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D837896"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E02CB7" w:rsidP="00C85D0F" w14:paraId="01DC002A" w14:textId="77777777">
            <w:pPr>
              <w:pStyle w:val="EPName"/>
            </w:pPr>
            <w:r w:rsidRPr="00E02CB7">
              <w:t>Europa-Parlamentet</w:t>
            </w:r>
          </w:p>
          <w:p w:rsidR="00BE5062" w:rsidRPr="00E02CB7" w:rsidP="00C85D0F" w14:paraId="6FFEF1B2" w14:textId="77777777">
            <w:pPr>
              <w:pStyle w:val="EPTerm"/>
            </w:pPr>
            <w:r w:rsidRPr="00E02CB7">
              <w:t>2024-2029</w:t>
            </w:r>
          </w:p>
        </w:tc>
        <w:tc>
          <w:tcPr>
            <w:tcW w:w="2268" w:type="dxa"/>
          </w:tcPr>
          <w:p w:rsidR="00BE5062" w:rsidRPr="00E02CB7" w:rsidP="00C85D0F" w14:paraId="228B1A7A" w14:textId="77777777">
            <w:pPr>
              <w:pStyle w:val="EPLogo"/>
            </w:pPr>
            <w:r w:rsidRPr="00E02CB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06562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02CB7" w:rsidP="000E7234" w14:paraId="47B5EA28" w14:textId="77777777">
      <w:pPr>
        <w:pStyle w:val="LineTop"/>
      </w:pPr>
    </w:p>
    <w:p w:rsidR="000E7234" w:rsidRPr="00E02CB7" w:rsidP="000E7234" w14:paraId="28E4EE4E" w14:textId="77777777">
      <w:pPr>
        <w:pStyle w:val="EPBody"/>
      </w:pPr>
      <w:r w:rsidRPr="00E02CB7">
        <w:rPr>
          <w:rStyle w:val="HideTWBExt"/>
          <w:noProof w:val="0"/>
          <w:color w:val="auto"/>
        </w:rPr>
        <w:t>&lt;</w:t>
      </w:r>
      <w:r w:rsidRPr="00E02CB7">
        <w:rPr>
          <w:rStyle w:val="HideTWBExt"/>
          <w:i w:val="0"/>
          <w:noProof w:val="0"/>
          <w:color w:val="auto"/>
        </w:rPr>
        <w:t>Commission</w:t>
      </w:r>
      <w:r w:rsidRPr="00E02CB7">
        <w:rPr>
          <w:rStyle w:val="HideTWBExt"/>
          <w:noProof w:val="0"/>
          <w:color w:val="auto"/>
        </w:rPr>
        <w:t>&gt;</w:t>
      </w:r>
      <w:r w:rsidRPr="00E02CB7">
        <w:rPr>
          <w:rStyle w:val="HideTWBInt"/>
          <w:color w:val="auto"/>
        </w:rPr>
        <w:t>{AGRI}</w:t>
      </w:r>
      <w:r w:rsidRPr="00E02CB7">
        <w:t>Udvalget om Landbrug og Udvikling af Landdistrikter</w:t>
      </w:r>
      <w:r w:rsidRPr="00E02CB7">
        <w:rPr>
          <w:rStyle w:val="HideTWBExt"/>
          <w:noProof w:val="0"/>
          <w:color w:val="auto"/>
        </w:rPr>
        <w:t>&lt;/</w:t>
      </w:r>
      <w:r w:rsidRPr="00E02CB7">
        <w:rPr>
          <w:rStyle w:val="HideTWBExt"/>
          <w:i w:val="0"/>
          <w:noProof w:val="0"/>
          <w:color w:val="auto"/>
        </w:rPr>
        <w:t>Commission</w:t>
      </w:r>
      <w:r w:rsidRPr="00E02CB7">
        <w:rPr>
          <w:rStyle w:val="HideTWBExt"/>
          <w:noProof w:val="0"/>
          <w:color w:val="auto"/>
        </w:rPr>
        <w:t>&gt;</w:t>
      </w:r>
    </w:p>
    <w:p w:rsidR="000E7234" w:rsidRPr="00E02CB7" w:rsidP="000E7234" w14:paraId="7196DDC8" w14:textId="77777777">
      <w:pPr>
        <w:pStyle w:val="LineBottom"/>
      </w:pPr>
    </w:p>
    <w:p w:rsidR="00315233" w:rsidRPr="00E02CB7" w:rsidP="00315233" w14:paraId="43C72B61" w14:textId="77777777">
      <w:pPr>
        <w:pStyle w:val="CoverReference"/>
      </w:pPr>
      <w:r w:rsidRPr="00E02CB7">
        <w:rPr>
          <w:rStyle w:val="HideTWBExt"/>
          <w:b w:val="0"/>
          <w:noProof w:val="0"/>
          <w:color w:val="auto"/>
        </w:rPr>
        <w:t>&lt;RefProc&gt;</w:t>
      </w:r>
      <w:r w:rsidRPr="00E02CB7">
        <w:t>2025/0237</w:t>
      </w:r>
      <w:r w:rsidRPr="00E02CB7">
        <w:rPr>
          <w:rStyle w:val="HideTWBExt"/>
          <w:b w:val="0"/>
          <w:noProof w:val="0"/>
          <w:color w:val="auto"/>
        </w:rPr>
        <w:t>&lt;/RefProc&gt;&lt;RefTypeProc&gt;</w:t>
      </w:r>
      <w:r w:rsidRPr="00E02CB7">
        <w:t>(COD)</w:t>
      </w:r>
      <w:r w:rsidRPr="00E02CB7">
        <w:rPr>
          <w:rStyle w:val="HideTWBExt"/>
          <w:b w:val="0"/>
          <w:noProof w:val="0"/>
          <w:color w:val="auto"/>
        </w:rPr>
        <w:t>&lt;/RefTypeProc&gt;</w:t>
      </w:r>
    </w:p>
    <w:p w:rsidR="00315233" w:rsidRPr="00E02CB7" w:rsidP="00315233" w14:paraId="4AD80D77" w14:textId="77777777">
      <w:pPr>
        <w:pStyle w:val="CoverDate"/>
      </w:pPr>
      <w:r w:rsidRPr="00E02CB7">
        <w:rPr>
          <w:rStyle w:val="HideTWBExt"/>
          <w:noProof w:val="0"/>
          <w:color w:val="auto"/>
        </w:rPr>
        <w:t>&lt;Date&gt;</w:t>
      </w:r>
      <w:r w:rsidRPr="00E02CB7">
        <w:rPr>
          <w:rStyle w:val="HideTWBInt"/>
          <w:color w:val="auto"/>
        </w:rPr>
        <w:t>{22/07/2026}</w:t>
      </w:r>
      <w:r w:rsidRPr="00E02CB7">
        <w:t>22.7.2026</w:t>
      </w:r>
      <w:r w:rsidRPr="00E02CB7">
        <w:rPr>
          <w:rStyle w:val="HideTWBExt"/>
          <w:noProof w:val="0"/>
          <w:color w:val="auto"/>
        </w:rPr>
        <w:t>&lt;/Date&gt;</w:t>
      </w:r>
    </w:p>
    <w:p w:rsidR="00315233" w:rsidRPr="00E02CB7" w:rsidP="00315233" w14:paraId="5D897747" w14:textId="77777777">
      <w:pPr>
        <w:pStyle w:val="CoverDocType"/>
      </w:pPr>
      <w:r w:rsidRPr="00E02CB7">
        <w:rPr>
          <w:rStyle w:val="HideTWBExt"/>
          <w:b w:val="0"/>
          <w:noProof w:val="0"/>
          <w:color w:val="auto"/>
        </w:rPr>
        <w:t>&lt;TypeAM&gt;</w:t>
      </w:r>
      <w:r w:rsidRPr="00E02CB7">
        <w:t>ÆNDRINGSFORSLAG</w:t>
      </w:r>
      <w:r w:rsidRPr="00E02CB7">
        <w:rPr>
          <w:rStyle w:val="HideTWBExt"/>
          <w:b w:val="0"/>
          <w:noProof w:val="0"/>
          <w:color w:val="auto"/>
        </w:rPr>
        <w:t>&lt;/TypeAM&gt;</w:t>
      </w:r>
    </w:p>
    <w:p w:rsidR="00315233" w:rsidRPr="00E02CB7" w:rsidP="00315233" w14:paraId="7DB1D1F4" w14:textId="77777777">
      <w:pPr>
        <w:pStyle w:val="CoverDocType24a"/>
      </w:pPr>
      <w:r w:rsidRPr="00E02CB7">
        <w:rPr>
          <w:rStyle w:val="HideTWBExt"/>
          <w:b w:val="0"/>
          <w:noProof w:val="0"/>
          <w:color w:val="auto"/>
        </w:rPr>
        <w:t>&lt;RangeAM&gt;</w:t>
      </w:r>
      <w:r w:rsidRPr="00E02CB7">
        <w:t>1422 - 1598</w:t>
      </w:r>
      <w:r w:rsidRPr="00E02CB7">
        <w:rPr>
          <w:rStyle w:val="HideTWBExt"/>
          <w:b w:val="0"/>
          <w:noProof w:val="0"/>
          <w:color w:val="auto"/>
        </w:rPr>
        <w:t>&lt;/RangeAM&gt;</w:t>
      </w:r>
    </w:p>
    <w:p w:rsidR="00315233" w:rsidRPr="00E02CB7" w:rsidP="00315233" w14:paraId="29D084D0" w14:textId="77777777">
      <w:pPr>
        <w:pStyle w:val="CoverBold"/>
      </w:pPr>
      <w:r w:rsidRPr="00E02CB7">
        <w:rPr>
          <w:rStyle w:val="HideTWBExt"/>
          <w:b w:val="0"/>
          <w:noProof w:val="0"/>
          <w:color w:val="auto"/>
        </w:rPr>
        <w:t>&lt;TitreType&gt;</w:t>
      </w:r>
      <w:r w:rsidRPr="00E02CB7">
        <w:t>Udkast til betænkning</w:t>
      </w:r>
      <w:r w:rsidRPr="00E02CB7">
        <w:rPr>
          <w:rStyle w:val="HideTWBExt"/>
          <w:b w:val="0"/>
          <w:noProof w:val="0"/>
          <w:color w:val="auto"/>
        </w:rPr>
        <w:t>&lt;/TitreType&gt;</w:t>
      </w:r>
    </w:p>
    <w:p w:rsidR="00315233" w:rsidRPr="00E02CB7" w:rsidP="00315233" w14:paraId="3F83ED1D" w14:textId="77777777">
      <w:pPr>
        <w:pStyle w:val="CoverBold"/>
      </w:pPr>
      <w:r w:rsidRPr="00E02CB7">
        <w:rPr>
          <w:rStyle w:val="HideTWBExt"/>
          <w:b w:val="0"/>
          <w:noProof w:val="0"/>
          <w:color w:val="auto"/>
        </w:rPr>
        <w:t>&lt;Rapporteur&gt;</w:t>
      </w:r>
      <w:r w:rsidRPr="00E02CB7">
        <w:t xml:space="preserve">Eric </w:t>
      </w:r>
      <w:r w:rsidRPr="00E02CB7">
        <w:t>Sargiacomo</w:t>
      </w:r>
      <w:r w:rsidRPr="00E02CB7">
        <w:rPr>
          <w:rStyle w:val="HideTWBExt"/>
          <w:b w:val="0"/>
          <w:noProof w:val="0"/>
          <w:color w:val="auto"/>
        </w:rPr>
        <w:t>&lt;/Rapporteur&gt;</w:t>
      </w:r>
    </w:p>
    <w:p w:rsidR="00315233" w:rsidRPr="00E02CB7" w:rsidP="00315233" w14:paraId="432C4B4D" w14:textId="77777777">
      <w:pPr>
        <w:pStyle w:val="CoverNormal24a"/>
      </w:pPr>
      <w:r w:rsidRPr="00E02CB7">
        <w:rPr>
          <w:rStyle w:val="HideTWBExt"/>
          <w:noProof w:val="0"/>
          <w:color w:val="auto"/>
        </w:rPr>
        <w:t>&lt;DocRefPE&gt;</w:t>
      </w:r>
      <w:r w:rsidRPr="00E02CB7">
        <w:t>(PE789.874v01-00)</w:t>
      </w:r>
      <w:r w:rsidRPr="00E02CB7">
        <w:rPr>
          <w:rStyle w:val="HideTWBExt"/>
          <w:noProof w:val="0"/>
          <w:color w:val="auto"/>
        </w:rPr>
        <w:t>&lt;/DocRefPE&gt;</w:t>
      </w:r>
    </w:p>
    <w:p w:rsidR="00315233" w:rsidRPr="00E02CB7" w:rsidP="00315233" w14:paraId="155193AE" w14:textId="77777777">
      <w:pPr>
        <w:pStyle w:val="CoverNormal24a"/>
      </w:pPr>
      <w:r w:rsidRPr="00E02CB7">
        <w:rPr>
          <w:rStyle w:val="HideTWBExt"/>
          <w:noProof w:val="0"/>
          <w:color w:val="auto"/>
        </w:rPr>
        <w:t>&lt;Titre&gt;</w:t>
      </w:r>
      <w:r w:rsidRPr="00E02CB7">
        <w:t>om forslag til Europa-Parlamentets og Rådets forordning om ændring af forordning (EU) nr. 1308/2013 for så vidt angår ordningen for skolefrugt, -grøntsager og -mælk ("EU's skoleordning"), sektorspecifikke interventioner, oprettelse af en proteinsektor, krav vedrørende hamp, muligheden for handelsnormer for ost, proteinafgrøder og kød, anvendelsen af tillægsimporttold, regler om sikring af tilgængelige forsyninger i nødsituationer og alvorlige kriser samt sikkerhedsstillelse</w:t>
      </w:r>
      <w:r w:rsidRPr="00E02CB7">
        <w:rPr>
          <w:rStyle w:val="HideTWBExt"/>
          <w:noProof w:val="0"/>
          <w:color w:val="auto"/>
        </w:rPr>
        <w:t>&lt;/Titre&gt;</w:t>
      </w:r>
    </w:p>
    <w:p w:rsidR="00315233" w:rsidRPr="00E02CB7" w:rsidP="00315233" w14:paraId="759B315B" w14:textId="77777777">
      <w:pPr>
        <w:pStyle w:val="CoverNormal"/>
      </w:pPr>
      <w:r w:rsidRPr="00E02CB7">
        <w:rPr>
          <w:rStyle w:val="HideTWBExt"/>
          <w:noProof w:val="0"/>
          <w:color w:val="auto"/>
        </w:rPr>
        <w:t>&lt;DocAmend&gt;</w:t>
      </w:r>
      <w:r w:rsidRPr="00E02CB7">
        <w:t>Forslag til forordning</w:t>
      </w:r>
      <w:r w:rsidRPr="00E02CB7">
        <w:rPr>
          <w:rStyle w:val="HideTWBExt"/>
          <w:noProof w:val="0"/>
          <w:color w:val="auto"/>
        </w:rPr>
        <w:t>&lt;/DocAmend&gt;</w:t>
      </w:r>
    </w:p>
    <w:p w:rsidR="00315233" w:rsidRPr="00E02CB7" w:rsidP="00315233" w14:paraId="5DC16445" w14:textId="77777777">
      <w:pPr>
        <w:pStyle w:val="CoverNormal24a"/>
      </w:pPr>
      <w:r w:rsidRPr="00E02CB7">
        <w:rPr>
          <w:rStyle w:val="HideTWBExt"/>
          <w:noProof w:val="0"/>
          <w:color w:val="auto"/>
        </w:rPr>
        <w:t>&lt;DocRef&gt;</w:t>
      </w:r>
      <w:r w:rsidRPr="00E02CB7">
        <w:t>(COM(2025)0553 – C10</w:t>
      </w:r>
      <w:r w:rsidRPr="00E02CB7">
        <w:noBreakHyphen/>
        <w:t>0163/2025 – 2025/0237(COD))</w:t>
      </w:r>
      <w:r w:rsidRPr="00E02CB7">
        <w:rPr>
          <w:rStyle w:val="HideTWBExt"/>
          <w:noProof w:val="0"/>
          <w:color w:val="auto"/>
        </w:rPr>
        <w:t>&lt;/DocRef&gt;</w:t>
      </w:r>
    </w:p>
    <w:p w:rsidR="00315233" w:rsidRPr="00E02CB7" w:rsidP="00315233" w14:paraId="5F30A0C7" w14:textId="77777777">
      <w:pPr>
        <w:pStyle w:val="CoverNormal24a"/>
      </w:pPr>
    </w:p>
    <w:p w:rsidR="00315233" w:rsidRPr="00E02CB7" w:rsidP="00315233" w14:paraId="6794D9D7" w14:textId="77777777">
      <w:pPr>
        <w:pStyle w:val="CoverNormal24a"/>
      </w:pPr>
    </w:p>
    <w:p w:rsidR="00315233" w:rsidRPr="00E02CB7" w:rsidP="00E660E2" w14:paraId="54760E5B" w14:textId="77777777">
      <w:pPr>
        <w:widowControl/>
        <w:tabs>
          <w:tab w:val="center" w:pos="4677"/>
        </w:tabs>
      </w:pPr>
    </w:p>
    <w:p w:rsidR="00315233" w:rsidRPr="00E02CB7" w:rsidP="00E660E2" w14:paraId="50119F8F" w14:textId="77777777">
      <w:pPr>
        <w:widowControl/>
        <w:tabs>
          <w:tab w:val="center" w:pos="4677"/>
        </w:tabs>
      </w:pPr>
    </w:p>
    <w:p w:rsidR="00B85286" w:rsidRPr="00E02CB7" w:rsidP="00E660E2" w14:paraId="4F231D5F" w14:textId="77777777">
      <w:pPr>
        <w:widowControl/>
        <w:tabs>
          <w:tab w:val="center" w:pos="4677"/>
        </w:tabs>
      </w:pPr>
      <w:r w:rsidRPr="00E02CB7">
        <w:t>AM_Com_LegReport</w:t>
      </w:r>
    </w:p>
    <w:p w:rsidR="00FA192C" w:rsidRPr="00E02CB7" w:rsidP="00315233" w14:paraId="112A98FC" w14:textId="77777777">
      <w:pPr>
        <w:pStyle w:val="AmNumberTabs"/>
        <w:keepNext/>
      </w:pPr>
      <w:r w:rsidRPr="00E02CB7">
        <w:br w:type="page"/>
      </w:r>
      <w:bookmarkStart w:id="0" w:name="EndA"/>
    </w:p>
    <w:bookmarkEnd w:id="0"/>
    <w:p w:rsidR="00D20EC0" w:rsidRPr="00E02CB7" w:rsidP="00D20EC0" w14:paraId="326D82CB" w14:textId="6D49E1F6">
      <w:pPr>
        <w:pStyle w:val="AMNumberTabs0"/>
        <w:keepNext/>
      </w:pPr>
      <w:r w:rsidRPr="00E02CB7">
        <w:rPr>
          <w:rStyle w:val="HideTWBExt"/>
          <w:b w:val="0"/>
          <w:noProof w:val="0"/>
          <w:color w:val="auto"/>
        </w:rPr>
        <w:t>&lt;RepeatBlock-AmendB&gt;</w:t>
      </w: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1422</w:t>
      </w:r>
      <w:r w:rsidRPr="00E02CB7">
        <w:rPr>
          <w:rStyle w:val="HideTWBExt"/>
          <w:noProof w:val="0"/>
          <w:color w:val="auto"/>
        </w:rPr>
        <w:t>&lt;/NumAmB&gt;</w:t>
      </w:r>
    </w:p>
    <w:p w:rsidR="00D20EC0" w:rsidRPr="00E02CB7" w:rsidP="00D20EC0" w14:paraId="2E3F77A5" w14:textId="77777777">
      <w:pPr>
        <w:pStyle w:val="NormalBold"/>
      </w:pPr>
      <w:r w:rsidRPr="00E02CB7">
        <w:rPr>
          <w:rStyle w:val="HideTWBExt"/>
          <w:noProof w:val="0"/>
          <w:color w:val="auto"/>
        </w:rPr>
        <w:t>&lt;RepeatBlock-By&gt;&lt;Members&gt;</w:t>
      </w:r>
      <w:r w:rsidRPr="00E02CB7">
        <w:t xml:space="preserve">Stefan Köhler, Lena </w:t>
      </w:r>
      <w:r w:rsidRPr="00E02CB7">
        <w:t>Düpont</w:t>
      </w:r>
      <w:r w:rsidRPr="00E02CB7">
        <w:t xml:space="preserve">, Norbert Lins, Marion </w:t>
      </w:r>
      <w:r w:rsidRPr="00E02CB7">
        <w:t>Walsmann</w:t>
      </w:r>
      <w:r w:rsidRPr="00E02CB7">
        <w:t xml:space="preserve">, Alexandra </w:t>
      </w:r>
      <w:r w:rsidRPr="00E02CB7">
        <w:t>Mehnert</w:t>
      </w:r>
      <w:r w:rsidRPr="00E02CB7">
        <w:rPr>
          <w:rStyle w:val="HideTWBExt"/>
          <w:noProof w:val="0"/>
          <w:color w:val="auto"/>
        </w:rPr>
        <w:t>&lt;/Members&gt;</w:t>
      </w:r>
    </w:p>
    <w:p w:rsidR="00D20EC0" w:rsidRPr="00E02CB7" w:rsidP="00D20EC0" w14:paraId="53DDBCDF" w14:textId="77777777">
      <w:r w:rsidRPr="00E02CB7">
        <w:rPr>
          <w:rStyle w:val="HideTWBExt"/>
          <w:noProof w:val="0"/>
          <w:color w:val="auto"/>
        </w:rPr>
        <w:t>&lt;/RepeatBlock-By&gt;</w:t>
      </w:r>
    </w:p>
    <w:p w:rsidR="00D20EC0" w:rsidRPr="00E02CB7" w:rsidP="00D20EC0" w14:paraId="7CA39F3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C20B40A" w14:textId="77777777">
      <w:pPr>
        <w:pStyle w:val="NormalBold"/>
      </w:pPr>
      <w:r w:rsidRPr="00E02CB7">
        <w:rPr>
          <w:rStyle w:val="HideTWBExt"/>
          <w:noProof w:val="0"/>
          <w:color w:val="auto"/>
        </w:rPr>
        <w:t>&lt;Article&gt;</w:t>
      </w:r>
      <w:r w:rsidRPr="00E02CB7">
        <w:t>Artikel 1 – stk. 1 e (nyt)</w:t>
      </w:r>
      <w:r w:rsidRPr="00E02CB7">
        <w:rPr>
          <w:rStyle w:val="HideTWBExt"/>
          <w:noProof w:val="0"/>
          <w:color w:val="auto"/>
        </w:rPr>
        <w:t>&lt;/Article&gt;</w:t>
      </w:r>
    </w:p>
    <w:p w:rsidR="00D20EC0" w:rsidRPr="00E02CB7" w:rsidP="00D20EC0" w14:paraId="7DA7A53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3794688" w14:textId="77777777">
      <w:r w:rsidRPr="00E02CB7">
        <w:rPr>
          <w:rStyle w:val="HideTWBExt"/>
          <w:noProof w:val="0"/>
          <w:color w:val="auto"/>
        </w:rPr>
        <w:t>&lt;Article2&gt;</w:t>
      </w:r>
      <w:r w:rsidRPr="00E02CB7">
        <w:t>Artikel 222 – stk. 2 b (nyt)</w:t>
      </w:r>
      <w:r w:rsidRPr="00E02CB7">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00A5B503" w14:textId="77777777" w:rsidTr="004F56C0">
        <w:tblPrEx>
          <w:tblW w:w="9750"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7E93A173" w14:textId="77777777">
            <w:pPr>
              <w:keepNext/>
            </w:pPr>
          </w:p>
        </w:tc>
      </w:tr>
      <w:tr w14:paraId="3A8F3514" w14:textId="77777777" w:rsidTr="004F56C0">
        <w:tblPrEx>
          <w:tblW w:w="9750" w:type="dxa"/>
          <w:jc w:val="center"/>
          <w:tblLayout w:type="fixed"/>
          <w:tblCellMar>
            <w:left w:w="340" w:type="dxa"/>
            <w:right w:w="340" w:type="dxa"/>
          </w:tblCellMar>
          <w:tblLook w:val="04A0"/>
        </w:tblPrEx>
        <w:trPr>
          <w:jc w:val="center"/>
        </w:trPr>
        <w:tc>
          <w:tcPr>
            <w:tcW w:w="4876" w:type="dxa"/>
            <w:hideMark/>
          </w:tcPr>
          <w:p w:rsidR="00D20EC0" w:rsidRPr="00E02CB7" w:rsidP="004F56C0" w14:paraId="701DEDDB" w14:textId="77777777">
            <w:pPr>
              <w:pStyle w:val="ColumnHeading"/>
              <w:keepNext/>
            </w:pPr>
            <w:r w:rsidRPr="00E02CB7">
              <w:t>Gældende ordlyd</w:t>
            </w:r>
          </w:p>
        </w:tc>
        <w:tc>
          <w:tcPr>
            <w:tcW w:w="4876" w:type="dxa"/>
            <w:hideMark/>
          </w:tcPr>
          <w:p w:rsidR="00D20EC0" w:rsidRPr="00E02CB7" w:rsidP="004F56C0" w14:paraId="473AEC7C" w14:textId="77777777">
            <w:pPr>
              <w:pStyle w:val="ColumnHeading"/>
              <w:keepNext/>
            </w:pPr>
            <w:r w:rsidRPr="00E02CB7">
              <w:t>Ændringsforslag</w:t>
            </w:r>
          </w:p>
        </w:tc>
      </w:tr>
      <w:tr w14:paraId="121E059D" w14:textId="77777777" w:rsidTr="004F56C0">
        <w:tblPrEx>
          <w:tblW w:w="9750" w:type="dxa"/>
          <w:jc w:val="center"/>
          <w:tblLayout w:type="fixed"/>
          <w:tblCellMar>
            <w:left w:w="340" w:type="dxa"/>
            <w:right w:w="340" w:type="dxa"/>
          </w:tblCellMar>
          <w:tblLook w:val="04A0"/>
        </w:tblPrEx>
        <w:trPr>
          <w:jc w:val="center"/>
        </w:trPr>
        <w:tc>
          <w:tcPr>
            <w:tcW w:w="4876" w:type="dxa"/>
          </w:tcPr>
          <w:p w:rsidR="00D20EC0" w:rsidRPr="00E02CB7" w:rsidP="004F56C0" w14:paraId="22F4068D" w14:textId="77777777">
            <w:pPr>
              <w:pStyle w:val="Normal6"/>
            </w:pPr>
          </w:p>
        </w:tc>
        <w:tc>
          <w:tcPr>
            <w:tcW w:w="4876" w:type="dxa"/>
            <w:hideMark/>
          </w:tcPr>
          <w:p w:rsidR="00D20EC0" w:rsidRPr="00E02CB7" w:rsidP="004F56C0" w14:paraId="06AC113D" w14:textId="77777777">
            <w:pPr>
              <w:pStyle w:val="Normal6"/>
              <w:rPr>
                <w:szCs w:val="24"/>
              </w:rPr>
            </w:pPr>
            <w:r w:rsidRPr="00E02CB7">
              <w:rPr>
                <w:b/>
                <w:i/>
              </w:rPr>
              <w:t>2b. Hvis der opstår alvorlige markedsforstyrrelser, primært under hensyntagen til markedspriserne i gennemsnit i løbet af de sidste fem år, kan mindst ti medlemsstater tilsammen have ret til at anmode om en drøftelse mellem Kommissionen og medlemsstaterne, der skal finde sted inden for en begrænset periode efter den officielle anmodning.</w:t>
            </w:r>
          </w:p>
        </w:tc>
      </w:tr>
      <w:tr w14:paraId="459BBD6B" w14:textId="77777777" w:rsidTr="004F56C0">
        <w:tblPrEx>
          <w:tblW w:w="9750" w:type="dxa"/>
          <w:jc w:val="center"/>
          <w:tblLayout w:type="fixed"/>
          <w:tblCellMar>
            <w:left w:w="340" w:type="dxa"/>
            <w:right w:w="340" w:type="dxa"/>
          </w:tblCellMar>
          <w:tblLook w:val="04A0"/>
        </w:tblPrEx>
        <w:trPr>
          <w:jc w:val="center"/>
        </w:trPr>
        <w:tc>
          <w:tcPr>
            <w:tcW w:w="4876" w:type="dxa"/>
          </w:tcPr>
          <w:p w:rsidR="00D20EC0" w:rsidRPr="00E02CB7" w:rsidP="004F56C0" w14:paraId="24CA1135" w14:textId="77777777">
            <w:pPr>
              <w:pStyle w:val="Normal6"/>
            </w:pPr>
          </w:p>
        </w:tc>
        <w:tc>
          <w:tcPr>
            <w:tcW w:w="4876" w:type="dxa"/>
            <w:hideMark/>
          </w:tcPr>
          <w:p w:rsidR="00D20EC0" w:rsidRPr="00E02CB7" w:rsidP="004F56C0" w14:paraId="7702E86E" w14:textId="77777777">
            <w:pPr>
              <w:pStyle w:val="Normal6"/>
              <w:rPr>
                <w:szCs w:val="24"/>
              </w:rPr>
            </w:pPr>
            <w:r w:rsidRPr="00E02CB7">
              <w:rPr>
                <w:b/>
                <w:i/>
              </w:rPr>
              <w:t>"</w:t>
            </w:r>
          </w:p>
        </w:tc>
      </w:tr>
    </w:tbl>
    <w:p w:rsidR="00D20EC0" w:rsidRPr="00E02CB7" w:rsidP="00D20EC0" w14:paraId="02BE9CA6"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58C398F" w14:textId="77777777">
      <w:pPr>
        <w:pStyle w:val="CrossRef"/>
      </w:pPr>
      <w:r w:rsidRPr="00E02CB7">
        <w:t>(1308/2013)</w:t>
      </w:r>
    </w:p>
    <w:p w:rsidR="00D20EC0" w:rsidRPr="00E02CB7" w:rsidP="00D20EC0" w14:paraId="4F891810" w14:textId="77777777">
      <w:r w:rsidRPr="00E02CB7">
        <w:rPr>
          <w:rStyle w:val="HideTWBExt"/>
          <w:noProof w:val="0"/>
          <w:color w:val="auto"/>
        </w:rPr>
        <w:t>&lt;/AmendB&gt;</w:t>
      </w:r>
    </w:p>
    <w:p w:rsidR="00D20EC0" w:rsidRPr="00E02CB7" w:rsidP="00D20EC0" w14:paraId="0DE82BD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1423</w:t>
      </w:r>
      <w:r w:rsidRPr="00E02CB7">
        <w:rPr>
          <w:rStyle w:val="HideTWBExt"/>
          <w:noProof w:val="0"/>
          <w:color w:val="auto"/>
        </w:rPr>
        <w:t>&lt;/NumAmB&gt;</w:t>
      </w:r>
    </w:p>
    <w:p w:rsidR="00D20EC0" w:rsidRPr="00E02CB7" w:rsidP="00D20EC0" w14:paraId="1EE794F4" w14:textId="77777777">
      <w:pPr>
        <w:pStyle w:val="NormalBold"/>
      </w:pPr>
      <w:r w:rsidRPr="00E02CB7">
        <w:rPr>
          <w:rStyle w:val="HideTWBExt"/>
          <w:noProof w:val="0"/>
          <w:color w:val="auto"/>
        </w:rPr>
        <w:t>&lt;RepeatBlock-By&gt;&lt;Members&gt;</w:t>
      </w:r>
      <w:r w:rsidRPr="00E02CB7">
        <w:t xml:space="preserve">André </w:t>
      </w:r>
      <w:r w:rsidRPr="00E02CB7">
        <w:t>Franqueira</w:t>
      </w:r>
      <w:r w:rsidRPr="00E02CB7">
        <w:t xml:space="preserve"> </w:t>
      </w:r>
      <w:r w:rsidRPr="00E02CB7">
        <w:t>Rodrigues</w:t>
      </w:r>
      <w:r w:rsidRPr="00E02CB7">
        <w:rPr>
          <w:rStyle w:val="HideTWBExt"/>
          <w:noProof w:val="0"/>
          <w:color w:val="auto"/>
        </w:rPr>
        <w:t>&lt;/Members&gt;</w:t>
      </w:r>
    </w:p>
    <w:p w:rsidR="00D20EC0" w:rsidRPr="00E02CB7" w:rsidP="00D20EC0" w14:paraId="354A1C0C" w14:textId="77777777">
      <w:r w:rsidRPr="00E02CB7">
        <w:rPr>
          <w:rStyle w:val="HideTWBExt"/>
          <w:noProof w:val="0"/>
          <w:color w:val="auto"/>
        </w:rPr>
        <w:t>&lt;/RepeatBlock-By&gt;</w:t>
      </w:r>
    </w:p>
    <w:p w:rsidR="00D20EC0" w:rsidRPr="00E02CB7" w:rsidP="00D20EC0" w14:paraId="7722D62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E7F1959"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CFC2A3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0EBA937" w14:textId="77777777">
      <w:r w:rsidRPr="00E02CB7">
        <w:rPr>
          <w:rStyle w:val="HideTWBExt"/>
          <w:noProof w:val="0"/>
          <w:color w:val="auto"/>
        </w:rPr>
        <w:t>&lt;Article2&gt;</w:t>
      </w:r>
      <w:r w:rsidRPr="00E02CB7">
        <w:t>Artikel 222 – stk. 3 a (nyt)</w:t>
      </w:r>
      <w:r w:rsidRPr="00E02CB7">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0D182C78" w14:textId="77777777" w:rsidTr="004F56C0">
        <w:tblPrEx>
          <w:tblW w:w="9752"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5BC76FC8" w14:textId="77777777">
            <w:pPr>
              <w:keepNext/>
            </w:pPr>
          </w:p>
        </w:tc>
      </w:tr>
      <w:tr w14:paraId="03575217" w14:textId="77777777" w:rsidTr="004F56C0">
        <w:tblPrEx>
          <w:tblW w:w="9752" w:type="dxa"/>
          <w:jc w:val="center"/>
          <w:tblLayout w:type="fixed"/>
          <w:tblCellMar>
            <w:left w:w="340" w:type="dxa"/>
            <w:right w:w="340" w:type="dxa"/>
          </w:tblCellMar>
          <w:tblLook w:val="04A0"/>
        </w:tblPrEx>
        <w:trPr>
          <w:jc w:val="center"/>
        </w:trPr>
        <w:tc>
          <w:tcPr>
            <w:tcW w:w="4876" w:type="dxa"/>
            <w:hideMark/>
          </w:tcPr>
          <w:p w:rsidR="00D20EC0" w:rsidRPr="00E02CB7" w:rsidP="004F56C0" w14:paraId="736E9EC7" w14:textId="77777777">
            <w:pPr>
              <w:pStyle w:val="ColumnHeading"/>
              <w:keepNext/>
            </w:pPr>
            <w:r w:rsidRPr="00E02CB7">
              <w:t>Kommissionens forslag</w:t>
            </w:r>
          </w:p>
        </w:tc>
        <w:tc>
          <w:tcPr>
            <w:tcW w:w="4876" w:type="dxa"/>
            <w:hideMark/>
          </w:tcPr>
          <w:p w:rsidR="00D20EC0" w:rsidRPr="00E02CB7" w:rsidP="004F56C0" w14:paraId="75CE386B" w14:textId="77777777">
            <w:pPr>
              <w:pStyle w:val="ColumnHeading"/>
              <w:keepNext/>
            </w:pPr>
            <w:r w:rsidRPr="00E02CB7">
              <w:t>Ændringsforslag</w:t>
            </w:r>
          </w:p>
        </w:tc>
      </w:tr>
      <w:tr w14:paraId="6C09BA4E" w14:textId="77777777" w:rsidTr="004F56C0">
        <w:tblPrEx>
          <w:tblW w:w="9752" w:type="dxa"/>
          <w:jc w:val="center"/>
          <w:tblLayout w:type="fixed"/>
          <w:tblCellMar>
            <w:left w:w="340" w:type="dxa"/>
            <w:right w:w="340" w:type="dxa"/>
          </w:tblCellMar>
          <w:tblLook w:val="04A0"/>
        </w:tblPrEx>
        <w:trPr>
          <w:jc w:val="center"/>
        </w:trPr>
        <w:tc>
          <w:tcPr>
            <w:tcW w:w="4876" w:type="dxa"/>
          </w:tcPr>
          <w:p w:rsidR="00D20EC0" w:rsidRPr="00E02CB7" w:rsidP="004F56C0" w14:paraId="47F50184" w14:textId="77777777">
            <w:pPr>
              <w:pStyle w:val="Normal6"/>
            </w:pPr>
          </w:p>
        </w:tc>
        <w:tc>
          <w:tcPr>
            <w:tcW w:w="4876" w:type="dxa"/>
            <w:hideMark/>
          </w:tcPr>
          <w:p w:rsidR="00D20EC0" w:rsidRPr="00E02CB7" w:rsidP="004F56C0" w14:paraId="1D47F188" w14:textId="77777777">
            <w:pPr>
              <w:pStyle w:val="Normal6"/>
              <w:rPr>
                <w:szCs w:val="24"/>
              </w:rPr>
            </w:pPr>
            <w:r w:rsidRPr="00E02CB7">
              <w:rPr>
                <w:b/>
                <w:i/>
              </w:rPr>
              <w:t>3a.</w:t>
            </w:r>
            <w:r w:rsidRPr="00E02CB7">
              <w:rPr>
                <w:b/>
                <w:i/>
              </w:rPr>
              <w:tab/>
              <w:t xml:space="preserve">2.1. Medlemsstaterne kan medtage kontraherede tilgængelige lagre i de i denne artikel omhandlede beredskabs- og indsatsplaner. I dette afsnit forstås ved "kontraherede tilgængelige lagre" mængder af produkter eller en produktion, forarbejdnings-, lager-, transport- eller leveringskapacitet, der specifikt er forbeholdt frigivelse i nødsituationer eller i tilfælde af større kriser, og som er sikret ved juridisk bindende kontraktlige aftaler indgået med </w:t>
            </w:r>
            <w:r w:rsidRPr="00E02CB7">
              <w:rPr>
                <w:b/>
                <w:i/>
              </w:rPr>
              <w:t>offentlige eller private aktører.</w:t>
            </w:r>
          </w:p>
        </w:tc>
      </w:tr>
      <w:tr w14:paraId="314A171E" w14:textId="77777777" w:rsidTr="004F56C0">
        <w:tblPrEx>
          <w:tblW w:w="9752" w:type="dxa"/>
          <w:jc w:val="center"/>
          <w:tblLayout w:type="fixed"/>
          <w:tblCellMar>
            <w:left w:w="340" w:type="dxa"/>
            <w:right w:w="340" w:type="dxa"/>
          </w:tblCellMar>
          <w:tblLook w:val="04A0"/>
        </w:tblPrEx>
        <w:trPr>
          <w:jc w:val="center"/>
        </w:trPr>
        <w:tc>
          <w:tcPr>
            <w:tcW w:w="4876" w:type="dxa"/>
          </w:tcPr>
          <w:p w:rsidR="00D20EC0" w:rsidRPr="00E02CB7" w:rsidP="004F56C0" w14:paraId="4C3D429D" w14:textId="77777777">
            <w:pPr>
              <w:pStyle w:val="Normal6"/>
            </w:pPr>
          </w:p>
        </w:tc>
        <w:tc>
          <w:tcPr>
            <w:tcW w:w="4876" w:type="dxa"/>
            <w:hideMark/>
          </w:tcPr>
          <w:p w:rsidR="00D20EC0" w:rsidRPr="00E02CB7" w:rsidP="004F56C0" w14:paraId="653159AC" w14:textId="77777777">
            <w:pPr>
              <w:pStyle w:val="Normal6"/>
              <w:rPr>
                <w:szCs w:val="24"/>
              </w:rPr>
            </w:pPr>
            <w:r w:rsidRPr="00E02CB7">
              <w:rPr>
                <w:b/>
                <w:i/>
              </w:rPr>
              <w:t>Kontraherede tilgængelige lagre kan kun anerkendes i forbindelse med beredskabs- og indsatsplaner, når de:</w:t>
            </w:r>
          </w:p>
        </w:tc>
      </w:tr>
      <w:tr w14:paraId="7B2229AB" w14:textId="77777777" w:rsidTr="004F56C0">
        <w:tblPrEx>
          <w:tblW w:w="9752" w:type="dxa"/>
          <w:jc w:val="center"/>
          <w:tblLayout w:type="fixed"/>
          <w:tblCellMar>
            <w:left w:w="340" w:type="dxa"/>
            <w:right w:w="340" w:type="dxa"/>
          </w:tblCellMar>
          <w:tblLook w:val="04A0"/>
        </w:tblPrEx>
        <w:trPr>
          <w:jc w:val="center"/>
        </w:trPr>
        <w:tc>
          <w:tcPr>
            <w:tcW w:w="4876" w:type="dxa"/>
          </w:tcPr>
          <w:p w:rsidR="00D20EC0" w:rsidRPr="00E02CB7" w:rsidP="004F56C0" w14:paraId="0265A881" w14:textId="77777777">
            <w:pPr>
              <w:pStyle w:val="Normal6"/>
            </w:pPr>
          </w:p>
        </w:tc>
        <w:tc>
          <w:tcPr>
            <w:tcW w:w="4876" w:type="dxa"/>
            <w:hideMark/>
          </w:tcPr>
          <w:p w:rsidR="00D20EC0" w:rsidRPr="00E02CB7" w:rsidP="004F56C0" w14:paraId="10FDFEBC" w14:textId="77777777">
            <w:pPr>
              <w:pStyle w:val="Normal6"/>
              <w:rPr>
                <w:szCs w:val="24"/>
              </w:rPr>
            </w:pPr>
            <w:r w:rsidRPr="00E02CB7">
              <w:rPr>
                <w:b/>
                <w:i/>
              </w:rPr>
              <w:t>a) giver den kompetente offentlige myndighed juridisk bindende prioriteret adgang eller leveringsrettigheder</w:t>
            </w:r>
          </w:p>
        </w:tc>
      </w:tr>
      <w:tr w14:paraId="3F80CF51" w14:textId="77777777" w:rsidTr="004F56C0">
        <w:tblPrEx>
          <w:tblW w:w="9752" w:type="dxa"/>
          <w:jc w:val="center"/>
          <w:tblLayout w:type="fixed"/>
          <w:tblCellMar>
            <w:left w:w="340" w:type="dxa"/>
            <w:right w:w="340" w:type="dxa"/>
          </w:tblCellMar>
          <w:tblLook w:val="04A0"/>
        </w:tblPrEx>
        <w:trPr>
          <w:jc w:val="center"/>
        </w:trPr>
        <w:tc>
          <w:tcPr>
            <w:tcW w:w="4876" w:type="dxa"/>
          </w:tcPr>
          <w:p w:rsidR="00D20EC0" w:rsidRPr="00E02CB7" w:rsidP="004F56C0" w14:paraId="68A57EE1" w14:textId="77777777">
            <w:pPr>
              <w:pStyle w:val="Normal6"/>
            </w:pPr>
          </w:p>
        </w:tc>
        <w:tc>
          <w:tcPr>
            <w:tcW w:w="4876" w:type="dxa"/>
            <w:hideMark/>
          </w:tcPr>
          <w:p w:rsidR="00D20EC0" w:rsidRPr="00E02CB7" w:rsidP="004F56C0" w14:paraId="30015E06" w14:textId="77777777">
            <w:pPr>
              <w:pStyle w:val="Normal6"/>
              <w:rPr>
                <w:szCs w:val="24"/>
              </w:rPr>
            </w:pPr>
            <w:r w:rsidRPr="00E02CB7">
              <w:rPr>
                <w:b/>
                <w:i/>
              </w:rPr>
              <w:t>b) angiver den maksimale tidsramme for frigivelse og levering</w:t>
            </w:r>
          </w:p>
        </w:tc>
      </w:tr>
      <w:tr w14:paraId="3231B443" w14:textId="77777777" w:rsidTr="004F56C0">
        <w:tblPrEx>
          <w:tblW w:w="9752" w:type="dxa"/>
          <w:jc w:val="center"/>
          <w:tblLayout w:type="fixed"/>
          <w:tblCellMar>
            <w:left w:w="340" w:type="dxa"/>
            <w:right w:w="340" w:type="dxa"/>
          </w:tblCellMar>
          <w:tblLook w:val="04A0"/>
        </w:tblPrEx>
        <w:trPr>
          <w:jc w:val="center"/>
        </w:trPr>
        <w:tc>
          <w:tcPr>
            <w:tcW w:w="4876" w:type="dxa"/>
          </w:tcPr>
          <w:p w:rsidR="00D20EC0" w:rsidRPr="00E02CB7" w:rsidP="004F56C0" w14:paraId="4B9E26AC" w14:textId="77777777">
            <w:pPr>
              <w:pStyle w:val="Normal6"/>
            </w:pPr>
          </w:p>
        </w:tc>
        <w:tc>
          <w:tcPr>
            <w:tcW w:w="4876" w:type="dxa"/>
            <w:hideMark/>
          </w:tcPr>
          <w:p w:rsidR="00D20EC0" w:rsidRPr="00E02CB7" w:rsidP="004F56C0" w14:paraId="0D3E82EF" w14:textId="77777777">
            <w:pPr>
              <w:pStyle w:val="Normal6"/>
              <w:rPr>
                <w:szCs w:val="24"/>
              </w:rPr>
            </w:pPr>
            <w:r w:rsidRPr="00E02CB7">
              <w:rPr>
                <w:b/>
                <w:i/>
              </w:rPr>
              <w:t>c) opfylder krav til rotation, fornyelse og kvalitet, hvor det er relevant</w:t>
            </w:r>
          </w:p>
        </w:tc>
      </w:tr>
      <w:tr w14:paraId="69571FEE" w14:textId="77777777" w:rsidTr="004F56C0">
        <w:tblPrEx>
          <w:tblW w:w="9752" w:type="dxa"/>
          <w:jc w:val="center"/>
          <w:tblLayout w:type="fixed"/>
          <w:tblCellMar>
            <w:left w:w="340" w:type="dxa"/>
            <w:right w:w="340" w:type="dxa"/>
          </w:tblCellMar>
          <w:tblLook w:val="04A0"/>
        </w:tblPrEx>
        <w:trPr>
          <w:jc w:val="center"/>
        </w:trPr>
        <w:tc>
          <w:tcPr>
            <w:tcW w:w="4876" w:type="dxa"/>
          </w:tcPr>
          <w:p w:rsidR="00D20EC0" w:rsidRPr="00E02CB7" w:rsidP="004F56C0" w14:paraId="37DD32FA" w14:textId="77777777">
            <w:pPr>
              <w:pStyle w:val="Normal6"/>
            </w:pPr>
          </w:p>
        </w:tc>
        <w:tc>
          <w:tcPr>
            <w:tcW w:w="4876" w:type="dxa"/>
            <w:hideMark/>
          </w:tcPr>
          <w:p w:rsidR="00D20EC0" w:rsidRPr="00E02CB7" w:rsidP="004F56C0" w14:paraId="3BF962FC" w14:textId="77777777">
            <w:pPr>
              <w:pStyle w:val="Normal6"/>
              <w:rPr>
                <w:szCs w:val="24"/>
              </w:rPr>
            </w:pPr>
            <w:r w:rsidRPr="00E02CB7">
              <w:rPr>
                <w:b/>
                <w:i/>
              </w:rPr>
              <w:t>d) regelmæssigt og på en effektiv og forholdsmæssig måde kontrolleres og revideres, og er underlagt afskrækkende sanktioner for manglende opfyldelse</w:t>
            </w:r>
          </w:p>
        </w:tc>
      </w:tr>
      <w:tr w14:paraId="4A719911" w14:textId="77777777" w:rsidTr="004F56C0">
        <w:tblPrEx>
          <w:tblW w:w="9752" w:type="dxa"/>
          <w:jc w:val="center"/>
          <w:tblLayout w:type="fixed"/>
          <w:tblCellMar>
            <w:left w:w="340" w:type="dxa"/>
            <w:right w:w="340" w:type="dxa"/>
          </w:tblCellMar>
          <w:tblLook w:val="04A0"/>
        </w:tblPrEx>
        <w:trPr>
          <w:jc w:val="center"/>
        </w:trPr>
        <w:tc>
          <w:tcPr>
            <w:tcW w:w="4876" w:type="dxa"/>
          </w:tcPr>
          <w:p w:rsidR="00D20EC0" w:rsidRPr="00E02CB7" w:rsidP="004F56C0" w14:paraId="4E70EB1D" w14:textId="77777777">
            <w:pPr>
              <w:pStyle w:val="Normal6"/>
            </w:pPr>
          </w:p>
        </w:tc>
        <w:tc>
          <w:tcPr>
            <w:tcW w:w="4876" w:type="dxa"/>
            <w:hideMark/>
          </w:tcPr>
          <w:p w:rsidR="00D20EC0" w:rsidRPr="00E02CB7" w:rsidP="004F56C0" w14:paraId="5CF8A8D3" w14:textId="77777777">
            <w:pPr>
              <w:pStyle w:val="Normal6"/>
              <w:rPr>
                <w:szCs w:val="24"/>
              </w:rPr>
            </w:pPr>
            <w:r w:rsidRPr="00E02CB7">
              <w:rPr>
                <w:b/>
                <w:i/>
              </w:rPr>
              <w:t>e) ikke tælles to gange eller dobbeltfinansieres under EU-instrumenter eller nationale instrumenter</w:t>
            </w:r>
          </w:p>
        </w:tc>
      </w:tr>
      <w:tr w14:paraId="0067F093" w14:textId="77777777" w:rsidTr="004F56C0">
        <w:tblPrEx>
          <w:tblW w:w="9752" w:type="dxa"/>
          <w:jc w:val="center"/>
          <w:tblLayout w:type="fixed"/>
          <w:tblCellMar>
            <w:left w:w="340" w:type="dxa"/>
            <w:right w:w="340" w:type="dxa"/>
          </w:tblCellMar>
          <w:tblLook w:val="04A0"/>
        </w:tblPrEx>
        <w:trPr>
          <w:jc w:val="center"/>
        </w:trPr>
        <w:tc>
          <w:tcPr>
            <w:tcW w:w="4876" w:type="dxa"/>
          </w:tcPr>
          <w:p w:rsidR="00D20EC0" w:rsidRPr="00E02CB7" w:rsidP="004F56C0" w14:paraId="030A0908" w14:textId="77777777">
            <w:pPr>
              <w:pStyle w:val="Normal6"/>
            </w:pPr>
          </w:p>
        </w:tc>
        <w:tc>
          <w:tcPr>
            <w:tcW w:w="4876" w:type="dxa"/>
            <w:hideMark/>
          </w:tcPr>
          <w:p w:rsidR="00D20EC0" w:rsidRPr="00E02CB7" w:rsidP="004F56C0" w14:paraId="330921F1" w14:textId="77777777">
            <w:pPr>
              <w:pStyle w:val="Normal6"/>
              <w:rPr>
                <w:szCs w:val="24"/>
              </w:rPr>
            </w:pPr>
            <w:r w:rsidRPr="00E02CB7">
              <w:rPr>
                <w:b/>
                <w:i/>
              </w:rPr>
              <w:t>f) påviseligt er tilgængelige og ikke er underlagt nogen handelsforpligtelser, der vil kunne forhindre en rettidig frigivelse i en nødsituation eller i tilfælde af en alvorlig krise.</w:t>
            </w:r>
          </w:p>
        </w:tc>
      </w:tr>
    </w:tbl>
    <w:p w:rsidR="00D20EC0" w:rsidRPr="00E02CB7" w:rsidP="00D20EC0" w14:paraId="2E84EF9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{PT}</w:t>
      </w:r>
      <w:r w:rsidRPr="00E02CB7">
        <w:rPr>
          <w:noProof w:val="0"/>
        </w:rPr>
        <w:t>pt</w:t>
      </w:r>
      <w:r w:rsidRPr="00E02CB7">
        <w:rPr>
          <w:rStyle w:val="HideTWBExt"/>
          <w:noProof w:val="0"/>
          <w:color w:val="auto"/>
        </w:rPr>
        <w:t>&lt;/Original&gt;</w:t>
      </w:r>
    </w:p>
    <w:p w:rsidR="00D20EC0" w:rsidRPr="00E02CB7" w:rsidP="00D20EC0" w14:paraId="3CE8A344"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43CC3208" w14:textId="77777777">
      <w:pPr>
        <w:pStyle w:val="Normal12Italic"/>
        <w:rPr>
          <w:noProof w:val="0"/>
        </w:rPr>
      </w:pPr>
      <w:r w:rsidRPr="00E02CB7">
        <w:rPr>
          <w:noProof w:val="0"/>
        </w:rPr>
        <w:t>Kriseberedskabet bør omfatte såvel fysiske lagre som mængder og kapacitet, der allerede findes på markedet, men som ved kontrakt er lovet til offentlige myndigheder. Kontraherede tilgængelige lagre kan nedbringe omkostningerne til oplagring og spild, hvis strenge beskyttelsesforanstaltninger sikrer, at de rent faktisk er tilgængelige, sporbare og parate til frigivelse.</w:t>
      </w:r>
    </w:p>
    <w:p w:rsidR="00D20EC0" w:rsidRPr="00E02CB7" w:rsidP="00D20EC0" w14:paraId="0BA83DF1" w14:textId="77777777">
      <w:r w:rsidRPr="00E02CB7">
        <w:rPr>
          <w:rStyle w:val="HideTWBExt"/>
          <w:noProof w:val="0"/>
          <w:color w:val="auto"/>
        </w:rPr>
        <w:t>&lt;/AmendB&gt;</w:t>
      </w:r>
    </w:p>
    <w:p w:rsidR="00D20EC0" w:rsidRPr="00E02CB7" w:rsidP="00D20EC0" w14:paraId="0D0A49B3"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1424</w:t>
      </w:r>
      <w:r w:rsidRPr="00E02CB7">
        <w:rPr>
          <w:rStyle w:val="HideTWBExt"/>
          <w:noProof w:val="0"/>
          <w:color w:val="auto"/>
        </w:rPr>
        <w:t>&lt;/NumAmB&gt;</w:t>
      </w:r>
    </w:p>
    <w:p w:rsidR="00D20EC0" w:rsidRPr="00E02CB7" w:rsidP="00D20EC0" w14:paraId="5EB9FEC4"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206F7B86"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6FE280BE" w14:textId="77777777">
      <w:r w:rsidRPr="00E02CB7">
        <w:rPr>
          <w:rStyle w:val="HideTWBExt"/>
          <w:noProof w:val="0"/>
          <w:color w:val="auto"/>
        </w:rPr>
        <w:t>&lt;/RepeatBlock-By&gt;</w:t>
      </w:r>
    </w:p>
    <w:p w:rsidR="00D20EC0" w:rsidRPr="00E02CB7" w:rsidP="00D20EC0" w14:paraId="5F71FAA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2A99570" w14:textId="77777777">
      <w:pPr>
        <w:pStyle w:val="NormalBold"/>
      </w:pPr>
      <w:r w:rsidRPr="00E02CB7">
        <w:rPr>
          <w:rStyle w:val="HideTWBExt"/>
          <w:noProof w:val="0"/>
          <w:color w:val="auto"/>
        </w:rPr>
        <w:t>&lt;Article&gt;</w:t>
      </w:r>
      <w:r w:rsidRPr="00E02CB7">
        <w:t>Artikel 1 – stk. 1 – nr. 30 c (nyt)</w:t>
      </w:r>
      <w:r w:rsidRPr="00E02CB7">
        <w:rPr>
          <w:rStyle w:val="HideTWBExt"/>
          <w:noProof w:val="0"/>
          <w:color w:val="auto"/>
        </w:rPr>
        <w:t>&lt;/Article&gt;</w:t>
      </w:r>
    </w:p>
    <w:p w:rsidR="00D20EC0" w:rsidRPr="00E02CB7" w:rsidP="00D20EC0" w14:paraId="2ED6A914"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C21315D" w14:textId="77777777">
      <w:r w:rsidRPr="00E02CB7">
        <w:rPr>
          <w:rStyle w:val="HideTWBExt"/>
          <w:noProof w:val="0"/>
          <w:color w:val="auto"/>
        </w:rPr>
        <w:t>&lt;Article2&gt;</w:t>
      </w:r>
      <w:r w:rsidRPr="00E02CB7">
        <w:t>Artikel 222a – stk. 2</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92AEDA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06FB978" w14:textId="77777777">
            <w:pPr>
              <w:keepNext/>
            </w:pPr>
          </w:p>
        </w:tc>
      </w:tr>
      <w:tr w14:paraId="2F3599B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EEC47A7" w14:textId="77777777">
            <w:pPr>
              <w:pStyle w:val="ColumnHeading"/>
              <w:keepNext/>
            </w:pPr>
            <w:r w:rsidRPr="00E02CB7">
              <w:t>Gældende ordlyd</w:t>
            </w:r>
          </w:p>
        </w:tc>
        <w:tc>
          <w:tcPr>
            <w:tcW w:w="4876" w:type="dxa"/>
            <w:hideMark/>
          </w:tcPr>
          <w:p w:rsidR="00D20EC0" w:rsidRPr="00E02CB7" w:rsidP="004F56C0" w14:paraId="4985DB29" w14:textId="77777777">
            <w:pPr>
              <w:pStyle w:val="ColumnHeading"/>
              <w:keepNext/>
            </w:pPr>
            <w:r w:rsidRPr="00E02CB7">
              <w:t>Ændringsforslag</w:t>
            </w:r>
          </w:p>
        </w:tc>
      </w:tr>
      <w:tr w14:paraId="4A9A00B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6572247" w14:textId="77777777">
            <w:pPr>
              <w:pStyle w:val="Normal6"/>
            </w:pPr>
          </w:p>
        </w:tc>
        <w:tc>
          <w:tcPr>
            <w:tcW w:w="4876" w:type="dxa"/>
            <w:hideMark/>
          </w:tcPr>
          <w:p w:rsidR="00D20EC0" w:rsidRPr="00E02CB7" w:rsidP="004F56C0" w14:paraId="47CACFFD" w14:textId="77777777">
            <w:pPr>
              <w:pStyle w:val="Normal6"/>
              <w:rPr>
                <w:szCs w:val="24"/>
              </w:rPr>
            </w:pPr>
            <w:r w:rsidRPr="00E02CB7">
              <w:rPr>
                <w:b/>
                <w:i/>
              </w:rPr>
              <w:t>30c)</w:t>
            </w:r>
            <w:r w:rsidRPr="00E02CB7">
              <w:rPr>
                <w:b/>
                <w:i/>
              </w:rPr>
              <w:tab/>
              <w:t>Artikel 222, stk. 2, affattes således:</w:t>
            </w:r>
          </w:p>
        </w:tc>
      </w:tr>
      <w:tr w14:paraId="2ADAB85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11A443A" w14:textId="77777777">
            <w:pPr>
              <w:pStyle w:val="Normal6"/>
            </w:pPr>
            <w:r w:rsidRPr="00E02CB7">
              <w:t>2. Kommissionen kan beslutte, hvilke af de landbrugssektorer, der er omhandlet i artikel 1, stk. 2, der skal oprettes EU-markedsobservatorier for.</w:t>
            </w:r>
          </w:p>
        </w:tc>
        <w:tc>
          <w:tcPr>
            <w:tcW w:w="4876" w:type="dxa"/>
            <w:hideMark/>
          </w:tcPr>
          <w:p w:rsidR="00D20EC0" w:rsidRPr="00E02CB7" w:rsidP="004F56C0" w14:paraId="37B80D15" w14:textId="77777777">
            <w:pPr>
              <w:pStyle w:val="Normal6"/>
              <w:rPr>
                <w:szCs w:val="24"/>
              </w:rPr>
            </w:pPr>
            <w:r w:rsidRPr="00E02CB7">
              <w:rPr>
                <w:b/>
                <w:bCs/>
                <w:i/>
                <w:iCs/>
              </w:rPr>
              <w:t>"</w:t>
            </w:r>
            <w:r w:rsidRPr="00E02CB7">
              <w:t xml:space="preserve">2. Kommissionen </w:t>
            </w:r>
            <w:r w:rsidRPr="00E02CB7">
              <w:rPr>
                <w:b/>
                <w:i/>
              </w:rPr>
              <w:t xml:space="preserve">opretter et markedsobservatorium for proteinsektoren som anført i artikel 1, stk. 2, litra d), og </w:t>
            </w:r>
            <w:r w:rsidRPr="00E02CB7">
              <w:t xml:space="preserve">kan beslutte, hvilke </w:t>
            </w:r>
            <w:r w:rsidRPr="00E02CB7">
              <w:rPr>
                <w:b/>
                <w:i/>
              </w:rPr>
              <w:t xml:space="preserve">andre </w:t>
            </w:r>
            <w:r w:rsidRPr="00E02CB7">
              <w:t xml:space="preserve">af de landbrugssektorer, der er omhandlet i artikel 1, stk. 2, der skal oprettes EU-markedsobservatorier for. </w:t>
            </w:r>
            <w:r w:rsidRPr="00E02CB7">
              <w:rPr>
                <w:b/>
                <w:i/>
              </w:rPr>
              <w:t>Markedsobservatorierne skelner mellem økologisk og konventionel produktion.</w:t>
            </w:r>
          </w:p>
        </w:tc>
      </w:tr>
      <w:tr w14:paraId="30DFF58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3DDE587" w14:textId="77777777">
            <w:pPr>
              <w:pStyle w:val="Normal6"/>
            </w:pPr>
          </w:p>
        </w:tc>
        <w:tc>
          <w:tcPr>
            <w:tcW w:w="4876" w:type="dxa"/>
            <w:hideMark/>
          </w:tcPr>
          <w:p w:rsidR="00D20EC0" w:rsidRPr="00E02CB7" w:rsidP="004F56C0" w14:paraId="12BB2750" w14:textId="77777777">
            <w:pPr>
              <w:pStyle w:val="Normal6"/>
              <w:rPr>
                <w:szCs w:val="24"/>
              </w:rPr>
            </w:pPr>
            <w:r w:rsidRPr="00E02CB7">
              <w:rPr>
                <w:b/>
                <w:i/>
              </w:rPr>
              <w:t>"</w:t>
            </w:r>
          </w:p>
        </w:tc>
      </w:tr>
    </w:tbl>
    <w:p w:rsidR="00D20EC0" w:rsidRPr="00E02CB7" w:rsidP="00D20EC0" w14:paraId="1ADB81E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2145648" w14:textId="77777777">
      <w:pPr>
        <w:pStyle w:val="CrossRef"/>
      </w:pPr>
      <w:r w:rsidRPr="00E02CB7">
        <w:t>(Forordning (EU) nr. 1308/2013).</w:t>
      </w:r>
    </w:p>
    <w:p w:rsidR="00D20EC0" w:rsidRPr="00E02CB7" w:rsidP="00D20EC0" w14:paraId="113F0BA9" w14:textId="77777777">
      <w:r w:rsidRPr="00E02CB7">
        <w:rPr>
          <w:rStyle w:val="HideTWBExt"/>
          <w:noProof w:val="0"/>
          <w:color w:val="auto"/>
        </w:rPr>
        <w:t>&lt;/AmendB&gt;</w:t>
      </w:r>
    </w:p>
    <w:p w:rsidR="00D20EC0" w:rsidRPr="00E02CB7" w:rsidP="00D20EC0" w14:paraId="51DB573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1425</w:t>
      </w:r>
      <w:r w:rsidRPr="00E02CB7">
        <w:rPr>
          <w:rStyle w:val="HideTWBExt"/>
          <w:noProof w:val="0"/>
          <w:color w:val="auto"/>
        </w:rPr>
        <w:t>&lt;/NumAmB&gt;</w:t>
      </w:r>
    </w:p>
    <w:p w:rsidR="00D20EC0" w:rsidRPr="00E02CB7" w:rsidP="00D20EC0" w14:paraId="66AEE56D"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5EA462C2"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636D9659" w14:textId="77777777">
      <w:r w:rsidRPr="00E02CB7">
        <w:rPr>
          <w:rStyle w:val="HideTWBExt"/>
          <w:noProof w:val="0"/>
          <w:color w:val="auto"/>
        </w:rPr>
        <w:t>&lt;/RepeatBlock-By&gt;</w:t>
      </w:r>
    </w:p>
    <w:p w:rsidR="00D20EC0" w:rsidRPr="00E02CB7" w:rsidP="00D20EC0" w14:paraId="7E2DC76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D48541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ACE2EA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2E076A9" w14:textId="77777777">
      <w:r w:rsidRPr="00E02CB7">
        <w:rPr>
          <w:rStyle w:val="HideTWBExt"/>
          <w:noProof w:val="0"/>
          <w:color w:val="auto"/>
        </w:rPr>
        <w:t>&lt;Article2&gt;</w:t>
      </w:r>
      <w:r w:rsidRPr="00E02CB7">
        <w:t>Kapitel 1b – overskrift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960E77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83521DD" w14:textId="77777777">
            <w:pPr>
              <w:keepNext/>
            </w:pPr>
          </w:p>
        </w:tc>
      </w:tr>
      <w:tr w14:paraId="45B2005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59D75D6" w14:textId="77777777">
            <w:pPr>
              <w:pStyle w:val="ColumnHeading"/>
              <w:keepNext/>
            </w:pPr>
            <w:r w:rsidRPr="00E02CB7">
              <w:t>Kommissionens forslag</w:t>
            </w:r>
          </w:p>
        </w:tc>
        <w:tc>
          <w:tcPr>
            <w:tcW w:w="4876" w:type="dxa"/>
            <w:hideMark/>
          </w:tcPr>
          <w:p w:rsidR="00D20EC0" w:rsidRPr="00E02CB7" w:rsidP="004F56C0" w14:paraId="74BE5AE5" w14:textId="77777777">
            <w:pPr>
              <w:pStyle w:val="ColumnHeading"/>
              <w:keepNext/>
            </w:pPr>
            <w:r w:rsidRPr="00E02CB7">
              <w:t>Ændringsforslag</w:t>
            </w:r>
          </w:p>
        </w:tc>
      </w:tr>
      <w:tr w14:paraId="22E1300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8C330D0" w14:textId="77777777">
            <w:pPr>
              <w:pStyle w:val="Normal6"/>
            </w:pPr>
            <w:r w:rsidRPr="00E02CB7">
              <w:t>Sikring af tilgængelige forsyninger i nødsituationer og alvorlige kriser</w:t>
            </w:r>
          </w:p>
        </w:tc>
        <w:tc>
          <w:tcPr>
            <w:tcW w:w="4876" w:type="dxa"/>
            <w:hideMark/>
          </w:tcPr>
          <w:p w:rsidR="00D20EC0" w:rsidRPr="00E02CB7" w:rsidP="004F56C0" w14:paraId="53349266" w14:textId="77777777">
            <w:pPr>
              <w:pStyle w:val="Normal6"/>
              <w:rPr>
                <w:szCs w:val="24"/>
              </w:rPr>
            </w:pPr>
            <w:r w:rsidRPr="00E02CB7">
              <w:t xml:space="preserve">Sikring af tilgængelige forsyninger i nødsituationer og alvorlige kriser </w:t>
            </w:r>
            <w:r w:rsidRPr="00E02CB7">
              <w:rPr>
                <w:b/>
                <w:i/>
              </w:rPr>
              <w:t>samt markedsregulering</w:t>
            </w:r>
          </w:p>
        </w:tc>
      </w:tr>
    </w:tbl>
    <w:p w:rsidR="00D20EC0" w:rsidRPr="00E02CB7" w:rsidP="00D20EC0" w14:paraId="33FCD96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062E3D16" w14:textId="77777777">
      <w:r w:rsidRPr="00E02CB7">
        <w:rPr>
          <w:rStyle w:val="HideTWBExt"/>
          <w:noProof w:val="0"/>
          <w:color w:val="auto"/>
        </w:rPr>
        <w:t>&lt;/AmendB&gt;</w:t>
      </w:r>
    </w:p>
    <w:p w:rsidR="00D20EC0" w:rsidRPr="00E02CB7" w:rsidP="00D20EC0" w14:paraId="58512CF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1426</w:t>
      </w:r>
      <w:r w:rsidRPr="00E02CB7">
        <w:rPr>
          <w:rStyle w:val="HideTWBExt"/>
          <w:noProof w:val="0"/>
          <w:color w:val="auto"/>
        </w:rPr>
        <w:t>&lt;/NumAmB&gt;</w:t>
      </w:r>
    </w:p>
    <w:p w:rsidR="00D20EC0" w:rsidRPr="00E02CB7" w:rsidP="00D20EC0" w14:paraId="3D37BC4E"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1E3FC060" w14:textId="77777777">
      <w:r w:rsidRPr="00E02CB7">
        <w:rPr>
          <w:rStyle w:val="HideTWBExt"/>
          <w:noProof w:val="0"/>
          <w:color w:val="auto"/>
        </w:rPr>
        <w:t>&lt;/RepeatBlock-By&gt;</w:t>
      </w:r>
    </w:p>
    <w:p w:rsidR="00D20EC0" w:rsidRPr="00E02CB7" w:rsidP="00D20EC0" w14:paraId="0EC3D3A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99B9107"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017677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CE97410" w14:textId="77777777">
      <w:r w:rsidRPr="00E02CB7">
        <w:rPr>
          <w:rStyle w:val="HideTWBExt"/>
          <w:noProof w:val="0"/>
          <w:color w:val="auto"/>
        </w:rPr>
        <w:t>&lt;Article2&gt;</w:t>
      </w:r>
      <w:r w:rsidRPr="00E02CB7">
        <w:t>Kapitel 1b – overskrift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6DE15B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3163AE3" w14:textId="77777777">
            <w:pPr>
              <w:keepNext/>
            </w:pPr>
          </w:p>
        </w:tc>
      </w:tr>
      <w:tr w14:paraId="4ED7061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0F311A1" w14:textId="77777777">
            <w:pPr>
              <w:pStyle w:val="ColumnHeading"/>
              <w:keepNext/>
            </w:pPr>
            <w:r w:rsidRPr="00E02CB7">
              <w:t>Kommissionens forslag</w:t>
            </w:r>
          </w:p>
        </w:tc>
        <w:tc>
          <w:tcPr>
            <w:tcW w:w="4876" w:type="dxa"/>
            <w:hideMark/>
          </w:tcPr>
          <w:p w:rsidR="00D20EC0" w:rsidRPr="00E02CB7" w:rsidP="004F56C0" w14:paraId="07F7F74D" w14:textId="77777777">
            <w:pPr>
              <w:pStyle w:val="ColumnHeading"/>
              <w:keepNext/>
            </w:pPr>
            <w:r w:rsidRPr="00E02CB7">
              <w:t>Ændringsforslag</w:t>
            </w:r>
          </w:p>
        </w:tc>
      </w:tr>
      <w:tr w14:paraId="74BB010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A11596A" w14:textId="77777777">
            <w:pPr>
              <w:pStyle w:val="Normal6"/>
            </w:pPr>
            <w:r w:rsidRPr="00E02CB7">
              <w:t xml:space="preserve">Regler om sikring af tilgængelige forsyninger </w:t>
            </w:r>
            <w:r w:rsidRPr="00E02CB7">
              <w:rPr>
                <w:b/>
                <w:bCs/>
                <w:i/>
                <w:iCs/>
              </w:rPr>
              <w:t>i nødsituationer og under alvorlige kriser</w:t>
            </w:r>
          </w:p>
        </w:tc>
        <w:tc>
          <w:tcPr>
            <w:tcW w:w="4876" w:type="dxa"/>
            <w:hideMark/>
          </w:tcPr>
          <w:p w:rsidR="00D20EC0" w:rsidRPr="00E02CB7" w:rsidP="004F56C0" w14:paraId="76A00A60" w14:textId="77777777">
            <w:pPr>
              <w:pStyle w:val="Normal6"/>
              <w:rPr>
                <w:szCs w:val="24"/>
              </w:rPr>
            </w:pPr>
            <w:r w:rsidRPr="00E02CB7">
              <w:t>Regler om sikring af tilgængelige forsyninger</w:t>
            </w:r>
            <w:r w:rsidRPr="00E02CB7">
              <w:rPr>
                <w:b/>
                <w:bCs/>
                <w:i/>
                <w:iCs/>
              </w:rPr>
              <w:t xml:space="preserve"> og regulering af markedet</w:t>
            </w:r>
          </w:p>
        </w:tc>
      </w:tr>
    </w:tbl>
    <w:p w:rsidR="00D20EC0" w:rsidRPr="00E02CB7" w:rsidP="00D20EC0" w14:paraId="452368F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7A7FD76C" w14:textId="77777777">
      <w:r w:rsidRPr="00E02CB7">
        <w:rPr>
          <w:rStyle w:val="HideTWBExt"/>
          <w:noProof w:val="0"/>
          <w:color w:val="auto"/>
        </w:rPr>
        <w:t>&lt;/AmendB&gt;</w:t>
      </w:r>
    </w:p>
    <w:p w:rsidR="00D20EC0" w:rsidRPr="00E02CB7" w:rsidP="00D20EC0" w14:paraId="30AAB52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1427</w:t>
      </w:r>
      <w:r w:rsidRPr="00E02CB7">
        <w:rPr>
          <w:rStyle w:val="HideTWBExt"/>
          <w:noProof w:val="0"/>
          <w:color w:val="auto"/>
        </w:rPr>
        <w:t>&lt;/NumAmB&gt;</w:t>
      </w:r>
    </w:p>
    <w:p w:rsidR="00D20EC0" w:rsidRPr="00E02CB7" w:rsidP="00D20EC0" w14:paraId="1FF4745C" w14:textId="77777777">
      <w:pPr>
        <w:pStyle w:val="NormalBold"/>
      </w:pPr>
      <w:r w:rsidRPr="00E02CB7">
        <w:rPr>
          <w:rStyle w:val="HideTWBExt"/>
          <w:noProof w:val="0"/>
          <w:color w:val="auto"/>
        </w:rPr>
        <w:t>&lt;RepeatBlock-By&gt;&lt;Members&gt;</w:t>
      </w:r>
      <w:r w:rsidRPr="00E02CB7">
        <w:t xml:space="preserve">Carmen </w:t>
      </w:r>
      <w:r w:rsidRPr="00E02CB7">
        <w:t>Crespo</w:t>
      </w:r>
      <w:r w:rsidRPr="00E02CB7">
        <w:t xml:space="preserve"> </w:t>
      </w:r>
      <w:r w:rsidRPr="00E02CB7">
        <w:t>Díaz</w:t>
      </w:r>
      <w:r w:rsidRPr="00E02CB7">
        <w:t xml:space="preserve">, Esther </w:t>
      </w:r>
      <w:r w:rsidRPr="00E02CB7">
        <w:t>Herranz</w:t>
      </w:r>
      <w:r w:rsidRPr="00E02CB7">
        <w:t xml:space="preserve"> García, Susana </w:t>
      </w:r>
      <w:r w:rsidRPr="00E02CB7">
        <w:t>Solís</w:t>
      </w:r>
      <w:r w:rsidRPr="00E02CB7">
        <w:t xml:space="preserve"> </w:t>
      </w:r>
      <w:r w:rsidRPr="00E02CB7">
        <w:t>Pérez</w:t>
      </w:r>
      <w:r w:rsidRPr="00E02CB7">
        <w:t xml:space="preserve">, Juan Ignacio </w:t>
      </w:r>
      <w:r w:rsidRPr="00E02CB7">
        <w:t>Zoido</w:t>
      </w:r>
      <w:r w:rsidRPr="00E02CB7">
        <w:t xml:space="preserve"> </w:t>
      </w:r>
      <w:r w:rsidRPr="00E02CB7">
        <w:t>Álvarez</w:t>
      </w:r>
      <w:r w:rsidRPr="00E02CB7">
        <w:t xml:space="preserve">, Antonio </w:t>
      </w:r>
      <w:r w:rsidRPr="00E02CB7">
        <w:t>López-Istúriz</w:t>
      </w:r>
      <w:r w:rsidRPr="00E02CB7">
        <w:t xml:space="preserve"> White, Elena </w:t>
      </w:r>
      <w:r w:rsidRPr="00E02CB7">
        <w:t>Nevado</w:t>
      </w:r>
      <w:r w:rsidRPr="00E02CB7">
        <w:t xml:space="preserve"> del </w:t>
      </w:r>
      <w:r w:rsidRPr="00E02CB7">
        <w:t>Campo</w:t>
      </w:r>
      <w:r w:rsidRPr="00E02CB7">
        <w:rPr>
          <w:rStyle w:val="HideTWBExt"/>
          <w:noProof w:val="0"/>
          <w:color w:val="auto"/>
        </w:rPr>
        <w:t>&lt;/Members&gt;</w:t>
      </w:r>
    </w:p>
    <w:p w:rsidR="00D20EC0" w:rsidRPr="00E02CB7" w:rsidP="00D20EC0" w14:paraId="0020A313" w14:textId="77777777">
      <w:r w:rsidRPr="00E02CB7">
        <w:rPr>
          <w:rStyle w:val="HideTWBExt"/>
          <w:noProof w:val="0"/>
          <w:color w:val="auto"/>
        </w:rPr>
        <w:t>&lt;/RepeatBlock-By&gt;</w:t>
      </w:r>
    </w:p>
    <w:p w:rsidR="00D20EC0" w:rsidRPr="00E02CB7" w:rsidP="00D20EC0" w14:paraId="7F1CC57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DD0AE4B"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9BB345D"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DD48158" w14:textId="77777777">
      <w:r w:rsidRPr="00E02CB7">
        <w:rPr>
          <w:rStyle w:val="HideTWBExt"/>
          <w:noProof w:val="0"/>
          <w:color w:val="auto"/>
        </w:rPr>
        <w:t>&lt;Article2&gt;</w:t>
      </w:r>
      <w:r w:rsidRPr="00E02CB7">
        <w:t>Artikel 222c</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BD18A1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C72D13B" w14:textId="77777777">
            <w:pPr>
              <w:keepNext/>
            </w:pPr>
          </w:p>
        </w:tc>
      </w:tr>
      <w:tr w14:paraId="49709C4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0AC77E4" w14:textId="77777777">
            <w:pPr>
              <w:pStyle w:val="ColumnHeading"/>
              <w:keepNext/>
            </w:pPr>
            <w:r w:rsidRPr="00E02CB7">
              <w:t>Kommissionens forslag</w:t>
            </w:r>
          </w:p>
        </w:tc>
        <w:tc>
          <w:tcPr>
            <w:tcW w:w="4876" w:type="dxa"/>
            <w:hideMark/>
          </w:tcPr>
          <w:p w:rsidR="00D20EC0" w:rsidRPr="00E02CB7" w:rsidP="004F56C0" w14:paraId="63803B52" w14:textId="77777777">
            <w:pPr>
              <w:pStyle w:val="ColumnHeading"/>
              <w:keepNext/>
            </w:pPr>
            <w:r w:rsidRPr="00E02CB7">
              <w:t>Ændringsforslag</w:t>
            </w:r>
          </w:p>
        </w:tc>
      </w:tr>
      <w:tr w14:paraId="48154AE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028CB7B" w14:textId="77777777">
            <w:pPr>
              <w:pStyle w:val="Normal6"/>
            </w:pPr>
          </w:p>
        </w:tc>
        <w:tc>
          <w:tcPr>
            <w:tcW w:w="4876" w:type="dxa"/>
            <w:hideMark/>
          </w:tcPr>
          <w:p w:rsidR="00D20EC0" w:rsidRPr="00E02CB7" w:rsidP="004F56C0" w14:paraId="3812E62E" w14:textId="77777777">
            <w:pPr>
              <w:pStyle w:val="Normal6"/>
              <w:rPr>
                <w:szCs w:val="24"/>
              </w:rPr>
            </w:pPr>
            <w:r w:rsidRPr="00E02CB7">
              <w:rPr>
                <w:b/>
                <w:i/>
              </w:rPr>
              <w:t>I artikel 222c suppleres referencerne til landbrugsprodukter med angivelse af de væsentlige input i form af stoffer til anvendelse i forbindelse med opretholdelse af produktionen.</w:t>
            </w:r>
          </w:p>
        </w:tc>
      </w:tr>
      <w:tr w14:paraId="02DD68F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3E76020" w14:textId="77777777">
            <w:pPr>
              <w:pStyle w:val="Normal6"/>
            </w:pPr>
          </w:p>
        </w:tc>
        <w:tc>
          <w:tcPr>
            <w:tcW w:w="4876" w:type="dxa"/>
            <w:hideMark/>
          </w:tcPr>
          <w:p w:rsidR="00D20EC0" w:rsidRPr="00E02CB7" w:rsidP="004F56C0" w14:paraId="0E5F8E29" w14:textId="77777777">
            <w:pPr>
              <w:pStyle w:val="Normal6"/>
              <w:rPr>
                <w:szCs w:val="24"/>
              </w:rPr>
            </w:pPr>
            <w:r w:rsidRPr="00E02CB7">
              <w:rPr>
                <w:b/>
                <w:i/>
              </w:rPr>
              <w:t>Planerne skal som minimum udpege sårbarheder og beholdninger med hensyn til:</w:t>
            </w:r>
          </w:p>
        </w:tc>
      </w:tr>
      <w:tr w14:paraId="619123D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3110D80" w14:textId="77777777">
            <w:pPr>
              <w:pStyle w:val="Normal6"/>
            </w:pPr>
          </w:p>
        </w:tc>
        <w:tc>
          <w:tcPr>
            <w:tcW w:w="4876" w:type="dxa"/>
            <w:hideMark/>
          </w:tcPr>
          <w:p w:rsidR="00D20EC0" w:rsidRPr="00E02CB7" w:rsidP="004F56C0" w14:paraId="403F9057" w14:textId="77777777">
            <w:pPr>
              <w:pStyle w:val="Normal6"/>
              <w:rPr>
                <w:szCs w:val="24"/>
              </w:rPr>
            </w:pPr>
            <w:r w:rsidRPr="00E02CB7">
              <w:rPr>
                <w:b/>
                <w:i/>
              </w:rPr>
              <w:t>a) gødningsstoffer</w:t>
            </w:r>
          </w:p>
        </w:tc>
      </w:tr>
      <w:tr w14:paraId="424729C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8195AFC" w14:textId="77777777">
            <w:pPr>
              <w:pStyle w:val="Normal6"/>
            </w:pPr>
          </w:p>
        </w:tc>
        <w:tc>
          <w:tcPr>
            <w:tcW w:w="4876" w:type="dxa"/>
            <w:hideMark/>
          </w:tcPr>
          <w:p w:rsidR="00D20EC0" w:rsidRPr="00E02CB7" w:rsidP="004F56C0" w14:paraId="1FC42188" w14:textId="77777777">
            <w:pPr>
              <w:pStyle w:val="Normal6"/>
              <w:rPr>
                <w:szCs w:val="24"/>
              </w:rPr>
            </w:pPr>
            <w:r w:rsidRPr="00E02CB7">
              <w:rPr>
                <w:b/>
                <w:i/>
              </w:rPr>
              <w:t>b) plantebeskyttelsesmidler</w:t>
            </w:r>
          </w:p>
        </w:tc>
      </w:tr>
      <w:tr w14:paraId="18E715B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F1AD385" w14:textId="77777777">
            <w:pPr>
              <w:pStyle w:val="Normal6"/>
            </w:pPr>
          </w:p>
        </w:tc>
        <w:tc>
          <w:tcPr>
            <w:tcW w:w="4876" w:type="dxa"/>
            <w:hideMark/>
          </w:tcPr>
          <w:p w:rsidR="00D20EC0" w:rsidRPr="00E02CB7" w:rsidP="004F56C0" w14:paraId="03316472" w14:textId="77777777">
            <w:pPr>
              <w:pStyle w:val="Normal6"/>
              <w:rPr>
                <w:szCs w:val="24"/>
              </w:rPr>
            </w:pPr>
            <w:r w:rsidRPr="00E02CB7">
              <w:rPr>
                <w:b/>
                <w:i/>
              </w:rPr>
              <w:t>c) frø og formeringsmateriale</w:t>
            </w:r>
          </w:p>
        </w:tc>
      </w:tr>
      <w:tr w14:paraId="280350E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43834EA" w14:textId="77777777">
            <w:pPr>
              <w:pStyle w:val="Normal6"/>
            </w:pPr>
          </w:p>
        </w:tc>
        <w:tc>
          <w:tcPr>
            <w:tcW w:w="4876" w:type="dxa"/>
            <w:hideMark/>
          </w:tcPr>
          <w:p w:rsidR="00D20EC0" w:rsidRPr="00E02CB7" w:rsidP="004F56C0" w14:paraId="2B52F164" w14:textId="77777777">
            <w:pPr>
              <w:pStyle w:val="Normal6"/>
              <w:rPr>
                <w:szCs w:val="24"/>
              </w:rPr>
            </w:pPr>
            <w:r w:rsidRPr="00E02CB7">
              <w:rPr>
                <w:b/>
                <w:i/>
              </w:rPr>
              <w:t>d)  fodermidler og fodertilsætningsstoffer</w:t>
            </w:r>
          </w:p>
        </w:tc>
      </w:tr>
      <w:tr w14:paraId="5F6C51F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242D9DA" w14:textId="77777777">
            <w:pPr>
              <w:pStyle w:val="Normal6"/>
            </w:pPr>
          </w:p>
        </w:tc>
        <w:tc>
          <w:tcPr>
            <w:tcW w:w="4876" w:type="dxa"/>
            <w:hideMark/>
          </w:tcPr>
          <w:p w:rsidR="00D20EC0" w:rsidRPr="00E02CB7" w:rsidP="004F56C0" w14:paraId="79AC3B4F" w14:textId="77777777">
            <w:pPr>
              <w:pStyle w:val="Normal6"/>
              <w:rPr>
                <w:szCs w:val="24"/>
              </w:rPr>
            </w:pPr>
            <w:r w:rsidRPr="00E02CB7">
              <w:rPr>
                <w:b/>
                <w:i/>
              </w:rPr>
              <w:t>e) energi og brændsel</w:t>
            </w:r>
          </w:p>
        </w:tc>
      </w:tr>
      <w:tr w14:paraId="4E4A81C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9914BC4" w14:textId="77777777">
            <w:pPr>
              <w:pStyle w:val="Normal6"/>
            </w:pPr>
          </w:p>
        </w:tc>
        <w:tc>
          <w:tcPr>
            <w:tcW w:w="4876" w:type="dxa"/>
            <w:hideMark/>
          </w:tcPr>
          <w:p w:rsidR="00D20EC0" w:rsidRPr="00E02CB7" w:rsidP="004F56C0" w14:paraId="361492A5" w14:textId="77777777">
            <w:pPr>
              <w:pStyle w:val="Normal6"/>
              <w:rPr>
                <w:szCs w:val="24"/>
              </w:rPr>
            </w:pPr>
            <w:r w:rsidRPr="00E02CB7">
              <w:rPr>
                <w:b/>
                <w:i/>
              </w:rPr>
              <w:t>f) emballage og emballeringsmaterialer</w:t>
            </w:r>
          </w:p>
        </w:tc>
      </w:tr>
      <w:tr w14:paraId="434164A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B60C3B3" w14:textId="77777777">
            <w:pPr>
              <w:pStyle w:val="Normal6"/>
            </w:pPr>
          </w:p>
        </w:tc>
        <w:tc>
          <w:tcPr>
            <w:tcW w:w="4876" w:type="dxa"/>
            <w:hideMark/>
          </w:tcPr>
          <w:p w:rsidR="00D20EC0" w:rsidRPr="00E02CB7" w:rsidP="004F56C0" w14:paraId="6A4063CB" w14:textId="77777777">
            <w:pPr>
              <w:pStyle w:val="Normal6"/>
              <w:rPr>
                <w:szCs w:val="24"/>
              </w:rPr>
            </w:pPr>
            <w:r w:rsidRPr="00E02CB7">
              <w:rPr>
                <w:b/>
                <w:i/>
              </w:rPr>
              <w:t>g) maskindele, vandingsudstyr og nødgeneratorer</w:t>
            </w:r>
          </w:p>
        </w:tc>
      </w:tr>
      <w:tr w14:paraId="79E6370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EBFF2FA" w14:textId="77777777">
            <w:pPr>
              <w:pStyle w:val="Normal6"/>
            </w:pPr>
          </w:p>
        </w:tc>
        <w:tc>
          <w:tcPr>
            <w:tcW w:w="4876" w:type="dxa"/>
            <w:hideMark/>
          </w:tcPr>
          <w:p w:rsidR="00D20EC0" w:rsidRPr="00E02CB7" w:rsidP="004F56C0" w14:paraId="64D92826" w14:textId="77777777">
            <w:pPr>
              <w:pStyle w:val="Normal6"/>
              <w:rPr>
                <w:szCs w:val="24"/>
              </w:rPr>
            </w:pPr>
            <w:r w:rsidRPr="00E02CB7">
              <w:rPr>
                <w:b/>
                <w:i/>
              </w:rPr>
              <w:t>h) vand og kritisk infrastruktur til lagring og distribution.</w:t>
            </w:r>
          </w:p>
        </w:tc>
      </w:tr>
    </w:tbl>
    <w:p w:rsidR="00D20EC0" w:rsidRPr="00E02CB7" w:rsidP="00D20EC0" w14:paraId="0FD9359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{ES}</w:t>
      </w:r>
      <w:r w:rsidRPr="00E02CB7">
        <w:rPr>
          <w:noProof w:val="0"/>
        </w:rPr>
        <w:t>es</w:t>
      </w:r>
      <w:r w:rsidRPr="00E02CB7">
        <w:rPr>
          <w:rStyle w:val="HideTWBExt"/>
          <w:noProof w:val="0"/>
          <w:color w:val="auto"/>
        </w:rPr>
        <w:t>&lt;/Original&gt;</w:t>
      </w:r>
    </w:p>
    <w:p w:rsidR="00D20EC0" w:rsidRPr="00E02CB7" w:rsidP="00D20EC0" w14:paraId="1AE906F8" w14:textId="77777777">
      <w:r w:rsidRPr="00E02CB7">
        <w:rPr>
          <w:rStyle w:val="HideTWBExt"/>
          <w:noProof w:val="0"/>
          <w:color w:val="auto"/>
        </w:rPr>
        <w:t>&lt;/AmendB&gt;</w:t>
      </w:r>
    </w:p>
    <w:p w:rsidR="00D20EC0" w:rsidRPr="00E02CB7" w:rsidP="00D20EC0" w14:paraId="2506F87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1428</w:t>
      </w:r>
      <w:r w:rsidRPr="00E02CB7">
        <w:rPr>
          <w:rStyle w:val="HideTWBExt"/>
          <w:noProof w:val="0"/>
          <w:color w:val="auto"/>
        </w:rPr>
        <w:t>&lt;/NumAmB&gt;</w:t>
      </w:r>
    </w:p>
    <w:p w:rsidR="00D20EC0" w:rsidRPr="00E02CB7" w:rsidP="00D20EC0" w14:paraId="17768B5B"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Veronika </w:t>
      </w:r>
      <w:r w:rsidRPr="00E02CB7">
        <w:t>Vrecionová</w:t>
      </w:r>
      <w:r w:rsidRPr="00E02CB7">
        <w:rPr>
          <w:rStyle w:val="HideTWBExt"/>
          <w:noProof w:val="0"/>
          <w:color w:val="auto"/>
        </w:rPr>
        <w:t>&lt;/Members&gt;</w:t>
      </w:r>
    </w:p>
    <w:p w:rsidR="00D20EC0" w:rsidRPr="00E02CB7" w:rsidP="00D20EC0" w14:paraId="39CCD649" w14:textId="77777777">
      <w:r w:rsidRPr="00E02CB7">
        <w:rPr>
          <w:rStyle w:val="HideTWBExt"/>
          <w:noProof w:val="0"/>
          <w:color w:val="auto"/>
        </w:rPr>
        <w:t>&lt;/RepeatBlock-By&gt;</w:t>
      </w:r>
    </w:p>
    <w:p w:rsidR="00D20EC0" w:rsidRPr="00E02CB7" w:rsidP="00D20EC0" w14:paraId="0245792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E457D59"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AE6914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A61433D" w14:textId="77777777">
      <w:r w:rsidRPr="00E02CB7">
        <w:rPr>
          <w:rStyle w:val="HideTWBExt"/>
          <w:noProof w:val="0"/>
          <w:color w:val="auto"/>
        </w:rPr>
        <w:t>&lt;Article2&gt;</w:t>
      </w:r>
      <w:r w:rsidRPr="00E02CB7">
        <w:t>Artikel 222c – overskrift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7C0B09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05D5634" w14:textId="77777777">
            <w:pPr>
              <w:keepNext/>
            </w:pPr>
          </w:p>
        </w:tc>
      </w:tr>
      <w:tr w14:paraId="13C7299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643E81F" w14:textId="77777777">
            <w:pPr>
              <w:pStyle w:val="ColumnHeading"/>
              <w:keepNext/>
            </w:pPr>
            <w:r w:rsidRPr="00E02CB7">
              <w:t>Kommissionens forslag</w:t>
            </w:r>
          </w:p>
        </w:tc>
        <w:tc>
          <w:tcPr>
            <w:tcW w:w="4876" w:type="dxa"/>
            <w:hideMark/>
          </w:tcPr>
          <w:p w:rsidR="00D20EC0" w:rsidRPr="00E02CB7" w:rsidP="004F56C0" w14:paraId="562CE7D8" w14:textId="77777777">
            <w:pPr>
              <w:pStyle w:val="ColumnHeading"/>
              <w:keepNext/>
            </w:pPr>
            <w:r w:rsidRPr="00E02CB7">
              <w:t>Ændringsforslag</w:t>
            </w:r>
          </w:p>
        </w:tc>
      </w:tr>
      <w:tr w14:paraId="2FCDF52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A93D482" w14:textId="77777777">
            <w:pPr>
              <w:pStyle w:val="Normal6"/>
            </w:pPr>
            <w:r w:rsidRPr="00E02CB7">
              <w:t>Planer for sikring af tilgængelige forsyninger af landbrugsprodukter i nødsituationer og alvorlige kriser</w:t>
            </w:r>
          </w:p>
        </w:tc>
        <w:tc>
          <w:tcPr>
            <w:tcW w:w="4876" w:type="dxa"/>
            <w:hideMark/>
          </w:tcPr>
          <w:p w:rsidR="00D20EC0" w:rsidRPr="00E02CB7" w:rsidP="004F56C0" w14:paraId="744C57B7" w14:textId="77777777">
            <w:pPr>
              <w:pStyle w:val="Normal6"/>
              <w:rPr>
                <w:szCs w:val="24"/>
              </w:rPr>
            </w:pPr>
            <w:r w:rsidRPr="00E02CB7">
              <w:t>Planer for sikring af tilgængelige forsyninger af landbrugsprodukter i nødsituationer og alvorlige kriser</w:t>
            </w:r>
            <w:r w:rsidRPr="00E02CB7">
              <w:rPr>
                <w:b/>
                <w:i/>
              </w:rPr>
              <w:t>. Alle foranstaltninger, der er omhandlet i dette kapitel, anvendes på en forholdsmæssig måde under hensyntagen til medlemsstaternes beføjelser og behovet for at undgå unødvendige administrative byrder.</w:t>
            </w:r>
          </w:p>
        </w:tc>
      </w:tr>
    </w:tbl>
    <w:p w:rsidR="00D20EC0" w:rsidRPr="00E02CB7" w:rsidP="00D20EC0" w14:paraId="0B43963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AE59D48"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15CFB7F0" w14:textId="77777777">
      <w:pPr>
        <w:pStyle w:val="Normal12Italic"/>
        <w:rPr>
          <w:noProof w:val="0"/>
        </w:rPr>
      </w:pPr>
      <w:r w:rsidRPr="00E02CB7">
        <w:rPr>
          <w:noProof w:val="0"/>
        </w:rPr>
        <w:t>Ændringsforslaget indfører proportionalitets- og nærhedsprincippet for at sikre en afbalanceret gennemførelse, undgå unødvendige administrative byrder og bevare reserver som en sidste udvej, samtidig med at medlemsstaterne får fleksibilitet til at håndtere specifikke risici.</w:t>
      </w:r>
    </w:p>
    <w:p w:rsidR="00D20EC0" w:rsidRPr="00E02CB7" w:rsidP="00D20EC0" w14:paraId="5CD0316D" w14:textId="77777777">
      <w:r w:rsidRPr="00E02CB7">
        <w:rPr>
          <w:rStyle w:val="HideTWBExt"/>
          <w:noProof w:val="0"/>
          <w:color w:val="auto"/>
        </w:rPr>
        <w:t>&lt;/AmendB&gt;</w:t>
      </w:r>
    </w:p>
    <w:p w:rsidR="00D20EC0" w:rsidRPr="00E02CB7" w:rsidP="00D20EC0" w14:paraId="39D8E8A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1429</w:t>
      </w:r>
      <w:r w:rsidRPr="00E02CB7">
        <w:rPr>
          <w:rStyle w:val="HideTWBExt"/>
          <w:noProof w:val="0"/>
          <w:color w:val="auto"/>
        </w:rPr>
        <w:t>&lt;/NumAmB&gt;</w:t>
      </w:r>
    </w:p>
    <w:p w:rsidR="00D20EC0" w:rsidRPr="00E02CB7" w:rsidP="00D20EC0" w14:paraId="51621C85" w14:textId="77777777">
      <w:pPr>
        <w:pStyle w:val="NormalBold"/>
      </w:pPr>
      <w:r w:rsidRPr="00E02CB7">
        <w:rPr>
          <w:rStyle w:val="HideTWBExt"/>
          <w:noProof w:val="0"/>
          <w:color w:val="auto"/>
        </w:rPr>
        <w:t>&lt;RepeatBlock-By&gt;&lt;Members&gt;</w:t>
      </w:r>
      <w:r w:rsidRPr="00E02CB7">
        <w:t xml:space="preserve">Cristina </w:t>
      </w:r>
      <w:r w:rsidRPr="00E02CB7">
        <w:t>Maestre</w:t>
      </w:r>
      <w:r w:rsidRPr="00E02CB7">
        <w:rPr>
          <w:rStyle w:val="HideTWBExt"/>
          <w:noProof w:val="0"/>
          <w:color w:val="auto"/>
        </w:rPr>
        <w:t>&lt;/Members&gt;</w:t>
      </w:r>
    </w:p>
    <w:p w:rsidR="00D20EC0" w:rsidRPr="00E02CB7" w:rsidP="00D20EC0" w14:paraId="3BECE997" w14:textId="77777777">
      <w:r w:rsidRPr="00E02CB7">
        <w:rPr>
          <w:rStyle w:val="HideTWBExt"/>
          <w:noProof w:val="0"/>
          <w:color w:val="auto"/>
        </w:rPr>
        <w:t>&lt;/RepeatBlock-By&gt;</w:t>
      </w:r>
    </w:p>
    <w:p w:rsidR="00D20EC0" w:rsidRPr="00E02CB7" w:rsidP="00D20EC0" w14:paraId="0ACA267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83175B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C7D13C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56D1C54" w14:textId="77777777">
      <w:r w:rsidRPr="00E02CB7">
        <w:rPr>
          <w:rStyle w:val="HideTWBExt"/>
          <w:noProof w:val="0"/>
          <w:color w:val="auto"/>
        </w:rPr>
        <w:t>&lt;Article2&gt;</w:t>
      </w:r>
      <w:r w:rsidRPr="00E02CB7">
        <w:t>Artikel 222c – overskrift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AB74A1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5E48461" w14:textId="77777777">
            <w:pPr>
              <w:keepNext/>
            </w:pPr>
          </w:p>
        </w:tc>
      </w:tr>
      <w:tr w14:paraId="72B63BC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4A3224F" w14:textId="77777777">
            <w:pPr>
              <w:pStyle w:val="ColumnHeading"/>
              <w:keepNext/>
            </w:pPr>
            <w:r w:rsidRPr="00E02CB7">
              <w:t>Kommissionens forslag</w:t>
            </w:r>
          </w:p>
        </w:tc>
        <w:tc>
          <w:tcPr>
            <w:tcW w:w="4876" w:type="dxa"/>
            <w:hideMark/>
          </w:tcPr>
          <w:p w:rsidR="00D20EC0" w:rsidRPr="00E02CB7" w:rsidP="004F56C0" w14:paraId="61682091" w14:textId="77777777">
            <w:pPr>
              <w:pStyle w:val="ColumnHeading"/>
              <w:keepNext/>
            </w:pPr>
            <w:r w:rsidRPr="00E02CB7">
              <w:t>Ændringsforslag</w:t>
            </w:r>
          </w:p>
        </w:tc>
      </w:tr>
      <w:tr w14:paraId="257CA5B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4205114" w14:textId="77777777">
            <w:pPr>
              <w:pStyle w:val="Normal6"/>
            </w:pPr>
            <w:r w:rsidRPr="00E02CB7">
              <w:t>Planer for sikring af tilgængelige forsyninger af landbrugsprodukter i nødsituationer og alvorlige kriser</w:t>
            </w:r>
          </w:p>
        </w:tc>
        <w:tc>
          <w:tcPr>
            <w:tcW w:w="4876" w:type="dxa"/>
            <w:hideMark/>
          </w:tcPr>
          <w:p w:rsidR="00D20EC0" w:rsidRPr="00E02CB7" w:rsidP="004F56C0" w14:paraId="76D35BFB" w14:textId="77777777">
            <w:pPr>
              <w:pStyle w:val="Normal6"/>
              <w:rPr>
                <w:szCs w:val="24"/>
              </w:rPr>
            </w:pPr>
            <w:r w:rsidRPr="00E02CB7">
              <w:t xml:space="preserve">Planer for sikring af tilgængelige forsyninger af </w:t>
            </w:r>
            <w:r w:rsidRPr="00E02CB7">
              <w:rPr>
                <w:b/>
                <w:i/>
              </w:rPr>
              <w:t>fødevarer,</w:t>
            </w:r>
            <w:r w:rsidRPr="00E02CB7">
              <w:t xml:space="preserve"> landbrugsprodukter og </w:t>
            </w:r>
            <w:r w:rsidRPr="00E02CB7">
              <w:rPr>
                <w:b/>
                <w:i/>
              </w:rPr>
              <w:t xml:space="preserve">af overvågningssystemer til strategiske råvarer og/eller input </w:t>
            </w:r>
            <w:r w:rsidRPr="00E02CB7">
              <w:t>i nødsituationer og alvorlige kriser</w:t>
            </w:r>
          </w:p>
        </w:tc>
      </w:tr>
    </w:tbl>
    <w:p w:rsidR="00D20EC0" w:rsidRPr="00E02CB7" w:rsidP="00D20EC0" w14:paraId="39EE4F4C"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0664ED15" w14:textId="77777777">
      <w:r w:rsidRPr="00E02CB7">
        <w:rPr>
          <w:rStyle w:val="HideTWBExt"/>
          <w:noProof w:val="0"/>
          <w:color w:val="auto"/>
        </w:rPr>
        <w:t>&lt;/AmendB&gt;</w:t>
      </w:r>
    </w:p>
    <w:p w:rsidR="00D20EC0" w:rsidRPr="00E02CB7" w:rsidP="00D20EC0" w14:paraId="255CE31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1430</w:t>
      </w:r>
      <w:r w:rsidRPr="00E02CB7">
        <w:rPr>
          <w:rStyle w:val="HideTWBExt"/>
          <w:noProof w:val="0"/>
          <w:color w:val="auto"/>
        </w:rPr>
        <w:t>&lt;/NumAmB&gt;</w:t>
      </w:r>
    </w:p>
    <w:p w:rsidR="00D20EC0" w:rsidRPr="00E02CB7" w:rsidP="00D20EC0" w14:paraId="77809124" w14:textId="77777777">
      <w:pPr>
        <w:pStyle w:val="NormalBold"/>
      </w:pPr>
      <w:r w:rsidRPr="00E02CB7">
        <w:rPr>
          <w:rStyle w:val="HideTWBExt"/>
          <w:noProof w:val="0"/>
          <w:color w:val="auto"/>
        </w:rPr>
        <w:t>&lt;RepeatBlock-By&gt;&lt;Members&gt;</w:t>
      </w:r>
      <w:r w:rsidRPr="00E02CB7">
        <w:t>Jérémy</w:t>
      </w:r>
      <w:r w:rsidRPr="00E02CB7">
        <w:t xml:space="preserve"> </w:t>
      </w:r>
      <w:r w:rsidRPr="00E02CB7">
        <w:t>Decerle</w:t>
      </w:r>
      <w:r w:rsidRPr="00E02CB7">
        <w:t xml:space="preserve">, Asger Christensen, Charles </w:t>
      </w:r>
      <w:r w:rsidRPr="00E02CB7">
        <w:t>Goerens</w:t>
      </w:r>
      <w:r w:rsidRPr="00E02CB7">
        <w:t xml:space="preserve">, </w:t>
      </w:r>
      <w:r w:rsidRPr="00E02CB7">
        <w:t>Ciaran</w:t>
      </w:r>
      <w:r w:rsidRPr="00E02CB7">
        <w:t xml:space="preserve"> </w:t>
      </w:r>
      <w:r w:rsidRPr="00E02CB7">
        <w:t>Mullooly</w:t>
      </w:r>
      <w:r w:rsidRPr="00E02CB7">
        <w:t>, Christine Singer</w:t>
      </w:r>
      <w:r w:rsidRPr="00E02CB7">
        <w:rPr>
          <w:rStyle w:val="HideTWBExt"/>
          <w:noProof w:val="0"/>
          <w:color w:val="auto"/>
        </w:rPr>
        <w:t>&lt;/Members&gt;</w:t>
      </w:r>
    </w:p>
    <w:p w:rsidR="00D20EC0" w:rsidRPr="00E02CB7" w:rsidP="00D20EC0" w14:paraId="1A4CFD3A" w14:textId="77777777">
      <w:r w:rsidRPr="00E02CB7">
        <w:rPr>
          <w:rStyle w:val="HideTWBExt"/>
          <w:noProof w:val="0"/>
          <w:color w:val="auto"/>
        </w:rPr>
        <w:t>&lt;/RepeatBlock-By&gt;</w:t>
      </w:r>
    </w:p>
    <w:p w:rsidR="00D20EC0" w:rsidRPr="00E02CB7" w:rsidP="00D20EC0" w14:paraId="169B6A5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34A93D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F17A1D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8A76D33" w14:textId="77777777">
      <w:r w:rsidRPr="00E02CB7">
        <w:rPr>
          <w:rStyle w:val="HideTWBExt"/>
          <w:noProof w:val="0"/>
          <w:color w:val="auto"/>
        </w:rPr>
        <w:t>&lt;Article2&gt;</w:t>
      </w:r>
      <w:r w:rsidRPr="00E02CB7">
        <w:t>Artikel 222c – overskrift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2A1EBB0"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A14FFB1" w14:textId="77777777">
            <w:pPr>
              <w:keepNext/>
            </w:pPr>
          </w:p>
        </w:tc>
      </w:tr>
      <w:tr w14:paraId="24295BD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8DB963C" w14:textId="77777777">
            <w:pPr>
              <w:pStyle w:val="ColumnHeading"/>
              <w:keepNext/>
            </w:pPr>
            <w:r w:rsidRPr="00E02CB7">
              <w:t>Kommissionens forslag</w:t>
            </w:r>
          </w:p>
        </w:tc>
        <w:tc>
          <w:tcPr>
            <w:tcW w:w="4876" w:type="dxa"/>
            <w:hideMark/>
          </w:tcPr>
          <w:p w:rsidR="00D20EC0" w:rsidRPr="00E02CB7" w:rsidP="004F56C0" w14:paraId="6B1F205C" w14:textId="77777777">
            <w:pPr>
              <w:pStyle w:val="ColumnHeading"/>
              <w:keepNext/>
            </w:pPr>
            <w:r w:rsidRPr="00E02CB7">
              <w:t>Ændringsforslag</w:t>
            </w:r>
          </w:p>
        </w:tc>
      </w:tr>
      <w:tr w14:paraId="03CE105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1B508AA" w14:textId="77777777">
            <w:pPr>
              <w:pStyle w:val="Normal6"/>
            </w:pPr>
            <w:r w:rsidRPr="00E02CB7">
              <w:t>Planer for sikring af tilgængelige forsyninger af landbrugsprodukter i nødsituationer og alvorlige kriser</w:t>
            </w:r>
          </w:p>
        </w:tc>
        <w:tc>
          <w:tcPr>
            <w:tcW w:w="4876" w:type="dxa"/>
            <w:hideMark/>
          </w:tcPr>
          <w:p w:rsidR="00D20EC0" w:rsidRPr="00E02CB7" w:rsidP="004F56C0" w14:paraId="791A5F7C" w14:textId="77777777">
            <w:pPr>
              <w:pStyle w:val="Normal6"/>
              <w:rPr>
                <w:szCs w:val="24"/>
              </w:rPr>
            </w:pPr>
            <w:r w:rsidRPr="00E02CB7">
              <w:t xml:space="preserve">Planer for sikring af tilgængelige forsyninger af landbrugsprodukter </w:t>
            </w:r>
            <w:r w:rsidRPr="00E02CB7">
              <w:rPr>
                <w:b/>
                <w:i/>
              </w:rPr>
              <w:t>og af strategiske input</w:t>
            </w:r>
            <w:r w:rsidRPr="00E02CB7">
              <w:t xml:space="preserve"> i nødsituationer og alvorlige kriser</w:t>
            </w:r>
          </w:p>
        </w:tc>
      </w:tr>
    </w:tbl>
    <w:p w:rsidR="00D20EC0" w:rsidRPr="00E02CB7" w:rsidP="00D20EC0" w14:paraId="13546EB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927DE96" w14:textId="77777777">
      <w:r w:rsidRPr="00E02CB7">
        <w:rPr>
          <w:rStyle w:val="HideTWBExt"/>
          <w:noProof w:val="0"/>
          <w:color w:val="auto"/>
        </w:rPr>
        <w:t>&lt;/AmendB&gt;</w:t>
      </w:r>
    </w:p>
    <w:p w:rsidR="00D20EC0" w:rsidRPr="00E02CB7" w:rsidP="00D20EC0" w14:paraId="12AB9145"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1431</w:t>
      </w:r>
      <w:r w:rsidRPr="00E02CB7">
        <w:rPr>
          <w:rStyle w:val="HideTWBExt"/>
          <w:noProof w:val="0"/>
          <w:color w:val="auto"/>
        </w:rPr>
        <w:t>&lt;/NumAmB&gt;</w:t>
      </w:r>
    </w:p>
    <w:p w:rsidR="00D20EC0" w:rsidRPr="00E02CB7" w:rsidP="00D20EC0" w14:paraId="5AF0CDB8"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6310FAE3" w14:textId="77777777">
      <w:r w:rsidRPr="00E02CB7">
        <w:rPr>
          <w:rStyle w:val="HideTWBExt"/>
          <w:noProof w:val="0"/>
          <w:color w:val="auto"/>
        </w:rPr>
        <w:t>&lt;/RepeatBlock-By&gt;</w:t>
      </w:r>
    </w:p>
    <w:p w:rsidR="00D20EC0" w:rsidRPr="00E02CB7" w:rsidP="00D20EC0" w14:paraId="1D75B7A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8132555"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18C196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6B750FF" w14:textId="77777777">
      <w:r w:rsidRPr="00E02CB7">
        <w:rPr>
          <w:rStyle w:val="HideTWBExt"/>
          <w:noProof w:val="0"/>
          <w:color w:val="auto"/>
        </w:rPr>
        <w:t>&lt;Article2&gt;</w:t>
      </w:r>
      <w:r w:rsidRPr="00E02CB7">
        <w:t>Artikel 222c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AF3120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1AB128B" w14:textId="77777777">
            <w:pPr>
              <w:keepNext/>
            </w:pPr>
          </w:p>
        </w:tc>
      </w:tr>
      <w:tr w14:paraId="52814D8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A082F01" w14:textId="77777777">
            <w:pPr>
              <w:pStyle w:val="ColumnHeading"/>
              <w:keepNext/>
            </w:pPr>
            <w:r w:rsidRPr="00E02CB7">
              <w:t>Kommissionens forslag</w:t>
            </w:r>
          </w:p>
        </w:tc>
        <w:tc>
          <w:tcPr>
            <w:tcW w:w="4876" w:type="dxa"/>
            <w:hideMark/>
          </w:tcPr>
          <w:p w:rsidR="00D20EC0" w:rsidRPr="00E02CB7" w:rsidP="004F56C0" w14:paraId="76FFE857" w14:textId="77777777">
            <w:pPr>
              <w:pStyle w:val="ColumnHeading"/>
              <w:keepNext/>
            </w:pPr>
            <w:r w:rsidRPr="00E02CB7">
              <w:t>Ændringsforslag</w:t>
            </w:r>
          </w:p>
        </w:tc>
      </w:tr>
      <w:tr w14:paraId="3CC984D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5886B64" w14:textId="77777777">
            <w:pPr>
              <w:pStyle w:val="Normal6"/>
            </w:pPr>
            <w:r w:rsidRPr="00E02CB7">
              <w:t>1.</w:t>
            </w:r>
            <w:r w:rsidRPr="00E02CB7">
              <w:tab/>
              <w:t>Kommissionen og medlemsstaterne arbejder sammen om at udpege og afhjælpe strukturelle sårbarheder i forsyningskæden for landbrugsprodukter og om at styrke sammenhængen i kriseberedskabet i landbrugsfødevaresektoren.</w:t>
            </w:r>
          </w:p>
        </w:tc>
        <w:tc>
          <w:tcPr>
            <w:tcW w:w="4876" w:type="dxa"/>
            <w:hideMark/>
          </w:tcPr>
          <w:p w:rsidR="00D20EC0" w:rsidRPr="00E02CB7" w:rsidP="004F56C0" w14:paraId="1D8CC761" w14:textId="77777777">
            <w:pPr>
              <w:pStyle w:val="Normal6"/>
              <w:rPr>
                <w:szCs w:val="24"/>
              </w:rPr>
            </w:pPr>
            <w:r w:rsidRPr="00E02CB7">
              <w:t>1.</w:t>
            </w:r>
            <w:r w:rsidRPr="00E02CB7">
              <w:tab/>
              <w:t>Kommissionen og medlemsstaterne arbejder sammen om at udpege og afhjælpe strukturelle sårbarheder i forsyningskæden for landbrugsprodukter</w:t>
            </w:r>
            <w:r w:rsidRPr="00E02CB7">
              <w:rPr>
                <w:b/>
                <w:bCs/>
                <w:i/>
                <w:iCs/>
              </w:rPr>
              <w:t xml:space="preserve"> samt strukturelle ubalancer på markedet</w:t>
            </w:r>
            <w:r w:rsidRPr="00E02CB7">
              <w:t xml:space="preserve"> og om at styrke sammenhængen i kriseberedskabet</w:t>
            </w:r>
            <w:r w:rsidRPr="00E02CB7">
              <w:rPr>
                <w:b/>
                <w:bCs/>
                <w:i/>
                <w:iCs/>
              </w:rPr>
              <w:t xml:space="preserve"> og stabiliseringen af markedet</w:t>
            </w:r>
            <w:r w:rsidRPr="00E02CB7">
              <w:t xml:space="preserve"> i landbrugsfødevaresektoren.</w:t>
            </w:r>
          </w:p>
        </w:tc>
      </w:tr>
    </w:tbl>
    <w:p w:rsidR="00D20EC0" w:rsidRPr="00E02CB7" w:rsidP="00D20EC0" w14:paraId="19FB0E1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4F577EB6" w14:textId="77777777">
      <w:r w:rsidRPr="00E02CB7">
        <w:rPr>
          <w:rStyle w:val="HideTWBExt"/>
          <w:noProof w:val="0"/>
          <w:color w:val="auto"/>
        </w:rPr>
        <w:t>&lt;/AmendB&gt;</w:t>
      </w:r>
    </w:p>
    <w:p w:rsidR="00D20EC0" w:rsidRPr="00E02CB7" w:rsidP="00D20EC0" w14:paraId="26064DA4"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1432</w:t>
      </w:r>
      <w:r w:rsidRPr="00E02CB7">
        <w:rPr>
          <w:rStyle w:val="HideTWBExt"/>
          <w:noProof w:val="0"/>
          <w:color w:val="auto"/>
        </w:rPr>
        <w:t>&lt;/NumAmB&gt;</w:t>
      </w:r>
    </w:p>
    <w:p w:rsidR="00D20EC0" w:rsidRPr="00E02CB7" w:rsidP="00D20EC0" w14:paraId="5ADD4659" w14:textId="77777777">
      <w:pPr>
        <w:pStyle w:val="NormalBold"/>
      </w:pPr>
      <w:r w:rsidRPr="00E02CB7">
        <w:rPr>
          <w:rStyle w:val="HideTWBExt"/>
          <w:noProof w:val="0"/>
          <w:color w:val="auto"/>
        </w:rPr>
        <w:t>&lt;RepeatBlock-By&gt;&lt;Members&gt;</w:t>
      </w:r>
      <w:r w:rsidRPr="00E02CB7">
        <w:t xml:space="preserve">Cristina </w:t>
      </w:r>
      <w:r w:rsidRPr="00E02CB7">
        <w:t>Maestre</w:t>
      </w:r>
      <w:r w:rsidRPr="00E02CB7">
        <w:rPr>
          <w:rStyle w:val="HideTWBExt"/>
          <w:noProof w:val="0"/>
          <w:color w:val="auto"/>
        </w:rPr>
        <w:t>&lt;/Members&gt;</w:t>
      </w:r>
    </w:p>
    <w:p w:rsidR="00D20EC0" w:rsidRPr="00E02CB7" w:rsidP="00D20EC0" w14:paraId="75E09FE4" w14:textId="77777777">
      <w:r w:rsidRPr="00E02CB7">
        <w:rPr>
          <w:rStyle w:val="HideTWBExt"/>
          <w:noProof w:val="0"/>
          <w:color w:val="auto"/>
        </w:rPr>
        <w:t>&lt;/RepeatBlock-By&gt;</w:t>
      </w:r>
    </w:p>
    <w:p w:rsidR="00D20EC0" w:rsidRPr="00E02CB7" w:rsidP="00D20EC0" w14:paraId="4562ECA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F1EBCFA"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5944C6F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E92E7FF" w14:textId="77777777">
      <w:r w:rsidRPr="00E02CB7">
        <w:rPr>
          <w:rStyle w:val="HideTWBExt"/>
          <w:noProof w:val="0"/>
          <w:color w:val="auto"/>
        </w:rPr>
        <w:t>&lt;Article2&gt;</w:t>
      </w:r>
      <w:r w:rsidRPr="00E02CB7">
        <w:t>Artikel 222c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1A0557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4DB06CB" w14:textId="77777777">
            <w:pPr>
              <w:keepNext/>
            </w:pPr>
          </w:p>
        </w:tc>
      </w:tr>
      <w:tr w14:paraId="5768C7A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EFB8726" w14:textId="77777777">
            <w:pPr>
              <w:pStyle w:val="ColumnHeading"/>
              <w:keepNext/>
            </w:pPr>
            <w:r w:rsidRPr="00E02CB7">
              <w:t>Kommissionens forslag</w:t>
            </w:r>
          </w:p>
        </w:tc>
        <w:tc>
          <w:tcPr>
            <w:tcW w:w="4876" w:type="dxa"/>
            <w:hideMark/>
          </w:tcPr>
          <w:p w:rsidR="00D20EC0" w:rsidRPr="00E02CB7" w:rsidP="004F56C0" w14:paraId="127CC39B" w14:textId="77777777">
            <w:pPr>
              <w:pStyle w:val="ColumnHeading"/>
              <w:keepNext/>
            </w:pPr>
            <w:r w:rsidRPr="00E02CB7">
              <w:t>Ændringsforslag</w:t>
            </w:r>
          </w:p>
        </w:tc>
      </w:tr>
      <w:tr w14:paraId="7FF5033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9BF5FC6" w14:textId="77777777">
            <w:pPr>
              <w:pStyle w:val="Normal6"/>
            </w:pPr>
            <w:r w:rsidRPr="00E02CB7">
              <w:t>1.</w:t>
            </w:r>
            <w:r w:rsidRPr="00E02CB7">
              <w:tab/>
              <w:t xml:space="preserve">Kommissionen og medlemsstaterne arbejder sammen om at udpege og afhjælpe strukturelle sårbarheder i forsyningskæden for landbrugsprodukter og </w:t>
            </w:r>
            <w:r w:rsidRPr="00E02CB7">
              <w:rPr>
                <w:b/>
                <w:i/>
              </w:rPr>
              <w:t>om</w:t>
            </w:r>
            <w:r w:rsidRPr="00E02CB7">
              <w:t xml:space="preserve"> at styrke sammenhængen i kriseberedskabet i landbrugsfødevaresektoren.</w:t>
            </w:r>
          </w:p>
        </w:tc>
        <w:tc>
          <w:tcPr>
            <w:tcW w:w="4876" w:type="dxa"/>
            <w:hideMark/>
          </w:tcPr>
          <w:p w:rsidR="00D20EC0" w:rsidRPr="00E02CB7" w:rsidP="004F56C0" w14:paraId="6DCA2B88" w14:textId="77777777">
            <w:pPr>
              <w:pStyle w:val="Normal6"/>
              <w:rPr>
                <w:szCs w:val="24"/>
              </w:rPr>
            </w:pPr>
            <w:r w:rsidRPr="00E02CB7">
              <w:t>1.</w:t>
            </w:r>
            <w:r w:rsidRPr="00E02CB7">
              <w:tab/>
              <w:t xml:space="preserve">Kommissionen og medlemsstaterne arbejder sammen om at udpege og afhjælpe strukturelle sårbarheder i forsyningskæden for </w:t>
            </w:r>
            <w:r w:rsidRPr="00E02CB7">
              <w:rPr>
                <w:b/>
                <w:i/>
              </w:rPr>
              <w:t xml:space="preserve">fødevarer, </w:t>
            </w:r>
            <w:r w:rsidRPr="00E02CB7">
              <w:t xml:space="preserve">landbrugsprodukter og </w:t>
            </w:r>
            <w:r w:rsidRPr="00E02CB7">
              <w:rPr>
                <w:b/>
                <w:i/>
              </w:rPr>
              <w:t xml:space="preserve">strategiske råvarer og/eller input for </w:t>
            </w:r>
            <w:r w:rsidRPr="00E02CB7">
              <w:t>at styrke sammenhængen i kriseberedskabet i landbrugsfødevaresektoren.</w:t>
            </w:r>
          </w:p>
        </w:tc>
      </w:tr>
    </w:tbl>
    <w:p w:rsidR="00D20EC0" w:rsidRPr="00E02CB7" w:rsidP="00D20EC0" w14:paraId="7589CDF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42AF6D59" w14:textId="77777777">
      <w:r w:rsidRPr="00E02CB7">
        <w:rPr>
          <w:rStyle w:val="HideTWBExt"/>
          <w:noProof w:val="0"/>
          <w:color w:val="auto"/>
        </w:rPr>
        <w:t>&lt;/AmendB&gt;</w:t>
      </w:r>
    </w:p>
    <w:p w:rsidR="00D20EC0" w:rsidRPr="00E02CB7" w:rsidP="00D20EC0" w14:paraId="278FD44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1433</w:t>
      </w:r>
      <w:r w:rsidRPr="00E02CB7">
        <w:rPr>
          <w:rStyle w:val="HideTWBExt"/>
          <w:noProof w:val="0"/>
          <w:color w:val="auto"/>
        </w:rPr>
        <w:t>&lt;/NumAmB&gt;</w:t>
      </w:r>
    </w:p>
    <w:p w:rsidR="00D20EC0" w:rsidRPr="00E02CB7" w:rsidP="00D20EC0" w14:paraId="53CE814D" w14:textId="77777777">
      <w:pPr>
        <w:pStyle w:val="NormalBold"/>
      </w:pPr>
      <w:r w:rsidRPr="00E02CB7">
        <w:rPr>
          <w:rStyle w:val="HideTWBExt"/>
          <w:noProof w:val="0"/>
          <w:color w:val="auto"/>
        </w:rPr>
        <w:t>&lt;RepeatBlock-By&gt;&lt;Members&gt;</w:t>
      </w:r>
      <w:r w:rsidRPr="00E02CB7">
        <w:t xml:space="preserve">Georgiana </w:t>
      </w:r>
      <w:r w:rsidRPr="00E02CB7">
        <w:t>Teodorescu</w:t>
      </w:r>
      <w:r w:rsidRPr="00E02CB7">
        <w:rPr>
          <w:rStyle w:val="HideTWBExt"/>
          <w:noProof w:val="0"/>
          <w:color w:val="auto"/>
        </w:rPr>
        <w:t>&lt;/Members&gt;</w:t>
      </w:r>
    </w:p>
    <w:p w:rsidR="00D20EC0" w:rsidRPr="00E02CB7" w:rsidP="00D20EC0" w14:paraId="34434FF3" w14:textId="77777777">
      <w:r w:rsidRPr="00E02CB7">
        <w:rPr>
          <w:rStyle w:val="HideTWBExt"/>
          <w:noProof w:val="0"/>
          <w:color w:val="auto"/>
        </w:rPr>
        <w:t>&lt;/RepeatBlock-By&gt;</w:t>
      </w:r>
    </w:p>
    <w:p w:rsidR="00D20EC0" w:rsidRPr="00E02CB7" w:rsidP="00D20EC0" w14:paraId="155EE31D"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43B8E19"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BC7489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739D933" w14:textId="77777777">
      <w:r w:rsidRPr="00E02CB7">
        <w:rPr>
          <w:rStyle w:val="HideTWBExt"/>
          <w:noProof w:val="0"/>
          <w:color w:val="auto"/>
        </w:rPr>
        <w:t>&lt;Article2&gt;</w:t>
      </w:r>
      <w:r w:rsidRPr="00E02CB7">
        <w:t>Artikel 222c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209CF8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14E4069" w14:textId="77777777">
            <w:pPr>
              <w:keepNext/>
            </w:pPr>
          </w:p>
        </w:tc>
      </w:tr>
      <w:tr w14:paraId="329C581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D6BC157" w14:textId="77777777">
            <w:pPr>
              <w:pStyle w:val="ColumnHeading"/>
              <w:keepNext/>
            </w:pPr>
            <w:r w:rsidRPr="00E02CB7">
              <w:t>Kommissionens forslag</w:t>
            </w:r>
          </w:p>
        </w:tc>
        <w:tc>
          <w:tcPr>
            <w:tcW w:w="4876" w:type="dxa"/>
            <w:hideMark/>
          </w:tcPr>
          <w:p w:rsidR="00D20EC0" w:rsidRPr="00E02CB7" w:rsidP="004F56C0" w14:paraId="09E50924" w14:textId="77777777">
            <w:pPr>
              <w:pStyle w:val="ColumnHeading"/>
              <w:keepNext/>
            </w:pPr>
            <w:r w:rsidRPr="00E02CB7">
              <w:t>Ændringsforslag</w:t>
            </w:r>
          </w:p>
        </w:tc>
      </w:tr>
      <w:tr w14:paraId="4F99209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2EC0BB3" w14:textId="77777777">
            <w:pPr>
              <w:pStyle w:val="Normal6"/>
            </w:pPr>
            <w:r w:rsidRPr="00E02CB7">
              <w:t>1.</w:t>
            </w:r>
            <w:r w:rsidRPr="00E02CB7">
              <w:tab/>
              <w:t>Kommissionen og medlemsstaterne arbejder sammen om at udpege og afhjælpe strukturelle sårbarheder i forsyningskæden for landbrugsprodukter og om at styrke sammenhængen i kriseberedskabet i landbrugsfødevaresektoren.</w:t>
            </w:r>
          </w:p>
        </w:tc>
        <w:tc>
          <w:tcPr>
            <w:tcW w:w="4876" w:type="dxa"/>
            <w:hideMark/>
          </w:tcPr>
          <w:p w:rsidR="00D20EC0" w:rsidRPr="00E02CB7" w:rsidP="004F56C0" w14:paraId="2489A559" w14:textId="77777777">
            <w:pPr>
              <w:pStyle w:val="Normal6"/>
              <w:rPr>
                <w:szCs w:val="24"/>
              </w:rPr>
            </w:pPr>
            <w:r w:rsidRPr="00E02CB7">
              <w:t>1.</w:t>
            </w:r>
            <w:r w:rsidRPr="00E02CB7">
              <w:tab/>
              <w:t xml:space="preserve">Kommissionen og medlemsstaterne arbejder sammen om </w:t>
            </w:r>
            <w:r w:rsidRPr="00E02CB7">
              <w:rPr>
                <w:b/>
                <w:i/>
              </w:rPr>
              <w:t xml:space="preserve">under behørig hensyntagen til oplysningernes fortrolighed </w:t>
            </w:r>
            <w:r w:rsidRPr="00E02CB7">
              <w:t>at udpege og afhjælpe strukturelle sårbarheder i forsyningskæden for landbrugsprodukter og om at styrke sammenhængen i kriseberedskabet i landbrugsfødevaresektoren.</w:t>
            </w:r>
          </w:p>
        </w:tc>
      </w:tr>
    </w:tbl>
    <w:p w:rsidR="00D20EC0" w:rsidRPr="00281570" w:rsidP="00D20EC0" w14:paraId="408367B1" w14:textId="77777777">
      <w:pPr>
        <w:pStyle w:val="Olang"/>
        <w:rPr>
          <w:noProof w:val="0"/>
          <w:lang w:val="en-GB"/>
        </w:rPr>
      </w:pPr>
      <w:r w:rsidRPr="00281570">
        <w:rPr>
          <w:noProof w:val="0"/>
          <w:lang w:val="en-GB"/>
        </w:rPr>
        <w:t xml:space="preserve">Or. </w:t>
      </w:r>
      <w:r w:rsidRPr="00281570">
        <w:rPr>
          <w:rStyle w:val="HideTWBExt"/>
          <w:noProof w:val="0"/>
          <w:color w:val="auto"/>
          <w:lang w:val="en-GB"/>
        </w:rPr>
        <w:t>&lt;Original&gt;</w:t>
      </w:r>
      <w:r w:rsidRPr="00281570">
        <w:rPr>
          <w:rStyle w:val="HideTWBInt"/>
          <w:noProof w:val="0"/>
          <w:color w:val="auto"/>
          <w:lang w:val="en-GB"/>
        </w:rPr>
        <w:t>{EN}</w:t>
      </w:r>
      <w:r w:rsidRPr="00281570">
        <w:rPr>
          <w:noProof w:val="0"/>
          <w:lang w:val="en-GB"/>
        </w:rPr>
        <w:t>en</w:t>
      </w:r>
      <w:r w:rsidRPr="00281570">
        <w:rPr>
          <w:rStyle w:val="HideTWBExt"/>
          <w:noProof w:val="0"/>
          <w:color w:val="auto"/>
          <w:lang w:val="en-GB"/>
        </w:rPr>
        <w:t>&lt;/Original&gt;</w:t>
      </w:r>
    </w:p>
    <w:p w:rsidR="00D20EC0" w:rsidRPr="00281570" w:rsidP="00D20EC0" w14:paraId="0C2DC54D" w14:textId="77777777">
      <w:pPr>
        <w:pStyle w:val="JustificationTitle"/>
        <w:rPr>
          <w:noProof w:val="0"/>
          <w:lang w:val="en-GB"/>
        </w:rPr>
      </w:pPr>
      <w:r w:rsidRPr="00281570">
        <w:rPr>
          <w:rStyle w:val="HideTWBExt"/>
          <w:i w:val="0"/>
          <w:noProof w:val="0"/>
          <w:color w:val="auto"/>
          <w:lang w:val="en-GB"/>
        </w:rPr>
        <w:t>&lt;TitreJust&gt;</w:t>
      </w:r>
      <w:r w:rsidRPr="00281570">
        <w:rPr>
          <w:noProof w:val="0"/>
          <w:lang w:val="en-GB"/>
        </w:rPr>
        <w:t>Begrundelse</w:t>
      </w:r>
      <w:r w:rsidRPr="00281570">
        <w:rPr>
          <w:rStyle w:val="HideTWBExt"/>
          <w:i w:val="0"/>
          <w:noProof w:val="0"/>
          <w:color w:val="auto"/>
          <w:lang w:val="en-GB"/>
        </w:rPr>
        <w:t>&lt;/TitreJust&gt;</w:t>
      </w:r>
    </w:p>
    <w:p w:rsidR="00D20EC0" w:rsidRPr="00281570" w:rsidP="00D20EC0" w14:paraId="52F6BFD6" w14:textId="77777777">
      <w:pPr>
        <w:pStyle w:val="Normal12Italic"/>
        <w:rPr>
          <w:noProof w:val="0"/>
          <w:lang w:val="en-GB"/>
        </w:rPr>
      </w:pPr>
      <w:r w:rsidRPr="00281570">
        <w:rPr>
          <w:noProof w:val="0"/>
          <w:lang w:val="en-GB"/>
        </w:rPr>
        <w:t xml:space="preserve">While structured cooperation and information exchange between Member States and the Commission are essential for crisis preparedness, it is imperative that these mechanisms strictly respect the confidentiality of sensitive commercial and strategic data. The market intelligence and stock levels reported under these provisions often involve highly confidential business information which, if improperly disclosed, could distort competition or compromise national security </w:t>
      </w:r>
      <w:r w:rsidRPr="00281570">
        <w:rPr>
          <w:noProof w:val="0"/>
          <w:lang w:val="en-GB"/>
        </w:rPr>
        <w:t>reserves.Furthermore</w:t>
      </w:r>
      <w:r w:rsidRPr="00281570">
        <w:rPr>
          <w:noProof w:val="0"/>
          <w:lang w:val="en-GB"/>
        </w:rPr>
        <w:t xml:space="preserve">, the operational modalities of this cooperation must be carefully designed to prevent administrative duplication and avoid interfering with existing crisis management, civil protection, or emergency response frameworks already established at the Union or national levels. Ensuring a robust confidentiality safeguard is therefore </w:t>
      </w:r>
      <w:r w:rsidRPr="00281570">
        <w:rPr>
          <w:noProof w:val="0"/>
          <w:lang w:val="en-GB"/>
        </w:rPr>
        <w:t>necessary to guarantee the security of the shared data, protect market integrity, and maintain a coherent, non-overlapping crisis response infrastructure.</w:t>
      </w:r>
    </w:p>
    <w:p w:rsidR="00D20EC0" w:rsidRPr="00281570" w:rsidP="00D20EC0" w14:paraId="5F2A5CAB" w14:textId="77777777">
      <w:pPr>
        <w:rPr>
          <w:lang w:val="en-GB"/>
        </w:rPr>
      </w:pPr>
      <w:r w:rsidRPr="00281570">
        <w:rPr>
          <w:rStyle w:val="HideTWBExt"/>
          <w:noProof w:val="0"/>
          <w:color w:val="auto"/>
          <w:lang w:val="en-GB"/>
        </w:rPr>
        <w:t>&lt;/AmendB&gt;</w:t>
      </w:r>
    </w:p>
    <w:p w:rsidR="00D20EC0" w:rsidRPr="00E02CB7" w:rsidP="00D20EC0" w14:paraId="551F714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1434</w:t>
      </w:r>
      <w:r w:rsidRPr="00E02CB7">
        <w:rPr>
          <w:rStyle w:val="HideTWBExt"/>
          <w:noProof w:val="0"/>
          <w:color w:val="auto"/>
        </w:rPr>
        <w:t>&lt;/NumAmB&gt;</w:t>
      </w:r>
    </w:p>
    <w:p w:rsidR="00D20EC0" w:rsidRPr="00E02CB7" w:rsidP="00D20EC0" w14:paraId="324AAC75"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rPr>
          <w:rStyle w:val="HideTWBExt"/>
          <w:noProof w:val="0"/>
          <w:color w:val="auto"/>
        </w:rPr>
        <w:t>&lt;/Members&gt;</w:t>
      </w:r>
    </w:p>
    <w:p w:rsidR="00D20EC0" w:rsidRPr="00E02CB7" w:rsidP="00D20EC0" w14:paraId="75C6C64A" w14:textId="77777777">
      <w:r w:rsidRPr="00E02CB7">
        <w:rPr>
          <w:rStyle w:val="HideTWBExt"/>
          <w:noProof w:val="0"/>
          <w:color w:val="auto"/>
        </w:rPr>
        <w:t>&lt;/RepeatBlock-By&gt;</w:t>
      </w:r>
    </w:p>
    <w:p w:rsidR="00D20EC0" w:rsidRPr="00E02CB7" w:rsidP="00D20EC0" w14:paraId="65B1F12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67D512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09EA21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0BD98FD" w14:textId="77777777">
      <w:r w:rsidRPr="00E02CB7">
        <w:rPr>
          <w:rStyle w:val="HideTWBExt"/>
          <w:noProof w:val="0"/>
          <w:color w:val="auto"/>
        </w:rPr>
        <w:t>&lt;Article2&gt;</w:t>
      </w:r>
      <w:r w:rsidRPr="00E02CB7">
        <w:t>Artikel 222c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63A24A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4A2D7B6" w14:textId="77777777">
            <w:pPr>
              <w:keepNext/>
            </w:pPr>
          </w:p>
        </w:tc>
      </w:tr>
      <w:tr w14:paraId="00796DF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F9C0137" w14:textId="77777777">
            <w:pPr>
              <w:pStyle w:val="ColumnHeading"/>
              <w:keepNext/>
            </w:pPr>
            <w:r w:rsidRPr="00E02CB7">
              <w:t>Kommissionens forslag</w:t>
            </w:r>
          </w:p>
        </w:tc>
        <w:tc>
          <w:tcPr>
            <w:tcW w:w="4876" w:type="dxa"/>
            <w:hideMark/>
          </w:tcPr>
          <w:p w:rsidR="00D20EC0" w:rsidRPr="00E02CB7" w:rsidP="004F56C0" w14:paraId="2EE774D2" w14:textId="77777777">
            <w:pPr>
              <w:pStyle w:val="ColumnHeading"/>
              <w:keepNext/>
            </w:pPr>
            <w:r w:rsidRPr="00E02CB7">
              <w:t>Ændringsforslag</w:t>
            </w:r>
          </w:p>
        </w:tc>
      </w:tr>
      <w:tr w14:paraId="3E8B379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D7C4FC2" w14:textId="77777777">
            <w:pPr>
              <w:pStyle w:val="Normal6"/>
            </w:pPr>
            <w:r w:rsidRPr="00E02CB7">
              <w:t>1.</w:t>
            </w:r>
            <w:r w:rsidRPr="00E02CB7">
              <w:tab/>
              <w:t>Kommissionen og medlemsstaterne arbejder sammen om at udpege og afhjælpe strukturelle sårbarheder i forsyningskæden for landbrugsprodukter og om at styrke sammenhængen i kriseberedskabet i landbrugsfødevaresektoren.</w:t>
            </w:r>
          </w:p>
        </w:tc>
        <w:tc>
          <w:tcPr>
            <w:tcW w:w="4876" w:type="dxa"/>
            <w:hideMark/>
          </w:tcPr>
          <w:p w:rsidR="00D20EC0" w:rsidRPr="00E02CB7" w:rsidP="004F56C0" w14:paraId="350C93B4" w14:textId="77777777">
            <w:pPr>
              <w:pStyle w:val="Normal6"/>
              <w:rPr>
                <w:szCs w:val="24"/>
              </w:rPr>
            </w:pPr>
            <w:r w:rsidRPr="00E02CB7">
              <w:t>1.</w:t>
            </w:r>
            <w:r w:rsidRPr="00E02CB7">
              <w:tab/>
              <w:t>Kommissionen og medlemsstaterne arbejder sammen om at udpege og afhjælpe strukturelle sårbarheder i forsyningskæden for landbrugsprodukter og om at styrke sammenhængen i kriseberedskabet i landbrugsfødevaresektoren</w:t>
            </w:r>
            <w:r w:rsidRPr="00E02CB7">
              <w:rPr>
                <w:b/>
                <w:bCs/>
                <w:i/>
                <w:iCs/>
              </w:rPr>
              <w:t>, idet de respekterer oplysningernes fortrolighed</w:t>
            </w:r>
            <w:r w:rsidRPr="00E02CB7">
              <w:t>.</w:t>
            </w:r>
          </w:p>
        </w:tc>
      </w:tr>
    </w:tbl>
    <w:p w:rsidR="00D20EC0" w:rsidRPr="00E02CB7" w:rsidP="00D20EC0" w14:paraId="7DE11FA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{RO}</w:t>
      </w:r>
      <w:r w:rsidRPr="00E02CB7">
        <w:rPr>
          <w:noProof w:val="0"/>
        </w:rPr>
        <w:t>ro</w:t>
      </w:r>
      <w:r w:rsidRPr="00E02CB7">
        <w:rPr>
          <w:rStyle w:val="HideTWBExt"/>
          <w:noProof w:val="0"/>
          <w:color w:val="auto"/>
        </w:rPr>
        <w:t>&lt;/Original&gt;</w:t>
      </w:r>
    </w:p>
    <w:p w:rsidR="00D20EC0" w:rsidRPr="00E02CB7" w:rsidP="00D20EC0" w14:paraId="40875A06" w14:textId="77777777">
      <w:r w:rsidRPr="00E02CB7">
        <w:rPr>
          <w:rStyle w:val="HideTWBExt"/>
          <w:noProof w:val="0"/>
          <w:color w:val="auto"/>
        </w:rPr>
        <w:t>&lt;/AmendB&gt;</w:t>
      </w:r>
    </w:p>
    <w:p w:rsidR="00D20EC0" w:rsidRPr="00E02CB7" w:rsidP="00D20EC0" w14:paraId="7348FE9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1435</w:t>
      </w:r>
      <w:r w:rsidRPr="00E02CB7">
        <w:rPr>
          <w:rStyle w:val="HideTWBExt"/>
          <w:noProof w:val="0"/>
          <w:color w:val="auto"/>
        </w:rPr>
        <w:t>&lt;/NumAmB&gt;</w:t>
      </w:r>
    </w:p>
    <w:p w:rsidR="00D20EC0" w:rsidRPr="00E02CB7" w:rsidP="00D20EC0" w14:paraId="525CE25E"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50650A70"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4F4E3FCE" w14:textId="77777777">
      <w:r w:rsidRPr="00E02CB7">
        <w:rPr>
          <w:rStyle w:val="HideTWBExt"/>
          <w:noProof w:val="0"/>
          <w:color w:val="auto"/>
        </w:rPr>
        <w:t>&lt;/RepeatBlock-By&gt;</w:t>
      </w:r>
    </w:p>
    <w:p w:rsidR="00D20EC0" w:rsidRPr="00E02CB7" w:rsidP="00D20EC0" w14:paraId="07F2A8DE"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344F6C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7BB4D7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79791AB" w14:textId="77777777">
      <w:r w:rsidRPr="00E02CB7">
        <w:rPr>
          <w:rStyle w:val="HideTWBExt"/>
          <w:noProof w:val="0"/>
          <w:color w:val="auto"/>
        </w:rPr>
        <w:t>&lt;Article2&gt;</w:t>
      </w:r>
      <w:r w:rsidRPr="00E02CB7">
        <w:t>Artikel 222c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99F3BF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CBC29DF" w14:textId="77777777">
            <w:pPr>
              <w:keepNext/>
            </w:pPr>
          </w:p>
        </w:tc>
      </w:tr>
      <w:tr w14:paraId="13CD2DE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CCD0293" w14:textId="77777777">
            <w:pPr>
              <w:pStyle w:val="ColumnHeading"/>
              <w:keepNext/>
            </w:pPr>
            <w:r w:rsidRPr="00E02CB7">
              <w:t>Kommissionens forslag</w:t>
            </w:r>
          </w:p>
        </w:tc>
        <w:tc>
          <w:tcPr>
            <w:tcW w:w="4876" w:type="dxa"/>
            <w:hideMark/>
          </w:tcPr>
          <w:p w:rsidR="00D20EC0" w:rsidRPr="00E02CB7" w:rsidP="004F56C0" w14:paraId="7FE87493" w14:textId="77777777">
            <w:pPr>
              <w:pStyle w:val="ColumnHeading"/>
              <w:keepNext/>
            </w:pPr>
            <w:r w:rsidRPr="00E02CB7">
              <w:t>Ændringsforslag</w:t>
            </w:r>
          </w:p>
        </w:tc>
      </w:tr>
      <w:tr w14:paraId="7ACBB7B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167C71F" w14:textId="77777777">
            <w:pPr>
              <w:pStyle w:val="Normal6"/>
            </w:pPr>
            <w:r w:rsidRPr="00E02CB7">
              <w:t>1.</w:t>
            </w:r>
            <w:r w:rsidRPr="00E02CB7">
              <w:tab/>
              <w:t>Kommissionen og medlemsstaterne arbejder sammen om at udpege og afhjælpe strukturelle sårbarheder i forsyningskæden for landbrugsprodukter og om at styrke sammenhængen i kriseberedskabet i landbrugsfødevaresektoren.</w:t>
            </w:r>
          </w:p>
        </w:tc>
        <w:tc>
          <w:tcPr>
            <w:tcW w:w="4876" w:type="dxa"/>
            <w:hideMark/>
          </w:tcPr>
          <w:p w:rsidR="00D20EC0" w:rsidRPr="00E02CB7" w:rsidP="004F56C0" w14:paraId="454ECAED" w14:textId="77777777">
            <w:pPr>
              <w:pStyle w:val="Normal6"/>
              <w:rPr>
                <w:szCs w:val="24"/>
              </w:rPr>
            </w:pPr>
            <w:r w:rsidRPr="00E02CB7">
              <w:t>1.</w:t>
            </w:r>
            <w:r w:rsidRPr="00E02CB7">
              <w:tab/>
              <w:t xml:space="preserve">Kommissionen og medlemsstaterne arbejder sammen om at udpege og afhjælpe strukturelle sårbarheder </w:t>
            </w:r>
            <w:r w:rsidRPr="00E02CB7">
              <w:rPr>
                <w:b/>
                <w:i/>
              </w:rPr>
              <w:t xml:space="preserve">og ubalancer </w:t>
            </w:r>
            <w:r w:rsidRPr="00E02CB7">
              <w:t xml:space="preserve">i forsyningskæden for landbrugsprodukter og om at styrke sammenhængen i kriseberedskabet </w:t>
            </w:r>
            <w:r w:rsidRPr="00E02CB7">
              <w:rPr>
                <w:b/>
                <w:i/>
              </w:rPr>
              <w:t xml:space="preserve">og markedsstabiliseringen </w:t>
            </w:r>
            <w:r w:rsidRPr="00E02CB7">
              <w:t>i landbrugsfødevaresektoren.</w:t>
            </w:r>
          </w:p>
        </w:tc>
      </w:tr>
    </w:tbl>
    <w:p w:rsidR="00D20EC0" w:rsidRPr="00E02CB7" w:rsidP="00D20EC0" w14:paraId="7452FA1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E50F057" w14:textId="77777777">
      <w:r w:rsidRPr="00E02CB7">
        <w:rPr>
          <w:rStyle w:val="HideTWBExt"/>
          <w:noProof w:val="0"/>
          <w:color w:val="auto"/>
        </w:rPr>
        <w:t>&lt;/AmendB&gt;</w:t>
      </w:r>
    </w:p>
    <w:p w:rsidR="00D20EC0" w:rsidRPr="00E02CB7" w:rsidP="00D20EC0" w14:paraId="36721D6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1436</w:t>
      </w:r>
      <w:r w:rsidRPr="00E02CB7">
        <w:rPr>
          <w:rStyle w:val="HideTWBExt"/>
          <w:noProof w:val="0"/>
          <w:color w:val="auto"/>
        </w:rPr>
        <w:t>&lt;/NumAmB&gt;</w:t>
      </w:r>
    </w:p>
    <w:p w:rsidR="00D20EC0" w:rsidRPr="00E02CB7" w:rsidP="00D20EC0" w14:paraId="52DFE684"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729B42D2" w14:textId="77777777">
      <w:r w:rsidRPr="00E02CB7">
        <w:rPr>
          <w:rStyle w:val="HideTWBExt"/>
          <w:noProof w:val="0"/>
          <w:color w:val="auto"/>
        </w:rPr>
        <w:t>&lt;/RepeatBlock-By&gt;</w:t>
      </w:r>
    </w:p>
    <w:p w:rsidR="00D20EC0" w:rsidRPr="00E02CB7" w:rsidP="00D20EC0" w14:paraId="495F6F9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D48027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E94561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BB6B04E" w14:textId="77777777">
      <w:r w:rsidRPr="00E02CB7">
        <w:rPr>
          <w:rStyle w:val="HideTWBExt"/>
          <w:noProof w:val="0"/>
          <w:color w:val="auto"/>
        </w:rPr>
        <w:t>&lt;Article2&gt;</w:t>
      </w:r>
      <w:r w:rsidRPr="00E02CB7">
        <w:t>Artikel 222c – stk. 1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76CFDF5"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A9669FD" w14:textId="77777777">
            <w:pPr>
              <w:keepNext/>
            </w:pPr>
          </w:p>
        </w:tc>
      </w:tr>
      <w:tr w14:paraId="0CC070B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B575AD2" w14:textId="77777777">
            <w:pPr>
              <w:pStyle w:val="ColumnHeading"/>
              <w:keepNext/>
            </w:pPr>
            <w:r w:rsidRPr="00E02CB7">
              <w:t>Kommissionens forslag</w:t>
            </w:r>
          </w:p>
        </w:tc>
        <w:tc>
          <w:tcPr>
            <w:tcW w:w="4876" w:type="dxa"/>
            <w:hideMark/>
          </w:tcPr>
          <w:p w:rsidR="00D20EC0" w:rsidRPr="00E02CB7" w:rsidP="004F56C0" w14:paraId="61441AAE" w14:textId="77777777">
            <w:pPr>
              <w:pStyle w:val="ColumnHeading"/>
              <w:keepNext/>
            </w:pPr>
            <w:r w:rsidRPr="00E02CB7">
              <w:t>Ændringsforslag</w:t>
            </w:r>
          </w:p>
        </w:tc>
      </w:tr>
      <w:tr w14:paraId="5E422EB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DB1A8E0" w14:textId="77777777">
            <w:pPr>
              <w:pStyle w:val="Normal6"/>
            </w:pPr>
          </w:p>
        </w:tc>
        <w:tc>
          <w:tcPr>
            <w:tcW w:w="4876" w:type="dxa"/>
            <w:hideMark/>
          </w:tcPr>
          <w:p w:rsidR="00D20EC0" w:rsidRPr="00E02CB7" w:rsidP="004F56C0" w14:paraId="33A86547" w14:textId="77777777">
            <w:pPr>
              <w:pStyle w:val="Normal6"/>
              <w:rPr>
                <w:szCs w:val="24"/>
              </w:rPr>
            </w:pPr>
            <w:r w:rsidRPr="00E02CB7">
              <w:rPr>
                <w:b/>
                <w:i/>
              </w:rPr>
              <w:t>1a.</w:t>
            </w:r>
            <w:r w:rsidRPr="00E02CB7">
              <w:rPr>
                <w:b/>
                <w:i/>
              </w:rPr>
              <w:tab/>
              <w:t>I artikel 222c tilføjes et nyt stk. 1a:</w:t>
            </w:r>
          </w:p>
        </w:tc>
      </w:tr>
      <w:tr w14:paraId="6CB904F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C06AE65" w14:textId="77777777">
            <w:pPr>
              <w:pStyle w:val="Normal6"/>
            </w:pPr>
          </w:p>
        </w:tc>
        <w:tc>
          <w:tcPr>
            <w:tcW w:w="4876" w:type="dxa"/>
            <w:hideMark/>
          </w:tcPr>
          <w:p w:rsidR="00D20EC0" w:rsidRPr="00E02CB7" w:rsidP="004F56C0" w14:paraId="175D2DF6" w14:textId="77777777">
            <w:pPr>
              <w:pStyle w:val="Normal6"/>
              <w:rPr>
                <w:szCs w:val="24"/>
              </w:rPr>
            </w:pPr>
            <w:r w:rsidRPr="00E02CB7">
              <w:rPr>
                <w:b/>
                <w:i/>
              </w:rPr>
              <w:t>1a. Senest den 31. januar 2027 foretager Kommissionen en vurdering af listen over produkter, hvis inddragelse i strategiske lagre bør fremmes for at sikre en velfungerende fødevareforsyningskæde i tilfælde af en krise. Denne vurdering skal omfatte en analyse af oplagringsforanstaltningernes potentielle indvirkning på adgangen til de pågældende produkter.</w:t>
            </w:r>
          </w:p>
        </w:tc>
      </w:tr>
    </w:tbl>
    <w:p w:rsidR="00D20EC0" w:rsidRPr="00E02CB7" w:rsidP="00D20EC0" w14:paraId="11006654"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57625BE3" w14:textId="77777777">
      <w:r w:rsidRPr="00E02CB7">
        <w:rPr>
          <w:rStyle w:val="HideTWBExt"/>
          <w:noProof w:val="0"/>
          <w:color w:val="auto"/>
        </w:rPr>
        <w:t>&lt;/AmendB&gt;</w:t>
      </w:r>
    </w:p>
    <w:p w:rsidR="00D20EC0" w:rsidRPr="00E02CB7" w:rsidP="00D20EC0" w14:paraId="4A2AE8C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1437</w:t>
      </w:r>
      <w:r w:rsidRPr="00E02CB7">
        <w:rPr>
          <w:rStyle w:val="HideTWBExt"/>
          <w:noProof w:val="0"/>
          <w:color w:val="auto"/>
        </w:rPr>
        <w:t>&lt;/NumAmB&gt;</w:t>
      </w:r>
    </w:p>
    <w:p w:rsidR="00D20EC0" w:rsidRPr="00E02CB7" w:rsidP="00D20EC0" w14:paraId="6B310B6F"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539085CD"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6A69F9A3" w14:textId="77777777">
      <w:r w:rsidRPr="00E02CB7">
        <w:rPr>
          <w:rStyle w:val="HideTWBExt"/>
          <w:noProof w:val="0"/>
          <w:color w:val="auto"/>
        </w:rPr>
        <w:t>&lt;/RepeatBlock-By&gt;</w:t>
      </w:r>
    </w:p>
    <w:p w:rsidR="00D20EC0" w:rsidRPr="00E02CB7" w:rsidP="00D20EC0" w14:paraId="7E9ADF3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6715A1B"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59A88A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479A6D7" w14:textId="77777777">
      <w:r w:rsidRPr="00E02CB7">
        <w:rPr>
          <w:rStyle w:val="HideTWBExt"/>
          <w:noProof w:val="0"/>
          <w:color w:val="auto"/>
        </w:rPr>
        <w:t>&lt;Article2&gt;</w:t>
      </w:r>
      <w:r w:rsidRPr="00E02CB7">
        <w:t>Artikel 222c – stk. 2 – indledning</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ADF394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A027214" w14:textId="77777777">
            <w:pPr>
              <w:keepNext/>
            </w:pPr>
          </w:p>
        </w:tc>
      </w:tr>
      <w:tr w14:paraId="4C2A989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0A5A56D" w14:textId="77777777">
            <w:pPr>
              <w:pStyle w:val="ColumnHeading"/>
              <w:keepNext/>
            </w:pPr>
            <w:r w:rsidRPr="00E02CB7">
              <w:t>Kommissionens forslag</w:t>
            </w:r>
          </w:p>
        </w:tc>
        <w:tc>
          <w:tcPr>
            <w:tcW w:w="4876" w:type="dxa"/>
            <w:hideMark/>
          </w:tcPr>
          <w:p w:rsidR="00D20EC0" w:rsidRPr="00E02CB7" w:rsidP="004F56C0" w14:paraId="0DC7FC66" w14:textId="77777777">
            <w:pPr>
              <w:pStyle w:val="ColumnHeading"/>
              <w:keepNext/>
            </w:pPr>
            <w:r w:rsidRPr="00E02CB7">
              <w:t>Ændringsforslag</w:t>
            </w:r>
          </w:p>
        </w:tc>
      </w:tr>
      <w:tr w14:paraId="378F31A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92BBF68" w14:textId="77777777">
            <w:pPr>
              <w:pStyle w:val="Normal6"/>
            </w:pPr>
            <w:r w:rsidRPr="00E02CB7">
              <w:t>2.</w:t>
            </w:r>
            <w:r w:rsidRPr="00E02CB7">
              <w:tab/>
              <w:t>Medlemsstaterne opstiller under hensyntagen til deres specifikke risikoprofiler og institutionelle ordninger nationale beredskabs- og indsatsplaner for fødevaresikring med henblik på at:</w:t>
            </w:r>
          </w:p>
        </w:tc>
        <w:tc>
          <w:tcPr>
            <w:tcW w:w="4876" w:type="dxa"/>
            <w:hideMark/>
          </w:tcPr>
          <w:p w:rsidR="00D20EC0" w:rsidRPr="00E02CB7" w:rsidP="004F56C0" w14:paraId="3E5AAC42" w14:textId="77777777">
            <w:pPr>
              <w:pStyle w:val="Normal6"/>
              <w:rPr>
                <w:szCs w:val="24"/>
              </w:rPr>
            </w:pPr>
            <w:r w:rsidRPr="00E02CB7">
              <w:t>2.</w:t>
            </w:r>
            <w:r w:rsidRPr="00E02CB7">
              <w:tab/>
              <w:t xml:space="preserve">Medlemsstaterne opstiller </w:t>
            </w:r>
            <w:r w:rsidRPr="00E02CB7">
              <w:rPr>
                <w:b/>
                <w:i/>
              </w:rPr>
              <w:t xml:space="preserve">i samråd med kompetente regionale og lokale myndigheder og </w:t>
            </w:r>
            <w:r w:rsidRPr="00E02CB7">
              <w:t xml:space="preserve">under hensyntagen til deres specifikke risikoprofiler og institutionelle ordninger nationale beredskabs- og indsatsplaner for fødevaresikring </w:t>
            </w:r>
            <w:r w:rsidRPr="00E02CB7">
              <w:rPr>
                <w:b/>
                <w:i/>
              </w:rPr>
              <w:t xml:space="preserve">samt stabiliseringsplaner for landbrugsmarkedet </w:t>
            </w:r>
            <w:r w:rsidRPr="00E02CB7">
              <w:t>med henblik på at:</w:t>
            </w:r>
          </w:p>
        </w:tc>
      </w:tr>
    </w:tbl>
    <w:p w:rsidR="00D20EC0" w:rsidRPr="00E02CB7" w:rsidP="00D20EC0" w14:paraId="0B7086B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6EC28E3" w14:textId="77777777">
      <w:r w:rsidRPr="00E02CB7">
        <w:rPr>
          <w:rStyle w:val="HideTWBExt"/>
          <w:noProof w:val="0"/>
          <w:color w:val="auto"/>
        </w:rPr>
        <w:t>&lt;/AmendB&gt;</w:t>
      </w:r>
    </w:p>
    <w:p w:rsidR="00D20EC0" w:rsidRPr="00E02CB7" w:rsidP="00D20EC0" w14:paraId="3A362D3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1438</w:t>
      </w:r>
      <w:r w:rsidRPr="00E02CB7">
        <w:rPr>
          <w:rStyle w:val="HideTWBExt"/>
          <w:noProof w:val="0"/>
          <w:color w:val="auto"/>
        </w:rPr>
        <w:t>&lt;/NumAmB&gt;</w:t>
      </w:r>
    </w:p>
    <w:p w:rsidR="00D20EC0" w:rsidRPr="00E02CB7" w:rsidP="00D20EC0" w14:paraId="4B7215BC"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72B8BD50" w14:textId="77777777">
      <w:r w:rsidRPr="00E02CB7">
        <w:rPr>
          <w:rStyle w:val="HideTWBExt"/>
          <w:noProof w:val="0"/>
          <w:color w:val="auto"/>
        </w:rPr>
        <w:t>&lt;/RepeatBlock-By&gt;</w:t>
      </w:r>
    </w:p>
    <w:p w:rsidR="00D20EC0" w:rsidRPr="00E02CB7" w:rsidP="00D20EC0" w14:paraId="3443951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FBC0E25"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C77530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8B9B046" w14:textId="77777777">
      <w:r w:rsidRPr="00E02CB7">
        <w:rPr>
          <w:rStyle w:val="HideTWBExt"/>
          <w:noProof w:val="0"/>
          <w:color w:val="auto"/>
        </w:rPr>
        <w:t>&lt;Article2&gt;</w:t>
      </w:r>
      <w:r w:rsidRPr="00E02CB7">
        <w:t>Artikel 222c – stk. 2 – indledning</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E16A71E"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6AC611E" w14:textId="77777777">
            <w:pPr>
              <w:keepNext/>
            </w:pPr>
          </w:p>
        </w:tc>
      </w:tr>
      <w:tr w14:paraId="358F3F1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6162754" w14:textId="77777777">
            <w:pPr>
              <w:pStyle w:val="ColumnHeading"/>
              <w:keepNext/>
            </w:pPr>
            <w:r w:rsidRPr="00E02CB7">
              <w:t>Kommissionens forslag</w:t>
            </w:r>
          </w:p>
        </w:tc>
        <w:tc>
          <w:tcPr>
            <w:tcW w:w="4876" w:type="dxa"/>
            <w:hideMark/>
          </w:tcPr>
          <w:p w:rsidR="00D20EC0" w:rsidRPr="00E02CB7" w:rsidP="004F56C0" w14:paraId="5AEF9E0D" w14:textId="77777777">
            <w:pPr>
              <w:pStyle w:val="ColumnHeading"/>
              <w:keepNext/>
            </w:pPr>
            <w:r w:rsidRPr="00E02CB7">
              <w:t>Ændringsforslag</w:t>
            </w:r>
          </w:p>
        </w:tc>
      </w:tr>
      <w:tr w14:paraId="54F20A4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3739A63" w14:textId="77777777">
            <w:pPr>
              <w:pStyle w:val="Normal6"/>
            </w:pPr>
            <w:r w:rsidRPr="00E02CB7">
              <w:t>2.</w:t>
            </w:r>
            <w:r w:rsidRPr="00E02CB7">
              <w:tab/>
              <w:t>Medlemsstaterne opstiller under hensyntagen til deres specifikke risikoprofiler og institutionelle ordninger nationale beredskabs- og indsatsplaner for fødevaresikring med henblik på at:</w:t>
            </w:r>
          </w:p>
        </w:tc>
        <w:tc>
          <w:tcPr>
            <w:tcW w:w="4876" w:type="dxa"/>
            <w:hideMark/>
          </w:tcPr>
          <w:p w:rsidR="00D20EC0" w:rsidRPr="00E02CB7" w:rsidP="004F56C0" w14:paraId="14F6A3AE" w14:textId="77777777">
            <w:pPr>
              <w:pStyle w:val="Normal6"/>
              <w:rPr>
                <w:szCs w:val="24"/>
              </w:rPr>
            </w:pPr>
            <w:r w:rsidRPr="00E02CB7">
              <w:t>2.</w:t>
            </w:r>
            <w:r w:rsidRPr="00E02CB7">
              <w:tab/>
              <w:t xml:space="preserve">Medlemsstaterne opstiller under hensyntagen til deres specifikke risikoprofiler og institutionelle ordninger nationale beredskabs- og indsatsplaner for fødevaresikring </w:t>
            </w:r>
            <w:r w:rsidRPr="00E02CB7">
              <w:rPr>
                <w:b/>
                <w:bCs/>
                <w:i/>
                <w:iCs/>
              </w:rPr>
              <w:t>og planer for stabilisering af landbrugsmarkedet</w:t>
            </w:r>
            <w:r w:rsidRPr="00E02CB7">
              <w:t xml:space="preserve"> med henblik på at:</w:t>
            </w:r>
          </w:p>
        </w:tc>
      </w:tr>
    </w:tbl>
    <w:p w:rsidR="00D20EC0" w:rsidRPr="00E02CB7" w:rsidP="00D20EC0" w14:paraId="648104E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44A529B1" w14:textId="77777777">
      <w:r w:rsidRPr="00E02CB7">
        <w:rPr>
          <w:rStyle w:val="HideTWBExt"/>
          <w:noProof w:val="0"/>
          <w:color w:val="auto"/>
        </w:rPr>
        <w:t>&lt;/AmendB&gt;</w:t>
      </w:r>
    </w:p>
    <w:p w:rsidR="00D20EC0" w:rsidRPr="00E02CB7" w:rsidP="00D20EC0" w14:paraId="5B187665"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1439</w:t>
      </w:r>
      <w:r w:rsidRPr="00E02CB7">
        <w:rPr>
          <w:rStyle w:val="HideTWBExt"/>
          <w:noProof w:val="0"/>
          <w:color w:val="auto"/>
        </w:rPr>
        <w:t>&lt;/NumAmB&gt;</w:t>
      </w:r>
    </w:p>
    <w:p w:rsidR="00D20EC0" w:rsidRPr="00E02CB7" w:rsidP="00D20EC0" w14:paraId="5482F4D4" w14:textId="77777777">
      <w:pPr>
        <w:pStyle w:val="NormalBold"/>
      </w:pPr>
      <w:r w:rsidRPr="00E02CB7">
        <w:rPr>
          <w:rStyle w:val="HideTWBExt"/>
          <w:noProof w:val="0"/>
          <w:color w:val="auto"/>
        </w:rPr>
        <w:t>&lt;RepeatBlock-By&gt;&lt;Members&gt;</w:t>
      </w:r>
      <w:r w:rsidRPr="00E02CB7">
        <w:t xml:space="preserve">Stefano </w:t>
      </w:r>
      <w:r w:rsidRPr="00E02CB7">
        <w:t>Bonaccini</w:t>
      </w:r>
      <w:r w:rsidRPr="00E02CB7">
        <w:t xml:space="preserve">, Camilla </w:t>
      </w:r>
      <w:r w:rsidRPr="00E02CB7">
        <w:t>Laureti</w:t>
      </w:r>
      <w:r w:rsidRPr="00E02CB7">
        <w:rPr>
          <w:rStyle w:val="HideTWBExt"/>
          <w:noProof w:val="0"/>
          <w:color w:val="auto"/>
        </w:rPr>
        <w:t>&lt;/Members&gt;</w:t>
      </w:r>
    </w:p>
    <w:p w:rsidR="00D20EC0" w:rsidRPr="00E02CB7" w:rsidP="00D20EC0" w14:paraId="3EF757AF" w14:textId="77777777">
      <w:r w:rsidRPr="00E02CB7">
        <w:rPr>
          <w:rStyle w:val="HideTWBExt"/>
          <w:noProof w:val="0"/>
          <w:color w:val="auto"/>
        </w:rPr>
        <w:t>&lt;/RepeatBlock-By&gt;</w:t>
      </w:r>
    </w:p>
    <w:p w:rsidR="00D20EC0" w:rsidRPr="00E02CB7" w:rsidP="00D20EC0" w14:paraId="31EBB94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B2FB76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09CBA3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7A1E113" w14:textId="77777777">
      <w:r w:rsidRPr="00E02CB7">
        <w:rPr>
          <w:rStyle w:val="HideTWBExt"/>
          <w:noProof w:val="0"/>
          <w:color w:val="auto"/>
        </w:rPr>
        <w:t>&lt;Article2&gt;</w:t>
      </w:r>
      <w:r w:rsidRPr="00E02CB7">
        <w:t>Artikel 222c – stk. 2 – indledning</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09A2A93"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84455BD" w14:textId="77777777">
            <w:pPr>
              <w:keepNext/>
            </w:pPr>
          </w:p>
        </w:tc>
      </w:tr>
      <w:tr w14:paraId="73E50DC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56006FE" w14:textId="77777777">
            <w:pPr>
              <w:pStyle w:val="ColumnHeading"/>
              <w:keepNext/>
            </w:pPr>
            <w:r w:rsidRPr="00E02CB7">
              <w:t>Kommissionens forslag</w:t>
            </w:r>
          </w:p>
        </w:tc>
        <w:tc>
          <w:tcPr>
            <w:tcW w:w="4876" w:type="dxa"/>
            <w:hideMark/>
          </w:tcPr>
          <w:p w:rsidR="00D20EC0" w:rsidRPr="00E02CB7" w:rsidP="004F56C0" w14:paraId="5FF923F3" w14:textId="77777777">
            <w:pPr>
              <w:pStyle w:val="ColumnHeading"/>
              <w:keepNext/>
            </w:pPr>
            <w:r w:rsidRPr="00E02CB7">
              <w:t>Ændringsforslag</w:t>
            </w:r>
          </w:p>
        </w:tc>
      </w:tr>
      <w:tr w14:paraId="14CC758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54E3F5E" w14:textId="77777777">
            <w:pPr>
              <w:pStyle w:val="Normal6"/>
            </w:pPr>
            <w:r w:rsidRPr="00E02CB7">
              <w:t>2.</w:t>
            </w:r>
            <w:r w:rsidRPr="00E02CB7">
              <w:tab/>
              <w:t>Medlemsstaterne opstiller under hensyntagen til deres specifikke risikoprofiler og institutionelle ordninger nationale beredskabs- og indsatsplaner for fødevaresikring med henblik på at:</w:t>
            </w:r>
          </w:p>
        </w:tc>
        <w:tc>
          <w:tcPr>
            <w:tcW w:w="4876" w:type="dxa"/>
            <w:hideMark/>
          </w:tcPr>
          <w:p w:rsidR="00D20EC0" w:rsidRPr="00E02CB7" w:rsidP="004F56C0" w14:paraId="15E1DC48" w14:textId="77777777">
            <w:pPr>
              <w:pStyle w:val="Normal6"/>
              <w:rPr>
                <w:szCs w:val="24"/>
              </w:rPr>
            </w:pPr>
            <w:r w:rsidRPr="00E02CB7">
              <w:t>2.</w:t>
            </w:r>
            <w:r w:rsidRPr="00E02CB7">
              <w:tab/>
              <w:t xml:space="preserve">Medlemsstaterne opstiller under hensyntagen til deres specifikke risikoprofiler og institutionelle ordninger </w:t>
            </w:r>
            <w:r w:rsidRPr="00E02CB7">
              <w:rPr>
                <w:b/>
                <w:i/>
              </w:rPr>
              <w:t xml:space="preserve">og med inddragelse af kompetente regionale og lokale myndigheder, </w:t>
            </w:r>
            <w:r w:rsidRPr="00E02CB7">
              <w:t>nationale beredskabs- og indsatsplaner for fødevaresikring med henblik på at:</w:t>
            </w:r>
          </w:p>
        </w:tc>
      </w:tr>
    </w:tbl>
    <w:p w:rsidR="00D20EC0" w:rsidRPr="00E02CB7" w:rsidP="00D20EC0" w14:paraId="02C648F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0BE9DBB0" w14:textId="77777777">
      <w:r w:rsidRPr="00E02CB7">
        <w:rPr>
          <w:rStyle w:val="HideTWBExt"/>
          <w:noProof w:val="0"/>
          <w:color w:val="auto"/>
        </w:rPr>
        <w:t>&lt;/AmendB&gt;</w:t>
      </w:r>
    </w:p>
    <w:p w:rsidR="00D20EC0" w:rsidRPr="00E02CB7" w:rsidP="00D20EC0" w14:paraId="5C346A6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1440</w:t>
      </w:r>
      <w:r w:rsidRPr="00E02CB7">
        <w:rPr>
          <w:rStyle w:val="HideTWBExt"/>
          <w:noProof w:val="0"/>
          <w:color w:val="auto"/>
        </w:rPr>
        <w:t>&lt;/NumAmB&gt;</w:t>
      </w:r>
    </w:p>
    <w:p w:rsidR="00D20EC0" w:rsidRPr="00E02CB7" w:rsidP="00D20EC0" w14:paraId="61E1FCC1" w14:textId="77777777">
      <w:pPr>
        <w:pStyle w:val="NormalBold"/>
      </w:pPr>
      <w:r w:rsidRPr="00E02CB7">
        <w:rPr>
          <w:rStyle w:val="HideTWBExt"/>
          <w:noProof w:val="0"/>
          <w:color w:val="auto"/>
        </w:rPr>
        <w:t>&lt;RepeatBlock-By&gt;&lt;Members&gt;</w:t>
      </w:r>
      <w:r w:rsidRPr="00E02CB7">
        <w:t xml:space="preserve">Stanislav </w:t>
      </w:r>
      <w:r w:rsidRPr="00E02CB7">
        <w:t>Stoyanov</w:t>
      </w:r>
      <w:r w:rsidRPr="00E02CB7">
        <w:rPr>
          <w:rStyle w:val="HideTWBExt"/>
          <w:noProof w:val="0"/>
          <w:color w:val="auto"/>
        </w:rPr>
        <w:t>&lt;/Members&gt;</w:t>
      </w:r>
    </w:p>
    <w:p w:rsidR="00D20EC0" w:rsidRPr="00E02CB7" w:rsidP="00D20EC0" w14:paraId="35AA5912" w14:textId="77777777">
      <w:r w:rsidRPr="00E02CB7">
        <w:rPr>
          <w:rStyle w:val="HideTWBExt"/>
          <w:noProof w:val="0"/>
          <w:color w:val="auto"/>
        </w:rPr>
        <w:t>&lt;/RepeatBlock-By&gt;</w:t>
      </w:r>
    </w:p>
    <w:p w:rsidR="00D20EC0" w:rsidRPr="00E02CB7" w:rsidP="00D20EC0" w14:paraId="6327E30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C3D5512"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7F538A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58A4EF6" w14:textId="77777777">
      <w:r w:rsidRPr="00E02CB7">
        <w:rPr>
          <w:rStyle w:val="HideTWBExt"/>
          <w:noProof w:val="0"/>
          <w:color w:val="auto"/>
        </w:rPr>
        <w:t>&lt;Article2&gt;</w:t>
      </w:r>
      <w:r w:rsidRPr="00E02CB7">
        <w:t>Artikel 222c – stk. 2 – indledning</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C8297BE"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603D802" w14:textId="77777777">
            <w:pPr>
              <w:keepNext/>
            </w:pPr>
          </w:p>
        </w:tc>
      </w:tr>
      <w:tr w14:paraId="2200F9D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9045E1E" w14:textId="77777777">
            <w:pPr>
              <w:pStyle w:val="ColumnHeading"/>
              <w:keepNext/>
            </w:pPr>
            <w:r w:rsidRPr="00E02CB7">
              <w:t>Kommissionens forslag</w:t>
            </w:r>
          </w:p>
        </w:tc>
        <w:tc>
          <w:tcPr>
            <w:tcW w:w="4876" w:type="dxa"/>
            <w:hideMark/>
          </w:tcPr>
          <w:p w:rsidR="00D20EC0" w:rsidRPr="00E02CB7" w:rsidP="004F56C0" w14:paraId="779B75BE" w14:textId="77777777">
            <w:pPr>
              <w:pStyle w:val="ColumnHeading"/>
              <w:keepNext/>
            </w:pPr>
            <w:r w:rsidRPr="00E02CB7">
              <w:t>Ændringsforslag</w:t>
            </w:r>
          </w:p>
        </w:tc>
      </w:tr>
      <w:tr w14:paraId="058CB18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A7DF58B" w14:textId="77777777">
            <w:pPr>
              <w:pStyle w:val="Normal6"/>
            </w:pPr>
            <w:r w:rsidRPr="00E02CB7">
              <w:t>2.</w:t>
            </w:r>
            <w:r w:rsidRPr="00E02CB7">
              <w:tab/>
              <w:t xml:space="preserve">Medlemsstaterne opstiller under hensyntagen til deres specifikke risikoprofiler </w:t>
            </w:r>
            <w:r w:rsidRPr="00E02CB7">
              <w:rPr>
                <w:b/>
                <w:i/>
              </w:rPr>
              <w:t>og institutionelle ordninger</w:t>
            </w:r>
            <w:r w:rsidRPr="00E02CB7">
              <w:t xml:space="preserve"> nationale beredskabs- og indsatsplaner for fødevaresikring med henblik på at:</w:t>
            </w:r>
          </w:p>
        </w:tc>
        <w:tc>
          <w:tcPr>
            <w:tcW w:w="4876" w:type="dxa"/>
            <w:hideMark/>
          </w:tcPr>
          <w:p w:rsidR="00D20EC0" w:rsidRPr="00E02CB7" w:rsidP="004F56C0" w14:paraId="6D4184B3" w14:textId="77777777">
            <w:pPr>
              <w:pStyle w:val="Normal6"/>
              <w:rPr>
                <w:szCs w:val="24"/>
              </w:rPr>
            </w:pPr>
            <w:r w:rsidRPr="00E02CB7">
              <w:t>2.</w:t>
            </w:r>
            <w:r w:rsidRPr="00E02CB7">
              <w:tab/>
              <w:t>Medlemsstaterne opstiller under hensyntagen til deres specifikke risikoprofiler nationale beredskabs- og indsatsplaner for fødevaresikring</w:t>
            </w:r>
            <w:r w:rsidRPr="00E02CB7">
              <w:rPr>
                <w:b/>
                <w:i/>
              </w:rPr>
              <w:t xml:space="preserve"> eller anvender allerede etablerede krisestyringsstrukturer og institutionelle ordninger</w:t>
            </w:r>
            <w:r w:rsidRPr="00E02CB7">
              <w:t xml:space="preserve"> med henblik på at:</w:t>
            </w:r>
          </w:p>
        </w:tc>
      </w:tr>
      <w:tr w14:paraId="1907C6D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18259B0" w14:textId="77777777">
            <w:pPr>
              <w:pStyle w:val="Normal6"/>
            </w:pPr>
          </w:p>
        </w:tc>
        <w:tc>
          <w:tcPr>
            <w:tcW w:w="4876" w:type="dxa"/>
            <w:hideMark/>
          </w:tcPr>
          <w:p w:rsidR="00D20EC0" w:rsidRPr="00E02CB7" w:rsidP="004F56C0" w14:paraId="00B774C8" w14:textId="77777777">
            <w:pPr>
              <w:pStyle w:val="Normal6"/>
              <w:rPr>
                <w:szCs w:val="24"/>
              </w:rPr>
            </w:pPr>
            <w:r w:rsidRPr="00E02CB7">
              <w:rPr>
                <w:i/>
              </w:rPr>
              <w:t>(Dette ændringsforslag gælder i hele teksten. Hvis det vedtages, skal der foretages rettelser i hele teksten.)</w:t>
            </w:r>
          </w:p>
        </w:tc>
      </w:tr>
    </w:tbl>
    <w:p w:rsidR="00D20EC0" w:rsidRPr="00E02CB7" w:rsidP="00D20EC0" w14:paraId="5A64158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4C9BEC46" w14:textId="77777777">
      <w:pPr>
        <w:pStyle w:val="CrossRef"/>
      </w:pPr>
      <w:r w:rsidRPr="00E02CB7">
        <w:t>(Nej).</w:t>
      </w:r>
    </w:p>
    <w:p w:rsidR="00D20EC0" w:rsidRPr="00E02CB7" w:rsidP="00D20EC0" w14:paraId="14C40902" w14:textId="77777777">
      <w:r w:rsidRPr="00E02CB7">
        <w:rPr>
          <w:rStyle w:val="HideTWBExt"/>
          <w:noProof w:val="0"/>
          <w:color w:val="auto"/>
        </w:rPr>
        <w:t>&lt;/AmendB&gt;</w:t>
      </w:r>
    </w:p>
    <w:p w:rsidR="00D20EC0" w:rsidRPr="00E02CB7" w:rsidP="00D20EC0" w14:paraId="041F382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1441</w:t>
      </w:r>
      <w:r w:rsidRPr="00E02CB7">
        <w:rPr>
          <w:rStyle w:val="HideTWBExt"/>
          <w:noProof w:val="0"/>
          <w:color w:val="auto"/>
        </w:rPr>
        <w:t>&lt;/NumAmB&gt;</w:t>
      </w:r>
    </w:p>
    <w:p w:rsidR="00D20EC0" w:rsidRPr="00E02CB7" w:rsidP="00D20EC0" w14:paraId="3CBA4281" w14:textId="77777777">
      <w:pPr>
        <w:pStyle w:val="NormalBold"/>
      </w:pPr>
      <w:r w:rsidRPr="00E02CB7">
        <w:rPr>
          <w:rStyle w:val="HideTWBExt"/>
          <w:noProof w:val="0"/>
          <w:color w:val="auto"/>
        </w:rPr>
        <w:t>&lt;RepeatBlock-By&gt;&lt;Members&gt;</w:t>
      </w:r>
      <w:r w:rsidRPr="00E02CB7">
        <w:t xml:space="preserve">Jessica </w:t>
      </w:r>
      <w:r w:rsidRPr="00E02CB7">
        <w:t>Polfjärd</w:t>
      </w:r>
      <w:r w:rsidRPr="00E02CB7">
        <w:rPr>
          <w:rStyle w:val="HideTWBExt"/>
          <w:noProof w:val="0"/>
          <w:color w:val="auto"/>
        </w:rPr>
        <w:t>&lt;/Members&gt;</w:t>
      </w:r>
    </w:p>
    <w:p w:rsidR="00D20EC0" w:rsidRPr="00E02CB7" w:rsidP="00D20EC0" w14:paraId="50961EE3" w14:textId="77777777">
      <w:r w:rsidRPr="00E02CB7">
        <w:rPr>
          <w:rStyle w:val="HideTWBExt"/>
          <w:noProof w:val="0"/>
          <w:color w:val="auto"/>
        </w:rPr>
        <w:t>&lt;/RepeatBlock-By&gt;</w:t>
      </w:r>
    </w:p>
    <w:p w:rsidR="00D20EC0" w:rsidRPr="00E02CB7" w:rsidP="00D20EC0" w14:paraId="2A2BC40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C0B3686"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5379C8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17DC063" w14:textId="77777777">
      <w:r w:rsidRPr="00E02CB7">
        <w:rPr>
          <w:rStyle w:val="HideTWBExt"/>
          <w:noProof w:val="0"/>
          <w:color w:val="auto"/>
        </w:rPr>
        <w:t>&lt;Article2&gt;</w:t>
      </w:r>
      <w:r w:rsidRPr="00E02CB7">
        <w:t>Artikel 222c – stk. 2 – indledning</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3BB577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04A76C7" w14:textId="77777777">
            <w:pPr>
              <w:keepNext/>
            </w:pPr>
          </w:p>
        </w:tc>
      </w:tr>
      <w:tr w14:paraId="7943B53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517E373" w14:textId="77777777">
            <w:pPr>
              <w:pStyle w:val="ColumnHeading"/>
              <w:keepNext/>
            </w:pPr>
            <w:r w:rsidRPr="00E02CB7">
              <w:t>Kommissionens forslag</w:t>
            </w:r>
          </w:p>
        </w:tc>
        <w:tc>
          <w:tcPr>
            <w:tcW w:w="4876" w:type="dxa"/>
            <w:hideMark/>
          </w:tcPr>
          <w:p w:rsidR="00D20EC0" w:rsidRPr="00E02CB7" w:rsidP="004F56C0" w14:paraId="507D7D7B" w14:textId="77777777">
            <w:pPr>
              <w:pStyle w:val="ColumnHeading"/>
              <w:keepNext/>
            </w:pPr>
            <w:r w:rsidRPr="00E02CB7">
              <w:t>Ændringsforslag</w:t>
            </w:r>
          </w:p>
        </w:tc>
      </w:tr>
      <w:tr w14:paraId="52409D0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58B0D04" w14:textId="77777777">
            <w:pPr>
              <w:pStyle w:val="Normal6"/>
            </w:pPr>
            <w:r w:rsidRPr="00E02CB7">
              <w:t>2.</w:t>
            </w:r>
            <w:r w:rsidRPr="00E02CB7">
              <w:tab/>
            </w:r>
            <w:r w:rsidRPr="00E02CB7">
              <w:rPr>
                <w:b/>
                <w:i/>
              </w:rPr>
              <w:t>Medlemsstaterne opstiller</w:t>
            </w:r>
            <w:r w:rsidRPr="00E02CB7">
              <w:t xml:space="preserve"> under hensyntagen til deres specifikke risikoprofiler og institutionelle ordninger nationale beredskabs- og indsatsplaner for fødevaresikring med henblik på at:</w:t>
            </w:r>
          </w:p>
        </w:tc>
        <w:tc>
          <w:tcPr>
            <w:tcW w:w="4876" w:type="dxa"/>
            <w:hideMark/>
          </w:tcPr>
          <w:p w:rsidR="00D20EC0" w:rsidRPr="00E02CB7" w:rsidP="004F56C0" w14:paraId="327F21CE" w14:textId="77777777">
            <w:pPr>
              <w:pStyle w:val="Normal6"/>
              <w:rPr>
                <w:szCs w:val="24"/>
              </w:rPr>
            </w:pPr>
            <w:r w:rsidRPr="00E02CB7">
              <w:t>2.</w:t>
            </w:r>
            <w:r w:rsidRPr="00E02CB7">
              <w:tab/>
              <w:t xml:space="preserve">Under hensyntagen til deres specifikke risikoprofiler og institutionelle ordninger </w:t>
            </w:r>
            <w:r w:rsidRPr="00E02CB7">
              <w:rPr>
                <w:b/>
                <w:i/>
              </w:rPr>
              <w:t xml:space="preserve">planlægger medlemsstaterne </w:t>
            </w:r>
            <w:r w:rsidRPr="00E02CB7">
              <w:t>nationale beredskabs- og indsatsplaner for fødevaresikring med henblik på at:</w:t>
            </w:r>
          </w:p>
        </w:tc>
      </w:tr>
    </w:tbl>
    <w:p w:rsidR="00D20EC0" w:rsidRPr="00E02CB7" w:rsidP="00D20EC0" w14:paraId="13D4CA1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558D4AD" w14:textId="77777777">
      <w:r w:rsidRPr="00E02CB7">
        <w:rPr>
          <w:rStyle w:val="HideTWBExt"/>
          <w:noProof w:val="0"/>
          <w:color w:val="auto"/>
        </w:rPr>
        <w:t>&lt;/AmendB&gt;</w:t>
      </w:r>
    </w:p>
    <w:p w:rsidR="00D20EC0" w:rsidRPr="00E02CB7" w:rsidP="00D20EC0" w14:paraId="534A0405"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1442</w:t>
      </w:r>
      <w:r w:rsidRPr="00E02CB7">
        <w:rPr>
          <w:rStyle w:val="HideTWBExt"/>
          <w:noProof w:val="0"/>
          <w:color w:val="auto"/>
        </w:rPr>
        <w:t>&lt;/NumAmB&gt;</w:t>
      </w:r>
    </w:p>
    <w:p w:rsidR="00D20EC0" w:rsidRPr="00E02CB7" w:rsidP="00D20EC0" w14:paraId="59890CC1"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79BB3940" w14:textId="77777777">
      <w:r w:rsidRPr="00E02CB7">
        <w:rPr>
          <w:rStyle w:val="HideTWBExt"/>
          <w:noProof w:val="0"/>
          <w:color w:val="auto"/>
        </w:rPr>
        <w:t>&lt;/RepeatBlock-By&gt;</w:t>
      </w:r>
    </w:p>
    <w:p w:rsidR="00D20EC0" w:rsidRPr="00E02CB7" w:rsidP="00D20EC0" w14:paraId="1E90571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269FD86"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572FD44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0F0408C" w14:textId="77777777">
      <w:r w:rsidRPr="00E02CB7">
        <w:rPr>
          <w:rStyle w:val="HideTWBExt"/>
          <w:noProof w:val="0"/>
          <w:color w:val="auto"/>
        </w:rPr>
        <w:t>&lt;Article2&gt;</w:t>
      </w:r>
      <w:r w:rsidRPr="00E02CB7">
        <w:t>Artikel 222c – stk. 2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B49E07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BE92BFF" w14:textId="77777777">
            <w:pPr>
              <w:keepNext/>
            </w:pPr>
          </w:p>
        </w:tc>
      </w:tr>
      <w:tr w14:paraId="447E477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C35987E" w14:textId="77777777">
            <w:pPr>
              <w:pStyle w:val="ColumnHeading"/>
              <w:keepNext/>
            </w:pPr>
            <w:r w:rsidRPr="00E02CB7">
              <w:t>Kommissionens forslag</w:t>
            </w:r>
          </w:p>
        </w:tc>
        <w:tc>
          <w:tcPr>
            <w:tcW w:w="4876" w:type="dxa"/>
            <w:hideMark/>
          </w:tcPr>
          <w:p w:rsidR="00D20EC0" w:rsidRPr="00E02CB7" w:rsidP="004F56C0" w14:paraId="4F27CA07" w14:textId="77777777">
            <w:pPr>
              <w:pStyle w:val="ColumnHeading"/>
              <w:keepNext/>
            </w:pPr>
            <w:r w:rsidRPr="00E02CB7">
              <w:t>Ændringsforslag</w:t>
            </w:r>
          </w:p>
        </w:tc>
      </w:tr>
      <w:tr w14:paraId="6E63731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B892AD3" w14:textId="77777777">
            <w:pPr>
              <w:pStyle w:val="Normal6"/>
            </w:pPr>
            <w:r w:rsidRPr="00E02CB7">
              <w:rPr>
                <w:b/>
                <w:i/>
              </w:rPr>
              <w:t>(a)</w:t>
            </w:r>
            <w:r w:rsidRPr="00E02CB7">
              <w:tab/>
              <w:t>opretholde tilgængeligheden af, adgangen til og forsyningssikkerheden for landbrugsprodukter i nødsituationer eller alvorlige kriser på alle territoriale niveauer</w:t>
            </w:r>
          </w:p>
        </w:tc>
        <w:tc>
          <w:tcPr>
            <w:tcW w:w="4876" w:type="dxa"/>
            <w:hideMark/>
          </w:tcPr>
          <w:p w:rsidR="00D20EC0" w:rsidRPr="00E02CB7" w:rsidP="004F56C0" w14:paraId="183CC522" w14:textId="77777777">
            <w:pPr>
              <w:pStyle w:val="Normal6"/>
              <w:rPr>
                <w:szCs w:val="24"/>
              </w:rPr>
            </w:pPr>
            <w:r w:rsidRPr="00E02CB7">
              <w:rPr>
                <w:b/>
                <w:i/>
              </w:rPr>
              <w:t>a)</w:t>
            </w:r>
            <w:r w:rsidRPr="00E02CB7">
              <w:tab/>
              <w:t>opretholde tilgængeligheden af, adgangen til og forsyningssikkerheden for landbrugsprodukter i nødsituationer eller alvorlige kriser på alle territoriale niveauer</w:t>
            </w:r>
            <w:r w:rsidRPr="00E02CB7">
              <w:rPr>
                <w:b/>
                <w:i/>
              </w:rPr>
              <w:t xml:space="preserve"> samt væsentlige input fra landbrugsproduktionen, som kan omfatte produkter såsom gødning, </w:t>
            </w:r>
            <w:r w:rsidRPr="00E02CB7">
              <w:rPr>
                <w:b/>
                <w:i/>
              </w:rPr>
              <w:t>biostimulanter</w:t>
            </w:r>
            <w:r w:rsidRPr="00E02CB7">
              <w:rPr>
                <w:b/>
                <w:i/>
              </w:rPr>
              <w:t>, plantebeskyttelsesmidler, frø og brændstof.</w:t>
            </w:r>
          </w:p>
        </w:tc>
      </w:tr>
    </w:tbl>
    <w:p w:rsidR="00D20EC0" w:rsidRPr="00E02CB7" w:rsidP="00D20EC0" w14:paraId="7842BC46"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33DCCEE" w14:textId="77777777">
      <w:r w:rsidRPr="00E02CB7">
        <w:rPr>
          <w:rStyle w:val="HideTWBExt"/>
          <w:noProof w:val="0"/>
          <w:color w:val="auto"/>
        </w:rPr>
        <w:t>&lt;/AmendB&gt;</w:t>
      </w:r>
    </w:p>
    <w:p w:rsidR="00D20EC0" w:rsidRPr="00E02CB7" w:rsidP="00D20EC0" w14:paraId="6766B00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1443</w:t>
      </w:r>
      <w:r w:rsidRPr="00E02CB7">
        <w:rPr>
          <w:rStyle w:val="HideTWBExt"/>
          <w:noProof w:val="0"/>
          <w:color w:val="auto"/>
        </w:rPr>
        <w:t>&lt;/NumAmB&gt;</w:t>
      </w:r>
    </w:p>
    <w:p w:rsidR="00D20EC0" w:rsidRPr="00E02CB7" w:rsidP="00D20EC0" w14:paraId="697B0807"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2FEFE370" w14:textId="77777777">
      <w:r w:rsidRPr="00E02CB7">
        <w:rPr>
          <w:rStyle w:val="HideTWBExt"/>
          <w:noProof w:val="0"/>
          <w:color w:val="auto"/>
        </w:rPr>
        <w:t>&lt;/RepeatBlock-By&gt;</w:t>
      </w:r>
    </w:p>
    <w:p w:rsidR="00D20EC0" w:rsidRPr="00E02CB7" w:rsidP="00D20EC0" w14:paraId="20F512E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4E42D18"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0A2DC7D"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2F1A178" w14:textId="77777777">
      <w:r w:rsidRPr="00E02CB7">
        <w:rPr>
          <w:rStyle w:val="HideTWBExt"/>
          <w:noProof w:val="0"/>
          <w:color w:val="auto"/>
        </w:rPr>
        <w:t>&lt;Article2&gt;</w:t>
      </w:r>
      <w:r w:rsidRPr="00E02CB7">
        <w:t>Artikel 222c – stk. 2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AE804F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ACC4E62" w14:textId="77777777">
            <w:pPr>
              <w:keepNext/>
            </w:pPr>
          </w:p>
        </w:tc>
      </w:tr>
      <w:tr w14:paraId="1DC0D66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213E2EF" w14:textId="77777777">
            <w:pPr>
              <w:pStyle w:val="ColumnHeading"/>
              <w:keepNext/>
            </w:pPr>
            <w:r w:rsidRPr="00E02CB7">
              <w:t>Kommissionens forslag</w:t>
            </w:r>
          </w:p>
        </w:tc>
        <w:tc>
          <w:tcPr>
            <w:tcW w:w="4876" w:type="dxa"/>
            <w:hideMark/>
          </w:tcPr>
          <w:p w:rsidR="00D20EC0" w:rsidRPr="00E02CB7" w:rsidP="004F56C0" w14:paraId="4FF5A4D1" w14:textId="77777777">
            <w:pPr>
              <w:pStyle w:val="ColumnHeading"/>
              <w:keepNext/>
            </w:pPr>
            <w:r w:rsidRPr="00E02CB7">
              <w:t>Ændringsforslag</w:t>
            </w:r>
          </w:p>
        </w:tc>
      </w:tr>
      <w:tr w14:paraId="61C5B41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9EDC3D3" w14:textId="77777777">
            <w:pPr>
              <w:pStyle w:val="Normal6"/>
            </w:pPr>
            <w:r w:rsidRPr="00E02CB7">
              <w:rPr>
                <w:b/>
                <w:i/>
              </w:rPr>
              <w:t>(a)</w:t>
            </w:r>
            <w:r w:rsidRPr="00E02CB7">
              <w:tab/>
              <w:t>opretholde tilgængeligheden af, adgangen til og forsyningssikkerheden for landbrugsprodukter i nødsituationer eller alvorlige kriser på alle territoriale niveauer</w:t>
            </w:r>
          </w:p>
        </w:tc>
        <w:tc>
          <w:tcPr>
            <w:tcW w:w="4876" w:type="dxa"/>
            <w:hideMark/>
          </w:tcPr>
          <w:p w:rsidR="00D20EC0" w:rsidRPr="00E02CB7" w:rsidP="004F56C0" w14:paraId="017E350C" w14:textId="77777777">
            <w:pPr>
              <w:pStyle w:val="Normal6"/>
              <w:rPr>
                <w:szCs w:val="24"/>
              </w:rPr>
            </w:pPr>
            <w:r w:rsidRPr="00E02CB7">
              <w:rPr>
                <w:b/>
                <w:i/>
              </w:rPr>
              <w:t>a)</w:t>
            </w:r>
            <w:r w:rsidRPr="00E02CB7">
              <w:tab/>
              <w:t xml:space="preserve">opretholde tilgængeligheden af, adgangen til og forsyningssikkerheden for landbrugsprodukter </w:t>
            </w:r>
            <w:r w:rsidRPr="00E02CB7">
              <w:rPr>
                <w:b/>
                <w:bCs/>
                <w:i/>
                <w:iCs/>
              </w:rPr>
              <w:t>og bidrage til stabilitet på landbrugsmarkederne</w:t>
            </w:r>
            <w:r w:rsidRPr="00E02CB7">
              <w:t xml:space="preserve"> i nødsituationer eller alvorlige kriser</w:t>
            </w:r>
            <w:r w:rsidRPr="00E02CB7">
              <w:rPr>
                <w:b/>
                <w:bCs/>
                <w:i/>
                <w:iCs/>
              </w:rPr>
              <w:t xml:space="preserve"> eller i tilfælde af større ubalancer på markedet</w:t>
            </w:r>
            <w:r w:rsidRPr="00E02CB7">
              <w:t xml:space="preserve"> på alle territoriale niveauer</w:t>
            </w:r>
          </w:p>
        </w:tc>
      </w:tr>
    </w:tbl>
    <w:p w:rsidR="00D20EC0" w:rsidRPr="00281570" w:rsidP="00D20EC0" w14:paraId="789AF966" w14:textId="77777777">
      <w:pPr>
        <w:pStyle w:val="Olang"/>
        <w:rPr>
          <w:noProof w:val="0"/>
          <w:lang w:val="it-IT"/>
        </w:rPr>
      </w:pPr>
      <w:r w:rsidRPr="00281570">
        <w:rPr>
          <w:noProof w:val="0"/>
          <w:lang w:val="it-IT"/>
        </w:rPr>
        <w:t xml:space="preserve">Or. </w:t>
      </w:r>
      <w:r w:rsidRPr="00281570">
        <w:rPr>
          <w:rStyle w:val="HideTWBExt"/>
          <w:noProof w:val="0"/>
          <w:color w:val="auto"/>
          <w:lang w:val="it-IT"/>
        </w:rPr>
        <w:t>&lt;Original&gt;</w:t>
      </w:r>
      <w:r w:rsidRPr="00281570">
        <w:rPr>
          <w:rStyle w:val="HideTWBInt"/>
          <w:noProof w:val="0"/>
          <w:color w:val="auto"/>
          <w:lang w:val="it-IT"/>
        </w:rPr>
        <w:t>{FR}</w:t>
      </w:r>
      <w:r w:rsidRPr="00281570">
        <w:rPr>
          <w:noProof w:val="0"/>
          <w:lang w:val="it-IT"/>
        </w:rPr>
        <w:t>fr</w:t>
      </w:r>
      <w:r w:rsidRPr="00281570">
        <w:rPr>
          <w:rStyle w:val="HideTWBExt"/>
          <w:noProof w:val="0"/>
          <w:color w:val="auto"/>
          <w:lang w:val="it-IT"/>
        </w:rPr>
        <w:t>&lt;/Original&gt;</w:t>
      </w:r>
    </w:p>
    <w:p w:rsidR="00D20EC0" w:rsidRPr="00281570" w:rsidP="00D20EC0" w14:paraId="6C5EACF2" w14:textId="77777777">
      <w:pPr>
        <w:rPr>
          <w:lang w:val="it-IT"/>
        </w:rPr>
      </w:pPr>
      <w:r w:rsidRPr="00281570">
        <w:rPr>
          <w:rStyle w:val="HideTWBExt"/>
          <w:noProof w:val="0"/>
          <w:color w:val="auto"/>
          <w:lang w:val="it-IT"/>
        </w:rPr>
        <w:t>&lt;/AmendB&gt;</w:t>
      </w:r>
    </w:p>
    <w:p w:rsidR="00D20EC0" w:rsidRPr="00281570" w:rsidP="00D20EC0" w14:paraId="365582E5" w14:textId="77777777">
      <w:pPr>
        <w:pStyle w:val="AMNumberTabs0"/>
        <w:keepNext/>
        <w:rPr>
          <w:lang w:val="it-IT"/>
        </w:rPr>
      </w:pPr>
      <w:r w:rsidRPr="00281570">
        <w:rPr>
          <w:rStyle w:val="HideTWBExt"/>
          <w:noProof w:val="0"/>
          <w:color w:val="auto"/>
          <w:lang w:val="it-IT"/>
        </w:rPr>
        <w:t>&lt;AmendB&gt;</w:t>
      </w:r>
      <w:r w:rsidRPr="00281570">
        <w:rPr>
          <w:lang w:val="it-IT"/>
        </w:rPr>
        <w:t>Ændringsforslag</w:t>
      </w:r>
      <w:r w:rsidRPr="00281570">
        <w:rPr>
          <w:lang w:val="it-IT"/>
        </w:rPr>
        <w:tab/>
      </w:r>
      <w:r w:rsidRPr="00281570">
        <w:rPr>
          <w:lang w:val="it-IT"/>
        </w:rPr>
        <w:tab/>
      </w:r>
      <w:r w:rsidRPr="00281570">
        <w:rPr>
          <w:rStyle w:val="HideTWBExt"/>
          <w:noProof w:val="0"/>
          <w:color w:val="auto"/>
          <w:lang w:val="it-IT"/>
        </w:rPr>
        <w:t>&lt;NumAmB&gt;</w:t>
      </w:r>
      <w:r w:rsidRPr="00281570">
        <w:rPr>
          <w:lang w:val="it-IT"/>
        </w:rPr>
        <w:t>1444</w:t>
      </w:r>
      <w:r w:rsidRPr="00281570">
        <w:rPr>
          <w:rStyle w:val="HideTWBExt"/>
          <w:noProof w:val="0"/>
          <w:color w:val="auto"/>
          <w:lang w:val="it-IT"/>
        </w:rPr>
        <w:t>&lt;/NumAmB&gt;</w:t>
      </w:r>
    </w:p>
    <w:p w:rsidR="00D20EC0" w:rsidRPr="00281570" w:rsidP="00D20EC0" w14:paraId="098B6EED" w14:textId="77777777">
      <w:pPr>
        <w:pStyle w:val="NormalBold"/>
        <w:rPr>
          <w:lang w:val="it-IT"/>
        </w:rPr>
      </w:pPr>
      <w:r w:rsidRPr="00281570">
        <w:rPr>
          <w:rStyle w:val="HideTWBExt"/>
          <w:noProof w:val="0"/>
          <w:color w:val="auto"/>
          <w:lang w:val="it-IT"/>
        </w:rPr>
        <w:t>&lt;RepeatBlock-By&gt;&lt;Members&gt;</w:t>
      </w:r>
      <w:r w:rsidRPr="00281570">
        <w:rPr>
          <w:lang w:val="it-IT"/>
        </w:rPr>
        <w:t>Dario Nardella, Stefano Bonaccini, Camilla Laureti</w:t>
      </w:r>
      <w:r w:rsidRPr="00281570">
        <w:rPr>
          <w:rStyle w:val="HideTWBExt"/>
          <w:noProof w:val="0"/>
          <w:color w:val="auto"/>
          <w:lang w:val="it-IT"/>
        </w:rPr>
        <w:t>&lt;/Members&gt;</w:t>
      </w:r>
    </w:p>
    <w:p w:rsidR="00D20EC0" w:rsidRPr="00281570" w:rsidP="00D20EC0" w14:paraId="452B2482" w14:textId="77777777">
      <w:pPr>
        <w:rPr>
          <w:lang w:val="it-IT"/>
        </w:rPr>
      </w:pPr>
      <w:r w:rsidRPr="00281570">
        <w:rPr>
          <w:rStyle w:val="HideTWBExt"/>
          <w:noProof w:val="0"/>
          <w:color w:val="auto"/>
          <w:lang w:val="it-IT"/>
        </w:rPr>
        <w:t>&lt;/RepeatBlock-By&gt;</w:t>
      </w:r>
    </w:p>
    <w:p w:rsidR="00D20EC0" w:rsidRPr="00E02CB7" w:rsidP="00D20EC0" w14:paraId="232461B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5C5CF86"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50B70EF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9C4DD10" w14:textId="77777777">
      <w:r w:rsidRPr="00E02CB7">
        <w:rPr>
          <w:rStyle w:val="HideTWBExt"/>
          <w:noProof w:val="0"/>
          <w:color w:val="auto"/>
        </w:rPr>
        <w:t>&lt;Article2&gt;</w:t>
      </w:r>
      <w:r w:rsidRPr="00E02CB7">
        <w:t>Artikel 222c – stk. 2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6A218E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0617A6B" w14:textId="77777777">
            <w:pPr>
              <w:keepNext/>
            </w:pPr>
          </w:p>
        </w:tc>
      </w:tr>
      <w:tr w14:paraId="02F037E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3A28BC5" w14:textId="77777777">
            <w:pPr>
              <w:pStyle w:val="ColumnHeading"/>
              <w:keepNext/>
            </w:pPr>
            <w:r w:rsidRPr="00E02CB7">
              <w:t>Kommissionens forslag</w:t>
            </w:r>
          </w:p>
        </w:tc>
        <w:tc>
          <w:tcPr>
            <w:tcW w:w="4876" w:type="dxa"/>
            <w:hideMark/>
          </w:tcPr>
          <w:p w:rsidR="00D20EC0" w:rsidRPr="00E02CB7" w:rsidP="004F56C0" w14:paraId="7DD8D855" w14:textId="77777777">
            <w:pPr>
              <w:pStyle w:val="ColumnHeading"/>
              <w:keepNext/>
            </w:pPr>
            <w:r w:rsidRPr="00E02CB7">
              <w:t>Ændringsforslag</w:t>
            </w:r>
          </w:p>
        </w:tc>
      </w:tr>
      <w:tr w14:paraId="3640159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49E7376" w14:textId="77777777">
            <w:pPr>
              <w:pStyle w:val="Normal6"/>
            </w:pPr>
            <w:r w:rsidRPr="00E02CB7">
              <w:rPr>
                <w:b/>
                <w:i/>
              </w:rPr>
              <w:t>(a)</w:t>
            </w:r>
            <w:r w:rsidRPr="00E02CB7">
              <w:tab/>
              <w:t>opretholde tilgængeligheden af, adgangen til og forsyningssikkerheden for landbrugsprodukter i nødsituationer eller alvorlige kriser på alle territoriale niveauer</w:t>
            </w:r>
          </w:p>
        </w:tc>
        <w:tc>
          <w:tcPr>
            <w:tcW w:w="4876" w:type="dxa"/>
            <w:hideMark/>
          </w:tcPr>
          <w:p w:rsidR="00D20EC0" w:rsidRPr="00E02CB7" w:rsidP="004F56C0" w14:paraId="5DC05314" w14:textId="77777777">
            <w:pPr>
              <w:pStyle w:val="Normal6"/>
              <w:rPr>
                <w:szCs w:val="24"/>
              </w:rPr>
            </w:pPr>
            <w:r w:rsidRPr="00E02CB7">
              <w:rPr>
                <w:b/>
                <w:i/>
              </w:rPr>
              <w:t>a)</w:t>
            </w:r>
            <w:r w:rsidRPr="00E02CB7">
              <w:tab/>
              <w:t xml:space="preserve">opretholde tilgængeligheden af, adgangen til og forsyningssikkerheden for landbrugsprodukter </w:t>
            </w:r>
            <w:r w:rsidRPr="00E02CB7">
              <w:rPr>
                <w:b/>
                <w:i/>
              </w:rPr>
              <w:t xml:space="preserve">samt landbrugsinput </w:t>
            </w:r>
            <w:r w:rsidRPr="00E02CB7">
              <w:t>i nødsituationer eller alvorlige kriser på alle territoriale niveauer</w:t>
            </w:r>
            <w:r w:rsidRPr="00E02CB7">
              <w:rPr>
                <w:b/>
                <w:i/>
              </w:rPr>
              <w:t>. Medlemsstaterne har beføjelse til at vælge, hvilke produkter der skal medtages.</w:t>
            </w:r>
          </w:p>
        </w:tc>
      </w:tr>
    </w:tbl>
    <w:p w:rsidR="00D20EC0" w:rsidRPr="00E02CB7" w:rsidP="00D20EC0" w14:paraId="5389D85D"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A3E47B1" w14:textId="77777777">
      <w:r w:rsidRPr="00E02CB7">
        <w:rPr>
          <w:rStyle w:val="HideTWBExt"/>
          <w:noProof w:val="0"/>
          <w:color w:val="auto"/>
        </w:rPr>
        <w:t>&lt;/AmendB&gt;</w:t>
      </w:r>
    </w:p>
    <w:p w:rsidR="00D20EC0" w:rsidRPr="00E02CB7" w:rsidP="00D20EC0" w14:paraId="2154196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1445</w:t>
      </w:r>
      <w:r w:rsidRPr="00E02CB7">
        <w:rPr>
          <w:rStyle w:val="HideTWBExt"/>
          <w:noProof w:val="0"/>
          <w:color w:val="auto"/>
        </w:rPr>
        <w:t>&lt;/NumAmB&gt;</w:t>
      </w:r>
    </w:p>
    <w:p w:rsidR="00D20EC0" w:rsidRPr="00E02CB7" w:rsidP="00D20EC0" w14:paraId="325F65FA" w14:textId="77777777">
      <w:pPr>
        <w:pStyle w:val="NormalBold"/>
      </w:pPr>
      <w:r w:rsidRPr="00E02CB7">
        <w:rPr>
          <w:rStyle w:val="HideTWBExt"/>
          <w:noProof w:val="0"/>
          <w:color w:val="auto"/>
        </w:rPr>
        <w:t>&lt;RepeatBlock-By&gt;&lt;Members&gt;</w:t>
      </w:r>
      <w:r w:rsidRPr="00E02CB7">
        <w:t>Valérie</w:t>
      </w:r>
      <w:r w:rsidRPr="00E02CB7">
        <w:t xml:space="preserve"> </w:t>
      </w:r>
      <w:r w:rsidRPr="00E02CB7">
        <w:t>Deloge</w:t>
      </w:r>
      <w:r w:rsidRPr="00E02CB7">
        <w:t xml:space="preserve">, </w:t>
      </w:r>
      <w:r w:rsidRPr="00E02CB7">
        <w:t>Gilles</w:t>
      </w:r>
      <w:r w:rsidRPr="00E02CB7">
        <w:t xml:space="preserve"> </w:t>
      </w:r>
      <w:r w:rsidRPr="00E02CB7">
        <w:t>Pennelle</w:t>
      </w:r>
      <w:r w:rsidRPr="00E02CB7">
        <w:t xml:space="preserve">, </w:t>
      </w:r>
      <w:r w:rsidRPr="00E02CB7">
        <w:t>Raffaele</w:t>
      </w:r>
      <w:r w:rsidRPr="00E02CB7">
        <w:t xml:space="preserve"> </w:t>
      </w:r>
      <w:r w:rsidRPr="00E02CB7">
        <w:t>Stancanelli</w:t>
      </w:r>
      <w:r w:rsidRPr="00E02CB7">
        <w:t xml:space="preserve">, </w:t>
      </w:r>
      <w:r w:rsidRPr="00E02CB7">
        <w:t>Csaba</w:t>
      </w:r>
      <w:r w:rsidRPr="00E02CB7">
        <w:t xml:space="preserve"> </w:t>
      </w:r>
      <w:r w:rsidRPr="00E02CB7">
        <w:t>Dömötör</w:t>
      </w:r>
      <w:r w:rsidRPr="00E02CB7">
        <w:t xml:space="preserve">, </w:t>
      </w:r>
      <w:r w:rsidRPr="00E02CB7">
        <w:t>Mireia</w:t>
      </w:r>
      <w:r w:rsidRPr="00E02CB7">
        <w:t xml:space="preserve"> </w:t>
      </w:r>
      <w:r w:rsidRPr="00E02CB7">
        <w:t>Borrás</w:t>
      </w:r>
      <w:r w:rsidRPr="00E02CB7">
        <w:t xml:space="preserve"> </w:t>
      </w:r>
      <w:r w:rsidRPr="00E02CB7">
        <w:t>Pabón</w:t>
      </w:r>
      <w:r w:rsidRPr="00E02CB7">
        <w:rPr>
          <w:rStyle w:val="HideTWBExt"/>
          <w:noProof w:val="0"/>
          <w:color w:val="auto"/>
        </w:rPr>
        <w:t>&lt;/Members&gt;</w:t>
      </w:r>
    </w:p>
    <w:p w:rsidR="00D20EC0" w:rsidRPr="00E02CB7" w:rsidP="00D20EC0" w14:paraId="10D7EE55" w14:textId="77777777">
      <w:r w:rsidRPr="00E02CB7">
        <w:rPr>
          <w:rStyle w:val="HideTWBExt"/>
          <w:noProof w:val="0"/>
          <w:color w:val="auto"/>
        </w:rPr>
        <w:t>&lt;/RepeatBlock-By&gt;</w:t>
      </w:r>
    </w:p>
    <w:p w:rsidR="00D20EC0" w:rsidRPr="00E02CB7" w:rsidP="00D20EC0" w14:paraId="46DEE36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FC7E7C6"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3137796"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CDF9B9E" w14:textId="77777777">
      <w:r w:rsidRPr="00E02CB7">
        <w:rPr>
          <w:rStyle w:val="HideTWBExt"/>
          <w:noProof w:val="0"/>
          <w:color w:val="auto"/>
        </w:rPr>
        <w:t>&lt;Article2&gt;</w:t>
      </w:r>
      <w:r w:rsidRPr="00E02CB7">
        <w:t>Artikel 222c – stk. 2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CB4ADD5"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961EC58" w14:textId="77777777">
            <w:pPr>
              <w:keepNext/>
            </w:pPr>
          </w:p>
        </w:tc>
      </w:tr>
      <w:tr w14:paraId="0E778FC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A7D9142" w14:textId="77777777">
            <w:pPr>
              <w:pStyle w:val="ColumnHeading"/>
              <w:keepNext/>
            </w:pPr>
            <w:r w:rsidRPr="00E02CB7">
              <w:t>Kommissionens forslag</w:t>
            </w:r>
          </w:p>
        </w:tc>
        <w:tc>
          <w:tcPr>
            <w:tcW w:w="4876" w:type="dxa"/>
            <w:hideMark/>
          </w:tcPr>
          <w:p w:rsidR="00D20EC0" w:rsidRPr="00E02CB7" w:rsidP="004F56C0" w14:paraId="2E3A5264" w14:textId="77777777">
            <w:pPr>
              <w:pStyle w:val="ColumnHeading"/>
              <w:keepNext/>
            </w:pPr>
            <w:r w:rsidRPr="00E02CB7">
              <w:t>Ændringsforslag</w:t>
            </w:r>
          </w:p>
        </w:tc>
      </w:tr>
      <w:tr w14:paraId="48CD580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BD2DF9E" w14:textId="77777777">
            <w:pPr>
              <w:pStyle w:val="Normal6"/>
            </w:pPr>
            <w:r w:rsidRPr="00E02CB7">
              <w:rPr>
                <w:b/>
                <w:i/>
              </w:rPr>
              <w:t>(a)</w:t>
            </w:r>
            <w:r w:rsidRPr="00E02CB7">
              <w:tab/>
              <w:t>opretholde tilgængeligheden af, adgangen til og forsyningssikkerheden for landbrugsprodukter i nødsituationer eller alvorlige kriser på alle territoriale niveauer</w:t>
            </w:r>
          </w:p>
        </w:tc>
        <w:tc>
          <w:tcPr>
            <w:tcW w:w="4876" w:type="dxa"/>
            <w:hideMark/>
          </w:tcPr>
          <w:p w:rsidR="00D20EC0" w:rsidRPr="00E02CB7" w:rsidP="004F56C0" w14:paraId="03D97796" w14:textId="77777777">
            <w:pPr>
              <w:pStyle w:val="Normal6"/>
              <w:rPr>
                <w:szCs w:val="24"/>
              </w:rPr>
            </w:pPr>
            <w:r w:rsidRPr="00E02CB7">
              <w:rPr>
                <w:b/>
                <w:i/>
              </w:rPr>
              <w:t>a)</w:t>
            </w:r>
            <w:r w:rsidRPr="00E02CB7">
              <w:tab/>
              <w:t>opretholde tilgængeligheden af, adgangen til og forsyningssikkerheden for landbrugsprodukter i nødsituationer eller alvorlige kriser på alle territoriale niveauer</w:t>
            </w:r>
            <w:r w:rsidRPr="00E02CB7">
              <w:rPr>
                <w:b/>
                <w:bCs/>
                <w:i/>
                <w:iCs/>
              </w:rPr>
              <w:t>.</w:t>
            </w:r>
            <w:r w:rsidRPr="00E02CB7">
              <w:rPr>
                <w:b/>
                <w:i/>
              </w:rPr>
              <w:t xml:space="preserve"> Valget af, hvilke produkter der skal medtages, bør fortsat være op til medlemsstaterne.</w:t>
            </w:r>
          </w:p>
        </w:tc>
      </w:tr>
    </w:tbl>
    <w:p w:rsidR="00D20EC0" w:rsidRPr="00E02CB7" w:rsidP="00D20EC0" w14:paraId="08B720F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7479944D" w14:textId="77777777">
      <w:r w:rsidRPr="00E02CB7">
        <w:rPr>
          <w:rStyle w:val="HideTWBExt"/>
          <w:noProof w:val="0"/>
          <w:color w:val="auto"/>
        </w:rPr>
        <w:t>&lt;/AmendB&gt;</w:t>
      </w:r>
    </w:p>
    <w:p w:rsidR="00D20EC0" w:rsidRPr="00E02CB7" w:rsidP="00D20EC0" w14:paraId="6F75749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1446</w:t>
      </w:r>
      <w:r w:rsidRPr="00E02CB7">
        <w:rPr>
          <w:rStyle w:val="HideTWBExt"/>
          <w:noProof w:val="0"/>
          <w:color w:val="auto"/>
        </w:rPr>
        <w:t>&lt;/NumAmB&gt;</w:t>
      </w:r>
    </w:p>
    <w:p w:rsidR="00D20EC0" w:rsidRPr="00E02CB7" w:rsidP="00D20EC0" w14:paraId="0806FC22" w14:textId="77777777">
      <w:pPr>
        <w:pStyle w:val="NormalBold"/>
      </w:pPr>
      <w:r w:rsidRPr="00E02CB7">
        <w:rPr>
          <w:rStyle w:val="HideTWBExt"/>
          <w:noProof w:val="0"/>
          <w:color w:val="auto"/>
        </w:rPr>
        <w:t>&lt;RepeatBlock-By&gt;&lt;Members&gt;</w:t>
      </w:r>
      <w:r w:rsidRPr="00E02CB7">
        <w:t xml:space="preserve">Anja </w:t>
      </w:r>
      <w:r w:rsidRPr="00E02CB7">
        <w:t>Hazekamp</w:t>
      </w:r>
      <w:r w:rsidRPr="00E02CB7">
        <w:t xml:space="preserve">, Sebastian </w:t>
      </w:r>
      <w:r w:rsidRPr="00E02CB7">
        <w:t>Everding</w:t>
      </w:r>
      <w:r w:rsidRPr="00E02CB7">
        <w:t xml:space="preserve">, Luke Ming Flanagan, Arash </w:t>
      </w:r>
      <w:r w:rsidRPr="00E02CB7">
        <w:t>Saeidi</w:t>
      </w:r>
      <w:r w:rsidRPr="00E02CB7">
        <w:rPr>
          <w:rStyle w:val="HideTWBExt"/>
          <w:noProof w:val="0"/>
          <w:color w:val="auto"/>
        </w:rPr>
        <w:t>&lt;/Members&gt;</w:t>
      </w:r>
    </w:p>
    <w:p w:rsidR="00D20EC0" w:rsidRPr="00E02CB7" w:rsidP="00D20EC0" w14:paraId="0F036338" w14:textId="77777777">
      <w:r w:rsidRPr="00E02CB7">
        <w:rPr>
          <w:rStyle w:val="HideTWBExt"/>
          <w:noProof w:val="0"/>
          <w:color w:val="auto"/>
        </w:rPr>
        <w:t>&lt;/RepeatBlock-By&gt;</w:t>
      </w:r>
    </w:p>
    <w:p w:rsidR="00D20EC0" w:rsidRPr="00E02CB7" w:rsidP="00D20EC0" w14:paraId="10021E0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C46E5B5"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6E7319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E652EDC" w14:textId="77777777">
      <w:r w:rsidRPr="00E02CB7">
        <w:rPr>
          <w:rStyle w:val="HideTWBExt"/>
          <w:noProof w:val="0"/>
          <w:color w:val="auto"/>
        </w:rPr>
        <w:t>&lt;Article2&gt;</w:t>
      </w:r>
      <w:r w:rsidRPr="00E02CB7">
        <w:t>Artikel 222c – stk. 2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FF8F393"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AC3AE0D" w14:textId="77777777">
            <w:pPr>
              <w:keepNext/>
            </w:pPr>
          </w:p>
        </w:tc>
      </w:tr>
      <w:tr w14:paraId="2921DF9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CA539DA" w14:textId="77777777">
            <w:pPr>
              <w:pStyle w:val="ColumnHeading"/>
              <w:keepNext/>
            </w:pPr>
            <w:r w:rsidRPr="00E02CB7">
              <w:t>Kommissionens forslag</w:t>
            </w:r>
          </w:p>
        </w:tc>
        <w:tc>
          <w:tcPr>
            <w:tcW w:w="4876" w:type="dxa"/>
            <w:hideMark/>
          </w:tcPr>
          <w:p w:rsidR="00D20EC0" w:rsidRPr="00E02CB7" w:rsidP="004F56C0" w14:paraId="39A925F4" w14:textId="77777777">
            <w:pPr>
              <w:pStyle w:val="ColumnHeading"/>
              <w:keepNext/>
            </w:pPr>
            <w:r w:rsidRPr="00E02CB7">
              <w:t>Ændringsforslag</w:t>
            </w:r>
          </w:p>
        </w:tc>
      </w:tr>
      <w:tr w14:paraId="7714D82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38BE83F" w14:textId="77777777">
            <w:pPr>
              <w:pStyle w:val="Normal6"/>
            </w:pPr>
            <w:r w:rsidRPr="00E02CB7">
              <w:rPr>
                <w:b/>
                <w:i/>
              </w:rPr>
              <w:t>(a)</w:t>
            </w:r>
            <w:r w:rsidRPr="00E02CB7">
              <w:tab/>
              <w:t>opretholde tilgængeligheden af, adgangen til og forsyningssikkerheden for landbrugsprodukter i nødsituationer eller alvorlige kriser på alle territoriale niveauer</w:t>
            </w:r>
          </w:p>
        </w:tc>
        <w:tc>
          <w:tcPr>
            <w:tcW w:w="4876" w:type="dxa"/>
            <w:hideMark/>
          </w:tcPr>
          <w:p w:rsidR="00D20EC0" w:rsidRPr="00E02CB7" w:rsidP="004F56C0" w14:paraId="79596F6E" w14:textId="77777777">
            <w:pPr>
              <w:pStyle w:val="Normal6"/>
              <w:rPr>
                <w:szCs w:val="24"/>
              </w:rPr>
            </w:pPr>
            <w:r w:rsidRPr="00E02CB7">
              <w:rPr>
                <w:b/>
                <w:i/>
              </w:rPr>
              <w:t>a)</w:t>
            </w:r>
            <w:r w:rsidRPr="00E02CB7">
              <w:tab/>
              <w:t xml:space="preserve">opretholde tilgængeligheden af, adgangen til og forsyningssikkerheden for </w:t>
            </w:r>
            <w:r w:rsidRPr="00E02CB7">
              <w:rPr>
                <w:b/>
                <w:i/>
              </w:rPr>
              <w:t xml:space="preserve">specifikke </w:t>
            </w:r>
            <w:r w:rsidRPr="00E02CB7">
              <w:t xml:space="preserve">landbrugsprodukter </w:t>
            </w:r>
            <w:r w:rsidRPr="00E02CB7">
              <w:rPr>
                <w:b/>
                <w:i/>
              </w:rPr>
              <w:t xml:space="preserve">med fokus på bælgfrugter, bælgplanter og korn </w:t>
            </w:r>
            <w:r w:rsidRPr="00E02CB7">
              <w:t>i nødsituationer eller alvorlige kriser på alle territoriale niveauer</w:t>
            </w:r>
          </w:p>
        </w:tc>
      </w:tr>
    </w:tbl>
    <w:p w:rsidR="00D20EC0" w:rsidRPr="00E02CB7" w:rsidP="00D20EC0" w14:paraId="75B5407C"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4577B9AD" w14:textId="77777777">
      <w:r w:rsidRPr="00E02CB7">
        <w:rPr>
          <w:rStyle w:val="HideTWBExt"/>
          <w:noProof w:val="0"/>
          <w:color w:val="auto"/>
        </w:rPr>
        <w:t>&lt;/AmendB&gt;</w:t>
      </w:r>
    </w:p>
    <w:p w:rsidR="00D20EC0" w:rsidRPr="00E02CB7" w:rsidP="00D20EC0" w14:paraId="6C39D45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1447</w:t>
      </w:r>
      <w:r w:rsidRPr="00E02CB7">
        <w:rPr>
          <w:rStyle w:val="HideTWBExt"/>
          <w:noProof w:val="0"/>
          <w:color w:val="auto"/>
        </w:rPr>
        <w:t>&lt;/NumAmB&gt;</w:t>
      </w:r>
    </w:p>
    <w:p w:rsidR="00D20EC0" w:rsidRPr="00E02CB7" w:rsidP="00D20EC0" w14:paraId="01930C22" w14:textId="77777777">
      <w:pPr>
        <w:pStyle w:val="NormalBold"/>
      </w:pPr>
      <w:r w:rsidRPr="00E02CB7">
        <w:rPr>
          <w:rStyle w:val="HideTWBExt"/>
          <w:noProof w:val="0"/>
          <w:color w:val="auto"/>
        </w:rPr>
        <w:t>&lt;RepeatBlock-By&gt;&lt;Members&gt;</w:t>
      </w:r>
      <w:r w:rsidRPr="00E02CB7">
        <w:t xml:space="preserve">Dario </w:t>
      </w:r>
      <w:r w:rsidRPr="00E02CB7">
        <w:t>Nardella</w:t>
      </w:r>
      <w:r w:rsidRPr="00E02CB7">
        <w:t xml:space="preserve">, Stefano </w:t>
      </w:r>
      <w:r w:rsidRPr="00E02CB7">
        <w:t>Bonaccini</w:t>
      </w:r>
      <w:r w:rsidRPr="00E02CB7">
        <w:t xml:space="preserve">, Camilla </w:t>
      </w:r>
      <w:r w:rsidRPr="00E02CB7">
        <w:t>Laureti</w:t>
      </w:r>
      <w:r w:rsidRPr="00E02CB7">
        <w:rPr>
          <w:rStyle w:val="HideTWBExt"/>
          <w:noProof w:val="0"/>
          <w:color w:val="auto"/>
        </w:rPr>
        <w:t>&lt;/Members&gt;</w:t>
      </w:r>
    </w:p>
    <w:p w:rsidR="00D20EC0" w:rsidRPr="00E02CB7" w:rsidP="00D20EC0" w14:paraId="01452CA0" w14:textId="77777777">
      <w:r w:rsidRPr="00E02CB7">
        <w:rPr>
          <w:rStyle w:val="HideTWBExt"/>
          <w:noProof w:val="0"/>
          <w:color w:val="auto"/>
        </w:rPr>
        <w:t>&lt;/RepeatBlock-By&gt;</w:t>
      </w:r>
    </w:p>
    <w:p w:rsidR="00D20EC0" w:rsidRPr="00E02CB7" w:rsidP="00D20EC0" w14:paraId="55CDB96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04EDAD4"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C2DD4E6"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54D6C40" w14:textId="77777777">
      <w:r w:rsidRPr="00E02CB7">
        <w:rPr>
          <w:rStyle w:val="HideTWBExt"/>
          <w:noProof w:val="0"/>
          <w:color w:val="auto"/>
        </w:rPr>
        <w:t>&lt;Article2&gt;</w:t>
      </w:r>
      <w:r w:rsidRPr="00E02CB7">
        <w:t xml:space="preserve">Artikel 222c – stk. 2 – litra a </w:t>
      </w:r>
      <w:r w:rsidRPr="00E02CB7">
        <w:t>a</w:t>
      </w:r>
      <w:r w:rsidRPr="00E02CB7">
        <w:t xml:space="preserve">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8D752D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63E8DEC" w14:textId="77777777">
            <w:pPr>
              <w:keepNext/>
            </w:pPr>
          </w:p>
        </w:tc>
      </w:tr>
      <w:tr w14:paraId="0225E5F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7915C6A" w14:textId="77777777">
            <w:pPr>
              <w:pStyle w:val="ColumnHeading"/>
              <w:keepNext/>
            </w:pPr>
            <w:r w:rsidRPr="00E02CB7">
              <w:t>Kommissionens forslag</w:t>
            </w:r>
          </w:p>
        </w:tc>
        <w:tc>
          <w:tcPr>
            <w:tcW w:w="4876" w:type="dxa"/>
            <w:hideMark/>
          </w:tcPr>
          <w:p w:rsidR="00D20EC0" w:rsidRPr="00E02CB7" w:rsidP="004F56C0" w14:paraId="4E9340B3" w14:textId="77777777">
            <w:pPr>
              <w:pStyle w:val="ColumnHeading"/>
              <w:keepNext/>
            </w:pPr>
            <w:r w:rsidRPr="00E02CB7">
              <w:t>Ændringsforslag</w:t>
            </w:r>
          </w:p>
        </w:tc>
      </w:tr>
      <w:tr w14:paraId="7585904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2F45E39" w14:textId="77777777">
            <w:pPr>
              <w:pStyle w:val="Normal6"/>
            </w:pPr>
          </w:p>
        </w:tc>
        <w:tc>
          <w:tcPr>
            <w:tcW w:w="4876" w:type="dxa"/>
            <w:hideMark/>
          </w:tcPr>
          <w:p w:rsidR="00D20EC0" w:rsidRPr="00E02CB7" w:rsidP="004F56C0" w14:paraId="73CF5F3D" w14:textId="77777777">
            <w:pPr>
              <w:pStyle w:val="Normal6"/>
              <w:rPr>
                <w:szCs w:val="24"/>
              </w:rPr>
            </w:pPr>
            <w:r w:rsidRPr="00E02CB7">
              <w:rPr>
                <w:b/>
                <w:i/>
              </w:rPr>
              <w:t>aa</w:t>
            </w:r>
            <w:r w:rsidRPr="00E02CB7">
              <w:rPr>
                <w:b/>
                <w:i/>
              </w:rPr>
              <w:t>)</w:t>
            </w:r>
            <w:r w:rsidRPr="00E02CB7">
              <w:rPr>
                <w:b/>
                <w:i/>
              </w:rPr>
              <w:tab/>
              <w:t>forbedring af IKT-systemets sikkerhed og udvikling af backupsystemer</w:t>
            </w:r>
          </w:p>
        </w:tc>
      </w:tr>
    </w:tbl>
    <w:p w:rsidR="00D20EC0" w:rsidRPr="00E02CB7" w:rsidP="00D20EC0" w14:paraId="1FFCE65C"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441E26EC" w14:textId="77777777">
      <w:r w:rsidRPr="00E02CB7">
        <w:rPr>
          <w:rStyle w:val="HideTWBExt"/>
          <w:noProof w:val="0"/>
          <w:color w:val="auto"/>
        </w:rPr>
        <w:t>&lt;/AmendB&gt;</w:t>
      </w:r>
    </w:p>
    <w:p w:rsidR="00D20EC0" w:rsidRPr="00E02CB7" w:rsidP="00D20EC0" w14:paraId="7D8646C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1448</w:t>
      </w:r>
      <w:r w:rsidRPr="00E02CB7">
        <w:rPr>
          <w:rStyle w:val="HideTWBExt"/>
          <w:noProof w:val="0"/>
          <w:color w:val="auto"/>
        </w:rPr>
        <w:t>&lt;/NumAmB&gt;</w:t>
      </w:r>
    </w:p>
    <w:p w:rsidR="00D20EC0" w:rsidRPr="00E02CB7" w:rsidP="00D20EC0" w14:paraId="23575C40" w14:textId="77777777">
      <w:pPr>
        <w:pStyle w:val="NormalBold"/>
      </w:pPr>
      <w:r w:rsidRPr="00E02CB7">
        <w:rPr>
          <w:rStyle w:val="HideTWBExt"/>
          <w:noProof w:val="0"/>
          <w:color w:val="auto"/>
        </w:rPr>
        <w:t>&lt;RepeatBlock-By&gt;&lt;Members&gt;</w:t>
      </w:r>
      <w:r w:rsidRPr="00E02CB7">
        <w:t xml:space="preserve">Cristina </w:t>
      </w:r>
      <w:r w:rsidRPr="00E02CB7">
        <w:t>Maestre</w:t>
      </w:r>
      <w:r w:rsidRPr="00E02CB7">
        <w:rPr>
          <w:rStyle w:val="HideTWBExt"/>
          <w:noProof w:val="0"/>
          <w:color w:val="auto"/>
        </w:rPr>
        <w:t>&lt;/Members&gt;</w:t>
      </w:r>
    </w:p>
    <w:p w:rsidR="00D20EC0" w:rsidRPr="00E02CB7" w:rsidP="00D20EC0" w14:paraId="697AD033" w14:textId="77777777">
      <w:r w:rsidRPr="00E02CB7">
        <w:rPr>
          <w:rStyle w:val="HideTWBExt"/>
          <w:noProof w:val="0"/>
          <w:color w:val="auto"/>
        </w:rPr>
        <w:t>&lt;/RepeatBlock-By&gt;</w:t>
      </w:r>
    </w:p>
    <w:p w:rsidR="00D20EC0" w:rsidRPr="00E02CB7" w:rsidP="00D20EC0" w14:paraId="2792234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C5FF9B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8FCA22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EE65C03" w14:textId="77777777">
      <w:r w:rsidRPr="00E02CB7">
        <w:rPr>
          <w:rStyle w:val="HideTWBExt"/>
          <w:noProof w:val="0"/>
          <w:color w:val="auto"/>
        </w:rPr>
        <w:t>&lt;Article2&gt;</w:t>
      </w:r>
      <w:r w:rsidRPr="00E02CB7">
        <w:t>Artikel 222c – stk. 2 – litra b</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B7A14C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6649377" w14:textId="77777777">
            <w:pPr>
              <w:keepNext/>
            </w:pPr>
          </w:p>
        </w:tc>
      </w:tr>
      <w:tr w14:paraId="0192668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57CA469" w14:textId="77777777">
            <w:pPr>
              <w:pStyle w:val="ColumnHeading"/>
              <w:keepNext/>
            </w:pPr>
            <w:r w:rsidRPr="00E02CB7">
              <w:t>Kommissionens forslag</w:t>
            </w:r>
          </w:p>
        </w:tc>
        <w:tc>
          <w:tcPr>
            <w:tcW w:w="4876" w:type="dxa"/>
            <w:hideMark/>
          </w:tcPr>
          <w:p w:rsidR="00D20EC0" w:rsidRPr="00E02CB7" w:rsidP="004F56C0" w14:paraId="39BC22DE" w14:textId="77777777">
            <w:pPr>
              <w:pStyle w:val="ColumnHeading"/>
              <w:keepNext/>
            </w:pPr>
            <w:r w:rsidRPr="00E02CB7">
              <w:t>Ændringsforslag</w:t>
            </w:r>
          </w:p>
        </w:tc>
      </w:tr>
      <w:tr w14:paraId="5FA718D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873441E" w14:textId="77777777">
            <w:pPr>
              <w:pStyle w:val="Normal6"/>
            </w:pPr>
            <w:r w:rsidRPr="00E02CB7">
              <w:rPr>
                <w:b/>
                <w:bCs/>
                <w:i/>
                <w:iCs/>
              </w:rPr>
              <w:t>(b)</w:t>
            </w:r>
            <w:r w:rsidRPr="00E02CB7">
              <w:tab/>
              <w:t xml:space="preserve">forebygge eller afbøde forstyrrelser i forsyningskæden i nødsituationer eller alvorlige kriser </w:t>
            </w:r>
            <w:r w:rsidRPr="00E02CB7">
              <w:rPr>
                <w:b/>
                <w:i/>
              </w:rPr>
              <w:t>på alle territoriale niveauer</w:t>
            </w:r>
            <w:r w:rsidRPr="00E02CB7">
              <w:t>.</w:t>
            </w:r>
          </w:p>
        </w:tc>
        <w:tc>
          <w:tcPr>
            <w:tcW w:w="4876" w:type="dxa"/>
            <w:hideMark/>
          </w:tcPr>
          <w:p w:rsidR="00D20EC0" w:rsidRPr="00E02CB7" w:rsidP="004F56C0" w14:paraId="29092A43" w14:textId="77777777">
            <w:pPr>
              <w:pStyle w:val="Normal6"/>
              <w:rPr>
                <w:szCs w:val="24"/>
              </w:rPr>
            </w:pPr>
            <w:r w:rsidRPr="00E02CB7">
              <w:rPr>
                <w:b/>
                <w:i/>
              </w:rPr>
              <w:t>b)</w:t>
            </w:r>
            <w:r w:rsidRPr="00E02CB7">
              <w:tab/>
              <w:t xml:space="preserve">forebygge eller afbøde forstyrrelser i </w:t>
            </w:r>
            <w:r w:rsidRPr="00E02CB7">
              <w:rPr>
                <w:b/>
                <w:i/>
              </w:rPr>
              <w:t>fødevareforsyningskæden</w:t>
            </w:r>
            <w:r w:rsidRPr="00E02CB7">
              <w:t xml:space="preserve"> i nødsituationer eller alvorlige kriser </w:t>
            </w:r>
            <w:r w:rsidRPr="00E02CB7">
              <w:rPr>
                <w:b/>
                <w:i/>
              </w:rPr>
              <w:t>vedrørende råvarer og/eller input, der spiller en strategisk rolle i den normale drift af hele kæden fra produktion til forarbejdning til distribution til befolkninger</w:t>
            </w:r>
            <w:r w:rsidRPr="00E02CB7">
              <w:t>.</w:t>
            </w:r>
          </w:p>
        </w:tc>
      </w:tr>
    </w:tbl>
    <w:p w:rsidR="00D20EC0" w:rsidRPr="00E02CB7" w:rsidP="00D20EC0" w14:paraId="2870DB68"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0C9DDC75" w14:textId="77777777">
      <w:r w:rsidRPr="00E02CB7">
        <w:rPr>
          <w:rStyle w:val="HideTWBExt"/>
          <w:noProof w:val="0"/>
          <w:color w:val="auto"/>
        </w:rPr>
        <w:t>&lt;/AmendB&gt;</w:t>
      </w:r>
    </w:p>
    <w:p w:rsidR="00D20EC0" w:rsidRPr="00E02CB7" w:rsidP="00D20EC0" w14:paraId="1E2AAD6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1449</w:t>
      </w:r>
      <w:r w:rsidRPr="00E02CB7">
        <w:rPr>
          <w:rStyle w:val="HideTWBExt"/>
          <w:noProof w:val="0"/>
          <w:color w:val="auto"/>
        </w:rPr>
        <w:t>&lt;/NumAmB&gt;</w:t>
      </w:r>
    </w:p>
    <w:p w:rsidR="00D20EC0" w:rsidRPr="00E02CB7" w:rsidP="00D20EC0" w14:paraId="664B155E"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697FA5E4" w14:textId="77777777">
      <w:r w:rsidRPr="00E02CB7">
        <w:rPr>
          <w:rStyle w:val="HideTWBExt"/>
          <w:noProof w:val="0"/>
          <w:color w:val="auto"/>
        </w:rPr>
        <w:t>&lt;/RepeatBlock-By&gt;</w:t>
      </w:r>
    </w:p>
    <w:p w:rsidR="00D20EC0" w:rsidRPr="00E02CB7" w:rsidP="00D20EC0" w14:paraId="610C0780"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5889404"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3A3211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43A3033" w14:textId="77777777">
      <w:r w:rsidRPr="00E02CB7">
        <w:rPr>
          <w:rStyle w:val="HideTWBExt"/>
          <w:noProof w:val="0"/>
          <w:color w:val="auto"/>
        </w:rPr>
        <w:t>&lt;Article2&gt;</w:t>
      </w:r>
      <w:r w:rsidRPr="00E02CB7">
        <w:t>Artikel 222c – stk. 2 – litra b</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2242C0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757E61F" w14:textId="77777777">
            <w:pPr>
              <w:keepNext/>
            </w:pPr>
          </w:p>
        </w:tc>
      </w:tr>
      <w:tr w14:paraId="51A930D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0BA9AB5" w14:textId="77777777">
            <w:pPr>
              <w:pStyle w:val="ColumnHeading"/>
              <w:keepNext/>
            </w:pPr>
            <w:r w:rsidRPr="00E02CB7">
              <w:t>Kommissionens forslag</w:t>
            </w:r>
          </w:p>
        </w:tc>
        <w:tc>
          <w:tcPr>
            <w:tcW w:w="4876" w:type="dxa"/>
            <w:hideMark/>
          </w:tcPr>
          <w:p w:rsidR="00D20EC0" w:rsidRPr="00E02CB7" w:rsidP="004F56C0" w14:paraId="01CDDD23" w14:textId="77777777">
            <w:pPr>
              <w:pStyle w:val="ColumnHeading"/>
              <w:keepNext/>
            </w:pPr>
            <w:r w:rsidRPr="00E02CB7">
              <w:t>Ændringsforslag</w:t>
            </w:r>
          </w:p>
        </w:tc>
      </w:tr>
      <w:tr w14:paraId="766BE7D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2C3EA52" w14:textId="77777777">
            <w:pPr>
              <w:pStyle w:val="Normal6"/>
            </w:pPr>
            <w:r w:rsidRPr="00E02CB7">
              <w:rPr>
                <w:b/>
                <w:i/>
              </w:rPr>
              <w:t>(b)</w:t>
            </w:r>
            <w:r w:rsidRPr="00E02CB7">
              <w:tab/>
              <w:t>forebygge eller afbøde forstyrrelser i forsyningskæden i nødsituationer eller alvorlige kriser på alle territoriale niveauer.</w:t>
            </w:r>
          </w:p>
        </w:tc>
        <w:tc>
          <w:tcPr>
            <w:tcW w:w="4876" w:type="dxa"/>
            <w:hideMark/>
          </w:tcPr>
          <w:p w:rsidR="00D20EC0" w:rsidRPr="00E02CB7" w:rsidP="004F56C0" w14:paraId="11013571" w14:textId="77777777">
            <w:pPr>
              <w:pStyle w:val="Normal6"/>
              <w:rPr>
                <w:szCs w:val="24"/>
              </w:rPr>
            </w:pPr>
            <w:r w:rsidRPr="00E02CB7">
              <w:rPr>
                <w:b/>
                <w:i/>
              </w:rPr>
              <w:t>b)</w:t>
            </w:r>
            <w:r w:rsidRPr="00E02CB7">
              <w:tab/>
              <w:t xml:space="preserve">forebygge eller afbøde forstyrrelser i forsyningskæden </w:t>
            </w:r>
            <w:r w:rsidRPr="00E02CB7">
              <w:rPr>
                <w:b/>
                <w:bCs/>
                <w:i/>
                <w:iCs/>
              </w:rPr>
              <w:t>og situationer med overproduktion eller mangel, der kan føre til uforholdsmæssigt store prisudsving</w:t>
            </w:r>
            <w:r w:rsidRPr="00E02CB7">
              <w:t xml:space="preserve"> i nødsituationer eller alvorlige kriser</w:t>
            </w:r>
            <w:r w:rsidRPr="00E02CB7">
              <w:rPr>
                <w:b/>
                <w:bCs/>
                <w:i/>
                <w:iCs/>
              </w:rPr>
              <w:t>, eller inden de opstår,</w:t>
            </w:r>
            <w:r w:rsidRPr="00E02CB7">
              <w:t xml:space="preserve"> på alle territoriale niveauer.</w:t>
            </w:r>
          </w:p>
        </w:tc>
      </w:tr>
    </w:tbl>
    <w:p w:rsidR="00D20EC0" w:rsidRPr="00E02CB7" w:rsidP="00D20EC0" w14:paraId="24AB3C3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5831DA87" w14:textId="77777777">
      <w:r w:rsidRPr="00E02CB7">
        <w:rPr>
          <w:rStyle w:val="HideTWBExt"/>
          <w:noProof w:val="0"/>
          <w:color w:val="auto"/>
        </w:rPr>
        <w:t>&lt;/AmendB&gt;</w:t>
      </w:r>
    </w:p>
    <w:p w:rsidR="00D20EC0" w:rsidRPr="00E02CB7" w:rsidP="00D20EC0" w14:paraId="3C034DD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1450</w:t>
      </w:r>
      <w:r w:rsidRPr="00E02CB7">
        <w:rPr>
          <w:rStyle w:val="HideTWBExt"/>
          <w:noProof w:val="0"/>
          <w:color w:val="auto"/>
        </w:rPr>
        <w:t>&lt;/NumAmB&gt;</w:t>
      </w:r>
    </w:p>
    <w:p w:rsidR="00D20EC0" w:rsidRPr="00E02CB7" w:rsidP="00D20EC0" w14:paraId="65CF1670" w14:textId="77777777">
      <w:pPr>
        <w:pStyle w:val="NormalBold"/>
      </w:pPr>
      <w:r w:rsidRPr="00E02CB7">
        <w:rPr>
          <w:rStyle w:val="HideTWBExt"/>
          <w:noProof w:val="0"/>
          <w:color w:val="auto"/>
        </w:rPr>
        <w:t>&lt;RepeatBlock-By&gt;&lt;Members&gt;</w:t>
      </w:r>
      <w:r w:rsidRPr="00E02CB7">
        <w:t xml:space="preserve">Carlo </w:t>
      </w:r>
      <w:r w:rsidRPr="00E02CB7">
        <w:t>Fidanza</w:t>
      </w:r>
      <w:r w:rsidRPr="00E02CB7">
        <w:rPr>
          <w:rStyle w:val="HideTWBExt"/>
          <w:noProof w:val="0"/>
          <w:color w:val="auto"/>
        </w:rPr>
        <w:t>&lt;/Members&gt;</w:t>
      </w:r>
    </w:p>
    <w:p w:rsidR="00D20EC0" w:rsidRPr="00E02CB7" w:rsidP="00D20EC0" w14:paraId="549CA9E4" w14:textId="77777777">
      <w:r w:rsidRPr="00E02CB7">
        <w:rPr>
          <w:rStyle w:val="HideTWBExt"/>
          <w:noProof w:val="0"/>
          <w:color w:val="auto"/>
        </w:rPr>
        <w:t>&lt;/RepeatBlock-By&gt;</w:t>
      </w:r>
    </w:p>
    <w:p w:rsidR="00D20EC0" w:rsidRPr="00E02CB7" w:rsidP="00D20EC0" w14:paraId="192E7C8D"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76CF634"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A2DFF96"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1B2D709" w14:textId="77777777">
      <w:r w:rsidRPr="00E02CB7">
        <w:rPr>
          <w:rStyle w:val="HideTWBExt"/>
          <w:noProof w:val="0"/>
          <w:color w:val="auto"/>
        </w:rPr>
        <w:t>&lt;Article2&gt;</w:t>
      </w:r>
      <w:r w:rsidRPr="00E02CB7">
        <w:t>Artikel 222c – stk. 3</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4D138D0"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4F0614A" w14:textId="77777777">
            <w:pPr>
              <w:keepNext/>
            </w:pPr>
          </w:p>
        </w:tc>
      </w:tr>
      <w:tr w14:paraId="4BDB701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97D50D1" w14:textId="77777777">
            <w:pPr>
              <w:pStyle w:val="ColumnHeading"/>
              <w:keepNext/>
            </w:pPr>
            <w:r w:rsidRPr="00E02CB7">
              <w:t>Kommissionens forslag</w:t>
            </w:r>
          </w:p>
        </w:tc>
        <w:tc>
          <w:tcPr>
            <w:tcW w:w="4876" w:type="dxa"/>
            <w:hideMark/>
          </w:tcPr>
          <w:p w:rsidR="00D20EC0" w:rsidRPr="00E02CB7" w:rsidP="004F56C0" w14:paraId="47921FD1" w14:textId="77777777">
            <w:pPr>
              <w:pStyle w:val="ColumnHeading"/>
              <w:keepNext/>
            </w:pPr>
            <w:r w:rsidRPr="00E02CB7">
              <w:t>Ændringsforslag</w:t>
            </w:r>
          </w:p>
        </w:tc>
      </w:tr>
      <w:tr w14:paraId="76E9291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C68E48C" w14:textId="77777777">
            <w:pPr>
              <w:pStyle w:val="Normal6"/>
            </w:pPr>
            <w:r w:rsidRPr="00E02CB7">
              <w:t>3.</w:t>
            </w:r>
            <w:r w:rsidRPr="00E02CB7">
              <w:tab/>
            </w:r>
            <w:r w:rsidRPr="00E02CB7">
              <w:rPr>
                <w:b/>
                <w:i/>
              </w:rPr>
              <w:t>Beredskabs- og indsatsplanerne</w:t>
            </w:r>
            <w:r w:rsidRPr="00E02CB7">
              <w:t xml:space="preserve"> for fødevaresikring skal som minimum omfatte:</w:t>
            </w:r>
          </w:p>
        </w:tc>
        <w:tc>
          <w:tcPr>
            <w:tcW w:w="4876" w:type="dxa"/>
            <w:hideMark/>
          </w:tcPr>
          <w:p w:rsidR="00D20EC0" w:rsidRPr="00E02CB7" w:rsidP="004F56C0" w14:paraId="1F14AACC" w14:textId="77777777">
            <w:pPr>
              <w:pStyle w:val="Normal6"/>
              <w:rPr>
                <w:szCs w:val="24"/>
              </w:rPr>
            </w:pPr>
            <w:r w:rsidRPr="00E02CB7">
              <w:t>3.</w:t>
            </w:r>
            <w:r w:rsidRPr="00E02CB7">
              <w:tab/>
            </w:r>
            <w:r w:rsidRPr="00E02CB7">
              <w:rPr>
                <w:b/>
                <w:i/>
              </w:rPr>
              <w:t>Artikel 222c, stk. 3, ændres således: 3.</w:t>
            </w:r>
            <w:r w:rsidRPr="00E02CB7">
              <w:t xml:space="preserve"> </w:t>
            </w:r>
            <w:r w:rsidRPr="00E02CB7">
              <w:rPr>
                <w:b/>
                <w:i/>
              </w:rPr>
              <w:t>De nationale beredskabs- og indsatsplaner</w:t>
            </w:r>
            <w:r w:rsidRPr="00E02CB7">
              <w:t xml:space="preserve"> for fødevaresikring skal som minimum omfatte:</w:t>
            </w:r>
          </w:p>
        </w:tc>
      </w:tr>
    </w:tbl>
    <w:p w:rsidR="00D20EC0" w:rsidRPr="00E02CB7" w:rsidP="00D20EC0" w14:paraId="69D9BD5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{IT}</w:t>
      </w:r>
      <w:r w:rsidRPr="00E02CB7">
        <w:rPr>
          <w:noProof w:val="0"/>
        </w:rPr>
        <w:t>it</w:t>
      </w:r>
      <w:r w:rsidRPr="00E02CB7">
        <w:rPr>
          <w:rStyle w:val="HideTWBExt"/>
          <w:noProof w:val="0"/>
          <w:color w:val="auto"/>
        </w:rPr>
        <w:t>&lt;/Original&gt;</w:t>
      </w:r>
    </w:p>
    <w:p w:rsidR="00D20EC0" w:rsidRPr="00E02CB7" w:rsidP="00D20EC0" w14:paraId="614224D9" w14:textId="77777777">
      <w:r w:rsidRPr="00E02CB7">
        <w:rPr>
          <w:rStyle w:val="HideTWBExt"/>
          <w:noProof w:val="0"/>
          <w:color w:val="auto"/>
        </w:rPr>
        <w:t>&lt;/AmendB&gt;</w:t>
      </w:r>
    </w:p>
    <w:p w:rsidR="00D20EC0" w:rsidRPr="00E02CB7" w:rsidP="00D20EC0" w14:paraId="3AA9B32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1451</w:t>
      </w:r>
      <w:r w:rsidRPr="00E02CB7">
        <w:rPr>
          <w:rStyle w:val="HideTWBExt"/>
          <w:noProof w:val="0"/>
          <w:color w:val="auto"/>
        </w:rPr>
        <w:t>&lt;/NumAmB&gt;</w:t>
      </w:r>
    </w:p>
    <w:p w:rsidR="00D20EC0" w:rsidRPr="00E02CB7" w:rsidP="00D20EC0" w14:paraId="1B4AB87C" w14:textId="77777777">
      <w:pPr>
        <w:pStyle w:val="NormalBold"/>
      </w:pPr>
      <w:r w:rsidRPr="00E02CB7">
        <w:rPr>
          <w:rStyle w:val="HideTWBExt"/>
          <w:noProof w:val="0"/>
          <w:color w:val="auto"/>
        </w:rPr>
        <w:t>&lt;RepeatBlock-By&gt;&lt;Members&gt;</w:t>
      </w:r>
      <w:r w:rsidRPr="00E02CB7">
        <w:t xml:space="preserve">Céline </w:t>
      </w:r>
      <w:r w:rsidRPr="00E02CB7">
        <w:t>Imart</w:t>
      </w:r>
      <w:r w:rsidRPr="00E02CB7">
        <w:rPr>
          <w:rStyle w:val="HideTWBExt"/>
          <w:noProof w:val="0"/>
          <w:color w:val="auto"/>
        </w:rPr>
        <w:t>&lt;/Members&gt;</w:t>
      </w:r>
    </w:p>
    <w:p w:rsidR="00D20EC0" w:rsidRPr="00E02CB7" w:rsidP="00D20EC0" w14:paraId="1C94344E" w14:textId="77777777">
      <w:r w:rsidRPr="00E02CB7">
        <w:rPr>
          <w:rStyle w:val="HideTWBExt"/>
          <w:noProof w:val="0"/>
          <w:color w:val="auto"/>
        </w:rPr>
        <w:t>&lt;/RepeatBlock-By&gt;</w:t>
      </w:r>
    </w:p>
    <w:p w:rsidR="00D20EC0" w:rsidRPr="00E02CB7" w:rsidP="00D20EC0" w14:paraId="7CA76435"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CBC3738"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B9F43D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7F9BF62" w14:textId="77777777">
      <w:r w:rsidRPr="00E02CB7">
        <w:rPr>
          <w:rStyle w:val="HideTWBExt"/>
          <w:noProof w:val="0"/>
          <w:color w:val="auto"/>
        </w:rPr>
        <w:t>&lt;Article2&gt;</w:t>
      </w:r>
      <w:r w:rsidRPr="00E02CB7">
        <w:t>Artikel 222c – stk. 3</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F078E4F"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32FE240" w14:textId="77777777">
            <w:pPr>
              <w:keepNext/>
            </w:pPr>
          </w:p>
        </w:tc>
      </w:tr>
      <w:tr w14:paraId="2BC643A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FEB5D78" w14:textId="77777777">
            <w:pPr>
              <w:pStyle w:val="ColumnHeading"/>
              <w:keepNext/>
            </w:pPr>
            <w:r w:rsidRPr="00E02CB7">
              <w:t>Kommissionens forslag</w:t>
            </w:r>
          </w:p>
        </w:tc>
        <w:tc>
          <w:tcPr>
            <w:tcW w:w="4876" w:type="dxa"/>
            <w:hideMark/>
          </w:tcPr>
          <w:p w:rsidR="00D20EC0" w:rsidRPr="00E02CB7" w:rsidP="004F56C0" w14:paraId="536D864E" w14:textId="77777777">
            <w:pPr>
              <w:pStyle w:val="ColumnHeading"/>
              <w:keepNext/>
            </w:pPr>
            <w:r w:rsidRPr="00E02CB7">
              <w:t>Ændringsforslag</w:t>
            </w:r>
          </w:p>
        </w:tc>
      </w:tr>
      <w:tr w14:paraId="6EA26BA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01DB43B" w14:textId="77777777">
            <w:pPr>
              <w:pStyle w:val="Normal6"/>
            </w:pPr>
            <w:r w:rsidRPr="00E02CB7">
              <w:t>3.</w:t>
            </w:r>
            <w:r w:rsidRPr="00E02CB7">
              <w:tab/>
              <w:t>Beredskabs- og</w:t>
            </w:r>
            <w:r w:rsidRPr="00E02CB7">
              <w:rPr>
                <w:b/>
                <w:bCs/>
                <w:i/>
                <w:iCs/>
              </w:rPr>
              <w:t xml:space="preserve"> indsatsplanerne</w:t>
            </w:r>
            <w:r w:rsidRPr="00E02CB7">
              <w:t xml:space="preserve"> for fødevaresikring skal som minimum omfatte:</w:t>
            </w:r>
          </w:p>
        </w:tc>
        <w:tc>
          <w:tcPr>
            <w:tcW w:w="4876" w:type="dxa"/>
            <w:hideMark/>
          </w:tcPr>
          <w:p w:rsidR="00D20EC0" w:rsidRPr="00E02CB7" w:rsidP="004F56C0" w14:paraId="3E982A7A" w14:textId="77777777">
            <w:pPr>
              <w:pStyle w:val="Normal6"/>
              <w:rPr>
                <w:szCs w:val="24"/>
              </w:rPr>
            </w:pPr>
            <w:r w:rsidRPr="00E02CB7">
              <w:t>3.</w:t>
            </w:r>
            <w:r w:rsidRPr="00E02CB7">
              <w:tab/>
            </w:r>
            <w:r w:rsidRPr="00E02CB7">
              <w:rPr>
                <w:b/>
                <w:bCs/>
                <w:i/>
                <w:iCs/>
              </w:rPr>
              <w:t>De</w:t>
            </w:r>
            <w:r w:rsidRPr="00E02CB7">
              <w:rPr>
                <w:b/>
                <w:bCs/>
              </w:rPr>
              <w:t xml:space="preserve"> </w:t>
            </w:r>
            <w:r w:rsidRPr="00E02CB7">
              <w:rPr>
                <w:b/>
                <w:bCs/>
                <w:i/>
                <w:iCs/>
              </w:rPr>
              <w:t>nationale</w:t>
            </w:r>
            <w:r w:rsidRPr="00E02CB7">
              <w:t xml:space="preserve"> beredskabs- og</w:t>
            </w:r>
            <w:r w:rsidRPr="00E02CB7">
              <w:rPr>
                <w:b/>
                <w:bCs/>
                <w:i/>
                <w:iCs/>
              </w:rPr>
              <w:t xml:space="preserve"> indsatsplaner</w:t>
            </w:r>
            <w:r w:rsidRPr="00E02CB7">
              <w:t xml:space="preserve"> for fødevaresikring skal som minimum omfatte:</w:t>
            </w:r>
          </w:p>
        </w:tc>
      </w:tr>
    </w:tbl>
    <w:p w:rsidR="00D20EC0" w:rsidRPr="00E02CB7" w:rsidP="00D20EC0" w14:paraId="6808BDA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325FD348" w14:textId="77777777">
      <w:r w:rsidRPr="00E02CB7">
        <w:rPr>
          <w:rStyle w:val="HideTWBExt"/>
          <w:noProof w:val="0"/>
          <w:color w:val="auto"/>
        </w:rPr>
        <w:t>&lt;/AmendB&gt;</w:t>
      </w:r>
    </w:p>
    <w:p w:rsidR="00D20EC0" w:rsidRPr="00E02CB7" w:rsidP="00D20EC0" w14:paraId="6D77880C"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1452</w:t>
      </w:r>
      <w:r w:rsidRPr="00E02CB7">
        <w:rPr>
          <w:rStyle w:val="HideTWBExt"/>
          <w:noProof w:val="0"/>
          <w:color w:val="auto"/>
        </w:rPr>
        <w:t>&lt;/NumAmB&gt;</w:t>
      </w:r>
    </w:p>
    <w:p w:rsidR="00D20EC0" w:rsidRPr="00E02CB7" w:rsidP="00D20EC0" w14:paraId="1DAB34A4"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4C0F29DB" w14:textId="77777777">
      <w:r w:rsidRPr="00E02CB7">
        <w:rPr>
          <w:rStyle w:val="HideTWBExt"/>
          <w:noProof w:val="0"/>
          <w:color w:val="auto"/>
        </w:rPr>
        <w:t>&lt;/RepeatBlock-By&gt;</w:t>
      </w:r>
    </w:p>
    <w:p w:rsidR="00D20EC0" w:rsidRPr="00E02CB7" w:rsidP="00D20EC0" w14:paraId="7CC58BD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192129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BE0FFB5"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1BE8119" w14:textId="77777777">
      <w:r w:rsidRPr="00E02CB7">
        <w:rPr>
          <w:rStyle w:val="HideTWBExt"/>
          <w:noProof w:val="0"/>
          <w:color w:val="auto"/>
        </w:rPr>
        <w:t>&lt;Article2&gt;</w:t>
      </w:r>
      <w:r w:rsidRPr="00E02CB7">
        <w:t>Artikel 222c – stk. 3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48FEA5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46B545B" w14:textId="77777777">
            <w:pPr>
              <w:keepNext/>
            </w:pPr>
          </w:p>
        </w:tc>
      </w:tr>
      <w:tr w14:paraId="5288A30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01E1027" w14:textId="77777777">
            <w:pPr>
              <w:pStyle w:val="ColumnHeading"/>
              <w:keepNext/>
            </w:pPr>
            <w:r w:rsidRPr="00E02CB7">
              <w:t>Kommissionens forslag</w:t>
            </w:r>
          </w:p>
        </w:tc>
        <w:tc>
          <w:tcPr>
            <w:tcW w:w="4876" w:type="dxa"/>
            <w:hideMark/>
          </w:tcPr>
          <w:p w:rsidR="00D20EC0" w:rsidRPr="00E02CB7" w:rsidP="004F56C0" w14:paraId="7C5E8E5E" w14:textId="77777777">
            <w:pPr>
              <w:pStyle w:val="ColumnHeading"/>
              <w:keepNext/>
            </w:pPr>
            <w:r w:rsidRPr="00E02CB7">
              <w:t>Ændringsforslag</w:t>
            </w:r>
          </w:p>
        </w:tc>
      </w:tr>
      <w:tr w14:paraId="54FC7A1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EE45A7A" w14:textId="77777777">
            <w:pPr>
              <w:pStyle w:val="Normal6"/>
            </w:pPr>
            <w:r w:rsidRPr="00E02CB7">
              <w:rPr>
                <w:b/>
                <w:i/>
              </w:rPr>
              <w:t>(a)</w:t>
            </w:r>
            <w:r w:rsidRPr="00E02CB7">
              <w:tab/>
              <w:t xml:space="preserve">mekanismer for overvågning og tidlig varsling, herunder vurdering af strukturelle sårbarheder i forsyningskæden </w:t>
            </w:r>
            <w:r w:rsidRPr="00E02CB7">
              <w:rPr>
                <w:b/>
                <w:bCs/>
                <w:i/>
                <w:iCs/>
              </w:rPr>
              <w:t>og</w:t>
            </w:r>
            <w:r w:rsidRPr="00E02CB7">
              <w:t xml:space="preserve"> risikoscenarier for større forstyrrelser</w:t>
            </w:r>
          </w:p>
        </w:tc>
        <w:tc>
          <w:tcPr>
            <w:tcW w:w="4876" w:type="dxa"/>
            <w:hideMark/>
          </w:tcPr>
          <w:p w:rsidR="00D20EC0" w:rsidRPr="00E02CB7" w:rsidP="004F56C0" w14:paraId="796FE6F7" w14:textId="77777777">
            <w:pPr>
              <w:pStyle w:val="Normal6"/>
              <w:rPr>
                <w:szCs w:val="24"/>
              </w:rPr>
            </w:pPr>
            <w:r w:rsidRPr="00E02CB7">
              <w:rPr>
                <w:b/>
                <w:i/>
              </w:rPr>
              <w:t>a)</w:t>
            </w:r>
            <w:r w:rsidRPr="00E02CB7">
              <w:tab/>
              <w:t xml:space="preserve">mekanismer for overvågning og tidlig varsling, herunder vurdering af strukturelle sårbarheder i forsyningskæden </w:t>
            </w:r>
            <w:r w:rsidRPr="00E02CB7">
              <w:rPr>
                <w:b/>
                <w:bCs/>
                <w:i/>
                <w:iCs/>
              </w:rPr>
              <w:t>og tilbagevendende ubalancer mellem udbud og efterspørgsel samt</w:t>
            </w:r>
            <w:r w:rsidRPr="00E02CB7">
              <w:t xml:space="preserve"> risikoscenarier for større forstyrrelser</w:t>
            </w:r>
          </w:p>
        </w:tc>
      </w:tr>
    </w:tbl>
    <w:p w:rsidR="00D20EC0" w:rsidRPr="00E02CB7" w:rsidP="00D20EC0" w14:paraId="74E538B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18BCEB2B" w14:textId="77777777">
      <w:r w:rsidRPr="00E02CB7">
        <w:rPr>
          <w:rStyle w:val="HideTWBExt"/>
          <w:noProof w:val="0"/>
          <w:color w:val="auto"/>
        </w:rPr>
        <w:t>&lt;/AmendB&gt;</w:t>
      </w:r>
    </w:p>
    <w:p w:rsidR="00D20EC0" w:rsidRPr="00E02CB7" w:rsidP="00D20EC0" w14:paraId="24631EF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1453</w:t>
      </w:r>
      <w:r w:rsidRPr="00E02CB7">
        <w:rPr>
          <w:rStyle w:val="HideTWBExt"/>
          <w:noProof w:val="0"/>
          <w:color w:val="auto"/>
        </w:rPr>
        <w:t>&lt;/NumAmB&gt;</w:t>
      </w:r>
    </w:p>
    <w:p w:rsidR="00D20EC0" w:rsidRPr="00E02CB7" w:rsidP="00D20EC0" w14:paraId="09A7AD9F"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00BC4F9C"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5346B28B" w14:textId="77777777">
      <w:r w:rsidRPr="00E02CB7">
        <w:rPr>
          <w:rStyle w:val="HideTWBExt"/>
          <w:noProof w:val="0"/>
          <w:color w:val="auto"/>
        </w:rPr>
        <w:t>&lt;/RepeatBlock-By&gt;</w:t>
      </w:r>
    </w:p>
    <w:p w:rsidR="00D20EC0" w:rsidRPr="00E02CB7" w:rsidP="00D20EC0" w14:paraId="5A3C520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724433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53473C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84B1D84" w14:textId="77777777">
      <w:r w:rsidRPr="00E02CB7">
        <w:rPr>
          <w:rStyle w:val="HideTWBExt"/>
          <w:noProof w:val="0"/>
          <w:color w:val="auto"/>
        </w:rPr>
        <w:t>&lt;Article2&gt;</w:t>
      </w:r>
      <w:r w:rsidRPr="00E02CB7">
        <w:t>Artikel 222c – stk. 3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D1FA7F0"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4B84AF0" w14:textId="77777777">
            <w:pPr>
              <w:keepNext/>
            </w:pPr>
          </w:p>
        </w:tc>
      </w:tr>
      <w:tr w14:paraId="164FD4B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27A785B" w14:textId="77777777">
            <w:pPr>
              <w:pStyle w:val="ColumnHeading"/>
              <w:keepNext/>
            </w:pPr>
            <w:r w:rsidRPr="00E02CB7">
              <w:t>Kommissionens forslag</w:t>
            </w:r>
          </w:p>
        </w:tc>
        <w:tc>
          <w:tcPr>
            <w:tcW w:w="4876" w:type="dxa"/>
            <w:hideMark/>
          </w:tcPr>
          <w:p w:rsidR="00D20EC0" w:rsidRPr="00E02CB7" w:rsidP="004F56C0" w14:paraId="3F68108D" w14:textId="77777777">
            <w:pPr>
              <w:pStyle w:val="ColumnHeading"/>
              <w:keepNext/>
            </w:pPr>
            <w:r w:rsidRPr="00E02CB7">
              <w:t>Ændringsforslag</w:t>
            </w:r>
          </w:p>
        </w:tc>
      </w:tr>
      <w:tr w14:paraId="64051D1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FA0C5CE" w14:textId="77777777">
            <w:pPr>
              <w:pStyle w:val="Normal6"/>
            </w:pPr>
            <w:r w:rsidRPr="00E02CB7">
              <w:rPr>
                <w:b/>
                <w:i/>
              </w:rPr>
              <w:t>(a)</w:t>
            </w:r>
            <w:r w:rsidRPr="00E02CB7">
              <w:tab/>
              <w:t xml:space="preserve">mekanismer for overvågning og tidlig varsling, herunder vurdering af </w:t>
            </w:r>
            <w:r w:rsidRPr="00E02CB7">
              <w:t>strukturelle sårbarheder i forsyningskæden og risikoscenarier for større forstyrrelser</w:t>
            </w:r>
          </w:p>
        </w:tc>
        <w:tc>
          <w:tcPr>
            <w:tcW w:w="4876" w:type="dxa"/>
            <w:hideMark/>
          </w:tcPr>
          <w:p w:rsidR="00D20EC0" w:rsidRPr="00E02CB7" w:rsidP="004F56C0" w14:paraId="25D12855" w14:textId="77777777">
            <w:pPr>
              <w:pStyle w:val="Normal6"/>
              <w:rPr>
                <w:szCs w:val="24"/>
              </w:rPr>
            </w:pPr>
            <w:r w:rsidRPr="00E02CB7">
              <w:rPr>
                <w:b/>
                <w:i/>
              </w:rPr>
              <w:t>a)</w:t>
            </w:r>
            <w:r w:rsidRPr="00E02CB7">
              <w:tab/>
              <w:t xml:space="preserve">mekanismer for overvågning og tidlig varsling, herunder vurdering af </w:t>
            </w:r>
            <w:r w:rsidRPr="00E02CB7">
              <w:t xml:space="preserve">strukturelle sårbarheder i forsyningskæden og </w:t>
            </w:r>
            <w:r w:rsidRPr="00E02CB7">
              <w:rPr>
                <w:b/>
                <w:i/>
              </w:rPr>
              <w:t xml:space="preserve">ubalancer og </w:t>
            </w:r>
            <w:r w:rsidRPr="00E02CB7">
              <w:t>risikoscenarier for større forstyrrelser</w:t>
            </w:r>
          </w:p>
        </w:tc>
      </w:tr>
    </w:tbl>
    <w:p w:rsidR="00D20EC0" w:rsidRPr="00E02CB7" w:rsidP="00D20EC0" w14:paraId="33390D5D"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EC269C0" w14:textId="77777777">
      <w:r w:rsidRPr="00E02CB7">
        <w:rPr>
          <w:rStyle w:val="HideTWBExt"/>
          <w:noProof w:val="0"/>
          <w:color w:val="auto"/>
        </w:rPr>
        <w:t>&lt;/AmendB&gt;</w:t>
      </w:r>
    </w:p>
    <w:p w:rsidR="00D20EC0" w:rsidRPr="00E02CB7" w:rsidP="00D20EC0" w14:paraId="20EA6BF3"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1454</w:t>
      </w:r>
      <w:r w:rsidRPr="00E02CB7">
        <w:rPr>
          <w:rStyle w:val="HideTWBExt"/>
          <w:noProof w:val="0"/>
          <w:color w:val="auto"/>
        </w:rPr>
        <w:t>&lt;/NumAmB&gt;</w:t>
      </w:r>
    </w:p>
    <w:p w:rsidR="00D20EC0" w:rsidRPr="00E02CB7" w:rsidP="00D20EC0" w14:paraId="5C3C0E6F"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Veronika </w:t>
      </w:r>
      <w:r w:rsidRPr="00E02CB7">
        <w:t>Vrecionová</w:t>
      </w:r>
      <w:r w:rsidRPr="00E02CB7">
        <w:rPr>
          <w:rStyle w:val="HideTWBExt"/>
          <w:noProof w:val="0"/>
          <w:color w:val="auto"/>
        </w:rPr>
        <w:t>&lt;/Members&gt;</w:t>
      </w:r>
    </w:p>
    <w:p w:rsidR="00D20EC0" w:rsidRPr="00E02CB7" w:rsidP="00D20EC0" w14:paraId="0702AB45" w14:textId="77777777">
      <w:r w:rsidRPr="00E02CB7">
        <w:rPr>
          <w:rStyle w:val="HideTWBExt"/>
          <w:noProof w:val="0"/>
          <w:color w:val="auto"/>
        </w:rPr>
        <w:t>&lt;/RepeatBlock-By&gt;</w:t>
      </w:r>
    </w:p>
    <w:p w:rsidR="00D20EC0" w:rsidRPr="00E02CB7" w:rsidP="00D20EC0" w14:paraId="0C711B9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A3CE338"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CE5DA5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8F65D99" w14:textId="77777777">
      <w:r w:rsidRPr="00E02CB7">
        <w:rPr>
          <w:rStyle w:val="HideTWBExt"/>
          <w:noProof w:val="0"/>
          <w:color w:val="auto"/>
        </w:rPr>
        <w:t>&lt;Article2&gt;</w:t>
      </w:r>
      <w:r w:rsidRPr="00E02CB7">
        <w:t>Artikel 222c – stk. 3 – litra b</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9CEE21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E71AB8B" w14:textId="77777777">
            <w:pPr>
              <w:keepNext/>
            </w:pPr>
          </w:p>
        </w:tc>
      </w:tr>
      <w:tr w14:paraId="4F17367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0C46A17" w14:textId="77777777">
            <w:pPr>
              <w:pStyle w:val="ColumnHeading"/>
              <w:keepNext/>
            </w:pPr>
            <w:r w:rsidRPr="00E02CB7">
              <w:t>Kommissionens forslag</w:t>
            </w:r>
          </w:p>
        </w:tc>
        <w:tc>
          <w:tcPr>
            <w:tcW w:w="4876" w:type="dxa"/>
            <w:hideMark/>
          </w:tcPr>
          <w:p w:rsidR="00D20EC0" w:rsidRPr="00E02CB7" w:rsidP="004F56C0" w14:paraId="4A26D71C" w14:textId="77777777">
            <w:pPr>
              <w:pStyle w:val="ColumnHeading"/>
              <w:keepNext/>
            </w:pPr>
            <w:r w:rsidRPr="00E02CB7">
              <w:t>Ændringsforslag</w:t>
            </w:r>
          </w:p>
        </w:tc>
      </w:tr>
      <w:tr w14:paraId="6AFCE06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890951F" w14:textId="77777777">
            <w:pPr>
              <w:pStyle w:val="Normal6"/>
            </w:pPr>
            <w:r w:rsidRPr="00E02CB7">
              <w:rPr>
                <w:b/>
                <w:bCs/>
                <w:i/>
                <w:iCs/>
              </w:rPr>
              <w:t>(b)</w:t>
            </w:r>
            <w:r w:rsidRPr="00E02CB7">
              <w:tab/>
              <w:t>ordninger for aggregering af data om lagre af vigtige landbrugsprodukter</w:t>
            </w:r>
          </w:p>
        </w:tc>
        <w:tc>
          <w:tcPr>
            <w:tcW w:w="4876" w:type="dxa"/>
            <w:hideMark/>
          </w:tcPr>
          <w:p w:rsidR="00D20EC0" w:rsidRPr="00E02CB7" w:rsidP="004F56C0" w14:paraId="6DB59AB4" w14:textId="77777777">
            <w:pPr>
              <w:pStyle w:val="Normal6"/>
              <w:rPr>
                <w:szCs w:val="24"/>
              </w:rPr>
            </w:pPr>
            <w:r w:rsidRPr="00E02CB7">
              <w:rPr>
                <w:b/>
                <w:i/>
              </w:rPr>
              <w:t>b)</w:t>
            </w:r>
            <w:r w:rsidRPr="00E02CB7">
              <w:tab/>
              <w:t>ordninger for aggregering af data om lagre af vigtige landbrugsprodukter</w:t>
            </w:r>
            <w:r w:rsidRPr="00E02CB7">
              <w:rPr>
                <w:b/>
                <w:i/>
              </w:rPr>
              <w:t>, hvis sådanne oplysninger er tilgængelige, og uden at pålægge aktørerne uforholdsmæssige administrative byrder.</w:t>
            </w:r>
          </w:p>
        </w:tc>
      </w:tr>
    </w:tbl>
    <w:p w:rsidR="00D20EC0" w:rsidRPr="00E02CB7" w:rsidP="00D20EC0" w14:paraId="023AAB50"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FCADD54" w14:textId="77777777">
      <w:r w:rsidRPr="00E02CB7">
        <w:rPr>
          <w:rStyle w:val="HideTWBExt"/>
          <w:noProof w:val="0"/>
          <w:color w:val="auto"/>
        </w:rPr>
        <w:t>&lt;/AmendB&gt;</w:t>
      </w:r>
    </w:p>
    <w:p w:rsidR="00D20EC0" w:rsidRPr="00E02CB7" w:rsidP="00D20EC0" w14:paraId="5D83BC3A"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1455</w:t>
      </w:r>
      <w:r w:rsidRPr="00E02CB7">
        <w:rPr>
          <w:rStyle w:val="HideTWBExt"/>
          <w:noProof w:val="0"/>
          <w:color w:val="auto"/>
        </w:rPr>
        <w:t>&lt;/NumAmB&gt;</w:t>
      </w:r>
    </w:p>
    <w:p w:rsidR="00D20EC0" w:rsidRPr="00E02CB7" w:rsidP="00D20EC0" w14:paraId="21D8D736"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16C4F9CD" w14:textId="77777777">
      <w:r w:rsidRPr="00E02CB7">
        <w:rPr>
          <w:rStyle w:val="HideTWBExt"/>
          <w:noProof w:val="0"/>
          <w:color w:val="auto"/>
        </w:rPr>
        <w:t>&lt;/RepeatBlock-By&gt;</w:t>
      </w:r>
    </w:p>
    <w:p w:rsidR="00D20EC0" w:rsidRPr="00E02CB7" w:rsidP="00D20EC0" w14:paraId="1DAFF66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28BB6F7"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4F6DF65"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DE51257" w14:textId="77777777">
      <w:r w:rsidRPr="00E02CB7">
        <w:rPr>
          <w:rStyle w:val="HideTWBExt"/>
          <w:noProof w:val="0"/>
          <w:color w:val="auto"/>
        </w:rPr>
        <w:t>&lt;Article2&gt;</w:t>
      </w:r>
      <w:r w:rsidRPr="00E02CB7">
        <w:t>Artikel 222c – stk. 3 – litra b</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03CE183"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7FD6C9E" w14:textId="77777777">
            <w:pPr>
              <w:keepNext/>
            </w:pPr>
          </w:p>
        </w:tc>
      </w:tr>
      <w:tr w14:paraId="4B9A541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AA41896" w14:textId="77777777">
            <w:pPr>
              <w:pStyle w:val="ColumnHeading"/>
              <w:keepNext/>
            </w:pPr>
            <w:r w:rsidRPr="00E02CB7">
              <w:t>Kommissionens forslag</w:t>
            </w:r>
          </w:p>
        </w:tc>
        <w:tc>
          <w:tcPr>
            <w:tcW w:w="4876" w:type="dxa"/>
            <w:hideMark/>
          </w:tcPr>
          <w:p w:rsidR="00D20EC0" w:rsidRPr="00E02CB7" w:rsidP="004F56C0" w14:paraId="444FFC99" w14:textId="77777777">
            <w:pPr>
              <w:pStyle w:val="ColumnHeading"/>
              <w:keepNext/>
            </w:pPr>
            <w:r w:rsidRPr="00E02CB7">
              <w:t>Ændringsforslag</w:t>
            </w:r>
          </w:p>
        </w:tc>
      </w:tr>
      <w:tr w14:paraId="51100EA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A9906BD" w14:textId="77777777">
            <w:pPr>
              <w:pStyle w:val="Normal6"/>
            </w:pPr>
            <w:r w:rsidRPr="00E02CB7">
              <w:rPr>
                <w:b/>
                <w:i/>
              </w:rPr>
              <w:t>(b)</w:t>
            </w:r>
            <w:r w:rsidRPr="00E02CB7">
              <w:tab/>
              <w:t>ordninger for aggregering af data om lagre af vigtige landbrugsprodukter</w:t>
            </w:r>
          </w:p>
        </w:tc>
        <w:tc>
          <w:tcPr>
            <w:tcW w:w="4876" w:type="dxa"/>
            <w:hideMark/>
          </w:tcPr>
          <w:p w:rsidR="00D20EC0" w:rsidRPr="00E02CB7" w:rsidP="004F56C0" w14:paraId="5BA481AF" w14:textId="77777777">
            <w:pPr>
              <w:pStyle w:val="Normal6"/>
              <w:rPr>
                <w:szCs w:val="24"/>
              </w:rPr>
            </w:pPr>
            <w:r w:rsidRPr="00E02CB7">
              <w:rPr>
                <w:b/>
                <w:i/>
              </w:rPr>
              <w:t>b)</w:t>
            </w:r>
            <w:r w:rsidRPr="00E02CB7">
              <w:tab/>
              <w:t xml:space="preserve">ordninger for aggregering af data om lagre af vigtige landbrugsprodukter </w:t>
            </w:r>
            <w:r w:rsidRPr="00E02CB7">
              <w:rPr>
                <w:b/>
                <w:bCs/>
                <w:i/>
                <w:iCs/>
              </w:rPr>
              <w:t>og mængder, der kan mobiliseres med henblik på markedsstabilisering</w:t>
            </w:r>
          </w:p>
        </w:tc>
      </w:tr>
    </w:tbl>
    <w:p w:rsidR="00D20EC0" w:rsidRPr="00E02CB7" w:rsidP="00D20EC0" w14:paraId="70102FE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380BADEE" w14:textId="77777777">
      <w:r w:rsidRPr="00E02CB7">
        <w:rPr>
          <w:rStyle w:val="HideTWBExt"/>
          <w:noProof w:val="0"/>
          <w:color w:val="auto"/>
        </w:rPr>
        <w:t>&lt;/AmendB&gt;</w:t>
      </w:r>
    </w:p>
    <w:p w:rsidR="00D20EC0" w:rsidRPr="00E02CB7" w:rsidP="00D20EC0" w14:paraId="3F1EBCB5"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1456</w:t>
      </w:r>
      <w:r w:rsidRPr="00E02CB7">
        <w:rPr>
          <w:rStyle w:val="HideTWBExt"/>
          <w:noProof w:val="0"/>
          <w:color w:val="auto"/>
        </w:rPr>
        <w:t>&lt;/NumAmB&gt;</w:t>
      </w:r>
    </w:p>
    <w:p w:rsidR="00D20EC0" w:rsidRPr="00E02CB7" w:rsidP="00D20EC0" w14:paraId="193A2F7E" w14:textId="77777777">
      <w:pPr>
        <w:pStyle w:val="NormalBold"/>
      </w:pPr>
      <w:r w:rsidRPr="00E02CB7">
        <w:rPr>
          <w:rStyle w:val="HideTWBExt"/>
          <w:noProof w:val="0"/>
          <w:color w:val="auto"/>
        </w:rPr>
        <w:t>&lt;RepeatBlock-By&gt;&lt;Members&gt;</w:t>
      </w:r>
      <w:r w:rsidRPr="00E02CB7">
        <w:t xml:space="preserve">Marta </w:t>
      </w:r>
      <w:r w:rsidRPr="00E02CB7">
        <w:t>Wcisło</w:t>
      </w:r>
      <w:r w:rsidRPr="00E02CB7">
        <w:t xml:space="preserve">, Andrzej </w:t>
      </w:r>
      <w:r w:rsidRPr="00E02CB7">
        <w:t>Buła</w:t>
      </w:r>
      <w:r w:rsidRPr="00E02CB7">
        <w:rPr>
          <w:rStyle w:val="HideTWBExt"/>
          <w:noProof w:val="0"/>
          <w:color w:val="auto"/>
        </w:rPr>
        <w:t>&lt;/Members&gt;</w:t>
      </w:r>
    </w:p>
    <w:p w:rsidR="00D20EC0" w:rsidRPr="00E02CB7" w:rsidP="00D20EC0" w14:paraId="683CB00A" w14:textId="77777777">
      <w:r w:rsidRPr="00E02CB7">
        <w:rPr>
          <w:rStyle w:val="HideTWBExt"/>
          <w:noProof w:val="0"/>
          <w:color w:val="auto"/>
        </w:rPr>
        <w:t>&lt;/RepeatBlock-By&gt;</w:t>
      </w:r>
    </w:p>
    <w:p w:rsidR="00D20EC0" w:rsidRPr="00E02CB7" w:rsidP="00D20EC0" w14:paraId="7B3A637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A06EBC2"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68F1A0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AE5C931" w14:textId="77777777">
      <w:r w:rsidRPr="00E02CB7">
        <w:rPr>
          <w:rStyle w:val="HideTWBExt"/>
          <w:noProof w:val="0"/>
          <w:color w:val="auto"/>
        </w:rPr>
        <w:t>&lt;Article2&gt;</w:t>
      </w:r>
      <w:r w:rsidRPr="00E02CB7">
        <w:t>Artikel 222c – stk. 3 – litra b</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F6DD6D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C64506A" w14:textId="77777777">
            <w:pPr>
              <w:keepNext/>
            </w:pPr>
          </w:p>
        </w:tc>
      </w:tr>
      <w:tr w14:paraId="520E9DB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3D7B1E7" w14:textId="77777777">
            <w:pPr>
              <w:pStyle w:val="ColumnHeading"/>
              <w:keepNext/>
            </w:pPr>
            <w:r w:rsidRPr="00E02CB7">
              <w:t>Kommissionens forslag</w:t>
            </w:r>
          </w:p>
        </w:tc>
        <w:tc>
          <w:tcPr>
            <w:tcW w:w="4876" w:type="dxa"/>
            <w:hideMark/>
          </w:tcPr>
          <w:p w:rsidR="00D20EC0" w:rsidRPr="00E02CB7" w:rsidP="004F56C0" w14:paraId="04D09C73" w14:textId="77777777">
            <w:pPr>
              <w:pStyle w:val="ColumnHeading"/>
              <w:keepNext/>
            </w:pPr>
            <w:r w:rsidRPr="00E02CB7">
              <w:t>Ændringsforslag</w:t>
            </w:r>
          </w:p>
        </w:tc>
      </w:tr>
      <w:tr w14:paraId="492A629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5C5BA05" w14:textId="77777777">
            <w:pPr>
              <w:pStyle w:val="Normal6"/>
            </w:pPr>
            <w:r w:rsidRPr="00E02CB7">
              <w:rPr>
                <w:b/>
                <w:bCs/>
                <w:i/>
                <w:iCs/>
              </w:rPr>
              <w:t>(b)</w:t>
            </w:r>
            <w:r w:rsidRPr="00E02CB7">
              <w:tab/>
              <w:t xml:space="preserve">ordninger for </w:t>
            </w:r>
            <w:r w:rsidRPr="00E02CB7">
              <w:rPr>
                <w:b/>
                <w:i/>
              </w:rPr>
              <w:t>aggregering</w:t>
            </w:r>
            <w:r w:rsidRPr="00E02CB7">
              <w:t xml:space="preserve"> af data om lagre af vigtige landbrugsprodukter</w:t>
            </w:r>
          </w:p>
        </w:tc>
        <w:tc>
          <w:tcPr>
            <w:tcW w:w="4876" w:type="dxa"/>
            <w:hideMark/>
          </w:tcPr>
          <w:p w:rsidR="00D20EC0" w:rsidRPr="00E02CB7" w:rsidP="004F56C0" w14:paraId="5D7E164D" w14:textId="77777777">
            <w:pPr>
              <w:pStyle w:val="Normal6"/>
              <w:rPr>
                <w:szCs w:val="24"/>
              </w:rPr>
            </w:pPr>
            <w:r w:rsidRPr="00E02CB7">
              <w:rPr>
                <w:b/>
                <w:i/>
              </w:rPr>
              <w:t>b)</w:t>
            </w:r>
            <w:r w:rsidRPr="00E02CB7">
              <w:tab/>
              <w:t xml:space="preserve">ordninger for </w:t>
            </w:r>
            <w:r w:rsidRPr="00E02CB7">
              <w:rPr>
                <w:b/>
                <w:i/>
              </w:rPr>
              <w:t>beregning eller vurdering</w:t>
            </w:r>
            <w:r w:rsidRPr="00E02CB7">
              <w:t xml:space="preserve"> af data om </w:t>
            </w:r>
            <w:r w:rsidRPr="00E02CB7">
              <w:rPr>
                <w:b/>
                <w:i/>
              </w:rPr>
              <w:t>de samlede</w:t>
            </w:r>
            <w:r w:rsidRPr="00E02CB7">
              <w:t xml:space="preserve"> lagre af vigtige landbrugsprodukter</w:t>
            </w:r>
          </w:p>
        </w:tc>
      </w:tr>
    </w:tbl>
    <w:p w:rsidR="00D20EC0" w:rsidRPr="00E02CB7" w:rsidP="00D20EC0" w14:paraId="7A13F8F0"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B420C17" w14:textId="77777777">
      <w:r w:rsidRPr="00E02CB7">
        <w:rPr>
          <w:rStyle w:val="HideTWBExt"/>
          <w:noProof w:val="0"/>
          <w:color w:val="auto"/>
        </w:rPr>
        <w:t>&lt;/AmendB&gt;</w:t>
      </w:r>
    </w:p>
    <w:p w:rsidR="00D20EC0" w:rsidRPr="00E02CB7" w:rsidP="00D20EC0" w14:paraId="1871CFF0"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1457</w:t>
      </w:r>
      <w:r w:rsidRPr="00E02CB7">
        <w:rPr>
          <w:rStyle w:val="HideTWBExt"/>
          <w:noProof w:val="0"/>
          <w:color w:val="auto"/>
        </w:rPr>
        <w:t>&lt;/NumAmB&gt;</w:t>
      </w:r>
    </w:p>
    <w:p w:rsidR="00D20EC0" w:rsidRPr="00E02CB7" w:rsidP="00D20EC0" w14:paraId="6142F93C" w14:textId="77777777">
      <w:pPr>
        <w:pStyle w:val="NormalBold"/>
      </w:pPr>
      <w:r w:rsidRPr="00E02CB7">
        <w:rPr>
          <w:rStyle w:val="HideTWBExt"/>
          <w:noProof w:val="0"/>
          <w:color w:val="auto"/>
        </w:rPr>
        <w:t>&lt;RepeatBlock-By&gt;&lt;Members&gt;</w:t>
      </w:r>
      <w:r w:rsidRPr="00E02CB7">
        <w:t>Valérie</w:t>
      </w:r>
      <w:r w:rsidRPr="00E02CB7">
        <w:t xml:space="preserve"> </w:t>
      </w:r>
      <w:r w:rsidRPr="00E02CB7">
        <w:t>Deloge</w:t>
      </w:r>
      <w:r w:rsidRPr="00E02CB7">
        <w:t xml:space="preserve">, </w:t>
      </w:r>
      <w:r w:rsidRPr="00E02CB7">
        <w:t>Gilles</w:t>
      </w:r>
      <w:r w:rsidRPr="00E02CB7">
        <w:t xml:space="preserve"> </w:t>
      </w:r>
      <w:r w:rsidRPr="00E02CB7">
        <w:t>Pennelle</w:t>
      </w:r>
      <w:r w:rsidRPr="00E02CB7">
        <w:rPr>
          <w:rStyle w:val="HideTWBExt"/>
          <w:noProof w:val="0"/>
          <w:color w:val="auto"/>
        </w:rPr>
        <w:t>&lt;/Members&gt;</w:t>
      </w:r>
    </w:p>
    <w:p w:rsidR="00D20EC0" w:rsidRPr="00E02CB7" w:rsidP="00D20EC0" w14:paraId="616064D6" w14:textId="77777777">
      <w:r w:rsidRPr="00E02CB7">
        <w:rPr>
          <w:rStyle w:val="HideTWBExt"/>
          <w:noProof w:val="0"/>
          <w:color w:val="auto"/>
        </w:rPr>
        <w:t>&lt;/RepeatBlock-By&gt;</w:t>
      </w:r>
    </w:p>
    <w:p w:rsidR="00D20EC0" w:rsidRPr="00E02CB7" w:rsidP="00D20EC0" w14:paraId="4A09511D"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279AA89" w14:textId="77777777">
      <w:pPr>
        <w:pStyle w:val="NormalBold"/>
      </w:pPr>
      <w:r w:rsidRPr="00E02CB7">
        <w:rPr>
          <w:rStyle w:val="HideTWBExt"/>
          <w:noProof w:val="0"/>
          <w:color w:val="auto"/>
        </w:rPr>
        <w:t>&lt;Article&gt;</w:t>
      </w:r>
      <w:r w:rsidRPr="00E02CB7">
        <w:t>Artikel 1 – stk. 1 – nr. 31 a (nyt)</w:t>
      </w:r>
      <w:r w:rsidRPr="00E02CB7">
        <w:rPr>
          <w:rStyle w:val="HideTWBExt"/>
          <w:noProof w:val="0"/>
          <w:color w:val="auto"/>
        </w:rPr>
        <w:t>&lt;/Article&gt;</w:t>
      </w:r>
    </w:p>
    <w:p w:rsidR="00D20EC0" w:rsidRPr="00E02CB7" w:rsidP="00D20EC0" w14:paraId="70904446"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99830F5" w14:textId="77777777">
      <w:r w:rsidRPr="00E02CB7">
        <w:rPr>
          <w:rStyle w:val="HideTWBExt"/>
          <w:noProof w:val="0"/>
          <w:color w:val="auto"/>
        </w:rPr>
        <w:t>&lt;Article2&gt;</w:t>
      </w:r>
      <w:r w:rsidRPr="00E02CB7">
        <w:t>Artikel 222c – stk. 3 – litra c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C6225C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E9B06D7" w14:textId="77777777">
            <w:pPr>
              <w:keepNext/>
            </w:pPr>
          </w:p>
        </w:tc>
      </w:tr>
      <w:tr w14:paraId="437D146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C50C5B9" w14:textId="77777777">
            <w:pPr>
              <w:pStyle w:val="ColumnHeading"/>
              <w:keepNext/>
            </w:pPr>
            <w:r w:rsidRPr="00E02CB7">
              <w:t>Kommissionens forslag</w:t>
            </w:r>
          </w:p>
        </w:tc>
        <w:tc>
          <w:tcPr>
            <w:tcW w:w="4876" w:type="dxa"/>
            <w:hideMark/>
          </w:tcPr>
          <w:p w:rsidR="00D20EC0" w:rsidRPr="00E02CB7" w:rsidP="004F56C0" w14:paraId="11BE101E" w14:textId="77777777">
            <w:pPr>
              <w:pStyle w:val="ColumnHeading"/>
              <w:keepNext/>
            </w:pPr>
            <w:r w:rsidRPr="00E02CB7">
              <w:t>Ændringsforslag</w:t>
            </w:r>
          </w:p>
        </w:tc>
      </w:tr>
      <w:tr w14:paraId="6170C85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085AF61" w14:textId="77777777">
            <w:pPr>
              <w:pStyle w:val="Normal6"/>
            </w:pPr>
          </w:p>
        </w:tc>
        <w:tc>
          <w:tcPr>
            <w:tcW w:w="4876" w:type="dxa"/>
            <w:hideMark/>
          </w:tcPr>
          <w:p w:rsidR="00D20EC0" w:rsidRPr="00E02CB7" w:rsidP="004F56C0" w14:paraId="13A5F9E7" w14:textId="77777777">
            <w:pPr>
              <w:pStyle w:val="Normal6"/>
              <w:rPr>
                <w:szCs w:val="24"/>
              </w:rPr>
            </w:pPr>
            <w:r w:rsidRPr="00E02CB7">
              <w:rPr>
                <w:b/>
                <w:i/>
              </w:rPr>
              <w:t>31a)</w:t>
            </w:r>
            <w:r w:rsidRPr="00E02CB7">
              <w:rPr>
                <w:b/>
                <w:i/>
              </w:rPr>
              <w:tab/>
              <w:t>I artikel 222c, stk. 3, litra c a (nyt), i kapitel Ia foretages følgende ændringer:</w:t>
            </w:r>
          </w:p>
        </w:tc>
      </w:tr>
      <w:tr w14:paraId="6F5F28D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EC29F00" w14:textId="77777777">
            <w:pPr>
              <w:pStyle w:val="Normal6"/>
            </w:pPr>
          </w:p>
        </w:tc>
        <w:tc>
          <w:tcPr>
            <w:tcW w:w="4876" w:type="dxa"/>
            <w:hideMark/>
          </w:tcPr>
          <w:p w:rsidR="00D20EC0" w:rsidRPr="00E02CB7" w:rsidP="004F56C0" w14:paraId="4B5AA455" w14:textId="77777777">
            <w:pPr>
              <w:pStyle w:val="Normal6"/>
              <w:rPr>
                <w:szCs w:val="24"/>
              </w:rPr>
            </w:pPr>
            <w:r w:rsidRPr="00E02CB7">
              <w:rPr>
                <w:b/>
                <w:i/>
              </w:rPr>
              <w:t>ca</w:t>
            </w:r>
            <w:r w:rsidRPr="00E02CB7">
              <w:rPr>
                <w:b/>
                <w:i/>
              </w:rPr>
              <w:t>) bestemmelser til sikring af modstandsdygtigheden i forsyningskæderne for fødevarer, foder og vedvarende brændstoffer, der sikrer den fortsatte drift af integrerede bioraffinaderier, der producerer vedvarende brændstoffer, proteinrigt foder og andre biobaserede produkter af landbrugsråstoffer, og dermed bidrager til Unionens fødevaresikkerhed, strategiske autonomi og energimodstandsdygtighed.</w:t>
            </w:r>
          </w:p>
        </w:tc>
      </w:tr>
    </w:tbl>
    <w:p w:rsidR="00D20EC0" w:rsidRPr="00E02CB7" w:rsidP="00D20EC0" w14:paraId="30AEC9C0"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3C7E9827" w14:textId="77777777">
      <w:r w:rsidRPr="00E02CB7">
        <w:rPr>
          <w:rStyle w:val="HideTWBExt"/>
          <w:noProof w:val="0"/>
          <w:color w:val="auto"/>
        </w:rPr>
        <w:t>&lt;/AmendB&gt;</w:t>
      </w:r>
    </w:p>
    <w:p w:rsidR="00D20EC0" w:rsidRPr="00E02CB7" w:rsidP="00D20EC0" w14:paraId="670FB0C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1458</w:t>
      </w:r>
      <w:r w:rsidRPr="00E02CB7">
        <w:rPr>
          <w:rStyle w:val="HideTWBExt"/>
          <w:noProof w:val="0"/>
          <w:color w:val="auto"/>
        </w:rPr>
        <w:t>&lt;/NumAmB&gt;</w:t>
      </w:r>
    </w:p>
    <w:p w:rsidR="00D20EC0" w:rsidRPr="00E02CB7" w:rsidP="00D20EC0" w14:paraId="5FFD843A"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1BC69F48" w14:textId="77777777">
      <w:r w:rsidRPr="00E02CB7">
        <w:rPr>
          <w:rStyle w:val="HideTWBExt"/>
          <w:noProof w:val="0"/>
          <w:color w:val="auto"/>
        </w:rPr>
        <w:t>&lt;/RepeatBlock-By&gt;</w:t>
      </w:r>
    </w:p>
    <w:p w:rsidR="00D20EC0" w:rsidRPr="00E02CB7" w:rsidP="00D20EC0" w14:paraId="2DD94A7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409E796"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B0615C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37D1955" w14:textId="77777777">
      <w:r w:rsidRPr="00E02CB7">
        <w:rPr>
          <w:rStyle w:val="HideTWBExt"/>
          <w:noProof w:val="0"/>
          <w:color w:val="auto"/>
        </w:rPr>
        <w:t>&lt;Article2&gt;</w:t>
      </w:r>
      <w:r w:rsidRPr="00E02CB7">
        <w:t>Artikel 222c – stk. 3 – litra d</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763FFB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141764B" w14:textId="77777777">
            <w:pPr>
              <w:keepNext/>
            </w:pPr>
          </w:p>
        </w:tc>
      </w:tr>
      <w:tr w14:paraId="0E59FB9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2564C60" w14:textId="77777777">
            <w:pPr>
              <w:pStyle w:val="ColumnHeading"/>
              <w:keepNext/>
            </w:pPr>
            <w:r w:rsidRPr="00E02CB7">
              <w:t>Kommissionens forslag</w:t>
            </w:r>
          </w:p>
        </w:tc>
        <w:tc>
          <w:tcPr>
            <w:tcW w:w="4876" w:type="dxa"/>
            <w:hideMark/>
          </w:tcPr>
          <w:p w:rsidR="00D20EC0" w:rsidRPr="00E02CB7" w:rsidP="004F56C0" w14:paraId="53BCD591" w14:textId="77777777">
            <w:pPr>
              <w:pStyle w:val="ColumnHeading"/>
              <w:keepNext/>
            </w:pPr>
            <w:r w:rsidRPr="00E02CB7">
              <w:t>Ændringsforslag</w:t>
            </w:r>
          </w:p>
        </w:tc>
      </w:tr>
      <w:tr w14:paraId="7CAF879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D157027" w14:textId="77777777">
            <w:pPr>
              <w:pStyle w:val="Normal6"/>
            </w:pPr>
            <w:r w:rsidRPr="00E02CB7">
              <w:rPr>
                <w:b/>
                <w:i/>
              </w:rPr>
              <w:t>(d)</w:t>
            </w:r>
            <w:r w:rsidRPr="00E02CB7">
              <w:tab/>
              <w:t>protokoller for nødkommunikation for at sikre hurtig formidling af oplysninger til interessenter og den brede offentlighed.</w:t>
            </w:r>
          </w:p>
        </w:tc>
        <w:tc>
          <w:tcPr>
            <w:tcW w:w="4876" w:type="dxa"/>
            <w:hideMark/>
          </w:tcPr>
          <w:p w:rsidR="00D20EC0" w:rsidRPr="00E02CB7" w:rsidP="004F56C0" w14:paraId="2A7C46A9" w14:textId="77777777">
            <w:pPr>
              <w:pStyle w:val="Normal6"/>
              <w:rPr>
                <w:szCs w:val="24"/>
              </w:rPr>
            </w:pPr>
            <w:r w:rsidRPr="00E02CB7">
              <w:rPr>
                <w:b/>
                <w:i/>
              </w:rPr>
              <w:t>d)</w:t>
            </w:r>
            <w:r w:rsidRPr="00E02CB7">
              <w:tab/>
              <w:t xml:space="preserve">protokoller for nødkommunikation </w:t>
            </w:r>
            <w:r w:rsidRPr="00E02CB7">
              <w:rPr>
                <w:b/>
                <w:bCs/>
                <w:i/>
                <w:iCs/>
              </w:rPr>
              <w:t>og forebyggelse</w:t>
            </w:r>
            <w:r w:rsidRPr="00E02CB7">
              <w:t xml:space="preserve"> for at sikre hurtig formidling af oplysninger til interessenter og den brede offentlighed.</w:t>
            </w:r>
          </w:p>
        </w:tc>
      </w:tr>
    </w:tbl>
    <w:p w:rsidR="00D20EC0" w:rsidRPr="00E02CB7" w:rsidP="00D20EC0" w14:paraId="74F2005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03045BA2" w14:textId="77777777">
      <w:r w:rsidRPr="00E02CB7">
        <w:rPr>
          <w:rStyle w:val="HideTWBExt"/>
          <w:noProof w:val="0"/>
          <w:color w:val="auto"/>
        </w:rPr>
        <w:t>&lt;/AmendB&gt;</w:t>
      </w:r>
    </w:p>
    <w:p w:rsidR="00D20EC0" w:rsidRPr="00E02CB7" w:rsidP="00D20EC0" w14:paraId="15CC60B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1459</w:t>
      </w:r>
      <w:r w:rsidRPr="00E02CB7">
        <w:rPr>
          <w:rStyle w:val="HideTWBExt"/>
          <w:noProof w:val="0"/>
          <w:color w:val="auto"/>
        </w:rPr>
        <w:t>&lt;/NumAmB&gt;</w:t>
      </w:r>
    </w:p>
    <w:p w:rsidR="00D20EC0" w:rsidRPr="00E02CB7" w:rsidP="00D20EC0" w14:paraId="5CA74749"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1866B08F" w14:textId="77777777">
      <w:r w:rsidRPr="00E02CB7">
        <w:rPr>
          <w:rStyle w:val="HideTWBExt"/>
          <w:noProof w:val="0"/>
          <w:color w:val="auto"/>
        </w:rPr>
        <w:t>&lt;/RepeatBlock-By&gt;</w:t>
      </w:r>
    </w:p>
    <w:p w:rsidR="00D20EC0" w:rsidRPr="00E02CB7" w:rsidP="00D20EC0" w14:paraId="36902D2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420E46B"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CE7C00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1BDA5C1" w14:textId="77777777">
      <w:r w:rsidRPr="00E02CB7">
        <w:rPr>
          <w:rStyle w:val="HideTWBExt"/>
          <w:noProof w:val="0"/>
          <w:color w:val="auto"/>
        </w:rPr>
        <w:t>&lt;Article2&gt;</w:t>
      </w:r>
      <w:r w:rsidRPr="00E02CB7">
        <w:t>Artikel 222c – stk. 3 – litra d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66AD64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38CAA37" w14:textId="77777777">
            <w:pPr>
              <w:keepNext/>
            </w:pPr>
          </w:p>
        </w:tc>
      </w:tr>
      <w:tr w14:paraId="4582D32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BAC050A" w14:textId="77777777">
            <w:pPr>
              <w:pStyle w:val="ColumnHeading"/>
              <w:keepNext/>
            </w:pPr>
            <w:r w:rsidRPr="00E02CB7">
              <w:t>Kommissionens forslag</w:t>
            </w:r>
          </w:p>
        </w:tc>
        <w:tc>
          <w:tcPr>
            <w:tcW w:w="4876" w:type="dxa"/>
            <w:hideMark/>
          </w:tcPr>
          <w:p w:rsidR="00D20EC0" w:rsidRPr="00E02CB7" w:rsidP="004F56C0" w14:paraId="714A2BE5" w14:textId="77777777">
            <w:pPr>
              <w:pStyle w:val="ColumnHeading"/>
              <w:keepNext/>
            </w:pPr>
            <w:r w:rsidRPr="00E02CB7">
              <w:t>Ændringsforslag</w:t>
            </w:r>
          </w:p>
        </w:tc>
      </w:tr>
      <w:tr w14:paraId="44CE106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6EC16E0" w14:textId="77777777">
            <w:pPr>
              <w:pStyle w:val="Normal6"/>
            </w:pPr>
          </w:p>
        </w:tc>
        <w:tc>
          <w:tcPr>
            <w:tcW w:w="4876" w:type="dxa"/>
            <w:hideMark/>
          </w:tcPr>
          <w:p w:rsidR="00D20EC0" w:rsidRPr="00E02CB7" w:rsidP="004F56C0" w14:paraId="6A366BAF" w14:textId="77777777">
            <w:pPr>
              <w:pStyle w:val="Normal6"/>
              <w:rPr>
                <w:szCs w:val="24"/>
              </w:rPr>
            </w:pPr>
            <w:r w:rsidRPr="00E02CB7">
              <w:rPr>
                <w:b/>
                <w:i/>
              </w:rPr>
              <w:t>da)</w:t>
            </w:r>
            <w:r w:rsidRPr="00E02CB7">
              <w:rPr>
                <w:b/>
                <w:i/>
              </w:rPr>
              <w:tab/>
              <w:t>I artikel 222c, stk. 3, tilføjes et nyt litra da):</w:t>
            </w:r>
          </w:p>
        </w:tc>
      </w:tr>
      <w:tr w14:paraId="003118C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0576A73" w14:textId="77777777">
            <w:pPr>
              <w:pStyle w:val="Normal6"/>
            </w:pPr>
          </w:p>
        </w:tc>
        <w:tc>
          <w:tcPr>
            <w:tcW w:w="4876" w:type="dxa"/>
            <w:hideMark/>
          </w:tcPr>
          <w:p w:rsidR="00D20EC0" w:rsidRPr="00E02CB7" w:rsidP="004F56C0" w14:paraId="249B985E" w14:textId="77777777">
            <w:pPr>
              <w:pStyle w:val="Normal6"/>
              <w:rPr>
                <w:szCs w:val="24"/>
              </w:rPr>
            </w:pPr>
            <w:r w:rsidRPr="00E02CB7">
              <w:rPr>
                <w:b/>
                <w:i/>
              </w:rPr>
              <w:t>da) foranstaltninger til logistisk koordinering og fortsat drift af forsyningskæder, herunder transport, oplagring og distribution af landbrugs- og fødevareprodukter i situationer med større forstyrrelser</w:t>
            </w:r>
          </w:p>
        </w:tc>
      </w:tr>
    </w:tbl>
    <w:p w:rsidR="00D20EC0" w:rsidRPr="00E02CB7" w:rsidP="00D20EC0" w14:paraId="769060D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BDFC3B8" w14:textId="77777777">
      <w:r w:rsidRPr="00E02CB7">
        <w:rPr>
          <w:rStyle w:val="HideTWBExt"/>
          <w:noProof w:val="0"/>
          <w:color w:val="auto"/>
        </w:rPr>
        <w:t>&lt;/AmendB&gt;</w:t>
      </w:r>
    </w:p>
    <w:p w:rsidR="00D20EC0" w:rsidRPr="00E02CB7" w:rsidP="00D20EC0" w14:paraId="191F68E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1460</w:t>
      </w:r>
      <w:r w:rsidRPr="00E02CB7">
        <w:rPr>
          <w:rStyle w:val="HideTWBExt"/>
          <w:noProof w:val="0"/>
          <w:color w:val="auto"/>
        </w:rPr>
        <w:t>&lt;/NumAmB&gt;</w:t>
      </w:r>
    </w:p>
    <w:p w:rsidR="00D20EC0" w:rsidRPr="00E02CB7" w:rsidP="00D20EC0" w14:paraId="65095E35" w14:textId="77777777">
      <w:pPr>
        <w:pStyle w:val="NormalBold"/>
      </w:pPr>
      <w:r w:rsidRPr="00E02CB7">
        <w:rPr>
          <w:rStyle w:val="HideTWBExt"/>
          <w:noProof w:val="0"/>
          <w:color w:val="auto"/>
        </w:rPr>
        <w:t>&lt;RepeatBlock-By&gt;&lt;Members&gt;</w:t>
      </w:r>
      <w:r w:rsidRPr="00E02CB7">
        <w:t xml:space="preserve">Alexander </w:t>
      </w:r>
      <w:r w:rsidRPr="00E02CB7">
        <w:t>Bernhuber</w:t>
      </w:r>
      <w:r w:rsidRPr="00E02CB7">
        <w:rPr>
          <w:rStyle w:val="HideTWBExt"/>
          <w:noProof w:val="0"/>
          <w:color w:val="auto"/>
        </w:rPr>
        <w:t>&lt;/Members&gt;</w:t>
      </w:r>
    </w:p>
    <w:p w:rsidR="00D20EC0" w:rsidRPr="00E02CB7" w:rsidP="00D20EC0" w14:paraId="336FF8BD" w14:textId="77777777">
      <w:r w:rsidRPr="00E02CB7">
        <w:rPr>
          <w:rStyle w:val="HideTWBExt"/>
          <w:noProof w:val="0"/>
          <w:color w:val="auto"/>
        </w:rPr>
        <w:t>&lt;/RepeatBlock-By&gt;</w:t>
      </w:r>
    </w:p>
    <w:p w:rsidR="00D20EC0" w:rsidRPr="00E02CB7" w:rsidP="00D20EC0" w14:paraId="69A62A3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6ADC191"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2E7A5C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BCE9AEE" w14:textId="77777777">
      <w:r w:rsidRPr="00E02CB7">
        <w:rPr>
          <w:rStyle w:val="HideTWBExt"/>
          <w:noProof w:val="0"/>
          <w:color w:val="auto"/>
        </w:rPr>
        <w:t>&lt;Article2&gt;</w:t>
      </w:r>
      <w:r w:rsidRPr="00E02CB7">
        <w:t>Artikel 222c – stk. 3 – litra d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164833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01A70C2" w14:textId="77777777">
            <w:pPr>
              <w:keepNext/>
            </w:pPr>
          </w:p>
        </w:tc>
      </w:tr>
      <w:tr w14:paraId="1B50CC7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80AAC6C" w14:textId="77777777">
            <w:pPr>
              <w:pStyle w:val="ColumnHeading"/>
              <w:keepNext/>
            </w:pPr>
            <w:r w:rsidRPr="00E02CB7">
              <w:t>Kommissionens forslag</w:t>
            </w:r>
          </w:p>
        </w:tc>
        <w:tc>
          <w:tcPr>
            <w:tcW w:w="4876" w:type="dxa"/>
            <w:hideMark/>
          </w:tcPr>
          <w:p w:rsidR="00D20EC0" w:rsidRPr="00E02CB7" w:rsidP="004F56C0" w14:paraId="2C859278" w14:textId="77777777">
            <w:pPr>
              <w:pStyle w:val="ColumnHeading"/>
              <w:keepNext/>
            </w:pPr>
            <w:r w:rsidRPr="00E02CB7">
              <w:t>Ændringsforslag</w:t>
            </w:r>
          </w:p>
        </w:tc>
      </w:tr>
      <w:tr w14:paraId="27620D7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5C137B8" w14:textId="77777777">
            <w:pPr>
              <w:pStyle w:val="Normal6"/>
            </w:pPr>
          </w:p>
        </w:tc>
        <w:tc>
          <w:tcPr>
            <w:tcW w:w="4876" w:type="dxa"/>
            <w:hideMark/>
          </w:tcPr>
          <w:p w:rsidR="00D20EC0" w:rsidRPr="00E02CB7" w:rsidP="004F56C0" w14:paraId="608347B0" w14:textId="77777777">
            <w:pPr>
              <w:pStyle w:val="Normal6"/>
              <w:rPr>
                <w:szCs w:val="24"/>
              </w:rPr>
            </w:pPr>
            <w:r w:rsidRPr="00E02CB7">
              <w:rPr>
                <w:b/>
                <w:i/>
              </w:rPr>
              <w:t>da)</w:t>
            </w:r>
            <w:r w:rsidRPr="00E02CB7">
              <w:rPr>
                <w:b/>
                <w:i/>
              </w:rPr>
              <w:tab/>
              <w:t>da) en vurdering af forarbejdningsindustriens bidrag til forsyningssikkerheden, herunder de fødevarer og det foder, navnlig proteinfoder, der fremkommer ved forarbejdningen, f.eks. ved produktion af vedvarende brændstoffer.</w:t>
            </w:r>
          </w:p>
        </w:tc>
      </w:tr>
    </w:tbl>
    <w:p w:rsidR="00D20EC0" w:rsidRPr="00E02CB7" w:rsidP="00D20EC0" w14:paraId="77AB88F6"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{DE}</w:t>
      </w:r>
      <w:r w:rsidRPr="00E02CB7">
        <w:rPr>
          <w:noProof w:val="0"/>
        </w:rPr>
        <w:t>de</w:t>
      </w:r>
      <w:r w:rsidRPr="00E02CB7">
        <w:rPr>
          <w:rStyle w:val="HideTWBExt"/>
          <w:noProof w:val="0"/>
          <w:color w:val="auto"/>
        </w:rPr>
        <w:t>&lt;/Original&gt;</w:t>
      </w:r>
    </w:p>
    <w:p w:rsidR="00D20EC0" w:rsidRPr="00E02CB7" w:rsidP="00D20EC0" w14:paraId="0AB23371"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716C2314" w14:textId="77777777">
      <w:pPr>
        <w:pStyle w:val="Normal12Italic"/>
        <w:rPr>
          <w:noProof w:val="0"/>
        </w:rPr>
      </w:pPr>
      <w:r w:rsidRPr="00E02CB7">
        <w:rPr>
          <w:noProof w:val="0"/>
        </w:rPr>
        <w:t xml:space="preserve">Kriseberedskabet skal fokusere på hele værdikæden. Moderne bioraffinaderier er integrerede fødevare- og foderproducenter: Ved </w:t>
      </w:r>
      <w:r w:rsidRPr="00E02CB7">
        <w:rPr>
          <w:noProof w:val="0"/>
        </w:rPr>
        <w:t>ethanolproduktion</w:t>
      </w:r>
      <w:r w:rsidRPr="00E02CB7">
        <w:rPr>
          <w:noProof w:val="0"/>
        </w:rPr>
        <w:t xml:space="preserve"> fremkommer GMO-frit proteinfoder af høj kvalitet, hvilket yder et væsentligt bidrag til den europæiske proteinstrategi. Generelle produktionsforbud ville forværre, snarere end forbedre, forsyningssikkerheden for foder; kriseforanstaltninger skal forblive forholdsmæssige og faktabaserede.</w:t>
      </w:r>
    </w:p>
    <w:p w:rsidR="00D20EC0" w:rsidRPr="00E02CB7" w:rsidP="00D20EC0" w14:paraId="5C8ABCD6" w14:textId="77777777">
      <w:r w:rsidRPr="00E02CB7">
        <w:rPr>
          <w:rStyle w:val="HideTWBExt"/>
          <w:noProof w:val="0"/>
          <w:color w:val="auto"/>
        </w:rPr>
        <w:t>&lt;/AmendB&gt;</w:t>
      </w:r>
    </w:p>
    <w:p w:rsidR="00D20EC0" w:rsidRPr="00E02CB7" w:rsidP="00D20EC0" w14:paraId="0D3727B0"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1461</w:t>
      </w:r>
      <w:r w:rsidRPr="00E02CB7">
        <w:rPr>
          <w:rStyle w:val="HideTWBExt"/>
          <w:noProof w:val="0"/>
          <w:color w:val="auto"/>
        </w:rPr>
        <w:t>&lt;/NumAmB&gt;</w:t>
      </w:r>
    </w:p>
    <w:p w:rsidR="00D20EC0" w:rsidRPr="00E02CB7" w:rsidP="00D20EC0" w14:paraId="17FA307B" w14:textId="77777777">
      <w:pPr>
        <w:pStyle w:val="NormalBold"/>
      </w:pPr>
      <w:r w:rsidRPr="00E02CB7">
        <w:rPr>
          <w:rStyle w:val="HideTWBExt"/>
          <w:noProof w:val="0"/>
          <w:color w:val="auto"/>
        </w:rPr>
        <w:t>&lt;RepeatBlock-By&gt;&lt;Members&gt;</w:t>
      </w:r>
      <w:r w:rsidRPr="00E02CB7">
        <w:t xml:space="preserve">Sakis </w:t>
      </w:r>
      <w:r w:rsidRPr="00E02CB7">
        <w:t>Arnaoutoglou</w:t>
      </w:r>
      <w:r w:rsidRPr="00E02CB7">
        <w:rPr>
          <w:rStyle w:val="HideTWBExt"/>
          <w:noProof w:val="0"/>
          <w:color w:val="auto"/>
        </w:rPr>
        <w:t>&lt;/Members&gt;</w:t>
      </w:r>
    </w:p>
    <w:p w:rsidR="00D20EC0" w:rsidRPr="00E02CB7" w:rsidP="00D20EC0" w14:paraId="7422923B" w14:textId="77777777">
      <w:r w:rsidRPr="00E02CB7">
        <w:rPr>
          <w:rStyle w:val="HideTWBExt"/>
          <w:noProof w:val="0"/>
          <w:color w:val="auto"/>
        </w:rPr>
        <w:t>&lt;/RepeatBlock-By&gt;</w:t>
      </w:r>
    </w:p>
    <w:p w:rsidR="00D20EC0" w:rsidRPr="00E02CB7" w:rsidP="00D20EC0" w14:paraId="6D50E06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2BEFE08"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4244E8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FE6424C" w14:textId="77777777">
      <w:r w:rsidRPr="00E02CB7">
        <w:rPr>
          <w:rStyle w:val="HideTWBExt"/>
          <w:noProof w:val="0"/>
          <w:color w:val="auto"/>
        </w:rPr>
        <w:t>&lt;Article2&gt;</w:t>
      </w:r>
      <w:r w:rsidRPr="00E02CB7">
        <w:t>Artikel 222c – stk. 3 – litra d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A43860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F8A5DF6" w14:textId="77777777">
            <w:pPr>
              <w:keepNext/>
            </w:pPr>
          </w:p>
        </w:tc>
      </w:tr>
      <w:tr w14:paraId="5E97947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B7A78D7" w14:textId="77777777">
            <w:pPr>
              <w:pStyle w:val="ColumnHeading"/>
              <w:keepNext/>
            </w:pPr>
            <w:r w:rsidRPr="00E02CB7">
              <w:t>Kommissionens forslag</w:t>
            </w:r>
          </w:p>
        </w:tc>
        <w:tc>
          <w:tcPr>
            <w:tcW w:w="4876" w:type="dxa"/>
            <w:hideMark/>
          </w:tcPr>
          <w:p w:rsidR="00D20EC0" w:rsidRPr="00E02CB7" w:rsidP="004F56C0" w14:paraId="347A9AF6" w14:textId="77777777">
            <w:pPr>
              <w:pStyle w:val="ColumnHeading"/>
              <w:keepNext/>
            </w:pPr>
            <w:r w:rsidRPr="00E02CB7">
              <w:t>Ændringsforslag</w:t>
            </w:r>
          </w:p>
        </w:tc>
      </w:tr>
      <w:tr w14:paraId="0C71297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826EBBF" w14:textId="77777777">
            <w:pPr>
              <w:pStyle w:val="Normal6"/>
            </w:pPr>
          </w:p>
        </w:tc>
        <w:tc>
          <w:tcPr>
            <w:tcW w:w="4876" w:type="dxa"/>
            <w:hideMark/>
          </w:tcPr>
          <w:p w:rsidR="00D20EC0" w:rsidRPr="00E02CB7" w:rsidP="004F56C0" w14:paraId="082EF4C7" w14:textId="77777777">
            <w:pPr>
              <w:pStyle w:val="Normal6"/>
              <w:rPr>
                <w:szCs w:val="24"/>
              </w:rPr>
            </w:pPr>
            <w:r w:rsidRPr="00E02CB7">
              <w:rPr>
                <w:b/>
                <w:i/>
              </w:rPr>
              <w:t>da)</w:t>
            </w:r>
            <w:r w:rsidRPr="00E02CB7">
              <w:rPr>
                <w:b/>
                <w:i/>
              </w:rPr>
              <w:tab/>
              <w:t>en specifik vurdering af ø-, bjerg- og grænseregioners samt fjerntliggende regioners behov</w:t>
            </w:r>
          </w:p>
        </w:tc>
      </w:tr>
    </w:tbl>
    <w:p w:rsidR="00D20EC0" w:rsidRPr="00E02CB7" w:rsidP="00D20EC0" w14:paraId="6C50BCC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{EL}</w:t>
      </w:r>
      <w:r w:rsidRPr="00E02CB7">
        <w:rPr>
          <w:noProof w:val="0"/>
        </w:rPr>
        <w:t>el</w:t>
      </w:r>
      <w:r w:rsidRPr="00E02CB7">
        <w:rPr>
          <w:rStyle w:val="HideTWBExt"/>
          <w:noProof w:val="0"/>
          <w:color w:val="auto"/>
        </w:rPr>
        <w:t>&lt;/Original&gt;</w:t>
      </w:r>
    </w:p>
    <w:p w:rsidR="00D20EC0" w:rsidRPr="00E02CB7" w:rsidP="00D20EC0" w14:paraId="706621FC" w14:textId="77777777">
      <w:r w:rsidRPr="00E02CB7">
        <w:rPr>
          <w:rStyle w:val="HideTWBExt"/>
          <w:noProof w:val="0"/>
          <w:color w:val="auto"/>
        </w:rPr>
        <w:t>&lt;/AmendB&gt;</w:t>
      </w:r>
    </w:p>
    <w:p w:rsidR="00D20EC0" w:rsidRPr="00E02CB7" w:rsidP="00D20EC0" w14:paraId="1D238A54"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1462</w:t>
      </w:r>
      <w:r w:rsidRPr="00E02CB7">
        <w:rPr>
          <w:rStyle w:val="HideTWBExt"/>
          <w:noProof w:val="0"/>
          <w:color w:val="auto"/>
        </w:rPr>
        <w:t>&lt;/NumAmB&gt;</w:t>
      </w:r>
    </w:p>
    <w:p w:rsidR="00D20EC0" w:rsidRPr="00E02CB7" w:rsidP="00D20EC0" w14:paraId="777E7D12" w14:textId="77777777">
      <w:pPr>
        <w:pStyle w:val="NormalBold"/>
      </w:pPr>
      <w:r w:rsidRPr="00E02CB7">
        <w:rPr>
          <w:rStyle w:val="HideTWBExt"/>
          <w:noProof w:val="0"/>
          <w:color w:val="auto"/>
        </w:rPr>
        <w:t>&lt;RepeatBlock-By&gt;&lt;Members&gt;</w:t>
      </w:r>
      <w:r w:rsidRPr="00E02CB7">
        <w:t xml:space="preserve">Sakis </w:t>
      </w:r>
      <w:r w:rsidRPr="00E02CB7">
        <w:t>Arnaoutoglou</w:t>
      </w:r>
      <w:r w:rsidRPr="00E02CB7">
        <w:rPr>
          <w:rStyle w:val="HideTWBExt"/>
          <w:noProof w:val="0"/>
          <w:color w:val="auto"/>
        </w:rPr>
        <w:t>&lt;/Members&gt;</w:t>
      </w:r>
    </w:p>
    <w:p w:rsidR="00D20EC0" w:rsidRPr="00E02CB7" w:rsidP="00D20EC0" w14:paraId="4A912375" w14:textId="77777777">
      <w:r w:rsidRPr="00E02CB7">
        <w:rPr>
          <w:rStyle w:val="HideTWBExt"/>
          <w:noProof w:val="0"/>
          <w:color w:val="auto"/>
        </w:rPr>
        <w:t>&lt;/RepeatBlock-By&gt;</w:t>
      </w:r>
    </w:p>
    <w:p w:rsidR="00D20EC0" w:rsidRPr="00E02CB7" w:rsidP="00D20EC0" w14:paraId="3D0A2C8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A5AF588"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E8A4EF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B04AE3A" w14:textId="77777777">
      <w:r w:rsidRPr="00E02CB7">
        <w:rPr>
          <w:rStyle w:val="HideTWBExt"/>
          <w:noProof w:val="0"/>
          <w:color w:val="auto"/>
        </w:rPr>
        <w:t>&lt;Article2&gt;</w:t>
      </w:r>
      <w:r w:rsidRPr="00E02CB7">
        <w:t>Artikel 222c – stk. 3 – litra d b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264F386"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D9CC601" w14:textId="77777777">
            <w:pPr>
              <w:keepNext/>
            </w:pPr>
          </w:p>
        </w:tc>
      </w:tr>
      <w:tr w14:paraId="2B44C10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5DF2962" w14:textId="77777777">
            <w:pPr>
              <w:pStyle w:val="ColumnHeading"/>
              <w:keepNext/>
            </w:pPr>
            <w:r w:rsidRPr="00E02CB7">
              <w:t>Kommissionens forslag</w:t>
            </w:r>
          </w:p>
        </w:tc>
        <w:tc>
          <w:tcPr>
            <w:tcW w:w="4876" w:type="dxa"/>
            <w:hideMark/>
          </w:tcPr>
          <w:p w:rsidR="00D20EC0" w:rsidRPr="00E02CB7" w:rsidP="004F56C0" w14:paraId="4D4355F0" w14:textId="77777777">
            <w:pPr>
              <w:pStyle w:val="ColumnHeading"/>
              <w:keepNext/>
            </w:pPr>
            <w:r w:rsidRPr="00E02CB7">
              <w:t>Ændringsforslag</w:t>
            </w:r>
          </w:p>
        </w:tc>
      </w:tr>
      <w:tr w14:paraId="7CFDD64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7AD6E5A" w14:textId="77777777">
            <w:pPr>
              <w:pStyle w:val="Normal6"/>
            </w:pPr>
          </w:p>
        </w:tc>
        <w:tc>
          <w:tcPr>
            <w:tcW w:w="4876" w:type="dxa"/>
            <w:hideMark/>
          </w:tcPr>
          <w:p w:rsidR="00D20EC0" w:rsidRPr="00E02CB7" w:rsidP="004F56C0" w14:paraId="236F3981" w14:textId="77777777">
            <w:pPr>
              <w:pStyle w:val="Normal6"/>
              <w:rPr>
                <w:szCs w:val="24"/>
              </w:rPr>
            </w:pPr>
            <w:r w:rsidRPr="00E02CB7">
              <w:rPr>
                <w:b/>
                <w:i/>
              </w:rPr>
              <w:t>db</w:t>
            </w:r>
            <w:r w:rsidRPr="00E02CB7">
              <w:rPr>
                <w:b/>
                <w:i/>
              </w:rPr>
              <w:t>)</w:t>
            </w:r>
            <w:r w:rsidRPr="00E02CB7">
              <w:rPr>
                <w:b/>
                <w:i/>
              </w:rPr>
              <w:tab/>
              <w:t>foranstaltninger, der sikrer forsyning med dyrefoder, såsæd, planteformeringsmateriale, kunstgødning, brændstof, elektricitet, vand, veterinærlægemidler og plantebeskyttelsesmidler</w:t>
            </w:r>
          </w:p>
        </w:tc>
      </w:tr>
    </w:tbl>
    <w:p w:rsidR="00D20EC0" w:rsidRPr="00E02CB7" w:rsidP="00D20EC0" w14:paraId="3112B93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{EL}</w:t>
      </w:r>
      <w:r w:rsidRPr="00E02CB7">
        <w:rPr>
          <w:noProof w:val="0"/>
        </w:rPr>
        <w:t>el</w:t>
      </w:r>
      <w:r w:rsidRPr="00E02CB7">
        <w:rPr>
          <w:rStyle w:val="HideTWBExt"/>
          <w:noProof w:val="0"/>
          <w:color w:val="auto"/>
        </w:rPr>
        <w:t>&lt;/Original&gt;</w:t>
      </w:r>
    </w:p>
    <w:p w:rsidR="00D20EC0" w:rsidRPr="00E02CB7" w:rsidP="00D20EC0" w14:paraId="36582ED9" w14:textId="77777777">
      <w:r w:rsidRPr="00E02CB7">
        <w:rPr>
          <w:rStyle w:val="HideTWBExt"/>
          <w:noProof w:val="0"/>
          <w:color w:val="auto"/>
        </w:rPr>
        <w:t>&lt;/AmendB&gt;</w:t>
      </w:r>
    </w:p>
    <w:p w:rsidR="00D20EC0" w:rsidRPr="00E02CB7" w:rsidP="00D20EC0" w14:paraId="444DCF2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1463</w:t>
      </w:r>
      <w:r w:rsidRPr="00E02CB7">
        <w:rPr>
          <w:rStyle w:val="HideTWBExt"/>
          <w:noProof w:val="0"/>
          <w:color w:val="auto"/>
        </w:rPr>
        <w:t>&lt;/NumAmB&gt;</w:t>
      </w:r>
    </w:p>
    <w:p w:rsidR="00D20EC0" w:rsidRPr="00E02CB7" w:rsidP="00D20EC0" w14:paraId="7810DC03" w14:textId="77777777">
      <w:pPr>
        <w:pStyle w:val="NormalBold"/>
      </w:pPr>
      <w:r w:rsidRPr="00E02CB7">
        <w:rPr>
          <w:rStyle w:val="HideTWBExt"/>
          <w:noProof w:val="0"/>
          <w:color w:val="auto"/>
        </w:rPr>
        <w:t>&lt;RepeatBlock-By&gt;&lt;Members&gt;</w:t>
      </w:r>
      <w:r w:rsidRPr="00E02CB7">
        <w:t xml:space="preserve">Sakis </w:t>
      </w:r>
      <w:r w:rsidRPr="00E02CB7">
        <w:t>Arnaoutoglou</w:t>
      </w:r>
      <w:r w:rsidRPr="00E02CB7">
        <w:rPr>
          <w:rStyle w:val="HideTWBExt"/>
          <w:noProof w:val="0"/>
          <w:color w:val="auto"/>
        </w:rPr>
        <w:t>&lt;/Members&gt;</w:t>
      </w:r>
    </w:p>
    <w:p w:rsidR="00D20EC0" w:rsidRPr="00E02CB7" w:rsidP="00D20EC0" w14:paraId="39D55EEB" w14:textId="77777777">
      <w:r w:rsidRPr="00E02CB7">
        <w:rPr>
          <w:rStyle w:val="HideTWBExt"/>
          <w:noProof w:val="0"/>
          <w:color w:val="auto"/>
        </w:rPr>
        <w:t>&lt;/RepeatBlock-By&gt;</w:t>
      </w:r>
    </w:p>
    <w:p w:rsidR="00D20EC0" w:rsidRPr="00E02CB7" w:rsidP="00D20EC0" w14:paraId="49A732B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E516C0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4AAF2D6"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D32B37E" w14:textId="77777777">
      <w:r w:rsidRPr="00E02CB7">
        <w:rPr>
          <w:rStyle w:val="HideTWBExt"/>
          <w:noProof w:val="0"/>
          <w:color w:val="auto"/>
        </w:rPr>
        <w:t>&lt;Article2&gt;</w:t>
      </w:r>
      <w:r w:rsidRPr="00E02CB7">
        <w:t>Artikel 222c – stk. 3 – litra d c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E720B9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D1CA1A6" w14:textId="77777777">
            <w:pPr>
              <w:keepNext/>
            </w:pPr>
          </w:p>
        </w:tc>
      </w:tr>
      <w:tr w14:paraId="5CCA318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8344341" w14:textId="77777777">
            <w:pPr>
              <w:pStyle w:val="ColumnHeading"/>
              <w:keepNext/>
            </w:pPr>
            <w:r w:rsidRPr="00E02CB7">
              <w:t>Kommissionens forslag</w:t>
            </w:r>
          </w:p>
        </w:tc>
        <w:tc>
          <w:tcPr>
            <w:tcW w:w="4876" w:type="dxa"/>
            <w:hideMark/>
          </w:tcPr>
          <w:p w:rsidR="00D20EC0" w:rsidRPr="00E02CB7" w:rsidP="004F56C0" w14:paraId="2804D773" w14:textId="77777777">
            <w:pPr>
              <w:pStyle w:val="ColumnHeading"/>
              <w:keepNext/>
            </w:pPr>
            <w:r w:rsidRPr="00E02CB7">
              <w:t>Ændringsforslag</w:t>
            </w:r>
          </w:p>
        </w:tc>
      </w:tr>
      <w:tr w14:paraId="3DE9611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3DA6D84" w14:textId="77777777">
            <w:pPr>
              <w:pStyle w:val="Normal6"/>
            </w:pPr>
          </w:p>
        </w:tc>
        <w:tc>
          <w:tcPr>
            <w:tcW w:w="4876" w:type="dxa"/>
            <w:hideMark/>
          </w:tcPr>
          <w:p w:rsidR="00D20EC0" w:rsidRPr="00E02CB7" w:rsidP="004F56C0" w14:paraId="7DA8559D" w14:textId="77777777">
            <w:pPr>
              <w:pStyle w:val="Normal6"/>
              <w:rPr>
                <w:szCs w:val="24"/>
              </w:rPr>
            </w:pPr>
            <w:r w:rsidRPr="00E02CB7">
              <w:rPr>
                <w:b/>
                <w:i/>
              </w:rPr>
              <w:t>dc)</w:t>
            </w:r>
            <w:r w:rsidRPr="00E02CB7">
              <w:rPr>
                <w:b/>
                <w:i/>
              </w:rPr>
              <w:tab/>
              <w:t>mekanismer til hurtig økonomisk støtte til landbrugere og genopretning af produktionskapital.</w:t>
            </w:r>
          </w:p>
        </w:tc>
      </w:tr>
    </w:tbl>
    <w:p w:rsidR="00D20EC0" w:rsidRPr="00E02CB7" w:rsidP="00D20EC0" w14:paraId="3D3FAA1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{EL}</w:t>
      </w:r>
      <w:r w:rsidRPr="00E02CB7">
        <w:rPr>
          <w:noProof w:val="0"/>
        </w:rPr>
        <w:t>el</w:t>
      </w:r>
      <w:r w:rsidRPr="00E02CB7">
        <w:rPr>
          <w:rStyle w:val="HideTWBExt"/>
          <w:noProof w:val="0"/>
          <w:color w:val="auto"/>
        </w:rPr>
        <w:t>&lt;/Original&gt;</w:t>
      </w:r>
    </w:p>
    <w:p w:rsidR="00D20EC0" w:rsidRPr="00E02CB7" w:rsidP="00D20EC0" w14:paraId="4E6E2228" w14:textId="77777777">
      <w:r w:rsidRPr="00E02CB7">
        <w:rPr>
          <w:rStyle w:val="HideTWBExt"/>
          <w:noProof w:val="0"/>
          <w:color w:val="auto"/>
        </w:rPr>
        <w:t>&lt;/AmendB&gt;</w:t>
      </w:r>
    </w:p>
    <w:p w:rsidR="00D20EC0" w:rsidRPr="00E02CB7" w:rsidP="00D20EC0" w14:paraId="026F764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1464</w:t>
      </w:r>
      <w:r w:rsidRPr="00E02CB7">
        <w:rPr>
          <w:rStyle w:val="HideTWBExt"/>
          <w:noProof w:val="0"/>
          <w:color w:val="auto"/>
        </w:rPr>
        <w:t>&lt;/NumAmB&gt;</w:t>
      </w:r>
    </w:p>
    <w:p w:rsidR="00D20EC0" w:rsidRPr="00E02CB7" w:rsidP="00D20EC0" w14:paraId="091A317B" w14:textId="77777777">
      <w:pPr>
        <w:pStyle w:val="NormalBold"/>
      </w:pPr>
      <w:r w:rsidRPr="00E02CB7">
        <w:rPr>
          <w:rStyle w:val="HideTWBExt"/>
          <w:noProof w:val="0"/>
          <w:color w:val="auto"/>
        </w:rPr>
        <w:t>&lt;RepeatBlock-By&gt;&lt;Members&gt;</w:t>
      </w:r>
      <w:r w:rsidRPr="00E02CB7">
        <w:t xml:space="preserve">Alexander </w:t>
      </w:r>
      <w:r w:rsidRPr="00E02CB7">
        <w:t>Bernhuber</w:t>
      </w:r>
      <w:r w:rsidRPr="00E02CB7">
        <w:rPr>
          <w:rStyle w:val="HideTWBExt"/>
          <w:noProof w:val="0"/>
          <w:color w:val="auto"/>
        </w:rPr>
        <w:t>&lt;/Members&gt;</w:t>
      </w:r>
    </w:p>
    <w:p w:rsidR="00D20EC0" w:rsidRPr="00E02CB7" w:rsidP="00D20EC0" w14:paraId="4CE8F66E" w14:textId="77777777">
      <w:r w:rsidRPr="00E02CB7">
        <w:rPr>
          <w:rStyle w:val="HideTWBExt"/>
          <w:noProof w:val="0"/>
          <w:color w:val="auto"/>
        </w:rPr>
        <w:t>&lt;/RepeatBlock-By&gt;</w:t>
      </w:r>
    </w:p>
    <w:p w:rsidR="00D20EC0" w:rsidRPr="00E02CB7" w:rsidP="00D20EC0" w14:paraId="2042B405"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A00D4BF"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CEE6E5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20AE57A" w14:textId="77777777">
      <w:r w:rsidRPr="00E02CB7">
        <w:rPr>
          <w:rStyle w:val="HideTWBExt"/>
          <w:noProof w:val="0"/>
          <w:color w:val="auto"/>
        </w:rPr>
        <w:t>&lt;Article2&gt;</w:t>
      </w:r>
      <w:r w:rsidRPr="00E02CB7">
        <w:t>Artikel 222c – stk. 3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726A58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712612C" w14:textId="77777777">
            <w:pPr>
              <w:keepNext/>
            </w:pPr>
          </w:p>
        </w:tc>
      </w:tr>
      <w:tr w14:paraId="1575A4A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0A9365C" w14:textId="77777777">
            <w:pPr>
              <w:pStyle w:val="ColumnHeading"/>
              <w:keepNext/>
            </w:pPr>
            <w:r w:rsidRPr="00E02CB7">
              <w:t>Kommissionens forslag</w:t>
            </w:r>
          </w:p>
        </w:tc>
        <w:tc>
          <w:tcPr>
            <w:tcW w:w="4876" w:type="dxa"/>
            <w:hideMark/>
          </w:tcPr>
          <w:p w:rsidR="00D20EC0" w:rsidRPr="00E02CB7" w:rsidP="004F56C0" w14:paraId="26974D1A" w14:textId="77777777">
            <w:pPr>
              <w:pStyle w:val="ColumnHeading"/>
              <w:keepNext/>
            </w:pPr>
            <w:r w:rsidRPr="00E02CB7">
              <w:t>Ændringsforslag</w:t>
            </w:r>
          </w:p>
        </w:tc>
      </w:tr>
      <w:tr w14:paraId="2983C7E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D3A7C13" w14:textId="77777777">
            <w:pPr>
              <w:pStyle w:val="Normal6"/>
            </w:pPr>
          </w:p>
        </w:tc>
        <w:tc>
          <w:tcPr>
            <w:tcW w:w="4876" w:type="dxa"/>
            <w:hideMark/>
          </w:tcPr>
          <w:p w:rsidR="00D20EC0" w:rsidRPr="00E02CB7" w:rsidP="004F56C0" w14:paraId="27B6C3D7" w14:textId="77777777">
            <w:pPr>
              <w:pStyle w:val="Normal6"/>
              <w:rPr>
                <w:szCs w:val="24"/>
              </w:rPr>
            </w:pPr>
            <w:r w:rsidRPr="00E02CB7">
              <w:rPr>
                <w:b/>
                <w:i/>
              </w:rPr>
              <w:t>aa</w:t>
            </w:r>
            <w:r w:rsidRPr="00E02CB7">
              <w:rPr>
                <w:b/>
                <w:i/>
              </w:rPr>
              <w:t>)</w:t>
            </w:r>
            <w:r w:rsidRPr="00E02CB7">
              <w:rPr>
                <w:b/>
                <w:i/>
              </w:rPr>
              <w:tab/>
              <w:t>(3a) Foranstaltninger inden for rammerne af dette kapitel skal være forholdsmæssige, tidsbegrænsede og markedsbaserede; de må ikke indeholde bestemmelser om en generel suspension af enkelte forarbejdningssektorer.</w:t>
            </w:r>
          </w:p>
        </w:tc>
      </w:tr>
    </w:tbl>
    <w:p w:rsidR="00D20EC0" w:rsidRPr="00E02CB7" w:rsidP="00D20EC0" w14:paraId="3F98B69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{DE}</w:t>
      </w:r>
      <w:r w:rsidRPr="00E02CB7">
        <w:rPr>
          <w:noProof w:val="0"/>
        </w:rPr>
        <w:t>de</w:t>
      </w:r>
      <w:r w:rsidRPr="00E02CB7">
        <w:rPr>
          <w:rStyle w:val="HideTWBExt"/>
          <w:noProof w:val="0"/>
          <w:color w:val="auto"/>
        </w:rPr>
        <w:t>&lt;/Original&gt;</w:t>
      </w:r>
    </w:p>
    <w:p w:rsidR="00D20EC0" w:rsidRPr="00E02CB7" w:rsidP="00D20EC0" w14:paraId="60A2B319"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5CBDAEE8" w14:textId="77777777">
      <w:pPr>
        <w:pStyle w:val="Normal12Italic"/>
        <w:rPr>
          <w:noProof w:val="0"/>
        </w:rPr>
      </w:pPr>
      <w:r w:rsidRPr="00E02CB7">
        <w:rPr>
          <w:noProof w:val="0"/>
        </w:rPr>
        <w:t xml:space="preserve">Kriseberedskabet skal fokusere på hele værdikæden. Moderne bioraffinaderier er integrerede fødevare- og foderproducenter: Ved </w:t>
      </w:r>
      <w:r w:rsidRPr="00E02CB7">
        <w:rPr>
          <w:noProof w:val="0"/>
        </w:rPr>
        <w:t>ethanolproduktion</w:t>
      </w:r>
      <w:r w:rsidRPr="00E02CB7">
        <w:rPr>
          <w:noProof w:val="0"/>
        </w:rPr>
        <w:t xml:space="preserve"> fremkommer GMO-frit proteinfoder af høj kvalitet, hvilket yder et væsentligt bidrag til den europæiske proteinstrategi. Generelle produktionsforbud ville forværre, snarere end forbedre, forsyningssikkerheden for foder; kriseforanstaltninger skal forblive forholdsmæssige og faktabaserede.</w:t>
      </w:r>
    </w:p>
    <w:p w:rsidR="00D20EC0" w:rsidRPr="00E02CB7" w:rsidP="00D20EC0" w14:paraId="73EBD88A" w14:textId="77777777">
      <w:r w:rsidRPr="00E02CB7">
        <w:rPr>
          <w:rStyle w:val="HideTWBExt"/>
          <w:noProof w:val="0"/>
          <w:color w:val="auto"/>
        </w:rPr>
        <w:t>&lt;/AmendB&gt;</w:t>
      </w:r>
    </w:p>
    <w:p w:rsidR="00D20EC0" w:rsidRPr="00E02CB7" w:rsidP="00D20EC0" w14:paraId="2DFDF5FA"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1465</w:t>
      </w:r>
      <w:r w:rsidRPr="00E02CB7">
        <w:rPr>
          <w:rStyle w:val="HideTWBExt"/>
          <w:noProof w:val="0"/>
          <w:color w:val="auto"/>
        </w:rPr>
        <w:t>&lt;/NumAmB&gt;</w:t>
      </w:r>
    </w:p>
    <w:p w:rsidR="00D20EC0" w:rsidRPr="00E02CB7" w:rsidP="00D20EC0" w14:paraId="02D24227"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57408CD6" w14:textId="77777777">
      <w:r w:rsidRPr="00E02CB7">
        <w:rPr>
          <w:rStyle w:val="HideTWBExt"/>
          <w:noProof w:val="0"/>
          <w:color w:val="auto"/>
        </w:rPr>
        <w:t>&lt;/RepeatBlock-By&gt;</w:t>
      </w:r>
    </w:p>
    <w:p w:rsidR="00D20EC0" w:rsidRPr="00E02CB7" w:rsidP="00D20EC0" w14:paraId="6267D03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3AB18E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5E84B9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BA88D44" w14:textId="77777777">
      <w:r w:rsidRPr="00E02CB7">
        <w:rPr>
          <w:rStyle w:val="HideTWBExt"/>
          <w:noProof w:val="0"/>
          <w:color w:val="auto"/>
        </w:rPr>
        <w:t>&lt;Article2&gt;</w:t>
      </w:r>
      <w:r w:rsidRPr="00E02CB7">
        <w:t>Artikel 222c – stk. 3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3197A7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C402006" w14:textId="77777777">
            <w:pPr>
              <w:keepNext/>
            </w:pPr>
          </w:p>
        </w:tc>
      </w:tr>
      <w:tr w14:paraId="45099B4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37C23D7" w14:textId="77777777">
            <w:pPr>
              <w:pStyle w:val="ColumnHeading"/>
              <w:keepNext/>
            </w:pPr>
            <w:r w:rsidRPr="00E02CB7">
              <w:t>Kommissionens forslag</w:t>
            </w:r>
          </w:p>
        </w:tc>
        <w:tc>
          <w:tcPr>
            <w:tcW w:w="4876" w:type="dxa"/>
            <w:hideMark/>
          </w:tcPr>
          <w:p w:rsidR="00D20EC0" w:rsidRPr="00E02CB7" w:rsidP="004F56C0" w14:paraId="6C77A534" w14:textId="77777777">
            <w:pPr>
              <w:pStyle w:val="ColumnHeading"/>
              <w:keepNext/>
            </w:pPr>
            <w:r w:rsidRPr="00E02CB7">
              <w:t>Ændringsforslag</w:t>
            </w:r>
          </w:p>
        </w:tc>
      </w:tr>
      <w:tr w14:paraId="3BCDD92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C96AF1D" w14:textId="77777777">
            <w:pPr>
              <w:pStyle w:val="Normal6"/>
            </w:pPr>
          </w:p>
        </w:tc>
        <w:tc>
          <w:tcPr>
            <w:tcW w:w="4876" w:type="dxa"/>
            <w:hideMark/>
          </w:tcPr>
          <w:p w:rsidR="00D20EC0" w:rsidRPr="00E02CB7" w:rsidP="004F56C0" w14:paraId="5BC8A77A" w14:textId="77777777">
            <w:pPr>
              <w:pStyle w:val="Normal6"/>
              <w:rPr>
                <w:szCs w:val="24"/>
              </w:rPr>
            </w:pPr>
            <w:r w:rsidRPr="00E02CB7">
              <w:rPr>
                <w:b/>
                <w:i/>
              </w:rPr>
              <w:t>3a.</w:t>
            </w:r>
            <w:r w:rsidRPr="00E02CB7">
              <w:rPr>
                <w:b/>
                <w:i/>
              </w:rPr>
              <w:tab/>
              <w:t>I artikel 222c tilføjes et nyt stk. 3a:</w:t>
            </w:r>
          </w:p>
        </w:tc>
      </w:tr>
      <w:tr w14:paraId="5DF765D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3105ADF" w14:textId="77777777">
            <w:pPr>
              <w:pStyle w:val="Normal6"/>
            </w:pPr>
          </w:p>
        </w:tc>
        <w:tc>
          <w:tcPr>
            <w:tcW w:w="4876" w:type="dxa"/>
            <w:hideMark/>
          </w:tcPr>
          <w:p w:rsidR="00D20EC0" w:rsidRPr="00E02CB7" w:rsidP="004F56C0" w14:paraId="057B1593" w14:textId="2B59545C">
            <w:pPr>
              <w:pStyle w:val="Normal6"/>
              <w:rPr>
                <w:szCs w:val="24"/>
              </w:rPr>
            </w:pPr>
            <w:r w:rsidRPr="00E02CB7">
              <w:rPr>
                <w:b/>
                <w:i/>
              </w:rPr>
              <w:t>3a. Medlemsstaterne kan beslutte at udvikle og opretholde tilstrækkelig lagerkapacitet for vigtige input, der er uundværlige for landbruget</w:t>
            </w:r>
            <w:r w:rsidR="00281570">
              <w:rPr>
                <w:b/>
                <w:i/>
              </w:rPr>
              <w:t xml:space="preserve">, </w:t>
            </w:r>
            <w:r w:rsidRPr="00E02CB7">
              <w:rPr>
                <w:b/>
                <w:i/>
              </w:rPr>
              <w:t>som</w:t>
            </w:r>
            <w:r w:rsidR="00281570">
              <w:rPr>
                <w:b/>
                <w:i/>
              </w:rPr>
              <w:t xml:space="preserve"> f.eks.</w:t>
            </w:r>
            <w:r w:rsidRPr="00E02CB7">
              <w:rPr>
                <w:b/>
                <w:i/>
              </w:rPr>
              <w:t xml:space="preserve"> brændstof, gødning, frø eller </w:t>
            </w:r>
            <w:r w:rsidRPr="00E02CB7">
              <w:rPr>
                <w:b/>
                <w:i/>
              </w:rPr>
              <w:t>biostimulanter</w:t>
            </w:r>
            <w:r w:rsidR="00281570">
              <w:rPr>
                <w:b/>
                <w:i/>
              </w:rPr>
              <w:t>,</w:t>
            </w:r>
            <w:r w:rsidRPr="00E02CB7">
              <w:rPr>
                <w:b/>
                <w:i/>
              </w:rPr>
              <w:t xml:space="preserve"> for at sikre, at de udelukkende er tilgængelige for landbruget i krisetider, og for at sikre kontinuiteten i vigtige landbrugsaktiviteter, navnlig under såning og høst.</w:t>
            </w:r>
          </w:p>
        </w:tc>
      </w:tr>
    </w:tbl>
    <w:p w:rsidR="00D20EC0" w:rsidRPr="00E02CB7" w:rsidP="00D20EC0" w14:paraId="770AE73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854D0FD" w14:textId="77777777">
      <w:r w:rsidRPr="00E02CB7">
        <w:rPr>
          <w:rStyle w:val="HideTWBExt"/>
          <w:noProof w:val="0"/>
          <w:color w:val="auto"/>
        </w:rPr>
        <w:t>&lt;/AmendB&gt;</w:t>
      </w:r>
    </w:p>
    <w:p w:rsidR="00D20EC0" w:rsidRPr="00E02CB7" w:rsidP="00D20EC0" w14:paraId="544E57A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1466</w:t>
      </w:r>
      <w:r w:rsidRPr="00E02CB7">
        <w:rPr>
          <w:rStyle w:val="HideTWBExt"/>
          <w:noProof w:val="0"/>
          <w:color w:val="auto"/>
        </w:rPr>
        <w:t>&lt;/NumAmB&gt;</w:t>
      </w:r>
    </w:p>
    <w:p w:rsidR="00D20EC0" w:rsidRPr="00E02CB7" w:rsidP="00D20EC0" w14:paraId="5C85997A"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0C5DC82C"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04D4F437" w14:textId="77777777">
      <w:r w:rsidRPr="00E02CB7">
        <w:rPr>
          <w:rStyle w:val="HideTWBExt"/>
          <w:noProof w:val="0"/>
          <w:color w:val="auto"/>
        </w:rPr>
        <w:t>&lt;/RepeatBlock-By&gt;</w:t>
      </w:r>
    </w:p>
    <w:p w:rsidR="00D20EC0" w:rsidRPr="00E02CB7" w:rsidP="00D20EC0" w14:paraId="78A9863E"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A8FF56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FC74F02"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C2ED598" w14:textId="77777777">
      <w:r w:rsidRPr="00E02CB7">
        <w:rPr>
          <w:rStyle w:val="HideTWBExt"/>
          <w:noProof w:val="0"/>
          <w:color w:val="auto"/>
        </w:rPr>
        <w:t>&lt;Article2&gt;</w:t>
      </w:r>
      <w:r w:rsidRPr="00E02CB7">
        <w:t>Artikel 222c – stk. 4</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0D88085"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BC50833" w14:textId="77777777">
            <w:pPr>
              <w:keepNext/>
            </w:pPr>
          </w:p>
        </w:tc>
      </w:tr>
      <w:tr w14:paraId="30E40DB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CC728B0" w14:textId="77777777">
            <w:pPr>
              <w:pStyle w:val="ColumnHeading"/>
              <w:keepNext/>
            </w:pPr>
            <w:r w:rsidRPr="00E02CB7">
              <w:t>Kommissionens forslag</w:t>
            </w:r>
          </w:p>
        </w:tc>
        <w:tc>
          <w:tcPr>
            <w:tcW w:w="4876" w:type="dxa"/>
            <w:hideMark/>
          </w:tcPr>
          <w:p w:rsidR="00D20EC0" w:rsidRPr="00E02CB7" w:rsidP="004F56C0" w14:paraId="4F70AE85" w14:textId="77777777">
            <w:pPr>
              <w:pStyle w:val="ColumnHeading"/>
              <w:keepNext/>
            </w:pPr>
            <w:r w:rsidRPr="00E02CB7">
              <w:t>Ændringsforslag</w:t>
            </w:r>
          </w:p>
        </w:tc>
      </w:tr>
      <w:tr w14:paraId="67A6A96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7EE8B68" w14:textId="77777777">
            <w:pPr>
              <w:pStyle w:val="Normal6"/>
            </w:pPr>
            <w:r w:rsidRPr="00E02CB7">
              <w:t>4.</w:t>
            </w:r>
            <w:r w:rsidRPr="00E02CB7">
              <w:tab/>
              <w:t>Medlemsstaterne tager regelmæssigt deres beredskabs- og indsatsplaner for fødevaresikring op til revision.</w:t>
            </w:r>
          </w:p>
        </w:tc>
        <w:tc>
          <w:tcPr>
            <w:tcW w:w="4876" w:type="dxa"/>
            <w:hideMark/>
          </w:tcPr>
          <w:p w:rsidR="00D20EC0" w:rsidRPr="00E02CB7" w:rsidP="004F56C0" w14:paraId="5566E687" w14:textId="77777777">
            <w:pPr>
              <w:pStyle w:val="Normal6"/>
              <w:rPr>
                <w:szCs w:val="24"/>
              </w:rPr>
            </w:pPr>
            <w:r w:rsidRPr="00E02CB7">
              <w:t>4.</w:t>
            </w:r>
            <w:r w:rsidRPr="00E02CB7">
              <w:tab/>
              <w:t xml:space="preserve">Medlemsstaterne tager </w:t>
            </w:r>
            <w:r w:rsidRPr="00E02CB7">
              <w:rPr>
                <w:b/>
                <w:i/>
              </w:rPr>
              <w:t>i samråd med de kompetente regionale og lokale myndigheder</w:t>
            </w:r>
            <w:r w:rsidRPr="00E02CB7">
              <w:t xml:space="preserve"> regelmæssigt deres beredskabs- og indsatsplaner for fødevaresikring op til revision.</w:t>
            </w:r>
          </w:p>
        </w:tc>
      </w:tr>
    </w:tbl>
    <w:p w:rsidR="00D20EC0" w:rsidRPr="00E02CB7" w:rsidP="00D20EC0" w14:paraId="7FBD9E8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87746CF" w14:textId="77777777">
      <w:r w:rsidRPr="00E02CB7">
        <w:rPr>
          <w:rStyle w:val="HideTWBExt"/>
          <w:noProof w:val="0"/>
          <w:color w:val="auto"/>
        </w:rPr>
        <w:t>&lt;/AmendB&gt;</w:t>
      </w:r>
    </w:p>
    <w:p w:rsidR="00D20EC0" w:rsidRPr="00E02CB7" w:rsidP="00D20EC0" w14:paraId="6F09830A"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1467</w:t>
      </w:r>
      <w:r w:rsidRPr="00E02CB7">
        <w:rPr>
          <w:rStyle w:val="HideTWBExt"/>
          <w:noProof w:val="0"/>
          <w:color w:val="auto"/>
        </w:rPr>
        <w:t>&lt;/NumAmB&gt;</w:t>
      </w:r>
    </w:p>
    <w:p w:rsidR="00D20EC0" w:rsidRPr="00E02CB7" w:rsidP="00D20EC0" w14:paraId="5AF50AFF"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rPr>
          <w:rStyle w:val="HideTWBExt"/>
          <w:noProof w:val="0"/>
          <w:color w:val="auto"/>
        </w:rPr>
        <w:t>&lt;/Members&gt;</w:t>
      </w:r>
    </w:p>
    <w:p w:rsidR="00D20EC0" w:rsidRPr="00E02CB7" w:rsidP="00D20EC0" w14:paraId="05B3B5ED" w14:textId="77777777">
      <w:r w:rsidRPr="00E02CB7">
        <w:rPr>
          <w:rStyle w:val="HideTWBExt"/>
          <w:noProof w:val="0"/>
          <w:color w:val="auto"/>
        </w:rPr>
        <w:t>&lt;/RepeatBlock-By&gt;</w:t>
      </w:r>
    </w:p>
    <w:p w:rsidR="00D20EC0" w:rsidRPr="00E02CB7" w:rsidP="00D20EC0" w14:paraId="5A56FE0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65CC7A2"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063714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1FECD46" w14:textId="77777777">
      <w:r w:rsidRPr="00E02CB7">
        <w:rPr>
          <w:rStyle w:val="HideTWBExt"/>
          <w:noProof w:val="0"/>
          <w:color w:val="auto"/>
        </w:rPr>
        <w:t>&lt;Article2&gt;</w:t>
      </w:r>
      <w:r w:rsidRPr="00E02CB7">
        <w:t>Artikel 222c – stk. 4</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A7F1D4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715CDA5" w14:textId="77777777">
            <w:pPr>
              <w:keepNext/>
            </w:pPr>
          </w:p>
        </w:tc>
      </w:tr>
      <w:tr w14:paraId="4B11A81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99289E1" w14:textId="77777777">
            <w:pPr>
              <w:pStyle w:val="ColumnHeading"/>
              <w:keepNext/>
            </w:pPr>
            <w:r w:rsidRPr="00E02CB7">
              <w:t>Kommissionens forslag</w:t>
            </w:r>
          </w:p>
        </w:tc>
        <w:tc>
          <w:tcPr>
            <w:tcW w:w="4876" w:type="dxa"/>
            <w:hideMark/>
          </w:tcPr>
          <w:p w:rsidR="00D20EC0" w:rsidRPr="00E02CB7" w:rsidP="004F56C0" w14:paraId="55C03DDA" w14:textId="77777777">
            <w:pPr>
              <w:pStyle w:val="ColumnHeading"/>
              <w:keepNext/>
            </w:pPr>
            <w:r w:rsidRPr="00E02CB7">
              <w:t>Ændringsforslag</w:t>
            </w:r>
          </w:p>
        </w:tc>
      </w:tr>
      <w:tr w14:paraId="765AE9E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F6B4B28" w14:textId="77777777">
            <w:pPr>
              <w:pStyle w:val="Normal6"/>
            </w:pPr>
            <w:r w:rsidRPr="00E02CB7">
              <w:t>4.</w:t>
            </w:r>
            <w:r w:rsidRPr="00E02CB7">
              <w:tab/>
              <w:t xml:space="preserve">Medlemsstaterne tager </w:t>
            </w:r>
            <w:r w:rsidRPr="00E02CB7">
              <w:rPr>
                <w:b/>
                <w:bCs/>
                <w:i/>
                <w:iCs/>
              </w:rPr>
              <w:t>regelmæssigt</w:t>
            </w:r>
            <w:r w:rsidRPr="00E02CB7">
              <w:t xml:space="preserve"> deres beredskabs- og indsatsplaner for fødevaresikring op til revision.</w:t>
            </w:r>
          </w:p>
        </w:tc>
        <w:tc>
          <w:tcPr>
            <w:tcW w:w="4876" w:type="dxa"/>
            <w:hideMark/>
          </w:tcPr>
          <w:p w:rsidR="00D20EC0" w:rsidRPr="00E02CB7" w:rsidP="004F56C0" w14:paraId="522F2994" w14:textId="77777777">
            <w:pPr>
              <w:pStyle w:val="Normal6"/>
              <w:rPr>
                <w:szCs w:val="24"/>
              </w:rPr>
            </w:pPr>
            <w:r w:rsidRPr="00E02CB7">
              <w:t>4.</w:t>
            </w:r>
            <w:r w:rsidRPr="00E02CB7">
              <w:tab/>
              <w:t>Medlemsstaterne tager deres beredskabs- og indsatsplaner for fødevaresikring op til revision</w:t>
            </w:r>
            <w:r w:rsidRPr="00E02CB7">
              <w:rPr>
                <w:b/>
                <w:bCs/>
                <w:i/>
                <w:iCs/>
              </w:rPr>
              <w:t>, når det er relevant</w:t>
            </w:r>
            <w:r w:rsidRPr="00E02CB7">
              <w:t>.</w:t>
            </w:r>
          </w:p>
        </w:tc>
      </w:tr>
    </w:tbl>
    <w:p w:rsidR="00D20EC0" w:rsidRPr="00E02CB7" w:rsidP="00D20EC0" w14:paraId="18CC4CA4"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{RO}</w:t>
      </w:r>
      <w:r w:rsidRPr="00E02CB7">
        <w:rPr>
          <w:noProof w:val="0"/>
        </w:rPr>
        <w:t>ro</w:t>
      </w:r>
      <w:r w:rsidRPr="00E02CB7">
        <w:rPr>
          <w:rStyle w:val="HideTWBExt"/>
          <w:noProof w:val="0"/>
          <w:color w:val="auto"/>
        </w:rPr>
        <w:t>&lt;/Original&gt;</w:t>
      </w:r>
    </w:p>
    <w:p w:rsidR="00D20EC0" w:rsidRPr="00E02CB7" w:rsidP="00D20EC0" w14:paraId="70A4DDA8" w14:textId="77777777">
      <w:r w:rsidRPr="00E02CB7">
        <w:rPr>
          <w:rStyle w:val="HideTWBExt"/>
          <w:noProof w:val="0"/>
          <w:color w:val="auto"/>
        </w:rPr>
        <w:t>&lt;/AmendB&gt;</w:t>
      </w:r>
    </w:p>
    <w:p w:rsidR="00D20EC0" w:rsidRPr="00E02CB7" w:rsidP="00D20EC0" w14:paraId="1FA5E3F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1468</w:t>
      </w:r>
      <w:r w:rsidRPr="00E02CB7">
        <w:rPr>
          <w:rStyle w:val="HideTWBExt"/>
          <w:noProof w:val="0"/>
          <w:color w:val="auto"/>
        </w:rPr>
        <w:t>&lt;/NumAmB&gt;</w:t>
      </w:r>
    </w:p>
    <w:p w:rsidR="00D20EC0" w:rsidRPr="00E02CB7" w:rsidP="00D20EC0" w14:paraId="3A27D6A5" w14:textId="77777777">
      <w:pPr>
        <w:pStyle w:val="NormalBold"/>
      </w:pPr>
      <w:r w:rsidRPr="00E02CB7">
        <w:rPr>
          <w:rStyle w:val="HideTWBExt"/>
          <w:noProof w:val="0"/>
          <w:color w:val="auto"/>
        </w:rPr>
        <w:t>&lt;RepeatBlock-By&gt;&lt;Members&gt;</w:t>
      </w:r>
      <w:r w:rsidRPr="00E02CB7">
        <w:t xml:space="preserve">Georgiana </w:t>
      </w:r>
      <w:r w:rsidRPr="00E02CB7">
        <w:t>Teodorescu</w:t>
      </w:r>
      <w:r w:rsidRPr="00E02CB7">
        <w:rPr>
          <w:rStyle w:val="HideTWBExt"/>
          <w:noProof w:val="0"/>
          <w:color w:val="auto"/>
        </w:rPr>
        <w:t>&lt;/Members&gt;</w:t>
      </w:r>
    </w:p>
    <w:p w:rsidR="00D20EC0" w:rsidRPr="00E02CB7" w:rsidP="00D20EC0" w14:paraId="25625634" w14:textId="77777777">
      <w:r w:rsidRPr="00E02CB7">
        <w:rPr>
          <w:rStyle w:val="HideTWBExt"/>
          <w:noProof w:val="0"/>
          <w:color w:val="auto"/>
        </w:rPr>
        <w:t>&lt;/RepeatBlock-By&gt;</w:t>
      </w:r>
    </w:p>
    <w:p w:rsidR="00D20EC0" w:rsidRPr="00E02CB7" w:rsidP="00D20EC0" w14:paraId="4891CFB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CD9D275"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B6B9078"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8922DC1" w14:textId="77777777">
      <w:r w:rsidRPr="00E02CB7">
        <w:rPr>
          <w:rStyle w:val="HideTWBExt"/>
          <w:noProof w:val="0"/>
          <w:color w:val="auto"/>
        </w:rPr>
        <w:t>&lt;Article2&gt;</w:t>
      </w:r>
      <w:r w:rsidRPr="00E02CB7">
        <w:t>Artikel 222c – stk. 4</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F958DA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AF1F6CB" w14:textId="77777777">
            <w:pPr>
              <w:keepNext/>
            </w:pPr>
          </w:p>
        </w:tc>
      </w:tr>
      <w:tr w14:paraId="0233B1F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767490E" w14:textId="77777777">
            <w:pPr>
              <w:pStyle w:val="ColumnHeading"/>
              <w:keepNext/>
            </w:pPr>
            <w:r w:rsidRPr="00E02CB7">
              <w:t>Kommissionens forslag</w:t>
            </w:r>
          </w:p>
        </w:tc>
        <w:tc>
          <w:tcPr>
            <w:tcW w:w="4876" w:type="dxa"/>
            <w:hideMark/>
          </w:tcPr>
          <w:p w:rsidR="00D20EC0" w:rsidRPr="00E02CB7" w:rsidP="004F56C0" w14:paraId="306A89C2" w14:textId="77777777">
            <w:pPr>
              <w:pStyle w:val="ColumnHeading"/>
              <w:keepNext/>
            </w:pPr>
            <w:r w:rsidRPr="00E02CB7">
              <w:t>Ændringsforslag</w:t>
            </w:r>
          </w:p>
        </w:tc>
      </w:tr>
      <w:tr w14:paraId="5328E30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44020F0" w14:textId="77777777">
            <w:pPr>
              <w:pStyle w:val="Normal6"/>
            </w:pPr>
            <w:r w:rsidRPr="00E02CB7">
              <w:t>4.</w:t>
            </w:r>
            <w:r w:rsidRPr="00E02CB7">
              <w:tab/>
              <w:t xml:space="preserve">Medlemsstaterne tager </w:t>
            </w:r>
            <w:r w:rsidRPr="00E02CB7">
              <w:rPr>
                <w:b/>
                <w:i/>
              </w:rPr>
              <w:t>regelmæssigt</w:t>
            </w:r>
            <w:r w:rsidRPr="00E02CB7">
              <w:t xml:space="preserve"> deres beredskabs- og indsatsplaner for fødevaresikring op til revision.</w:t>
            </w:r>
          </w:p>
        </w:tc>
        <w:tc>
          <w:tcPr>
            <w:tcW w:w="4876" w:type="dxa"/>
            <w:hideMark/>
          </w:tcPr>
          <w:p w:rsidR="00D20EC0" w:rsidRPr="00E02CB7" w:rsidP="004F56C0" w14:paraId="7B3C4B7D" w14:textId="77777777">
            <w:pPr>
              <w:pStyle w:val="Normal6"/>
              <w:rPr>
                <w:szCs w:val="24"/>
              </w:rPr>
            </w:pPr>
            <w:r w:rsidRPr="00E02CB7">
              <w:t>4.</w:t>
            </w:r>
            <w:r w:rsidRPr="00E02CB7">
              <w:tab/>
              <w:t xml:space="preserve">Medlemsstaterne tager </w:t>
            </w:r>
            <w:r w:rsidRPr="00E02CB7">
              <w:rPr>
                <w:b/>
                <w:i/>
              </w:rPr>
              <w:t>om nødvendigt</w:t>
            </w:r>
            <w:r w:rsidRPr="00E02CB7">
              <w:t xml:space="preserve"> deres beredskabs- og indsatsplaner for fødevaresikring op til revision.</w:t>
            </w:r>
          </w:p>
        </w:tc>
      </w:tr>
    </w:tbl>
    <w:p w:rsidR="00D20EC0" w:rsidRPr="00E02CB7" w:rsidP="00D20EC0" w14:paraId="6299B37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D85EF96"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564518CB" w14:textId="77777777">
      <w:pPr>
        <w:pStyle w:val="Normal12Italic"/>
        <w:rPr>
          <w:noProof w:val="0"/>
        </w:rPr>
      </w:pPr>
      <w:r w:rsidRPr="00E02CB7">
        <w:rPr>
          <w:noProof w:val="0"/>
        </w:rPr>
        <w:t>Medmindre planerne kun gennemgås, når det er nødvendigt, vil det føre til en øget administrativ byrde.</w:t>
      </w:r>
    </w:p>
    <w:p w:rsidR="00D20EC0" w:rsidRPr="00E02CB7" w:rsidP="00D20EC0" w14:paraId="33D512A4" w14:textId="77777777">
      <w:r w:rsidRPr="00E02CB7">
        <w:rPr>
          <w:rStyle w:val="HideTWBExt"/>
          <w:noProof w:val="0"/>
          <w:color w:val="auto"/>
        </w:rPr>
        <w:t>&lt;/AmendB&gt;</w:t>
      </w:r>
    </w:p>
    <w:p w:rsidR="00D20EC0" w:rsidRPr="00E02CB7" w:rsidP="00D20EC0" w14:paraId="70D8CC4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1469</w:t>
      </w:r>
      <w:r w:rsidRPr="00E02CB7">
        <w:rPr>
          <w:rStyle w:val="HideTWBExt"/>
          <w:noProof w:val="0"/>
          <w:color w:val="auto"/>
        </w:rPr>
        <w:t>&lt;/NumAmB&gt;</w:t>
      </w:r>
    </w:p>
    <w:p w:rsidR="00D20EC0" w:rsidRPr="00E02CB7" w:rsidP="00D20EC0" w14:paraId="4822ED82"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7EFE62F9" w14:textId="77777777">
      <w:r w:rsidRPr="00E02CB7">
        <w:rPr>
          <w:rStyle w:val="HideTWBExt"/>
          <w:noProof w:val="0"/>
          <w:color w:val="auto"/>
        </w:rPr>
        <w:t>&lt;/RepeatBlock-By&gt;</w:t>
      </w:r>
    </w:p>
    <w:p w:rsidR="00D20EC0" w:rsidRPr="00E02CB7" w:rsidP="00D20EC0" w14:paraId="0027E6FE"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5D54D8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30D0BA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685611E" w14:textId="77777777">
      <w:r w:rsidRPr="00E02CB7">
        <w:rPr>
          <w:rStyle w:val="HideTWBExt"/>
          <w:noProof w:val="0"/>
          <w:color w:val="auto"/>
        </w:rPr>
        <w:t>&lt;Article2&gt;</w:t>
      </w:r>
      <w:r w:rsidRPr="00E02CB7">
        <w:t>Artikel 222c – stk. 5</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56FB84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5EB7838" w14:textId="77777777">
            <w:pPr>
              <w:keepNext/>
            </w:pPr>
          </w:p>
        </w:tc>
      </w:tr>
      <w:tr w14:paraId="697D219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9FDAE59" w14:textId="77777777">
            <w:pPr>
              <w:pStyle w:val="ColumnHeading"/>
              <w:keepNext/>
            </w:pPr>
            <w:r w:rsidRPr="00E02CB7">
              <w:t>Kommissionens forslag</w:t>
            </w:r>
          </w:p>
        </w:tc>
        <w:tc>
          <w:tcPr>
            <w:tcW w:w="4876" w:type="dxa"/>
            <w:hideMark/>
          </w:tcPr>
          <w:p w:rsidR="00D20EC0" w:rsidRPr="00E02CB7" w:rsidP="004F56C0" w14:paraId="04166068" w14:textId="77777777">
            <w:pPr>
              <w:pStyle w:val="ColumnHeading"/>
              <w:keepNext/>
            </w:pPr>
            <w:r w:rsidRPr="00E02CB7">
              <w:t>Ændringsforslag</w:t>
            </w:r>
          </w:p>
        </w:tc>
      </w:tr>
      <w:tr w14:paraId="76D8A53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07F67D8" w14:textId="77777777">
            <w:pPr>
              <w:pStyle w:val="Normal6"/>
            </w:pPr>
            <w:r w:rsidRPr="00E02CB7">
              <w:t>5.</w:t>
            </w:r>
            <w:r w:rsidRPr="00E02CB7">
              <w:tab/>
              <w:t>Medlemsstaterne udpeger en national kompetent myndighed eller et nationalt kontaktpunkt med ansvar for koordinering af fødevaresikringsberedskabet og -indsatsen med andre medlemsstater og Kommissionen.</w:t>
            </w:r>
          </w:p>
        </w:tc>
        <w:tc>
          <w:tcPr>
            <w:tcW w:w="4876" w:type="dxa"/>
            <w:hideMark/>
          </w:tcPr>
          <w:p w:rsidR="00D20EC0" w:rsidRPr="00E02CB7" w:rsidP="004F56C0" w14:paraId="32BF7AD9" w14:textId="77777777">
            <w:pPr>
              <w:pStyle w:val="Normal6"/>
              <w:rPr>
                <w:szCs w:val="24"/>
              </w:rPr>
            </w:pPr>
            <w:r w:rsidRPr="00E02CB7">
              <w:t>5.</w:t>
            </w:r>
            <w:r w:rsidRPr="00E02CB7">
              <w:tab/>
              <w:t xml:space="preserve">Medlemsstaterne udpeger en national kompetent myndighed eller et nationalt kontaktpunkt med ansvar for koordinering af fødevaresikringsberedskabet og -indsatsen </w:t>
            </w:r>
            <w:r w:rsidRPr="00E02CB7">
              <w:rPr>
                <w:b/>
                <w:bCs/>
                <w:i/>
                <w:iCs/>
              </w:rPr>
              <w:t>og stabiliseringen af markedet</w:t>
            </w:r>
            <w:r w:rsidRPr="00E02CB7">
              <w:t xml:space="preserve"> med andre medlemsstater og Kommissionen.</w:t>
            </w:r>
          </w:p>
        </w:tc>
      </w:tr>
    </w:tbl>
    <w:p w:rsidR="00D20EC0" w:rsidRPr="00E02CB7" w:rsidP="00D20EC0" w14:paraId="7046C77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665E32E8" w14:textId="77777777">
      <w:r w:rsidRPr="00E02CB7">
        <w:rPr>
          <w:rStyle w:val="HideTWBExt"/>
          <w:noProof w:val="0"/>
          <w:color w:val="auto"/>
        </w:rPr>
        <w:t>&lt;/AmendB&gt;</w:t>
      </w:r>
    </w:p>
    <w:p w:rsidR="00D20EC0" w:rsidRPr="00E02CB7" w:rsidP="00D20EC0" w14:paraId="55881B1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1470</w:t>
      </w:r>
      <w:r w:rsidRPr="00E02CB7">
        <w:rPr>
          <w:rStyle w:val="HideTWBExt"/>
          <w:noProof w:val="0"/>
          <w:color w:val="auto"/>
        </w:rPr>
        <w:t>&lt;/NumAmB&gt;</w:t>
      </w:r>
    </w:p>
    <w:p w:rsidR="00D20EC0" w:rsidRPr="00E02CB7" w:rsidP="00D20EC0" w14:paraId="61841832"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23A12403"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77EF4581" w14:textId="77777777">
      <w:r w:rsidRPr="00E02CB7">
        <w:rPr>
          <w:rStyle w:val="HideTWBExt"/>
          <w:noProof w:val="0"/>
          <w:color w:val="auto"/>
        </w:rPr>
        <w:t>&lt;/RepeatBlock-By&gt;</w:t>
      </w:r>
    </w:p>
    <w:p w:rsidR="00D20EC0" w:rsidRPr="00E02CB7" w:rsidP="00D20EC0" w14:paraId="314A4B7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A3DF9C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6A3660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58E49F3" w14:textId="77777777">
      <w:r w:rsidRPr="00E02CB7">
        <w:rPr>
          <w:rStyle w:val="HideTWBExt"/>
          <w:noProof w:val="0"/>
          <w:color w:val="auto"/>
        </w:rPr>
        <w:t>&lt;Article2&gt;</w:t>
      </w:r>
      <w:r w:rsidRPr="00E02CB7">
        <w:t>Artikel 222c – stk. 5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CF026F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EB7D194" w14:textId="77777777">
            <w:pPr>
              <w:keepNext/>
            </w:pPr>
          </w:p>
        </w:tc>
      </w:tr>
      <w:tr w14:paraId="6452ECA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4135926" w14:textId="77777777">
            <w:pPr>
              <w:pStyle w:val="ColumnHeading"/>
              <w:keepNext/>
            </w:pPr>
            <w:r w:rsidRPr="00E02CB7">
              <w:t>Kommissionens forslag</w:t>
            </w:r>
          </w:p>
        </w:tc>
        <w:tc>
          <w:tcPr>
            <w:tcW w:w="4876" w:type="dxa"/>
            <w:hideMark/>
          </w:tcPr>
          <w:p w:rsidR="00D20EC0" w:rsidRPr="00E02CB7" w:rsidP="004F56C0" w14:paraId="054FE00C" w14:textId="77777777">
            <w:pPr>
              <w:pStyle w:val="ColumnHeading"/>
              <w:keepNext/>
            </w:pPr>
            <w:r w:rsidRPr="00E02CB7">
              <w:t>Ændringsforslag</w:t>
            </w:r>
          </w:p>
        </w:tc>
      </w:tr>
      <w:tr w14:paraId="44065D7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C4D704C" w14:textId="77777777">
            <w:pPr>
              <w:pStyle w:val="Normal6"/>
            </w:pPr>
          </w:p>
        </w:tc>
        <w:tc>
          <w:tcPr>
            <w:tcW w:w="4876" w:type="dxa"/>
            <w:hideMark/>
          </w:tcPr>
          <w:p w:rsidR="00D20EC0" w:rsidRPr="00E02CB7" w:rsidP="004F56C0" w14:paraId="21DA0534" w14:textId="77777777">
            <w:pPr>
              <w:pStyle w:val="Normal6"/>
              <w:rPr>
                <w:szCs w:val="24"/>
              </w:rPr>
            </w:pPr>
            <w:r w:rsidRPr="00E02CB7">
              <w:rPr>
                <w:b/>
                <w:i/>
              </w:rPr>
              <w:t>5a.</w:t>
            </w:r>
            <w:r w:rsidRPr="00E02CB7">
              <w:rPr>
                <w:b/>
                <w:i/>
              </w:rPr>
              <w:tab/>
              <w:t xml:space="preserve">Medlemsstaterne sikrer, at de foruddefinerede mål og sammensætningen af disse </w:t>
            </w:r>
            <w:r w:rsidRPr="00E02CB7">
              <w:rPr>
                <w:b/>
                <w:i/>
              </w:rPr>
              <w:t>reservelagre</w:t>
            </w:r>
            <w:r w:rsidRPr="00E02CB7">
              <w:rPr>
                <w:b/>
                <w:i/>
              </w:rPr>
              <w:t xml:space="preserve"> er tilstrækkelige til at bidrage til at opfylde befolkningens ernæringsmæssige behov i overensstemmelse med WHO's kostråd og prioriterer produkter, der stammer fra bæredygtige landbrugsproduktionssystemer og </w:t>
            </w:r>
            <w:r w:rsidRPr="00E02CB7">
              <w:rPr>
                <w:b/>
                <w:i/>
              </w:rPr>
              <w:t>forsyningskæder, der overholder høje miljø-, klima- og dyrevelfærdsstandarder.</w:t>
            </w:r>
          </w:p>
        </w:tc>
      </w:tr>
    </w:tbl>
    <w:p w:rsidR="00D20EC0" w:rsidRPr="00E02CB7" w:rsidP="00D20EC0" w14:paraId="433C028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039071F" w14:textId="77777777">
      <w:r w:rsidRPr="00E02CB7">
        <w:rPr>
          <w:rStyle w:val="HideTWBExt"/>
          <w:noProof w:val="0"/>
          <w:color w:val="auto"/>
        </w:rPr>
        <w:t>&lt;/AmendB&gt;</w:t>
      </w:r>
    </w:p>
    <w:p w:rsidR="00D20EC0" w:rsidRPr="00E02CB7" w:rsidP="00D20EC0" w14:paraId="2827080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1471</w:t>
      </w:r>
      <w:r w:rsidRPr="00E02CB7">
        <w:rPr>
          <w:rStyle w:val="HideTWBExt"/>
          <w:noProof w:val="0"/>
          <w:color w:val="auto"/>
        </w:rPr>
        <w:t>&lt;/NumAmB&gt;</w:t>
      </w:r>
    </w:p>
    <w:p w:rsidR="00D20EC0" w:rsidRPr="00E02CB7" w:rsidP="00D20EC0" w14:paraId="7C6BBD38" w14:textId="77777777">
      <w:pPr>
        <w:pStyle w:val="NormalBold"/>
      </w:pPr>
      <w:r w:rsidRPr="00E02CB7">
        <w:rPr>
          <w:rStyle w:val="HideTWBExt"/>
          <w:noProof w:val="0"/>
          <w:color w:val="auto"/>
        </w:rPr>
        <w:t>&lt;RepeatBlock-By&gt;&lt;Members&gt;</w:t>
      </w:r>
      <w:r w:rsidRPr="00E02CB7">
        <w:t xml:space="preserve">Céline </w:t>
      </w:r>
      <w:r w:rsidRPr="00E02CB7">
        <w:t>Imart</w:t>
      </w:r>
      <w:r w:rsidRPr="00E02CB7">
        <w:rPr>
          <w:rStyle w:val="HideTWBExt"/>
          <w:noProof w:val="0"/>
          <w:color w:val="auto"/>
        </w:rPr>
        <w:t>&lt;/Members&gt;</w:t>
      </w:r>
    </w:p>
    <w:p w:rsidR="00D20EC0" w:rsidRPr="00E02CB7" w:rsidP="00D20EC0" w14:paraId="4C4714E3" w14:textId="77777777">
      <w:r w:rsidRPr="00E02CB7">
        <w:rPr>
          <w:rStyle w:val="HideTWBExt"/>
          <w:noProof w:val="0"/>
          <w:color w:val="auto"/>
        </w:rPr>
        <w:t>&lt;/RepeatBlock-By&gt;</w:t>
      </w:r>
    </w:p>
    <w:p w:rsidR="00D20EC0" w:rsidRPr="00E02CB7" w:rsidP="00D20EC0" w14:paraId="5DF938EE"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D09F4F4"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206FD1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128745C" w14:textId="77777777">
      <w:r w:rsidRPr="00E02CB7">
        <w:rPr>
          <w:rStyle w:val="HideTWBExt"/>
          <w:noProof w:val="0"/>
          <w:color w:val="auto"/>
        </w:rPr>
        <w:t>&lt;Article2&gt;</w:t>
      </w:r>
      <w:r w:rsidRPr="00E02CB7">
        <w:t>Artikel 222c – stk. 5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9D8ECF6"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804C3D1" w14:textId="77777777">
            <w:pPr>
              <w:keepNext/>
            </w:pPr>
          </w:p>
        </w:tc>
      </w:tr>
      <w:tr w14:paraId="59603E9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2077082" w14:textId="77777777">
            <w:pPr>
              <w:pStyle w:val="ColumnHeading"/>
              <w:keepNext/>
            </w:pPr>
            <w:r w:rsidRPr="00E02CB7">
              <w:t>Kommissionens forslag</w:t>
            </w:r>
          </w:p>
        </w:tc>
        <w:tc>
          <w:tcPr>
            <w:tcW w:w="4876" w:type="dxa"/>
            <w:hideMark/>
          </w:tcPr>
          <w:p w:rsidR="00D20EC0" w:rsidRPr="00E02CB7" w:rsidP="004F56C0" w14:paraId="22740E95" w14:textId="77777777">
            <w:pPr>
              <w:pStyle w:val="ColumnHeading"/>
              <w:keepNext/>
            </w:pPr>
            <w:r w:rsidRPr="00E02CB7">
              <w:t>Ændringsforslag</w:t>
            </w:r>
          </w:p>
        </w:tc>
      </w:tr>
      <w:tr w14:paraId="0219C0D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C4D5C13" w14:textId="77777777">
            <w:pPr>
              <w:pStyle w:val="Normal6"/>
            </w:pPr>
          </w:p>
        </w:tc>
        <w:tc>
          <w:tcPr>
            <w:tcW w:w="4876" w:type="dxa"/>
            <w:hideMark/>
          </w:tcPr>
          <w:p w:rsidR="00D20EC0" w:rsidRPr="00E02CB7" w:rsidP="004F56C0" w14:paraId="1ED23A78" w14:textId="25E0BB45">
            <w:pPr>
              <w:pStyle w:val="Normal6"/>
              <w:rPr>
                <w:szCs w:val="24"/>
              </w:rPr>
            </w:pPr>
            <w:r w:rsidRPr="00E02CB7">
              <w:rPr>
                <w:b/>
                <w:i/>
              </w:rPr>
              <w:t>6a.</w:t>
            </w:r>
            <w:r w:rsidRPr="00E02CB7">
              <w:rPr>
                <w:b/>
                <w:i/>
              </w:rPr>
              <w:tab/>
              <w:t>6a (nyt) Kommissionen fastlægger inden for rammerne af den europæiske kriseberedskabs- og indsatsmekanisme for fødevaresikkerhed (EFSCM), der er omhandlet i artikel 222</w:t>
            </w:r>
            <w:r w:rsidRPr="00E02CB7" w:rsidR="00010140">
              <w:rPr>
                <w:b/>
                <w:i/>
              </w:rPr>
              <w:t>e</w:t>
            </w:r>
            <w:r w:rsidRPr="00E02CB7">
              <w:rPr>
                <w:b/>
                <w:i/>
              </w:rPr>
              <w:t>, de strategiske minimumslagre for de vigtigste eksporterede EU-landbrugsprodukter, som EU skal besidde for at forblive en pålidelig handelspartner for sine vigtigste ikke-EU-partnere, der importerer europæiske landbrugsprodukter, i tilfælde af fødevareforsynings- og fødevaresikkerhedskriser som følge af alvorlige geopolitiske forstyrrelser. Kommissionen fastlægger ved hjælp af en gennemførelsesretsakt betingelserne for oprettelsen og forvaltningen af disse beholdninger, som skal fordeles optimalt på hele det europæiske område.</w:t>
            </w:r>
          </w:p>
        </w:tc>
      </w:tr>
      <w:tr w14:paraId="6F75375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108019A" w14:textId="77777777">
            <w:pPr>
              <w:pStyle w:val="Normal6"/>
            </w:pPr>
          </w:p>
        </w:tc>
        <w:tc>
          <w:tcPr>
            <w:tcW w:w="4876" w:type="dxa"/>
            <w:hideMark/>
          </w:tcPr>
          <w:p w:rsidR="00D20EC0" w:rsidRPr="00E02CB7" w:rsidP="004F56C0" w14:paraId="1B323057" w14:textId="397D12CB">
            <w:pPr>
              <w:pStyle w:val="Normal6"/>
              <w:rPr>
                <w:szCs w:val="24"/>
              </w:rPr>
            </w:pPr>
            <w:r w:rsidRPr="00E02CB7">
              <w:rPr>
                <w:b/>
                <w:i/>
              </w:rPr>
              <w:t>6b (nyt) Kommissionen skal senest den 1. januar 2029 som led i den europæiske kriseberedskabs- og indsatsmekanisme for fødevaresikkerhed (EFSCM), der er omhandlet i artikel 222</w:t>
            </w:r>
            <w:r w:rsidRPr="00E02CB7" w:rsidR="00010140">
              <w:rPr>
                <w:b/>
                <w:i/>
              </w:rPr>
              <w:t>e</w:t>
            </w:r>
            <w:r w:rsidRPr="00E02CB7">
              <w:rPr>
                <w:b/>
                <w:i/>
              </w:rPr>
              <w:t xml:space="preserve">, udarbejde og forelægge medlovgiverne en europæisk beredskabs- og støtteplan for mennesker, der står over for fødevareusikkerhed. Denne plan skal indeholde en vurdering af de fødevarelagre, der skal opbygges med henblik herpå, og gennemførelsesbetingelserne til fordel for </w:t>
            </w:r>
            <w:r w:rsidRPr="00E02CB7">
              <w:rPr>
                <w:b/>
                <w:i/>
              </w:rPr>
              <w:t xml:space="preserve">de befolkningsgrupper, der er i fare eller befinder sig i en situation med fødevareusikkerhed i hele Unionen, samt de automatiske betingelser for at udløse disse foranstaltninger, så snart tærsklerne for markedspriserne overskrides – fastsat som en procentdel af de referencetærskler, der er omhandlet i artikel 1b i forordning </w:t>
            </w:r>
            <w:r w:rsidRPr="00E02CB7" w:rsidR="00A42BFA">
              <w:rPr>
                <w:b/>
                <w:i/>
              </w:rPr>
              <w:t xml:space="preserve">(EU) </w:t>
            </w:r>
            <w:r w:rsidRPr="00E02CB7">
              <w:rPr>
                <w:b/>
                <w:i/>
              </w:rPr>
              <w:t>nr. 1370/2013 for de pågældende landbrugsprodukter, og som en procentdel af stigningen i markedspriserne for de øvrige landbrugsprodukter. Denne plan vil blive finansieret under overskriften "Konkurrenceevne, velstand og sikkerhed", jf. RÅDETS FORORDNING om fastlæggelse af den flerårige finansielle ramme for årene 2028-2034. Kommissionen fremlægger en delegeret retsakt, der ledsager denne plan, med henblik på at gennemføre den.</w:t>
            </w:r>
          </w:p>
        </w:tc>
      </w:tr>
    </w:tbl>
    <w:p w:rsidR="00D20EC0" w:rsidRPr="00E02CB7" w:rsidP="00D20EC0" w14:paraId="7ED91E94"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6A771E75" w14:textId="77777777">
      <w:r w:rsidRPr="00E02CB7">
        <w:rPr>
          <w:rStyle w:val="HideTWBExt"/>
          <w:noProof w:val="0"/>
          <w:color w:val="auto"/>
        </w:rPr>
        <w:t>&lt;/AmendB&gt;</w:t>
      </w:r>
    </w:p>
    <w:p w:rsidR="00D20EC0" w:rsidRPr="00E02CB7" w:rsidP="00D20EC0" w14:paraId="75506FB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1472</w:t>
      </w:r>
      <w:r w:rsidRPr="00E02CB7">
        <w:rPr>
          <w:rStyle w:val="HideTWBExt"/>
          <w:noProof w:val="0"/>
          <w:color w:val="auto"/>
        </w:rPr>
        <w:t>&lt;/NumAmB&gt;</w:t>
      </w:r>
    </w:p>
    <w:p w:rsidR="00D20EC0" w:rsidRPr="00E02CB7" w:rsidP="00D20EC0" w14:paraId="29DBAEB5" w14:textId="77777777">
      <w:pPr>
        <w:pStyle w:val="NormalBold"/>
      </w:pPr>
      <w:r w:rsidRPr="00E02CB7">
        <w:rPr>
          <w:rStyle w:val="HideTWBExt"/>
          <w:noProof w:val="0"/>
          <w:color w:val="auto"/>
        </w:rPr>
        <w:t>&lt;RepeatBlock-By&gt;&lt;Members&gt;</w:t>
      </w:r>
      <w:r w:rsidRPr="00E02CB7">
        <w:t xml:space="preserve">Carlo </w:t>
      </w:r>
      <w:r w:rsidRPr="00E02CB7">
        <w:t>Fidanza</w:t>
      </w:r>
      <w:r w:rsidRPr="00E02CB7">
        <w:rPr>
          <w:rStyle w:val="HideTWBExt"/>
          <w:noProof w:val="0"/>
          <w:color w:val="auto"/>
        </w:rPr>
        <w:t>&lt;/Members&gt;</w:t>
      </w:r>
    </w:p>
    <w:p w:rsidR="00D20EC0" w:rsidRPr="00E02CB7" w:rsidP="00D20EC0" w14:paraId="6BCA11C5" w14:textId="77777777">
      <w:r w:rsidRPr="00E02CB7">
        <w:rPr>
          <w:rStyle w:val="HideTWBExt"/>
          <w:noProof w:val="0"/>
          <w:color w:val="auto"/>
        </w:rPr>
        <w:t>&lt;/RepeatBlock-By&gt;</w:t>
      </w:r>
    </w:p>
    <w:p w:rsidR="00D20EC0" w:rsidRPr="00E02CB7" w:rsidP="00D20EC0" w14:paraId="42189F5D"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5A682BC"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FF238D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A7C7CEF" w14:textId="77777777">
      <w:r w:rsidRPr="00E02CB7">
        <w:rPr>
          <w:rStyle w:val="HideTWBExt"/>
          <w:noProof w:val="0"/>
          <w:color w:val="auto"/>
        </w:rPr>
        <w:t>&lt;Article2&gt;</w:t>
      </w:r>
      <w:r w:rsidRPr="00E02CB7">
        <w:t>Artikel 222c – stk. 6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8F2709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4D19FF7" w14:textId="77777777">
            <w:pPr>
              <w:keepNext/>
            </w:pPr>
          </w:p>
        </w:tc>
      </w:tr>
      <w:tr w14:paraId="31EFAC6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7D7257C" w14:textId="77777777">
            <w:pPr>
              <w:pStyle w:val="ColumnHeading"/>
              <w:keepNext/>
            </w:pPr>
            <w:r w:rsidRPr="00E02CB7">
              <w:t>Kommissionens forslag</w:t>
            </w:r>
          </w:p>
        </w:tc>
        <w:tc>
          <w:tcPr>
            <w:tcW w:w="4876" w:type="dxa"/>
            <w:hideMark/>
          </w:tcPr>
          <w:p w:rsidR="00D20EC0" w:rsidRPr="00E02CB7" w:rsidP="004F56C0" w14:paraId="63C5AFA1" w14:textId="77777777">
            <w:pPr>
              <w:pStyle w:val="ColumnHeading"/>
              <w:keepNext/>
            </w:pPr>
            <w:r w:rsidRPr="00E02CB7">
              <w:t>Ændringsforslag</w:t>
            </w:r>
          </w:p>
        </w:tc>
      </w:tr>
      <w:tr w14:paraId="3B36A26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2B68B84" w14:textId="77777777">
            <w:pPr>
              <w:pStyle w:val="Normal6"/>
            </w:pPr>
          </w:p>
        </w:tc>
        <w:tc>
          <w:tcPr>
            <w:tcW w:w="4876" w:type="dxa"/>
            <w:hideMark/>
          </w:tcPr>
          <w:p w:rsidR="00D20EC0" w:rsidRPr="00E02CB7" w:rsidP="004F56C0" w14:paraId="40133074" w14:textId="77777777">
            <w:pPr>
              <w:pStyle w:val="Normal6"/>
              <w:rPr>
                <w:szCs w:val="24"/>
              </w:rPr>
            </w:pPr>
            <w:r w:rsidRPr="00E02CB7">
              <w:rPr>
                <w:b/>
                <w:i/>
              </w:rPr>
              <w:t>6a.</w:t>
            </w:r>
            <w:r w:rsidRPr="00E02CB7">
              <w:rPr>
                <w:b/>
                <w:i/>
              </w:rPr>
              <w:tab/>
              <w:t xml:space="preserve">I artikel 222c indsættes følgende stykke: 6a (nyt) Kommissionen fastsætter inden for rammerne af den europæiske kriseberedskabs- og indsatsmekanisme for fødevaresikring (EFSCM), jf. artikel 222e, minimumsniveauerne for strategiske lagre af EU's vigtigste landbrugsprodukter til eksport, som Den Europæiske Union skal føre for at forblive en troværdig handelspartner for sine største ikkeeuropæiske partnerne, der importerer landbrugsprodukter, i tilfælde af fødevareforsyningskriser og af hensyn </w:t>
            </w:r>
            <w:r w:rsidRPr="00E02CB7">
              <w:rPr>
                <w:b/>
                <w:i/>
              </w:rPr>
              <w:t>til fødevaresikkerheden som følge af en alvorlig geopolitisk forstyrrelse. Kommissionen fastlægger ved en gennemførelsesretsakt betingelserne for oprettelsen af sådanne lagre og forvaltningen af disse, der fordeles optimalt i hele det europæiske område.</w:t>
            </w:r>
          </w:p>
        </w:tc>
      </w:tr>
    </w:tbl>
    <w:p w:rsidR="00D20EC0" w:rsidRPr="00E02CB7" w:rsidP="00D20EC0" w14:paraId="3A009E6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{IT}</w:t>
      </w:r>
      <w:r w:rsidRPr="00E02CB7">
        <w:rPr>
          <w:noProof w:val="0"/>
        </w:rPr>
        <w:t>it</w:t>
      </w:r>
      <w:r w:rsidRPr="00E02CB7">
        <w:rPr>
          <w:rStyle w:val="HideTWBExt"/>
          <w:noProof w:val="0"/>
          <w:color w:val="auto"/>
        </w:rPr>
        <w:t>&lt;/Original&gt;</w:t>
      </w:r>
    </w:p>
    <w:p w:rsidR="00D20EC0" w:rsidRPr="00E02CB7" w:rsidP="00D20EC0" w14:paraId="44C9F1F1"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1253958D" w14:textId="50BBA684">
      <w:pPr>
        <w:pStyle w:val="Normal12Italic"/>
        <w:rPr>
          <w:noProof w:val="0"/>
        </w:rPr>
      </w:pPr>
      <w:r w:rsidRPr="00E02CB7">
        <w:rPr>
          <w:noProof w:val="0"/>
        </w:rPr>
        <w:t xml:space="preserve">Den Europæiske Union skal være en troværdig handelspartner og politisk partner for tredjelande, der opretholder stærke bånd med Den Europæiske Union, for at sikre forsyningen af varer til deres befolkninger. Der er tale om et geopolitisk og sikkerhedsmæssigt spørgsmål af stor betydning samt om et ansvar, som </w:t>
      </w:r>
      <w:r w:rsidRPr="00E02CB7" w:rsidR="00D4789C">
        <w:rPr>
          <w:noProof w:val="0"/>
        </w:rPr>
        <w:t xml:space="preserve">den </w:t>
      </w:r>
      <w:r w:rsidRPr="00E02CB7">
        <w:rPr>
          <w:noProof w:val="0"/>
        </w:rPr>
        <w:t>Den</w:t>
      </w:r>
      <w:r w:rsidRPr="00E02CB7">
        <w:rPr>
          <w:noProof w:val="0"/>
        </w:rPr>
        <w:t xml:space="preserve"> Europæiske Union skal vise, at den er i stand til at efterleve, navnlig over for sine Middelhavspartnere.</w:t>
      </w:r>
    </w:p>
    <w:p w:rsidR="00D20EC0" w:rsidRPr="00E02CB7" w:rsidP="00D20EC0" w14:paraId="2B9D0463" w14:textId="77777777">
      <w:r w:rsidRPr="00E02CB7">
        <w:rPr>
          <w:rStyle w:val="HideTWBExt"/>
          <w:noProof w:val="0"/>
          <w:color w:val="auto"/>
        </w:rPr>
        <w:t>&lt;/AmendB&gt;</w:t>
      </w:r>
    </w:p>
    <w:p w:rsidR="00D20EC0" w:rsidRPr="00E02CB7" w:rsidP="00D20EC0" w14:paraId="0B5717B0"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1473</w:t>
      </w:r>
      <w:r w:rsidRPr="00E02CB7">
        <w:rPr>
          <w:rStyle w:val="HideTWBExt"/>
          <w:noProof w:val="0"/>
          <w:color w:val="auto"/>
        </w:rPr>
        <w:t>&lt;/NumAmB&gt;</w:t>
      </w:r>
    </w:p>
    <w:p w:rsidR="00D20EC0" w:rsidRPr="00E02CB7" w:rsidP="00D20EC0" w14:paraId="27347682" w14:textId="77777777">
      <w:pPr>
        <w:pStyle w:val="NormalBold"/>
      </w:pPr>
      <w:r w:rsidRPr="00E02CB7">
        <w:rPr>
          <w:rStyle w:val="HideTWBExt"/>
          <w:noProof w:val="0"/>
          <w:color w:val="auto"/>
        </w:rPr>
        <w:t>&lt;RepeatBlock-By&gt;&lt;Members&gt;</w:t>
      </w:r>
      <w:r w:rsidRPr="00E02CB7">
        <w:t xml:space="preserve">Salvatore De </w:t>
      </w:r>
      <w:r w:rsidRPr="00E02CB7">
        <w:t>Meo</w:t>
      </w:r>
      <w:r w:rsidRPr="00E02CB7">
        <w:rPr>
          <w:rStyle w:val="HideTWBExt"/>
          <w:noProof w:val="0"/>
          <w:color w:val="auto"/>
        </w:rPr>
        <w:t>&lt;/Members&gt;</w:t>
      </w:r>
    </w:p>
    <w:p w:rsidR="00D20EC0" w:rsidRPr="00E02CB7" w:rsidP="00D20EC0" w14:paraId="22B31C37" w14:textId="77777777">
      <w:r w:rsidRPr="00E02CB7">
        <w:rPr>
          <w:rStyle w:val="HideTWBExt"/>
          <w:noProof w:val="0"/>
          <w:color w:val="auto"/>
        </w:rPr>
        <w:t>&lt;/RepeatBlock-By&gt;</w:t>
      </w:r>
    </w:p>
    <w:p w:rsidR="00D20EC0" w:rsidRPr="00E02CB7" w:rsidP="00D20EC0" w14:paraId="4C4E2C4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E060991"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8A9F516"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B2C3F1C" w14:textId="77777777">
      <w:r w:rsidRPr="00E02CB7">
        <w:rPr>
          <w:rStyle w:val="HideTWBExt"/>
          <w:noProof w:val="0"/>
          <w:color w:val="auto"/>
        </w:rPr>
        <w:t>&lt;Article2&gt;</w:t>
      </w:r>
      <w:r w:rsidRPr="00E02CB7">
        <w:t>Artikel 222c – stk. 6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7362F90"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B7DE139" w14:textId="77777777">
            <w:pPr>
              <w:keepNext/>
            </w:pPr>
          </w:p>
        </w:tc>
      </w:tr>
      <w:tr w14:paraId="6393D94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4CB5159" w14:textId="77777777">
            <w:pPr>
              <w:pStyle w:val="ColumnHeading"/>
              <w:keepNext/>
            </w:pPr>
            <w:r w:rsidRPr="00E02CB7">
              <w:t>Kommissionens forslag</w:t>
            </w:r>
          </w:p>
        </w:tc>
        <w:tc>
          <w:tcPr>
            <w:tcW w:w="4876" w:type="dxa"/>
            <w:hideMark/>
          </w:tcPr>
          <w:p w:rsidR="00D20EC0" w:rsidRPr="00E02CB7" w:rsidP="004F56C0" w14:paraId="46FC995A" w14:textId="77777777">
            <w:pPr>
              <w:pStyle w:val="ColumnHeading"/>
              <w:keepNext/>
            </w:pPr>
            <w:r w:rsidRPr="00E02CB7">
              <w:t>Ændringsforslag</w:t>
            </w:r>
          </w:p>
        </w:tc>
      </w:tr>
      <w:tr w14:paraId="41426BC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A0257FF" w14:textId="77777777">
            <w:pPr>
              <w:pStyle w:val="Normal6"/>
            </w:pPr>
          </w:p>
        </w:tc>
        <w:tc>
          <w:tcPr>
            <w:tcW w:w="4876" w:type="dxa"/>
            <w:hideMark/>
          </w:tcPr>
          <w:p w:rsidR="00D20EC0" w:rsidRPr="00E02CB7" w:rsidP="004F56C0" w14:paraId="06F6B31F" w14:textId="77777777">
            <w:pPr>
              <w:pStyle w:val="Normal6"/>
              <w:rPr>
                <w:szCs w:val="24"/>
              </w:rPr>
            </w:pPr>
            <w:r w:rsidRPr="00E02CB7">
              <w:rPr>
                <w:b/>
                <w:i/>
              </w:rPr>
              <w:t>6a.</w:t>
            </w:r>
            <w:r w:rsidRPr="00E02CB7">
              <w:rPr>
                <w:b/>
                <w:i/>
              </w:rPr>
              <w:tab/>
              <w:t xml:space="preserve">Kommissionen fastsætter inden for rammerne af den europæiske kriseberedskabs- og indsatsmekanisme for fødevaresikring (EFSCM), jf. artikel 222e, minimumsniveauerne for strategiske lagre af EU's vigtigste landbrugsråvarer til eksport, som Den Europæiske Union skal føre for at forblive en troværdig handelspartner for sine største ikkeeuropæiske partnerne, der importerer europæiske landbrugsråvarer, i tilfælde af fødevareforsyningskriser og af hensyn til fødevaresikkerheden som følge af en alvorlig geopolitisk forstyrrelse. Kommissionen fastlægger ved en gennemførelsesretsakt betingelserne for oprettelsen af sådanne lagre og forvaltningen af disse, der fordeles optimalt i hele det europæiske </w:t>
            </w:r>
            <w:r w:rsidRPr="00E02CB7">
              <w:rPr>
                <w:b/>
                <w:i/>
              </w:rPr>
              <w:t>område.</w:t>
            </w:r>
          </w:p>
        </w:tc>
      </w:tr>
    </w:tbl>
    <w:p w:rsidR="00D20EC0" w:rsidRPr="00E02CB7" w:rsidP="00D20EC0" w14:paraId="2C2E728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{IT}</w:t>
      </w:r>
      <w:r w:rsidRPr="00E02CB7">
        <w:rPr>
          <w:noProof w:val="0"/>
        </w:rPr>
        <w:t>it</w:t>
      </w:r>
      <w:r w:rsidRPr="00E02CB7">
        <w:rPr>
          <w:rStyle w:val="HideTWBExt"/>
          <w:noProof w:val="0"/>
          <w:color w:val="auto"/>
        </w:rPr>
        <w:t>&lt;/Original&gt;</w:t>
      </w:r>
    </w:p>
    <w:p w:rsidR="00D20EC0" w:rsidRPr="00E02CB7" w:rsidP="00D20EC0" w14:paraId="0CEBD9AB"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4F0A32F0" w14:textId="77777777">
      <w:pPr>
        <w:pStyle w:val="Normal12Italic"/>
        <w:rPr>
          <w:noProof w:val="0"/>
        </w:rPr>
      </w:pPr>
      <w:r w:rsidRPr="00E02CB7">
        <w:rPr>
          <w:noProof w:val="0"/>
        </w:rPr>
        <w:t xml:space="preserve">Den Europæiske Union skal være en troværdig handelspartner og politisk partner for tredjelande, der opretholder stærke bånd med Den Europæiske Union, for at sikre forsyningen af varer til deres befolkninger. Der er tale om et geopolitisk og sikkerhedsmæssigt spørgsmål af stor betydning samt om et ansvar, som den </w:t>
      </w:r>
      <w:r w:rsidRPr="00E02CB7">
        <w:rPr>
          <w:noProof w:val="0"/>
        </w:rPr>
        <w:t>Den</w:t>
      </w:r>
      <w:r w:rsidRPr="00E02CB7">
        <w:rPr>
          <w:noProof w:val="0"/>
        </w:rPr>
        <w:t xml:space="preserve"> Europæiske Union skal vise, at den er i stand til at efterleve, navnlig over for sine Middelhavspartnere.</w:t>
      </w:r>
    </w:p>
    <w:p w:rsidR="00D20EC0" w:rsidRPr="00E02CB7" w:rsidP="00D20EC0" w14:paraId="5550F568" w14:textId="77777777">
      <w:r w:rsidRPr="00E02CB7">
        <w:rPr>
          <w:rStyle w:val="HideTWBExt"/>
          <w:noProof w:val="0"/>
          <w:color w:val="auto"/>
        </w:rPr>
        <w:t>&lt;/AmendB&gt;</w:t>
      </w:r>
    </w:p>
    <w:p w:rsidR="00D20EC0" w:rsidRPr="00E02CB7" w:rsidP="00D20EC0" w14:paraId="416A5B0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1474</w:t>
      </w:r>
      <w:r w:rsidRPr="00E02CB7">
        <w:rPr>
          <w:rStyle w:val="HideTWBExt"/>
          <w:noProof w:val="0"/>
          <w:color w:val="auto"/>
        </w:rPr>
        <w:t>&lt;/NumAmB&gt;</w:t>
      </w:r>
    </w:p>
    <w:p w:rsidR="00D20EC0" w:rsidRPr="00E02CB7" w:rsidP="00D20EC0" w14:paraId="2832EE31" w14:textId="77777777">
      <w:pPr>
        <w:pStyle w:val="NormalBold"/>
      </w:pPr>
      <w:r w:rsidRPr="00E02CB7">
        <w:rPr>
          <w:rStyle w:val="HideTWBExt"/>
          <w:noProof w:val="0"/>
          <w:color w:val="auto"/>
        </w:rPr>
        <w:t>&lt;RepeatBlock-By&gt;&lt;Members&gt;</w:t>
      </w:r>
      <w:r w:rsidRPr="00E02CB7">
        <w:t xml:space="preserve">Carlo </w:t>
      </w:r>
      <w:r w:rsidRPr="00E02CB7">
        <w:t>Fidanza</w:t>
      </w:r>
      <w:r w:rsidRPr="00E02CB7">
        <w:rPr>
          <w:rStyle w:val="HideTWBExt"/>
          <w:noProof w:val="0"/>
          <w:color w:val="auto"/>
        </w:rPr>
        <w:t>&lt;/Members&gt;</w:t>
      </w:r>
    </w:p>
    <w:p w:rsidR="00D20EC0" w:rsidRPr="00E02CB7" w:rsidP="00D20EC0" w14:paraId="44E88EB0" w14:textId="77777777">
      <w:r w:rsidRPr="00E02CB7">
        <w:rPr>
          <w:rStyle w:val="HideTWBExt"/>
          <w:noProof w:val="0"/>
          <w:color w:val="auto"/>
        </w:rPr>
        <w:t>&lt;/RepeatBlock-By&gt;</w:t>
      </w:r>
    </w:p>
    <w:p w:rsidR="00D20EC0" w:rsidRPr="00E02CB7" w:rsidP="00D20EC0" w14:paraId="28B6DB5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A08830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3984E4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50001B8" w14:textId="77777777">
      <w:r w:rsidRPr="00E02CB7">
        <w:rPr>
          <w:rStyle w:val="HideTWBExt"/>
          <w:noProof w:val="0"/>
          <w:color w:val="auto"/>
        </w:rPr>
        <w:t>&lt;Article2&gt;</w:t>
      </w:r>
      <w:r w:rsidRPr="00E02CB7">
        <w:t>Artikel 222c – stk. 6 b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CF6B3D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C4E8FFC" w14:textId="77777777">
            <w:pPr>
              <w:keepNext/>
            </w:pPr>
          </w:p>
        </w:tc>
      </w:tr>
      <w:tr w14:paraId="4564957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F5D9A77" w14:textId="77777777">
            <w:pPr>
              <w:pStyle w:val="ColumnHeading"/>
              <w:keepNext/>
            </w:pPr>
            <w:r w:rsidRPr="00E02CB7">
              <w:t>Kommissionens forslag</w:t>
            </w:r>
          </w:p>
        </w:tc>
        <w:tc>
          <w:tcPr>
            <w:tcW w:w="4876" w:type="dxa"/>
            <w:hideMark/>
          </w:tcPr>
          <w:p w:rsidR="00D20EC0" w:rsidRPr="00E02CB7" w:rsidP="004F56C0" w14:paraId="04FBA7E4" w14:textId="77777777">
            <w:pPr>
              <w:pStyle w:val="ColumnHeading"/>
              <w:keepNext/>
            </w:pPr>
            <w:r w:rsidRPr="00E02CB7">
              <w:t>Ændringsforslag</w:t>
            </w:r>
          </w:p>
        </w:tc>
      </w:tr>
      <w:tr w14:paraId="25FD9AF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EC5F20F" w14:textId="77777777">
            <w:pPr>
              <w:pStyle w:val="Normal6"/>
            </w:pPr>
          </w:p>
        </w:tc>
        <w:tc>
          <w:tcPr>
            <w:tcW w:w="4876" w:type="dxa"/>
            <w:hideMark/>
          </w:tcPr>
          <w:p w:rsidR="00D20EC0" w:rsidRPr="00E02CB7" w:rsidP="004F56C0" w14:paraId="4AE3F367" w14:textId="67AA89BB">
            <w:pPr>
              <w:pStyle w:val="Normal6"/>
              <w:rPr>
                <w:szCs w:val="24"/>
              </w:rPr>
            </w:pPr>
            <w:r w:rsidRPr="00E02CB7">
              <w:rPr>
                <w:b/>
                <w:i/>
              </w:rPr>
              <w:t>6b.</w:t>
            </w:r>
            <w:r w:rsidRPr="00E02CB7">
              <w:rPr>
                <w:b/>
                <w:i/>
              </w:rPr>
              <w:tab/>
              <w:t xml:space="preserve">I artikel 222c indsættes følgende stykke: 6b (nyt) Kommissionen skal inden den 1. januar 2029 inden for rammerne af den europæiske kriseberedskabs- og indsatsmekanisme for fødevaresikring (EFSCM), jf. artikel 222e, udarbejde og forelægge medlovgiverne en beredskabs- og støtteplan til fordel for personer, der er ramt af fødevareusikkerhed. Planen skal omfatte en vurdering af de fødevaresikkerhedslagre, der oprettes med dette for øje og betingelserne for deres gennemførelse til fordel for risikoudsatte befolkningsgrupper eller i situationer med fødevareusikkerhed i hele Den Europæiske Union samt de automatiske betingelser for aktiveringen af sådanne foranstaltninger, hvis markedspristærsklerne overskrides, idet disse fastsættes som en procentdel af referencetærsklen, jf. artikel 1 i forordning </w:t>
            </w:r>
            <w:r w:rsidRPr="00E02CB7" w:rsidR="009E471B">
              <w:rPr>
                <w:b/>
                <w:i/>
              </w:rPr>
              <w:t xml:space="preserve">(EU) </w:t>
            </w:r>
            <w:r w:rsidRPr="00E02CB7">
              <w:rPr>
                <w:b/>
                <w:i/>
              </w:rPr>
              <w:t xml:space="preserve">nr. 1370/2013, med hensyn til de omhandlede landbrugsprodukter og som en procentvis forhøjelse af markedspriserne for de </w:t>
            </w:r>
            <w:r w:rsidRPr="00E02CB7">
              <w:rPr>
                <w:b/>
                <w:i/>
              </w:rPr>
              <w:t>øvrige. Nærværende plan finansieres via udgiftsområdet "Konkurrenceevne, velstand og sikkerhed", jf. Rådets forordning, der fastsætter den flerårige finansielle ramme for årene fra 2028 til 2034. Kommissionen fremlægger en delegeret retsakt, der ledsager nærværende plan, med henblik på dens gennemførelse.</w:t>
            </w:r>
          </w:p>
        </w:tc>
      </w:tr>
    </w:tbl>
    <w:p w:rsidR="00D20EC0" w:rsidRPr="00281570" w:rsidP="00D20EC0" w14:paraId="0D2F1329" w14:textId="77777777">
      <w:pPr>
        <w:pStyle w:val="Olang"/>
        <w:rPr>
          <w:noProof w:val="0"/>
          <w:lang w:val="it-IT"/>
        </w:rPr>
      </w:pPr>
      <w:r w:rsidRPr="00281570">
        <w:rPr>
          <w:noProof w:val="0"/>
          <w:lang w:val="it-IT"/>
        </w:rPr>
        <w:t xml:space="preserve">Or. </w:t>
      </w:r>
      <w:r w:rsidRPr="00281570">
        <w:rPr>
          <w:rStyle w:val="HideTWBExt"/>
          <w:noProof w:val="0"/>
          <w:color w:val="auto"/>
          <w:lang w:val="it-IT"/>
        </w:rPr>
        <w:t>&lt;Original&gt;</w:t>
      </w:r>
      <w:r w:rsidRPr="00281570">
        <w:rPr>
          <w:rStyle w:val="HideTWBInt"/>
          <w:noProof w:val="0"/>
          <w:color w:val="auto"/>
          <w:lang w:val="it-IT"/>
        </w:rPr>
        <w:t>{IT}</w:t>
      </w:r>
      <w:r w:rsidRPr="00281570">
        <w:rPr>
          <w:noProof w:val="0"/>
          <w:lang w:val="it-IT"/>
        </w:rPr>
        <w:t>it</w:t>
      </w:r>
      <w:r w:rsidRPr="00281570">
        <w:rPr>
          <w:rStyle w:val="HideTWBExt"/>
          <w:noProof w:val="0"/>
          <w:color w:val="auto"/>
          <w:lang w:val="it-IT"/>
        </w:rPr>
        <w:t>&lt;/Original&gt;</w:t>
      </w:r>
    </w:p>
    <w:p w:rsidR="00D20EC0" w:rsidRPr="00281570" w:rsidP="00D20EC0" w14:paraId="61FEB10F" w14:textId="77777777">
      <w:pPr>
        <w:pStyle w:val="JustificationTitle"/>
        <w:rPr>
          <w:noProof w:val="0"/>
          <w:lang w:val="it-IT"/>
        </w:rPr>
      </w:pPr>
      <w:r w:rsidRPr="00281570">
        <w:rPr>
          <w:rStyle w:val="HideTWBExt"/>
          <w:i w:val="0"/>
          <w:noProof w:val="0"/>
          <w:color w:val="auto"/>
          <w:lang w:val="it-IT"/>
        </w:rPr>
        <w:t>&lt;TitreJust&gt;</w:t>
      </w:r>
      <w:r w:rsidRPr="00281570">
        <w:rPr>
          <w:noProof w:val="0"/>
          <w:lang w:val="it-IT"/>
        </w:rPr>
        <w:t>Begrundelse</w:t>
      </w:r>
      <w:r w:rsidRPr="00281570">
        <w:rPr>
          <w:rStyle w:val="HideTWBExt"/>
          <w:i w:val="0"/>
          <w:noProof w:val="0"/>
          <w:color w:val="auto"/>
          <w:lang w:val="it-IT"/>
        </w:rPr>
        <w:t>&lt;/TitreJust&gt;</w:t>
      </w:r>
    </w:p>
    <w:p w:rsidR="00D20EC0" w:rsidRPr="00281570" w:rsidP="00D20EC0" w14:paraId="02DB69E4" w14:textId="77777777">
      <w:pPr>
        <w:pStyle w:val="Normal12Italic"/>
        <w:rPr>
          <w:noProof w:val="0"/>
          <w:lang w:val="it-IT"/>
        </w:rPr>
      </w:pPr>
      <w:r w:rsidRPr="00281570">
        <w:rPr>
          <w:noProof w:val="0"/>
          <w:lang w:val="it-IT"/>
        </w:rPr>
        <w:t>La capacità dell’Unione europea di reagire tempestivamente a una grave crisi alimentare deve includere una risposta alle situazioni di insicurezza alimentare in cui si troverà parte della popolazione europea in caso di impennata dei prezzi dei prodotti alimentari legata a una crisi geopolitica o a forti tensioni di mercato. Tale risposta deve essere pianificata in anticipo, determinando i quantitativi di prodotti alimentari da tenere in scorta per far fronte a tale esigenza in tutta l’Unione europea. L’attuazione delle risposte a tali crisi deve essere automatica, senza ritardi amministrativi, per essere efficace, e deve pertanto essere attivata al superamento di soglie predefinite</w:t>
      </w:r>
    </w:p>
    <w:p w:rsidR="00D20EC0" w:rsidRPr="00281570" w:rsidP="00D20EC0" w14:paraId="3679F059" w14:textId="77777777">
      <w:pPr>
        <w:rPr>
          <w:lang w:val="it-IT"/>
        </w:rPr>
      </w:pPr>
      <w:r w:rsidRPr="00281570">
        <w:rPr>
          <w:rStyle w:val="HideTWBExt"/>
          <w:noProof w:val="0"/>
          <w:color w:val="auto"/>
          <w:lang w:val="it-IT"/>
        </w:rPr>
        <w:t>&lt;/AmendB&gt;</w:t>
      </w:r>
    </w:p>
    <w:p w:rsidR="00D20EC0" w:rsidRPr="00281570" w:rsidP="00D20EC0" w14:paraId="67EB8195" w14:textId="77777777">
      <w:pPr>
        <w:pStyle w:val="AMNumberTabs0"/>
        <w:keepNext/>
        <w:rPr>
          <w:lang w:val="it-IT"/>
        </w:rPr>
      </w:pPr>
      <w:r w:rsidRPr="00281570">
        <w:rPr>
          <w:rStyle w:val="HideTWBExt"/>
          <w:noProof w:val="0"/>
          <w:color w:val="auto"/>
          <w:lang w:val="it-IT"/>
        </w:rPr>
        <w:t>&lt;AmendB&gt;</w:t>
      </w:r>
      <w:r w:rsidRPr="00281570">
        <w:rPr>
          <w:lang w:val="it-IT"/>
        </w:rPr>
        <w:t>Ændringsforslag</w:t>
      </w:r>
      <w:r w:rsidRPr="00281570">
        <w:rPr>
          <w:lang w:val="it-IT"/>
        </w:rPr>
        <w:tab/>
      </w:r>
      <w:r w:rsidRPr="00281570">
        <w:rPr>
          <w:lang w:val="it-IT"/>
        </w:rPr>
        <w:tab/>
      </w:r>
      <w:r w:rsidRPr="00281570">
        <w:rPr>
          <w:rStyle w:val="HideTWBExt"/>
          <w:noProof w:val="0"/>
          <w:color w:val="auto"/>
          <w:lang w:val="it-IT"/>
        </w:rPr>
        <w:t>&lt;NumAmB&gt;</w:t>
      </w:r>
      <w:r w:rsidRPr="00281570">
        <w:rPr>
          <w:lang w:val="it-IT"/>
        </w:rPr>
        <w:t>1475</w:t>
      </w:r>
      <w:r w:rsidRPr="00281570">
        <w:rPr>
          <w:rStyle w:val="HideTWBExt"/>
          <w:noProof w:val="0"/>
          <w:color w:val="auto"/>
          <w:lang w:val="it-IT"/>
        </w:rPr>
        <w:t>&lt;/NumAmB&gt;</w:t>
      </w:r>
    </w:p>
    <w:p w:rsidR="00D20EC0" w:rsidRPr="00281570" w:rsidP="00D20EC0" w14:paraId="50D727D1" w14:textId="77777777">
      <w:pPr>
        <w:pStyle w:val="NormalBold"/>
        <w:rPr>
          <w:lang w:val="it-IT"/>
        </w:rPr>
      </w:pPr>
      <w:r w:rsidRPr="00281570">
        <w:rPr>
          <w:rStyle w:val="HideTWBExt"/>
          <w:noProof w:val="0"/>
          <w:color w:val="auto"/>
          <w:lang w:val="it-IT"/>
        </w:rPr>
        <w:t>&lt;RepeatBlock-By&gt;&lt;Members&gt;</w:t>
      </w:r>
      <w:r w:rsidRPr="00281570">
        <w:rPr>
          <w:lang w:val="it-IT"/>
        </w:rPr>
        <w:t xml:space="preserve">Claudiu-Richard </w:t>
      </w:r>
      <w:r w:rsidRPr="00281570">
        <w:rPr>
          <w:lang w:val="it-IT"/>
        </w:rPr>
        <w:t>Târziu</w:t>
      </w:r>
      <w:r w:rsidRPr="00281570">
        <w:rPr>
          <w:lang w:val="it-IT"/>
        </w:rPr>
        <w:t xml:space="preserve">, Waldemar Buda, Veronika </w:t>
      </w:r>
      <w:r w:rsidRPr="00281570">
        <w:rPr>
          <w:lang w:val="it-IT"/>
        </w:rPr>
        <w:t>Vrecionová</w:t>
      </w:r>
      <w:r w:rsidRPr="00281570">
        <w:rPr>
          <w:rStyle w:val="HideTWBExt"/>
          <w:noProof w:val="0"/>
          <w:color w:val="auto"/>
          <w:lang w:val="it-IT"/>
        </w:rPr>
        <w:t>&lt;/Members&gt;</w:t>
      </w:r>
    </w:p>
    <w:p w:rsidR="00D20EC0" w:rsidRPr="00281570" w:rsidP="00D20EC0" w14:paraId="691F4BF9" w14:textId="77777777">
      <w:pPr>
        <w:rPr>
          <w:lang w:val="it-IT"/>
        </w:rPr>
      </w:pPr>
      <w:r w:rsidRPr="00281570">
        <w:rPr>
          <w:rStyle w:val="HideTWBExt"/>
          <w:noProof w:val="0"/>
          <w:color w:val="auto"/>
          <w:lang w:val="it-IT"/>
        </w:rPr>
        <w:t>&lt;/RepeatBlock-By&gt;</w:t>
      </w:r>
    </w:p>
    <w:p w:rsidR="00D20EC0" w:rsidRPr="00281570" w:rsidP="00D20EC0" w14:paraId="70B2817F" w14:textId="77777777">
      <w:pPr>
        <w:pStyle w:val="NormalBold"/>
        <w:keepNext/>
        <w:rPr>
          <w:lang w:val="it-IT"/>
        </w:rPr>
      </w:pPr>
      <w:r w:rsidRPr="00281570">
        <w:rPr>
          <w:rStyle w:val="HideTWBExt"/>
          <w:noProof w:val="0"/>
          <w:color w:val="auto"/>
          <w:lang w:val="it-IT"/>
        </w:rPr>
        <w:t>&lt;DocAmend&gt;</w:t>
      </w:r>
      <w:r w:rsidRPr="00281570">
        <w:rPr>
          <w:lang w:val="it-IT"/>
        </w:rPr>
        <w:t>Forslag</w:t>
      </w:r>
      <w:r w:rsidRPr="00281570">
        <w:rPr>
          <w:lang w:val="it-IT"/>
        </w:rPr>
        <w:t xml:space="preserve"> </w:t>
      </w:r>
      <w:r w:rsidRPr="00281570">
        <w:rPr>
          <w:lang w:val="it-IT"/>
        </w:rPr>
        <w:t>til</w:t>
      </w:r>
      <w:r w:rsidRPr="00281570">
        <w:rPr>
          <w:lang w:val="it-IT"/>
        </w:rPr>
        <w:t xml:space="preserve"> </w:t>
      </w:r>
      <w:r w:rsidRPr="00281570">
        <w:rPr>
          <w:lang w:val="it-IT"/>
        </w:rPr>
        <w:t>forordning</w:t>
      </w:r>
      <w:r w:rsidRPr="00281570">
        <w:rPr>
          <w:rStyle w:val="HideTWBExt"/>
          <w:noProof w:val="0"/>
          <w:color w:val="auto"/>
          <w:lang w:val="it-IT"/>
        </w:rPr>
        <w:t>&lt;/DocAmend&gt;</w:t>
      </w:r>
    </w:p>
    <w:p w:rsidR="00D20EC0" w:rsidRPr="00E02CB7" w:rsidP="00D20EC0" w14:paraId="0B1ED08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831F04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EDCBB72" w14:textId="77777777">
      <w:r w:rsidRPr="00E02CB7">
        <w:rPr>
          <w:rStyle w:val="HideTWBExt"/>
          <w:noProof w:val="0"/>
          <w:color w:val="auto"/>
        </w:rPr>
        <w:t>&lt;Article2&gt;</w:t>
      </w:r>
      <w:r w:rsidRPr="00E02CB7">
        <w:t>Artikel 222c – stk. 7 – litra b</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1D5FB6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50FFFD3" w14:textId="77777777">
            <w:pPr>
              <w:keepNext/>
            </w:pPr>
          </w:p>
        </w:tc>
      </w:tr>
      <w:tr w14:paraId="621FDE0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91B39CC" w14:textId="77777777">
            <w:pPr>
              <w:pStyle w:val="ColumnHeading"/>
              <w:keepNext/>
            </w:pPr>
            <w:r w:rsidRPr="00E02CB7">
              <w:t>Kommissionens forslag</w:t>
            </w:r>
          </w:p>
        </w:tc>
        <w:tc>
          <w:tcPr>
            <w:tcW w:w="4876" w:type="dxa"/>
            <w:hideMark/>
          </w:tcPr>
          <w:p w:rsidR="00D20EC0" w:rsidRPr="00E02CB7" w:rsidP="004F56C0" w14:paraId="64851FBF" w14:textId="77777777">
            <w:pPr>
              <w:pStyle w:val="ColumnHeading"/>
              <w:keepNext/>
            </w:pPr>
            <w:r w:rsidRPr="00E02CB7">
              <w:t>Ændringsforslag</w:t>
            </w:r>
          </w:p>
        </w:tc>
      </w:tr>
      <w:tr w14:paraId="3718842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B95346A" w14:textId="77777777">
            <w:pPr>
              <w:pStyle w:val="Normal6"/>
            </w:pPr>
            <w:r w:rsidRPr="00E02CB7">
              <w:rPr>
                <w:b/>
                <w:bCs/>
                <w:i/>
                <w:iCs/>
              </w:rPr>
              <w:t>(b)</w:t>
            </w:r>
            <w:r w:rsidRPr="00E02CB7">
              <w:rPr>
                <w:b/>
                <w:i/>
              </w:rPr>
              <w:tab/>
              <w:t>fastsætter reglerne for grænseoverskridende samarbejde mellem medlemsstaterne i forbindelse med udarbejdelsen og anvendelsen af beredskabs- og indsatsplanerne for fødevaresikring med henblik på at nå de målsætninger, der er omhandlet i stk. 2.</w:t>
            </w:r>
          </w:p>
        </w:tc>
        <w:tc>
          <w:tcPr>
            <w:tcW w:w="4876" w:type="dxa"/>
            <w:hideMark/>
          </w:tcPr>
          <w:p w:rsidR="00D20EC0" w:rsidRPr="00E02CB7" w:rsidP="004F56C0" w14:paraId="2608B51B" w14:textId="77777777">
            <w:pPr>
              <w:pStyle w:val="Normal6"/>
              <w:rPr>
                <w:szCs w:val="24"/>
              </w:rPr>
            </w:pPr>
            <w:r w:rsidRPr="00E02CB7">
              <w:rPr>
                <w:b/>
                <w:i/>
              </w:rPr>
              <w:t>udgår</w:t>
            </w:r>
          </w:p>
        </w:tc>
      </w:tr>
    </w:tbl>
    <w:p w:rsidR="00D20EC0" w:rsidRPr="00E02CB7" w:rsidP="00D20EC0" w14:paraId="4293BB7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88BAD81" w14:textId="77777777">
      <w:r w:rsidRPr="00E02CB7">
        <w:rPr>
          <w:rStyle w:val="HideTWBExt"/>
          <w:noProof w:val="0"/>
          <w:color w:val="auto"/>
        </w:rPr>
        <w:t>&lt;/AmendB&gt;</w:t>
      </w:r>
    </w:p>
    <w:p w:rsidR="00D20EC0" w:rsidRPr="00E02CB7" w:rsidP="00D20EC0" w14:paraId="00BACE2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1476</w:t>
      </w:r>
      <w:r w:rsidRPr="00E02CB7">
        <w:rPr>
          <w:rStyle w:val="HideTWBExt"/>
          <w:noProof w:val="0"/>
          <w:color w:val="auto"/>
        </w:rPr>
        <w:t>&lt;/NumAmB&gt;</w:t>
      </w:r>
    </w:p>
    <w:p w:rsidR="00D20EC0" w:rsidRPr="00E02CB7" w:rsidP="00D20EC0" w14:paraId="198269C9"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3B20F46D" w14:textId="77777777">
      <w:r w:rsidRPr="00E02CB7">
        <w:rPr>
          <w:rStyle w:val="HideTWBExt"/>
          <w:noProof w:val="0"/>
          <w:color w:val="auto"/>
        </w:rPr>
        <w:t>&lt;/RepeatBlock-By&gt;</w:t>
      </w:r>
    </w:p>
    <w:p w:rsidR="00D20EC0" w:rsidRPr="00E02CB7" w:rsidP="00D20EC0" w14:paraId="7A4DC59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4A2E94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8DB5EE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2D54453" w14:textId="77777777">
      <w:r w:rsidRPr="00E02CB7">
        <w:rPr>
          <w:rStyle w:val="HideTWBExt"/>
          <w:noProof w:val="0"/>
          <w:color w:val="auto"/>
        </w:rPr>
        <w:t>&lt;Article2&gt;</w:t>
      </w:r>
      <w:r w:rsidRPr="00E02CB7">
        <w:t>Artikel 222c – stk. 7 – litra b</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A6C272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AAAEDA8" w14:textId="77777777">
            <w:pPr>
              <w:keepNext/>
            </w:pPr>
          </w:p>
        </w:tc>
      </w:tr>
      <w:tr w14:paraId="6BE7769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2265323" w14:textId="77777777">
            <w:pPr>
              <w:pStyle w:val="ColumnHeading"/>
              <w:keepNext/>
            </w:pPr>
            <w:r w:rsidRPr="00E02CB7">
              <w:t>Kommissionens forslag</w:t>
            </w:r>
          </w:p>
        </w:tc>
        <w:tc>
          <w:tcPr>
            <w:tcW w:w="4876" w:type="dxa"/>
            <w:hideMark/>
          </w:tcPr>
          <w:p w:rsidR="00D20EC0" w:rsidRPr="00E02CB7" w:rsidP="004F56C0" w14:paraId="7350555B" w14:textId="77777777">
            <w:pPr>
              <w:pStyle w:val="ColumnHeading"/>
              <w:keepNext/>
            </w:pPr>
            <w:r w:rsidRPr="00E02CB7">
              <w:t>Ændringsforslag</w:t>
            </w:r>
          </w:p>
        </w:tc>
      </w:tr>
      <w:tr w14:paraId="0E486DC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9BEA7A0" w14:textId="77777777">
            <w:pPr>
              <w:pStyle w:val="Normal6"/>
            </w:pPr>
            <w:r w:rsidRPr="00E02CB7">
              <w:rPr>
                <w:b/>
                <w:i/>
              </w:rPr>
              <w:t>(b)</w:t>
            </w:r>
            <w:r w:rsidRPr="00E02CB7">
              <w:tab/>
              <w:t>fastsætter reglerne for grænseoverskridende samarbejde mellem medlemsstaterne i forbindelse med udarbejdelsen og anvendelsen af beredskabs- og indsatsplanerne for fødevaresikring med henblik på at nå de målsætninger, der er omhandlet i stk. 2.</w:t>
            </w:r>
          </w:p>
        </w:tc>
        <w:tc>
          <w:tcPr>
            <w:tcW w:w="4876" w:type="dxa"/>
            <w:hideMark/>
          </w:tcPr>
          <w:p w:rsidR="00D20EC0" w:rsidRPr="00E02CB7" w:rsidP="004F56C0" w14:paraId="12317454" w14:textId="77777777">
            <w:pPr>
              <w:pStyle w:val="Normal6"/>
              <w:rPr>
                <w:szCs w:val="24"/>
              </w:rPr>
            </w:pPr>
            <w:r w:rsidRPr="00E02CB7">
              <w:rPr>
                <w:b/>
                <w:i/>
              </w:rPr>
              <w:t>b)</w:t>
            </w:r>
            <w:r w:rsidRPr="00E02CB7">
              <w:tab/>
              <w:t xml:space="preserve">fastsætter reglerne for grænseoverskridende samarbejde mellem medlemsstaterne i forbindelse med udarbejdelsen og anvendelsen af beredskabs- og indsatsplanerne for fødevaresikring </w:t>
            </w:r>
            <w:r w:rsidRPr="00E02CB7">
              <w:rPr>
                <w:b/>
                <w:bCs/>
                <w:i/>
                <w:iCs/>
              </w:rPr>
              <w:t>og planerne for stabilisering af markederne</w:t>
            </w:r>
            <w:r w:rsidRPr="00E02CB7">
              <w:t xml:space="preserve"> med henblik på at nå de målsætninger, der er omhandlet i stk. 2.</w:t>
            </w:r>
          </w:p>
        </w:tc>
      </w:tr>
    </w:tbl>
    <w:p w:rsidR="00D20EC0" w:rsidRPr="00E02CB7" w:rsidP="00D20EC0" w14:paraId="0BA7DB56"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419631A2" w14:textId="77777777">
      <w:r w:rsidRPr="00E02CB7">
        <w:rPr>
          <w:rStyle w:val="HideTWBExt"/>
          <w:noProof w:val="0"/>
          <w:color w:val="auto"/>
        </w:rPr>
        <w:t>&lt;/AmendB&gt;</w:t>
      </w:r>
    </w:p>
    <w:p w:rsidR="00D20EC0" w:rsidRPr="00E02CB7" w:rsidP="00D20EC0" w14:paraId="067CACE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1477</w:t>
      </w:r>
      <w:r w:rsidRPr="00E02CB7">
        <w:rPr>
          <w:rStyle w:val="HideTWBExt"/>
          <w:noProof w:val="0"/>
          <w:color w:val="auto"/>
        </w:rPr>
        <w:t>&lt;/NumAmB&gt;</w:t>
      </w:r>
    </w:p>
    <w:p w:rsidR="00D20EC0" w:rsidRPr="00E02CB7" w:rsidP="00D20EC0" w14:paraId="7802FAD4"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255D8516" w14:textId="77777777">
      <w:r w:rsidRPr="00E02CB7">
        <w:rPr>
          <w:rStyle w:val="HideTWBExt"/>
          <w:noProof w:val="0"/>
          <w:color w:val="auto"/>
        </w:rPr>
        <w:t>&lt;/RepeatBlock-By&gt;</w:t>
      </w:r>
    </w:p>
    <w:p w:rsidR="00D20EC0" w:rsidRPr="00E02CB7" w:rsidP="00D20EC0" w14:paraId="0FC77064"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12F662C"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26F8884"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BD50466" w14:textId="77777777">
      <w:r w:rsidRPr="00E02CB7">
        <w:rPr>
          <w:rStyle w:val="HideTWBExt"/>
          <w:noProof w:val="0"/>
          <w:color w:val="auto"/>
        </w:rPr>
        <w:t>&lt;Article2&gt;</w:t>
      </w:r>
      <w:r w:rsidRPr="00E02CB7">
        <w:t>Artikel 222c – stk. 7 – litra b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9FB542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6168BBB" w14:textId="77777777">
            <w:pPr>
              <w:keepNext/>
            </w:pPr>
          </w:p>
        </w:tc>
      </w:tr>
      <w:tr w14:paraId="5AFE48A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9D775F7" w14:textId="77777777">
            <w:pPr>
              <w:pStyle w:val="ColumnHeading"/>
              <w:keepNext/>
            </w:pPr>
            <w:r w:rsidRPr="00E02CB7">
              <w:t>Kommissionens forslag</w:t>
            </w:r>
          </w:p>
        </w:tc>
        <w:tc>
          <w:tcPr>
            <w:tcW w:w="4876" w:type="dxa"/>
            <w:hideMark/>
          </w:tcPr>
          <w:p w:rsidR="00D20EC0" w:rsidRPr="00E02CB7" w:rsidP="004F56C0" w14:paraId="09D567DD" w14:textId="77777777">
            <w:pPr>
              <w:pStyle w:val="ColumnHeading"/>
              <w:keepNext/>
            </w:pPr>
            <w:r w:rsidRPr="00E02CB7">
              <w:t>Ændringsforslag</w:t>
            </w:r>
          </w:p>
        </w:tc>
      </w:tr>
      <w:tr w14:paraId="01BB93A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836E1F2" w14:textId="77777777">
            <w:pPr>
              <w:pStyle w:val="Normal6"/>
            </w:pPr>
          </w:p>
        </w:tc>
        <w:tc>
          <w:tcPr>
            <w:tcW w:w="4876" w:type="dxa"/>
            <w:hideMark/>
          </w:tcPr>
          <w:p w:rsidR="00D20EC0" w:rsidRPr="00E02CB7" w:rsidP="004F56C0" w14:paraId="1C86FD99" w14:textId="0C8BA827">
            <w:pPr>
              <w:pStyle w:val="Normal6"/>
              <w:rPr>
                <w:szCs w:val="24"/>
              </w:rPr>
            </w:pPr>
            <w:r w:rsidRPr="00E02CB7">
              <w:rPr>
                <w:b/>
                <w:i/>
              </w:rPr>
              <w:t>ba</w:t>
            </w:r>
            <w:r w:rsidRPr="00E02CB7">
              <w:rPr>
                <w:b/>
                <w:i/>
              </w:rPr>
              <w:t>)</w:t>
            </w:r>
            <w:r w:rsidRPr="00E02CB7">
              <w:rPr>
                <w:b/>
                <w:i/>
              </w:rPr>
              <w:tab/>
              <w:t>fastsætte</w:t>
            </w:r>
            <w:r w:rsidR="003B1DB0">
              <w:rPr>
                <w:b/>
                <w:i/>
              </w:rPr>
              <w:t>r</w:t>
            </w:r>
            <w:r w:rsidRPr="00E02CB7">
              <w:rPr>
                <w:b/>
                <w:i/>
              </w:rPr>
              <w:t xml:space="preserve"> regler</w:t>
            </w:r>
            <w:r w:rsidR="003B1DB0">
              <w:rPr>
                <w:b/>
                <w:i/>
              </w:rPr>
              <w:t>ne</w:t>
            </w:r>
            <w:r w:rsidRPr="00E02CB7">
              <w:rPr>
                <w:b/>
                <w:i/>
              </w:rPr>
              <w:t xml:space="preserve"> for formatet for, indholdet af og hyppigheden af de oplysninger, som medlemsstaterne skal fremsende om de strategiske lagre og reserver</w:t>
            </w:r>
          </w:p>
        </w:tc>
      </w:tr>
    </w:tbl>
    <w:p w:rsidR="00D20EC0" w:rsidRPr="00E02CB7" w:rsidP="00D20EC0" w14:paraId="141C229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666F7A9" w14:textId="77777777">
      <w:r w:rsidRPr="00E02CB7">
        <w:rPr>
          <w:rStyle w:val="HideTWBExt"/>
          <w:noProof w:val="0"/>
          <w:color w:val="auto"/>
        </w:rPr>
        <w:t>&lt;/AmendB&gt;</w:t>
      </w:r>
    </w:p>
    <w:p w:rsidR="00D20EC0" w:rsidRPr="00E02CB7" w:rsidP="00D20EC0" w14:paraId="3AE8EA3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1478</w:t>
      </w:r>
      <w:r w:rsidRPr="00E02CB7">
        <w:rPr>
          <w:rStyle w:val="HideTWBExt"/>
          <w:noProof w:val="0"/>
          <w:color w:val="auto"/>
        </w:rPr>
        <w:t>&lt;/NumAmB&gt;</w:t>
      </w:r>
    </w:p>
    <w:p w:rsidR="00D20EC0" w:rsidRPr="00E02CB7" w:rsidP="00D20EC0" w14:paraId="146EBA65"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76F169D0" w14:textId="77777777">
      <w:r w:rsidRPr="00E02CB7">
        <w:rPr>
          <w:rStyle w:val="HideTWBExt"/>
          <w:noProof w:val="0"/>
          <w:color w:val="auto"/>
        </w:rPr>
        <w:t>&lt;/RepeatBlock-By&gt;</w:t>
      </w:r>
    </w:p>
    <w:p w:rsidR="00D20EC0" w:rsidRPr="00E02CB7" w:rsidP="00D20EC0" w14:paraId="2675487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C692F3A"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A45C0E6"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1062913" w14:textId="77777777">
      <w:r w:rsidRPr="00E02CB7">
        <w:rPr>
          <w:rStyle w:val="HideTWBExt"/>
          <w:noProof w:val="0"/>
          <w:color w:val="auto"/>
        </w:rPr>
        <w:t>&lt;Article2&gt;</w:t>
      </w:r>
      <w:r w:rsidRPr="00E02CB7">
        <w:t xml:space="preserve">Artikel 222c – stk. 7 – litra b </w:t>
      </w:r>
      <w:r w:rsidRPr="00E02CB7">
        <w:t>b</w:t>
      </w:r>
      <w:r w:rsidRPr="00E02CB7">
        <w:t xml:space="preserve">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0B57BA0"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462787F" w14:textId="77777777">
            <w:pPr>
              <w:keepNext/>
            </w:pPr>
          </w:p>
        </w:tc>
      </w:tr>
      <w:tr w14:paraId="6AA0D1F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D547AA7" w14:textId="77777777">
            <w:pPr>
              <w:pStyle w:val="ColumnHeading"/>
              <w:keepNext/>
            </w:pPr>
            <w:r w:rsidRPr="00E02CB7">
              <w:t>Kommissionens forslag</w:t>
            </w:r>
          </w:p>
        </w:tc>
        <w:tc>
          <w:tcPr>
            <w:tcW w:w="4876" w:type="dxa"/>
            <w:hideMark/>
          </w:tcPr>
          <w:p w:rsidR="00D20EC0" w:rsidRPr="00E02CB7" w:rsidP="004F56C0" w14:paraId="7CF1FDC1" w14:textId="77777777">
            <w:pPr>
              <w:pStyle w:val="ColumnHeading"/>
              <w:keepNext/>
            </w:pPr>
            <w:r w:rsidRPr="00E02CB7">
              <w:t>Ændringsforslag</w:t>
            </w:r>
          </w:p>
        </w:tc>
      </w:tr>
      <w:tr w14:paraId="77DE68D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6A2FC11" w14:textId="77777777">
            <w:pPr>
              <w:pStyle w:val="Normal6"/>
            </w:pPr>
          </w:p>
        </w:tc>
        <w:tc>
          <w:tcPr>
            <w:tcW w:w="4876" w:type="dxa"/>
            <w:hideMark/>
          </w:tcPr>
          <w:p w:rsidR="00D20EC0" w:rsidRPr="00E02CB7" w:rsidP="004F56C0" w14:paraId="25ACF923" w14:textId="70F70052">
            <w:pPr>
              <w:pStyle w:val="Normal6"/>
              <w:rPr>
                <w:szCs w:val="24"/>
              </w:rPr>
            </w:pPr>
            <w:r w:rsidRPr="00E02CB7">
              <w:rPr>
                <w:b/>
                <w:i/>
              </w:rPr>
              <w:t>bb</w:t>
            </w:r>
            <w:r w:rsidRPr="00E02CB7">
              <w:rPr>
                <w:b/>
                <w:i/>
              </w:rPr>
              <w:t>)</w:t>
            </w:r>
            <w:r w:rsidRPr="00E02CB7">
              <w:rPr>
                <w:b/>
                <w:i/>
              </w:rPr>
              <w:tab/>
              <w:t>fastlægger procedurer</w:t>
            </w:r>
            <w:r w:rsidR="00805FC7">
              <w:rPr>
                <w:b/>
                <w:i/>
              </w:rPr>
              <w:t>ne</w:t>
            </w:r>
            <w:r w:rsidRPr="00E02CB7">
              <w:rPr>
                <w:b/>
                <w:i/>
              </w:rPr>
              <w:t xml:space="preserve"> for dataudveksling og koordinering mellem de nationale kompetente myndigheder og den europæisk kriseberedskabs- og </w:t>
            </w:r>
            <w:r w:rsidRPr="00E02CB7">
              <w:rPr>
                <w:b/>
                <w:i/>
              </w:rPr>
              <w:noBreakHyphen/>
              <w:t>indsatsmekanisme for fødevaresikring (EFSCM).</w:t>
            </w:r>
          </w:p>
        </w:tc>
      </w:tr>
    </w:tbl>
    <w:p w:rsidR="00D20EC0" w:rsidRPr="00E02CB7" w:rsidP="00D20EC0" w14:paraId="2A68D1A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23ED8F2" w14:textId="77777777">
      <w:r w:rsidRPr="00E02CB7">
        <w:rPr>
          <w:rStyle w:val="HideTWBExt"/>
          <w:noProof w:val="0"/>
          <w:color w:val="auto"/>
        </w:rPr>
        <w:t>&lt;/AmendB&gt;</w:t>
      </w:r>
    </w:p>
    <w:p w:rsidR="00D20EC0" w:rsidRPr="00E02CB7" w:rsidP="00D20EC0" w14:paraId="4446E9D3"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1479</w:t>
      </w:r>
      <w:r w:rsidRPr="00E02CB7">
        <w:rPr>
          <w:rStyle w:val="HideTWBExt"/>
          <w:noProof w:val="0"/>
          <w:color w:val="auto"/>
        </w:rPr>
        <w:t>&lt;/NumAmB&gt;</w:t>
      </w:r>
    </w:p>
    <w:p w:rsidR="00D20EC0" w:rsidRPr="00E02CB7" w:rsidP="00D20EC0" w14:paraId="6F8513AC"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Veronika </w:t>
      </w:r>
      <w:r w:rsidRPr="00E02CB7">
        <w:t>Vrecionová</w:t>
      </w:r>
      <w:r w:rsidRPr="00E02CB7">
        <w:rPr>
          <w:rStyle w:val="HideTWBExt"/>
          <w:noProof w:val="0"/>
          <w:color w:val="auto"/>
        </w:rPr>
        <w:t>&lt;/Members&gt;</w:t>
      </w:r>
    </w:p>
    <w:p w:rsidR="00D20EC0" w:rsidRPr="00E02CB7" w:rsidP="00D20EC0" w14:paraId="5F50AD63" w14:textId="77777777">
      <w:r w:rsidRPr="00E02CB7">
        <w:rPr>
          <w:rStyle w:val="HideTWBExt"/>
          <w:noProof w:val="0"/>
          <w:color w:val="auto"/>
        </w:rPr>
        <w:t>&lt;/RepeatBlock-By&gt;</w:t>
      </w:r>
    </w:p>
    <w:p w:rsidR="00D20EC0" w:rsidRPr="00E02CB7" w:rsidP="00D20EC0" w14:paraId="35188B34"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9A1145F"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397491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DDCDE1C" w14:textId="77777777">
      <w:r w:rsidRPr="00E02CB7">
        <w:rPr>
          <w:rStyle w:val="HideTWBExt"/>
          <w:noProof w:val="0"/>
          <w:color w:val="auto"/>
        </w:rPr>
        <w:t>&lt;Article2&gt;</w:t>
      </w:r>
      <w:r w:rsidRPr="00E02CB7">
        <w:t>Artikel 222c – stk. 7 – litra b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05640B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D41CCAF" w14:textId="77777777">
            <w:pPr>
              <w:keepNext/>
            </w:pPr>
          </w:p>
        </w:tc>
      </w:tr>
      <w:tr w14:paraId="6FAE2B4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7FDC974" w14:textId="77777777">
            <w:pPr>
              <w:pStyle w:val="ColumnHeading"/>
              <w:keepNext/>
            </w:pPr>
            <w:r w:rsidRPr="00E02CB7">
              <w:t>Kommissionens forslag</w:t>
            </w:r>
          </w:p>
        </w:tc>
        <w:tc>
          <w:tcPr>
            <w:tcW w:w="4876" w:type="dxa"/>
            <w:hideMark/>
          </w:tcPr>
          <w:p w:rsidR="00D20EC0" w:rsidRPr="00E02CB7" w:rsidP="004F56C0" w14:paraId="0E265597" w14:textId="77777777">
            <w:pPr>
              <w:pStyle w:val="ColumnHeading"/>
              <w:keepNext/>
            </w:pPr>
            <w:r w:rsidRPr="00E02CB7">
              <w:t>Ændringsforslag</w:t>
            </w:r>
          </w:p>
        </w:tc>
      </w:tr>
      <w:tr w14:paraId="555BB31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7BFA0E2" w14:textId="77777777">
            <w:pPr>
              <w:pStyle w:val="Normal6"/>
            </w:pPr>
          </w:p>
        </w:tc>
        <w:tc>
          <w:tcPr>
            <w:tcW w:w="4876" w:type="dxa"/>
            <w:hideMark/>
          </w:tcPr>
          <w:p w:rsidR="00D20EC0" w:rsidRPr="00E02CB7" w:rsidP="004F56C0" w14:paraId="5D8BC043" w14:textId="3D3D3C30">
            <w:pPr>
              <w:pStyle w:val="Normal6"/>
              <w:rPr>
                <w:szCs w:val="24"/>
              </w:rPr>
            </w:pPr>
            <w:r w:rsidRPr="00E02CB7">
              <w:rPr>
                <w:b/>
                <w:i/>
              </w:rPr>
              <w:t>7a.</w:t>
            </w:r>
            <w:r w:rsidRPr="00E02CB7">
              <w:rPr>
                <w:b/>
                <w:i/>
              </w:rPr>
              <w:tab/>
              <w:t xml:space="preserve">Ansvaret for </w:t>
            </w:r>
            <w:r w:rsidR="00AC3B84">
              <w:rPr>
                <w:b/>
                <w:i/>
              </w:rPr>
              <w:t>oprettelsen</w:t>
            </w:r>
            <w:r w:rsidRPr="00E02CB7">
              <w:rPr>
                <w:b/>
                <w:i/>
              </w:rPr>
              <w:t xml:space="preserve"> og forvaltningen af lagre påhviler medlemsstaterne.</w:t>
            </w:r>
          </w:p>
        </w:tc>
      </w:tr>
    </w:tbl>
    <w:p w:rsidR="00D20EC0" w:rsidRPr="00E02CB7" w:rsidP="00D20EC0" w14:paraId="39F250A6"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00CBB3C" w14:textId="77777777">
      <w:r w:rsidRPr="00E02CB7">
        <w:rPr>
          <w:rStyle w:val="HideTWBExt"/>
          <w:noProof w:val="0"/>
          <w:color w:val="auto"/>
        </w:rPr>
        <w:t>&lt;/AmendB&gt;</w:t>
      </w:r>
    </w:p>
    <w:p w:rsidR="00D20EC0" w:rsidRPr="00E02CB7" w:rsidP="00D20EC0" w14:paraId="099F685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1480</w:t>
      </w:r>
      <w:r w:rsidRPr="00E02CB7">
        <w:rPr>
          <w:rStyle w:val="HideTWBExt"/>
          <w:noProof w:val="0"/>
          <w:color w:val="auto"/>
        </w:rPr>
        <w:t>&lt;/NumAmB&gt;</w:t>
      </w:r>
    </w:p>
    <w:p w:rsidR="00D20EC0" w:rsidRPr="00E02CB7" w:rsidP="00D20EC0" w14:paraId="437257E6" w14:textId="77777777">
      <w:pPr>
        <w:pStyle w:val="NormalBold"/>
      </w:pPr>
      <w:r w:rsidRPr="00E02CB7">
        <w:rPr>
          <w:rStyle w:val="HideTWBExt"/>
          <w:noProof w:val="0"/>
          <w:color w:val="auto"/>
        </w:rPr>
        <w:t>&lt;RepeatBlock-By&gt;&lt;Members&gt;</w:t>
      </w:r>
      <w:r w:rsidRPr="00E02CB7">
        <w:t xml:space="preserve">Sakis </w:t>
      </w:r>
      <w:r w:rsidRPr="00E02CB7">
        <w:t>Arnaoutoglou</w:t>
      </w:r>
      <w:r w:rsidRPr="00E02CB7">
        <w:rPr>
          <w:rStyle w:val="HideTWBExt"/>
          <w:noProof w:val="0"/>
          <w:color w:val="auto"/>
        </w:rPr>
        <w:t>&lt;/Members&gt;</w:t>
      </w:r>
    </w:p>
    <w:p w:rsidR="00D20EC0" w:rsidRPr="00E02CB7" w:rsidP="00D20EC0" w14:paraId="14A2F64A" w14:textId="77777777">
      <w:r w:rsidRPr="00E02CB7">
        <w:rPr>
          <w:rStyle w:val="HideTWBExt"/>
          <w:noProof w:val="0"/>
          <w:color w:val="auto"/>
        </w:rPr>
        <w:t>&lt;/RepeatBlock-By&gt;</w:t>
      </w:r>
    </w:p>
    <w:p w:rsidR="00D20EC0" w:rsidRPr="00E02CB7" w:rsidP="00D20EC0" w14:paraId="4ACF1F4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6F052BF"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CA31C56"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882FCDD" w14:textId="77777777">
      <w:r w:rsidRPr="00E02CB7">
        <w:rPr>
          <w:rStyle w:val="HideTWBExt"/>
          <w:noProof w:val="0"/>
          <w:color w:val="auto"/>
        </w:rPr>
        <w:t>&lt;Article2&gt;</w:t>
      </w:r>
      <w:r w:rsidRPr="00E02CB7">
        <w:t>Artikel 222d – overskrift</w:t>
      </w:r>
      <w:r w:rsidRPr="00E02CB7">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52FA427F" w14:textId="77777777" w:rsidTr="004F56C0">
        <w:tblPrEx>
          <w:tblW w:w="9752"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442B7A29" w14:textId="77777777">
            <w:pPr>
              <w:keepNext/>
            </w:pPr>
          </w:p>
        </w:tc>
      </w:tr>
      <w:tr w14:paraId="6C7428BE" w14:textId="77777777" w:rsidTr="004F56C0">
        <w:tblPrEx>
          <w:tblW w:w="9752" w:type="dxa"/>
          <w:jc w:val="center"/>
          <w:tblLayout w:type="fixed"/>
          <w:tblCellMar>
            <w:left w:w="340" w:type="dxa"/>
            <w:right w:w="340" w:type="dxa"/>
          </w:tblCellMar>
          <w:tblLook w:val="04A0"/>
        </w:tblPrEx>
        <w:trPr>
          <w:jc w:val="center"/>
        </w:trPr>
        <w:tc>
          <w:tcPr>
            <w:tcW w:w="4876" w:type="dxa"/>
            <w:hideMark/>
          </w:tcPr>
          <w:p w:rsidR="00D20EC0" w:rsidRPr="00E02CB7" w:rsidP="004F56C0" w14:paraId="65D5E68A" w14:textId="77777777">
            <w:pPr>
              <w:pStyle w:val="ColumnHeading"/>
              <w:keepNext/>
            </w:pPr>
            <w:r w:rsidRPr="00E02CB7">
              <w:t>Kommissionens forslag</w:t>
            </w:r>
          </w:p>
        </w:tc>
        <w:tc>
          <w:tcPr>
            <w:tcW w:w="4876" w:type="dxa"/>
            <w:hideMark/>
          </w:tcPr>
          <w:p w:rsidR="00D20EC0" w:rsidRPr="00E02CB7" w:rsidP="004F56C0" w14:paraId="59FA2542" w14:textId="77777777">
            <w:pPr>
              <w:pStyle w:val="ColumnHeading"/>
              <w:keepNext/>
            </w:pPr>
            <w:r w:rsidRPr="00E02CB7">
              <w:t>Ændringsforslag</w:t>
            </w:r>
          </w:p>
        </w:tc>
      </w:tr>
      <w:tr w14:paraId="1025ED22" w14:textId="77777777" w:rsidTr="004F56C0">
        <w:tblPrEx>
          <w:tblW w:w="9752" w:type="dxa"/>
          <w:jc w:val="center"/>
          <w:tblLayout w:type="fixed"/>
          <w:tblCellMar>
            <w:left w:w="340" w:type="dxa"/>
            <w:right w:w="340" w:type="dxa"/>
          </w:tblCellMar>
          <w:tblLook w:val="04A0"/>
        </w:tblPrEx>
        <w:trPr>
          <w:jc w:val="center"/>
        </w:trPr>
        <w:tc>
          <w:tcPr>
            <w:tcW w:w="4876" w:type="dxa"/>
            <w:hideMark/>
          </w:tcPr>
          <w:p w:rsidR="00D20EC0" w:rsidRPr="00E02CB7" w:rsidP="004F56C0" w14:paraId="3F4C0413" w14:textId="77777777">
            <w:pPr>
              <w:pStyle w:val="Normal6"/>
            </w:pPr>
            <w:r w:rsidRPr="00E02CB7">
              <w:t>Reservelagre</w:t>
            </w:r>
            <w:r w:rsidRPr="00E02CB7">
              <w:t xml:space="preserve"> af landbrugsprodukter</w:t>
            </w:r>
          </w:p>
        </w:tc>
        <w:tc>
          <w:tcPr>
            <w:tcW w:w="4876" w:type="dxa"/>
            <w:hideMark/>
          </w:tcPr>
          <w:p w:rsidR="00D20EC0" w:rsidRPr="00E02CB7" w:rsidP="004F56C0" w14:paraId="62451AE7" w14:textId="77777777">
            <w:pPr>
              <w:pStyle w:val="Normal6"/>
              <w:rPr>
                <w:szCs w:val="24"/>
              </w:rPr>
            </w:pPr>
            <w:r w:rsidRPr="00E02CB7">
              <w:t>Reservelagre</w:t>
            </w:r>
            <w:r w:rsidRPr="00E02CB7">
              <w:t xml:space="preserve"> af landbrugsprodukter </w:t>
            </w:r>
            <w:r w:rsidRPr="00E02CB7">
              <w:rPr>
                <w:b/>
                <w:bCs/>
                <w:i/>
                <w:iCs/>
              </w:rPr>
              <w:t>og kritiske rå- og hjælpestoffer til landbruget</w:t>
            </w:r>
          </w:p>
        </w:tc>
      </w:tr>
    </w:tbl>
    <w:p w:rsidR="00D20EC0" w:rsidRPr="00E02CB7" w:rsidP="00D20EC0" w14:paraId="1A06E35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{EL}</w:t>
      </w:r>
      <w:r w:rsidRPr="00E02CB7">
        <w:rPr>
          <w:noProof w:val="0"/>
        </w:rPr>
        <w:t>el</w:t>
      </w:r>
      <w:r w:rsidRPr="00E02CB7">
        <w:rPr>
          <w:rStyle w:val="HideTWBExt"/>
          <w:noProof w:val="0"/>
          <w:color w:val="auto"/>
        </w:rPr>
        <w:t>&lt;/Original&gt;</w:t>
      </w:r>
    </w:p>
    <w:p w:rsidR="00D20EC0" w:rsidRPr="00E02CB7" w:rsidP="00D20EC0" w14:paraId="154BED47" w14:textId="77777777">
      <w:r w:rsidRPr="00E02CB7">
        <w:rPr>
          <w:rStyle w:val="HideTWBExt"/>
          <w:noProof w:val="0"/>
          <w:color w:val="auto"/>
        </w:rPr>
        <w:t>&lt;/AmendB&gt;</w:t>
      </w:r>
    </w:p>
    <w:p w:rsidR="00D20EC0" w:rsidRPr="00E02CB7" w:rsidP="00D20EC0" w14:paraId="20BA552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1481</w:t>
      </w:r>
      <w:r w:rsidRPr="00E02CB7">
        <w:rPr>
          <w:rStyle w:val="HideTWBExt"/>
          <w:noProof w:val="0"/>
          <w:color w:val="auto"/>
        </w:rPr>
        <w:t>&lt;/NumAmB&gt;</w:t>
      </w:r>
    </w:p>
    <w:p w:rsidR="00D20EC0" w:rsidRPr="00E02CB7" w:rsidP="00D20EC0" w14:paraId="2762AE3D" w14:textId="77777777">
      <w:pPr>
        <w:pStyle w:val="NormalBold"/>
      </w:pPr>
      <w:r w:rsidRPr="00E02CB7">
        <w:rPr>
          <w:rStyle w:val="HideTWBExt"/>
          <w:noProof w:val="0"/>
          <w:color w:val="auto"/>
        </w:rPr>
        <w:t>&lt;RepeatBlock-By&gt;&lt;Members&gt;</w:t>
      </w:r>
      <w:r w:rsidRPr="00E02CB7">
        <w:t>Valérie</w:t>
      </w:r>
      <w:r w:rsidRPr="00E02CB7">
        <w:t xml:space="preserve"> </w:t>
      </w:r>
      <w:r w:rsidRPr="00E02CB7">
        <w:t>Deloge</w:t>
      </w:r>
      <w:r w:rsidRPr="00E02CB7">
        <w:t xml:space="preserve">, </w:t>
      </w:r>
      <w:r w:rsidRPr="00E02CB7">
        <w:t>Gilles</w:t>
      </w:r>
      <w:r w:rsidRPr="00E02CB7">
        <w:t xml:space="preserve"> </w:t>
      </w:r>
      <w:r w:rsidRPr="00E02CB7">
        <w:t>Pennelle</w:t>
      </w:r>
      <w:r w:rsidRPr="00E02CB7">
        <w:t xml:space="preserve">, </w:t>
      </w:r>
      <w:r w:rsidRPr="00E02CB7">
        <w:t>Csaba</w:t>
      </w:r>
      <w:r w:rsidRPr="00E02CB7">
        <w:t xml:space="preserve"> </w:t>
      </w:r>
      <w:r w:rsidRPr="00E02CB7">
        <w:t>Dömötör</w:t>
      </w:r>
      <w:r w:rsidRPr="00E02CB7">
        <w:t xml:space="preserve">, </w:t>
      </w:r>
      <w:r w:rsidRPr="00E02CB7">
        <w:t>Mireia</w:t>
      </w:r>
      <w:r w:rsidRPr="00E02CB7">
        <w:t xml:space="preserve"> </w:t>
      </w:r>
      <w:r w:rsidRPr="00E02CB7">
        <w:t>Borrás</w:t>
      </w:r>
      <w:r w:rsidRPr="00E02CB7">
        <w:t xml:space="preserve"> </w:t>
      </w:r>
      <w:r w:rsidRPr="00E02CB7">
        <w:t>Pabón</w:t>
      </w:r>
      <w:r w:rsidRPr="00E02CB7">
        <w:rPr>
          <w:rStyle w:val="HideTWBExt"/>
          <w:noProof w:val="0"/>
          <w:color w:val="auto"/>
        </w:rPr>
        <w:t>&lt;/Members&gt;</w:t>
      </w:r>
    </w:p>
    <w:p w:rsidR="00D20EC0" w:rsidRPr="00E02CB7" w:rsidP="00D20EC0" w14:paraId="0FC31C8D" w14:textId="77777777">
      <w:r w:rsidRPr="00E02CB7">
        <w:rPr>
          <w:rStyle w:val="HideTWBExt"/>
          <w:noProof w:val="0"/>
          <w:color w:val="auto"/>
        </w:rPr>
        <w:t>&lt;/RepeatBlock-By&gt;</w:t>
      </w:r>
    </w:p>
    <w:p w:rsidR="00D20EC0" w:rsidRPr="00E02CB7" w:rsidP="00D20EC0" w14:paraId="4B2AFE2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B64E919"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94F3022"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DF67033" w14:textId="77777777">
      <w:r w:rsidRPr="00E02CB7">
        <w:rPr>
          <w:rStyle w:val="HideTWBExt"/>
          <w:noProof w:val="0"/>
          <w:color w:val="auto"/>
        </w:rPr>
        <w:t>&lt;Article2&gt;</w:t>
      </w:r>
      <w:r w:rsidRPr="00E02CB7">
        <w:t>Artikel 222d – overskrift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7C9EBB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23B4B71" w14:textId="77777777">
            <w:pPr>
              <w:keepNext/>
            </w:pPr>
          </w:p>
        </w:tc>
      </w:tr>
      <w:tr w14:paraId="3C1FB6E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864B820" w14:textId="77777777">
            <w:pPr>
              <w:pStyle w:val="ColumnHeading"/>
              <w:keepNext/>
            </w:pPr>
            <w:r w:rsidRPr="00E02CB7">
              <w:t>Kommissionens forslag</w:t>
            </w:r>
          </w:p>
        </w:tc>
        <w:tc>
          <w:tcPr>
            <w:tcW w:w="4876" w:type="dxa"/>
            <w:hideMark/>
          </w:tcPr>
          <w:p w:rsidR="00D20EC0" w:rsidRPr="00E02CB7" w:rsidP="004F56C0" w14:paraId="4AF88C00" w14:textId="77777777">
            <w:pPr>
              <w:pStyle w:val="ColumnHeading"/>
              <w:keepNext/>
            </w:pPr>
            <w:r w:rsidRPr="00E02CB7">
              <w:t>Ændringsforslag</w:t>
            </w:r>
          </w:p>
        </w:tc>
      </w:tr>
      <w:tr w14:paraId="6B3D23A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7B808F8" w14:textId="77777777">
            <w:pPr>
              <w:pStyle w:val="Normal6"/>
            </w:pPr>
            <w:r w:rsidRPr="00E02CB7">
              <w:rPr>
                <w:b/>
                <w:bCs/>
                <w:i/>
                <w:iCs/>
              </w:rPr>
              <w:t>Reservelagre</w:t>
            </w:r>
            <w:r w:rsidRPr="00E02CB7">
              <w:t xml:space="preserve"> </w:t>
            </w:r>
            <w:r w:rsidRPr="00E02CB7">
              <w:rPr>
                <w:b/>
                <w:bCs/>
                <w:i/>
                <w:iCs/>
              </w:rPr>
              <w:t>af landbrugsprodukter</w:t>
            </w:r>
          </w:p>
        </w:tc>
        <w:tc>
          <w:tcPr>
            <w:tcW w:w="4876" w:type="dxa"/>
            <w:hideMark/>
          </w:tcPr>
          <w:p w:rsidR="00D20EC0" w:rsidRPr="00E02CB7" w:rsidP="004F56C0" w14:paraId="5A3CD827" w14:textId="77777777">
            <w:pPr>
              <w:pStyle w:val="Normal6"/>
              <w:rPr>
                <w:szCs w:val="24"/>
              </w:rPr>
            </w:pPr>
            <w:r w:rsidRPr="00E02CB7">
              <w:rPr>
                <w:b/>
                <w:bCs/>
                <w:i/>
                <w:iCs/>
              </w:rPr>
              <w:t>Strategiske landbrugsreservelagre</w:t>
            </w:r>
          </w:p>
        </w:tc>
      </w:tr>
    </w:tbl>
    <w:p w:rsidR="00D20EC0" w:rsidRPr="00E02CB7" w:rsidP="00D20EC0" w14:paraId="238D0B6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74FAD9CF" w14:textId="77777777">
      <w:r w:rsidRPr="00E02CB7">
        <w:rPr>
          <w:rStyle w:val="HideTWBExt"/>
          <w:noProof w:val="0"/>
          <w:color w:val="auto"/>
        </w:rPr>
        <w:t>&lt;/AmendB&gt;</w:t>
      </w:r>
    </w:p>
    <w:p w:rsidR="00D20EC0" w:rsidRPr="00E02CB7" w:rsidP="00D20EC0" w14:paraId="05DCC8A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1482</w:t>
      </w:r>
      <w:r w:rsidRPr="00E02CB7">
        <w:rPr>
          <w:rStyle w:val="HideTWBExt"/>
          <w:noProof w:val="0"/>
          <w:color w:val="auto"/>
        </w:rPr>
        <w:t>&lt;/NumAmB&gt;</w:t>
      </w:r>
    </w:p>
    <w:p w:rsidR="00D20EC0" w:rsidRPr="00E02CB7" w:rsidP="00D20EC0" w14:paraId="020ABF6F" w14:textId="77777777">
      <w:pPr>
        <w:pStyle w:val="NormalBold"/>
      </w:pPr>
      <w:r w:rsidRPr="00E02CB7">
        <w:rPr>
          <w:rStyle w:val="HideTWBExt"/>
          <w:noProof w:val="0"/>
          <w:color w:val="auto"/>
        </w:rPr>
        <w:t>&lt;RepeatBlock-By&gt;&lt;Members&gt;</w:t>
      </w:r>
      <w:r w:rsidRPr="00E02CB7">
        <w:t xml:space="preserve">Anja </w:t>
      </w:r>
      <w:r w:rsidRPr="00E02CB7">
        <w:t>Hazekamp</w:t>
      </w:r>
      <w:r w:rsidRPr="00E02CB7">
        <w:t xml:space="preserve">, Sebastian </w:t>
      </w:r>
      <w:r w:rsidRPr="00E02CB7">
        <w:t>Everding</w:t>
      </w:r>
      <w:r w:rsidRPr="00E02CB7">
        <w:t xml:space="preserve">, Arash </w:t>
      </w:r>
      <w:r w:rsidRPr="00E02CB7">
        <w:t>Saeidi</w:t>
      </w:r>
      <w:r w:rsidRPr="00E02CB7">
        <w:rPr>
          <w:rStyle w:val="HideTWBExt"/>
          <w:noProof w:val="0"/>
          <w:color w:val="auto"/>
        </w:rPr>
        <w:t>&lt;/Members&gt;</w:t>
      </w:r>
    </w:p>
    <w:p w:rsidR="00D20EC0" w:rsidRPr="00E02CB7" w:rsidP="00D20EC0" w14:paraId="715EB61A" w14:textId="77777777">
      <w:r w:rsidRPr="00E02CB7">
        <w:rPr>
          <w:rStyle w:val="HideTWBExt"/>
          <w:noProof w:val="0"/>
          <w:color w:val="auto"/>
        </w:rPr>
        <w:t>&lt;/RepeatBlock-By&gt;</w:t>
      </w:r>
    </w:p>
    <w:p w:rsidR="00D20EC0" w:rsidRPr="00E02CB7" w:rsidP="00D20EC0" w14:paraId="597CE6CD"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7AF31D9"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718107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13CC61A" w14:textId="77777777">
      <w:r w:rsidRPr="00E02CB7">
        <w:rPr>
          <w:rStyle w:val="HideTWBExt"/>
          <w:noProof w:val="0"/>
          <w:color w:val="auto"/>
        </w:rPr>
        <w:t>&lt;Article2&gt;</w:t>
      </w:r>
      <w:r w:rsidRPr="00E02CB7">
        <w:t>Artikel 222d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D52BC5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388AC9C" w14:textId="77777777">
            <w:pPr>
              <w:keepNext/>
            </w:pPr>
          </w:p>
        </w:tc>
      </w:tr>
      <w:tr w14:paraId="3A9A93F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A10C72D" w14:textId="77777777">
            <w:pPr>
              <w:pStyle w:val="ColumnHeading"/>
              <w:keepNext/>
            </w:pPr>
            <w:r w:rsidRPr="00E02CB7">
              <w:t>Kommissionens forslag</w:t>
            </w:r>
          </w:p>
        </w:tc>
        <w:tc>
          <w:tcPr>
            <w:tcW w:w="4876" w:type="dxa"/>
            <w:hideMark/>
          </w:tcPr>
          <w:p w:rsidR="00D20EC0" w:rsidRPr="00E02CB7" w:rsidP="004F56C0" w14:paraId="60B5D433" w14:textId="77777777">
            <w:pPr>
              <w:pStyle w:val="ColumnHeading"/>
              <w:keepNext/>
            </w:pPr>
            <w:r w:rsidRPr="00E02CB7">
              <w:t>Ændringsforslag</w:t>
            </w:r>
          </w:p>
        </w:tc>
      </w:tr>
      <w:tr w14:paraId="1392D71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72BA36D" w14:textId="77777777">
            <w:pPr>
              <w:pStyle w:val="Normal6"/>
            </w:pPr>
            <w:r w:rsidRPr="00E02CB7">
              <w:t>1.</w:t>
            </w:r>
            <w:r w:rsidRPr="00E02CB7">
              <w:tab/>
              <w:t>I denne artikel forstås ved "</w:t>
            </w:r>
            <w:r w:rsidRPr="00E02CB7">
              <w:t>reservelagre</w:t>
            </w:r>
            <w:r w:rsidRPr="00E02CB7">
              <w:t>" lagre, der indehaves af offentlige eller private aktører med henblik militær anvendelse eller civilbeskyttelse i nødsituationer eller kriser, herunder humanitære interventioner, eller lagre, der holdes til rådighed for at sikre fødevareforsyningerne under større forsyningsafbrydelser.</w:t>
            </w:r>
          </w:p>
        </w:tc>
        <w:tc>
          <w:tcPr>
            <w:tcW w:w="4876" w:type="dxa"/>
            <w:hideMark/>
          </w:tcPr>
          <w:p w:rsidR="00D20EC0" w:rsidRPr="00E02CB7" w:rsidP="004F56C0" w14:paraId="402982FC" w14:textId="77777777">
            <w:pPr>
              <w:pStyle w:val="Normal6"/>
              <w:rPr>
                <w:szCs w:val="24"/>
              </w:rPr>
            </w:pPr>
            <w:r w:rsidRPr="00E02CB7">
              <w:t>1.</w:t>
            </w:r>
            <w:r w:rsidRPr="00E02CB7">
              <w:tab/>
              <w:t>I denne artikel forstås ved "</w:t>
            </w:r>
            <w:r w:rsidRPr="00E02CB7">
              <w:t>reservelagre</w:t>
            </w:r>
            <w:r w:rsidRPr="00E02CB7">
              <w:t xml:space="preserve">" lagre, der indehaves af offentlige eller private aktører med henblik </w:t>
            </w:r>
            <w:r w:rsidRPr="00E368E3">
              <w:t>på</w:t>
            </w:r>
            <w:r w:rsidRPr="00E02CB7">
              <w:rPr>
                <w:b/>
                <w:bCs/>
                <w:i/>
                <w:iCs/>
              </w:rPr>
              <w:t xml:space="preserve"> </w:t>
            </w:r>
            <w:r w:rsidRPr="00E02CB7">
              <w:t xml:space="preserve">militær anvendelse eller civilbeskyttelse i nødsituationer eller kriser, herunder humanitære interventioner, eller lagre, der holdes til rådighed for at sikre fødevareforsyningerne under større forsyningsafbrydelser. </w:t>
            </w:r>
            <w:r w:rsidRPr="00E02CB7">
              <w:rPr>
                <w:b/>
                <w:i/>
              </w:rPr>
              <w:t>For at sikre en mere bæredygtig, effektiv og nærende fødevaresikring i krisetider tager medlemsstaterne hensyn til landbrugsreserver bestående af bælgfrugter, bælgplanter og korn.</w:t>
            </w:r>
          </w:p>
        </w:tc>
      </w:tr>
    </w:tbl>
    <w:p w:rsidR="00D20EC0" w:rsidRPr="00E02CB7" w:rsidP="00D20EC0" w14:paraId="03524328"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05E7190C" w14:textId="77777777">
      <w:r w:rsidRPr="00E02CB7">
        <w:rPr>
          <w:rStyle w:val="HideTWBExt"/>
          <w:noProof w:val="0"/>
          <w:color w:val="auto"/>
        </w:rPr>
        <w:t>&lt;/AmendB&gt;</w:t>
      </w:r>
    </w:p>
    <w:p w:rsidR="00D20EC0" w:rsidRPr="00E02CB7" w:rsidP="00D20EC0" w14:paraId="71F3855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1483</w:t>
      </w:r>
      <w:r w:rsidRPr="00E02CB7">
        <w:rPr>
          <w:rStyle w:val="HideTWBExt"/>
          <w:noProof w:val="0"/>
          <w:color w:val="auto"/>
        </w:rPr>
        <w:t>&lt;/NumAmB&gt;</w:t>
      </w:r>
    </w:p>
    <w:p w:rsidR="00D20EC0" w:rsidRPr="00E02CB7" w:rsidP="00D20EC0" w14:paraId="264FEE45"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63748A6E" w14:textId="77777777">
      <w:r w:rsidRPr="00E02CB7">
        <w:rPr>
          <w:rStyle w:val="HideTWBExt"/>
          <w:noProof w:val="0"/>
          <w:color w:val="auto"/>
        </w:rPr>
        <w:t>&lt;/RepeatBlock-By&gt;</w:t>
      </w:r>
    </w:p>
    <w:p w:rsidR="00D20EC0" w:rsidRPr="00E02CB7" w:rsidP="00D20EC0" w14:paraId="08EF951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A37B29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5CAB114"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BF839E2" w14:textId="77777777">
      <w:r w:rsidRPr="00E02CB7">
        <w:rPr>
          <w:rStyle w:val="HideTWBExt"/>
          <w:noProof w:val="0"/>
          <w:color w:val="auto"/>
        </w:rPr>
        <w:t>&lt;Article2&gt;</w:t>
      </w:r>
      <w:r w:rsidRPr="00E02CB7">
        <w:t>Artikel 222d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D917A2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CD18969" w14:textId="77777777">
            <w:pPr>
              <w:keepNext/>
            </w:pPr>
          </w:p>
        </w:tc>
      </w:tr>
      <w:tr w14:paraId="4115A0C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108117F" w14:textId="77777777">
            <w:pPr>
              <w:pStyle w:val="ColumnHeading"/>
              <w:keepNext/>
            </w:pPr>
            <w:r w:rsidRPr="00E02CB7">
              <w:t>Kommissionens forslag</w:t>
            </w:r>
          </w:p>
        </w:tc>
        <w:tc>
          <w:tcPr>
            <w:tcW w:w="4876" w:type="dxa"/>
            <w:hideMark/>
          </w:tcPr>
          <w:p w:rsidR="00D20EC0" w:rsidRPr="00E02CB7" w:rsidP="004F56C0" w14:paraId="4D93FB1F" w14:textId="77777777">
            <w:pPr>
              <w:pStyle w:val="ColumnHeading"/>
              <w:keepNext/>
            </w:pPr>
            <w:r w:rsidRPr="00E02CB7">
              <w:t>Ændringsforslag</w:t>
            </w:r>
          </w:p>
        </w:tc>
      </w:tr>
      <w:tr w14:paraId="77FC2E1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5C54422" w14:textId="77777777">
            <w:pPr>
              <w:pStyle w:val="Normal6"/>
            </w:pPr>
            <w:r w:rsidRPr="00E02CB7">
              <w:t>1.</w:t>
            </w:r>
            <w:r w:rsidRPr="00E02CB7">
              <w:tab/>
              <w:t>I denne artikel forstås ved "</w:t>
            </w:r>
            <w:r w:rsidRPr="00E02CB7">
              <w:t>reservelagre</w:t>
            </w:r>
            <w:r w:rsidRPr="00E02CB7">
              <w:t>" lagre, der indehaves af offentlige eller private aktører med henblik militær anvendelse eller civilbeskyttelse i nødsituationer eller kriser, herunder humanitære interventioner, eller lagre, der holdes til rådighed for at sikre fødevareforsyningerne under større forsyningsafbrydelser.</w:t>
            </w:r>
          </w:p>
        </w:tc>
        <w:tc>
          <w:tcPr>
            <w:tcW w:w="4876" w:type="dxa"/>
            <w:hideMark/>
          </w:tcPr>
          <w:p w:rsidR="00D20EC0" w:rsidRPr="00E02CB7" w:rsidP="004F56C0" w14:paraId="2BD3D0C0" w14:textId="34575307">
            <w:pPr>
              <w:pStyle w:val="Normal6"/>
              <w:rPr>
                <w:szCs w:val="24"/>
              </w:rPr>
            </w:pPr>
            <w:r w:rsidRPr="00E02CB7">
              <w:t>1.</w:t>
            </w:r>
            <w:r w:rsidRPr="00E02CB7">
              <w:tab/>
              <w:t>I denne artikel forstås ved "</w:t>
            </w:r>
            <w:r w:rsidRPr="00E02CB7">
              <w:t>reservelagre</w:t>
            </w:r>
            <w:r w:rsidRPr="00E02CB7">
              <w:t xml:space="preserve">" lagre, der indehaves af offentlige eller private aktører med henblik </w:t>
            </w:r>
            <w:r w:rsidR="00AC3B84">
              <w:t xml:space="preserve">på </w:t>
            </w:r>
            <w:r w:rsidRPr="00E02CB7">
              <w:t>militær anvendelse eller civilbeskyttelse i nødsituationer eller kriser, herunder humanitære interventioner, eller lagre, der holdes til rådighed for at sikre fødevareforsyningerne</w:t>
            </w:r>
            <w:r w:rsidRPr="00E02CB7">
              <w:rPr>
                <w:b/>
                <w:bCs/>
                <w:i/>
                <w:iCs/>
              </w:rPr>
              <w:t>, eller som er oprettet som en forebyggende foranstaltning for at bidrage til fødevaresikkerhed og stabilisering af landbrugsmarkederne</w:t>
            </w:r>
            <w:r w:rsidRPr="00E02CB7">
              <w:t xml:space="preserve"> under større forsyningsafbrydelser</w:t>
            </w:r>
            <w:r w:rsidRPr="00E02CB7">
              <w:rPr>
                <w:b/>
                <w:bCs/>
                <w:i/>
                <w:iCs/>
              </w:rPr>
              <w:t xml:space="preserve"> eller uforholdsmæssigt store prisudsving</w:t>
            </w:r>
            <w:r w:rsidRPr="00E02CB7">
              <w:t>.</w:t>
            </w:r>
          </w:p>
        </w:tc>
      </w:tr>
    </w:tbl>
    <w:p w:rsidR="00D20EC0" w:rsidRPr="00E02CB7" w:rsidP="00D20EC0" w14:paraId="2081081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11211FC6" w14:textId="77777777">
      <w:r w:rsidRPr="00E02CB7">
        <w:rPr>
          <w:rStyle w:val="HideTWBExt"/>
          <w:noProof w:val="0"/>
          <w:color w:val="auto"/>
        </w:rPr>
        <w:t>&lt;/AmendB&gt;</w:t>
      </w:r>
    </w:p>
    <w:p w:rsidR="00D20EC0" w:rsidRPr="00E02CB7" w:rsidP="00D20EC0" w14:paraId="2EC9F1D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1484</w:t>
      </w:r>
      <w:r w:rsidRPr="00E02CB7">
        <w:rPr>
          <w:rStyle w:val="HideTWBExt"/>
          <w:noProof w:val="0"/>
          <w:color w:val="auto"/>
        </w:rPr>
        <w:t>&lt;/NumAmB&gt;</w:t>
      </w:r>
    </w:p>
    <w:p w:rsidR="00D20EC0" w:rsidRPr="00E02CB7" w:rsidP="00D20EC0" w14:paraId="144FDC17" w14:textId="77777777">
      <w:pPr>
        <w:pStyle w:val="NormalBold"/>
      </w:pPr>
      <w:r w:rsidRPr="00E02CB7">
        <w:rPr>
          <w:rStyle w:val="HideTWBExt"/>
          <w:noProof w:val="0"/>
          <w:color w:val="auto"/>
        </w:rPr>
        <w:t>&lt;RepeatBlock-By&gt;&lt;Members&gt;</w:t>
      </w:r>
      <w:r w:rsidRPr="00E02CB7">
        <w:t xml:space="preserve">Sakis </w:t>
      </w:r>
      <w:r w:rsidRPr="00E02CB7">
        <w:t>Arnaoutoglou</w:t>
      </w:r>
      <w:r w:rsidRPr="00E02CB7">
        <w:rPr>
          <w:rStyle w:val="HideTWBExt"/>
          <w:noProof w:val="0"/>
          <w:color w:val="auto"/>
        </w:rPr>
        <w:t>&lt;/Members&gt;</w:t>
      </w:r>
    </w:p>
    <w:p w:rsidR="00D20EC0" w:rsidRPr="00E02CB7" w:rsidP="00D20EC0" w14:paraId="56BB120E" w14:textId="77777777">
      <w:r w:rsidRPr="00E02CB7">
        <w:rPr>
          <w:rStyle w:val="HideTWBExt"/>
          <w:noProof w:val="0"/>
          <w:color w:val="auto"/>
        </w:rPr>
        <w:t>&lt;/RepeatBlock-By&gt;</w:t>
      </w:r>
    </w:p>
    <w:p w:rsidR="00D20EC0" w:rsidRPr="00E02CB7" w:rsidP="00D20EC0" w14:paraId="61B089A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C9E0BC9"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636ED5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43D16B3" w14:textId="77777777">
      <w:r w:rsidRPr="00E02CB7">
        <w:rPr>
          <w:rStyle w:val="HideTWBExt"/>
          <w:noProof w:val="0"/>
          <w:color w:val="auto"/>
        </w:rPr>
        <w:t>&lt;Article2&gt;</w:t>
      </w:r>
      <w:r w:rsidRPr="00E02CB7">
        <w:t>Artikel 222d – stk. 1</w:t>
      </w:r>
      <w:r w:rsidRPr="00E02CB7">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137C1683" w14:textId="77777777" w:rsidTr="004F56C0">
        <w:tblPrEx>
          <w:tblW w:w="9752"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169CABEB" w14:textId="77777777">
            <w:pPr>
              <w:keepNext/>
            </w:pPr>
          </w:p>
        </w:tc>
      </w:tr>
      <w:tr w14:paraId="1686E71C" w14:textId="77777777" w:rsidTr="004F56C0">
        <w:tblPrEx>
          <w:tblW w:w="9752" w:type="dxa"/>
          <w:jc w:val="center"/>
          <w:tblLayout w:type="fixed"/>
          <w:tblCellMar>
            <w:left w:w="340" w:type="dxa"/>
            <w:right w:w="340" w:type="dxa"/>
          </w:tblCellMar>
          <w:tblLook w:val="04A0"/>
        </w:tblPrEx>
        <w:trPr>
          <w:jc w:val="center"/>
        </w:trPr>
        <w:tc>
          <w:tcPr>
            <w:tcW w:w="4876" w:type="dxa"/>
            <w:hideMark/>
          </w:tcPr>
          <w:p w:rsidR="00D20EC0" w:rsidRPr="00E02CB7" w:rsidP="004F56C0" w14:paraId="1A7865A7" w14:textId="77777777">
            <w:pPr>
              <w:pStyle w:val="ColumnHeading"/>
              <w:keepNext/>
            </w:pPr>
            <w:r w:rsidRPr="00E02CB7">
              <w:t>Kommissionens forslag</w:t>
            </w:r>
          </w:p>
        </w:tc>
        <w:tc>
          <w:tcPr>
            <w:tcW w:w="4876" w:type="dxa"/>
            <w:hideMark/>
          </w:tcPr>
          <w:p w:rsidR="00D20EC0" w:rsidRPr="00E02CB7" w:rsidP="004F56C0" w14:paraId="17E064C7" w14:textId="77777777">
            <w:pPr>
              <w:pStyle w:val="ColumnHeading"/>
              <w:keepNext/>
            </w:pPr>
            <w:r w:rsidRPr="00E02CB7">
              <w:t>Ændringsforslag</w:t>
            </w:r>
          </w:p>
        </w:tc>
      </w:tr>
      <w:tr w14:paraId="2560288B" w14:textId="77777777" w:rsidTr="004F56C0">
        <w:tblPrEx>
          <w:tblW w:w="9752" w:type="dxa"/>
          <w:jc w:val="center"/>
          <w:tblLayout w:type="fixed"/>
          <w:tblCellMar>
            <w:left w:w="340" w:type="dxa"/>
            <w:right w:w="340" w:type="dxa"/>
          </w:tblCellMar>
          <w:tblLook w:val="04A0"/>
        </w:tblPrEx>
        <w:trPr>
          <w:jc w:val="center"/>
        </w:trPr>
        <w:tc>
          <w:tcPr>
            <w:tcW w:w="4876" w:type="dxa"/>
            <w:hideMark/>
          </w:tcPr>
          <w:p w:rsidR="00D20EC0" w:rsidRPr="00E02CB7" w:rsidP="004F56C0" w14:paraId="505CD538" w14:textId="77777777">
            <w:pPr>
              <w:pStyle w:val="Normal6"/>
            </w:pPr>
            <w:r w:rsidRPr="00E02CB7">
              <w:t>1.</w:t>
            </w:r>
            <w:r w:rsidRPr="00E02CB7">
              <w:tab/>
              <w:t>I denne artikel forstås ved "</w:t>
            </w:r>
            <w:r w:rsidRPr="00E02CB7">
              <w:t>reservelagre</w:t>
            </w:r>
            <w:r w:rsidRPr="00E02CB7">
              <w:t>" lagre, der indehaves af offentlige eller private aktører med henblik militær anvendelse eller civilbeskyttelse i nødsituationer eller kriser, herunder humanitære interventioner, eller lagre, der holdes til rådighed for at sikre fødevareforsyningerne under større forsyningsafbrydelser.</w:t>
            </w:r>
          </w:p>
        </w:tc>
        <w:tc>
          <w:tcPr>
            <w:tcW w:w="4876" w:type="dxa"/>
            <w:hideMark/>
          </w:tcPr>
          <w:p w:rsidR="00D20EC0" w:rsidRPr="00E02CB7" w:rsidP="004F56C0" w14:paraId="146C9A17" w14:textId="1671C39A">
            <w:pPr>
              <w:pStyle w:val="Normal6"/>
              <w:rPr>
                <w:szCs w:val="24"/>
              </w:rPr>
            </w:pPr>
            <w:r w:rsidRPr="00E02CB7">
              <w:t>1.</w:t>
            </w:r>
            <w:r w:rsidRPr="00E02CB7">
              <w:tab/>
              <w:t>I denne artikel forstås ved "</w:t>
            </w:r>
            <w:r w:rsidRPr="00E02CB7">
              <w:t>reservelagre</w:t>
            </w:r>
            <w:r w:rsidRPr="00E02CB7">
              <w:t xml:space="preserve">" lagre, der indehaves af offentlige eller private aktører med henblik </w:t>
            </w:r>
            <w:r w:rsidR="00AC3B84">
              <w:t xml:space="preserve">på </w:t>
            </w:r>
            <w:r w:rsidRPr="00E02CB7">
              <w:t xml:space="preserve">militær anvendelse eller civilbeskyttelse i nødsituationer eller kriser, herunder humanitære interventioner, eller lagre, der holdes til rådighed for at sikre fødevareforsyningerne under større forsyningsafbrydelser. </w:t>
            </w:r>
            <w:r w:rsidRPr="00E02CB7">
              <w:rPr>
                <w:b/>
                <w:i/>
              </w:rPr>
              <w:t>Reservelagre</w:t>
            </w:r>
            <w:r w:rsidRPr="00E02CB7">
              <w:rPr>
                <w:b/>
                <w:i/>
              </w:rPr>
              <w:t xml:space="preserve"> kan omfatte dyrefoder, såsæd, kunstgødning, veterinærlægemidler og andre kritiske rå- </w:t>
            </w:r>
            <w:r w:rsidRPr="00E02CB7">
              <w:rPr>
                <w:b/>
                <w:i/>
              </w:rPr>
              <w:t>og hjælpestoffer.</w:t>
            </w:r>
          </w:p>
        </w:tc>
      </w:tr>
    </w:tbl>
    <w:p w:rsidR="00D20EC0" w:rsidRPr="00E02CB7" w:rsidP="00D20EC0" w14:paraId="75001B3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{EL}</w:t>
      </w:r>
      <w:r w:rsidRPr="00E02CB7">
        <w:rPr>
          <w:noProof w:val="0"/>
        </w:rPr>
        <w:t>el</w:t>
      </w:r>
      <w:r w:rsidRPr="00E02CB7">
        <w:rPr>
          <w:rStyle w:val="HideTWBExt"/>
          <w:noProof w:val="0"/>
          <w:color w:val="auto"/>
        </w:rPr>
        <w:t>&lt;/Original&gt;</w:t>
      </w:r>
    </w:p>
    <w:p w:rsidR="00D20EC0" w:rsidRPr="00E02CB7" w:rsidP="00D20EC0" w14:paraId="2020C1BB" w14:textId="77777777">
      <w:r w:rsidRPr="00E02CB7">
        <w:rPr>
          <w:rStyle w:val="HideTWBExt"/>
          <w:noProof w:val="0"/>
          <w:color w:val="auto"/>
        </w:rPr>
        <w:t>&lt;/AmendB&gt;</w:t>
      </w:r>
    </w:p>
    <w:p w:rsidR="00D20EC0" w:rsidRPr="00E02CB7" w:rsidP="00D20EC0" w14:paraId="7A1E0574"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1485</w:t>
      </w:r>
      <w:r w:rsidRPr="00E02CB7">
        <w:rPr>
          <w:rStyle w:val="HideTWBExt"/>
          <w:noProof w:val="0"/>
          <w:color w:val="auto"/>
        </w:rPr>
        <w:t>&lt;/NumAmB&gt;</w:t>
      </w:r>
    </w:p>
    <w:p w:rsidR="00D20EC0" w:rsidRPr="00E02CB7" w:rsidP="00D20EC0" w14:paraId="6CC42C86"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3CECF469"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696930FD" w14:textId="77777777">
      <w:r w:rsidRPr="00E02CB7">
        <w:rPr>
          <w:rStyle w:val="HideTWBExt"/>
          <w:noProof w:val="0"/>
          <w:color w:val="auto"/>
        </w:rPr>
        <w:t>&lt;/RepeatBlock-By&gt;</w:t>
      </w:r>
    </w:p>
    <w:p w:rsidR="00D20EC0" w:rsidRPr="00E02CB7" w:rsidP="00D20EC0" w14:paraId="038959BE"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7447CDA"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976A53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7AC1527" w14:textId="77777777">
      <w:r w:rsidRPr="00E02CB7">
        <w:rPr>
          <w:rStyle w:val="HideTWBExt"/>
          <w:noProof w:val="0"/>
          <w:color w:val="auto"/>
        </w:rPr>
        <w:t>&lt;Article2&gt;</w:t>
      </w:r>
      <w:r w:rsidRPr="00E02CB7">
        <w:t>Artikel 222d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4685F5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FB45688" w14:textId="77777777">
            <w:pPr>
              <w:keepNext/>
            </w:pPr>
          </w:p>
        </w:tc>
      </w:tr>
      <w:tr w14:paraId="68B96BA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31DA44F" w14:textId="77777777">
            <w:pPr>
              <w:pStyle w:val="ColumnHeading"/>
              <w:keepNext/>
            </w:pPr>
            <w:r w:rsidRPr="00E02CB7">
              <w:t>Kommissionens forslag</w:t>
            </w:r>
          </w:p>
        </w:tc>
        <w:tc>
          <w:tcPr>
            <w:tcW w:w="4876" w:type="dxa"/>
            <w:hideMark/>
          </w:tcPr>
          <w:p w:rsidR="00D20EC0" w:rsidRPr="00E02CB7" w:rsidP="004F56C0" w14:paraId="4335242B" w14:textId="77777777">
            <w:pPr>
              <w:pStyle w:val="ColumnHeading"/>
              <w:keepNext/>
            </w:pPr>
            <w:r w:rsidRPr="00E02CB7">
              <w:t>Ændringsforslag</w:t>
            </w:r>
          </w:p>
        </w:tc>
      </w:tr>
      <w:tr w14:paraId="043959F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C648E76" w14:textId="77777777">
            <w:pPr>
              <w:pStyle w:val="Normal6"/>
            </w:pPr>
            <w:r w:rsidRPr="00E02CB7">
              <w:t>1.</w:t>
            </w:r>
            <w:r w:rsidRPr="00E02CB7">
              <w:tab/>
              <w:t>I denne artikel forstås ved "</w:t>
            </w:r>
            <w:r w:rsidRPr="00E02CB7">
              <w:t>reservelagre</w:t>
            </w:r>
            <w:r w:rsidRPr="00E02CB7">
              <w:t>" lagre, der indehaves af offentlige eller private aktører med henblik militær anvendelse eller civilbeskyttelse i nødsituationer eller kriser, herunder humanitære interventioner, eller lagre, der</w:t>
            </w:r>
            <w:r w:rsidRPr="00E02CB7">
              <w:rPr>
                <w:b/>
                <w:i/>
              </w:rPr>
              <w:t xml:space="preserve"> holdes til rådighed</w:t>
            </w:r>
            <w:r w:rsidRPr="00E02CB7">
              <w:t xml:space="preserve"> for at sikre fødevareforsyningerne </w:t>
            </w:r>
            <w:r w:rsidRPr="00E02CB7">
              <w:rPr>
                <w:b/>
                <w:i/>
              </w:rPr>
              <w:t>under</w:t>
            </w:r>
            <w:r w:rsidRPr="00E02CB7">
              <w:t xml:space="preserve"> større forsyningsafbrydelser.</w:t>
            </w:r>
          </w:p>
        </w:tc>
        <w:tc>
          <w:tcPr>
            <w:tcW w:w="4876" w:type="dxa"/>
            <w:hideMark/>
          </w:tcPr>
          <w:p w:rsidR="00D20EC0" w:rsidRPr="00E02CB7" w:rsidP="004F56C0" w14:paraId="28BA0AB4" w14:textId="77777777">
            <w:pPr>
              <w:pStyle w:val="Normal6"/>
              <w:rPr>
                <w:szCs w:val="24"/>
              </w:rPr>
            </w:pPr>
            <w:r w:rsidRPr="00E02CB7">
              <w:t>1.</w:t>
            </w:r>
            <w:r w:rsidRPr="00E02CB7">
              <w:tab/>
              <w:t>I denne artikel forstås ved "</w:t>
            </w:r>
            <w:r w:rsidRPr="00E02CB7">
              <w:t>reservelagre</w:t>
            </w:r>
            <w:r w:rsidRPr="00E02CB7">
              <w:t xml:space="preserve">" lagre, der indehaves af offentlige eller private aktører med henblik </w:t>
            </w:r>
            <w:r w:rsidRPr="00AC3B84">
              <w:t>på</w:t>
            </w:r>
            <w:r w:rsidRPr="00E02CB7">
              <w:rPr>
                <w:b/>
                <w:i/>
              </w:rPr>
              <w:t xml:space="preserve"> </w:t>
            </w:r>
            <w:r w:rsidRPr="00E02CB7">
              <w:t xml:space="preserve">militær anvendelse eller civilbeskyttelse i nødsituationer eller kriser, herunder humanitære interventioner, eller lagre, der </w:t>
            </w:r>
            <w:r w:rsidRPr="00E02CB7">
              <w:rPr>
                <w:b/>
                <w:i/>
              </w:rPr>
              <w:t xml:space="preserve">er oprettet som en forebyggende foranstaltning </w:t>
            </w:r>
            <w:r w:rsidRPr="00E02CB7">
              <w:t xml:space="preserve">for at sikre fødevareforsyningerne </w:t>
            </w:r>
            <w:r w:rsidRPr="00E02CB7">
              <w:rPr>
                <w:b/>
                <w:i/>
              </w:rPr>
              <w:t xml:space="preserve">og stabilisere landbrugsmarkederne i tilfælde af </w:t>
            </w:r>
            <w:r w:rsidRPr="00E02CB7">
              <w:t xml:space="preserve">større forsyningsafbrydelser </w:t>
            </w:r>
            <w:r w:rsidRPr="00E02CB7">
              <w:rPr>
                <w:b/>
                <w:i/>
              </w:rPr>
              <w:t>og prisudsving</w:t>
            </w:r>
            <w:r w:rsidRPr="00E02CB7">
              <w:t>.</w:t>
            </w:r>
          </w:p>
        </w:tc>
      </w:tr>
    </w:tbl>
    <w:p w:rsidR="00D20EC0" w:rsidRPr="00E02CB7" w:rsidP="00D20EC0" w14:paraId="273CD92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46496FF" w14:textId="77777777">
      <w:r w:rsidRPr="00E02CB7">
        <w:rPr>
          <w:rStyle w:val="HideTWBExt"/>
          <w:noProof w:val="0"/>
          <w:color w:val="auto"/>
        </w:rPr>
        <w:t>&lt;/AmendB&gt;</w:t>
      </w:r>
    </w:p>
    <w:p w:rsidR="00D20EC0" w:rsidRPr="00E02CB7" w:rsidP="00D20EC0" w14:paraId="52C7618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1486</w:t>
      </w:r>
      <w:r w:rsidRPr="00E02CB7">
        <w:rPr>
          <w:rStyle w:val="HideTWBExt"/>
          <w:noProof w:val="0"/>
          <w:color w:val="auto"/>
        </w:rPr>
        <w:t>&lt;/NumAmB&gt;</w:t>
      </w:r>
    </w:p>
    <w:p w:rsidR="00D20EC0" w:rsidRPr="00E02CB7" w:rsidP="00D20EC0" w14:paraId="45F5AA5F" w14:textId="77777777">
      <w:pPr>
        <w:pStyle w:val="NormalBold"/>
      </w:pPr>
      <w:r w:rsidRPr="00E02CB7">
        <w:rPr>
          <w:rStyle w:val="HideTWBExt"/>
          <w:noProof w:val="0"/>
          <w:color w:val="auto"/>
        </w:rPr>
        <w:t>&lt;RepeatBlock-By&gt;&lt;Members&gt;</w:t>
      </w:r>
      <w:r w:rsidRPr="00E02CB7">
        <w:t>Valérie</w:t>
      </w:r>
      <w:r w:rsidRPr="00E02CB7">
        <w:t xml:space="preserve"> </w:t>
      </w:r>
      <w:r w:rsidRPr="00E02CB7">
        <w:t>Deloge</w:t>
      </w:r>
      <w:r w:rsidRPr="00E02CB7">
        <w:t xml:space="preserve">, </w:t>
      </w:r>
      <w:r w:rsidRPr="00E02CB7">
        <w:t>Gilles</w:t>
      </w:r>
      <w:r w:rsidRPr="00E02CB7">
        <w:t xml:space="preserve"> </w:t>
      </w:r>
      <w:r w:rsidRPr="00E02CB7">
        <w:t>Pennelle</w:t>
      </w:r>
      <w:r w:rsidRPr="00E02CB7">
        <w:t xml:space="preserve">, </w:t>
      </w:r>
      <w:r w:rsidRPr="00E02CB7">
        <w:t>Csaba</w:t>
      </w:r>
      <w:r w:rsidRPr="00E02CB7">
        <w:t xml:space="preserve"> </w:t>
      </w:r>
      <w:r w:rsidRPr="00E02CB7">
        <w:t>Dömötör</w:t>
      </w:r>
      <w:r w:rsidRPr="00E02CB7">
        <w:t xml:space="preserve">, </w:t>
      </w:r>
      <w:r w:rsidRPr="00E02CB7">
        <w:t>Mireia</w:t>
      </w:r>
      <w:r w:rsidRPr="00E02CB7">
        <w:t xml:space="preserve"> </w:t>
      </w:r>
      <w:r w:rsidRPr="00E02CB7">
        <w:t>Borrás</w:t>
      </w:r>
      <w:r w:rsidRPr="00E02CB7">
        <w:t xml:space="preserve"> </w:t>
      </w:r>
      <w:r w:rsidRPr="00E02CB7">
        <w:t>Pabón</w:t>
      </w:r>
      <w:r w:rsidRPr="00E02CB7">
        <w:rPr>
          <w:rStyle w:val="HideTWBExt"/>
          <w:noProof w:val="0"/>
          <w:color w:val="auto"/>
        </w:rPr>
        <w:t>&lt;/Members&gt;</w:t>
      </w:r>
    </w:p>
    <w:p w:rsidR="00D20EC0" w:rsidRPr="00E02CB7" w:rsidP="00D20EC0" w14:paraId="7C95E409" w14:textId="77777777">
      <w:r w:rsidRPr="00E02CB7">
        <w:rPr>
          <w:rStyle w:val="HideTWBExt"/>
          <w:noProof w:val="0"/>
          <w:color w:val="auto"/>
        </w:rPr>
        <w:t>&lt;/RepeatBlock-By&gt;</w:t>
      </w:r>
    </w:p>
    <w:p w:rsidR="00D20EC0" w:rsidRPr="00E02CB7" w:rsidP="00D20EC0" w14:paraId="1D5A323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84464A2"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2D564B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F863785" w14:textId="77777777">
      <w:r w:rsidRPr="00E02CB7">
        <w:rPr>
          <w:rStyle w:val="HideTWBExt"/>
          <w:noProof w:val="0"/>
          <w:color w:val="auto"/>
        </w:rPr>
        <w:t>&lt;Article2&gt;</w:t>
      </w:r>
      <w:r w:rsidRPr="00E02CB7">
        <w:t>Artikel 222d – stk. 1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2E70FDE"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B0CBE23" w14:textId="77777777">
            <w:pPr>
              <w:keepNext/>
            </w:pPr>
          </w:p>
        </w:tc>
      </w:tr>
      <w:tr w14:paraId="052C5CA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558989B" w14:textId="77777777">
            <w:pPr>
              <w:pStyle w:val="ColumnHeading"/>
              <w:keepNext/>
            </w:pPr>
            <w:r w:rsidRPr="00E02CB7">
              <w:t>Kommissionens forslag</w:t>
            </w:r>
          </w:p>
        </w:tc>
        <w:tc>
          <w:tcPr>
            <w:tcW w:w="4876" w:type="dxa"/>
            <w:hideMark/>
          </w:tcPr>
          <w:p w:rsidR="00D20EC0" w:rsidRPr="00E02CB7" w:rsidP="004F56C0" w14:paraId="22E34DCC" w14:textId="77777777">
            <w:pPr>
              <w:pStyle w:val="ColumnHeading"/>
              <w:keepNext/>
            </w:pPr>
            <w:r w:rsidRPr="00E02CB7">
              <w:t>Ændringsforslag</w:t>
            </w:r>
          </w:p>
        </w:tc>
      </w:tr>
      <w:tr w14:paraId="491B45D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1EA7E4F" w14:textId="77777777">
            <w:pPr>
              <w:pStyle w:val="Normal6"/>
            </w:pPr>
          </w:p>
        </w:tc>
        <w:tc>
          <w:tcPr>
            <w:tcW w:w="4876" w:type="dxa"/>
            <w:hideMark/>
          </w:tcPr>
          <w:p w:rsidR="00D20EC0" w:rsidRPr="00E02CB7" w:rsidP="004F56C0" w14:paraId="6BFC4CCD" w14:textId="77777777">
            <w:pPr>
              <w:pStyle w:val="Normal6"/>
              <w:rPr>
                <w:szCs w:val="24"/>
              </w:rPr>
            </w:pPr>
            <w:r w:rsidRPr="00E02CB7">
              <w:rPr>
                <w:b/>
                <w:i/>
              </w:rPr>
              <w:t>1a.</w:t>
            </w:r>
            <w:r w:rsidRPr="00E02CB7">
              <w:rPr>
                <w:b/>
                <w:i/>
              </w:rPr>
              <w:tab/>
              <w:t xml:space="preserve">Hver medlemsstat kan oprette en central lagerenhed (CLE) med ansvar for erhvervelse, forvaltning og salg af produkter, der er bestemt til oprettelse af nød- og </w:t>
            </w:r>
            <w:r w:rsidRPr="00E02CB7">
              <w:rPr>
                <w:b/>
                <w:i/>
              </w:rPr>
              <w:t>reservelagre</w:t>
            </w:r>
            <w:r w:rsidRPr="00E02CB7">
              <w:rPr>
                <w:b/>
                <w:i/>
              </w:rPr>
              <w:t xml:space="preserve">. </w:t>
            </w:r>
            <w:r w:rsidRPr="00E02CB7">
              <w:rPr>
                <w:b/>
                <w:i/>
              </w:rPr>
              <w:t>CLE'en</w:t>
            </w:r>
            <w:r w:rsidRPr="00E02CB7">
              <w:rPr>
                <w:b/>
                <w:i/>
              </w:rPr>
              <w:t xml:space="preserve"> har form af et almennyttigt organ eller en almennyttig </w:t>
            </w:r>
            <w:r w:rsidRPr="00E02CB7">
              <w:rPr>
                <w:b/>
                <w:i/>
              </w:rPr>
              <w:t>tjenesteydelse og betragtes ikke som en økonomisk aktør. Den kan overdrage visse opgaver til en CLE i en anden medlemsstat, til økonomiske aktører eller til nonprofitorganisationer, der er involveret i omfordeling af fødevarer til sociale formål, med undtagelse af aktiviteter i forbindelse med køb og salg af produkter.</w:t>
            </w:r>
          </w:p>
        </w:tc>
      </w:tr>
    </w:tbl>
    <w:p w:rsidR="00D20EC0" w:rsidRPr="00E02CB7" w:rsidP="00D20EC0" w14:paraId="36531C34"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2D6DBB3A" w14:textId="77777777">
      <w:r w:rsidRPr="00E02CB7">
        <w:rPr>
          <w:rStyle w:val="HideTWBExt"/>
          <w:noProof w:val="0"/>
          <w:color w:val="auto"/>
        </w:rPr>
        <w:t>&lt;/AmendB&gt;</w:t>
      </w:r>
    </w:p>
    <w:p w:rsidR="00D20EC0" w:rsidRPr="00E02CB7" w:rsidP="00D20EC0" w14:paraId="56A91152"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1487</w:t>
      </w:r>
      <w:r w:rsidRPr="00E02CB7">
        <w:rPr>
          <w:rStyle w:val="HideTWBExt"/>
          <w:noProof w:val="0"/>
          <w:color w:val="auto"/>
        </w:rPr>
        <w:t>&lt;/NumAmB&gt;</w:t>
      </w:r>
    </w:p>
    <w:p w:rsidR="00D20EC0" w:rsidRPr="00E02CB7" w:rsidP="00D20EC0" w14:paraId="2F0A575F"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3AC6B685" w14:textId="77777777">
      <w:r w:rsidRPr="00E02CB7">
        <w:rPr>
          <w:rStyle w:val="HideTWBExt"/>
          <w:noProof w:val="0"/>
          <w:color w:val="auto"/>
        </w:rPr>
        <w:t>&lt;/RepeatBlock-By&gt;</w:t>
      </w:r>
    </w:p>
    <w:p w:rsidR="00D20EC0" w:rsidRPr="00E02CB7" w:rsidP="00D20EC0" w14:paraId="7454F27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9E5C8F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F5CA07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F861B74" w14:textId="77777777">
      <w:r w:rsidRPr="00E02CB7">
        <w:rPr>
          <w:rStyle w:val="HideTWBExt"/>
          <w:noProof w:val="0"/>
          <w:color w:val="auto"/>
        </w:rPr>
        <w:t>&lt;Article2&gt;</w:t>
      </w:r>
      <w:r w:rsidRPr="00E02CB7">
        <w:t>Artikel 222d – stk. 1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68F2ED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6D7F998" w14:textId="77777777">
            <w:pPr>
              <w:keepNext/>
            </w:pPr>
          </w:p>
        </w:tc>
      </w:tr>
      <w:tr w14:paraId="52C9E8C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E058477" w14:textId="77777777">
            <w:pPr>
              <w:pStyle w:val="ColumnHeading"/>
              <w:keepNext/>
            </w:pPr>
            <w:r w:rsidRPr="00E02CB7">
              <w:t>Kommissionens forslag</w:t>
            </w:r>
          </w:p>
        </w:tc>
        <w:tc>
          <w:tcPr>
            <w:tcW w:w="4876" w:type="dxa"/>
            <w:hideMark/>
          </w:tcPr>
          <w:p w:rsidR="00D20EC0" w:rsidRPr="00E02CB7" w:rsidP="004F56C0" w14:paraId="44B79B34" w14:textId="77777777">
            <w:pPr>
              <w:pStyle w:val="ColumnHeading"/>
              <w:keepNext/>
            </w:pPr>
            <w:r w:rsidRPr="00E02CB7">
              <w:t>Ændringsforslag</w:t>
            </w:r>
          </w:p>
        </w:tc>
      </w:tr>
      <w:tr w14:paraId="002458A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6F4717D" w14:textId="77777777">
            <w:pPr>
              <w:pStyle w:val="Normal6"/>
            </w:pPr>
          </w:p>
        </w:tc>
        <w:tc>
          <w:tcPr>
            <w:tcW w:w="4876" w:type="dxa"/>
            <w:hideMark/>
          </w:tcPr>
          <w:p w:rsidR="00D20EC0" w:rsidRPr="00E02CB7" w:rsidP="004F56C0" w14:paraId="0AB295AA" w14:textId="57C99F13">
            <w:pPr>
              <w:pStyle w:val="Normal6"/>
              <w:rPr>
                <w:szCs w:val="24"/>
              </w:rPr>
            </w:pPr>
            <w:r w:rsidRPr="00E02CB7">
              <w:rPr>
                <w:b/>
                <w:i/>
              </w:rPr>
              <w:t>1a.</w:t>
            </w:r>
            <w:r w:rsidRPr="00E02CB7">
              <w:rPr>
                <w:b/>
                <w:i/>
              </w:rPr>
              <w:tab/>
              <w:t xml:space="preserve">Senest den 1. marts 2028 opretter Kommissionen i samarbejde med medlemsstaterne minimumsmængder for </w:t>
            </w:r>
            <w:r w:rsidRPr="00E02CB7">
              <w:rPr>
                <w:b/>
                <w:i/>
              </w:rPr>
              <w:t>reservelagre</w:t>
            </w:r>
            <w:r w:rsidRPr="00E02CB7">
              <w:rPr>
                <w:b/>
                <w:i/>
              </w:rPr>
              <w:t xml:space="preserve"> af landbrugsprodukter, som skal </w:t>
            </w:r>
            <w:r w:rsidR="00B71941">
              <w:rPr>
                <w:b/>
                <w:i/>
              </w:rPr>
              <w:t>oprettes</w:t>
            </w:r>
            <w:r w:rsidRPr="00E02CB7">
              <w:rPr>
                <w:b/>
                <w:i/>
              </w:rPr>
              <w:t xml:space="preserve"> i Unionen for at garantere fødevaresikringen i mindst seks måneder i tilfælde af en alvorlig krise såsom en væbnet konflikt.</w:t>
            </w:r>
          </w:p>
        </w:tc>
      </w:tr>
    </w:tbl>
    <w:p w:rsidR="00D20EC0" w:rsidRPr="00E02CB7" w:rsidP="00D20EC0" w14:paraId="0D69B37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B17C4CA" w14:textId="77777777">
      <w:r w:rsidRPr="00E02CB7">
        <w:rPr>
          <w:rStyle w:val="HideTWBExt"/>
          <w:noProof w:val="0"/>
          <w:color w:val="auto"/>
        </w:rPr>
        <w:t>&lt;/AmendB&gt;</w:t>
      </w:r>
    </w:p>
    <w:p w:rsidR="00D20EC0" w:rsidRPr="00E02CB7" w:rsidP="00D20EC0" w14:paraId="77A6AD5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1488</w:t>
      </w:r>
      <w:r w:rsidRPr="00E02CB7">
        <w:rPr>
          <w:rStyle w:val="HideTWBExt"/>
          <w:noProof w:val="0"/>
          <w:color w:val="auto"/>
        </w:rPr>
        <w:t>&lt;/NumAmB&gt;</w:t>
      </w:r>
    </w:p>
    <w:p w:rsidR="00D20EC0" w:rsidRPr="00E02CB7" w:rsidP="00D20EC0" w14:paraId="5054AD75" w14:textId="77777777">
      <w:pPr>
        <w:pStyle w:val="NormalBold"/>
      </w:pPr>
      <w:r w:rsidRPr="00E02CB7">
        <w:rPr>
          <w:rStyle w:val="HideTWBExt"/>
          <w:noProof w:val="0"/>
          <w:color w:val="auto"/>
        </w:rPr>
        <w:t>&lt;RepeatBlock-By&gt;&lt;Members&gt;</w:t>
      </w:r>
      <w:r w:rsidRPr="00E02CB7">
        <w:t xml:space="preserve">Anja </w:t>
      </w:r>
      <w:r w:rsidRPr="00E02CB7">
        <w:t>Hazekamp</w:t>
      </w:r>
      <w:r w:rsidRPr="00E02CB7">
        <w:t xml:space="preserve">, Sebastian </w:t>
      </w:r>
      <w:r w:rsidRPr="00E02CB7">
        <w:t>Everding</w:t>
      </w:r>
      <w:r w:rsidRPr="00E02CB7">
        <w:t xml:space="preserve">, Arash </w:t>
      </w:r>
      <w:r w:rsidRPr="00E02CB7">
        <w:t>Saeidi</w:t>
      </w:r>
      <w:r w:rsidRPr="00E02CB7">
        <w:rPr>
          <w:rStyle w:val="HideTWBExt"/>
          <w:noProof w:val="0"/>
          <w:color w:val="auto"/>
        </w:rPr>
        <w:t>&lt;/Members&gt;</w:t>
      </w:r>
    </w:p>
    <w:p w:rsidR="00D20EC0" w:rsidRPr="00E02CB7" w:rsidP="00D20EC0" w14:paraId="5B8F4D06" w14:textId="77777777">
      <w:r w:rsidRPr="00E02CB7">
        <w:rPr>
          <w:rStyle w:val="HideTWBExt"/>
          <w:noProof w:val="0"/>
          <w:color w:val="auto"/>
        </w:rPr>
        <w:t>&lt;/RepeatBlock-By&gt;</w:t>
      </w:r>
    </w:p>
    <w:p w:rsidR="00D20EC0" w:rsidRPr="00E02CB7" w:rsidP="00D20EC0" w14:paraId="238AD21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FABBB2B"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A38142D"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46AB49F" w14:textId="77777777">
      <w:r w:rsidRPr="00E02CB7">
        <w:rPr>
          <w:rStyle w:val="HideTWBExt"/>
          <w:noProof w:val="0"/>
          <w:color w:val="auto"/>
        </w:rPr>
        <w:t>&lt;Article2&gt;</w:t>
      </w:r>
      <w:r w:rsidRPr="00E02CB7">
        <w:t>Artikel 222d – stk. 1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8E07870"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CA03365" w14:textId="77777777">
            <w:pPr>
              <w:keepNext/>
            </w:pPr>
          </w:p>
        </w:tc>
      </w:tr>
      <w:tr w14:paraId="2A4BAF4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6795D39" w14:textId="77777777">
            <w:pPr>
              <w:pStyle w:val="ColumnHeading"/>
              <w:keepNext/>
            </w:pPr>
            <w:r w:rsidRPr="00E02CB7">
              <w:t>Kommissionens forslag</w:t>
            </w:r>
          </w:p>
        </w:tc>
        <w:tc>
          <w:tcPr>
            <w:tcW w:w="4876" w:type="dxa"/>
            <w:hideMark/>
          </w:tcPr>
          <w:p w:rsidR="00D20EC0" w:rsidRPr="00E02CB7" w:rsidP="004F56C0" w14:paraId="78FA02D5" w14:textId="77777777">
            <w:pPr>
              <w:pStyle w:val="ColumnHeading"/>
              <w:keepNext/>
            </w:pPr>
            <w:r w:rsidRPr="00E02CB7">
              <w:t>Ændringsforslag</w:t>
            </w:r>
          </w:p>
        </w:tc>
      </w:tr>
      <w:tr w14:paraId="624749A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48EE61E" w14:textId="77777777">
            <w:pPr>
              <w:pStyle w:val="Normal6"/>
            </w:pPr>
          </w:p>
        </w:tc>
        <w:tc>
          <w:tcPr>
            <w:tcW w:w="4876" w:type="dxa"/>
            <w:hideMark/>
          </w:tcPr>
          <w:p w:rsidR="00D20EC0" w:rsidRPr="00E02CB7" w:rsidP="004F56C0" w14:paraId="691EEBC1" w14:textId="77777777">
            <w:pPr>
              <w:pStyle w:val="Normal6"/>
              <w:rPr>
                <w:szCs w:val="24"/>
              </w:rPr>
            </w:pPr>
            <w:r w:rsidRPr="00E02CB7">
              <w:rPr>
                <w:b/>
                <w:i/>
              </w:rPr>
              <w:t>1a.</w:t>
            </w:r>
            <w:r w:rsidRPr="00E02CB7">
              <w:rPr>
                <w:b/>
                <w:i/>
              </w:rPr>
              <w:tab/>
              <w:t>Medlemsstaterne skal afholde sig fra at oprette landbrugsreserver af animalske produkter.</w:t>
            </w:r>
          </w:p>
        </w:tc>
      </w:tr>
    </w:tbl>
    <w:p w:rsidR="00D20EC0" w:rsidRPr="00E02CB7" w:rsidP="00D20EC0" w14:paraId="63E1F6F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ECB62E0" w14:textId="77777777">
      <w:r w:rsidRPr="00E02CB7">
        <w:rPr>
          <w:rStyle w:val="HideTWBExt"/>
          <w:noProof w:val="0"/>
          <w:color w:val="auto"/>
        </w:rPr>
        <w:t>&lt;/AmendB&gt;</w:t>
      </w:r>
    </w:p>
    <w:p w:rsidR="00D20EC0" w:rsidRPr="00E02CB7" w:rsidP="00D20EC0" w14:paraId="66AECF9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1489</w:t>
      </w:r>
      <w:r w:rsidRPr="00E02CB7">
        <w:rPr>
          <w:rStyle w:val="HideTWBExt"/>
          <w:noProof w:val="0"/>
          <w:color w:val="auto"/>
        </w:rPr>
        <w:t>&lt;/NumAmB&gt;</w:t>
      </w:r>
    </w:p>
    <w:p w:rsidR="00D20EC0" w:rsidRPr="00E02CB7" w:rsidP="00D20EC0" w14:paraId="5B5EB27D"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5AF24F0F" w14:textId="77777777">
      <w:r w:rsidRPr="00E02CB7">
        <w:rPr>
          <w:rStyle w:val="HideTWBExt"/>
          <w:noProof w:val="0"/>
          <w:color w:val="auto"/>
        </w:rPr>
        <w:t>&lt;/RepeatBlock-By&gt;</w:t>
      </w:r>
    </w:p>
    <w:p w:rsidR="00D20EC0" w:rsidRPr="00E02CB7" w:rsidP="00D20EC0" w14:paraId="1CCFD0A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B83BD0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7F892A2"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61E34E1" w14:textId="77777777">
      <w:r w:rsidRPr="00E02CB7">
        <w:rPr>
          <w:rStyle w:val="HideTWBExt"/>
          <w:noProof w:val="0"/>
          <w:color w:val="auto"/>
        </w:rPr>
        <w:t>&lt;Article2&gt;</w:t>
      </w:r>
      <w:r w:rsidRPr="00E02CB7">
        <w:t>Artikel 222d – stk. 2</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D7FFFF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FDF8862" w14:textId="77777777">
            <w:pPr>
              <w:keepNext/>
            </w:pPr>
          </w:p>
        </w:tc>
      </w:tr>
      <w:tr w14:paraId="2A45022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28BF4A2" w14:textId="77777777">
            <w:pPr>
              <w:pStyle w:val="ColumnHeading"/>
              <w:keepNext/>
            </w:pPr>
            <w:r w:rsidRPr="00E02CB7">
              <w:t>Kommissionens forslag</w:t>
            </w:r>
          </w:p>
        </w:tc>
        <w:tc>
          <w:tcPr>
            <w:tcW w:w="4876" w:type="dxa"/>
            <w:hideMark/>
          </w:tcPr>
          <w:p w:rsidR="00D20EC0" w:rsidRPr="00E02CB7" w:rsidP="004F56C0" w14:paraId="5E34CA62" w14:textId="77777777">
            <w:pPr>
              <w:pStyle w:val="ColumnHeading"/>
              <w:keepNext/>
            </w:pPr>
            <w:r w:rsidRPr="00E02CB7">
              <w:t>Ændringsforslag</w:t>
            </w:r>
          </w:p>
        </w:tc>
      </w:tr>
      <w:tr w14:paraId="42EC0A3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470188A" w14:textId="77777777">
            <w:pPr>
              <w:pStyle w:val="Normal6"/>
            </w:pPr>
            <w:r w:rsidRPr="00E02CB7">
              <w:t>2.</w:t>
            </w:r>
            <w:r w:rsidRPr="00E02CB7">
              <w:tab/>
              <w:t xml:space="preserve">Hvis medlemsstaterne opretter og forvalter </w:t>
            </w:r>
            <w:r w:rsidRPr="00E02CB7">
              <w:t>reservelagre</w:t>
            </w:r>
            <w:r w:rsidRPr="00E02CB7">
              <w:t xml:space="preserve"> af landbrugsprodukter, sikrer de, at disse foranstaltninger udformes på en måde, der minimerer markedsforvridninger, herunder følgende:</w:t>
            </w:r>
          </w:p>
        </w:tc>
        <w:tc>
          <w:tcPr>
            <w:tcW w:w="4876" w:type="dxa"/>
            <w:hideMark/>
          </w:tcPr>
          <w:p w:rsidR="00D20EC0" w:rsidRPr="00E02CB7" w:rsidP="004F56C0" w14:paraId="4B6A2A78" w14:textId="77777777">
            <w:pPr>
              <w:pStyle w:val="Normal6"/>
              <w:rPr>
                <w:szCs w:val="24"/>
              </w:rPr>
            </w:pPr>
            <w:r w:rsidRPr="00E02CB7">
              <w:t>2.</w:t>
            </w:r>
            <w:r w:rsidRPr="00E02CB7">
              <w:tab/>
            </w:r>
            <w:r w:rsidRPr="00E02CB7">
              <w:rPr>
                <w:b/>
                <w:i/>
              </w:rPr>
              <w:t>Medlemsstaterne opfordres til at arbejde tæt sammen med de offentlige myndigheder og private aktører om forvaltningen af strategiske lagre for at sikre en omkostningseffektiv gennemførelse, lette lagerrotationen, inden produkterne udløber, reducere madspild og, hvor det er relevant, inddrage private aktører i oplagringsordninger med forbehold af passende kompensation.</w:t>
            </w:r>
          </w:p>
        </w:tc>
      </w:tr>
      <w:tr w14:paraId="571E452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451E5C1" w14:textId="77777777">
            <w:pPr>
              <w:pStyle w:val="Normal6"/>
            </w:pPr>
          </w:p>
        </w:tc>
        <w:tc>
          <w:tcPr>
            <w:tcW w:w="4876" w:type="dxa"/>
            <w:hideMark/>
          </w:tcPr>
          <w:p w:rsidR="00D20EC0" w:rsidRPr="00E02CB7" w:rsidP="004F56C0" w14:paraId="04E81946" w14:textId="6A2B6E70">
            <w:pPr>
              <w:pStyle w:val="Normal6"/>
              <w:rPr>
                <w:szCs w:val="24"/>
              </w:rPr>
            </w:pPr>
            <w:r w:rsidRPr="00E02CB7">
              <w:t xml:space="preserve">Hvis medlemsstaterne opretter og forvalter </w:t>
            </w:r>
            <w:r w:rsidRPr="00E02CB7">
              <w:t>reservelagre</w:t>
            </w:r>
            <w:r w:rsidRPr="00E02CB7">
              <w:t xml:space="preserve"> af landbrugsprodukter</w:t>
            </w:r>
            <w:r w:rsidRPr="00E02CB7">
              <w:rPr>
                <w:b/>
                <w:i/>
              </w:rPr>
              <w:t>, herunder input fra landbrugsproduktionen</w:t>
            </w:r>
            <w:r w:rsidR="00CC43BA">
              <w:rPr>
                <w:b/>
                <w:i/>
              </w:rPr>
              <w:t xml:space="preserve">, </w:t>
            </w:r>
            <w:r w:rsidRPr="00E02CB7">
              <w:rPr>
                <w:b/>
                <w:i/>
              </w:rPr>
              <w:t>som</w:t>
            </w:r>
            <w:r w:rsidR="00CC43BA">
              <w:rPr>
                <w:b/>
                <w:i/>
              </w:rPr>
              <w:t xml:space="preserve"> f.eks. </w:t>
            </w:r>
            <w:r w:rsidRPr="00E02CB7">
              <w:rPr>
                <w:b/>
                <w:i/>
              </w:rPr>
              <w:t>gødning, plantebeskyttelsesmidler, frø og brændstof</w:t>
            </w:r>
            <w:r w:rsidRPr="00E02CB7">
              <w:t xml:space="preserve">, sikrer de, at disse foranstaltninger udformes på en måde, der minimerer markedsforvridninger, herunder følgende: </w:t>
            </w:r>
          </w:p>
        </w:tc>
      </w:tr>
    </w:tbl>
    <w:p w:rsidR="00D20EC0" w:rsidRPr="00E02CB7" w:rsidP="00D20EC0" w14:paraId="3F4FE83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78D951F"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0D9EB71B" w14:textId="77777777">
      <w:pPr>
        <w:pStyle w:val="Normal12Italic"/>
        <w:rPr>
          <w:noProof w:val="0"/>
        </w:rPr>
      </w:pPr>
      <w:r w:rsidRPr="00E02CB7">
        <w:rPr>
          <w:noProof w:val="0"/>
        </w:rPr>
        <w:t xml:space="preserve">Strategiske lagre bør udelukkende tjene til at sikre kontinuiteten i fødevareforsyningskæden </w:t>
      </w:r>
      <w:r w:rsidRPr="00E02CB7">
        <w:rPr>
          <w:noProof w:val="0"/>
        </w:rPr>
        <w:t>under kriser og bør ikke bruges som et markedsstyringsværktøj. Forvaltningen af dem bør koordineres af Kommissionen, mens medlemsstaterne bevarer den endelige beslutningsmyndighed, understøttet af regelmæssig udveksling af oplysninger for at undgå markedsforvridninger og spekulation.</w:t>
      </w:r>
    </w:p>
    <w:p w:rsidR="00D20EC0" w:rsidRPr="00E02CB7" w:rsidP="00D20EC0" w14:paraId="1CE34F91" w14:textId="77777777">
      <w:r w:rsidRPr="00E02CB7">
        <w:rPr>
          <w:rStyle w:val="HideTWBExt"/>
          <w:noProof w:val="0"/>
          <w:color w:val="auto"/>
        </w:rPr>
        <w:t>&lt;/AmendB&gt;</w:t>
      </w:r>
    </w:p>
    <w:p w:rsidR="00D20EC0" w:rsidRPr="00E02CB7" w:rsidP="00D20EC0" w14:paraId="6849329A"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1490</w:t>
      </w:r>
      <w:r w:rsidRPr="00E02CB7">
        <w:rPr>
          <w:rStyle w:val="HideTWBExt"/>
          <w:noProof w:val="0"/>
          <w:color w:val="auto"/>
        </w:rPr>
        <w:t>&lt;/NumAmB&gt;</w:t>
      </w:r>
    </w:p>
    <w:p w:rsidR="00D20EC0" w:rsidRPr="00E02CB7" w:rsidP="00D20EC0" w14:paraId="5B272904"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085D6DF3" w14:textId="77777777">
      <w:r w:rsidRPr="00E02CB7">
        <w:rPr>
          <w:rStyle w:val="HideTWBExt"/>
          <w:noProof w:val="0"/>
          <w:color w:val="auto"/>
        </w:rPr>
        <w:t>&lt;/RepeatBlock-By&gt;</w:t>
      </w:r>
    </w:p>
    <w:p w:rsidR="00D20EC0" w:rsidRPr="00E02CB7" w:rsidP="00D20EC0" w14:paraId="034FC18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5C0C92A"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FF217A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582C992" w14:textId="77777777">
      <w:r w:rsidRPr="00E02CB7">
        <w:rPr>
          <w:rStyle w:val="HideTWBExt"/>
          <w:noProof w:val="0"/>
          <w:color w:val="auto"/>
        </w:rPr>
        <w:t>&lt;Article2&gt;</w:t>
      </w:r>
      <w:r w:rsidRPr="00E02CB7">
        <w:t>Artikel 222d – stk. 2</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885608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57BC6C5" w14:textId="77777777">
            <w:pPr>
              <w:keepNext/>
            </w:pPr>
          </w:p>
        </w:tc>
      </w:tr>
      <w:tr w14:paraId="1789B61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FD45FA1" w14:textId="77777777">
            <w:pPr>
              <w:pStyle w:val="ColumnHeading"/>
              <w:keepNext/>
            </w:pPr>
            <w:r w:rsidRPr="00E02CB7">
              <w:t>Kommissionens forslag</w:t>
            </w:r>
          </w:p>
        </w:tc>
        <w:tc>
          <w:tcPr>
            <w:tcW w:w="4876" w:type="dxa"/>
            <w:hideMark/>
          </w:tcPr>
          <w:p w:rsidR="00D20EC0" w:rsidRPr="00E02CB7" w:rsidP="004F56C0" w14:paraId="31655564" w14:textId="77777777">
            <w:pPr>
              <w:pStyle w:val="ColumnHeading"/>
              <w:keepNext/>
            </w:pPr>
            <w:r w:rsidRPr="00E02CB7">
              <w:t>Ændringsforslag</w:t>
            </w:r>
          </w:p>
        </w:tc>
      </w:tr>
      <w:tr w14:paraId="313C049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91C801B" w14:textId="77777777">
            <w:pPr>
              <w:pStyle w:val="Normal6"/>
            </w:pPr>
            <w:r w:rsidRPr="00E02CB7">
              <w:t>2.</w:t>
            </w:r>
            <w:r w:rsidRPr="00E02CB7">
              <w:tab/>
              <w:t xml:space="preserve">Hvis medlemsstaterne opretter og forvalter </w:t>
            </w:r>
            <w:r w:rsidRPr="00E02CB7">
              <w:t>reservelagre</w:t>
            </w:r>
            <w:r w:rsidRPr="00E02CB7">
              <w:t xml:space="preserve"> af landbrugsprodukter, sikrer de, at disse foranstaltninger udformes på en måde, der minimerer markedsforvridninger, herunder følgende:</w:t>
            </w:r>
          </w:p>
        </w:tc>
        <w:tc>
          <w:tcPr>
            <w:tcW w:w="4876" w:type="dxa"/>
            <w:hideMark/>
          </w:tcPr>
          <w:p w:rsidR="00D20EC0" w:rsidRPr="00E02CB7" w:rsidP="004F56C0" w14:paraId="756B522A" w14:textId="77777777">
            <w:pPr>
              <w:pStyle w:val="Normal6"/>
              <w:rPr>
                <w:szCs w:val="24"/>
              </w:rPr>
            </w:pPr>
            <w:r w:rsidRPr="00E02CB7">
              <w:t>2.</w:t>
            </w:r>
            <w:r w:rsidRPr="00E02CB7">
              <w:tab/>
              <w:t xml:space="preserve">Hvis medlemsstaterne opretter og forvalter </w:t>
            </w:r>
            <w:r w:rsidRPr="00E02CB7">
              <w:t>reservelagre</w:t>
            </w:r>
            <w:r w:rsidRPr="00E02CB7">
              <w:t xml:space="preserve"> af landbrugsprodukter, sikrer de, at disse foranstaltninger udformes på en måde, der minimerer markedsforvridninger, </w:t>
            </w:r>
            <w:r w:rsidRPr="00E02CB7">
              <w:rPr>
                <w:b/>
                <w:bCs/>
                <w:i/>
                <w:iCs/>
              </w:rPr>
              <w:t>samtidig med at der gives mulighed for effektiv markedsregulering,</w:t>
            </w:r>
            <w:r w:rsidRPr="00E02CB7">
              <w:t xml:space="preserve"> herunder følgende:</w:t>
            </w:r>
          </w:p>
        </w:tc>
      </w:tr>
    </w:tbl>
    <w:p w:rsidR="00D20EC0" w:rsidRPr="00E02CB7" w:rsidP="00D20EC0" w14:paraId="66895EC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3F0632DD" w14:textId="77777777">
      <w:r w:rsidRPr="00E02CB7">
        <w:rPr>
          <w:rStyle w:val="HideTWBExt"/>
          <w:noProof w:val="0"/>
          <w:color w:val="auto"/>
        </w:rPr>
        <w:t>&lt;/AmendB&gt;</w:t>
      </w:r>
    </w:p>
    <w:p w:rsidR="00D20EC0" w:rsidRPr="00E02CB7" w:rsidP="00D20EC0" w14:paraId="551026A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1491</w:t>
      </w:r>
      <w:r w:rsidRPr="00E02CB7">
        <w:rPr>
          <w:rStyle w:val="HideTWBExt"/>
          <w:noProof w:val="0"/>
          <w:color w:val="auto"/>
        </w:rPr>
        <w:t>&lt;/NumAmB&gt;</w:t>
      </w:r>
    </w:p>
    <w:p w:rsidR="00D20EC0" w:rsidRPr="00E02CB7" w:rsidP="00D20EC0" w14:paraId="67A89E6D"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4AD2A4CC" w14:textId="77777777">
      <w:r w:rsidRPr="00E02CB7">
        <w:rPr>
          <w:rStyle w:val="HideTWBExt"/>
          <w:noProof w:val="0"/>
          <w:color w:val="auto"/>
        </w:rPr>
        <w:t>&lt;/RepeatBlock-By&gt;</w:t>
      </w:r>
    </w:p>
    <w:p w:rsidR="00D20EC0" w:rsidRPr="00E02CB7" w:rsidP="00D20EC0" w14:paraId="0E0900D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A725D67"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075E05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52CD5C8" w14:textId="77777777">
      <w:r w:rsidRPr="00E02CB7">
        <w:rPr>
          <w:rStyle w:val="HideTWBExt"/>
          <w:noProof w:val="0"/>
          <w:color w:val="auto"/>
        </w:rPr>
        <w:t>&lt;Article2&gt;</w:t>
      </w:r>
      <w:r w:rsidRPr="00E02CB7">
        <w:t>Artikel 222d – stk. 2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69C7FD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4122183" w14:textId="77777777">
            <w:pPr>
              <w:keepNext/>
            </w:pPr>
          </w:p>
        </w:tc>
      </w:tr>
      <w:tr w14:paraId="667E89D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CE178D4" w14:textId="77777777">
            <w:pPr>
              <w:pStyle w:val="ColumnHeading"/>
              <w:keepNext/>
            </w:pPr>
            <w:r w:rsidRPr="00E02CB7">
              <w:t>Kommissionens forslag</w:t>
            </w:r>
          </w:p>
        </w:tc>
        <w:tc>
          <w:tcPr>
            <w:tcW w:w="4876" w:type="dxa"/>
            <w:hideMark/>
          </w:tcPr>
          <w:p w:rsidR="00D20EC0" w:rsidRPr="00E02CB7" w:rsidP="004F56C0" w14:paraId="30E5446B" w14:textId="77777777">
            <w:pPr>
              <w:pStyle w:val="ColumnHeading"/>
              <w:keepNext/>
            </w:pPr>
            <w:r w:rsidRPr="00E02CB7">
              <w:t>Ændringsforslag</w:t>
            </w:r>
          </w:p>
        </w:tc>
      </w:tr>
      <w:tr w14:paraId="45207A4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F7A2C09" w14:textId="77777777">
            <w:pPr>
              <w:pStyle w:val="Normal6"/>
            </w:pPr>
            <w:r w:rsidRPr="00E02CB7">
              <w:rPr>
                <w:b/>
                <w:i/>
              </w:rPr>
              <w:t>(a)</w:t>
            </w:r>
            <w:r w:rsidRPr="00E02CB7">
              <w:tab/>
              <w:t>mængden af landbrugsprodukter, der holdes i reservelagret, fastsættes på grundlag af forud fastsatte mål</w:t>
            </w:r>
          </w:p>
        </w:tc>
        <w:tc>
          <w:tcPr>
            <w:tcW w:w="4876" w:type="dxa"/>
            <w:hideMark/>
          </w:tcPr>
          <w:p w:rsidR="00D20EC0" w:rsidRPr="00E02CB7" w:rsidP="004F56C0" w14:paraId="2CF81A94" w14:textId="77777777">
            <w:pPr>
              <w:pStyle w:val="Normal6"/>
              <w:rPr>
                <w:szCs w:val="24"/>
              </w:rPr>
            </w:pPr>
            <w:r w:rsidRPr="00E02CB7">
              <w:rPr>
                <w:b/>
                <w:i/>
              </w:rPr>
              <w:t>a)</w:t>
            </w:r>
            <w:r w:rsidRPr="00E02CB7">
              <w:tab/>
              <w:t>mængden af landbrugsprodukter, der holdes i reservelagret, fastsættes på grundlag af forud fastsatte mål</w:t>
            </w:r>
            <w:r w:rsidRPr="00E02CB7">
              <w:rPr>
                <w:b/>
                <w:bCs/>
                <w:i/>
                <w:iCs/>
              </w:rPr>
              <w:t>, navnlig med hensyn til markedsstabilisering og landbrugsindkomst</w:t>
            </w:r>
          </w:p>
        </w:tc>
      </w:tr>
    </w:tbl>
    <w:p w:rsidR="00D20EC0" w:rsidRPr="00E02CB7" w:rsidP="00D20EC0" w14:paraId="09FFDFD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383A2F97" w14:textId="77777777">
      <w:r w:rsidRPr="00E02CB7">
        <w:rPr>
          <w:rStyle w:val="HideTWBExt"/>
          <w:noProof w:val="0"/>
          <w:color w:val="auto"/>
        </w:rPr>
        <w:t>&lt;/AmendB&gt;</w:t>
      </w:r>
    </w:p>
    <w:p w:rsidR="00D20EC0" w:rsidRPr="00E02CB7" w:rsidP="00D20EC0" w14:paraId="7A087C5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1492</w:t>
      </w:r>
      <w:r w:rsidRPr="00E02CB7">
        <w:rPr>
          <w:rStyle w:val="HideTWBExt"/>
          <w:noProof w:val="0"/>
          <w:color w:val="auto"/>
        </w:rPr>
        <w:t>&lt;/NumAmB&gt;</w:t>
      </w:r>
    </w:p>
    <w:p w:rsidR="00D20EC0" w:rsidRPr="00E02CB7" w:rsidP="00D20EC0" w14:paraId="3297AD77"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7FE67230" w14:textId="77777777">
      <w:r w:rsidRPr="00E02CB7">
        <w:rPr>
          <w:rStyle w:val="HideTWBExt"/>
          <w:noProof w:val="0"/>
          <w:color w:val="auto"/>
        </w:rPr>
        <w:t>&lt;/RepeatBlock-By&gt;</w:t>
      </w:r>
    </w:p>
    <w:p w:rsidR="00D20EC0" w:rsidRPr="00E02CB7" w:rsidP="00D20EC0" w14:paraId="46B791F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B67E516"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BCC387D"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49FCF6D" w14:textId="77777777">
      <w:r w:rsidRPr="00E02CB7">
        <w:rPr>
          <w:rStyle w:val="HideTWBExt"/>
          <w:noProof w:val="0"/>
          <w:color w:val="auto"/>
        </w:rPr>
        <w:t>&lt;Article2&gt;</w:t>
      </w:r>
      <w:r w:rsidRPr="00E02CB7">
        <w:t>Artikel 222d – stk. 2 – litra b</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AD573A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1E57566" w14:textId="77777777">
            <w:pPr>
              <w:keepNext/>
            </w:pPr>
          </w:p>
        </w:tc>
      </w:tr>
      <w:tr w14:paraId="1A29947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9C22D26" w14:textId="77777777">
            <w:pPr>
              <w:pStyle w:val="ColumnHeading"/>
              <w:keepNext/>
            </w:pPr>
            <w:r w:rsidRPr="00E02CB7">
              <w:t>Kommissionens forslag</w:t>
            </w:r>
          </w:p>
        </w:tc>
        <w:tc>
          <w:tcPr>
            <w:tcW w:w="4876" w:type="dxa"/>
            <w:hideMark/>
          </w:tcPr>
          <w:p w:rsidR="00D20EC0" w:rsidRPr="00E02CB7" w:rsidP="004F56C0" w14:paraId="094AEB17" w14:textId="77777777">
            <w:pPr>
              <w:pStyle w:val="ColumnHeading"/>
              <w:keepNext/>
            </w:pPr>
            <w:r w:rsidRPr="00E02CB7">
              <w:t>Ændringsforslag</w:t>
            </w:r>
          </w:p>
        </w:tc>
      </w:tr>
      <w:tr w14:paraId="719FB62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8327605" w14:textId="77777777">
            <w:pPr>
              <w:pStyle w:val="Normal6"/>
            </w:pPr>
            <w:r w:rsidRPr="00E02CB7">
              <w:rPr>
                <w:b/>
                <w:i/>
              </w:rPr>
              <w:t>(b)</w:t>
            </w:r>
            <w:r w:rsidRPr="00E02CB7">
              <w:tab/>
              <w:t>reservelagerniveauerne tages regelmæssigt op til revision og justeres om nødvendigt på grundlag af udpegede sårbarheder i forsyningskæden og risikovurderinger</w:t>
            </w:r>
          </w:p>
        </w:tc>
        <w:tc>
          <w:tcPr>
            <w:tcW w:w="4876" w:type="dxa"/>
            <w:hideMark/>
          </w:tcPr>
          <w:p w:rsidR="00D20EC0" w:rsidRPr="00E02CB7" w:rsidP="004F56C0" w14:paraId="52E68C43" w14:textId="77777777">
            <w:pPr>
              <w:pStyle w:val="Normal6"/>
              <w:rPr>
                <w:szCs w:val="24"/>
              </w:rPr>
            </w:pPr>
            <w:r w:rsidRPr="00E02CB7">
              <w:rPr>
                <w:b/>
                <w:i/>
              </w:rPr>
              <w:t>b)</w:t>
            </w:r>
            <w:r w:rsidRPr="00E02CB7">
              <w:tab/>
              <w:t>reservelagerniveauerne tages regelmæssigt op til revision og justeres om nødvendigt på grundlag af udpegede sårbarheder i forsyningskæden</w:t>
            </w:r>
            <w:r w:rsidRPr="00E02CB7">
              <w:rPr>
                <w:b/>
                <w:bCs/>
                <w:i/>
                <w:iCs/>
              </w:rPr>
              <w:t xml:space="preserve">, prisudviklingen </w:t>
            </w:r>
            <w:r w:rsidRPr="00E02CB7">
              <w:t>og risikovurderinger</w:t>
            </w:r>
          </w:p>
        </w:tc>
      </w:tr>
    </w:tbl>
    <w:p w:rsidR="00D20EC0" w:rsidRPr="00E02CB7" w:rsidP="00D20EC0" w14:paraId="171B47B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0C9AF9A5" w14:textId="77777777">
      <w:r w:rsidRPr="00E02CB7">
        <w:rPr>
          <w:rStyle w:val="HideTWBExt"/>
          <w:noProof w:val="0"/>
          <w:color w:val="auto"/>
        </w:rPr>
        <w:t>&lt;/AmendB&gt;</w:t>
      </w:r>
    </w:p>
    <w:p w:rsidR="00D20EC0" w:rsidRPr="00E02CB7" w:rsidP="00D20EC0" w14:paraId="1A749F15"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1493</w:t>
      </w:r>
      <w:r w:rsidRPr="00E02CB7">
        <w:rPr>
          <w:rStyle w:val="HideTWBExt"/>
          <w:noProof w:val="0"/>
          <w:color w:val="auto"/>
        </w:rPr>
        <w:t>&lt;/NumAmB&gt;</w:t>
      </w:r>
    </w:p>
    <w:p w:rsidR="00D20EC0" w:rsidRPr="00E02CB7" w:rsidP="00D20EC0" w14:paraId="0707A028"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4A97C27F"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3B0D632B" w14:textId="77777777">
      <w:r w:rsidRPr="00E02CB7">
        <w:rPr>
          <w:rStyle w:val="HideTWBExt"/>
          <w:noProof w:val="0"/>
          <w:color w:val="auto"/>
        </w:rPr>
        <w:t>&lt;/RepeatBlock-By&gt;</w:t>
      </w:r>
    </w:p>
    <w:p w:rsidR="00D20EC0" w:rsidRPr="00E02CB7" w:rsidP="00D20EC0" w14:paraId="0BA24B15"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C270BAA"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0F76AF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ECEBF3A" w14:textId="77777777">
      <w:r w:rsidRPr="00E02CB7">
        <w:rPr>
          <w:rStyle w:val="HideTWBExt"/>
          <w:noProof w:val="0"/>
          <w:color w:val="auto"/>
        </w:rPr>
        <w:t>&lt;Article2&gt;</w:t>
      </w:r>
      <w:r w:rsidRPr="00E02CB7">
        <w:t>Artikel 222d – stk. 2 – litra c</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386327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C8ACA77" w14:textId="77777777">
            <w:pPr>
              <w:keepNext/>
            </w:pPr>
          </w:p>
        </w:tc>
      </w:tr>
      <w:tr w14:paraId="6C34A53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E4BB79A" w14:textId="77777777">
            <w:pPr>
              <w:pStyle w:val="ColumnHeading"/>
              <w:keepNext/>
            </w:pPr>
            <w:r w:rsidRPr="00E02CB7">
              <w:t>Kommissionens forslag</w:t>
            </w:r>
          </w:p>
        </w:tc>
        <w:tc>
          <w:tcPr>
            <w:tcW w:w="4876" w:type="dxa"/>
            <w:hideMark/>
          </w:tcPr>
          <w:p w:rsidR="00D20EC0" w:rsidRPr="00E02CB7" w:rsidP="004F56C0" w14:paraId="39CF9930" w14:textId="77777777">
            <w:pPr>
              <w:pStyle w:val="ColumnHeading"/>
              <w:keepNext/>
            </w:pPr>
            <w:r w:rsidRPr="00E02CB7">
              <w:t>Ændringsforslag</w:t>
            </w:r>
          </w:p>
        </w:tc>
      </w:tr>
      <w:tr w14:paraId="589D825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AB34CEE" w14:textId="77777777">
            <w:pPr>
              <w:pStyle w:val="Normal6"/>
            </w:pPr>
            <w:r w:rsidRPr="00E02CB7">
              <w:rPr>
                <w:b/>
                <w:bCs/>
                <w:i/>
                <w:iCs/>
              </w:rPr>
              <w:t>(c)</w:t>
            </w:r>
            <w:r w:rsidRPr="00E02CB7">
              <w:tab/>
              <w:t>opkøb af landbrugsprodukter til reservelagrene sker til markedspriser ved hjælp af udbudsprocedurer. Frigivelsen af landbrugsprodukter fra reservelagrene til markedet sker på en gennemsigtig måde til markedspriser</w:t>
            </w:r>
          </w:p>
        </w:tc>
        <w:tc>
          <w:tcPr>
            <w:tcW w:w="4876" w:type="dxa"/>
            <w:hideMark/>
          </w:tcPr>
          <w:p w:rsidR="00D20EC0" w:rsidRPr="00E02CB7" w:rsidP="004F56C0" w14:paraId="0B9B1C68" w14:textId="77777777">
            <w:pPr>
              <w:pStyle w:val="Normal6"/>
              <w:rPr>
                <w:szCs w:val="24"/>
              </w:rPr>
            </w:pPr>
            <w:r w:rsidRPr="00E02CB7">
              <w:rPr>
                <w:b/>
                <w:i/>
              </w:rPr>
              <w:t>c)</w:t>
            </w:r>
            <w:r w:rsidRPr="00E02CB7">
              <w:tab/>
              <w:t>opkøb af landbrugsprodukter til reservelagrene sker til markedspriser ved hjælp af udbudsprocedurer. Frigivelsen af landbrugsprodukter fra reservelagrene til markedet sker på en gennemsigtig måde til markedspriser</w:t>
            </w:r>
            <w:r w:rsidRPr="00E02CB7">
              <w:rPr>
                <w:b/>
                <w:i/>
              </w:rPr>
              <w:t>, men altid over referencepriserne for landbrugsprodukter som defineret i artikel 7. Når produkterne er tæt på at være letfordærvelige, prioriteres donationsordninger til fødevarebanker og lignende organisationer ved rotationen af lagrene med henblik på at bidrage til Unionens mål om fattigdomsbekæmpelse og undgå madspild</w:t>
            </w:r>
          </w:p>
        </w:tc>
      </w:tr>
    </w:tbl>
    <w:p w:rsidR="00D20EC0" w:rsidRPr="00E02CB7" w:rsidP="00D20EC0" w14:paraId="2D9F400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5167BA8F" w14:textId="77777777">
      <w:r w:rsidRPr="00E02CB7">
        <w:rPr>
          <w:rStyle w:val="HideTWBExt"/>
          <w:noProof w:val="0"/>
          <w:color w:val="auto"/>
        </w:rPr>
        <w:t>&lt;/AmendB&gt;</w:t>
      </w:r>
    </w:p>
    <w:p w:rsidR="00D20EC0" w:rsidRPr="00E02CB7" w:rsidP="00D20EC0" w14:paraId="0C0F5DE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1494</w:t>
      </w:r>
      <w:r w:rsidRPr="00E02CB7">
        <w:rPr>
          <w:rStyle w:val="HideTWBExt"/>
          <w:noProof w:val="0"/>
          <w:color w:val="auto"/>
        </w:rPr>
        <w:t>&lt;/NumAmB&gt;</w:t>
      </w:r>
    </w:p>
    <w:p w:rsidR="00D20EC0" w:rsidRPr="00E02CB7" w:rsidP="00D20EC0" w14:paraId="4493169A"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59D6F30D" w14:textId="77777777">
      <w:r w:rsidRPr="00E02CB7">
        <w:rPr>
          <w:rStyle w:val="HideTWBExt"/>
          <w:noProof w:val="0"/>
          <w:color w:val="auto"/>
        </w:rPr>
        <w:t>&lt;/RepeatBlock-By&gt;</w:t>
      </w:r>
    </w:p>
    <w:p w:rsidR="00D20EC0" w:rsidRPr="00E02CB7" w:rsidP="00D20EC0" w14:paraId="2637232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C4C3216"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22A423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A3A4797" w14:textId="77777777">
      <w:r w:rsidRPr="00E02CB7">
        <w:rPr>
          <w:rStyle w:val="HideTWBExt"/>
          <w:noProof w:val="0"/>
          <w:color w:val="auto"/>
        </w:rPr>
        <w:t>&lt;Article2&gt;</w:t>
      </w:r>
      <w:r w:rsidRPr="00E02CB7">
        <w:t>Artikel 222d – stk. 2 – litra c</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FAD44D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8D93404" w14:textId="77777777">
            <w:pPr>
              <w:keepNext/>
            </w:pPr>
          </w:p>
        </w:tc>
      </w:tr>
      <w:tr w14:paraId="6C3E762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53789BC" w14:textId="77777777">
            <w:pPr>
              <w:pStyle w:val="ColumnHeading"/>
              <w:keepNext/>
            </w:pPr>
            <w:r w:rsidRPr="00E02CB7">
              <w:t>Kommissionens forslag</w:t>
            </w:r>
          </w:p>
        </w:tc>
        <w:tc>
          <w:tcPr>
            <w:tcW w:w="4876" w:type="dxa"/>
            <w:hideMark/>
          </w:tcPr>
          <w:p w:rsidR="00D20EC0" w:rsidRPr="00E02CB7" w:rsidP="004F56C0" w14:paraId="0EABB4A9" w14:textId="77777777">
            <w:pPr>
              <w:pStyle w:val="ColumnHeading"/>
              <w:keepNext/>
            </w:pPr>
            <w:r w:rsidRPr="00E02CB7">
              <w:t>Ændringsforslag</w:t>
            </w:r>
          </w:p>
        </w:tc>
      </w:tr>
      <w:tr w14:paraId="32B6B87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348CB28" w14:textId="77777777">
            <w:pPr>
              <w:pStyle w:val="Normal6"/>
            </w:pPr>
            <w:r w:rsidRPr="00E02CB7">
              <w:rPr>
                <w:b/>
                <w:bCs/>
                <w:i/>
                <w:iCs/>
              </w:rPr>
              <w:t>(c)</w:t>
            </w:r>
            <w:r w:rsidRPr="00E02CB7">
              <w:tab/>
              <w:t>opkøb af landbrugsprodukter til reservelagrene sker til markedspriser ved hjælp af udbudsprocedurer. Frigivelsen af landbrugsprodukter fra reservelagrene til markedet sker på en gennemsigtig måde til markedspriser</w:t>
            </w:r>
          </w:p>
        </w:tc>
        <w:tc>
          <w:tcPr>
            <w:tcW w:w="4876" w:type="dxa"/>
            <w:hideMark/>
          </w:tcPr>
          <w:p w:rsidR="00D20EC0" w:rsidRPr="00E02CB7" w:rsidP="004F56C0" w14:paraId="0AA68E88" w14:textId="77777777">
            <w:pPr>
              <w:pStyle w:val="Normal6"/>
              <w:rPr>
                <w:szCs w:val="24"/>
              </w:rPr>
            </w:pPr>
            <w:r w:rsidRPr="00E02CB7">
              <w:rPr>
                <w:b/>
                <w:i/>
              </w:rPr>
              <w:t>c)</w:t>
            </w:r>
            <w:r w:rsidRPr="00E02CB7">
              <w:tab/>
              <w:t>opkøb af landbrugsprodukter til reservelagrene sker til markedspriser ved hjælp af udbudsprocedurer. Frigivelsen af landbrugsprodukter fra reservelagrene til markedet sker på en gennemsigtig måde til markedspriser</w:t>
            </w:r>
            <w:r w:rsidRPr="00E02CB7">
              <w:rPr>
                <w:b/>
                <w:i/>
              </w:rPr>
              <w:t>, men ikke under de reviderede tærskelpriser, der er omhandlet i artikel 7 i denne forordning. For produkter, der frigives på markedet, fordi de er tæt på deres udløbsdato, prioriterer medlemsstaterne deres distribution gennem EU's skoleordning i henhold til artikel 28 og 28a i denne forordning</w:t>
            </w:r>
          </w:p>
        </w:tc>
      </w:tr>
    </w:tbl>
    <w:p w:rsidR="00D20EC0" w:rsidRPr="00E02CB7" w:rsidP="00D20EC0" w14:paraId="26CEBA5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3D07087" w14:textId="77777777">
      <w:r w:rsidRPr="00E02CB7">
        <w:rPr>
          <w:rStyle w:val="HideTWBExt"/>
          <w:noProof w:val="0"/>
          <w:color w:val="auto"/>
        </w:rPr>
        <w:t>&lt;/AmendB&gt;</w:t>
      </w:r>
    </w:p>
    <w:p w:rsidR="00D20EC0" w:rsidRPr="00E02CB7" w:rsidP="00D20EC0" w14:paraId="3CE2A53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1495</w:t>
      </w:r>
      <w:r w:rsidRPr="00E02CB7">
        <w:rPr>
          <w:rStyle w:val="HideTWBExt"/>
          <w:noProof w:val="0"/>
          <w:color w:val="auto"/>
        </w:rPr>
        <w:t>&lt;/NumAmB&gt;</w:t>
      </w:r>
    </w:p>
    <w:p w:rsidR="00D20EC0" w:rsidRPr="00E02CB7" w:rsidP="00D20EC0" w14:paraId="5DE8D2B8"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47E8CF56" w14:textId="77777777">
      <w:r w:rsidRPr="00E02CB7">
        <w:rPr>
          <w:rStyle w:val="HideTWBExt"/>
          <w:noProof w:val="0"/>
          <w:color w:val="auto"/>
        </w:rPr>
        <w:t>&lt;/RepeatBlock-By&gt;</w:t>
      </w:r>
    </w:p>
    <w:p w:rsidR="00D20EC0" w:rsidRPr="00E02CB7" w:rsidP="00D20EC0" w14:paraId="4966DEB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A7A454F"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FC197B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0E6A4F9" w14:textId="77777777">
      <w:r w:rsidRPr="00E02CB7">
        <w:rPr>
          <w:rStyle w:val="HideTWBExt"/>
          <w:noProof w:val="0"/>
          <w:color w:val="auto"/>
        </w:rPr>
        <w:t>&lt;Article2&gt;</w:t>
      </w:r>
      <w:r w:rsidRPr="00E02CB7">
        <w:t>Artikel 222d – stk. 2 – litra c</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091022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B53953B" w14:textId="77777777">
            <w:pPr>
              <w:keepNext/>
            </w:pPr>
          </w:p>
        </w:tc>
      </w:tr>
      <w:tr w14:paraId="3D030C5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60C669C" w14:textId="77777777">
            <w:pPr>
              <w:pStyle w:val="ColumnHeading"/>
              <w:keepNext/>
            </w:pPr>
            <w:r w:rsidRPr="00E02CB7">
              <w:t>Kommissionens forslag</w:t>
            </w:r>
          </w:p>
        </w:tc>
        <w:tc>
          <w:tcPr>
            <w:tcW w:w="4876" w:type="dxa"/>
            <w:hideMark/>
          </w:tcPr>
          <w:p w:rsidR="00D20EC0" w:rsidRPr="00E02CB7" w:rsidP="004F56C0" w14:paraId="04C963B7" w14:textId="77777777">
            <w:pPr>
              <w:pStyle w:val="ColumnHeading"/>
              <w:keepNext/>
            </w:pPr>
            <w:r w:rsidRPr="00E02CB7">
              <w:t>Ændringsforslag</w:t>
            </w:r>
          </w:p>
        </w:tc>
      </w:tr>
      <w:tr w14:paraId="04C6999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8FC590A" w14:textId="77777777">
            <w:pPr>
              <w:pStyle w:val="Normal6"/>
            </w:pPr>
            <w:r w:rsidRPr="00E02CB7">
              <w:rPr>
                <w:b/>
                <w:i/>
              </w:rPr>
              <w:t>(c)</w:t>
            </w:r>
            <w:r w:rsidRPr="00E02CB7">
              <w:tab/>
              <w:t>opkøb af landbrugsprodukter til reservelagrene sker til markedspriser ved hjælp af udbudsprocedurer. Frigivelsen af landbrugsprodukter fra reservelagrene til markedet sker på en gennemsigtig måde til markedspriser</w:t>
            </w:r>
          </w:p>
        </w:tc>
        <w:tc>
          <w:tcPr>
            <w:tcW w:w="4876" w:type="dxa"/>
            <w:hideMark/>
          </w:tcPr>
          <w:p w:rsidR="00D20EC0" w:rsidRPr="00E02CB7" w:rsidP="004F56C0" w14:paraId="43F0B7C3" w14:textId="77777777">
            <w:pPr>
              <w:pStyle w:val="Normal6"/>
              <w:rPr>
                <w:szCs w:val="24"/>
              </w:rPr>
            </w:pPr>
            <w:r w:rsidRPr="00E02CB7">
              <w:rPr>
                <w:b/>
                <w:i/>
              </w:rPr>
              <w:t>c)</w:t>
            </w:r>
            <w:r w:rsidRPr="00E02CB7">
              <w:tab/>
              <w:t xml:space="preserve">opkøb af landbrugsprodukter til reservelagrene sker til markedspriser ved hjælp af udbudsprocedurer </w:t>
            </w:r>
            <w:r w:rsidRPr="00E02CB7">
              <w:rPr>
                <w:b/>
                <w:bCs/>
                <w:i/>
                <w:iCs/>
              </w:rPr>
              <w:t>eller gennemsigtige mekanismer til støtte for priserne i tilfælde af uforholdsmæssigt store fald</w:t>
            </w:r>
            <w:r w:rsidRPr="00E02CB7">
              <w:t xml:space="preserve">. Frigivelsen af landbrugsprodukter fra reservelagrene til markedet sker på en gennemsigtig måde til </w:t>
            </w:r>
            <w:r w:rsidRPr="00E02CB7">
              <w:t xml:space="preserve">markedspriser </w:t>
            </w:r>
            <w:r w:rsidRPr="00E02CB7">
              <w:rPr>
                <w:b/>
                <w:bCs/>
                <w:i/>
                <w:iCs/>
              </w:rPr>
              <w:t>eller på betingelser, der har til formål at forhindre uforholdsmæssigt store prisstigninger</w:t>
            </w:r>
          </w:p>
        </w:tc>
      </w:tr>
    </w:tbl>
    <w:p w:rsidR="00D20EC0" w:rsidRPr="00E02CB7" w:rsidP="00D20EC0" w14:paraId="51FF295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44E1051B" w14:textId="77777777">
      <w:r w:rsidRPr="00E02CB7">
        <w:rPr>
          <w:rStyle w:val="HideTWBExt"/>
          <w:noProof w:val="0"/>
          <w:color w:val="auto"/>
        </w:rPr>
        <w:t>&lt;/AmendB&gt;</w:t>
      </w:r>
    </w:p>
    <w:p w:rsidR="00D20EC0" w:rsidRPr="00E02CB7" w:rsidP="00D20EC0" w14:paraId="04F05C02"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1496</w:t>
      </w:r>
      <w:r w:rsidRPr="00E02CB7">
        <w:rPr>
          <w:rStyle w:val="HideTWBExt"/>
          <w:noProof w:val="0"/>
          <w:color w:val="auto"/>
        </w:rPr>
        <w:t>&lt;/NumAmB&gt;</w:t>
      </w:r>
    </w:p>
    <w:p w:rsidR="00D20EC0" w:rsidRPr="00E02CB7" w:rsidP="00D20EC0" w14:paraId="14065B1F" w14:textId="77777777">
      <w:pPr>
        <w:pStyle w:val="NormalBold"/>
      </w:pPr>
      <w:r w:rsidRPr="00E02CB7">
        <w:rPr>
          <w:rStyle w:val="HideTWBExt"/>
          <w:noProof w:val="0"/>
          <w:color w:val="auto"/>
        </w:rPr>
        <w:t>&lt;RepeatBlock-By&gt;&lt;Members&gt;</w:t>
      </w:r>
      <w:r w:rsidRPr="00E02CB7">
        <w:t xml:space="preserve">Eric </w:t>
      </w:r>
      <w:r w:rsidRPr="00E02CB7">
        <w:t>Sargiacomo</w:t>
      </w:r>
      <w:r w:rsidRPr="00E02CB7">
        <w:rPr>
          <w:rStyle w:val="HideTWBExt"/>
          <w:noProof w:val="0"/>
          <w:color w:val="auto"/>
        </w:rPr>
        <w:t>&lt;/Members&gt;</w:t>
      </w:r>
    </w:p>
    <w:p w:rsidR="00D20EC0" w:rsidRPr="00E02CB7" w:rsidP="00D20EC0" w14:paraId="52E2760C" w14:textId="77777777">
      <w:r w:rsidRPr="00E02CB7">
        <w:rPr>
          <w:rStyle w:val="HideTWBExt"/>
          <w:noProof w:val="0"/>
          <w:color w:val="auto"/>
        </w:rPr>
        <w:t>&lt;/RepeatBlock-By&gt;</w:t>
      </w:r>
    </w:p>
    <w:p w:rsidR="00D20EC0" w:rsidRPr="00E02CB7" w:rsidP="00D20EC0" w14:paraId="54D796A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DBA8A62"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85BC106"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308BA8D" w14:textId="77777777">
      <w:r w:rsidRPr="00E02CB7">
        <w:rPr>
          <w:rStyle w:val="HideTWBExt"/>
          <w:noProof w:val="0"/>
          <w:color w:val="auto"/>
        </w:rPr>
        <w:t>&lt;Article2&gt;</w:t>
      </w:r>
      <w:r w:rsidRPr="00E02CB7">
        <w:t>Artikel 222d – stk. 2 – litra c</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C2B811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0E995FA" w14:textId="77777777">
            <w:pPr>
              <w:keepNext/>
            </w:pPr>
          </w:p>
        </w:tc>
      </w:tr>
      <w:tr w14:paraId="758605A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C04576D" w14:textId="77777777">
            <w:pPr>
              <w:pStyle w:val="ColumnHeading"/>
              <w:keepNext/>
            </w:pPr>
            <w:r w:rsidRPr="00E02CB7">
              <w:t>Kommissionens forslag</w:t>
            </w:r>
          </w:p>
        </w:tc>
        <w:tc>
          <w:tcPr>
            <w:tcW w:w="4876" w:type="dxa"/>
            <w:hideMark/>
          </w:tcPr>
          <w:p w:rsidR="00D20EC0" w:rsidRPr="00E02CB7" w:rsidP="004F56C0" w14:paraId="3D9AC50B" w14:textId="77777777">
            <w:pPr>
              <w:pStyle w:val="ColumnHeading"/>
              <w:keepNext/>
            </w:pPr>
            <w:r w:rsidRPr="00E02CB7">
              <w:t>Ændringsforslag</w:t>
            </w:r>
          </w:p>
        </w:tc>
      </w:tr>
      <w:tr w14:paraId="5BECF17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19466AF" w14:textId="77777777">
            <w:pPr>
              <w:pStyle w:val="Normal6"/>
            </w:pPr>
            <w:r w:rsidRPr="00E02CB7">
              <w:rPr>
                <w:b/>
                <w:i/>
              </w:rPr>
              <w:t>(c)</w:t>
            </w:r>
            <w:r w:rsidRPr="00E02CB7">
              <w:tab/>
              <w:t>opkøb af landbrugsprodukter til reservelagrene sker til markedspriser ved hjælp af udbudsprocedurer. Frigivelsen af landbrugsprodukter fra reservelagrene til markedet sker på en gennemsigtig måde til markedspriser</w:t>
            </w:r>
          </w:p>
        </w:tc>
        <w:tc>
          <w:tcPr>
            <w:tcW w:w="4876" w:type="dxa"/>
            <w:hideMark/>
          </w:tcPr>
          <w:p w:rsidR="00D20EC0" w:rsidRPr="00E02CB7" w:rsidP="004F56C0" w14:paraId="25342144" w14:textId="77777777">
            <w:pPr>
              <w:pStyle w:val="Normal6"/>
              <w:rPr>
                <w:szCs w:val="24"/>
              </w:rPr>
            </w:pPr>
            <w:r w:rsidRPr="00E02CB7">
              <w:rPr>
                <w:b/>
                <w:i/>
              </w:rPr>
              <w:t>c)</w:t>
            </w:r>
            <w:r w:rsidRPr="00E02CB7">
              <w:tab/>
              <w:t xml:space="preserve">opkøb af landbrugsprodukter til reservelagrene sker til markedspriser ved hjælp af udbudsprocedurer </w:t>
            </w:r>
            <w:r w:rsidRPr="00E02CB7">
              <w:rPr>
                <w:b/>
                <w:bCs/>
                <w:i/>
                <w:iCs/>
              </w:rPr>
              <w:t>eller andre procedurer, der sikrer fair konkurrence mellem sælgerne</w:t>
            </w:r>
            <w:r w:rsidRPr="00E02CB7">
              <w:t>. Frigivelsen af landbrugsprodukter fra reservelagrene til markedet sker på en gennemsigtig måde til markedspriser</w:t>
            </w:r>
          </w:p>
        </w:tc>
      </w:tr>
    </w:tbl>
    <w:p w:rsidR="00D20EC0" w:rsidRPr="00E02CB7" w:rsidP="00D20EC0" w14:paraId="2BF7375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46121244" w14:textId="77777777">
      <w:r w:rsidRPr="00E02CB7">
        <w:rPr>
          <w:rStyle w:val="HideTWBExt"/>
          <w:noProof w:val="0"/>
          <w:color w:val="auto"/>
        </w:rPr>
        <w:t>&lt;/AmendB&gt;</w:t>
      </w:r>
    </w:p>
    <w:p w:rsidR="00D20EC0" w:rsidRPr="00E02CB7" w:rsidP="00D20EC0" w14:paraId="75BDA70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1497</w:t>
      </w:r>
      <w:r w:rsidRPr="00E02CB7">
        <w:rPr>
          <w:rStyle w:val="HideTWBExt"/>
          <w:noProof w:val="0"/>
          <w:color w:val="auto"/>
        </w:rPr>
        <w:t>&lt;/NumAmB&gt;</w:t>
      </w:r>
    </w:p>
    <w:p w:rsidR="00D20EC0" w:rsidRPr="00E02CB7" w:rsidP="00D20EC0" w14:paraId="07BE4118" w14:textId="77777777">
      <w:pPr>
        <w:pStyle w:val="NormalBold"/>
      </w:pPr>
      <w:r w:rsidRPr="00E02CB7">
        <w:rPr>
          <w:rStyle w:val="HideTWBExt"/>
          <w:noProof w:val="0"/>
          <w:color w:val="auto"/>
        </w:rPr>
        <w:t>&lt;RepeatBlock-By&gt;&lt;Members&gt;</w:t>
      </w:r>
      <w:r w:rsidRPr="00E02CB7">
        <w:t xml:space="preserve">Pekka </w:t>
      </w:r>
      <w:r w:rsidRPr="00E02CB7">
        <w:t>Toveri</w:t>
      </w:r>
      <w:r w:rsidRPr="00E02CB7">
        <w:rPr>
          <w:rStyle w:val="HideTWBExt"/>
          <w:noProof w:val="0"/>
          <w:color w:val="auto"/>
        </w:rPr>
        <w:t>&lt;/Members&gt;</w:t>
      </w:r>
    </w:p>
    <w:p w:rsidR="00D20EC0" w:rsidRPr="00E02CB7" w:rsidP="00D20EC0" w14:paraId="28D3DF02" w14:textId="77777777">
      <w:r w:rsidRPr="00E02CB7">
        <w:rPr>
          <w:rStyle w:val="HideTWBExt"/>
          <w:noProof w:val="0"/>
          <w:color w:val="auto"/>
        </w:rPr>
        <w:t>&lt;/RepeatBlock-By&gt;</w:t>
      </w:r>
    </w:p>
    <w:p w:rsidR="00D20EC0" w:rsidRPr="00E02CB7" w:rsidP="00D20EC0" w14:paraId="631F066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8464E01"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C2B3DF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1F66456" w14:textId="77777777">
      <w:r w:rsidRPr="00E02CB7">
        <w:rPr>
          <w:rStyle w:val="HideTWBExt"/>
          <w:noProof w:val="0"/>
          <w:color w:val="auto"/>
        </w:rPr>
        <w:t>&lt;Article2&gt;</w:t>
      </w:r>
      <w:r w:rsidRPr="00E02CB7">
        <w:t>Artikel 222d – stk. 2 – litra c</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1F438F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4740519" w14:textId="77777777">
            <w:pPr>
              <w:keepNext/>
            </w:pPr>
          </w:p>
        </w:tc>
      </w:tr>
      <w:tr w14:paraId="7691F8A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13B48DB" w14:textId="77777777">
            <w:pPr>
              <w:pStyle w:val="ColumnHeading"/>
              <w:keepNext/>
            </w:pPr>
            <w:r w:rsidRPr="00E02CB7">
              <w:t>Kommissionens forslag</w:t>
            </w:r>
          </w:p>
        </w:tc>
        <w:tc>
          <w:tcPr>
            <w:tcW w:w="4876" w:type="dxa"/>
            <w:hideMark/>
          </w:tcPr>
          <w:p w:rsidR="00D20EC0" w:rsidRPr="00E02CB7" w:rsidP="004F56C0" w14:paraId="1A66D8A5" w14:textId="77777777">
            <w:pPr>
              <w:pStyle w:val="ColumnHeading"/>
              <w:keepNext/>
            </w:pPr>
            <w:r w:rsidRPr="00E02CB7">
              <w:t>Ændringsforslag</w:t>
            </w:r>
          </w:p>
        </w:tc>
      </w:tr>
      <w:tr w14:paraId="0D12B2A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8FDCA4E" w14:textId="77777777">
            <w:pPr>
              <w:pStyle w:val="Normal6"/>
            </w:pPr>
            <w:r w:rsidRPr="00E02CB7">
              <w:rPr>
                <w:b/>
                <w:bCs/>
                <w:i/>
                <w:iCs/>
              </w:rPr>
              <w:t>(c)</w:t>
            </w:r>
            <w:r w:rsidRPr="00E02CB7">
              <w:tab/>
              <w:t>opkøb af landbrugsprodukter til reservelagrene sker til markedspriser ved hjælp af udbudsprocedurer. Frigivelsen af landbrugsprodukter fra reservelagrene til markedet sker på en gennemsigtig måde til markedspriser</w:t>
            </w:r>
          </w:p>
        </w:tc>
        <w:tc>
          <w:tcPr>
            <w:tcW w:w="4876" w:type="dxa"/>
            <w:hideMark/>
          </w:tcPr>
          <w:p w:rsidR="00D20EC0" w:rsidRPr="00E02CB7" w:rsidP="004F56C0" w14:paraId="1B46FADD" w14:textId="77777777">
            <w:pPr>
              <w:pStyle w:val="Normal6"/>
              <w:rPr>
                <w:szCs w:val="24"/>
              </w:rPr>
            </w:pPr>
            <w:r w:rsidRPr="00E02CB7">
              <w:rPr>
                <w:b/>
                <w:i/>
              </w:rPr>
              <w:t>c)</w:t>
            </w:r>
            <w:r w:rsidRPr="00E02CB7">
              <w:tab/>
              <w:t xml:space="preserve">opkøb af landbrugsprodukter til reservelagrene sker til markedspriser ved hjælp af udbudsprocedurer </w:t>
            </w:r>
            <w:r w:rsidRPr="00E02CB7">
              <w:rPr>
                <w:b/>
                <w:i/>
              </w:rPr>
              <w:t>eller andre passende midler</w:t>
            </w:r>
            <w:r w:rsidRPr="00E02CB7">
              <w:t>. Frigivelsen af landbrugsprodukter fra reservelagrene til markedet sker på en gennemsigtig måde til markedspriser</w:t>
            </w:r>
          </w:p>
        </w:tc>
      </w:tr>
    </w:tbl>
    <w:p w:rsidR="00D20EC0" w:rsidRPr="00E02CB7" w:rsidP="00D20EC0" w14:paraId="215D47C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2976839" w14:textId="77777777">
      <w:r w:rsidRPr="00E02CB7">
        <w:rPr>
          <w:rStyle w:val="HideTWBExt"/>
          <w:noProof w:val="0"/>
          <w:color w:val="auto"/>
        </w:rPr>
        <w:t>&lt;/AmendB&gt;</w:t>
      </w:r>
    </w:p>
    <w:p w:rsidR="00D20EC0" w:rsidRPr="00E02CB7" w:rsidP="00D20EC0" w14:paraId="21C3A14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1498</w:t>
      </w:r>
      <w:r w:rsidRPr="00E02CB7">
        <w:rPr>
          <w:rStyle w:val="HideTWBExt"/>
          <w:noProof w:val="0"/>
          <w:color w:val="auto"/>
        </w:rPr>
        <w:t>&lt;/NumAmB&gt;</w:t>
      </w:r>
    </w:p>
    <w:p w:rsidR="00D20EC0" w:rsidRPr="00E02CB7" w:rsidP="00D20EC0" w14:paraId="690F18E7" w14:textId="77777777">
      <w:pPr>
        <w:pStyle w:val="NormalBold"/>
      </w:pPr>
      <w:r w:rsidRPr="00E02CB7">
        <w:rPr>
          <w:rStyle w:val="HideTWBExt"/>
          <w:noProof w:val="0"/>
          <w:color w:val="auto"/>
        </w:rPr>
        <w:t>&lt;RepeatBlock-By&gt;&lt;Members&gt;</w:t>
      </w:r>
      <w:r w:rsidRPr="00E02CB7">
        <w:t xml:space="preserve">Elsi </w:t>
      </w:r>
      <w:r w:rsidRPr="00E02CB7">
        <w:t>Katainen</w:t>
      </w:r>
      <w:r w:rsidRPr="00E02CB7">
        <w:t xml:space="preserve">, Asger Christensen, </w:t>
      </w:r>
      <w:r w:rsidRPr="00E02CB7">
        <w:t>Ciaran</w:t>
      </w:r>
      <w:r w:rsidRPr="00E02CB7">
        <w:t xml:space="preserve"> </w:t>
      </w:r>
      <w:r w:rsidRPr="00E02CB7">
        <w:t>Mullooly</w:t>
      </w:r>
      <w:r w:rsidRPr="00E02CB7">
        <w:rPr>
          <w:rStyle w:val="HideTWBExt"/>
          <w:noProof w:val="0"/>
          <w:color w:val="auto"/>
        </w:rPr>
        <w:t>&lt;/Members&gt;</w:t>
      </w:r>
    </w:p>
    <w:p w:rsidR="00D20EC0" w:rsidRPr="00E02CB7" w:rsidP="00D20EC0" w14:paraId="033B3648" w14:textId="77777777">
      <w:r w:rsidRPr="00E02CB7">
        <w:rPr>
          <w:rStyle w:val="HideTWBExt"/>
          <w:noProof w:val="0"/>
          <w:color w:val="auto"/>
        </w:rPr>
        <w:t>&lt;/RepeatBlock-By&gt;</w:t>
      </w:r>
    </w:p>
    <w:p w:rsidR="00D20EC0" w:rsidRPr="00E02CB7" w:rsidP="00D20EC0" w14:paraId="119E0BE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73B42A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77A130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13903A1" w14:textId="77777777">
      <w:r w:rsidRPr="00E02CB7">
        <w:rPr>
          <w:rStyle w:val="HideTWBExt"/>
          <w:noProof w:val="0"/>
          <w:color w:val="auto"/>
        </w:rPr>
        <w:t>&lt;Article2&gt;</w:t>
      </w:r>
      <w:r w:rsidRPr="00E02CB7">
        <w:t>Artikel 222d – stk. 2 – litra c</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050A1A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34D1CA4" w14:textId="77777777">
            <w:pPr>
              <w:keepNext/>
            </w:pPr>
          </w:p>
        </w:tc>
      </w:tr>
      <w:tr w14:paraId="519748F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056A151" w14:textId="77777777">
            <w:pPr>
              <w:pStyle w:val="ColumnHeading"/>
              <w:keepNext/>
            </w:pPr>
            <w:r w:rsidRPr="00E02CB7">
              <w:t>Kommissionens forslag</w:t>
            </w:r>
          </w:p>
        </w:tc>
        <w:tc>
          <w:tcPr>
            <w:tcW w:w="4876" w:type="dxa"/>
            <w:hideMark/>
          </w:tcPr>
          <w:p w:rsidR="00D20EC0" w:rsidRPr="00E02CB7" w:rsidP="004F56C0" w14:paraId="267780DC" w14:textId="77777777">
            <w:pPr>
              <w:pStyle w:val="ColumnHeading"/>
              <w:keepNext/>
            </w:pPr>
            <w:r w:rsidRPr="00E02CB7">
              <w:t>Ændringsforslag</w:t>
            </w:r>
          </w:p>
        </w:tc>
      </w:tr>
      <w:tr w14:paraId="2BDA84B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3D826A5" w14:textId="77777777">
            <w:pPr>
              <w:pStyle w:val="Normal6"/>
            </w:pPr>
            <w:r w:rsidRPr="00E02CB7">
              <w:rPr>
                <w:b/>
                <w:bCs/>
                <w:i/>
                <w:iCs/>
              </w:rPr>
              <w:t>(c)</w:t>
            </w:r>
            <w:r w:rsidRPr="00E02CB7">
              <w:tab/>
              <w:t>opkøb af landbrugsprodukter til reservelagrene sker til markedspriser ved hjælp af udbudsprocedurer. Frigivelsen af landbrugsprodukter fra reservelagrene til markedet sker på en gennemsigtig måde til markedspriser</w:t>
            </w:r>
          </w:p>
        </w:tc>
        <w:tc>
          <w:tcPr>
            <w:tcW w:w="4876" w:type="dxa"/>
            <w:hideMark/>
          </w:tcPr>
          <w:p w:rsidR="00D20EC0" w:rsidRPr="00E02CB7" w:rsidP="004F56C0" w14:paraId="064F50C7" w14:textId="77777777">
            <w:pPr>
              <w:pStyle w:val="Normal6"/>
              <w:rPr>
                <w:szCs w:val="24"/>
              </w:rPr>
            </w:pPr>
            <w:r w:rsidRPr="00E02CB7">
              <w:rPr>
                <w:b/>
                <w:i/>
              </w:rPr>
              <w:t>c)</w:t>
            </w:r>
            <w:r w:rsidRPr="00E02CB7">
              <w:tab/>
              <w:t xml:space="preserve">opkøb af landbrugsprodukter til reservelagrene sker til markedspriser ved hjælp af udbudsprocedurer </w:t>
            </w:r>
            <w:r w:rsidRPr="00E02CB7">
              <w:rPr>
                <w:b/>
                <w:i/>
              </w:rPr>
              <w:t>eller andre passende midler</w:t>
            </w:r>
            <w:r w:rsidRPr="00E02CB7">
              <w:t>. Frigivelsen af landbrugsprodukter fra reservelagrene til markedet sker på en gennemsigtig måde til markedspriser</w:t>
            </w:r>
          </w:p>
        </w:tc>
      </w:tr>
    </w:tbl>
    <w:p w:rsidR="00D20EC0" w:rsidRPr="00E02CB7" w:rsidP="00D20EC0" w14:paraId="792115B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054B467B"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33DBA24B" w14:textId="3254AC60">
      <w:pPr>
        <w:pStyle w:val="Normal12Italic"/>
        <w:rPr>
          <w:noProof w:val="0"/>
        </w:rPr>
      </w:pPr>
      <w:r w:rsidRPr="00E02CB7">
        <w:rPr>
          <w:noProof w:val="0"/>
        </w:rPr>
        <w:t>Medlemsstaterne bør have mulighed for også at anvende andre passende midler end (offentlig</w:t>
      </w:r>
      <w:r w:rsidR="00E15043">
        <w:rPr>
          <w:noProof w:val="0"/>
        </w:rPr>
        <w:t>e</w:t>
      </w:r>
      <w:r w:rsidRPr="00E02CB7">
        <w:rPr>
          <w:noProof w:val="0"/>
        </w:rPr>
        <w:t>) udbudsprocedure</w:t>
      </w:r>
      <w:r w:rsidR="00E15043">
        <w:rPr>
          <w:noProof w:val="0"/>
        </w:rPr>
        <w:t>r</w:t>
      </w:r>
      <w:r w:rsidRPr="00E02CB7">
        <w:rPr>
          <w:noProof w:val="0"/>
        </w:rPr>
        <w:t>, når de forvalter reservelagrene af landbrugsprodukter. Opkøb og frigivelse af landbrugsprodukter bør ske på en måde, der ikke fordrejer markedet, men samtidig bør medlemsstaterne have tilstrækkelig frihed til at gennemføre dette i praksis. En offentlig udbudsprocedure er ikke altid mulig på grund af f.eks. reservelagrenes fortrolighed, krævede fortrolige forretningsoplysninger og arten af det lagrede produkt.</w:t>
      </w:r>
    </w:p>
    <w:p w:rsidR="00D20EC0" w:rsidRPr="00E02CB7" w:rsidP="00D20EC0" w14:paraId="0BEDE746" w14:textId="77777777">
      <w:r w:rsidRPr="00E02CB7">
        <w:rPr>
          <w:rStyle w:val="HideTWBExt"/>
          <w:noProof w:val="0"/>
          <w:color w:val="auto"/>
        </w:rPr>
        <w:t>&lt;/AmendB&gt;</w:t>
      </w:r>
    </w:p>
    <w:p w:rsidR="00D20EC0" w:rsidRPr="00E02CB7" w:rsidP="00D20EC0" w14:paraId="20590F3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1499</w:t>
      </w:r>
      <w:r w:rsidRPr="00E02CB7">
        <w:rPr>
          <w:rStyle w:val="HideTWBExt"/>
          <w:noProof w:val="0"/>
          <w:color w:val="auto"/>
        </w:rPr>
        <w:t>&lt;/NumAmB&gt;</w:t>
      </w:r>
    </w:p>
    <w:p w:rsidR="00D20EC0" w:rsidRPr="00E02CB7" w:rsidP="00D20EC0" w14:paraId="13A93B66" w14:textId="77777777">
      <w:pPr>
        <w:pStyle w:val="NormalBold"/>
      </w:pPr>
      <w:r w:rsidRPr="00E02CB7">
        <w:rPr>
          <w:rStyle w:val="HideTWBExt"/>
          <w:noProof w:val="0"/>
          <w:color w:val="auto"/>
        </w:rPr>
        <w:t>&lt;RepeatBlock-By&gt;&lt;Members&gt;</w:t>
      </w:r>
      <w:r w:rsidRPr="00E02CB7">
        <w:t xml:space="preserve">Sakis </w:t>
      </w:r>
      <w:r w:rsidRPr="00E02CB7">
        <w:t>Arnaoutoglou</w:t>
      </w:r>
      <w:r w:rsidRPr="00E02CB7">
        <w:rPr>
          <w:rStyle w:val="HideTWBExt"/>
          <w:noProof w:val="0"/>
          <w:color w:val="auto"/>
        </w:rPr>
        <w:t>&lt;/Members&gt;</w:t>
      </w:r>
    </w:p>
    <w:p w:rsidR="00D20EC0" w:rsidRPr="00E02CB7" w:rsidP="00D20EC0" w14:paraId="5E58750B" w14:textId="77777777">
      <w:r w:rsidRPr="00E02CB7">
        <w:rPr>
          <w:rStyle w:val="HideTWBExt"/>
          <w:noProof w:val="0"/>
          <w:color w:val="auto"/>
        </w:rPr>
        <w:t>&lt;/RepeatBlock-By&gt;</w:t>
      </w:r>
    </w:p>
    <w:p w:rsidR="00D20EC0" w:rsidRPr="00E02CB7" w:rsidP="00D20EC0" w14:paraId="028F21A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80AEAC5"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5DD5F02"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892BF97" w14:textId="77777777">
      <w:r w:rsidRPr="00E02CB7">
        <w:rPr>
          <w:rStyle w:val="HideTWBExt"/>
          <w:noProof w:val="0"/>
          <w:color w:val="auto"/>
        </w:rPr>
        <w:t>&lt;Article2&gt;</w:t>
      </w:r>
      <w:r w:rsidRPr="00E02CB7">
        <w:t>Artikel 222d – stk. 2 – litra c</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538589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0CD0B54" w14:textId="77777777">
            <w:pPr>
              <w:keepNext/>
            </w:pPr>
          </w:p>
        </w:tc>
      </w:tr>
      <w:tr w14:paraId="68A842B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DAAEF0C" w14:textId="77777777">
            <w:pPr>
              <w:pStyle w:val="ColumnHeading"/>
              <w:keepNext/>
            </w:pPr>
            <w:r w:rsidRPr="00E02CB7">
              <w:t>Kommissionens forslag</w:t>
            </w:r>
          </w:p>
        </w:tc>
        <w:tc>
          <w:tcPr>
            <w:tcW w:w="4876" w:type="dxa"/>
            <w:hideMark/>
          </w:tcPr>
          <w:p w:rsidR="00D20EC0" w:rsidRPr="00E02CB7" w:rsidP="004F56C0" w14:paraId="41A16B90" w14:textId="77777777">
            <w:pPr>
              <w:pStyle w:val="ColumnHeading"/>
              <w:keepNext/>
            </w:pPr>
            <w:r w:rsidRPr="00E02CB7">
              <w:t>Ændringsforslag</w:t>
            </w:r>
          </w:p>
        </w:tc>
      </w:tr>
      <w:tr w14:paraId="7E72A92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A1514D2" w14:textId="77777777">
            <w:pPr>
              <w:pStyle w:val="Normal6"/>
            </w:pPr>
          </w:p>
        </w:tc>
        <w:tc>
          <w:tcPr>
            <w:tcW w:w="4876" w:type="dxa"/>
            <w:hideMark/>
          </w:tcPr>
          <w:p w:rsidR="00D20EC0" w:rsidRPr="00E02CB7" w:rsidP="004F56C0" w14:paraId="35CC6CB2" w14:textId="77777777">
            <w:pPr>
              <w:pStyle w:val="Normal6"/>
              <w:rPr>
                <w:szCs w:val="24"/>
              </w:rPr>
            </w:pPr>
            <w:r w:rsidRPr="00E02CB7">
              <w:rPr>
                <w:b/>
                <w:i/>
              </w:rPr>
              <w:t>da)</w:t>
            </w:r>
            <w:r w:rsidRPr="00E02CB7">
              <w:rPr>
                <w:b/>
                <w:i/>
              </w:rPr>
              <w:tab/>
              <w:t>når der søges forsyninger, prioriteres EU-producenter, producentorganisationer og kooperativer med særlig vægt på små bedrifter</w:t>
            </w:r>
          </w:p>
        </w:tc>
      </w:tr>
    </w:tbl>
    <w:p w:rsidR="00D20EC0" w:rsidRPr="00E02CB7" w:rsidP="00D20EC0" w14:paraId="0FD10C40"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{EL}</w:t>
      </w:r>
      <w:r w:rsidRPr="00E02CB7">
        <w:rPr>
          <w:noProof w:val="0"/>
        </w:rPr>
        <w:t>el</w:t>
      </w:r>
      <w:r w:rsidRPr="00E02CB7">
        <w:rPr>
          <w:rStyle w:val="HideTWBExt"/>
          <w:noProof w:val="0"/>
          <w:color w:val="auto"/>
        </w:rPr>
        <w:t>&lt;/Original&gt;</w:t>
      </w:r>
    </w:p>
    <w:p w:rsidR="00D20EC0" w:rsidRPr="00E02CB7" w:rsidP="00D20EC0" w14:paraId="61CFB21D" w14:textId="77777777">
      <w:r w:rsidRPr="00E02CB7">
        <w:rPr>
          <w:rStyle w:val="HideTWBExt"/>
          <w:noProof w:val="0"/>
          <w:color w:val="auto"/>
        </w:rPr>
        <w:t>&lt;/AmendB&gt;</w:t>
      </w:r>
    </w:p>
    <w:p w:rsidR="00D20EC0" w:rsidRPr="00E02CB7" w:rsidP="00D20EC0" w14:paraId="09DEB692"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1500</w:t>
      </w:r>
      <w:r w:rsidRPr="00E02CB7">
        <w:rPr>
          <w:rStyle w:val="HideTWBExt"/>
          <w:noProof w:val="0"/>
          <w:color w:val="auto"/>
        </w:rPr>
        <w:t>&lt;/NumAmB&gt;</w:t>
      </w:r>
    </w:p>
    <w:p w:rsidR="00D20EC0" w:rsidRPr="00E02CB7" w:rsidP="00D20EC0" w14:paraId="400EAA6C" w14:textId="77777777">
      <w:pPr>
        <w:pStyle w:val="NormalBold"/>
      </w:pPr>
      <w:r w:rsidRPr="00E02CB7">
        <w:rPr>
          <w:rStyle w:val="HideTWBExt"/>
          <w:noProof w:val="0"/>
          <w:color w:val="auto"/>
        </w:rPr>
        <w:t>&lt;RepeatBlock-By&gt;&lt;Members&gt;</w:t>
      </w:r>
      <w:r w:rsidRPr="00E02CB7">
        <w:t xml:space="preserve">Sakis </w:t>
      </w:r>
      <w:r w:rsidRPr="00E02CB7">
        <w:t>Arnaoutoglou</w:t>
      </w:r>
      <w:r w:rsidRPr="00E02CB7">
        <w:rPr>
          <w:rStyle w:val="HideTWBExt"/>
          <w:noProof w:val="0"/>
          <w:color w:val="auto"/>
        </w:rPr>
        <w:t>&lt;/Members&gt;</w:t>
      </w:r>
    </w:p>
    <w:p w:rsidR="00D20EC0" w:rsidRPr="00E02CB7" w:rsidP="00D20EC0" w14:paraId="0DACD198" w14:textId="77777777">
      <w:r w:rsidRPr="00E02CB7">
        <w:rPr>
          <w:rStyle w:val="HideTWBExt"/>
          <w:noProof w:val="0"/>
          <w:color w:val="auto"/>
        </w:rPr>
        <w:t>&lt;/RepeatBlock-By&gt;</w:t>
      </w:r>
    </w:p>
    <w:p w:rsidR="00D20EC0" w:rsidRPr="00E02CB7" w:rsidP="00D20EC0" w14:paraId="39F17E5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0880249"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CCC4C9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4A3EF50" w14:textId="77777777">
      <w:r w:rsidRPr="00E02CB7">
        <w:rPr>
          <w:rStyle w:val="HideTWBExt"/>
          <w:noProof w:val="0"/>
          <w:color w:val="auto"/>
        </w:rPr>
        <w:t>&lt;Article2&gt;</w:t>
      </w:r>
      <w:r w:rsidRPr="00E02CB7">
        <w:t>Artikel 222d – stk. 2 – litra d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159469F"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020B1FE" w14:textId="77777777">
            <w:pPr>
              <w:keepNext/>
            </w:pPr>
          </w:p>
        </w:tc>
      </w:tr>
      <w:tr w14:paraId="6395D12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8F72A70" w14:textId="77777777">
            <w:pPr>
              <w:pStyle w:val="ColumnHeading"/>
              <w:keepNext/>
            </w:pPr>
            <w:r w:rsidRPr="00E02CB7">
              <w:t>Kommissionens forslag</w:t>
            </w:r>
          </w:p>
        </w:tc>
        <w:tc>
          <w:tcPr>
            <w:tcW w:w="4876" w:type="dxa"/>
            <w:hideMark/>
          </w:tcPr>
          <w:p w:rsidR="00D20EC0" w:rsidRPr="00E02CB7" w:rsidP="004F56C0" w14:paraId="7D23DB02" w14:textId="77777777">
            <w:pPr>
              <w:pStyle w:val="ColumnHeading"/>
              <w:keepNext/>
            </w:pPr>
            <w:r w:rsidRPr="00E02CB7">
              <w:t>Ændringsforslag</w:t>
            </w:r>
          </w:p>
        </w:tc>
      </w:tr>
      <w:tr w14:paraId="5C6FC3F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5851DD6" w14:textId="77777777">
            <w:pPr>
              <w:pStyle w:val="Normal6"/>
            </w:pPr>
          </w:p>
        </w:tc>
        <w:tc>
          <w:tcPr>
            <w:tcW w:w="4876" w:type="dxa"/>
            <w:hideMark/>
          </w:tcPr>
          <w:p w:rsidR="00D20EC0" w:rsidRPr="00E02CB7" w:rsidP="004F56C0" w14:paraId="5ED6405B" w14:textId="77777777">
            <w:pPr>
              <w:pStyle w:val="Normal6"/>
              <w:rPr>
                <w:szCs w:val="24"/>
              </w:rPr>
            </w:pPr>
            <w:r w:rsidRPr="00E02CB7">
              <w:rPr>
                <w:b/>
                <w:i/>
              </w:rPr>
              <w:t>db</w:t>
            </w:r>
            <w:r w:rsidRPr="00E02CB7">
              <w:rPr>
                <w:b/>
                <w:i/>
              </w:rPr>
              <w:t>)</w:t>
            </w:r>
            <w:r w:rsidRPr="00E02CB7">
              <w:rPr>
                <w:b/>
                <w:i/>
              </w:rPr>
              <w:tab/>
              <w:t xml:space="preserve">reserver skal fordeles geografisk for at sikre en rettidig adgang for </w:t>
            </w:r>
            <w:r w:rsidRPr="00E02CB7">
              <w:rPr>
                <w:b/>
                <w:i/>
              </w:rPr>
              <w:t>øregioner</w:t>
            </w:r>
            <w:r w:rsidRPr="00E02CB7">
              <w:rPr>
                <w:b/>
                <w:i/>
              </w:rPr>
              <w:t xml:space="preserve"> og fjerntliggende regioner</w:t>
            </w:r>
          </w:p>
        </w:tc>
      </w:tr>
    </w:tbl>
    <w:p w:rsidR="00D20EC0" w:rsidRPr="00E02CB7" w:rsidP="00D20EC0" w14:paraId="46BCC91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{EL}</w:t>
      </w:r>
      <w:r w:rsidRPr="00E02CB7">
        <w:rPr>
          <w:noProof w:val="0"/>
        </w:rPr>
        <w:t>el</w:t>
      </w:r>
      <w:r w:rsidRPr="00E02CB7">
        <w:rPr>
          <w:rStyle w:val="HideTWBExt"/>
          <w:noProof w:val="0"/>
          <w:color w:val="auto"/>
        </w:rPr>
        <w:t>&lt;/Original&gt;</w:t>
      </w:r>
    </w:p>
    <w:p w:rsidR="00D20EC0" w:rsidRPr="00E02CB7" w:rsidP="00D20EC0" w14:paraId="537A8D2E" w14:textId="77777777">
      <w:r w:rsidRPr="00E02CB7">
        <w:rPr>
          <w:rStyle w:val="HideTWBExt"/>
          <w:noProof w:val="0"/>
          <w:color w:val="auto"/>
        </w:rPr>
        <w:t>&lt;/AmendB&gt;</w:t>
      </w:r>
    </w:p>
    <w:p w:rsidR="00D20EC0" w:rsidRPr="00E02CB7" w:rsidP="00D20EC0" w14:paraId="6D5B18B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1501</w:t>
      </w:r>
      <w:r w:rsidRPr="00E02CB7">
        <w:rPr>
          <w:rStyle w:val="HideTWBExt"/>
          <w:noProof w:val="0"/>
          <w:color w:val="auto"/>
        </w:rPr>
        <w:t>&lt;/NumAmB&gt;</w:t>
      </w:r>
    </w:p>
    <w:p w:rsidR="00D20EC0" w:rsidRPr="00E02CB7" w:rsidP="00D20EC0" w14:paraId="5ACF22DA" w14:textId="77777777">
      <w:pPr>
        <w:pStyle w:val="NormalBold"/>
      </w:pPr>
      <w:r w:rsidRPr="00E02CB7">
        <w:rPr>
          <w:rStyle w:val="HideTWBExt"/>
          <w:noProof w:val="0"/>
          <w:color w:val="auto"/>
        </w:rPr>
        <w:t>&lt;RepeatBlock-By&gt;&lt;Members&gt;</w:t>
      </w:r>
      <w:r w:rsidRPr="00E02CB7">
        <w:t xml:space="preserve">Sakis </w:t>
      </w:r>
      <w:r w:rsidRPr="00E02CB7">
        <w:t>Arnaoutoglou</w:t>
      </w:r>
      <w:r w:rsidRPr="00E02CB7">
        <w:rPr>
          <w:rStyle w:val="HideTWBExt"/>
          <w:noProof w:val="0"/>
          <w:color w:val="auto"/>
        </w:rPr>
        <w:t>&lt;/Members&gt;</w:t>
      </w:r>
    </w:p>
    <w:p w:rsidR="00D20EC0" w:rsidRPr="00E02CB7" w:rsidP="00D20EC0" w14:paraId="5778FC68" w14:textId="77777777">
      <w:r w:rsidRPr="00E02CB7">
        <w:rPr>
          <w:rStyle w:val="HideTWBExt"/>
          <w:noProof w:val="0"/>
          <w:color w:val="auto"/>
        </w:rPr>
        <w:t>&lt;/RepeatBlock-By&gt;</w:t>
      </w:r>
    </w:p>
    <w:p w:rsidR="00D20EC0" w:rsidRPr="00E02CB7" w:rsidP="00D20EC0" w14:paraId="5777FB3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0EE7515"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70E6E4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FA8CCB2" w14:textId="77777777">
      <w:r w:rsidRPr="00E02CB7">
        <w:rPr>
          <w:rStyle w:val="HideTWBExt"/>
          <w:noProof w:val="0"/>
          <w:color w:val="auto"/>
        </w:rPr>
        <w:t>&lt;Article2&gt;</w:t>
      </w:r>
      <w:r w:rsidRPr="00E02CB7">
        <w:t>Artikel 222d – stk. 2 – litra d b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F4B5CA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9C17FA9" w14:textId="77777777">
            <w:pPr>
              <w:keepNext/>
            </w:pPr>
          </w:p>
        </w:tc>
      </w:tr>
      <w:tr w14:paraId="6E44AE6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92F0A00" w14:textId="77777777">
            <w:pPr>
              <w:pStyle w:val="ColumnHeading"/>
              <w:keepNext/>
            </w:pPr>
            <w:r w:rsidRPr="00E02CB7">
              <w:t>Kommissionens forslag</w:t>
            </w:r>
          </w:p>
        </w:tc>
        <w:tc>
          <w:tcPr>
            <w:tcW w:w="4876" w:type="dxa"/>
            <w:hideMark/>
          </w:tcPr>
          <w:p w:rsidR="00D20EC0" w:rsidRPr="00E02CB7" w:rsidP="004F56C0" w14:paraId="5C9F81D5" w14:textId="77777777">
            <w:pPr>
              <w:pStyle w:val="ColumnHeading"/>
              <w:keepNext/>
            </w:pPr>
            <w:r w:rsidRPr="00E02CB7">
              <w:t>Ændringsforslag</w:t>
            </w:r>
          </w:p>
        </w:tc>
      </w:tr>
      <w:tr w14:paraId="0A02179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BE49AEF" w14:textId="77777777">
            <w:pPr>
              <w:pStyle w:val="Normal6"/>
            </w:pPr>
          </w:p>
        </w:tc>
        <w:tc>
          <w:tcPr>
            <w:tcW w:w="4876" w:type="dxa"/>
            <w:hideMark/>
          </w:tcPr>
          <w:p w:rsidR="00D20EC0" w:rsidRPr="00E02CB7" w:rsidP="004F56C0" w14:paraId="6C18AF18" w14:textId="77777777">
            <w:pPr>
              <w:pStyle w:val="Normal6"/>
              <w:rPr>
                <w:szCs w:val="24"/>
              </w:rPr>
            </w:pPr>
            <w:r w:rsidRPr="00E02CB7">
              <w:rPr>
                <w:b/>
                <w:i/>
              </w:rPr>
              <w:t>dc)</w:t>
            </w:r>
            <w:r w:rsidRPr="00E02CB7">
              <w:rPr>
                <w:b/>
                <w:i/>
              </w:rPr>
              <w:tab/>
              <w:t xml:space="preserve">når produkter fra </w:t>
            </w:r>
            <w:r w:rsidRPr="00E02CB7">
              <w:rPr>
                <w:b/>
                <w:i/>
              </w:rPr>
              <w:t>reservelagre</w:t>
            </w:r>
            <w:r w:rsidRPr="00E02CB7">
              <w:rPr>
                <w:b/>
                <w:i/>
              </w:rPr>
              <w:t xml:space="preserve"> bringes på markedet, skal dette ske på en måde, der ikke medfører kollaps af producentpriserne.</w:t>
            </w:r>
          </w:p>
        </w:tc>
      </w:tr>
    </w:tbl>
    <w:p w:rsidR="00D20EC0" w:rsidRPr="00E02CB7" w:rsidP="00D20EC0" w14:paraId="0D50D17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{EL}</w:t>
      </w:r>
      <w:r w:rsidRPr="00E02CB7">
        <w:rPr>
          <w:noProof w:val="0"/>
        </w:rPr>
        <w:t>el</w:t>
      </w:r>
      <w:r w:rsidRPr="00E02CB7">
        <w:rPr>
          <w:rStyle w:val="HideTWBExt"/>
          <w:noProof w:val="0"/>
          <w:color w:val="auto"/>
        </w:rPr>
        <w:t>&lt;/Original&gt;</w:t>
      </w:r>
    </w:p>
    <w:p w:rsidR="00D20EC0" w:rsidRPr="00E02CB7" w:rsidP="00D20EC0" w14:paraId="70802CCC" w14:textId="77777777">
      <w:r w:rsidRPr="00E02CB7">
        <w:rPr>
          <w:rStyle w:val="HideTWBExt"/>
          <w:noProof w:val="0"/>
          <w:color w:val="auto"/>
        </w:rPr>
        <w:t>&lt;/AmendB&gt;</w:t>
      </w:r>
    </w:p>
    <w:p w:rsidR="00D20EC0" w:rsidRPr="00E02CB7" w:rsidP="00D20EC0" w14:paraId="44A856B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1502</w:t>
      </w:r>
      <w:r w:rsidRPr="00E02CB7">
        <w:rPr>
          <w:rStyle w:val="HideTWBExt"/>
          <w:noProof w:val="0"/>
          <w:color w:val="auto"/>
        </w:rPr>
        <w:t>&lt;/NumAmB&gt;</w:t>
      </w:r>
    </w:p>
    <w:p w:rsidR="00D20EC0" w:rsidRPr="00E02CB7" w:rsidP="00D20EC0" w14:paraId="0913E02F"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5A8C30E8" w14:textId="77777777">
      <w:r w:rsidRPr="00E02CB7">
        <w:rPr>
          <w:rStyle w:val="HideTWBExt"/>
          <w:noProof w:val="0"/>
          <w:color w:val="auto"/>
        </w:rPr>
        <w:t>&lt;/RepeatBlock-By&gt;</w:t>
      </w:r>
    </w:p>
    <w:p w:rsidR="00D20EC0" w:rsidRPr="00E02CB7" w:rsidP="00D20EC0" w14:paraId="4F3D193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5FCF9CA"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507BE0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512184B" w14:textId="77777777">
      <w:r w:rsidRPr="00E02CB7">
        <w:rPr>
          <w:rStyle w:val="HideTWBExt"/>
          <w:noProof w:val="0"/>
          <w:color w:val="auto"/>
        </w:rPr>
        <w:t>&lt;Article2&gt;</w:t>
      </w:r>
      <w:r w:rsidRPr="00E02CB7">
        <w:t>Artikel 222d – stk. 3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0B7E3BF"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23AB17C" w14:textId="77777777">
            <w:pPr>
              <w:keepNext/>
            </w:pPr>
          </w:p>
        </w:tc>
      </w:tr>
      <w:tr w14:paraId="3D8354C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9A90069" w14:textId="77777777">
            <w:pPr>
              <w:pStyle w:val="ColumnHeading"/>
              <w:keepNext/>
            </w:pPr>
            <w:r w:rsidRPr="00E02CB7">
              <w:t>Kommissionens forslag</w:t>
            </w:r>
          </w:p>
        </w:tc>
        <w:tc>
          <w:tcPr>
            <w:tcW w:w="4876" w:type="dxa"/>
            <w:hideMark/>
          </w:tcPr>
          <w:p w:rsidR="00D20EC0" w:rsidRPr="00E02CB7" w:rsidP="004F56C0" w14:paraId="238196CF" w14:textId="77777777">
            <w:pPr>
              <w:pStyle w:val="ColumnHeading"/>
              <w:keepNext/>
            </w:pPr>
            <w:r w:rsidRPr="00E02CB7">
              <w:t>Ændringsforslag</w:t>
            </w:r>
          </w:p>
        </w:tc>
      </w:tr>
      <w:tr w14:paraId="66E1669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258E887" w14:textId="77777777">
            <w:pPr>
              <w:pStyle w:val="Normal6"/>
            </w:pPr>
          </w:p>
        </w:tc>
        <w:tc>
          <w:tcPr>
            <w:tcW w:w="4876" w:type="dxa"/>
            <w:hideMark/>
          </w:tcPr>
          <w:p w:rsidR="00D20EC0" w:rsidRPr="00E02CB7" w:rsidP="004F56C0" w14:paraId="57DD7BC0" w14:textId="77777777">
            <w:pPr>
              <w:pStyle w:val="Normal6"/>
              <w:rPr>
                <w:szCs w:val="24"/>
              </w:rPr>
            </w:pPr>
            <w:r w:rsidRPr="00E02CB7">
              <w:rPr>
                <w:b/>
                <w:i/>
              </w:rPr>
              <w:t>3a.</w:t>
            </w:r>
            <w:r w:rsidRPr="00E02CB7">
              <w:rPr>
                <w:b/>
                <w:i/>
              </w:rPr>
              <w:tab/>
              <w:t>I artikel 222d tilføjes et nyt stk. 3a:</w:t>
            </w:r>
          </w:p>
        </w:tc>
      </w:tr>
      <w:tr w14:paraId="57D2FD8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0289F24" w14:textId="77777777">
            <w:pPr>
              <w:pStyle w:val="Normal6"/>
            </w:pPr>
          </w:p>
        </w:tc>
        <w:tc>
          <w:tcPr>
            <w:tcW w:w="4876" w:type="dxa"/>
            <w:hideMark/>
          </w:tcPr>
          <w:p w:rsidR="00D20EC0" w:rsidRPr="00E02CB7" w:rsidP="004F56C0" w14:paraId="616E1971" w14:textId="77777777">
            <w:pPr>
              <w:pStyle w:val="Normal6"/>
              <w:rPr>
                <w:szCs w:val="24"/>
              </w:rPr>
            </w:pPr>
            <w:r w:rsidRPr="00E02CB7">
              <w:rPr>
                <w:b/>
                <w:i/>
              </w:rPr>
              <w:t>3a. Kommissionen koordinerer forvaltningen af disse lagre og sikrer en effektiv udveksling af oplysninger. Medlemsstaterne bevarer dog den endelige beslutningsmyndighed vedrørende forvaltningen af disse lagre.</w:t>
            </w:r>
          </w:p>
        </w:tc>
      </w:tr>
    </w:tbl>
    <w:p w:rsidR="00D20EC0" w:rsidRPr="00E02CB7" w:rsidP="00D20EC0" w14:paraId="54544EEC"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4164A6C0" w14:textId="77777777">
      <w:r w:rsidRPr="00E02CB7">
        <w:rPr>
          <w:rStyle w:val="HideTWBExt"/>
          <w:noProof w:val="0"/>
          <w:color w:val="auto"/>
        </w:rPr>
        <w:t>&lt;/AmendB&gt;</w:t>
      </w:r>
    </w:p>
    <w:p w:rsidR="00D20EC0" w:rsidRPr="00E02CB7" w:rsidP="00D20EC0" w14:paraId="1788FD6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1503</w:t>
      </w:r>
      <w:r w:rsidRPr="00E02CB7">
        <w:rPr>
          <w:rStyle w:val="HideTWBExt"/>
          <w:noProof w:val="0"/>
          <w:color w:val="auto"/>
        </w:rPr>
        <w:t>&lt;/NumAmB&gt;</w:t>
      </w:r>
    </w:p>
    <w:p w:rsidR="00D20EC0" w:rsidRPr="00E02CB7" w:rsidP="00D20EC0" w14:paraId="7D6E5DF0" w14:textId="77777777">
      <w:pPr>
        <w:pStyle w:val="NormalBold"/>
      </w:pPr>
      <w:r w:rsidRPr="00E02CB7">
        <w:rPr>
          <w:rStyle w:val="HideTWBExt"/>
          <w:noProof w:val="0"/>
          <w:color w:val="auto"/>
        </w:rPr>
        <w:t>&lt;RepeatBlock-By&gt;&lt;Members&gt;</w:t>
      </w:r>
      <w:r w:rsidRPr="00E02CB7">
        <w:t>Jérémy</w:t>
      </w:r>
      <w:r w:rsidRPr="00E02CB7">
        <w:t xml:space="preserve"> </w:t>
      </w:r>
      <w:r w:rsidRPr="00E02CB7">
        <w:t>Decerle</w:t>
      </w:r>
      <w:r w:rsidRPr="00E02CB7">
        <w:t xml:space="preserve">, Asger Christensen, </w:t>
      </w:r>
      <w:r w:rsidRPr="00E02CB7">
        <w:t>Ciaran</w:t>
      </w:r>
      <w:r w:rsidRPr="00E02CB7">
        <w:t xml:space="preserve"> </w:t>
      </w:r>
      <w:r w:rsidRPr="00E02CB7">
        <w:t>Mullooly</w:t>
      </w:r>
      <w:r w:rsidRPr="00E02CB7">
        <w:rPr>
          <w:rStyle w:val="HideTWBExt"/>
          <w:noProof w:val="0"/>
          <w:color w:val="auto"/>
        </w:rPr>
        <w:t>&lt;/Members&gt;</w:t>
      </w:r>
    </w:p>
    <w:p w:rsidR="00D20EC0" w:rsidRPr="00E02CB7" w:rsidP="00D20EC0" w14:paraId="0E16B441" w14:textId="77777777">
      <w:r w:rsidRPr="00E02CB7">
        <w:rPr>
          <w:rStyle w:val="HideTWBExt"/>
          <w:noProof w:val="0"/>
          <w:color w:val="auto"/>
        </w:rPr>
        <w:t>&lt;/RepeatBlock-By&gt;</w:t>
      </w:r>
    </w:p>
    <w:p w:rsidR="00D20EC0" w:rsidRPr="00E02CB7" w:rsidP="00D20EC0" w14:paraId="180DE30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7CB4CF8"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D54C698"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853A2C4" w14:textId="77777777">
      <w:r w:rsidRPr="00E02CB7">
        <w:rPr>
          <w:rStyle w:val="HideTWBExt"/>
          <w:noProof w:val="0"/>
          <w:color w:val="auto"/>
        </w:rPr>
        <w:t>&lt;Article2&gt;</w:t>
      </w:r>
      <w:r w:rsidRPr="00E02CB7">
        <w:t>Artikel 222d – stk. 3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19B7BA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B980241" w14:textId="77777777">
            <w:pPr>
              <w:keepNext/>
            </w:pPr>
          </w:p>
        </w:tc>
      </w:tr>
      <w:tr w14:paraId="35D5A8C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4E2F828" w14:textId="77777777">
            <w:pPr>
              <w:pStyle w:val="ColumnHeading"/>
              <w:keepNext/>
            </w:pPr>
            <w:r w:rsidRPr="00E02CB7">
              <w:t>Kommissionens forslag</w:t>
            </w:r>
          </w:p>
        </w:tc>
        <w:tc>
          <w:tcPr>
            <w:tcW w:w="4876" w:type="dxa"/>
            <w:hideMark/>
          </w:tcPr>
          <w:p w:rsidR="00D20EC0" w:rsidRPr="00E02CB7" w:rsidP="004F56C0" w14:paraId="6256C523" w14:textId="77777777">
            <w:pPr>
              <w:pStyle w:val="ColumnHeading"/>
              <w:keepNext/>
            </w:pPr>
            <w:r w:rsidRPr="00E02CB7">
              <w:t>Ændringsforslag</w:t>
            </w:r>
          </w:p>
        </w:tc>
      </w:tr>
      <w:tr w14:paraId="16DF595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0B9BF8D" w14:textId="77777777">
            <w:pPr>
              <w:pStyle w:val="Normal6"/>
            </w:pPr>
          </w:p>
        </w:tc>
        <w:tc>
          <w:tcPr>
            <w:tcW w:w="4876" w:type="dxa"/>
            <w:hideMark/>
          </w:tcPr>
          <w:p w:rsidR="00D20EC0" w:rsidRPr="00E02CB7" w:rsidP="004F56C0" w14:paraId="50F66075" w14:textId="77777777">
            <w:pPr>
              <w:pStyle w:val="Normal6"/>
              <w:rPr>
                <w:szCs w:val="24"/>
              </w:rPr>
            </w:pPr>
            <w:r w:rsidRPr="00E02CB7">
              <w:rPr>
                <w:b/>
                <w:i/>
              </w:rPr>
              <w:t>3a.</w:t>
            </w:r>
            <w:r w:rsidRPr="00E02CB7">
              <w:rPr>
                <w:b/>
                <w:i/>
              </w:rPr>
              <w:tab/>
              <w:t xml:space="preserve">Kommissionen koordinerer forvaltningen af disse </w:t>
            </w:r>
            <w:r w:rsidRPr="00E02CB7">
              <w:rPr>
                <w:b/>
                <w:i/>
              </w:rPr>
              <w:t>reservelagre</w:t>
            </w:r>
            <w:r w:rsidRPr="00E02CB7">
              <w:rPr>
                <w:b/>
                <w:i/>
              </w:rPr>
              <w:t xml:space="preserve"> og sikrer en effektiv udveksling af oplysninger.</w:t>
            </w:r>
          </w:p>
        </w:tc>
      </w:tr>
    </w:tbl>
    <w:p w:rsidR="00D20EC0" w:rsidRPr="00E02CB7" w:rsidP="00D20EC0" w14:paraId="117373F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5339867" w14:textId="77777777">
      <w:r w:rsidRPr="00E02CB7">
        <w:rPr>
          <w:rStyle w:val="HideTWBExt"/>
          <w:noProof w:val="0"/>
          <w:color w:val="auto"/>
        </w:rPr>
        <w:t>&lt;/AmendB&gt;</w:t>
      </w:r>
    </w:p>
    <w:p w:rsidR="00D20EC0" w:rsidRPr="00E02CB7" w:rsidP="00D20EC0" w14:paraId="6914054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1504</w:t>
      </w:r>
      <w:r w:rsidRPr="00E02CB7">
        <w:rPr>
          <w:rStyle w:val="HideTWBExt"/>
          <w:noProof w:val="0"/>
          <w:color w:val="auto"/>
        </w:rPr>
        <w:t>&lt;/NumAmB&gt;</w:t>
      </w:r>
    </w:p>
    <w:p w:rsidR="00D20EC0" w:rsidRPr="00E02CB7" w:rsidP="00D20EC0" w14:paraId="401B7BD0" w14:textId="77777777">
      <w:pPr>
        <w:pStyle w:val="NormalBold"/>
      </w:pPr>
      <w:r w:rsidRPr="00E02CB7">
        <w:rPr>
          <w:rStyle w:val="HideTWBExt"/>
          <w:noProof w:val="0"/>
          <w:color w:val="auto"/>
        </w:rPr>
        <w:t>&lt;RepeatBlock-By&gt;&lt;Members&gt;</w:t>
      </w:r>
      <w:r w:rsidRPr="00E02CB7">
        <w:t xml:space="preserve">Waldemar </w:t>
      </w:r>
      <w:r w:rsidRPr="00E02CB7">
        <w:t>Buda</w:t>
      </w:r>
      <w:r w:rsidRPr="00E02CB7">
        <w:rPr>
          <w:rStyle w:val="HideTWBExt"/>
          <w:noProof w:val="0"/>
          <w:color w:val="auto"/>
        </w:rPr>
        <w:t>&lt;/Members&gt;</w:t>
      </w:r>
    </w:p>
    <w:p w:rsidR="00D20EC0" w:rsidRPr="00E02CB7" w:rsidP="00D20EC0" w14:paraId="7969C089" w14:textId="77777777">
      <w:r w:rsidRPr="00E02CB7">
        <w:rPr>
          <w:rStyle w:val="HideTWBExt"/>
          <w:noProof w:val="0"/>
          <w:color w:val="auto"/>
        </w:rPr>
        <w:t>&lt;/RepeatBlock-By&gt;</w:t>
      </w:r>
    </w:p>
    <w:p w:rsidR="00D20EC0" w:rsidRPr="00E02CB7" w:rsidP="00D20EC0" w14:paraId="690C502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86B3F09"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55DFA75"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15E5190" w14:textId="77777777">
      <w:r w:rsidRPr="00E02CB7">
        <w:rPr>
          <w:rStyle w:val="HideTWBExt"/>
          <w:noProof w:val="0"/>
          <w:color w:val="auto"/>
        </w:rPr>
        <w:t>&lt;Article2&gt;</w:t>
      </w:r>
      <w:r w:rsidRPr="00E02CB7">
        <w:t>Artikel 222d – stk. 4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A5DEF5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A6BF333" w14:textId="77777777">
            <w:pPr>
              <w:keepNext/>
            </w:pPr>
          </w:p>
        </w:tc>
      </w:tr>
      <w:tr w14:paraId="55E361E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0B3307A" w14:textId="77777777">
            <w:pPr>
              <w:pStyle w:val="ColumnHeading"/>
              <w:keepNext/>
            </w:pPr>
            <w:r w:rsidRPr="00E02CB7">
              <w:t>Kommissionens forslag</w:t>
            </w:r>
          </w:p>
        </w:tc>
        <w:tc>
          <w:tcPr>
            <w:tcW w:w="4876" w:type="dxa"/>
            <w:hideMark/>
          </w:tcPr>
          <w:p w:rsidR="00D20EC0" w:rsidRPr="00E02CB7" w:rsidP="004F56C0" w14:paraId="15576C53" w14:textId="77777777">
            <w:pPr>
              <w:pStyle w:val="ColumnHeading"/>
              <w:keepNext/>
            </w:pPr>
            <w:r w:rsidRPr="00E02CB7">
              <w:t>Ændringsforslag</w:t>
            </w:r>
          </w:p>
        </w:tc>
      </w:tr>
      <w:tr w14:paraId="66F847D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F2EB149" w14:textId="77777777">
            <w:pPr>
              <w:pStyle w:val="Normal6"/>
            </w:pPr>
            <w:r w:rsidRPr="00E02CB7">
              <w:rPr>
                <w:b/>
                <w:i/>
              </w:rPr>
              <w:t>(a)</w:t>
            </w:r>
            <w:r w:rsidRPr="00E02CB7">
              <w:tab/>
              <w:t xml:space="preserve">koordinerede tiltag med henblik på oprettelse og forvaltning af de </w:t>
            </w:r>
            <w:r w:rsidRPr="00E02CB7">
              <w:t>reservelagre</w:t>
            </w:r>
            <w:r w:rsidRPr="00E02CB7">
              <w:t xml:space="preserve">, der er omhandlet i stk. 1, såsom udpegelse af produktkategorier til reservelagrene og udvikling af fælles risikovurderinger og </w:t>
            </w:r>
            <w:r w:rsidRPr="00E02CB7">
              <w:t>mekanismer for tidlig varsling for at afbøde grænseoverskridende forsyningsrisici og sikre kontinuiteten i forsyningerne under forstyrrelser</w:t>
            </w:r>
          </w:p>
        </w:tc>
        <w:tc>
          <w:tcPr>
            <w:tcW w:w="4876" w:type="dxa"/>
            <w:hideMark/>
          </w:tcPr>
          <w:p w:rsidR="00D20EC0" w:rsidRPr="00E02CB7" w:rsidP="004F56C0" w14:paraId="0D53E802" w14:textId="77777777">
            <w:pPr>
              <w:pStyle w:val="Normal6"/>
              <w:rPr>
                <w:szCs w:val="24"/>
              </w:rPr>
            </w:pPr>
            <w:r w:rsidRPr="00E02CB7">
              <w:rPr>
                <w:b/>
                <w:i/>
              </w:rPr>
              <w:t>a)</w:t>
            </w:r>
            <w:r w:rsidRPr="00E02CB7">
              <w:tab/>
              <w:t xml:space="preserve">koordinerede tiltag med henblik på oprettelse og forvaltning af de </w:t>
            </w:r>
            <w:r w:rsidRPr="00E02CB7">
              <w:t>reservelagre</w:t>
            </w:r>
            <w:r w:rsidRPr="00E02CB7">
              <w:t xml:space="preserve">, der er omhandlet i stk. 1, såsom udpegelse af produktkategorier til reservelagrene </w:t>
            </w:r>
            <w:r w:rsidRPr="00E02CB7">
              <w:rPr>
                <w:b/>
                <w:i/>
              </w:rPr>
              <w:t xml:space="preserve">under hensyntagen til eksisterende </w:t>
            </w:r>
            <w:r w:rsidRPr="00E02CB7">
              <w:rPr>
                <w:b/>
                <w:i/>
              </w:rPr>
              <w:t xml:space="preserve">reservelagersystemer i medlemsstaterne </w:t>
            </w:r>
            <w:r w:rsidRPr="00E02CB7">
              <w:t>og udvikling af fælles risikovurderinger og mekanismer for tidlig varsling for at afbøde grænseoverskridende forsyningsrisici og sikre kontinuiteten i forsyningerne under forstyrrelser</w:t>
            </w:r>
          </w:p>
        </w:tc>
      </w:tr>
    </w:tbl>
    <w:p w:rsidR="00D20EC0" w:rsidRPr="00E02CB7" w:rsidP="00D20EC0" w14:paraId="5DE8653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77F9040" w14:textId="77777777">
      <w:r w:rsidRPr="00E02CB7">
        <w:rPr>
          <w:rStyle w:val="HideTWBExt"/>
          <w:noProof w:val="0"/>
          <w:color w:val="auto"/>
        </w:rPr>
        <w:t>&lt;/AmendB&gt;</w:t>
      </w:r>
    </w:p>
    <w:p w:rsidR="00D20EC0" w:rsidRPr="00E02CB7" w:rsidP="00D20EC0" w14:paraId="24AA6CD2"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1505</w:t>
      </w:r>
      <w:r w:rsidRPr="00E02CB7">
        <w:rPr>
          <w:rStyle w:val="HideTWBExt"/>
          <w:noProof w:val="0"/>
          <w:color w:val="auto"/>
        </w:rPr>
        <w:t>&lt;/NumAmB&gt;</w:t>
      </w:r>
    </w:p>
    <w:p w:rsidR="00D20EC0" w:rsidRPr="00E02CB7" w:rsidP="00D20EC0" w14:paraId="391D7C4C" w14:textId="77777777">
      <w:pPr>
        <w:pStyle w:val="NormalBold"/>
      </w:pPr>
      <w:r w:rsidRPr="00E02CB7">
        <w:rPr>
          <w:rStyle w:val="HideTWBExt"/>
          <w:noProof w:val="0"/>
          <w:color w:val="auto"/>
        </w:rPr>
        <w:t>&lt;RepeatBlock-By&gt;&lt;Members&gt;</w:t>
      </w:r>
      <w:r w:rsidRPr="00E02CB7">
        <w:t>Krzysztof Hetman</w:t>
      </w:r>
      <w:r w:rsidRPr="00E02CB7">
        <w:rPr>
          <w:rStyle w:val="HideTWBExt"/>
          <w:noProof w:val="0"/>
          <w:color w:val="auto"/>
        </w:rPr>
        <w:t>&lt;/Members&gt;</w:t>
      </w:r>
    </w:p>
    <w:p w:rsidR="00D20EC0" w:rsidRPr="00E02CB7" w:rsidP="00D20EC0" w14:paraId="3B363871" w14:textId="77777777">
      <w:r w:rsidRPr="00E02CB7">
        <w:rPr>
          <w:rStyle w:val="HideTWBExt"/>
          <w:noProof w:val="0"/>
          <w:color w:val="auto"/>
        </w:rPr>
        <w:t>&lt;/RepeatBlock-By&gt;</w:t>
      </w:r>
    </w:p>
    <w:p w:rsidR="00D20EC0" w:rsidRPr="00E02CB7" w:rsidP="00D20EC0" w14:paraId="2A200FC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B0B39F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8BC64D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E7491D3" w14:textId="77777777">
      <w:r w:rsidRPr="00E02CB7">
        <w:rPr>
          <w:rStyle w:val="HideTWBExt"/>
          <w:noProof w:val="0"/>
          <w:color w:val="auto"/>
        </w:rPr>
        <w:t>&lt;Article2&gt;</w:t>
      </w:r>
      <w:r w:rsidRPr="00E02CB7">
        <w:t>Artikel 222d – stk. 4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926416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90B14B4" w14:textId="77777777">
            <w:pPr>
              <w:keepNext/>
            </w:pPr>
          </w:p>
        </w:tc>
      </w:tr>
      <w:tr w14:paraId="3D13FDB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BA85B73" w14:textId="77777777">
            <w:pPr>
              <w:pStyle w:val="ColumnHeading"/>
              <w:keepNext/>
            </w:pPr>
            <w:r w:rsidRPr="00E02CB7">
              <w:t>Kommissionens forslag</w:t>
            </w:r>
          </w:p>
        </w:tc>
        <w:tc>
          <w:tcPr>
            <w:tcW w:w="4876" w:type="dxa"/>
            <w:hideMark/>
          </w:tcPr>
          <w:p w:rsidR="00D20EC0" w:rsidRPr="00E02CB7" w:rsidP="004F56C0" w14:paraId="54C8F962" w14:textId="77777777">
            <w:pPr>
              <w:pStyle w:val="ColumnHeading"/>
              <w:keepNext/>
            </w:pPr>
            <w:r w:rsidRPr="00E02CB7">
              <w:t>Ændringsforslag</w:t>
            </w:r>
          </w:p>
        </w:tc>
      </w:tr>
      <w:tr w14:paraId="088159C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2F84804" w14:textId="77777777">
            <w:pPr>
              <w:pStyle w:val="Normal6"/>
            </w:pPr>
            <w:r w:rsidRPr="00E02CB7">
              <w:rPr>
                <w:b/>
                <w:i/>
              </w:rPr>
              <w:t>(a)</w:t>
            </w:r>
            <w:r w:rsidRPr="00E02CB7">
              <w:tab/>
              <w:t xml:space="preserve">koordinerede tiltag med henblik på oprettelse og forvaltning af de </w:t>
            </w:r>
            <w:r w:rsidRPr="00E02CB7">
              <w:t>reservelagre</w:t>
            </w:r>
            <w:r w:rsidRPr="00E02CB7">
              <w:t>, der er omhandlet i stk. 1, såsom udpegelse af produktkategorier til reservelagrene og udvikling af fælles risikovurderinger og mekanismer for tidlig varsling for at afbøde grænseoverskridende forsyningsrisici og sikre kontinuiteten i forsyningerne under forstyrrelser</w:t>
            </w:r>
          </w:p>
        </w:tc>
        <w:tc>
          <w:tcPr>
            <w:tcW w:w="4876" w:type="dxa"/>
            <w:hideMark/>
          </w:tcPr>
          <w:p w:rsidR="00D20EC0" w:rsidRPr="00E02CB7" w:rsidP="004F56C0" w14:paraId="49EF9DB1" w14:textId="77777777">
            <w:pPr>
              <w:pStyle w:val="Normal6"/>
              <w:rPr>
                <w:szCs w:val="24"/>
              </w:rPr>
            </w:pPr>
            <w:r w:rsidRPr="00E02CB7">
              <w:rPr>
                <w:b/>
                <w:i/>
              </w:rPr>
              <w:t>a)</w:t>
            </w:r>
            <w:r w:rsidRPr="00E02CB7">
              <w:tab/>
              <w:t xml:space="preserve">koordinerede tiltag med henblik på oprettelse og forvaltning af de </w:t>
            </w:r>
            <w:r w:rsidRPr="00E02CB7">
              <w:t>reservelagre</w:t>
            </w:r>
            <w:r w:rsidRPr="00E02CB7">
              <w:t xml:space="preserve">, der er omhandlet i stk. 1, såsom udpegelse af produktkategorier til reservelagrene </w:t>
            </w:r>
            <w:r w:rsidRPr="00E02CB7">
              <w:rPr>
                <w:b/>
                <w:i/>
              </w:rPr>
              <w:t xml:space="preserve">(under hensyntagen til eksisterende reservelagersystemer i medlemsstaterne) </w:t>
            </w:r>
            <w:r w:rsidRPr="00E02CB7">
              <w:t>og udvikling af fælles risikovurderinger og mekanismer for tidlig varsling for at afbøde grænseoverskridende forsyningsrisici og sikre kontinuiteten i forsyningerne under forstyrrelser</w:t>
            </w:r>
          </w:p>
        </w:tc>
      </w:tr>
    </w:tbl>
    <w:p w:rsidR="00D20EC0" w:rsidRPr="00E02CB7" w:rsidP="00D20EC0" w14:paraId="655E164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588E28D" w14:textId="77777777">
      <w:r w:rsidRPr="00E02CB7">
        <w:rPr>
          <w:rStyle w:val="HideTWBExt"/>
          <w:noProof w:val="0"/>
          <w:color w:val="auto"/>
        </w:rPr>
        <w:t>&lt;/AmendB&gt;</w:t>
      </w:r>
    </w:p>
    <w:p w:rsidR="00D20EC0" w:rsidRPr="00E02CB7" w:rsidP="00D20EC0" w14:paraId="3960E18A"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1506</w:t>
      </w:r>
      <w:r w:rsidRPr="00E02CB7">
        <w:rPr>
          <w:rStyle w:val="HideTWBExt"/>
          <w:noProof w:val="0"/>
          <w:color w:val="auto"/>
        </w:rPr>
        <w:t>&lt;/NumAmB&gt;</w:t>
      </w:r>
    </w:p>
    <w:p w:rsidR="00D20EC0" w:rsidRPr="00E02CB7" w:rsidP="00D20EC0" w14:paraId="54B93982"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60E009EA" w14:textId="77777777">
      <w:r w:rsidRPr="00E02CB7">
        <w:rPr>
          <w:rStyle w:val="HideTWBExt"/>
          <w:noProof w:val="0"/>
          <w:color w:val="auto"/>
        </w:rPr>
        <w:t>&lt;/RepeatBlock-By&gt;</w:t>
      </w:r>
    </w:p>
    <w:p w:rsidR="00D20EC0" w:rsidRPr="00E02CB7" w:rsidP="00D20EC0" w14:paraId="0DE9401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84D2D71"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53D5158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0A7AED7" w14:textId="77777777">
      <w:r w:rsidRPr="00E02CB7">
        <w:rPr>
          <w:rStyle w:val="HideTWBExt"/>
          <w:noProof w:val="0"/>
          <w:color w:val="auto"/>
        </w:rPr>
        <w:t>&lt;Article2&gt;</w:t>
      </w:r>
      <w:r w:rsidRPr="00E02CB7">
        <w:t>Artikel 222d – stk. 4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A8D539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BEB3CEE" w14:textId="77777777">
            <w:pPr>
              <w:keepNext/>
            </w:pPr>
          </w:p>
        </w:tc>
      </w:tr>
      <w:tr w14:paraId="7E467DC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ACCE5F5" w14:textId="77777777">
            <w:pPr>
              <w:pStyle w:val="ColumnHeading"/>
              <w:keepNext/>
            </w:pPr>
            <w:r w:rsidRPr="00E02CB7">
              <w:t>Kommissionens forslag</w:t>
            </w:r>
          </w:p>
        </w:tc>
        <w:tc>
          <w:tcPr>
            <w:tcW w:w="4876" w:type="dxa"/>
            <w:hideMark/>
          </w:tcPr>
          <w:p w:rsidR="00D20EC0" w:rsidRPr="00E02CB7" w:rsidP="004F56C0" w14:paraId="419EA5AC" w14:textId="77777777">
            <w:pPr>
              <w:pStyle w:val="ColumnHeading"/>
              <w:keepNext/>
            </w:pPr>
            <w:r w:rsidRPr="00E02CB7">
              <w:t>Ændringsforslag</w:t>
            </w:r>
          </w:p>
        </w:tc>
      </w:tr>
      <w:tr w14:paraId="3DB5053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153B093" w14:textId="77777777">
            <w:pPr>
              <w:pStyle w:val="Normal6"/>
            </w:pPr>
            <w:r w:rsidRPr="00E02CB7">
              <w:rPr>
                <w:b/>
                <w:i/>
              </w:rPr>
              <w:t>(a)</w:t>
            </w:r>
            <w:r w:rsidRPr="00E02CB7">
              <w:tab/>
              <w:t xml:space="preserve">koordinerede tiltag med henblik på oprettelse og forvaltning af de </w:t>
            </w:r>
            <w:r w:rsidRPr="00E02CB7">
              <w:t>reservelagre</w:t>
            </w:r>
            <w:r w:rsidRPr="00E02CB7">
              <w:t xml:space="preserve">, </w:t>
            </w:r>
            <w:r w:rsidRPr="00E02CB7">
              <w:t>der er omhandlet i stk. 1, såsom udpegelse af produktkategorier til reservelagrene og udvikling af fælles risikovurderinger og mekanismer for tidlig varsling for at afbøde grænseoverskridende forsyningsrisici og sikre kontinuiteten i forsyningerne under forstyrrelser</w:t>
            </w:r>
          </w:p>
        </w:tc>
        <w:tc>
          <w:tcPr>
            <w:tcW w:w="4876" w:type="dxa"/>
            <w:hideMark/>
          </w:tcPr>
          <w:p w:rsidR="00D20EC0" w:rsidRPr="00E02CB7" w:rsidP="004F56C0" w14:paraId="32A9F8A8" w14:textId="77777777">
            <w:pPr>
              <w:pStyle w:val="Normal6"/>
              <w:rPr>
                <w:szCs w:val="24"/>
              </w:rPr>
            </w:pPr>
            <w:r w:rsidRPr="00E02CB7">
              <w:rPr>
                <w:b/>
                <w:i/>
              </w:rPr>
              <w:t>a)</w:t>
            </w:r>
            <w:r w:rsidRPr="00E02CB7">
              <w:tab/>
              <w:t xml:space="preserve">koordinerede tiltag med henblik på oprettelse og forvaltning af de </w:t>
            </w:r>
            <w:r w:rsidRPr="00E02CB7">
              <w:t>reservelagre</w:t>
            </w:r>
            <w:r w:rsidRPr="00E02CB7">
              <w:t xml:space="preserve">, </w:t>
            </w:r>
            <w:r w:rsidRPr="00E02CB7">
              <w:t>der er omhandlet i stk. 1, såsom udpegelse af produktkategorier til reservelagrene og udvikling af fælles risikovurderinger og mekanismer for tidlig varsling for at afbøde grænseoverskridende forsyningsrisici og sikre kontinuiteten i forsyningerne under forstyrrelser</w:t>
            </w:r>
            <w:r w:rsidRPr="00E02CB7">
              <w:rPr>
                <w:b/>
                <w:bCs/>
                <w:i/>
                <w:iCs/>
              </w:rPr>
              <w:t xml:space="preserve"> og risici for ustabilitet på markedet</w:t>
            </w:r>
          </w:p>
        </w:tc>
      </w:tr>
    </w:tbl>
    <w:p w:rsidR="00D20EC0" w:rsidRPr="00E02CB7" w:rsidP="00D20EC0" w14:paraId="64970EE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1223F65C" w14:textId="77777777">
      <w:r w:rsidRPr="00E02CB7">
        <w:rPr>
          <w:rStyle w:val="HideTWBExt"/>
          <w:noProof w:val="0"/>
          <w:color w:val="auto"/>
        </w:rPr>
        <w:t>&lt;/AmendB&gt;</w:t>
      </w:r>
    </w:p>
    <w:p w:rsidR="00D20EC0" w:rsidRPr="00E02CB7" w:rsidP="00D20EC0" w14:paraId="342B03C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1507</w:t>
      </w:r>
      <w:r w:rsidRPr="00E02CB7">
        <w:rPr>
          <w:rStyle w:val="HideTWBExt"/>
          <w:noProof w:val="0"/>
          <w:color w:val="auto"/>
        </w:rPr>
        <w:t>&lt;/NumAmB&gt;</w:t>
      </w:r>
    </w:p>
    <w:p w:rsidR="00D20EC0" w:rsidRPr="00E02CB7" w:rsidP="00D20EC0" w14:paraId="713BD60E" w14:textId="77777777">
      <w:pPr>
        <w:pStyle w:val="NormalBold"/>
      </w:pPr>
      <w:r w:rsidRPr="00E02CB7">
        <w:rPr>
          <w:rStyle w:val="HideTWBExt"/>
          <w:noProof w:val="0"/>
          <w:color w:val="auto"/>
        </w:rPr>
        <w:t>&lt;RepeatBlock-By&gt;&lt;Members&gt;</w:t>
      </w:r>
      <w:r w:rsidRPr="00E02CB7">
        <w:t xml:space="preserve">Eric </w:t>
      </w:r>
      <w:r w:rsidRPr="00E02CB7">
        <w:t>Sargiacomo</w:t>
      </w:r>
      <w:r w:rsidRPr="00E02CB7">
        <w:rPr>
          <w:rStyle w:val="HideTWBExt"/>
          <w:noProof w:val="0"/>
          <w:color w:val="auto"/>
        </w:rPr>
        <w:t>&lt;/Members&gt;</w:t>
      </w:r>
    </w:p>
    <w:p w:rsidR="00D20EC0" w:rsidRPr="00E02CB7" w:rsidP="00D20EC0" w14:paraId="1F8FDA36" w14:textId="77777777">
      <w:r w:rsidRPr="00E02CB7">
        <w:rPr>
          <w:rStyle w:val="HideTWBExt"/>
          <w:noProof w:val="0"/>
          <w:color w:val="auto"/>
        </w:rPr>
        <w:t>&lt;/RepeatBlock-By&gt;</w:t>
      </w:r>
    </w:p>
    <w:p w:rsidR="00D20EC0" w:rsidRPr="00E02CB7" w:rsidP="00D20EC0" w14:paraId="6CB31EA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EAC1974"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B594BE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BC107A6" w14:textId="77777777">
      <w:r w:rsidRPr="00E02CB7">
        <w:rPr>
          <w:rStyle w:val="HideTWBExt"/>
          <w:noProof w:val="0"/>
          <w:color w:val="auto"/>
        </w:rPr>
        <w:t>&lt;Article2&gt;</w:t>
      </w:r>
      <w:r w:rsidRPr="00E02CB7">
        <w:t>Artikel 222d – stk. 4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8CB9AB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74F5062" w14:textId="77777777">
            <w:pPr>
              <w:keepNext/>
            </w:pPr>
          </w:p>
        </w:tc>
      </w:tr>
      <w:tr w14:paraId="4E3BD64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5FB3386" w14:textId="77777777">
            <w:pPr>
              <w:pStyle w:val="ColumnHeading"/>
              <w:keepNext/>
            </w:pPr>
            <w:r w:rsidRPr="00E02CB7">
              <w:t>Kommissionens forslag</w:t>
            </w:r>
          </w:p>
        </w:tc>
        <w:tc>
          <w:tcPr>
            <w:tcW w:w="4876" w:type="dxa"/>
            <w:hideMark/>
          </w:tcPr>
          <w:p w:rsidR="00D20EC0" w:rsidRPr="00E02CB7" w:rsidP="004F56C0" w14:paraId="50F47BBD" w14:textId="77777777">
            <w:pPr>
              <w:pStyle w:val="ColumnHeading"/>
              <w:keepNext/>
            </w:pPr>
            <w:r w:rsidRPr="00E02CB7">
              <w:t>Ændringsforslag</w:t>
            </w:r>
          </w:p>
        </w:tc>
      </w:tr>
      <w:tr w14:paraId="247696E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8975839" w14:textId="77777777">
            <w:pPr>
              <w:pStyle w:val="Normal6"/>
            </w:pPr>
            <w:r w:rsidRPr="00E02CB7">
              <w:rPr>
                <w:b/>
                <w:i/>
              </w:rPr>
              <w:t>(a)</w:t>
            </w:r>
            <w:r w:rsidRPr="00E02CB7">
              <w:tab/>
              <w:t xml:space="preserve">koordinerede tiltag med henblik på oprettelse og forvaltning af de </w:t>
            </w:r>
            <w:r w:rsidRPr="00E02CB7">
              <w:rPr>
                <w:b/>
                <w:bCs/>
                <w:i/>
                <w:iCs/>
              </w:rPr>
              <w:t>reservelagre</w:t>
            </w:r>
            <w:r w:rsidRPr="00E02CB7">
              <w:t>, der er omhandlet i stk. 1, såsom udpegelse af produktkategorier til</w:t>
            </w:r>
            <w:r w:rsidRPr="00E02CB7">
              <w:rPr>
                <w:i/>
                <w:iCs/>
              </w:rPr>
              <w:t xml:space="preserve"> reservelagrene</w:t>
            </w:r>
            <w:r w:rsidRPr="00E02CB7">
              <w:t xml:space="preserve"> og udvikling af fælles risikovurderinger og mekanismer for tidlig varsling for at afbøde grænseoverskridende forsyningsrisici og sikre kontinuiteten i forsyningerne under forstyrrelser</w:t>
            </w:r>
          </w:p>
        </w:tc>
        <w:tc>
          <w:tcPr>
            <w:tcW w:w="4876" w:type="dxa"/>
            <w:hideMark/>
          </w:tcPr>
          <w:p w:rsidR="00D20EC0" w:rsidRPr="00E02CB7" w:rsidP="004F56C0" w14:paraId="11207008" w14:textId="77777777">
            <w:pPr>
              <w:pStyle w:val="Normal6"/>
              <w:rPr>
                <w:szCs w:val="24"/>
              </w:rPr>
            </w:pPr>
            <w:r w:rsidRPr="00E02CB7">
              <w:rPr>
                <w:b/>
                <w:i/>
              </w:rPr>
              <w:t>a)</w:t>
            </w:r>
            <w:r w:rsidRPr="00E02CB7">
              <w:tab/>
              <w:t xml:space="preserve">koordinerede tiltag med henblik på oprettelse og forvaltning af de </w:t>
            </w:r>
            <w:r w:rsidRPr="00E02CB7">
              <w:rPr>
                <w:b/>
                <w:bCs/>
                <w:i/>
                <w:iCs/>
              </w:rPr>
              <w:t>lagre</w:t>
            </w:r>
            <w:r w:rsidRPr="00E02CB7">
              <w:t>, der er omhandlet i stk. 1, såsom udpegelse af produktkategorier til</w:t>
            </w:r>
            <w:r w:rsidRPr="00E02CB7">
              <w:rPr>
                <w:i/>
                <w:iCs/>
              </w:rPr>
              <w:t xml:space="preserve"> </w:t>
            </w:r>
            <w:r w:rsidRPr="00E02CB7">
              <w:rPr>
                <w:b/>
                <w:bCs/>
                <w:i/>
                <w:iCs/>
              </w:rPr>
              <w:t>lagrene</w:t>
            </w:r>
            <w:r w:rsidRPr="00E02CB7">
              <w:t xml:space="preserve"> og udvikling af fælles risikovurderinger og mekanismer for tidlig varsling for at afbøde grænseoverskridende forsyningsrisici og sikre kontinuiteten i forsyningerne under forstyrrelser</w:t>
            </w:r>
          </w:p>
        </w:tc>
      </w:tr>
    </w:tbl>
    <w:p w:rsidR="00D20EC0" w:rsidRPr="00E02CB7" w:rsidP="00D20EC0" w14:paraId="74881E5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2501DF0E" w14:textId="77777777">
      <w:r w:rsidRPr="00E02CB7">
        <w:rPr>
          <w:rStyle w:val="HideTWBExt"/>
          <w:noProof w:val="0"/>
          <w:color w:val="auto"/>
        </w:rPr>
        <w:t>&lt;/AmendB&gt;</w:t>
      </w:r>
    </w:p>
    <w:p w:rsidR="00D20EC0" w:rsidRPr="00E02CB7" w:rsidP="00D20EC0" w14:paraId="64C3FE53"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1508</w:t>
      </w:r>
      <w:r w:rsidRPr="00E02CB7">
        <w:rPr>
          <w:rStyle w:val="HideTWBExt"/>
          <w:noProof w:val="0"/>
          <w:color w:val="auto"/>
        </w:rPr>
        <w:t>&lt;/NumAmB&gt;</w:t>
      </w:r>
    </w:p>
    <w:p w:rsidR="00D20EC0" w:rsidRPr="00E02CB7" w:rsidP="00D20EC0" w14:paraId="4E009FA7"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Georgiana </w:t>
      </w:r>
      <w:r w:rsidRPr="00E02CB7">
        <w:t>Teodorescu</w:t>
      </w:r>
      <w:r w:rsidRPr="00E02CB7">
        <w:t xml:space="preserve">, Veronika </w:t>
      </w:r>
      <w:r w:rsidRPr="00E02CB7">
        <w:t>Vrecionová</w:t>
      </w:r>
      <w:r w:rsidRPr="00E02CB7">
        <w:rPr>
          <w:rStyle w:val="HideTWBExt"/>
          <w:noProof w:val="0"/>
          <w:color w:val="auto"/>
        </w:rPr>
        <w:t>&lt;/Members&gt;</w:t>
      </w:r>
    </w:p>
    <w:p w:rsidR="00D20EC0" w:rsidRPr="00E02CB7" w:rsidP="00D20EC0" w14:paraId="08F999EB" w14:textId="77777777">
      <w:r w:rsidRPr="00E02CB7">
        <w:rPr>
          <w:rStyle w:val="HideTWBExt"/>
          <w:noProof w:val="0"/>
          <w:color w:val="auto"/>
        </w:rPr>
        <w:t>&lt;/RepeatBlock-By&gt;</w:t>
      </w:r>
    </w:p>
    <w:p w:rsidR="00D20EC0" w:rsidRPr="00E02CB7" w:rsidP="00D20EC0" w14:paraId="6A92947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455F5F1"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0C8E32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5C06A99" w14:textId="77777777">
      <w:r w:rsidRPr="00E02CB7">
        <w:rPr>
          <w:rStyle w:val="HideTWBExt"/>
          <w:noProof w:val="0"/>
          <w:color w:val="auto"/>
        </w:rPr>
        <w:t>&lt;Article2&gt;</w:t>
      </w:r>
      <w:r w:rsidRPr="00E02CB7">
        <w:t>Artikel 222d – stk. 4 – afsnit 2</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1378C5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1C65854" w14:textId="77777777">
            <w:pPr>
              <w:keepNext/>
            </w:pPr>
          </w:p>
        </w:tc>
      </w:tr>
      <w:tr w14:paraId="6A27289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B0EFEBB" w14:textId="77777777">
            <w:pPr>
              <w:pStyle w:val="ColumnHeading"/>
              <w:keepNext/>
            </w:pPr>
            <w:r w:rsidRPr="00E02CB7">
              <w:t>Kommissionens forslag</w:t>
            </w:r>
          </w:p>
        </w:tc>
        <w:tc>
          <w:tcPr>
            <w:tcW w:w="4876" w:type="dxa"/>
            <w:hideMark/>
          </w:tcPr>
          <w:p w:rsidR="00D20EC0" w:rsidRPr="00E02CB7" w:rsidP="004F56C0" w14:paraId="794F16B5" w14:textId="77777777">
            <w:pPr>
              <w:pStyle w:val="ColumnHeading"/>
              <w:keepNext/>
            </w:pPr>
            <w:r w:rsidRPr="00E02CB7">
              <w:t>Ændringsforslag</w:t>
            </w:r>
          </w:p>
        </w:tc>
      </w:tr>
      <w:tr w14:paraId="67E2201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B4D3F62" w14:textId="77777777">
            <w:pPr>
              <w:pStyle w:val="Normal6"/>
            </w:pPr>
            <w:r w:rsidRPr="00E02CB7">
              <w:t xml:space="preserve">Gennemførelsesretsakterne vedtages efter </w:t>
            </w:r>
            <w:r w:rsidRPr="00E02CB7">
              <w:t>undersøgelsesproceduren i artikel 229, stk. 2."</w:t>
            </w:r>
          </w:p>
        </w:tc>
        <w:tc>
          <w:tcPr>
            <w:tcW w:w="4876" w:type="dxa"/>
            <w:hideMark/>
          </w:tcPr>
          <w:p w:rsidR="00D20EC0" w:rsidRPr="00E02CB7" w:rsidP="004F56C0" w14:paraId="5D858F95" w14:textId="77777777">
            <w:pPr>
              <w:pStyle w:val="Normal6"/>
              <w:rPr>
                <w:szCs w:val="24"/>
              </w:rPr>
            </w:pPr>
            <w:r w:rsidRPr="00E02CB7">
              <w:t>Gennemførelsesretsakterne vedtages</w:t>
            </w:r>
            <w:r w:rsidRPr="00E02CB7">
              <w:rPr>
                <w:b/>
                <w:i/>
              </w:rPr>
              <w:t xml:space="preserve">, uden </w:t>
            </w:r>
            <w:r w:rsidRPr="00E02CB7">
              <w:rPr>
                <w:b/>
                <w:i/>
              </w:rPr>
              <w:t xml:space="preserve">at dette berører medlemsstaternes kompetence til at fastlægge kategorier og mængder af produkter, der opbevares i nationale </w:t>
            </w:r>
            <w:r w:rsidRPr="00E02CB7">
              <w:rPr>
                <w:b/>
                <w:i/>
              </w:rPr>
              <w:t>reservelagre</w:t>
            </w:r>
            <w:r w:rsidRPr="00E02CB7">
              <w:rPr>
                <w:b/>
                <w:i/>
              </w:rPr>
              <w:t>, samt</w:t>
            </w:r>
            <w:r w:rsidRPr="00E02CB7">
              <w:t xml:space="preserve"> efter undersøgelsesproceduren i artikel 229, stk. 2."</w:t>
            </w:r>
          </w:p>
        </w:tc>
      </w:tr>
    </w:tbl>
    <w:p w:rsidR="00D20EC0" w:rsidRPr="00E02CB7" w:rsidP="00D20EC0" w14:paraId="68F51D5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E7290E8" w14:textId="77777777">
      <w:r w:rsidRPr="00E02CB7">
        <w:rPr>
          <w:rStyle w:val="HideTWBExt"/>
          <w:noProof w:val="0"/>
          <w:color w:val="auto"/>
        </w:rPr>
        <w:t>&lt;/AmendB&gt;</w:t>
      </w:r>
    </w:p>
    <w:p w:rsidR="00D20EC0" w:rsidRPr="00E02CB7" w:rsidP="00D20EC0" w14:paraId="6EFB6832"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1509</w:t>
      </w:r>
      <w:r w:rsidRPr="00E02CB7">
        <w:rPr>
          <w:rStyle w:val="HideTWBExt"/>
          <w:noProof w:val="0"/>
          <w:color w:val="auto"/>
        </w:rPr>
        <w:t>&lt;/NumAmB&gt;</w:t>
      </w:r>
    </w:p>
    <w:p w:rsidR="00D20EC0" w:rsidRPr="00E02CB7" w:rsidP="00D20EC0" w14:paraId="3DD9282C" w14:textId="77777777">
      <w:pPr>
        <w:pStyle w:val="NormalBold"/>
      </w:pPr>
      <w:r w:rsidRPr="00E02CB7">
        <w:rPr>
          <w:rStyle w:val="HideTWBExt"/>
          <w:noProof w:val="0"/>
          <w:color w:val="auto"/>
        </w:rPr>
        <w:t>&lt;RepeatBlock-By&gt;&lt;Members&gt;</w:t>
      </w:r>
      <w:r w:rsidRPr="00E02CB7">
        <w:t xml:space="preserve">Carmen </w:t>
      </w:r>
      <w:r w:rsidRPr="00E02CB7">
        <w:t>Crespo</w:t>
      </w:r>
      <w:r w:rsidRPr="00E02CB7">
        <w:t xml:space="preserve"> </w:t>
      </w:r>
      <w:r w:rsidRPr="00E02CB7">
        <w:t>Díaz</w:t>
      </w:r>
      <w:r w:rsidRPr="00E02CB7">
        <w:t xml:space="preserve">, Esther </w:t>
      </w:r>
      <w:r w:rsidRPr="00E02CB7">
        <w:t>Herranz</w:t>
      </w:r>
      <w:r w:rsidRPr="00E02CB7">
        <w:t xml:space="preserve"> García, Susana </w:t>
      </w:r>
      <w:r w:rsidRPr="00E02CB7">
        <w:t>Solís</w:t>
      </w:r>
      <w:r w:rsidRPr="00E02CB7">
        <w:t xml:space="preserve"> </w:t>
      </w:r>
      <w:r w:rsidRPr="00E02CB7">
        <w:t>Pérez</w:t>
      </w:r>
      <w:r w:rsidRPr="00E02CB7">
        <w:t xml:space="preserve">, Juan Ignacio </w:t>
      </w:r>
      <w:r w:rsidRPr="00E02CB7">
        <w:t>Zoido</w:t>
      </w:r>
      <w:r w:rsidRPr="00E02CB7">
        <w:t xml:space="preserve"> </w:t>
      </w:r>
      <w:r w:rsidRPr="00E02CB7">
        <w:t>Álvarez</w:t>
      </w:r>
      <w:r w:rsidRPr="00E02CB7">
        <w:t xml:space="preserve">, Antonio </w:t>
      </w:r>
      <w:r w:rsidRPr="00E02CB7">
        <w:t>López-Istúriz</w:t>
      </w:r>
      <w:r w:rsidRPr="00E02CB7">
        <w:t xml:space="preserve"> White, Elena </w:t>
      </w:r>
      <w:r w:rsidRPr="00E02CB7">
        <w:t>Nevado</w:t>
      </w:r>
      <w:r w:rsidRPr="00E02CB7">
        <w:t xml:space="preserve"> del </w:t>
      </w:r>
      <w:r w:rsidRPr="00E02CB7">
        <w:t>Campo</w:t>
      </w:r>
      <w:r w:rsidRPr="00E02CB7">
        <w:rPr>
          <w:rStyle w:val="HideTWBExt"/>
          <w:noProof w:val="0"/>
          <w:color w:val="auto"/>
        </w:rPr>
        <w:t>&lt;/Members&gt;</w:t>
      </w:r>
    </w:p>
    <w:p w:rsidR="00D20EC0" w:rsidRPr="00E02CB7" w:rsidP="00D20EC0" w14:paraId="4EE6E9F0" w14:textId="77777777">
      <w:r w:rsidRPr="00E02CB7">
        <w:rPr>
          <w:rStyle w:val="HideTWBExt"/>
          <w:noProof w:val="0"/>
          <w:color w:val="auto"/>
        </w:rPr>
        <w:t>&lt;/RepeatBlock-By&gt;</w:t>
      </w:r>
    </w:p>
    <w:p w:rsidR="00D20EC0" w:rsidRPr="00E02CB7" w:rsidP="00D20EC0" w14:paraId="0BA980B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0BCC9BA"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59389B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817CEBB" w14:textId="77777777">
      <w:r w:rsidRPr="00E02CB7">
        <w:rPr>
          <w:rStyle w:val="HideTWBExt"/>
          <w:noProof w:val="0"/>
          <w:color w:val="auto"/>
        </w:rPr>
        <w:t>&lt;Article2&gt;</w:t>
      </w:r>
      <w:r w:rsidRPr="00E02CB7">
        <w:t>Artikel 222d – stk. 4 a (nyt)</w:t>
      </w:r>
      <w:r w:rsidRPr="00E02CB7">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0E848953" w14:textId="77777777" w:rsidTr="004F56C0">
        <w:tblPrEx>
          <w:tblW w:w="9750"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7462D4A4" w14:textId="77777777">
            <w:pPr>
              <w:keepNext/>
            </w:pPr>
          </w:p>
        </w:tc>
      </w:tr>
      <w:tr w14:paraId="0F34CF28" w14:textId="77777777" w:rsidTr="004F56C0">
        <w:tblPrEx>
          <w:tblW w:w="9750" w:type="dxa"/>
          <w:jc w:val="center"/>
          <w:tblLayout w:type="fixed"/>
          <w:tblCellMar>
            <w:left w:w="340" w:type="dxa"/>
            <w:right w:w="340" w:type="dxa"/>
          </w:tblCellMar>
          <w:tblLook w:val="04A0"/>
        </w:tblPrEx>
        <w:trPr>
          <w:jc w:val="center"/>
        </w:trPr>
        <w:tc>
          <w:tcPr>
            <w:tcW w:w="4876" w:type="dxa"/>
            <w:hideMark/>
          </w:tcPr>
          <w:p w:rsidR="00D20EC0" w:rsidRPr="00E02CB7" w:rsidP="004F56C0" w14:paraId="0D94DE71" w14:textId="77777777">
            <w:pPr>
              <w:pStyle w:val="ColumnHeading"/>
              <w:keepNext/>
            </w:pPr>
            <w:r w:rsidRPr="00E02CB7">
              <w:t>Kommissionens forslag</w:t>
            </w:r>
          </w:p>
        </w:tc>
        <w:tc>
          <w:tcPr>
            <w:tcW w:w="4876" w:type="dxa"/>
            <w:hideMark/>
          </w:tcPr>
          <w:p w:rsidR="00D20EC0" w:rsidRPr="00E02CB7" w:rsidP="004F56C0" w14:paraId="23264BC0" w14:textId="77777777">
            <w:pPr>
              <w:pStyle w:val="ColumnHeading"/>
              <w:keepNext/>
            </w:pPr>
            <w:r w:rsidRPr="00E02CB7">
              <w:t>Ændringsforslag</w:t>
            </w:r>
          </w:p>
        </w:tc>
      </w:tr>
      <w:tr w14:paraId="532802DB" w14:textId="77777777" w:rsidTr="004F56C0">
        <w:tblPrEx>
          <w:tblW w:w="9750" w:type="dxa"/>
          <w:jc w:val="center"/>
          <w:tblLayout w:type="fixed"/>
          <w:tblCellMar>
            <w:left w:w="340" w:type="dxa"/>
            <w:right w:w="340" w:type="dxa"/>
          </w:tblCellMar>
          <w:tblLook w:val="04A0"/>
        </w:tblPrEx>
        <w:trPr>
          <w:jc w:val="center"/>
        </w:trPr>
        <w:tc>
          <w:tcPr>
            <w:tcW w:w="4876" w:type="dxa"/>
          </w:tcPr>
          <w:p w:rsidR="00D20EC0" w:rsidRPr="00E02CB7" w:rsidP="004F56C0" w14:paraId="77FBF32A" w14:textId="77777777">
            <w:pPr>
              <w:pStyle w:val="Normal6"/>
            </w:pPr>
          </w:p>
        </w:tc>
        <w:tc>
          <w:tcPr>
            <w:tcW w:w="4876" w:type="dxa"/>
            <w:hideMark/>
          </w:tcPr>
          <w:p w:rsidR="00D20EC0" w:rsidRPr="00E02CB7" w:rsidP="004F56C0" w14:paraId="17AC96F5" w14:textId="77777777">
            <w:pPr>
              <w:pStyle w:val="Normal6"/>
              <w:rPr>
                <w:szCs w:val="24"/>
              </w:rPr>
            </w:pPr>
            <w:r w:rsidRPr="00E02CB7">
              <w:rPr>
                <w:b/>
                <w:i/>
              </w:rPr>
              <w:t>4a. Reserverne forvaltes, når produktets art gør det muligt, ved hjælp af rotationssystemer, der bevarer vandets kvalitet og mindsker omkostninger og spild.</w:t>
            </w:r>
          </w:p>
        </w:tc>
      </w:tr>
    </w:tbl>
    <w:p w:rsidR="00D20EC0" w:rsidRPr="00E02CB7" w:rsidP="00D20EC0" w14:paraId="41025AD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{ES}</w:t>
      </w:r>
      <w:r w:rsidRPr="00E02CB7">
        <w:rPr>
          <w:noProof w:val="0"/>
        </w:rPr>
        <w:t>es</w:t>
      </w:r>
      <w:r w:rsidRPr="00E02CB7">
        <w:rPr>
          <w:rStyle w:val="HideTWBExt"/>
          <w:noProof w:val="0"/>
          <w:color w:val="auto"/>
        </w:rPr>
        <w:t>&lt;/Original&gt;</w:t>
      </w:r>
    </w:p>
    <w:p w:rsidR="00D20EC0" w:rsidRPr="00E02CB7" w:rsidP="00D20EC0" w14:paraId="12637DF7" w14:textId="77777777">
      <w:r w:rsidRPr="00E02CB7">
        <w:rPr>
          <w:rStyle w:val="HideTWBExt"/>
          <w:noProof w:val="0"/>
          <w:color w:val="auto"/>
        </w:rPr>
        <w:t>&lt;/AmendB&gt;</w:t>
      </w:r>
    </w:p>
    <w:p w:rsidR="00D20EC0" w:rsidRPr="00E02CB7" w:rsidP="00D20EC0" w14:paraId="3A134C0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1510</w:t>
      </w:r>
      <w:r w:rsidRPr="00E02CB7">
        <w:rPr>
          <w:rStyle w:val="HideTWBExt"/>
          <w:noProof w:val="0"/>
          <w:color w:val="auto"/>
        </w:rPr>
        <w:t>&lt;/NumAmB&gt;</w:t>
      </w:r>
    </w:p>
    <w:p w:rsidR="00D20EC0" w:rsidRPr="00E02CB7" w:rsidP="00D20EC0" w14:paraId="1158A6F3" w14:textId="77777777">
      <w:pPr>
        <w:pStyle w:val="NormalBold"/>
      </w:pPr>
      <w:r w:rsidRPr="00E02CB7">
        <w:rPr>
          <w:rStyle w:val="HideTWBExt"/>
          <w:noProof w:val="0"/>
          <w:color w:val="auto"/>
        </w:rPr>
        <w:t>&lt;RepeatBlock-By&gt;&lt;Members&gt;</w:t>
      </w:r>
      <w:r w:rsidRPr="00E02CB7">
        <w:t xml:space="preserve">Carmen </w:t>
      </w:r>
      <w:r w:rsidRPr="00E02CB7">
        <w:t>Crespo</w:t>
      </w:r>
      <w:r w:rsidRPr="00E02CB7">
        <w:t xml:space="preserve"> </w:t>
      </w:r>
      <w:r w:rsidRPr="00E02CB7">
        <w:t>Díaz</w:t>
      </w:r>
      <w:r w:rsidRPr="00E02CB7">
        <w:t xml:space="preserve">, Esther </w:t>
      </w:r>
      <w:r w:rsidRPr="00E02CB7">
        <w:t>Herranz</w:t>
      </w:r>
      <w:r w:rsidRPr="00E02CB7">
        <w:t xml:space="preserve"> García, Susana </w:t>
      </w:r>
      <w:r w:rsidRPr="00E02CB7">
        <w:t>Solís</w:t>
      </w:r>
      <w:r w:rsidRPr="00E02CB7">
        <w:t xml:space="preserve"> </w:t>
      </w:r>
      <w:r w:rsidRPr="00E02CB7">
        <w:t>Pérez</w:t>
      </w:r>
      <w:r w:rsidRPr="00E02CB7">
        <w:t xml:space="preserve">, Juan Ignacio </w:t>
      </w:r>
      <w:r w:rsidRPr="00E02CB7">
        <w:t>Zoido</w:t>
      </w:r>
      <w:r w:rsidRPr="00E02CB7">
        <w:t xml:space="preserve"> </w:t>
      </w:r>
      <w:r w:rsidRPr="00E02CB7">
        <w:t>Álvarez</w:t>
      </w:r>
      <w:r w:rsidRPr="00E02CB7">
        <w:t xml:space="preserve">, Antonio </w:t>
      </w:r>
      <w:r w:rsidRPr="00E02CB7">
        <w:t>López-Istúriz</w:t>
      </w:r>
      <w:r w:rsidRPr="00E02CB7">
        <w:t xml:space="preserve"> White, Elena </w:t>
      </w:r>
      <w:r w:rsidRPr="00E02CB7">
        <w:t>Nevado</w:t>
      </w:r>
      <w:r w:rsidRPr="00E02CB7">
        <w:t xml:space="preserve"> del </w:t>
      </w:r>
      <w:r w:rsidRPr="00E02CB7">
        <w:t>Campo</w:t>
      </w:r>
      <w:r w:rsidRPr="00E02CB7">
        <w:rPr>
          <w:rStyle w:val="HideTWBExt"/>
          <w:noProof w:val="0"/>
          <w:color w:val="auto"/>
        </w:rPr>
        <w:t>&lt;/Members&gt;</w:t>
      </w:r>
    </w:p>
    <w:p w:rsidR="00D20EC0" w:rsidRPr="00E02CB7" w:rsidP="00D20EC0" w14:paraId="11097C2A" w14:textId="77777777">
      <w:r w:rsidRPr="00E02CB7">
        <w:rPr>
          <w:rStyle w:val="HideTWBExt"/>
          <w:noProof w:val="0"/>
          <w:color w:val="auto"/>
        </w:rPr>
        <w:t>&lt;/RepeatBlock-By&gt;</w:t>
      </w:r>
    </w:p>
    <w:p w:rsidR="00D20EC0" w:rsidRPr="00E02CB7" w:rsidP="00D20EC0" w14:paraId="33ED207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B033A77"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5E6BAC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F982C12" w14:textId="77777777">
      <w:r w:rsidRPr="00E02CB7">
        <w:rPr>
          <w:rStyle w:val="HideTWBExt"/>
          <w:noProof w:val="0"/>
          <w:color w:val="auto"/>
        </w:rPr>
        <w:t>&lt;Article2&gt;</w:t>
      </w:r>
      <w:r w:rsidRPr="00E02CB7">
        <w:t>Artikel 222d – stk. 4 b (nyt)</w:t>
      </w:r>
      <w:r w:rsidRPr="00E02CB7">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0F50BFFF" w14:textId="77777777" w:rsidTr="004F56C0">
        <w:tblPrEx>
          <w:tblW w:w="9750"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3BDFAF31" w14:textId="77777777">
            <w:pPr>
              <w:keepNext/>
            </w:pPr>
          </w:p>
        </w:tc>
      </w:tr>
      <w:tr w14:paraId="3311C63C" w14:textId="77777777" w:rsidTr="004F56C0">
        <w:tblPrEx>
          <w:tblW w:w="9750" w:type="dxa"/>
          <w:jc w:val="center"/>
          <w:tblLayout w:type="fixed"/>
          <w:tblCellMar>
            <w:left w:w="340" w:type="dxa"/>
            <w:right w:w="340" w:type="dxa"/>
          </w:tblCellMar>
          <w:tblLook w:val="04A0"/>
        </w:tblPrEx>
        <w:trPr>
          <w:jc w:val="center"/>
        </w:trPr>
        <w:tc>
          <w:tcPr>
            <w:tcW w:w="4876" w:type="dxa"/>
            <w:hideMark/>
          </w:tcPr>
          <w:p w:rsidR="00D20EC0" w:rsidRPr="00E02CB7" w:rsidP="004F56C0" w14:paraId="27E26145" w14:textId="77777777">
            <w:pPr>
              <w:pStyle w:val="ColumnHeading"/>
              <w:keepNext/>
            </w:pPr>
            <w:r w:rsidRPr="00E02CB7">
              <w:t>Kommissionens forslag</w:t>
            </w:r>
          </w:p>
        </w:tc>
        <w:tc>
          <w:tcPr>
            <w:tcW w:w="4876" w:type="dxa"/>
            <w:hideMark/>
          </w:tcPr>
          <w:p w:rsidR="00D20EC0" w:rsidRPr="00E02CB7" w:rsidP="004F56C0" w14:paraId="32BA606B" w14:textId="77777777">
            <w:pPr>
              <w:pStyle w:val="ColumnHeading"/>
              <w:keepNext/>
            </w:pPr>
            <w:r w:rsidRPr="00E02CB7">
              <w:t>Ændringsforslag</w:t>
            </w:r>
          </w:p>
        </w:tc>
      </w:tr>
      <w:tr w14:paraId="54A8F2AF" w14:textId="77777777" w:rsidTr="004F56C0">
        <w:tblPrEx>
          <w:tblW w:w="9750" w:type="dxa"/>
          <w:jc w:val="center"/>
          <w:tblLayout w:type="fixed"/>
          <w:tblCellMar>
            <w:left w:w="340" w:type="dxa"/>
            <w:right w:w="340" w:type="dxa"/>
          </w:tblCellMar>
          <w:tblLook w:val="04A0"/>
        </w:tblPrEx>
        <w:trPr>
          <w:jc w:val="center"/>
        </w:trPr>
        <w:tc>
          <w:tcPr>
            <w:tcW w:w="4876" w:type="dxa"/>
          </w:tcPr>
          <w:p w:rsidR="00D20EC0" w:rsidRPr="00E02CB7" w:rsidP="004F56C0" w14:paraId="4BEEABB6" w14:textId="77777777">
            <w:pPr>
              <w:pStyle w:val="Normal6"/>
            </w:pPr>
          </w:p>
        </w:tc>
        <w:tc>
          <w:tcPr>
            <w:tcW w:w="4876" w:type="dxa"/>
            <w:hideMark/>
          </w:tcPr>
          <w:p w:rsidR="00D20EC0" w:rsidRPr="00E02CB7" w:rsidP="004F56C0" w14:paraId="1E3E3CA3" w14:textId="77777777">
            <w:pPr>
              <w:pStyle w:val="Normal6"/>
              <w:rPr>
                <w:szCs w:val="24"/>
              </w:rPr>
            </w:pPr>
            <w:r w:rsidRPr="00E02CB7">
              <w:rPr>
                <w:b/>
                <w:i/>
              </w:rPr>
              <w:t>4b. Medlemsstaterne kan overdrage opbevaring og rotation til kooperativer, producentorganisationer eller private operatører ved hjælp af gennemsigtige procedurer og en passende godtgørelse.</w:t>
            </w:r>
          </w:p>
        </w:tc>
      </w:tr>
    </w:tbl>
    <w:p w:rsidR="00D20EC0" w:rsidRPr="00E02CB7" w:rsidP="00D20EC0" w14:paraId="707309A0"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{ES}</w:t>
      </w:r>
      <w:r w:rsidRPr="00E02CB7">
        <w:rPr>
          <w:noProof w:val="0"/>
        </w:rPr>
        <w:t>es</w:t>
      </w:r>
      <w:r w:rsidRPr="00E02CB7">
        <w:rPr>
          <w:rStyle w:val="HideTWBExt"/>
          <w:noProof w:val="0"/>
          <w:color w:val="auto"/>
        </w:rPr>
        <w:t>&lt;/Original&gt;</w:t>
      </w:r>
    </w:p>
    <w:p w:rsidR="00D20EC0" w:rsidRPr="00E02CB7" w:rsidP="00D20EC0" w14:paraId="0845281A" w14:textId="77777777">
      <w:r w:rsidRPr="00E02CB7">
        <w:rPr>
          <w:rStyle w:val="HideTWBExt"/>
          <w:noProof w:val="0"/>
          <w:color w:val="auto"/>
        </w:rPr>
        <w:t>&lt;/AmendB&gt;</w:t>
      </w:r>
    </w:p>
    <w:p w:rsidR="00D20EC0" w:rsidRPr="00E02CB7" w:rsidP="00D20EC0" w14:paraId="0453C99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1511</w:t>
      </w:r>
      <w:r w:rsidRPr="00E02CB7">
        <w:rPr>
          <w:rStyle w:val="HideTWBExt"/>
          <w:noProof w:val="0"/>
          <w:color w:val="auto"/>
        </w:rPr>
        <w:t>&lt;/NumAmB&gt;</w:t>
      </w:r>
    </w:p>
    <w:p w:rsidR="00D20EC0" w:rsidRPr="00E02CB7" w:rsidP="00D20EC0" w14:paraId="1D694CAC" w14:textId="77777777">
      <w:pPr>
        <w:pStyle w:val="NormalBold"/>
      </w:pPr>
      <w:r w:rsidRPr="00E02CB7">
        <w:rPr>
          <w:rStyle w:val="HideTWBExt"/>
          <w:noProof w:val="0"/>
          <w:color w:val="auto"/>
        </w:rPr>
        <w:t>&lt;RepeatBlock-By&gt;&lt;Members&gt;</w:t>
      </w:r>
      <w:r w:rsidRPr="00E02CB7">
        <w:t xml:space="preserve">Carmen </w:t>
      </w:r>
      <w:r w:rsidRPr="00E02CB7">
        <w:t>Crespo</w:t>
      </w:r>
      <w:r w:rsidRPr="00E02CB7">
        <w:t xml:space="preserve"> </w:t>
      </w:r>
      <w:r w:rsidRPr="00E02CB7">
        <w:t>Díaz</w:t>
      </w:r>
      <w:r w:rsidRPr="00E02CB7">
        <w:t xml:space="preserve">, Esther </w:t>
      </w:r>
      <w:r w:rsidRPr="00E02CB7">
        <w:t>Herranz</w:t>
      </w:r>
      <w:r w:rsidRPr="00E02CB7">
        <w:t xml:space="preserve"> García, Susana </w:t>
      </w:r>
      <w:r w:rsidRPr="00E02CB7">
        <w:t>Solís</w:t>
      </w:r>
      <w:r w:rsidRPr="00E02CB7">
        <w:t xml:space="preserve"> </w:t>
      </w:r>
      <w:r w:rsidRPr="00E02CB7">
        <w:t>Pérez</w:t>
      </w:r>
      <w:r w:rsidRPr="00E02CB7">
        <w:t xml:space="preserve">, Juan Ignacio </w:t>
      </w:r>
      <w:r w:rsidRPr="00E02CB7">
        <w:t>Zoido</w:t>
      </w:r>
      <w:r w:rsidRPr="00E02CB7">
        <w:t xml:space="preserve"> </w:t>
      </w:r>
      <w:r w:rsidRPr="00E02CB7">
        <w:t>Álvarez</w:t>
      </w:r>
      <w:r w:rsidRPr="00E02CB7">
        <w:t xml:space="preserve">, Antonio </w:t>
      </w:r>
      <w:r w:rsidRPr="00E02CB7">
        <w:t>López-Istúriz</w:t>
      </w:r>
      <w:r w:rsidRPr="00E02CB7">
        <w:t xml:space="preserve"> White, Elena </w:t>
      </w:r>
      <w:r w:rsidRPr="00E02CB7">
        <w:t>Nevado</w:t>
      </w:r>
      <w:r w:rsidRPr="00E02CB7">
        <w:t xml:space="preserve"> del </w:t>
      </w:r>
      <w:r w:rsidRPr="00E02CB7">
        <w:t>Campo</w:t>
      </w:r>
      <w:r w:rsidRPr="00E02CB7">
        <w:rPr>
          <w:rStyle w:val="HideTWBExt"/>
          <w:noProof w:val="0"/>
          <w:color w:val="auto"/>
        </w:rPr>
        <w:t>&lt;/Members&gt;</w:t>
      </w:r>
    </w:p>
    <w:p w:rsidR="00D20EC0" w:rsidRPr="00E02CB7" w:rsidP="00D20EC0" w14:paraId="6BAF1968" w14:textId="77777777">
      <w:r w:rsidRPr="00E02CB7">
        <w:rPr>
          <w:rStyle w:val="HideTWBExt"/>
          <w:noProof w:val="0"/>
          <w:color w:val="auto"/>
        </w:rPr>
        <w:t>&lt;/RepeatBlock-By&gt;</w:t>
      </w:r>
    </w:p>
    <w:p w:rsidR="00D20EC0" w:rsidRPr="00E02CB7" w:rsidP="00D20EC0" w14:paraId="376E8A1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6B46FFF"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33942B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6C1E981" w14:textId="77777777">
      <w:r w:rsidRPr="00E02CB7">
        <w:rPr>
          <w:rStyle w:val="HideTWBExt"/>
          <w:noProof w:val="0"/>
          <w:color w:val="auto"/>
        </w:rPr>
        <w:t>&lt;Article2&gt;</w:t>
      </w:r>
      <w:r w:rsidRPr="00E02CB7">
        <w:t>Artikel 222d – stk. 4 c (nyt)</w:t>
      </w:r>
      <w:r w:rsidRPr="00E02CB7">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004F7453" w14:textId="77777777" w:rsidTr="004F56C0">
        <w:tblPrEx>
          <w:tblW w:w="9750"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0827F786" w14:textId="77777777">
            <w:pPr>
              <w:keepNext/>
            </w:pPr>
          </w:p>
        </w:tc>
      </w:tr>
      <w:tr w14:paraId="6324119B" w14:textId="77777777" w:rsidTr="004F56C0">
        <w:tblPrEx>
          <w:tblW w:w="9750" w:type="dxa"/>
          <w:jc w:val="center"/>
          <w:tblLayout w:type="fixed"/>
          <w:tblCellMar>
            <w:left w:w="340" w:type="dxa"/>
            <w:right w:w="340" w:type="dxa"/>
          </w:tblCellMar>
          <w:tblLook w:val="04A0"/>
        </w:tblPrEx>
        <w:trPr>
          <w:jc w:val="center"/>
        </w:trPr>
        <w:tc>
          <w:tcPr>
            <w:tcW w:w="4876" w:type="dxa"/>
            <w:hideMark/>
          </w:tcPr>
          <w:p w:rsidR="00D20EC0" w:rsidRPr="00E02CB7" w:rsidP="004F56C0" w14:paraId="032E40D0" w14:textId="77777777">
            <w:pPr>
              <w:pStyle w:val="ColumnHeading"/>
              <w:keepNext/>
            </w:pPr>
            <w:r w:rsidRPr="00E02CB7">
              <w:t>Kommissionens forslag</w:t>
            </w:r>
          </w:p>
        </w:tc>
        <w:tc>
          <w:tcPr>
            <w:tcW w:w="4876" w:type="dxa"/>
            <w:hideMark/>
          </w:tcPr>
          <w:p w:rsidR="00D20EC0" w:rsidRPr="00E02CB7" w:rsidP="004F56C0" w14:paraId="207928EF" w14:textId="77777777">
            <w:pPr>
              <w:pStyle w:val="ColumnHeading"/>
              <w:keepNext/>
            </w:pPr>
            <w:r w:rsidRPr="00E02CB7">
              <w:t>Ændringsforslag</w:t>
            </w:r>
          </w:p>
        </w:tc>
      </w:tr>
      <w:tr w14:paraId="180E9637" w14:textId="77777777" w:rsidTr="004F56C0">
        <w:tblPrEx>
          <w:tblW w:w="9750" w:type="dxa"/>
          <w:jc w:val="center"/>
          <w:tblLayout w:type="fixed"/>
          <w:tblCellMar>
            <w:left w:w="340" w:type="dxa"/>
            <w:right w:w="340" w:type="dxa"/>
          </w:tblCellMar>
          <w:tblLook w:val="04A0"/>
        </w:tblPrEx>
        <w:trPr>
          <w:jc w:val="center"/>
        </w:trPr>
        <w:tc>
          <w:tcPr>
            <w:tcW w:w="4876" w:type="dxa"/>
          </w:tcPr>
          <w:p w:rsidR="00D20EC0" w:rsidRPr="00E02CB7" w:rsidP="004F56C0" w14:paraId="79C45B7B" w14:textId="77777777">
            <w:pPr>
              <w:pStyle w:val="Normal6"/>
            </w:pPr>
          </w:p>
        </w:tc>
        <w:tc>
          <w:tcPr>
            <w:tcW w:w="4876" w:type="dxa"/>
            <w:hideMark/>
          </w:tcPr>
          <w:p w:rsidR="00D20EC0" w:rsidRPr="00E02CB7" w:rsidP="004F56C0" w14:paraId="7CF6830D" w14:textId="77777777">
            <w:pPr>
              <w:pStyle w:val="Normal6"/>
              <w:rPr>
                <w:szCs w:val="24"/>
              </w:rPr>
            </w:pPr>
            <w:r w:rsidRPr="00E02CB7">
              <w:rPr>
                <w:b/>
                <w:i/>
              </w:rPr>
              <w:t>4c. Opkøb og frigivelse af lagre må ikke anvendes til kunstigt at presse landbrugspriserne og heller ikke til at træde i stedet for markedsinterventionsinstrumenterne omhandlet i denne forordning.</w:t>
            </w:r>
          </w:p>
        </w:tc>
      </w:tr>
    </w:tbl>
    <w:p w:rsidR="00D20EC0" w:rsidRPr="00E02CB7" w:rsidP="00D20EC0" w14:paraId="02A585A4"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{ES}</w:t>
      </w:r>
      <w:r w:rsidRPr="00E02CB7">
        <w:rPr>
          <w:noProof w:val="0"/>
        </w:rPr>
        <w:t>es</w:t>
      </w:r>
      <w:r w:rsidRPr="00E02CB7">
        <w:rPr>
          <w:rStyle w:val="HideTWBExt"/>
          <w:noProof w:val="0"/>
          <w:color w:val="auto"/>
        </w:rPr>
        <w:t>&lt;/Original&gt;</w:t>
      </w:r>
    </w:p>
    <w:p w:rsidR="00D20EC0" w:rsidRPr="00E02CB7" w:rsidP="00D20EC0" w14:paraId="230486E6" w14:textId="77777777">
      <w:r w:rsidRPr="00E02CB7">
        <w:rPr>
          <w:rStyle w:val="HideTWBExt"/>
          <w:noProof w:val="0"/>
          <w:color w:val="auto"/>
        </w:rPr>
        <w:t>&lt;/AmendB&gt;</w:t>
      </w:r>
    </w:p>
    <w:p w:rsidR="00D20EC0" w:rsidRPr="00E02CB7" w:rsidP="00D20EC0" w14:paraId="5CAEDEC2"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1512</w:t>
      </w:r>
      <w:r w:rsidRPr="00E02CB7">
        <w:rPr>
          <w:rStyle w:val="HideTWBExt"/>
          <w:noProof w:val="0"/>
          <w:color w:val="auto"/>
        </w:rPr>
        <w:t>&lt;/NumAmB&gt;</w:t>
      </w:r>
    </w:p>
    <w:p w:rsidR="00D20EC0" w:rsidRPr="00E02CB7" w:rsidP="00D20EC0" w14:paraId="3BA4AAE5"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Veronika </w:t>
      </w:r>
      <w:r w:rsidRPr="00E02CB7">
        <w:t>Vrecionová</w:t>
      </w:r>
      <w:r w:rsidRPr="00E02CB7">
        <w:rPr>
          <w:rStyle w:val="HideTWBExt"/>
          <w:noProof w:val="0"/>
          <w:color w:val="auto"/>
        </w:rPr>
        <w:t>&lt;/Members&gt;</w:t>
      </w:r>
    </w:p>
    <w:p w:rsidR="00D20EC0" w:rsidRPr="00E02CB7" w:rsidP="00D20EC0" w14:paraId="373CD4AE" w14:textId="77777777">
      <w:r w:rsidRPr="00E02CB7">
        <w:rPr>
          <w:rStyle w:val="HideTWBExt"/>
          <w:noProof w:val="0"/>
          <w:color w:val="auto"/>
        </w:rPr>
        <w:t>&lt;/RepeatBlock-By&gt;</w:t>
      </w:r>
    </w:p>
    <w:p w:rsidR="00D20EC0" w:rsidRPr="00E02CB7" w:rsidP="00D20EC0" w14:paraId="33B7E79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13D21B1"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1424AD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73E9F4E" w14:textId="77777777">
      <w:r w:rsidRPr="00E02CB7">
        <w:rPr>
          <w:rStyle w:val="HideTWBExt"/>
          <w:noProof w:val="0"/>
          <w:color w:val="auto"/>
        </w:rPr>
        <w:t>&lt;Article2&gt;</w:t>
      </w:r>
      <w:r w:rsidRPr="00E02CB7">
        <w:t>Artikel 222d – stk. 7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52CBBD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87254D1" w14:textId="77777777">
            <w:pPr>
              <w:keepNext/>
            </w:pPr>
          </w:p>
        </w:tc>
      </w:tr>
      <w:tr w14:paraId="0AE83B1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02E8F0E" w14:textId="77777777">
            <w:pPr>
              <w:pStyle w:val="ColumnHeading"/>
              <w:keepNext/>
            </w:pPr>
            <w:r w:rsidRPr="00E02CB7">
              <w:t>Kommissionens forslag</w:t>
            </w:r>
          </w:p>
        </w:tc>
        <w:tc>
          <w:tcPr>
            <w:tcW w:w="4876" w:type="dxa"/>
            <w:hideMark/>
          </w:tcPr>
          <w:p w:rsidR="00D20EC0" w:rsidRPr="00E02CB7" w:rsidP="004F56C0" w14:paraId="0532DA2A" w14:textId="77777777">
            <w:pPr>
              <w:pStyle w:val="ColumnHeading"/>
              <w:keepNext/>
            </w:pPr>
            <w:r w:rsidRPr="00E02CB7">
              <w:t>Ændringsforslag</w:t>
            </w:r>
          </w:p>
        </w:tc>
      </w:tr>
      <w:tr w14:paraId="34E04B4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A2F1C20" w14:textId="77777777">
            <w:pPr>
              <w:pStyle w:val="Normal6"/>
            </w:pPr>
          </w:p>
        </w:tc>
        <w:tc>
          <w:tcPr>
            <w:tcW w:w="4876" w:type="dxa"/>
            <w:hideMark/>
          </w:tcPr>
          <w:p w:rsidR="00D20EC0" w:rsidRPr="00E02CB7" w:rsidP="004F56C0" w14:paraId="4C56B165" w14:textId="77777777">
            <w:pPr>
              <w:pStyle w:val="Normal6"/>
              <w:rPr>
                <w:szCs w:val="24"/>
              </w:rPr>
            </w:pPr>
            <w:r w:rsidRPr="00E02CB7">
              <w:rPr>
                <w:b/>
                <w:i/>
              </w:rPr>
              <w:t>Reservelagrene må udelukkende anvendes i situationer med alvorlig krise og må ikke anvendes til rutinemæssige markedsinterventioner.</w:t>
            </w:r>
          </w:p>
        </w:tc>
      </w:tr>
    </w:tbl>
    <w:p w:rsidR="00D20EC0" w:rsidRPr="00E02CB7" w:rsidP="00D20EC0" w14:paraId="1BB3D51B"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5D033424" w14:textId="77777777">
      <w:r w:rsidRPr="00E02CB7">
        <w:rPr>
          <w:rStyle w:val="HideTWBExt"/>
          <w:noProof w:val="0"/>
          <w:color w:val="auto"/>
        </w:rPr>
        <w:t>&lt;/AmendB&gt;</w:t>
      </w:r>
    </w:p>
    <w:p w:rsidR="00D20EC0" w:rsidRPr="00E02CB7" w:rsidP="00D20EC0" w14:paraId="01506F6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1513</w:t>
      </w:r>
      <w:r w:rsidRPr="00E02CB7">
        <w:rPr>
          <w:rStyle w:val="HideTWBExt"/>
          <w:noProof w:val="0"/>
          <w:color w:val="auto"/>
        </w:rPr>
        <w:t>&lt;/NumAmB&gt;</w:t>
      </w:r>
    </w:p>
    <w:p w:rsidR="00D20EC0" w:rsidRPr="00E02CB7" w:rsidP="00D20EC0" w14:paraId="05CE85C8"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5EEF0872" w14:textId="77777777">
      <w:r w:rsidRPr="00E02CB7">
        <w:rPr>
          <w:rStyle w:val="HideTWBExt"/>
          <w:noProof w:val="0"/>
          <w:color w:val="auto"/>
        </w:rPr>
        <w:t>&lt;/RepeatBlock-By&gt;</w:t>
      </w:r>
    </w:p>
    <w:p w:rsidR="00D20EC0" w:rsidRPr="00E02CB7" w:rsidP="00D20EC0" w14:paraId="1323EAF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3FAEA3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BF9097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BEC0161" w14:textId="77777777">
      <w:r w:rsidRPr="00E02CB7">
        <w:rPr>
          <w:rStyle w:val="HideTWBExt"/>
          <w:noProof w:val="0"/>
          <w:color w:val="auto"/>
        </w:rPr>
        <w:t>&lt;Article2&gt;</w:t>
      </w:r>
      <w:r w:rsidRPr="00E02CB7">
        <w:t>Artikel 222d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999B526"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7FDAB18" w14:textId="77777777">
            <w:pPr>
              <w:keepNext/>
            </w:pPr>
          </w:p>
        </w:tc>
      </w:tr>
      <w:tr w14:paraId="37E76FA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8C74F57" w14:textId="77777777">
            <w:pPr>
              <w:pStyle w:val="ColumnHeading"/>
              <w:keepNext/>
            </w:pPr>
            <w:r w:rsidRPr="00E02CB7">
              <w:t>Kommissionens forslag</w:t>
            </w:r>
          </w:p>
        </w:tc>
        <w:tc>
          <w:tcPr>
            <w:tcW w:w="4876" w:type="dxa"/>
            <w:hideMark/>
          </w:tcPr>
          <w:p w:rsidR="00D20EC0" w:rsidRPr="00E02CB7" w:rsidP="004F56C0" w14:paraId="113BA2F6" w14:textId="77777777">
            <w:pPr>
              <w:pStyle w:val="ColumnHeading"/>
              <w:keepNext/>
            </w:pPr>
            <w:r w:rsidRPr="00E02CB7">
              <w:t>Ændringsforslag</w:t>
            </w:r>
          </w:p>
        </w:tc>
      </w:tr>
      <w:tr w14:paraId="3C471EC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4B2A9DD" w14:textId="77777777">
            <w:pPr>
              <w:pStyle w:val="Normal6"/>
            </w:pPr>
          </w:p>
        </w:tc>
        <w:tc>
          <w:tcPr>
            <w:tcW w:w="4876" w:type="dxa"/>
            <w:hideMark/>
          </w:tcPr>
          <w:p w:rsidR="00D20EC0" w:rsidRPr="00E02CB7" w:rsidP="004F56C0" w14:paraId="152B6179" w14:textId="77777777">
            <w:pPr>
              <w:pStyle w:val="Normal6"/>
              <w:rPr>
                <w:szCs w:val="24"/>
              </w:rPr>
            </w:pPr>
            <w:r w:rsidRPr="00E02CB7">
              <w:rPr>
                <w:b/>
                <w:i/>
              </w:rPr>
              <w:t>EU's strategiske fødevarereserve.</w:t>
            </w:r>
          </w:p>
        </w:tc>
      </w:tr>
      <w:tr w14:paraId="0FA4013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F7548A9" w14:textId="77777777">
            <w:pPr>
              <w:pStyle w:val="Normal6"/>
            </w:pPr>
          </w:p>
        </w:tc>
        <w:tc>
          <w:tcPr>
            <w:tcW w:w="4876" w:type="dxa"/>
            <w:hideMark/>
          </w:tcPr>
          <w:p w:rsidR="00D20EC0" w:rsidRPr="00E02CB7" w:rsidP="004F56C0" w14:paraId="217138FD" w14:textId="77777777">
            <w:pPr>
              <w:pStyle w:val="Normal6"/>
              <w:rPr>
                <w:szCs w:val="24"/>
              </w:rPr>
            </w:pPr>
            <w:r w:rsidRPr="00E02CB7">
              <w:rPr>
                <w:b/>
                <w:i/>
              </w:rPr>
              <w:t>1. Uden at det berører de nationale reserver, der er omhandlet i artikel 222d, kan Unionen oprette en strategisk fødevarereserve for vigtige landbrugsprodukter, som skal genopfyldes ved opkøb inden for rammerne af offentlig intervention.</w:t>
            </w:r>
          </w:p>
        </w:tc>
      </w:tr>
      <w:tr w14:paraId="29C8DE9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1CFD435" w14:textId="77777777">
            <w:pPr>
              <w:pStyle w:val="Normal6"/>
            </w:pPr>
          </w:p>
        </w:tc>
        <w:tc>
          <w:tcPr>
            <w:tcW w:w="4876" w:type="dxa"/>
            <w:hideMark/>
          </w:tcPr>
          <w:p w:rsidR="00D20EC0" w:rsidRPr="00E02CB7" w:rsidP="004F56C0" w14:paraId="3D0CA954" w14:textId="77777777">
            <w:pPr>
              <w:pStyle w:val="Normal6"/>
              <w:rPr>
                <w:szCs w:val="24"/>
              </w:rPr>
            </w:pPr>
            <w:r w:rsidRPr="00E02CB7">
              <w:rPr>
                <w:b/>
                <w:i/>
              </w:rPr>
              <w:t>2. Formålet med denne reserve er at begrænse uforholdsmæssigt store prisudsving, modvirke spekulativ adfærd på landbrugsmarkederne og styrke Unionens fødevaresuverænitet over for forsyningskriser.</w:t>
            </w:r>
          </w:p>
        </w:tc>
      </w:tr>
      <w:tr w14:paraId="4174075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A0F65D3" w14:textId="77777777">
            <w:pPr>
              <w:pStyle w:val="Normal6"/>
            </w:pPr>
          </w:p>
        </w:tc>
        <w:tc>
          <w:tcPr>
            <w:tcW w:w="4876" w:type="dxa"/>
            <w:hideMark/>
          </w:tcPr>
          <w:p w:rsidR="00D20EC0" w:rsidRPr="00E02CB7" w:rsidP="004F56C0" w14:paraId="5BC220E0" w14:textId="77777777">
            <w:pPr>
              <w:pStyle w:val="Normal6"/>
              <w:rPr>
                <w:szCs w:val="24"/>
              </w:rPr>
            </w:pPr>
            <w:r w:rsidRPr="00E02CB7">
              <w:rPr>
                <w:b/>
                <w:i/>
              </w:rPr>
              <w:t>3. 50 % af indkøbene i henhold til stk. 1 forbeholdes produkter, der er certificeret i overensstemmelse med økologiske produktionsstandarder, inden for rammerne af markedstilgængeligheden.</w:t>
            </w:r>
          </w:p>
        </w:tc>
      </w:tr>
      <w:tr w14:paraId="6D09212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B499561" w14:textId="77777777">
            <w:pPr>
              <w:pStyle w:val="Normal6"/>
            </w:pPr>
          </w:p>
        </w:tc>
        <w:tc>
          <w:tcPr>
            <w:tcW w:w="4876" w:type="dxa"/>
            <w:hideMark/>
          </w:tcPr>
          <w:p w:rsidR="00D20EC0" w:rsidRPr="00E02CB7" w:rsidP="004F56C0" w14:paraId="70F473BE" w14:textId="77777777">
            <w:pPr>
              <w:pStyle w:val="Normal6"/>
              <w:rPr>
                <w:szCs w:val="24"/>
              </w:rPr>
            </w:pPr>
            <w:r w:rsidRPr="00E02CB7">
              <w:rPr>
                <w:b/>
                <w:i/>
              </w:rPr>
              <w:t>4. Kommissionen forelægger senest to år efter denne forordnings ikrafttræden Europa-Parlamentet og Rådet en rapport med en vurdering af gennemførligheden af en sådan reserve og dens budgetmæssige konsekvenser.</w:t>
            </w:r>
          </w:p>
        </w:tc>
      </w:tr>
    </w:tbl>
    <w:p w:rsidR="00D20EC0" w:rsidRPr="00E02CB7" w:rsidP="00D20EC0" w14:paraId="1248D86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0FA323DE"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00A3A876" w14:textId="6903B0DE">
      <w:pPr>
        <w:pStyle w:val="Normal12Italic"/>
        <w:rPr>
          <w:noProof w:val="0"/>
        </w:rPr>
      </w:pPr>
      <w:r w:rsidRPr="00E02CB7">
        <w:rPr>
          <w:noProof w:val="0"/>
        </w:rPr>
        <w:t>Dette ændringsforslag udvider logikken for de nationale fødevaresikkerhedsreserver, der allerede er fastsat i forordningen, ved at udstyre Unionen med et specifikt instrument, der har til formål at stabilisere markederne og bekæmpe spekulation, samtidig med at økologiske produkter prioriteres i offentlige udbud i overensstemmelse med de mål, der allerede er fastsat i programmet for skolerne.</w:t>
      </w:r>
    </w:p>
    <w:p w:rsidR="00D20EC0" w:rsidRPr="00E02CB7" w:rsidP="00D20EC0" w14:paraId="21825BCF" w14:textId="77777777">
      <w:r w:rsidRPr="00E02CB7">
        <w:rPr>
          <w:rStyle w:val="HideTWBExt"/>
          <w:noProof w:val="0"/>
          <w:color w:val="auto"/>
        </w:rPr>
        <w:t>&lt;/AmendB&gt;</w:t>
      </w:r>
    </w:p>
    <w:p w:rsidR="00D20EC0" w:rsidRPr="00E02CB7" w:rsidP="00D20EC0" w14:paraId="5B955C84"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1514</w:t>
      </w:r>
      <w:r w:rsidRPr="00E02CB7">
        <w:rPr>
          <w:rStyle w:val="HideTWBExt"/>
          <w:noProof w:val="0"/>
          <w:color w:val="auto"/>
        </w:rPr>
        <w:t>&lt;/NumAmB&gt;</w:t>
      </w:r>
    </w:p>
    <w:p w:rsidR="00D20EC0" w:rsidRPr="00E02CB7" w:rsidP="00D20EC0" w14:paraId="0C0B26E6"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rPr>
          <w:rStyle w:val="HideTWBExt"/>
          <w:noProof w:val="0"/>
          <w:color w:val="auto"/>
        </w:rPr>
        <w:t>&lt;/Members&gt;</w:t>
      </w:r>
    </w:p>
    <w:p w:rsidR="00D20EC0" w:rsidRPr="00E02CB7" w:rsidP="00D20EC0" w14:paraId="22DFEB19" w14:textId="77777777">
      <w:r w:rsidRPr="00E02CB7">
        <w:rPr>
          <w:rStyle w:val="HideTWBExt"/>
          <w:noProof w:val="0"/>
          <w:color w:val="auto"/>
        </w:rPr>
        <w:t>&lt;/RepeatBlock-By&gt;</w:t>
      </w:r>
    </w:p>
    <w:p w:rsidR="00D20EC0" w:rsidRPr="00E02CB7" w:rsidP="00D20EC0" w14:paraId="034AD1A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8590C7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B41130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A847299" w14:textId="77777777">
      <w:r w:rsidRPr="00E02CB7">
        <w:rPr>
          <w:rStyle w:val="HideTWBExt"/>
          <w:noProof w:val="0"/>
          <w:color w:val="auto"/>
        </w:rPr>
        <w:t>&lt;Article2&gt;</w:t>
      </w:r>
      <w:r w:rsidRPr="00E02CB7">
        <w:t>Artikel 222e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08E39B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62D3D1C" w14:textId="77777777">
            <w:pPr>
              <w:keepNext/>
            </w:pPr>
          </w:p>
        </w:tc>
      </w:tr>
      <w:tr w14:paraId="379F596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B499D9E" w14:textId="77777777">
            <w:pPr>
              <w:pStyle w:val="ColumnHeading"/>
              <w:keepNext/>
            </w:pPr>
            <w:r w:rsidRPr="00E02CB7">
              <w:t>Kommissionens forslag</w:t>
            </w:r>
          </w:p>
        </w:tc>
        <w:tc>
          <w:tcPr>
            <w:tcW w:w="4876" w:type="dxa"/>
            <w:hideMark/>
          </w:tcPr>
          <w:p w:rsidR="00D20EC0" w:rsidRPr="00E02CB7" w:rsidP="004F56C0" w14:paraId="22307258" w14:textId="77777777">
            <w:pPr>
              <w:pStyle w:val="ColumnHeading"/>
              <w:keepNext/>
            </w:pPr>
            <w:r w:rsidRPr="00E02CB7">
              <w:t>Ændringsforslag</w:t>
            </w:r>
          </w:p>
        </w:tc>
      </w:tr>
      <w:tr w14:paraId="1D72EF5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736CB64" w14:textId="77777777">
            <w:pPr>
              <w:pStyle w:val="Normal6"/>
            </w:pPr>
            <w:r w:rsidRPr="00E02CB7">
              <w:t>1.</w:t>
            </w:r>
            <w:r w:rsidRPr="00E02CB7">
              <w:tab/>
              <w:t>For at støtte en koordineret EU-tilgang til fødevaresikringsberedskab og landbrugsforsyningskædens modstandsdygtighed opretter Kommissionen en europæisk kriseberedskabs- og indsatsmekanisme for fødevaresikring (EFSCM), der samler medlemsstaternes kompetente myndigheder, relevante interessentorganisationer og, hvor det er relevant, repræsentanter for udvalgte tredjelande.</w:t>
            </w:r>
          </w:p>
        </w:tc>
        <w:tc>
          <w:tcPr>
            <w:tcW w:w="4876" w:type="dxa"/>
            <w:hideMark/>
          </w:tcPr>
          <w:p w:rsidR="00D20EC0" w:rsidRPr="00E02CB7" w:rsidP="004F56C0" w14:paraId="0C25B3E4" w14:textId="77777777">
            <w:pPr>
              <w:pStyle w:val="Normal6"/>
              <w:rPr>
                <w:szCs w:val="24"/>
              </w:rPr>
            </w:pPr>
            <w:r w:rsidRPr="00E02CB7">
              <w:t>1.</w:t>
            </w:r>
            <w:r w:rsidRPr="00E02CB7">
              <w:tab/>
              <w:t xml:space="preserve">For at støtte en koordineret EU-tilgang til fødevaresikringsberedskab og landbrugsforsyningskædens modstandsdygtighed opretter Kommissionen en europæisk kriseberedskabs- og indsatsmekanisme for fødevaresikring (EFSCM), der samler medlemsstaternes kompetente myndigheder, relevante interessentorganisationer og, hvor det er relevant, repræsentanter for udvalgte tredjelande. </w:t>
            </w:r>
            <w:r w:rsidRPr="00E02CB7">
              <w:rPr>
                <w:b/>
                <w:i/>
              </w:rPr>
              <w:t>Med henblik på drøftelser om følsomme spørgsmål mødes EFSCM i et begrænset format, der kun involverer Kommissionen og medlemsstaterne. –</w:t>
            </w:r>
          </w:p>
        </w:tc>
      </w:tr>
    </w:tbl>
    <w:p w:rsidR="00D20EC0" w:rsidRPr="00E02CB7" w:rsidP="00D20EC0" w14:paraId="5D54E1AD"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{RO}</w:t>
      </w:r>
      <w:r w:rsidRPr="00E02CB7">
        <w:rPr>
          <w:noProof w:val="0"/>
        </w:rPr>
        <w:t>ro</w:t>
      </w:r>
      <w:r w:rsidRPr="00E02CB7">
        <w:rPr>
          <w:rStyle w:val="HideTWBExt"/>
          <w:noProof w:val="0"/>
          <w:color w:val="auto"/>
        </w:rPr>
        <w:t>&lt;/Original&gt;</w:t>
      </w:r>
    </w:p>
    <w:p w:rsidR="00D20EC0" w:rsidRPr="00E02CB7" w:rsidP="00D20EC0" w14:paraId="1C629A78"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0DCCA14C" w14:textId="77777777">
      <w:pPr>
        <w:pStyle w:val="Normal12Italic"/>
        <w:rPr>
          <w:noProof w:val="0"/>
        </w:rPr>
      </w:pPr>
      <w:r w:rsidRPr="00E02CB7">
        <w:rPr>
          <w:noProof w:val="0"/>
        </w:rPr>
        <w:t>Det er nødvendigt at sikre konsekvens, overholdelse af fortroligheds- og nærhedsprincipperne og at undgå overlapninger eller unødvendige administrative byrder, samtidig med at koordineringsordningerne og mødeformaterne forbliver fleksible.</w:t>
      </w:r>
    </w:p>
    <w:p w:rsidR="00D20EC0" w:rsidRPr="00E02CB7" w:rsidP="00D20EC0" w14:paraId="7E54A0D2" w14:textId="77777777">
      <w:r w:rsidRPr="00E02CB7">
        <w:rPr>
          <w:rStyle w:val="HideTWBExt"/>
          <w:noProof w:val="0"/>
          <w:color w:val="auto"/>
        </w:rPr>
        <w:t>&lt;/AmendB&gt;</w:t>
      </w:r>
    </w:p>
    <w:p w:rsidR="00D20EC0" w:rsidRPr="00E02CB7" w:rsidP="00D20EC0" w14:paraId="608301C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1515</w:t>
      </w:r>
      <w:r w:rsidRPr="00E02CB7">
        <w:rPr>
          <w:rStyle w:val="HideTWBExt"/>
          <w:noProof w:val="0"/>
          <w:color w:val="auto"/>
        </w:rPr>
        <w:t>&lt;/NumAmB&gt;</w:t>
      </w:r>
    </w:p>
    <w:p w:rsidR="00D20EC0" w:rsidRPr="00E02CB7" w:rsidP="00D20EC0" w14:paraId="1CE94ACD" w14:textId="77777777">
      <w:pPr>
        <w:pStyle w:val="NormalBold"/>
      </w:pPr>
      <w:r w:rsidRPr="00E02CB7">
        <w:rPr>
          <w:rStyle w:val="HideTWBExt"/>
          <w:noProof w:val="0"/>
          <w:color w:val="auto"/>
        </w:rPr>
        <w:t>&lt;RepeatBlock-By&gt;&lt;Members&gt;</w:t>
      </w:r>
      <w:r w:rsidRPr="00E02CB7">
        <w:t xml:space="preserve">Georgiana </w:t>
      </w:r>
      <w:r w:rsidRPr="00E02CB7">
        <w:t>Teodorescu</w:t>
      </w:r>
      <w:r w:rsidRPr="00E02CB7">
        <w:rPr>
          <w:rStyle w:val="HideTWBExt"/>
          <w:noProof w:val="0"/>
          <w:color w:val="auto"/>
        </w:rPr>
        <w:t>&lt;/Members&gt;</w:t>
      </w:r>
    </w:p>
    <w:p w:rsidR="00D20EC0" w:rsidRPr="00E02CB7" w:rsidP="00D20EC0" w14:paraId="3CE763D4" w14:textId="77777777">
      <w:r w:rsidRPr="00E02CB7">
        <w:rPr>
          <w:rStyle w:val="HideTWBExt"/>
          <w:noProof w:val="0"/>
          <w:color w:val="auto"/>
        </w:rPr>
        <w:t>&lt;/RepeatBlock-By&gt;</w:t>
      </w:r>
    </w:p>
    <w:p w:rsidR="00D20EC0" w:rsidRPr="00E02CB7" w:rsidP="00D20EC0" w14:paraId="13ED8F30"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B9AEFB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1EC148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8DD5ED4" w14:textId="77777777">
      <w:r w:rsidRPr="00E02CB7">
        <w:rPr>
          <w:rStyle w:val="HideTWBExt"/>
          <w:noProof w:val="0"/>
          <w:color w:val="auto"/>
        </w:rPr>
        <w:t>&lt;Article2&gt;</w:t>
      </w:r>
      <w:r w:rsidRPr="00E02CB7">
        <w:t>Artikel 222e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4A9423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F8BE3A6" w14:textId="77777777">
            <w:pPr>
              <w:keepNext/>
            </w:pPr>
          </w:p>
        </w:tc>
      </w:tr>
      <w:tr w14:paraId="1956878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C5E8CA1" w14:textId="77777777">
            <w:pPr>
              <w:pStyle w:val="ColumnHeading"/>
              <w:keepNext/>
            </w:pPr>
            <w:r w:rsidRPr="00E02CB7">
              <w:t>Kommissionens forslag</w:t>
            </w:r>
          </w:p>
        </w:tc>
        <w:tc>
          <w:tcPr>
            <w:tcW w:w="4876" w:type="dxa"/>
            <w:hideMark/>
          </w:tcPr>
          <w:p w:rsidR="00D20EC0" w:rsidRPr="00E02CB7" w:rsidP="004F56C0" w14:paraId="1245C300" w14:textId="77777777">
            <w:pPr>
              <w:pStyle w:val="ColumnHeading"/>
              <w:keepNext/>
            </w:pPr>
            <w:r w:rsidRPr="00E02CB7">
              <w:t>Ændringsforslag</w:t>
            </w:r>
          </w:p>
        </w:tc>
      </w:tr>
      <w:tr w14:paraId="4AFB081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79B210A" w14:textId="77777777">
            <w:pPr>
              <w:pStyle w:val="Normal6"/>
            </w:pPr>
            <w:r w:rsidRPr="00E02CB7">
              <w:t>1.</w:t>
            </w:r>
            <w:r w:rsidRPr="00E02CB7">
              <w:tab/>
              <w:t xml:space="preserve">For at støtte en koordineret EU-tilgang til fødevaresikringsberedskab og landbrugsforsyningskædens modstandsdygtighed opretter Kommissionen en europæisk </w:t>
            </w:r>
            <w:r w:rsidRPr="00E02CB7">
              <w:t>kriseberedskabs- og indsatsmekanisme for fødevaresikring (EFSCM), der samler medlemsstaternes kompetente myndigheder, relevante interessentorganisationer og, hvor det er relevant, repræsentanter for udvalgte tredjelande.</w:t>
            </w:r>
          </w:p>
        </w:tc>
        <w:tc>
          <w:tcPr>
            <w:tcW w:w="4876" w:type="dxa"/>
            <w:hideMark/>
          </w:tcPr>
          <w:p w:rsidR="00D20EC0" w:rsidRPr="00E02CB7" w:rsidP="004F56C0" w14:paraId="054F36EE" w14:textId="77777777">
            <w:pPr>
              <w:pStyle w:val="Normal6"/>
              <w:rPr>
                <w:szCs w:val="24"/>
              </w:rPr>
            </w:pPr>
            <w:r w:rsidRPr="00E02CB7">
              <w:t>1.</w:t>
            </w:r>
            <w:r w:rsidRPr="00E02CB7">
              <w:tab/>
              <w:t xml:space="preserve">For at støtte en koordineret EU-tilgang til fødevaresikringsberedskab og landbrugsforsyningskædens modstandsdygtighed opretter Kommissionen en europæisk </w:t>
            </w:r>
            <w:r w:rsidRPr="00E02CB7">
              <w:t xml:space="preserve">kriseberedskabs- og indsatsmekanisme for fødevaresikring (EFSCM), der samler medlemsstaternes kompetente myndigheder, relevante interessentorganisationer og, hvor det er relevant, repræsentanter for udvalgte tredjelande. </w:t>
            </w:r>
            <w:r w:rsidRPr="00E02CB7">
              <w:rPr>
                <w:b/>
                <w:i/>
              </w:rPr>
              <w:t>Med henblik på drøftelser om følsomme spørgsmål træder EFSCM sammen i et begrænset format, der kun involverer Kommissionen og medlemsstaterne.</w:t>
            </w:r>
          </w:p>
        </w:tc>
      </w:tr>
    </w:tbl>
    <w:p w:rsidR="00D20EC0" w:rsidRPr="00E02CB7" w:rsidP="00D20EC0" w14:paraId="1B71A2E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1838E99"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5F026822" w14:textId="77777777">
      <w:pPr>
        <w:pStyle w:val="Normal12Italic"/>
        <w:rPr>
          <w:noProof w:val="0"/>
        </w:rPr>
      </w:pPr>
      <w:r w:rsidRPr="00E02CB7">
        <w:rPr>
          <w:noProof w:val="0"/>
        </w:rPr>
        <w:t>For at sikre en vellykket gennemførelse af koordinerings- og krisestyringsmekanismer er det vigtigt at etablere en afbalanceret operationel ramme. Dette kræver nøje overholdelse af nærhedsprincippet og fortrolighedsprincippet for at sikre, at tiltag på EU-plan respekterer nationale kompetencer og beskytter følsomme oplysninger. Endvidere skal enhver koordineringsindsats i høj grad være sammenhængende med eksisterende strukturer for at undgå lovgivningsmæssig overlapning, overlappende indberetningskanaler og unødvendige administrative byrder for både de nationale myndigheder og markedsaktørerne.</w:t>
      </w:r>
    </w:p>
    <w:p w:rsidR="00D20EC0" w:rsidRPr="00E02CB7" w:rsidP="00D20EC0" w14:paraId="7A61D78F" w14:textId="77777777">
      <w:r w:rsidRPr="00E02CB7">
        <w:rPr>
          <w:rStyle w:val="HideTWBExt"/>
          <w:noProof w:val="0"/>
          <w:color w:val="auto"/>
        </w:rPr>
        <w:t>&lt;/AmendB&gt;</w:t>
      </w:r>
    </w:p>
    <w:p w:rsidR="00D20EC0" w:rsidRPr="00E02CB7" w:rsidP="00D20EC0" w14:paraId="79DA277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1516</w:t>
      </w:r>
      <w:r w:rsidRPr="00E02CB7">
        <w:rPr>
          <w:rStyle w:val="HideTWBExt"/>
          <w:noProof w:val="0"/>
          <w:color w:val="auto"/>
        </w:rPr>
        <w:t>&lt;/NumAmB&gt;</w:t>
      </w:r>
    </w:p>
    <w:p w:rsidR="00D20EC0" w:rsidRPr="00E02CB7" w:rsidP="00D20EC0" w14:paraId="4128093F"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37F77EA5" w14:textId="77777777">
      <w:r w:rsidRPr="00E02CB7">
        <w:rPr>
          <w:rStyle w:val="HideTWBExt"/>
          <w:noProof w:val="0"/>
          <w:color w:val="auto"/>
        </w:rPr>
        <w:t>&lt;/RepeatBlock-By&gt;</w:t>
      </w:r>
    </w:p>
    <w:p w:rsidR="00D20EC0" w:rsidRPr="00E02CB7" w:rsidP="00D20EC0" w14:paraId="2CC241B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36068D8"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4A2EC0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944AB6B" w14:textId="77777777">
      <w:r w:rsidRPr="00E02CB7">
        <w:rPr>
          <w:rStyle w:val="HideTWBExt"/>
          <w:noProof w:val="0"/>
          <w:color w:val="auto"/>
        </w:rPr>
        <w:t>&lt;Article2&gt;</w:t>
      </w:r>
      <w:r w:rsidRPr="00E02CB7">
        <w:t>Artikel 222e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CEE0E3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A710587" w14:textId="77777777">
            <w:pPr>
              <w:keepNext/>
            </w:pPr>
          </w:p>
        </w:tc>
      </w:tr>
      <w:tr w14:paraId="7211D61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3A35B33" w14:textId="77777777">
            <w:pPr>
              <w:pStyle w:val="ColumnHeading"/>
              <w:keepNext/>
            </w:pPr>
            <w:r w:rsidRPr="00E02CB7">
              <w:t>Kommissionens forslag</w:t>
            </w:r>
          </w:p>
        </w:tc>
        <w:tc>
          <w:tcPr>
            <w:tcW w:w="4876" w:type="dxa"/>
            <w:hideMark/>
          </w:tcPr>
          <w:p w:rsidR="00D20EC0" w:rsidRPr="00E02CB7" w:rsidP="004F56C0" w14:paraId="4CEE6E7F" w14:textId="77777777">
            <w:pPr>
              <w:pStyle w:val="ColumnHeading"/>
              <w:keepNext/>
            </w:pPr>
            <w:r w:rsidRPr="00E02CB7">
              <w:t>Ændringsforslag</w:t>
            </w:r>
          </w:p>
        </w:tc>
      </w:tr>
      <w:tr w14:paraId="69DECE4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14F86BA" w14:textId="77777777">
            <w:pPr>
              <w:pStyle w:val="Normal6"/>
            </w:pPr>
            <w:r w:rsidRPr="00E02CB7">
              <w:t>1.</w:t>
            </w:r>
            <w:r w:rsidRPr="00E02CB7">
              <w:tab/>
              <w:t xml:space="preserve">For at støtte en koordineret EU-tilgang til fødevaresikringsberedskab </w:t>
            </w:r>
            <w:r w:rsidRPr="00E02CB7">
              <w:rPr>
                <w:b/>
                <w:bCs/>
                <w:i/>
                <w:iCs/>
              </w:rPr>
              <w:t>og</w:t>
            </w:r>
            <w:r w:rsidRPr="00E02CB7">
              <w:t xml:space="preserve"> landbrugsforsyningskædens modstandsdygtighed opretter Kommissionen en europæisk kriseberedskabs- og indsatsmekanisme for fødevaresikring (EFSCM), der samler medlemsstaternes kompetente myndigheder, relevante interessentorganisationer og, hvor det er relevant, repræsentanter for udvalgte tredjelande.</w:t>
            </w:r>
          </w:p>
        </w:tc>
        <w:tc>
          <w:tcPr>
            <w:tcW w:w="4876" w:type="dxa"/>
            <w:hideMark/>
          </w:tcPr>
          <w:p w:rsidR="00D20EC0" w:rsidRPr="00E02CB7" w:rsidP="004F56C0" w14:paraId="52F05AF8" w14:textId="77777777">
            <w:pPr>
              <w:pStyle w:val="Normal6"/>
              <w:rPr>
                <w:szCs w:val="24"/>
              </w:rPr>
            </w:pPr>
            <w:r w:rsidRPr="00E02CB7">
              <w:t>1.</w:t>
            </w:r>
            <w:r w:rsidRPr="00E02CB7">
              <w:tab/>
              <w:t>For at støtte en koordineret EU-tilgang til fødevaresikringsberedskab</w:t>
            </w:r>
            <w:r w:rsidRPr="00E02CB7">
              <w:rPr>
                <w:b/>
                <w:bCs/>
                <w:i/>
                <w:iCs/>
              </w:rPr>
              <w:t>,</w:t>
            </w:r>
            <w:r w:rsidRPr="00E02CB7">
              <w:t xml:space="preserve"> landbrugsforsyningskædens modstandsdygtighed</w:t>
            </w:r>
            <w:r w:rsidRPr="00E02CB7">
              <w:rPr>
                <w:b/>
                <w:bCs/>
                <w:i/>
                <w:iCs/>
              </w:rPr>
              <w:t xml:space="preserve"> og reguleringen af landbrugsmarkederne</w:t>
            </w:r>
            <w:r w:rsidRPr="00E02CB7">
              <w:t xml:space="preserve"> opretter Kommissionen en europæisk kriseberedskabs- og indsatsmekanisme for fødevaresikring (EFSCM), der samler medlemsstaternes kompetente myndigheder, relevante interessentorganisationer og, hvor det er relevant, repræsentanter for udvalgte tredjelande.</w:t>
            </w:r>
          </w:p>
        </w:tc>
      </w:tr>
    </w:tbl>
    <w:p w:rsidR="00D20EC0" w:rsidRPr="00E02CB7" w:rsidP="00D20EC0" w14:paraId="239C9978"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49B846FE" w14:textId="77777777">
      <w:r w:rsidRPr="00E02CB7">
        <w:rPr>
          <w:rStyle w:val="HideTWBExt"/>
          <w:noProof w:val="0"/>
          <w:color w:val="auto"/>
        </w:rPr>
        <w:t>&lt;/AmendB&gt;</w:t>
      </w:r>
    </w:p>
    <w:p w:rsidR="00D20EC0" w:rsidRPr="00E02CB7" w:rsidP="00D20EC0" w14:paraId="757BD62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1517</w:t>
      </w:r>
      <w:r w:rsidRPr="00E02CB7">
        <w:rPr>
          <w:rStyle w:val="HideTWBExt"/>
          <w:noProof w:val="0"/>
          <w:color w:val="auto"/>
        </w:rPr>
        <w:t>&lt;/NumAmB&gt;</w:t>
      </w:r>
    </w:p>
    <w:p w:rsidR="00D20EC0" w:rsidRPr="00E02CB7" w:rsidP="00D20EC0" w14:paraId="2AD3EB7E"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1EFDF959"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10538422" w14:textId="77777777">
      <w:r w:rsidRPr="00E02CB7">
        <w:rPr>
          <w:rStyle w:val="HideTWBExt"/>
          <w:noProof w:val="0"/>
          <w:color w:val="auto"/>
        </w:rPr>
        <w:t>&lt;/RepeatBlock-By&gt;</w:t>
      </w:r>
    </w:p>
    <w:p w:rsidR="00D20EC0" w:rsidRPr="00E02CB7" w:rsidP="00D20EC0" w14:paraId="6F00B3B0"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8FA4EA4"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5A7AC0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C7FD9E5" w14:textId="77777777">
      <w:r w:rsidRPr="00E02CB7">
        <w:rPr>
          <w:rStyle w:val="HideTWBExt"/>
          <w:noProof w:val="0"/>
          <w:color w:val="auto"/>
        </w:rPr>
        <w:t>&lt;Article2&gt;</w:t>
      </w:r>
      <w:r w:rsidRPr="00E02CB7">
        <w:t>Artikel 222e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34EE56E"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FD6ED00" w14:textId="77777777">
            <w:pPr>
              <w:keepNext/>
            </w:pPr>
          </w:p>
        </w:tc>
      </w:tr>
      <w:tr w14:paraId="5148DD8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4C46AED" w14:textId="77777777">
            <w:pPr>
              <w:pStyle w:val="ColumnHeading"/>
              <w:keepNext/>
            </w:pPr>
            <w:r w:rsidRPr="00E02CB7">
              <w:t>Kommissionens forslag</w:t>
            </w:r>
          </w:p>
        </w:tc>
        <w:tc>
          <w:tcPr>
            <w:tcW w:w="4876" w:type="dxa"/>
            <w:hideMark/>
          </w:tcPr>
          <w:p w:rsidR="00D20EC0" w:rsidRPr="00E02CB7" w:rsidP="004F56C0" w14:paraId="0E46E842" w14:textId="77777777">
            <w:pPr>
              <w:pStyle w:val="ColumnHeading"/>
              <w:keepNext/>
            </w:pPr>
            <w:r w:rsidRPr="00E02CB7">
              <w:t>Ændringsforslag</w:t>
            </w:r>
          </w:p>
        </w:tc>
      </w:tr>
      <w:tr w14:paraId="220813A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3667A2C" w14:textId="77777777">
            <w:pPr>
              <w:pStyle w:val="Normal6"/>
            </w:pPr>
            <w:r w:rsidRPr="00E02CB7">
              <w:t>1.</w:t>
            </w:r>
            <w:r w:rsidRPr="00E02CB7">
              <w:tab/>
              <w:t>For at støtte en koordineret EU-tilgang til fødevaresikringsberedskab og landbrugsforsyningskædens modstandsdygtighed opretter Kommissionen en europæisk kriseberedskabs- og indsatsmekanisme for fødevaresikring (EFSCM), der samler medlemsstaternes kompetente myndigheder, relevante interessentorganisationer og, hvor det er relevant, repræsentanter for udvalgte tredjelande.</w:t>
            </w:r>
          </w:p>
        </w:tc>
        <w:tc>
          <w:tcPr>
            <w:tcW w:w="4876" w:type="dxa"/>
            <w:hideMark/>
          </w:tcPr>
          <w:p w:rsidR="00D20EC0" w:rsidRPr="00E02CB7" w:rsidP="004F56C0" w14:paraId="3D69E1CC" w14:textId="77777777">
            <w:pPr>
              <w:pStyle w:val="Normal6"/>
              <w:rPr>
                <w:szCs w:val="24"/>
              </w:rPr>
            </w:pPr>
            <w:r w:rsidRPr="00E02CB7">
              <w:t>1.</w:t>
            </w:r>
            <w:r w:rsidRPr="00E02CB7">
              <w:tab/>
              <w:t xml:space="preserve">For at støtte en koordineret EU-tilgang til fødevaresikringsberedskab og landbrugsforsyningskædens modstandsdygtighed </w:t>
            </w:r>
            <w:r w:rsidRPr="00E02CB7">
              <w:rPr>
                <w:b/>
                <w:i/>
              </w:rPr>
              <w:t xml:space="preserve">og regulering af landbrugsmarkedet </w:t>
            </w:r>
            <w:r w:rsidRPr="00E02CB7">
              <w:t>opretter Kommissionen en europæisk kriseberedskabs- og indsatsmekanisme for fødevaresikring (EFSCM), der samler medlemsstaternes kompetente myndigheder, relevante interessentorganisationer og, hvor det er relevant, repræsentanter for udvalgte tredjelande.</w:t>
            </w:r>
          </w:p>
        </w:tc>
      </w:tr>
    </w:tbl>
    <w:p w:rsidR="00D20EC0" w:rsidRPr="00E02CB7" w:rsidP="00D20EC0" w14:paraId="2AE768A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0AA7A1B9" w14:textId="77777777">
      <w:r w:rsidRPr="00E02CB7">
        <w:rPr>
          <w:rStyle w:val="HideTWBExt"/>
          <w:noProof w:val="0"/>
          <w:color w:val="auto"/>
        </w:rPr>
        <w:t>&lt;/AmendB&gt;</w:t>
      </w:r>
    </w:p>
    <w:p w:rsidR="00D20EC0" w:rsidRPr="00E02CB7" w:rsidP="00D20EC0" w14:paraId="7A6ED97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1518</w:t>
      </w:r>
      <w:r w:rsidRPr="00E02CB7">
        <w:rPr>
          <w:rStyle w:val="HideTWBExt"/>
          <w:noProof w:val="0"/>
          <w:color w:val="auto"/>
        </w:rPr>
        <w:t>&lt;/NumAmB&gt;</w:t>
      </w:r>
    </w:p>
    <w:p w:rsidR="00D20EC0" w:rsidRPr="00E02CB7" w:rsidP="00D20EC0" w14:paraId="099AC870"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1208285D" w14:textId="77777777">
      <w:r w:rsidRPr="00E02CB7">
        <w:rPr>
          <w:rStyle w:val="HideTWBExt"/>
          <w:noProof w:val="0"/>
          <w:color w:val="auto"/>
        </w:rPr>
        <w:t>&lt;/RepeatBlock-By&gt;</w:t>
      </w:r>
    </w:p>
    <w:p w:rsidR="00D20EC0" w:rsidRPr="00E02CB7" w:rsidP="00D20EC0" w14:paraId="5E0129B0"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DA91DBA"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BE64BC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CF5D7A7" w14:textId="77777777">
      <w:r w:rsidRPr="00E02CB7">
        <w:rPr>
          <w:rStyle w:val="HideTWBExt"/>
          <w:noProof w:val="0"/>
          <w:color w:val="auto"/>
        </w:rPr>
        <w:t>&lt;Article2&gt;</w:t>
      </w:r>
      <w:r w:rsidRPr="00E02CB7">
        <w:t>Artikel 222e – stk. 2 – litra e</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A5CB8FF"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E5EEAA7" w14:textId="77777777">
            <w:pPr>
              <w:keepNext/>
            </w:pPr>
          </w:p>
        </w:tc>
      </w:tr>
      <w:tr w14:paraId="30F3A7C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231EE8C" w14:textId="77777777">
            <w:pPr>
              <w:pStyle w:val="ColumnHeading"/>
              <w:keepNext/>
            </w:pPr>
            <w:r w:rsidRPr="00E02CB7">
              <w:t>Kommissionens forslag</w:t>
            </w:r>
          </w:p>
        </w:tc>
        <w:tc>
          <w:tcPr>
            <w:tcW w:w="4876" w:type="dxa"/>
            <w:hideMark/>
          </w:tcPr>
          <w:p w:rsidR="00D20EC0" w:rsidRPr="00E02CB7" w:rsidP="004F56C0" w14:paraId="20993785" w14:textId="77777777">
            <w:pPr>
              <w:pStyle w:val="ColumnHeading"/>
              <w:keepNext/>
            </w:pPr>
            <w:r w:rsidRPr="00E02CB7">
              <w:t>Ændringsforslag</w:t>
            </w:r>
          </w:p>
        </w:tc>
      </w:tr>
      <w:tr w14:paraId="4190F15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E797669" w14:textId="77777777">
            <w:pPr>
              <w:pStyle w:val="Normal6"/>
            </w:pPr>
            <w:r w:rsidRPr="00E02CB7">
              <w:rPr>
                <w:b/>
                <w:i/>
              </w:rPr>
              <w:t>(e)</w:t>
            </w:r>
            <w:r w:rsidRPr="00E02CB7">
              <w:tab/>
              <w:t>bidrage til udarbejdelsen af anbefalinger eller politiske initiativer vedrørende Unionens beredskab og indsats i forbindelse med fødevareforsynings- og fødevaresikringskriser.</w:t>
            </w:r>
          </w:p>
        </w:tc>
        <w:tc>
          <w:tcPr>
            <w:tcW w:w="4876" w:type="dxa"/>
            <w:hideMark/>
          </w:tcPr>
          <w:p w:rsidR="00D20EC0" w:rsidRPr="00E02CB7" w:rsidP="004F56C0" w14:paraId="64C05530" w14:textId="77777777">
            <w:pPr>
              <w:pStyle w:val="Normal6"/>
              <w:rPr>
                <w:szCs w:val="24"/>
              </w:rPr>
            </w:pPr>
            <w:r w:rsidRPr="00E02CB7">
              <w:rPr>
                <w:b/>
                <w:i/>
              </w:rPr>
              <w:t>e)</w:t>
            </w:r>
            <w:r w:rsidRPr="00E02CB7">
              <w:tab/>
              <w:t xml:space="preserve">bidrage til udarbejdelsen af anbefalinger eller politiske initiativer vedrørende Unionens beredskab og indsats i forbindelse med fødevareforsynings- og fødevaresikringskriser </w:t>
            </w:r>
            <w:r w:rsidRPr="00E02CB7">
              <w:rPr>
                <w:b/>
                <w:bCs/>
                <w:i/>
                <w:iCs/>
              </w:rPr>
              <w:t xml:space="preserve">samt kriseforebyggelse ved hjælp af </w:t>
            </w:r>
            <w:r w:rsidRPr="00E02CB7">
              <w:rPr>
                <w:b/>
                <w:bCs/>
                <w:i/>
                <w:iCs/>
              </w:rPr>
              <w:t>markedsreguleringsværktøjer, herunder oplagring</w:t>
            </w:r>
            <w:r w:rsidRPr="00E02CB7">
              <w:t>.</w:t>
            </w:r>
          </w:p>
        </w:tc>
      </w:tr>
    </w:tbl>
    <w:p w:rsidR="00D20EC0" w:rsidRPr="00E02CB7" w:rsidP="00D20EC0" w14:paraId="7088A8AB"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45BB9C2F" w14:textId="77777777">
      <w:r w:rsidRPr="00E02CB7">
        <w:rPr>
          <w:rStyle w:val="HideTWBExt"/>
          <w:noProof w:val="0"/>
          <w:color w:val="auto"/>
        </w:rPr>
        <w:t>&lt;/AmendB&gt;</w:t>
      </w:r>
    </w:p>
    <w:p w:rsidR="00D20EC0" w:rsidRPr="00E02CB7" w:rsidP="00D20EC0" w14:paraId="28341BF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1519</w:t>
      </w:r>
      <w:r w:rsidRPr="00E02CB7">
        <w:rPr>
          <w:rStyle w:val="HideTWBExt"/>
          <w:noProof w:val="0"/>
          <w:color w:val="auto"/>
        </w:rPr>
        <w:t>&lt;/NumAmB&gt;</w:t>
      </w:r>
    </w:p>
    <w:p w:rsidR="00D20EC0" w:rsidRPr="00E02CB7" w:rsidP="00D20EC0" w14:paraId="7222B2E4"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3835C9F1"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0290F8CC" w14:textId="77777777">
      <w:r w:rsidRPr="00E02CB7">
        <w:rPr>
          <w:rStyle w:val="HideTWBExt"/>
          <w:noProof w:val="0"/>
          <w:color w:val="auto"/>
        </w:rPr>
        <w:t>&lt;/RepeatBlock-By&gt;</w:t>
      </w:r>
    </w:p>
    <w:p w:rsidR="00D20EC0" w:rsidRPr="00E02CB7" w:rsidP="00D20EC0" w14:paraId="0EA5603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968B0A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04D56D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208AEFF" w14:textId="77777777">
      <w:r w:rsidRPr="00E02CB7">
        <w:rPr>
          <w:rStyle w:val="HideTWBExt"/>
          <w:noProof w:val="0"/>
          <w:color w:val="auto"/>
        </w:rPr>
        <w:t>&lt;Article2&gt;</w:t>
      </w:r>
      <w:r w:rsidRPr="00E02CB7">
        <w:t>Artikel 222e – stk. 2 – litra e</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7E77EE3"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22E5E61" w14:textId="77777777">
            <w:pPr>
              <w:keepNext/>
            </w:pPr>
          </w:p>
        </w:tc>
      </w:tr>
      <w:tr w14:paraId="1BBBED6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6FBA786" w14:textId="77777777">
            <w:pPr>
              <w:pStyle w:val="ColumnHeading"/>
              <w:keepNext/>
            </w:pPr>
            <w:r w:rsidRPr="00E02CB7">
              <w:t>Kommissionens forslag</w:t>
            </w:r>
          </w:p>
        </w:tc>
        <w:tc>
          <w:tcPr>
            <w:tcW w:w="4876" w:type="dxa"/>
            <w:hideMark/>
          </w:tcPr>
          <w:p w:rsidR="00D20EC0" w:rsidRPr="00E02CB7" w:rsidP="004F56C0" w14:paraId="5F56B072" w14:textId="77777777">
            <w:pPr>
              <w:pStyle w:val="ColumnHeading"/>
              <w:keepNext/>
            </w:pPr>
            <w:r w:rsidRPr="00E02CB7">
              <w:t>Ændringsforslag</w:t>
            </w:r>
          </w:p>
        </w:tc>
      </w:tr>
      <w:tr w14:paraId="252D963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38FD9D8" w14:textId="77777777">
            <w:pPr>
              <w:pStyle w:val="Normal6"/>
            </w:pPr>
            <w:r w:rsidRPr="00E02CB7">
              <w:rPr>
                <w:b/>
                <w:bCs/>
                <w:i/>
                <w:iCs/>
              </w:rPr>
              <w:t>(e)</w:t>
            </w:r>
            <w:r w:rsidRPr="00E02CB7">
              <w:tab/>
              <w:t>bidrage til udarbejdelsen af anbefalinger eller politiske initiativer vedrørende Unionens beredskab og indsats i forbindelse med fødevareforsynings- og fødevaresikringskriser.</w:t>
            </w:r>
          </w:p>
        </w:tc>
        <w:tc>
          <w:tcPr>
            <w:tcW w:w="4876" w:type="dxa"/>
            <w:hideMark/>
          </w:tcPr>
          <w:p w:rsidR="00D20EC0" w:rsidRPr="00E02CB7" w:rsidP="004F56C0" w14:paraId="10A5013F" w14:textId="77777777">
            <w:pPr>
              <w:pStyle w:val="Normal6"/>
              <w:rPr>
                <w:szCs w:val="24"/>
              </w:rPr>
            </w:pPr>
            <w:r w:rsidRPr="00E02CB7">
              <w:rPr>
                <w:b/>
                <w:i/>
              </w:rPr>
              <w:t>e)</w:t>
            </w:r>
            <w:r w:rsidRPr="00E02CB7">
              <w:tab/>
              <w:t>bidrage til udarbejdelsen af anbefalinger eller politiske initiativer vedrørende Unionens beredskab og indsats i forbindelse med fødevareforsynings- og fødevaresikringskriser</w:t>
            </w:r>
            <w:r w:rsidRPr="00E02CB7">
              <w:rPr>
                <w:b/>
                <w:i/>
              </w:rPr>
              <w:t xml:space="preserve"> samt kriseforebyggelse gennem markedsreguleringsværktøjer, herunder oplagring</w:t>
            </w:r>
            <w:r w:rsidRPr="00E02CB7">
              <w:t>.</w:t>
            </w:r>
          </w:p>
        </w:tc>
      </w:tr>
    </w:tbl>
    <w:p w:rsidR="00D20EC0" w:rsidRPr="00E02CB7" w:rsidP="00D20EC0" w14:paraId="60E7BA8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4EAC580" w14:textId="77777777">
      <w:r w:rsidRPr="00E02CB7">
        <w:rPr>
          <w:rStyle w:val="HideTWBExt"/>
          <w:noProof w:val="0"/>
          <w:color w:val="auto"/>
        </w:rPr>
        <w:t>&lt;/AmendB&gt;</w:t>
      </w:r>
    </w:p>
    <w:p w:rsidR="00D20EC0" w:rsidRPr="00E02CB7" w:rsidP="00D20EC0" w14:paraId="4BEB284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1520</w:t>
      </w:r>
      <w:r w:rsidRPr="00E02CB7">
        <w:rPr>
          <w:rStyle w:val="HideTWBExt"/>
          <w:noProof w:val="0"/>
          <w:color w:val="auto"/>
        </w:rPr>
        <w:t>&lt;/NumAmB&gt;</w:t>
      </w:r>
    </w:p>
    <w:p w:rsidR="00D20EC0" w:rsidRPr="00E02CB7" w:rsidP="00D20EC0" w14:paraId="17754C11"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Veronika </w:t>
      </w:r>
      <w:r w:rsidRPr="00E02CB7">
        <w:t>Vrecionová</w:t>
      </w:r>
      <w:r w:rsidRPr="00E02CB7">
        <w:rPr>
          <w:rStyle w:val="HideTWBExt"/>
          <w:noProof w:val="0"/>
          <w:color w:val="auto"/>
        </w:rPr>
        <w:t>&lt;/Members&gt;</w:t>
      </w:r>
    </w:p>
    <w:p w:rsidR="00D20EC0" w:rsidRPr="00E02CB7" w:rsidP="00D20EC0" w14:paraId="09F3EFF6" w14:textId="77777777">
      <w:r w:rsidRPr="00E02CB7">
        <w:rPr>
          <w:rStyle w:val="HideTWBExt"/>
          <w:noProof w:val="0"/>
          <w:color w:val="auto"/>
        </w:rPr>
        <w:t>&lt;/RepeatBlock-By&gt;</w:t>
      </w:r>
    </w:p>
    <w:p w:rsidR="00D20EC0" w:rsidRPr="00E02CB7" w:rsidP="00D20EC0" w14:paraId="6E49644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099665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7F8E4C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26ED009" w14:textId="77777777">
      <w:r w:rsidRPr="00E02CB7">
        <w:rPr>
          <w:rStyle w:val="HideTWBExt"/>
          <w:noProof w:val="0"/>
          <w:color w:val="auto"/>
        </w:rPr>
        <w:t>&lt;Article2&gt;</w:t>
      </w:r>
      <w:r w:rsidRPr="00E02CB7">
        <w:t>Artikel 222e – stk. 2 – litra e</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3D5956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02FC642" w14:textId="77777777">
            <w:pPr>
              <w:keepNext/>
            </w:pPr>
          </w:p>
        </w:tc>
      </w:tr>
      <w:tr w14:paraId="28DE196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3D1C944" w14:textId="77777777">
            <w:pPr>
              <w:pStyle w:val="ColumnHeading"/>
              <w:keepNext/>
            </w:pPr>
            <w:r w:rsidRPr="00E02CB7">
              <w:t>Kommissionens forslag</w:t>
            </w:r>
          </w:p>
        </w:tc>
        <w:tc>
          <w:tcPr>
            <w:tcW w:w="4876" w:type="dxa"/>
            <w:hideMark/>
          </w:tcPr>
          <w:p w:rsidR="00D20EC0" w:rsidRPr="00E02CB7" w:rsidP="004F56C0" w14:paraId="5223220C" w14:textId="77777777">
            <w:pPr>
              <w:pStyle w:val="ColumnHeading"/>
              <w:keepNext/>
            </w:pPr>
            <w:r w:rsidRPr="00E02CB7">
              <w:t>Ændringsforslag</w:t>
            </w:r>
          </w:p>
        </w:tc>
      </w:tr>
      <w:tr w14:paraId="74DD58C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B804ABE" w14:textId="77777777">
            <w:pPr>
              <w:pStyle w:val="Normal6"/>
            </w:pPr>
            <w:r w:rsidRPr="00E02CB7">
              <w:rPr>
                <w:b/>
                <w:bCs/>
                <w:i/>
                <w:iCs/>
              </w:rPr>
              <w:t>(e)</w:t>
            </w:r>
            <w:r w:rsidRPr="00E02CB7">
              <w:tab/>
              <w:t>bidrage til udarbejdelsen af anbefalinger eller politiske initiativer vedrørende Unionens beredskab og indsats i forbindelse med fødevareforsynings- og fødevaresikringskriser.</w:t>
            </w:r>
          </w:p>
        </w:tc>
        <w:tc>
          <w:tcPr>
            <w:tcW w:w="4876" w:type="dxa"/>
            <w:hideMark/>
          </w:tcPr>
          <w:p w:rsidR="00D20EC0" w:rsidRPr="00E02CB7" w:rsidP="004F56C0" w14:paraId="33C0572E" w14:textId="77777777">
            <w:pPr>
              <w:pStyle w:val="Normal6"/>
              <w:rPr>
                <w:szCs w:val="24"/>
              </w:rPr>
            </w:pPr>
            <w:r w:rsidRPr="00E02CB7">
              <w:rPr>
                <w:b/>
                <w:i/>
              </w:rPr>
              <w:t>e)</w:t>
            </w:r>
            <w:r w:rsidRPr="00E02CB7">
              <w:tab/>
              <w:t xml:space="preserve">bidrage til udarbejdelsen af </w:t>
            </w:r>
            <w:r w:rsidRPr="00E02CB7">
              <w:rPr>
                <w:b/>
                <w:i/>
              </w:rPr>
              <w:t xml:space="preserve">ikkebindende </w:t>
            </w:r>
            <w:r w:rsidRPr="00E02CB7">
              <w:t>anbefalinger eller politiske initiativer vedrørende Unionens beredskab og indsats i forbindelse med fødevareforsynings- og fødevaresikringskriser.</w:t>
            </w:r>
          </w:p>
        </w:tc>
      </w:tr>
    </w:tbl>
    <w:p w:rsidR="00D20EC0" w:rsidRPr="00E02CB7" w:rsidP="00D20EC0" w14:paraId="6AA4892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452FD2AD" w14:textId="77777777">
      <w:r w:rsidRPr="00E02CB7">
        <w:rPr>
          <w:rStyle w:val="HideTWBExt"/>
          <w:noProof w:val="0"/>
          <w:color w:val="auto"/>
        </w:rPr>
        <w:t>&lt;/AmendB&gt;</w:t>
      </w:r>
    </w:p>
    <w:p w:rsidR="00D20EC0" w:rsidRPr="00E02CB7" w:rsidP="00D20EC0" w14:paraId="12FDCC43"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1521</w:t>
      </w:r>
      <w:r w:rsidRPr="00E02CB7">
        <w:rPr>
          <w:rStyle w:val="HideTWBExt"/>
          <w:noProof w:val="0"/>
          <w:color w:val="auto"/>
        </w:rPr>
        <w:t>&lt;/NumAmB&gt;</w:t>
      </w:r>
    </w:p>
    <w:p w:rsidR="00D20EC0" w:rsidRPr="00E02CB7" w:rsidP="00D20EC0" w14:paraId="2D91D1CD"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4E2A666F" w14:textId="77777777">
      <w:r w:rsidRPr="00E02CB7">
        <w:rPr>
          <w:rStyle w:val="HideTWBExt"/>
          <w:noProof w:val="0"/>
          <w:color w:val="auto"/>
        </w:rPr>
        <w:t>&lt;/RepeatBlock-By&gt;</w:t>
      </w:r>
    </w:p>
    <w:p w:rsidR="00D20EC0" w:rsidRPr="00E02CB7" w:rsidP="00D20EC0" w14:paraId="4BA89CA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E8F3EF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87034D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3A82082" w14:textId="77777777">
      <w:r w:rsidRPr="00E02CB7">
        <w:rPr>
          <w:rStyle w:val="HideTWBExt"/>
          <w:noProof w:val="0"/>
          <w:color w:val="auto"/>
        </w:rPr>
        <w:t>&lt;Article2&gt;</w:t>
      </w:r>
      <w:r w:rsidRPr="00E02CB7">
        <w:t>Artikel 222e – stk. 2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B1423A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3F3CD34" w14:textId="77777777">
            <w:pPr>
              <w:keepNext/>
            </w:pPr>
          </w:p>
        </w:tc>
      </w:tr>
      <w:tr w14:paraId="5E79A84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EA87663" w14:textId="77777777">
            <w:pPr>
              <w:pStyle w:val="ColumnHeading"/>
              <w:keepNext/>
            </w:pPr>
            <w:r w:rsidRPr="00E02CB7">
              <w:t>Kommissionens forslag</w:t>
            </w:r>
          </w:p>
        </w:tc>
        <w:tc>
          <w:tcPr>
            <w:tcW w:w="4876" w:type="dxa"/>
            <w:hideMark/>
          </w:tcPr>
          <w:p w:rsidR="00D20EC0" w:rsidRPr="00E02CB7" w:rsidP="004F56C0" w14:paraId="4FD2A10F" w14:textId="77777777">
            <w:pPr>
              <w:pStyle w:val="ColumnHeading"/>
              <w:keepNext/>
            </w:pPr>
            <w:r w:rsidRPr="00E02CB7">
              <w:t>Ændringsforslag</w:t>
            </w:r>
          </w:p>
        </w:tc>
      </w:tr>
      <w:tr w14:paraId="1A802BC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C394783" w14:textId="77777777">
            <w:pPr>
              <w:pStyle w:val="Normal6"/>
            </w:pPr>
          </w:p>
        </w:tc>
        <w:tc>
          <w:tcPr>
            <w:tcW w:w="4876" w:type="dxa"/>
            <w:hideMark/>
          </w:tcPr>
          <w:p w:rsidR="00D20EC0" w:rsidRPr="00E02CB7" w:rsidP="004F56C0" w14:paraId="3C7974BC" w14:textId="77777777">
            <w:pPr>
              <w:pStyle w:val="Normal6"/>
              <w:rPr>
                <w:szCs w:val="24"/>
              </w:rPr>
            </w:pPr>
            <w:r w:rsidRPr="00E02CB7">
              <w:rPr>
                <w:b/>
                <w:i/>
              </w:rPr>
              <w:t>2a.</w:t>
            </w:r>
            <w:r w:rsidRPr="00E02CB7">
              <w:rPr>
                <w:b/>
                <w:i/>
              </w:rPr>
              <w:tab/>
              <w:t>I artikel 222e indsættes som stk. 3:</w:t>
            </w:r>
          </w:p>
        </w:tc>
      </w:tr>
      <w:tr w14:paraId="23014AB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21C8F8B" w14:textId="77777777">
            <w:pPr>
              <w:pStyle w:val="Normal6"/>
            </w:pPr>
          </w:p>
        </w:tc>
        <w:tc>
          <w:tcPr>
            <w:tcW w:w="4876" w:type="dxa"/>
            <w:hideMark/>
          </w:tcPr>
          <w:p w:rsidR="00D20EC0" w:rsidRPr="00E02CB7" w:rsidP="004F56C0" w14:paraId="5CBB92F3" w14:textId="77777777">
            <w:pPr>
              <w:pStyle w:val="Normal6"/>
              <w:rPr>
                <w:szCs w:val="24"/>
              </w:rPr>
            </w:pPr>
            <w:r w:rsidRPr="00E02CB7">
              <w:rPr>
                <w:b/>
                <w:i/>
              </w:rPr>
              <w:t>3. Kommissionen vedtager gennemførelsesretsakter, der fastsætter:</w:t>
            </w:r>
          </w:p>
        </w:tc>
      </w:tr>
      <w:tr w14:paraId="408B191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39D4C65" w14:textId="77777777">
            <w:pPr>
              <w:pStyle w:val="Normal6"/>
            </w:pPr>
          </w:p>
        </w:tc>
        <w:tc>
          <w:tcPr>
            <w:tcW w:w="4876" w:type="dxa"/>
            <w:hideMark/>
          </w:tcPr>
          <w:p w:rsidR="00D20EC0" w:rsidRPr="00E02CB7" w:rsidP="004F56C0" w14:paraId="44886B59" w14:textId="77777777">
            <w:pPr>
              <w:pStyle w:val="Normal6"/>
              <w:rPr>
                <w:szCs w:val="24"/>
              </w:rPr>
            </w:pPr>
            <w:r w:rsidRPr="00E02CB7">
              <w:rPr>
                <w:b/>
                <w:i/>
              </w:rPr>
              <w:t>a) de praktiske foranstaltninger for koordinering inden for EFSCM, herunder tilrettelæggelse af møder og foranstaltningerne for samarbejdet mellem medlemsstaterne og EU-institutionerne</w:t>
            </w:r>
          </w:p>
        </w:tc>
      </w:tr>
      <w:tr w14:paraId="015C423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34D4B96" w14:textId="77777777">
            <w:pPr>
              <w:pStyle w:val="Normal6"/>
            </w:pPr>
          </w:p>
        </w:tc>
        <w:tc>
          <w:tcPr>
            <w:tcW w:w="4876" w:type="dxa"/>
            <w:hideMark/>
          </w:tcPr>
          <w:p w:rsidR="00D20EC0" w:rsidRPr="00E02CB7" w:rsidP="004F56C0" w14:paraId="37598BFD" w14:textId="77777777">
            <w:pPr>
              <w:pStyle w:val="Normal6"/>
              <w:rPr>
                <w:szCs w:val="24"/>
              </w:rPr>
            </w:pPr>
            <w:r w:rsidRPr="00E02CB7">
              <w:rPr>
                <w:b/>
                <w:i/>
              </w:rPr>
              <w:t>b) samspillet mellem de nationale beredskabs- og indsatsplaner og Unionens rammer for krisestyring.</w:t>
            </w:r>
          </w:p>
        </w:tc>
      </w:tr>
      <w:tr w14:paraId="5E4A636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B657254" w14:textId="77777777">
            <w:pPr>
              <w:pStyle w:val="Normal6"/>
            </w:pPr>
          </w:p>
        </w:tc>
        <w:tc>
          <w:tcPr>
            <w:tcW w:w="4876" w:type="dxa"/>
            <w:hideMark/>
          </w:tcPr>
          <w:p w:rsidR="00D20EC0" w:rsidRPr="00E02CB7" w:rsidP="004F56C0" w14:paraId="0DDFD065" w14:textId="77777777">
            <w:pPr>
              <w:pStyle w:val="Normal6"/>
              <w:rPr>
                <w:szCs w:val="24"/>
              </w:rPr>
            </w:pPr>
            <w:r w:rsidRPr="00E02CB7">
              <w:rPr>
                <w:b/>
                <w:i/>
              </w:rPr>
              <w:t>Gennemførelsesretsakterne vedtages efter undersøgelsesproceduren i artikel 229, stk. 2."</w:t>
            </w:r>
          </w:p>
        </w:tc>
      </w:tr>
    </w:tbl>
    <w:p w:rsidR="00D20EC0" w:rsidRPr="00E02CB7" w:rsidP="00D20EC0" w14:paraId="66D3F61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C9435AE" w14:textId="77777777">
      <w:r w:rsidRPr="00E02CB7">
        <w:rPr>
          <w:rStyle w:val="HideTWBExt"/>
          <w:noProof w:val="0"/>
          <w:color w:val="auto"/>
        </w:rPr>
        <w:t>&lt;/AmendB&gt;</w:t>
      </w:r>
    </w:p>
    <w:p w:rsidR="00D20EC0" w:rsidRPr="00E02CB7" w:rsidP="00D20EC0" w14:paraId="5C851BAC"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1522</w:t>
      </w:r>
      <w:r w:rsidRPr="00E02CB7">
        <w:rPr>
          <w:rStyle w:val="HideTWBExt"/>
          <w:noProof w:val="0"/>
          <w:color w:val="auto"/>
        </w:rPr>
        <w:t>&lt;/NumAmB&gt;</w:t>
      </w:r>
    </w:p>
    <w:p w:rsidR="00D20EC0" w:rsidRPr="00E02CB7" w:rsidP="00D20EC0" w14:paraId="79837803"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43A005D3" w14:textId="77777777">
      <w:r w:rsidRPr="00E02CB7">
        <w:rPr>
          <w:rStyle w:val="HideTWBExt"/>
          <w:noProof w:val="0"/>
          <w:color w:val="auto"/>
        </w:rPr>
        <w:t>&lt;/RepeatBlock-By&gt;</w:t>
      </w:r>
    </w:p>
    <w:p w:rsidR="00D20EC0" w:rsidRPr="00E02CB7" w:rsidP="00D20EC0" w14:paraId="6D0C378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8BA577D"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6FBB013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429AA23" w14:textId="77777777">
      <w:r w:rsidRPr="00E02CB7">
        <w:rPr>
          <w:rStyle w:val="HideTWBExt"/>
          <w:noProof w:val="0"/>
          <w:color w:val="auto"/>
        </w:rPr>
        <w:t>&lt;Article2&gt;</w:t>
      </w:r>
      <w:r w:rsidRPr="00E02CB7">
        <w:t>Artikel 222f – overskrift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0182D5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D70EBEF" w14:textId="77777777">
            <w:pPr>
              <w:keepNext/>
            </w:pPr>
          </w:p>
        </w:tc>
      </w:tr>
      <w:tr w14:paraId="4D7EA63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A8FD2F1" w14:textId="77777777">
            <w:pPr>
              <w:pStyle w:val="ColumnHeading"/>
              <w:keepNext/>
            </w:pPr>
            <w:r w:rsidRPr="00E02CB7">
              <w:t>Kommissionens forslag</w:t>
            </w:r>
          </w:p>
        </w:tc>
        <w:tc>
          <w:tcPr>
            <w:tcW w:w="4876" w:type="dxa"/>
            <w:hideMark/>
          </w:tcPr>
          <w:p w:rsidR="00D20EC0" w:rsidRPr="00E02CB7" w:rsidP="004F56C0" w14:paraId="2A9C6941" w14:textId="77777777">
            <w:pPr>
              <w:pStyle w:val="ColumnHeading"/>
              <w:keepNext/>
            </w:pPr>
            <w:r w:rsidRPr="00E02CB7">
              <w:t>Ændringsforslag</w:t>
            </w:r>
          </w:p>
        </w:tc>
      </w:tr>
      <w:tr w14:paraId="4CF47DA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EBAC63A" w14:textId="77777777">
            <w:pPr>
              <w:pStyle w:val="Normal6"/>
            </w:pPr>
            <w:r w:rsidRPr="00E02CB7">
              <w:t>Styrket indsats i alvorlige kriser</w:t>
            </w:r>
            <w:r w:rsidRPr="00E02CB7">
              <w:rPr>
                <w:b/>
                <w:bCs/>
                <w:i/>
                <w:iCs/>
              </w:rPr>
              <w:t xml:space="preserve"> eller</w:t>
            </w:r>
            <w:r w:rsidRPr="00E02CB7">
              <w:t xml:space="preserve"> nødsituationer</w:t>
            </w:r>
          </w:p>
        </w:tc>
        <w:tc>
          <w:tcPr>
            <w:tcW w:w="4876" w:type="dxa"/>
            <w:hideMark/>
          </w:tcPr>
          <w:p w:rsidR="00D20EC0" w:rsidRPr="00E02CB7" w:rsidP="004F56C0" w14:paraId="2E534E6D" w14:textId="77777777">
            <w:pPr>
              <w:pStyle w:val="Normal6"/>
              <w:rPr>
                <w:szCs w:val="24"/>
              </w:rPr>
            </w:pPr>
            <w:r w:rsidRPr="00E02CB7">
              <w:t>Styrket indsats i alvorlige kriser</w:t>
            </w:r>
            <w:r w:rsidRPr="00E02CB7">
              <w:rPr>
                <w:b/>
                <w:bCs/>
                <w:i/>
                <w:iCs/>
              </w:rPr>
              <w:t>,</w:t>
            </w:r>
            <w:r w:rsidRPr="00E02CB7">
              <w:t xml:space="preserve"> nødsituationer </w:t>
            </w:r>
            <w:r w:rsidRPr="00E02CB7">
              <w:rPr>
                <w:b/>
                <w:bCs/>
                <w:i/>
                <w:iCs/>
              </w:rPr>
              <w:t>eller større markedsforstyrrelser</w:t>
            </w:r>
          </w:p>
        </w:tc>
      </w:tr>
    </w:tbl>
    <w:p w:rsidR="00D20EC0" w:rsidRPr="00E02CB7" w:rsidP="00D20EC0" w14:paraId="5A84F8C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3A49FD2F" w14:textId="77777777">
      <w:r w:rsidRPr="00E02CB7">
        <w:rPr>
          <w:rStyle w:val="HideTWBExt"/>
          <w:noProof w:val="0"/>
          <w:color w:val="auto"/>
        </w:rPr>
        <w:t>&lt;/AmendB&gt;</w:t>
      </w:r>
    </w:p>
    <w:p w:rsidR="00D20EC0" w:rsidRPr="00E02CB7" w:rsidP="00D20EC0" w14:paraId="204D7CCA"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1523</w:t>
      </w:r>
      <w:r w:rsidRPr="00E02CB7">
        <w:rPr>
          <w:rStyle w:val="HideTWBExt"/>
          <w:noProof w:val="0"/>
          <w:color w:val="auto"/>
        </w:rPr>
        <w:t>&lt;/NumAmB&gt;</w:t>
      </w:r>
    </w:p>
    <w:p w:rsidR="00D20EC0" w:rsidRPr="00E02CB7" w:rsidP="00D20EC0" w14:paraId="57B90887"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70891741" w14:textId="77777777">
      <w:r w:rsidRPr="00E02CB7">
        <w:rPr>
          <w:rStyle w:val="HideTWBExt"/>
          <w:noProof w:val="0"/>
          <w:color w:val="auto"/>
        </w:rPr>
        <w:t>&lt;/RepeatBlock-By&gt;</w:t>
      </w:r>
    </w:p>
    <w:p w:rsidR="00D20EC0" w:rsidRPr="00E02CB7" w:rsidP="00D20EC0" w14:paraId="564E0E40"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B858DFC"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1DA4C322"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4DEA6DF" w14:textId="77777777">
      <w:r w:rsidRPr="00E02CB7">
        <w:rPr>
          <w:rStyle w:val="HideTWBExt"/>
          <w:noProof w:val="0"/>
          <w:color w:val="auto"/>
        </w:rPr>
        <w:t>&lt;Article2&gt;</w:t>
      </w:r>
      <w:r w:rsidRPr="00E02CB7">
        <w:t>Artikel 222f – afsnit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9DF3F6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CB4A9B3" w14:textId="77777777">
            <w:pPr>
              <w:keepNext/>
            </w:pPr>
          </w:p>
        </w:tc>
      </w:tr>
      <w:tr w14:paraId="22FCEA1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490F4C4" w14:textId="77777777">
            <w:pPr>
              <w:pStyle w:val="ColumnHeading"/>
              <w:keepNext/>
            </w:pPr>
            <w:r w:rsidRPr="00E02CB7">
              <w:t>Kommissionens forslag</w:t>
            </w:r>
          </w:p>
        </w:tc>
        <w:tc>
          <w:tcPr>
            <w:tcW w:w="4876" w:type="dxa"/>
            <w:hideMark/>
          </w:tcPr>
          <w:p w:rsidR="00D20EC0" w:rsidRPr="00E02CB7" w:rsidP="004F56C0" w14:paraId="080AD793" w14:textId="77777777">
            <w:pPr>
              <w:pStyle w:val="ColumnHeading"/>
              <w:keepNext/>
            </w:pPr>
            <w:r w:rsidRPr="00E02CB7">
              <w:t>Ændringsforslag</w:t>
            </w:r>
          </w:p>
        </w:tc>
      </w:tr>
      <w:tr w14:paraId="5B24C7B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BAE077E" w14:textId="77777777">
            <w:pPr>
              <w:pStyle w:val="Normal6"/>
            </w:pPr>
            <w:r w:rsidRPr="00E02CB7">
              <w:t>I tilfælde af en erklæret alvorlig krise eller en nødsituation, der udgør en høj risiko for fødevaresikringen, kan Kommissionen ved hjælp af gennemførelsesretsakter, der finder anvendelse straks, kræve, at medlemsstaterne og aktørerne rapporterer oplysninger til Kommissionen i realtid om relevante offentlige og private lagre af landbrugsfødevarer og -input eller andre oplysninger af relevans for at sikre forsyningen af disse produkter i Unionen.</w:t>
            </w:r>
          </w:p>
        </w:tc>
        <w:tc>
          <w:tcPr>
            <w:tcW w:w="4876" w:type="dxa"/>
            <w:hideMark/>
          </w:tcPr>
          <w:p w:rsidR="00D20EC0" w:rsidRPr="00E02CB7" w:rsidP="004F56C0" w14:paraId="3E624603" w14:textId="77777777">
            <w:pPr>
              <w:pStyle w:val="Normal6"/>
              <w:rPr>
                <w:szCs w:val="24"/>
              </w:rPr>
            </w:pPr>
            <w:r w:rsidRPr="00E02CB7">
              <w:t>I tilfælde af en erklæret alvorlig krise eller en nødsituation, der udgør en høj risiko for fødevaresikringen</w:t>
            </w:r>
            <w:r w:rsidRPr="00E02CB7">
              <w:rPr>
                <w:b/>
                <w:bCs/>
                <w:i/>
                <w:iCs/>
              </w:rPr>
              <w:t>,</w:t>
            </w:r>
            <w:r w:rsidRPr="00E02CB7">
              <w:t xml:space="preserve"> </w:t>
            </w:r>
            <w:r w:rsidRPr="00E02CB7">
              <w:rPr>
                <w:b/>
                <w:bCs/>
                <w:i/>
                <w:iCs/>
              </w:rPr>
              <w:t>eller større forstyrrelser på landbrugsmarkederne, som kan føre til uforholdsmæssigt store prisudsving</w:t>
            </w:r>
            <w:r w:rsidRPr="00E02CB7">
              <w:t xml:space="preserve">, kan Kommissionen ved hjælp af gennemførelsesretsakter, der finder anvendelse straks, kræve, at medlemsstaterne og aktørerne rapporterer oplysninger til Kommissionen i realtid om relevante offentlige og private lagre af landbrugsfødevarer og -input </w:t>
            </w:r>
            <w:r w:rsidRPr="00E02CB7">
              <w:rPr>
                <w:b/>
                <w:bCs/>
                <w:i/>
                <w:iCs/>
              </w:rPr>
              <w:t>med henblik på at vurdere behovet for markedsintervention</w:t>
            </w:r>
            <w:r w:rsidRPr="00E02CB7">
              <w:t xml:space="preserve"> eller andre oplysninger af relevans for at sikre forsyningen af disse produkter </w:t>
            </w:r>
            <w:r w:rsidRPr="00E02CB7">
              <w:rPr>
                <w:b/>
                <w:bCs/>
                <w:i/>
                <w:iCs/>
              </w:rPr>
              <w:t>og stabiliteten af landbrugsmarkederne</w:t>
            </w:r>
            <w:r w:rsidRPr="00E02CB7">
              <w:t xml:space="preserve"> i Unionen.</w:t>
            </w:r>
          </w:p>
        </w:tc>
      </w:tr>
    </w:tbl>
    <w:p w:rsidR="00D20EC0" w:rsidRPr="00E02CB7" w:rsidP="00D20EC0" w14:paraId="2D0F980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4A47C30B" w14:textId="77777777">
      <w:r w:rsidRPr="00E02CB7">
        <w:rPr>
          <w:rStyle w:val="HideTWBExt"/>
          <w:noProof w:val="0"/>
          <w:color w:val="auto"/>
        </w:rPr>
        <w:t>&lt;/AmendB&gt;</w:t>
      </w:r>
    </w:p>
    <w:p w:rsidR="00D20EC0" w:rsidRPr="00E02CB7" w:rsidP="00D20EC0" w14:paraId="4064920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1524</w:t>
      </w:r>
      <w:r w:rsidRPr="00E02CB7">
        <w:rPr>
          <w:rStyle w:val="HideTWBExt"/>
          <w:noProof w:val="0"/>
          <w:color w:val="auto"/>
        </w:rPr>
        <w:t>&lt;/NumAmB&gt;</w:t>
      </w:r>
    </w:p>
    <w:p w:rsidR="00D20EC0" w:rsidRPr="00E02CB7" w:rsidP="00D20EC0" w14:paraId="6D42BEDA"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34A0A6C2"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122A3A2B" w14:textId="77777777">
      <w:r w:rsidRPr="00E02CB7">
        <w:rPr>
          <w:rStyle w:val="HideTWBExt"/>
          <w:noProof w:val="0"/>
          <w:color w:val="auto"/>
        </w:rPr>
        <w:t>&lt;/RepeatBlock-By&gt;</w:t>
      </w:r>
    </w:p>
    <w:p w:rsidR="00D20EC0" w:rsidRPr="00E02CB7" w:rsidP="00D20EC0" w14:paraId="7906475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0EC4FB2"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4BA06D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FA5B2F5" w14:textId="77777777">
      <w:r w:rsidRPr="00E02CB7">
        <w:rPr>
          <w:rStyle w:val="HideTWBExt"/>
          <w:noProof w:val="0"/>
          <w:color w:val="auto"/>
        </w:rPr>
        <w:t>&lt;Article2&gt;</w:t>
      </w:r>
      <w:r w:rsidRPr="00E02CB7">
        <w:t>Artikel 222f – afsnit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845684E"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2CF5D91" w14:textId="77777777">
            <w:pPr>
              <w:keepNext/>
            </w:pPr>
          </w:p>
        </w:tc>
      </w:tr>
      <w:tr w14:paraId="6F504C6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9BF5001" w14:textId="77777777">
            <w:pPr>
              <w:pStyle w:val="ColumnHeading"/>
              <w:keepNext/>
            </w:pPr>
            <w:r w:rsidRPr="00E02CB7">
              <w:t>Kommissionens forslag</w:t>
            </w:r>
          </w:p>
        </w:tc>
        <w:tc>
          <w:tcPr>
            <w:tcW w:w="4876" w:type="dxa"/>
            <w:hideMark/>
          </w:tcPr>
          <w:p w:rsidR="00D20EC0" w:rsidRPr="00E02CB7" w:rsidP="004F56C0" w14:paraId="0B6CFDC6" w14:textId="77777777">
            <w:pPr>
              <w:pStyle w:val="ColumnHeading"/>
              <w:keepNext/>
            </w:pPr>
            <w:r w:rsidRPr="00E02CB7">
              <w:t>Ændringsforslag</w:t>
            </w:r>
          </w:p>
        </w:tc>
      </w:tr>
      <w:tr w14:paraId="77D7605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68EE899" w14:textId="77777777">
            <w:pPr>
              <w:pStyle w:val="Normal6"/>
            </w:pPr>
            <w:r w:rsidRPr="00E02CB7">
              <w:t xml:space="preserve">I tilfælde af en erklæret alvorlig krise eller </w:t>
            </w:r>
            <w:r w:rsidRPr="00E02CB7">
              <w:t xml:space="preserve">en nødsituation, der udgør en høj risiko for fødevaresikringen, kan Kommissionen ved hjælp af gennemførelsesretsakter, der finder anvendelse straks, kræve, at medlemsstaterne og aktørerne rapporterer oplysninger til Kommissionen i realtid om relevante offentlige og private lagre af landbrugsfødevarer og -input </w:t>
            </w:r>
            <w:r w:rsidRPr="00E02CB7">
              <w:rPr>
                <w:b/>
                <w:i/>
              </w:rPr>
              <w:t>eller</w:t>
            </w:r>
            <w:r w:rsidRPr="00E02CB7">
              <w:t xml:space="preserve"> andre oplysninger af relevans for at sikre forsyningen af disse produkter i Unionen.</w:t>
            </w:r>
          </w:p>
        </w:tc>
        <w:tc>
          <w:tcPr>
            <w:tcW w:w="4876" w:type="dxa"/>
            <w:hideMark/>
          </w:tcPr>
          <w:p w:rsidR="00D20EC0" w:rsidRPr="00E02CB7" w:rsidP="004F56C0" w14:paraId="637E1ACF" w14:textId="77777777">
            <w:pPr>
              <w:pStyle w:val="Normal6"/>
              <w:rPr>
                <w:szCs w:val="24"/>
              </w:rPr>
            </w:pPr>
            <w:r w:rsidRPr="00E02CB7">
              <w:t xml:space="preserve">I tilfælde af en erklæret alvorlig krise eller </w:t>
            </w:r>
            <w:r w:rsidRPr="00E02CB7">
              <w:t xml:space="preserve">en nødsituation, der udgør en høj risiko for fødevaresikringen, </w:t>
            </w:r>
            <w:r w:rsidRPr="00E02CB7">
              <w:rPr>
                <w:b/>
                <w:i/>
              </w:rPr>
              <w:t xml:space="preserve">eller i tilfælde af større markedsforstyrrelser på landbrugsmarkederne, der sandsynligvis vil føre til uforholdsmæssigt store prisudsving </w:t>
            </w:r>
            <w:r w:rsidRPr="00E02CB7">
              <w:t xml:space="preserve">kan Kommissionen ved hjælp af gennemførelsesretsakter, der finder anvendelse straks, kræve, at medlemsstaterne og aktørerne rapporterer oplysninger til Kommissionen i realtid om relevante offentlige og private lagre af landbrugsfødevarer og -input </w:t>
            </w:r>
            <w:r w:rsidRPr="00E02CB7">
              <w:rPr>
                <w:b/>
                <w:i/>
              </w:rPr>
              <w:t>for at vurdere behovet for markedsintervention på grundlag af</w:t>
            </w:r>
            <w:r w:rsidRPr="00E02CB7">
              <w:t xml:space="preserve"> andre oplysninger af relevans for at sikre forsyningen af disse produkter </w:t>
            </w:r>
            <w:r w:rsidRPr="00E02CB7">
              <w:rPr>
                <w:b/>
                <w:i/>
              </w:rPr>
              <w:t xml:space="preserve">og stabiliteten på landbrugsmarkederne </w:t>
            </w:r>
            <w:r w:rsidRPr="00E02CB7">
              <w:t>i Unionen.</w:t>
            </w:r>
          </w:p>
        </w:tc>
      </w:tr>
    </w:tbl>
    <w:p w:rsidR="00D20EC0" w:rsidRPr="00E02CB7" w:rsidP="00D20EC0" w14:paraId="1C9723ED"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D49F191" w14:textId="77777777">
      <w:r w:rsidRPr="00E02CB7">
        <w:rPr>
          <w:rStyle w:val="HideTWBExt"/>
          <w:noProof w:val="0"/>
          <w:color w:val="auto"/>
        </w:rPr>
        <w:t>&lt;/AmendB&gt;</w:t>
      </w:r>
    </w:p>
    <w:p w:rsidR="00D20EC0" w:rsidRPr="00E02CB7" w:rsidP="00D20EC0" w14:paraId="648202F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1525</w:t>
      </w:r>
      <w:r w:rsidRPr="00E02CB7">
        <w:rPr>
          <w:rStyle w:val="HideTWBExt"/>
          <w:noProof w:val="0"/>
          <w:color w:val="auto"/>
        </w:rPr>
        <w:t>&lt;/NumAmB&gt;</w:t>
      </w:r>
    </w:p>
    <w:p w:rsidR="00D20EC0" w:rsidRPr="00E02CB7" w:rsidP="00D20EC0" w14:paraId="6AB8DFF3"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Veronika </w:t>
      </w:r>
      <w:r w:rsidRPr="00E02CB7">
        <w:t>Vrecionová</w:t>
      </w:r>
      <w:r w:rsidRPr="00E02CB7">
        <w:rPr>
          <w:rStyle w:val="HideTWBExt"/>
          <w:noProof w:val="0"/>
          <w:color w:val="auto"/>
        </w:rPr>
        <w:t>&lt;/Members&gt;</w:t>
      </w:r>
    </w:p>
    <w:p w:rsidR="00D20EC0" w:rsidRPr="00E02CB7" w:rsidP="00D20EC0" w14:paraId="517450C8" w14:textId="77777777">
      <w:r w:rsidRPr="00E02CB7">
        <w:rPr>
          <w:rStyle w:val="HideTWBExt"/>
          <w:noProof w:val="0"/>
          <w:color w:val="auto"/>
        </w:rPr>
        <w:t>&lt;/RepeatBlock-By&gt;</w:t>
      </w:r>
    </w:p>
    <w:p w:rsidR="00D20EC0" w:rsidRPr="00E02CB7" w:rsidP="00D20EC0" w14:paraId="764BEAE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97EE553"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430797D"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2B1B689" w14:textId="77777777">
      <w:r w:rsidRPr="00E02CB7">
        <w:rPr>
          <w:rStyle w:val="HideTWBExt"/>
          <w:noProof w:val="0"/>
          <w:color w:val="auto"/>
        </w:rPr>
        <w:t>&lt;Article2&gt;</w:t>
      </w:r>
      <w:r w:rsidRPr="00E02CB7">
        <w:t>Artikel 222f – afsnit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09F8E4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6B45EA3" w14:textId="77777777">
            <w:pPr>
              <w:keepNext/>
            </w:pPr>
          </w:p>
        </w:tc>
      </w:tr>
      <w:tr w14:paraId="52CD888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421018C" w14:textId="77777777">
            <w:pPr>
              <w:pStyle w:val="ColumnHeading"/>
              <w:keepNext/>
            </w:pPr>
            <w:r w:rsidRPr="00E02CB7">
              <w:t>Kommissionens forslag</w:t>
            </w:r>
          </w:p>
        </w:tc>
        <w:tc>
          <w:tcPr>
            <w:tcW w:w="4876" w:type="dxa"/>
            <w:hideMark/>
          </w:tcPr>
          <w:p w:rsidR="00D20EC0" w:rsidRPr="00E02CB7" w:rsidP="004F56C0" w14:paraId="0145189A" w14:textId="77777777">
            <w:pPr>
              <w:pStyle w:val="ColumnHeading"/>
              <w:keepNext/>
            </w:pPr>
            <w:r w:rsidRPr="00E02CB7">
              <w:t>Ændringsforslag</w:t>
            </w:r>
          </w:p>
        </w:tc>
      </w:tr>
      <w:tr w14:paraId="7FFC5E8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1FB3634" w14:textId="77777777">
            <w:pPr>
              <w:pStyle w:val="Normal6"/>
            </w:pPr>
            <w:r w:rsidRPr="00E02CB7">
              <w:t>I tilfælde af en erklæret alvorlig krise eller en nødsituation, der udgør en høj risiko for fødevaresikringen, kan Kommissionen ved hjælp af gennemførelsesretsakter, der finder anvendelse straks, kræve, at medlemsstaterne og aktørerne rapporterer oplysninger til Kommissionen i realtid om relevante offentlige og private lagre af landbrugsfødevarer og -input eller andre oplysninger af relevans for at sikre forsyningen af disse produkter i Unionen.</w:t>
            </w:r>
          </w:p>
        </w:tc>
        <w:tc>
          <w:tcPr>
            <w:tcW w:w="4876" w:type="dxa"/>
            <w:hideMark/>
          </w:tcPr>
          <w:p w:rsidR="00D20EC0" w:rsidRPr="00E02CB7" w:rsidP="004F56C0" w14:paraId="0D5B3B3E" w14:textId="77777777">
            <w:pPr>
              <w:pStyle w:val="Normal6"/>
              <w:rPr>
                <w:szCs w:val="24"/>
              </w:rPr>
            </w:pPr>
            <w:r w:rsidRPr="00E02CB7">
              <w:t>I tilfælde af en erklæret alvorlig krise eller en nødsituation, der udgør en høj risiko for fødevaresikringen, kan Kommissionen ved hjælp af gennemførelsesretsakter, der finder anvendelse straks, kræve, at medlemsstaterne og aktørerne rapporterer oplysninger til Kommissionen i realtid om relevante offentlige og private lagre af landbrugsfødevarer og -input eller andre oplysninger af relevans for at sikre forsyningen af disse produkter i Unionen</w:t>
            </w:r>
            <w:r w:rsidRPr="00E02CB7">
              <w:rPr>
                <w:b/>
                <w:i/>
              </w:rPr>
              <w:t>, dog kun når det er strengt nødvendigt og står i et rimeligt forhold til nødsituationens alvor</w:t>
            </w:r>
            <w:r w:rsidRPr="00E02CB7">
              <w:t>.</w:t>
            </w:r>
          </w:p>
        </w:tc>
      </w:tr>
    </w:tbl>
    <w:p w:rsidR="00D20EC0" w:rsidRPr="00E02CB7" w:rsidP="00D20EC0" w14:paraId="0FC3A3A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5F694D0D" w14:textId="77777777">
      <w:r w:rsidRPr="00E02CB7">
        <w:rPr>
          <w:rStyle w:val="HideTWBExt"/>
          <w:noProof w:val="0"/>
          <w:color w:val="auto"/>
        </w:rPr>
        <w:t>&lt;/AmendB&gt;</w:t>
      </w:r>
    </w:p>
    <w:p w:rsidR="00D20EC0" w:rsidRPr="00E02CB7" w:rsidP="00D20EC0" w14:paraId="7E1C7A92"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1526</w:t>
      </w:r>
      <w:r w:rsidRPr="00E02CB7">
        <w:rPr>
          <w:rStyle w:val="HideTWBExt"/>
          <w:noProof w:val="0"/>
          <w:color w:val="auto"/>
        </w:rPr>
        <w:t>&lt;/NumAmB&gt;</w:t>
      </w:r>
    </w:p>
    <w:p w:rsidR="00D20EC0" w:rsidRPr="00E02CB7" w:rsidP="00D20EC0" w14:paraId="259724DB" w14:textId="77777777">
      <w:pPr>
        <w:pStyle w:val="NormalBold"/>
      </w:pPr>
      <w:r w:rsidRPr="00E02CB7">
        <w:rPr>
          <w:rStyle w:val="HideTWBExt"/>
          <w:noProof w:val="0"/>
          <w:color w:val="auto"/>
        </w:rPr>
        <w:t>&lt;RepeatBlock-By&gt;&lt;Members&gt;</w:t>
      </w:r>
      <w:r w:rsidRPr="00E02CB7">
        <w:t xml:space="preserve">Georgiana </w:t>
      </w:r>
      <w:r w:rsidRPr="00E02CB7">
        <w:t>Teodorescu</w:t>
      </w:r>
      <w:r w:rsidRPr="00E02CB7">
        <w:rPr>
          <w:rStyle w:val="HideTWBExt"/>
          <w:noProof w:val="0"/>
          <w:color w:val="auto"/>
        </w:rPr>
        <w:t>&lt;/Members&gt;</w:t>
      </w:r>
    </w:p>
    <w:p w:rsidR="00D20EC0" w:rsidRPr="00E02CB7" w:rsidP="00D20EC0" w14:paraId="326DBC1A" w14:textId="77777777">
      <w:r w:rsidRPr="00E02CB7">
        <w:rPr>
          <w:rStyle w:val="HideTWBExt"/>
          <w:noProof w:val="0"/>
          <w:color w:val="auto"/>
        </w:rPr>
        <w:t>&lt;/RepeatBlock-By&gt;</w:t>
      </w:r>
    </w:p>
    <w:p w:rsidR="00D20EC0" w:rsidRPr="00E02CB7" w:rsidP="00D20EC0" w14:paraId="36D6036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B4DEEC5"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07CDDFAD"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00A96BD" w14:textId="77777777">
      <w:r w:rsidRPr="00E02CB7">
        <w:rPr>
          <w:rStyle w:val="HideTWBExt"/>
          <w:noProof w:val="0"/>
          <w:color w:val="auto"/>
        </w:rPr>
        <w:t>&lt;Article2&gt;</w:t>
      </w:r>
      <w:r w:rsidRPr="00E02CB7">
        <w:t>Artikel 222f – afsnit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47A926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1458E8D" w14:textId="77777777">
            <w:pPr>
              <w:keepNext/>
            </w:pPr>
          </w:p>
        </w:tc>
      </w:tr>
      <w:tr w14:paraId="2F837CB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D4FAFCA" w14:textId="77777777">
            <w:pPr>
              <w:pStyle w:val="ColumnHeading"/>
              <w:keepNext/>
            </w:pPr>
            <w:r w:rsidRPr="00E02CB7">
              <w:t>Kommissionens forslag</w:t>
            </w:r>
          </w:p>
        </w:tc>
        <w:tc>
          <w:tcPr>
            <w:tcW w:w="4876" w:type="dxa"/>
            <w:hideMark/>
          </w:tcPr>
          <w:p w:rsidR="00D20EC0" w:rsidRPr="00E02CB7" w:rsidP="004F56C0" w14:paraId="7517DCEE" w14:textId="77777777">
            <w:pPr>
              <w:pStyle w:val="ColumnHeading"/>
              <w:keepNext/>
            </w:pPr>
            <w:r w:rsidRPr="00E02CB7">
              <w:t>Ændringsforslag</w:t>
            </w:r>
          </w:p>
        </w:tc>
      </w:tr>
      <w:tr w14:paraId="30B400A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2553640" w14:textId="77777777">
            <w:pPr>
              <w:pStyle w:val="Normal6"/>
            </w:pPr>
            <w:r w:rsidRPr="00E02CB7">
              <w:t xml:space="preserve">I tilfælde af en erklæret alvorlig krise eller en nødsituation, der udgør en høj risiko for fødevaresikringen, kan Kommissionen ved hjælp af gennemførelsesretsakter, der finder anvendelse straks, kræve, at medlemsstaterne og aktørerne rapporterer oplysninger til Kommissionen i realtid om relevante offentlige og private lagre af landbrugsfødevarer og -input </w:t>
            </w:r>
            <w:r w:rsidRPr="00E02CB7">
              <w:rPr>
                <w:b/>
                <w:i/>
              </w:rPr>
              <w:t>eller andre oplysninger af relevans</w:t>
            </w:r>
            <w:r w:rsidRPr="00E02CB7">
              <w:t xml:space="preserve"> for at sikre forsyningen af disse produkter i Unionen.</w:t>
            </w:r>
          </w:p>
        </w:tc>
        <w:tc>
          <w:tcPr>
            <w:tcW w:w="4876" w:type="dxa"/>
            <w:hideMark/>
          </w:tcPr>
          <w:p w:rsidR="00D20EC0" w:rsidRPr="00E02CB7" w:rsidP="004F56C0" w14:paraId="7A0F1C0C" w14:textId="77777777">
            <w:pPr>
              <w:pStyle w:val="Normal6"/>
              <w:rPr>
                <w:szCs w:val="24"/>
              </w:rPr>
            </w:pPr>
            <w:r w:rsidRPr="00E02CB7">
              <w:t xml:space="preserve">I tilfælde af en erklæret alvorlig krise eller en nødsituation, der udgør en høj risiko for fødevaresikringen, kan Kommissionen ved hjælp af gennemførelsesretsakter, der finder anvendelse straks, kræve, at medlemsstaterne og aktørerne rapporterer oplysninger til Kommissionen i realtid om relevante offentlige og private lagre </w:t>
            </w:r>
            <w:r w:rsidRPr="00E02CB7">
              <w:rPr>
                <w:b/>
                <w:i/>
              </w:rPr>
              <w:t xml:space="preserve">sammenlignet med de gennemsnitlige enhedsværdier for visse landbrugsprodukter baseret på EU's behov </w:t>
            </w:r>
            <w:r w:rsidRPr="00E02CB7">
              <w:t>af landbrugsfødevarer og -input for at sikre forsyningen af disse produkter i Unionen.</w:t>
            </w:r>
          </w:p>
        </w:tc>
      </w:tr>
    </w:tbl>
    <w:p w:rsidR="00D20EC0" w:rsidRPr="00E02CB7" w:rsidP="00D20EC0" w14:paraId="0489F01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ACC9200"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5509D633" w14:textId="77777777">
      <w:pPr>
        <w:pStyle w:val="Normal12Italic"/>
        <w:rPr>
          <w:noProof w:val="0"/>
        </w:rPr>
      </w:pPr>
      <w:r w:rsidRPr="00E02CB7">
        <w:rPr>
          <w:noProof w:val="0"/>
        </w:rPr>
        <w:t>Selv om det er afgørende for fødevaresikringen at sikre markedsgennemsigtighed, skal de obligatoriske indberetningsforpligtelser, der er fastsat ved gennemførelsesretsakter, rettes strengt mod medlemsstaterne i stedet for at pålægge private aktører direkte og byrdefulde krav. For at afbalancere gennemsigtighed med markedsrealiteterne bør alle data, som Kommissionen anmoder om vedrørende offentlige eller private lagre, begrænses til gennemsnitlige enhedsværdier for specifikke landbrugsprodukter, der er skræddersyet strengt til påviste behov på EU-plan.</w:t>
      </w:r>
    </w:p>
    <w:p w:rsidR="00D20EC0" w:rsidRPr="00E02CB7" w:rsidP="00D20EC0" w14:paraId="756B5850" w14:textId="77777777">
      <w:r w:rsidRPr="00E02CB7">
        <w:rPr>
          <w:rStyle w:val="HideTWBExt"/>
          <w:noProof w:val="0"/>
          <w:color w:val="auto"/>
        </w:rPr>
        <w:t>&lt;/AmendB&gt;</w:t>
      </w:r>
    </w:p>
    <w:p w:rsidR="00D20EC0" w:rsidRPr="00E02CB7" w:rsidP="00D20EC0" w14:paraId="0F4904D0"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1527</w:t>
      </w:r>
      <w:r w:rsidRPr="00E02CB7">
        <w:rPr>
          <w:rStyle w:val="HideTWBExt"/>
          <w:noProof w:val="0"/>
          <w:color w:val="auto"/>
        </w:rPr>
        <w:t>&lt;/NumAmB&gt;</w:t>
      </w:r>
    </w:p>
    <w:p w:rsidR="00D20EC0" w:rsidRPr="00E02CB7" w:rsidP="00D20EC0" w14:paraId="7F4A6012"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rPr>
          <w:rStyle w:val="HideTWBExt"/>
          <w:noProof w:val="0"/>
          <w:color w:val="auto"/>
        </w:rPr>
        <w:t>&lt;/Members&gt;</w:t>
      </w:r>
    </w:p>
    <w:p w:rsidR="00D20EC0" w:rsidRPr="00E02CB7" w:rsidP="00D20EC0" w14:paraId="6354A1CD" w14:textId="77777777">
      <w:r w:rsidRPr="00E02CB7">
        <w:rPr>
          <w:rStyle w:val="HideTWBExt"/>
          <w:noProof w:val="0"/>
          <w:color w:val="auto"/>
        </w:rPr>
        <w:t>&lt;/RepeatBlock-By&gt;</w:t>
      </w:r>
    </w:p>
    <w:p w:rsidR="00D20EC0" w:rsidRPr="00E02CB7" w:rsidP="00D20EC0" w14:paraId="40D01AB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A9D2E15"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AFD821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A73A6FB" w14:textId="77777777">
      <w:r w:rsidRPr="00E02CB7">
        <w:rPr>
          <w:rStyle w:val="HideTWBExt"/>
          <w:noProof w:val="0"/>
          <w:color w:val="auto"/>
        </w:rPr>
        <w:t>&lt;Article2&gt;</w:t>
      </w:r>
      <w:r w:rsidRPr="00E02CB7">
        <w:t>Artikel 222f – afsnit 1</w:t>
      </w:r>
      <w:r w:rsidRPr="00E02CB7">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5E509BEB" w14:textId="77777777" w:rsidTr="004F56C0">
        <w:tblPrEx>
          <w:tblW w:w="9752"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41D9DF19" w14:textId="77777777">
            <w:pPr>
              <w:keepNext/>
            </w:pPr>
          </w:p>
        </w:tc>
      </w:tr>
      <w:tr w14:paraId="3B14A736" w14:textId="77777777" w:rsidTr="004F56C0">
        <w:tblPrEx>
          <w:tblW w:w="9752" w:type="dxa"/>
          <w:jc w:val="center"/>
          <w:tblLayout w:type="fixed"/>
          <w:tblCellMar>
            <w:left w:w="340" w:type="dxa"/>
            <w:right w:w="340" w:type="dxa"/>
          </w:tblCellMar>
          <w:tblLook w:val="04A0"/>
        </w:tblPrEx>
        <w:trPr>
          <w:jc w:val="center"/>
        </w:trPr>
        <w:tc>
          <w:tcPr>
            <w:tcW w:w="4876" w:type="dxa"/>
            <w:hideMark/>
          </w:tcPr>
          <w:p w:rsidR="00D20EC0" w:rsidRPr="00E02CB7" w:rsidP="004F56C0" w14:paraId="557A7E68" w14:textId="77777777">
            <w:pPr>
              <w:pStyle w:val="ColumnHeading"/>
              <w:keepNext/>
            </w:pPr>
            <w:r w:rsidRPr="00E02CB7">
              <w:t>Kommissionens forslag</w:t>
            </w:r>
          </w:p>
        </w:tc>
        <w:tc>
          <w:tcPr>
            <w:tcW w:w="4876" w:type="dxa"/>
            <w:hideMark/>
          </w:tcPr>
          <w:p w:rsidR="00D20EC0" w:rsidRPr="00E02CB7" w:rsidP="004F56C0" w14:paraId="5750352B" w14:textId="77777777">
            <w:pPr>
              <w:pStyle w:val="ColumnHeading"/>
              <w:keepNext/>
            </w:pPr>
            <w:r w:rsidRPr="00E02CB7">
              <w:t>Ændringsforslag</w:t>
            </w:r>
          </w:p>
        </w:tc>
      </w:tr>
      <w:tr w14:paraId="71FE024A" w14:textId="77777777" w:rsidTr="004F56C0">
        <w:tblPrEx>
          <w:tblW w:w="9752" w:type="dxa"/>
          <w:jc w:val="center"/>
          <w:tblLayout w:type="fixed"/>
          <w:tblCellMar>
            <w:left w:w="340" w:type="dxa"/>
            <w:right w:w="340" w:type="dxa"/>
          </w:tblCellMar>
          <w:tblLook w:val="04A0"/>
        </w:tblPrEx>
        <w:trPr>
          <w:jc w:val="center"/>
        </w:trPr>
        <w:tc>
          <w:tcPr>
            <w:tcW w:w="4876" w:type="dxa"/>
            <w:hideMark/>
          </w:tcPr>
          <w:p w:rsidR="00D20EC0" w:rsidRPr="00E02CB7" w:rsidP="004F56C0" w14:paraId="225F8E5F" w14:textId="77777777">
            <w:pPr>
              <w:pStyle w:val="Normal6"/>
            </w:pPr>
            <w:r w:rsidRPr="00E02CB7">
              <w:t>I tilfælde af en erklæret alvorlig krise eller en nødsituation, der udgør en høj risiko for fødevaresikringen, kan Kommissionen ved hjælp af gennemførelsesretsakter, der finder anvendelse straks, kræve, at medlemsstaterne og aktørerne rapporterer oplysninger til Kommissionen i realtid om relevante offentlige og private lagre af landbrugsfødevarer og -input</w:t>
            </w:r>
            <w:r w:rsidRPr="00E02CB7">
              <w:rPr>
                <w:b/>
                <w:bCs/>
                <w:i/>
                <w:iCs/>
              </w:rPr>
              <w:t xml:space="preserve"> eller andre oplysninger af relevans</w:t>
            </w:r>
            <w:r w:rsidRPr="00E02CB7">
              <w:t xml:space="preserve"> for at sikre forsyningen af disse produkter i Unionen.</w:t>
            </w:r>
          </w:p>
        </w:tc>
        <w:tc>
          <w:tcPr>
            <w:tcW w:w="4876" w:type="dxa"/>
            <w:hideMark/>
          </w:tcPr>
          <w:p w:rsidR="00D20EC0" w:rsidRPr="00E02CB7" w:rsidP="004F56C0" w14:paraId="46E59E7D" w14:textId="77777777">
            <w:pPr>
              <w:pStyle w:val="Normal6"/>
              <w:rPr>
                <w:szCs w:val="24"/>
              </w:rPr>
            </w:pPr>
            <w:r w:rsidRPr="00E02CB7">
              <w:t>I tilfælde af en erklæret alvorlig krise eller en nødsituation, der udgør en høj risiko for fødevaresikringen, kan Kommissionen ved hjælp af gennemførelsesretsakter, der finder anvendelse straks, kræve, at medlemsstaterne og aktørerne rapporterer oplysninger til Kommissionen i realtid om relevante offentlige og private lagre</w:t>
            </w:r>
            <w:r w:rsidRPr="00E02CB7">
              <w:rPr>
                <w:b/>
                <w:bCs/>
              </w:rPr>
              <w:t xml:space="preserve"> </w:t>
            </w:r>
            <w:r w:rsidRPr="00E02CB7">
              <w:rPr>
                <w:b/>
                <w:bCs/>
                <w:i/>
                <w:iCs/>
              </w:rPr>
              <w:t>vedrørende gennemsnitlige enhedsværdier for visse landbrugsprodukter</w:t>
            </w:r>
            <w:r w:rsidRPr="00E02CB7">
              <w:rPr>
                <w:b/>
                <w:bCs/>
              </w:rPr>
              <w:t xml:space="preserve"> </w:t>
            </w:r>
            <w:r w:rsidRPr="00E02CB7">
              <w:rPr>
                <w:b/>
                <w:bCs/>
                <w:i/>
                <w:iCs/>
              </w:rPr>
              <w:t xml:space="preserve">baseret på EU's behov for </w:t>
            </w:r>
            <w:r w:rsidRPr="00E02CB7">
              <w:t>landbrugsfødevarer</w:t>
            </w:r>
            <w:r w:rsidRPr="00E02CB7">
              <w:rPr>
                <w:b/>
                <w:bCs/>
                <w:i/>
                <w:iCs/>
              </w:rPr>
              <w:t xml:space="preserve"> </w:t>
            </w:r>
            <w:r w:rsidRPr="00E02CB7">
              <w:t>for at sikre forsyningen af disse produkter i Unionen.</w:t>
            </w:r>
          </w:p>
        </w:tc>
      </w:tr>
    </w:tbl>
    <w:p w:rsidR="00D20EC0" w:rsidRPr="00E02CB7" w:rsidP="00D20EC0" w14:paraId="38AACBC4"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{RO}</w:t>
      </w:r>
      <w:r w:rsidRPr="00E02CB7">
        <w:rPr>
          <w:noProof w:val="0"/>
        </w:rPr>
        <w:t>ro</w:t>
      </w:r>
      <w:r w:rsidRPr="00E02CB7">
        <w:rPr>
          <w:rStyle w:val="HideTWBExt"/>
          <w:noProof w:val="0"/>
          <w:color w:val="auto"/>
        </w:rPr>
        <w:t>&lt;/Original&gt;</w:t>
      </w:r>
    </w:p>
    <w:p w:rsidR="00D20EC0" w:rsidRPr="00E02CB7" w:rsidP="00D20EC0" w14:paraId="0B57F3DA"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483296E9" w14:textId="77777777">
      <w:pPr>
        <w:pStyle w:val="Normal12Italic"/>
        <w:rPr>
          <w:noProof w:val="0"/>
        </w:rPr>
      </w:pPr>
      <w:r w:rsidRPr="00E02CB7">
        <w:rPr>
          <w:noProof w:val="0"/>
        </w:rPr>
        <w:t>De oplysninger, som Kommissionen anmoder om vedrørende offentlige og private lagre, bør indberettes som gennemsnitlige enhedsværdier for visse landbrugsprodukter afhængigt at EU's behov. Alle andre oplysninger kan være af fortrolig karakter og kan ikke deles i indberetninger.</w:t>
      </w:r>
    </w:p>
    <w:p w:rsidR="00D20EC0" w:rsidRPr="00E02CB7" w:rsidP="00D20EC0" w14:paraId="57D442A2" w14:textId="77777777">
      <w:r w:rsidRPr="00E02CB7">
        <w:rPr>
          <w:rStyle w:val="HideTWBExt"/>
          <w:noProof w:val="0"/>
          <w:color w:val="auto"/>
        </w:rPr>
        <w:t>&lt;/AmendB&gt;</w:t>
      </w:r>
    </w:p>
    <w:p w:rsidR="00D20EC0" w:rsidRPr="00E02CB7" w:rsidP="00D20EC0" w14:paraId="1F057B6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1528</w:t>
      </w:r>
      <w:r w:rsidRPr="00E02CB7">
        <w:rPr>
          <w:rStyle w:val="HideTWBExt"/>
          <w:noProof w:val="0"/>
          <w:color w:val="auto"/>
        </w:rPr>
        <w:t>&lt;/NumAmB&gt;</w:t>
      </w:r>
    </w:p>
    <w:p w:rsidR="00D20EC0" w:rsidRPr="00E02CB7" w:rsidP="00D20EC0" w14:paraId="305BAE87" w14:textId="77777777">
      <w:pPr>
        <w:pStyle w:val="NormalBold"/>
      </w:pPr>
      <w:r w:rsidRPr="00E02CB7">
        <w:rPr>
          <w:rStyle w:val="HideTWBExt"/>
          <w:noProof w:val="0"/>
          <w:color w:val="auto"/>
        </w:rPr>
        <w:t>&lt;RepeatBlock-By&gt;&lt;Members&gt;</w:t>
      </w:r>
      <w:r w:rsidRPr="00E02CB7">
        <w:t>Krzysztof Hetman</w:t>
      </w:r>
      <w:r w:rsidRPr="00E02CB7">
        <w:rPr>
          <w:rStyle w:val="HideTWBExt"/>
          <w:noProof w:val="0"/>
          <w:color w:val="auto"/>
        </w:rPr>
        <w:t>&lt;/Members&gt;</w:t>
      </w:r>
    </w:p>
    <w:p w:rsidR="00D20EC0" w:rsidRPr="00E02CB7" w:rsidP="00D20EC0" w14:paraId="48434CE8" w14:textId="77777777">
      <w:r w:rsidRPr="00E02CB7">
        <w:rPr>
          <w:rStyle w:val="HideTWBExt"/>
          <w:noProof w:val="0"/>
          <w:color w:val="auto"/>
        </w:rPr>
        <w:t>&lt;/RepeatBlock-By&gt;</w:t>
      </w:r>
    </w:p>
    <w:p w:rsidR="00D20EC0" w:rsidRPr="00E02CB7" w:rsidP="00D20EC0" w14:paraId="58EA2E4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AFE5D5E"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7B50B77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29C162B" w14:textId="77777777">
      <w:r w:rsidRPr="00E02CB7">
        <w:rPr>
          <w:rStyle w:val="HideTWBExt"/>
          <w:noProof w:val="0"/>
          <w:color w:val="auto"/>
        </w:rPr>
        <w:t>&lt;Article2&gt;</w:t>
      </w:r>
      <w:r w:rsidRPr="00E02CB7">
        <w:t>Artikel 222f – afsnit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1DCFC3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90B4EDC" w14:textId="77777777">
            <w:pPr>
              <w:keepNext/>
            </w:pPr>
          </w:p>
        </w:tc>
      </w:tr>
      <w:tr w14:paraId="7416549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5C520A6" w14:textId="77777777">
            <w:pPr>
              <w:pStyle w:val="ColumnHeading"/>
              <w:keepNext/>
            </w:pPr>
            <w:r w:rsidRPr="00E02CB7">
              <w:t>Kommissionens forslag</w:t>
            </w:r>
          </w:p>
        </w:tc>
        <w:tc>
          <w:tcPr>
            <w:tcW w:w="4876" w:type="dxa"/>
            <w:hideMark/>
          </w:tcPr>
          <w:p w:rsidR="00D20EC0" w:rsidRPr="00E02CB7" w:rsidP="004F56C0" w14:paraId="26826982" w14:textId="77777777">
            <w:pPr>
              <w:pStyle w:val="ColumnHeading"/>
              <w:keepNext/>
            </w:pPr>
            <w:r w:rsidRPr="00E02CB7">
              <w:t>Ændringsforslag</w:t>
            </w:r>
          </w:p>
        </w:tc>
      </w:tr>
      <w:tr w14:paraId="20F7004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7B87083" w14:textId="77777777">
            <w:pPr>
              <w:pStyle w:val="Normal6"/>
            </w:pPr>
            <w:r w:rsidRPr="00E02CB7">
              <w:t>I tilfælde af en erklæret alvorlig krise eller en nødsituation, der udgør en høj risiko for fødevaresikringen, kan Kommissionen ved hjælp af gennemførelsesretsakter, der finder anvendelse straks, kræve, at medlemsstaterne og aktørerne rapporterer oplysninger til Kommissionen i realtid om relevante offentlige og private lagre af landbrugsfødevarer og -input eller andre oplysninger af relevans for at sikre forsyningen af disse produkter i Unionen.</w:t>
            </w:r>
          </w:p>
        </w:tc>
        <w:tc>
          <w:tcPr>
            <w:tcW w:w="4876" w:type="dxa"/>
            <w:hideMark/>
          </w:tcPr>
          <w:p w:rsidR="00D20EC0" w:rsidRPr="00E02CB7" w:rsidP="004F56C0" w14:paraId="19C1200B" w14:textId="77777777">
            <w:pPr>
              <w:pStyle w:val="Normal6"/>
              <w:rPr>
                <w:szCs w:val="24"/>
              </w:rPr>
            </w:pPr>
            <w:r w:rsidRPr="00E02CB7">
              <w:t xml:space="preserve">I tilfælde af en erklæret alvorlig krise eller en nødsituation, der udgør en høj risiko for fødevaresikringen, kan Kommissionen ved hjælp af gennemførelsesretsakter, der finder anvendelse straks, kræve, at medlemsstaterne og aktørerne rapporterer oplysninger til Kommissionen i realtid </w:t>
            </w:r>
            <w:r w:rsidRPr="00E02CB7">
              <w:rPr>
                <w:b/>
                <w:i/>
              </w:rPr>
              <w:t xml:space="preserve">eller de seneste tilgængelige data </w:t>
            </w:r>
            <w:r w:rsidRPr="00E02CB7">
              <w:t xml:space="preserve">om relevante offentlige og private lagre af landbrugsfødevarer og -input eller andre oplysninger af relevans for at sikre </w:t>
            </w:r>
            <w:r w:rsidRPr="00E02CB7">
              <w:t>forsyningen af disse produkter i Unionen.</w:t>
            </w:r>
          </w:p>
        </w:tc>
      </w:tr>
    </w:tbl>
    <w:p w:rsidR="00D20EC0" w:rsidRPr="00E02CB7" w:rsidP="00D20EC0" w14:paraId="3ED2FCDC"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F3B65EE"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64C2256A" w14:textId="77777777">
      <w:pPr>
        <w:pStyle w:val="Normal12Italic"/>
        <w:rPr>
          <w:noProof w:val="0"/>
        </w:rPr>
      </w:pPr>
      <w:r w:rsidRPr="00E02CB7">
        <w:rPr>
          <w:noProof w:val="0"/>
        </w:rPr>
        <w:t>For nogle medlemsstater er detaljerede oplysninger om strategiske fødevarereserver klassificeret. Sikkerhedsklassificeringer, der spænder fra "begrænset" til "fortroligt", anvendes afhængigt af omfanget af dataene, og systemet til lagerregistrering fungerer på et klassificeret netværk med begrænset adgang. Derfor er disse medlemsstater ikke i stand til at indberette data om strategiske fødevarereserver i realtid.</w:t>
      </w:r>
    </w:p>
    <w:p w:rsidR="00D20EC0" w:rsidRPr="00E02CB7" w:rsidP="00D20EC0" w14:paraId="07223811" w14:textId="77777777">
      <w:r w:rsidRPr="00E02CB7">
        <w:rPr>
          <w:rStyle w:val="HideTWBExt"/>
          <w:noProof w:val="0"/>
          <w:color w:val="auto"/>
        </w:rPr>
        <w:t>&lt;/AmendB&gt;</w:t>
      </w:r>
    </w:p>
    <w:p w:rsidR="00D20EC0" w:rsidRPr="00E02CB7" w:rsidP="00D20EC0" w14:paraId="012C370C"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1529</w:t>
      </w:r>
      <w:r w:rsidRPr="00E02CB7">
        <w:rPr>
          <w:rStyle w:val="HideTWBExt"/>
          <w:noProof w:val="0"/>
          <w:color w:val="auto"/>
        </w:rPr>
        <w:t>&lt;/NumAmB&gt;</w:t>
      </w:r>
    </w:p>
    <w:p w:rsidR="00D20EC0" w:rsidRPr="00E02CB7" w:rsidP="00D20EC0" w14:paraId="18487A17"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2F8076B6" w14:textId="77777777">
      <w:r w:rsidRPr="00E02CB7">
        <w:rPr>
          <w:rStyle w:val="HideTWBExt"/>
          <w:noProof w:val="0"/>
          <w:color w:val="auto"/>
        </w:rPr>
        <w:t>&lt;/RepeatBlock-By&gt;</w:t>
      </w:r>
    </w:p>
    <w:p w:rsidR="00D20EC0" w:rsidRPr="00E02CB7" w:rsidP="00D20EC0" w14:paraId="6E56E57D"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6AEEBE7"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4F9CC5F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C63BF1E" w14:textId="77777777">
      <w:r w:rsidRPr="00E02CB7">
        <w:rPr>
          <w:rStyle w:val="HideTWBExt"/>
          <w:noProof w:val="0"/>
          <w:color w:val="auto"/>
        </w:rPr>
        <w:t>&lt;Article2&gt;</w:t>
      </w:r>
      <w:r w:rsidRPr="00E02CB7">
        <w:t>Artikel 222f – afsnit 2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324CFF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9A7BDB0" w14:textId="77777777">
            <w:pPr>
              <w:keepNext/>
            </w:pPr>
          </w:p>
        </w:tc>
      </w:tr>
      <w:tr w14:paraId="59437E9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64B3E6D" w14:textId="77777777">
            <w:pPr>
              <w:pStyle w:val="ColumnHeading"/>
              <w:keepNext/>
            </w:pPr>
            <w:r w:rsidRPr="00E02CB7">
              <w:t>Kommissionens forslag</w:t>
            </w:r>
          </w:p>
        </w:tc>
        <w:tc>
          <w:tcPr>
            <w:tcW w:w="4876" w:type="dxa"/>
            <w:hideMark/>
          </w:tcPr>
          <w:p w:rsidR="00D20EC0" w:rsidRPr="00E02CB7" w:rsidP="004F56C0" w14:paraId="1FA6B391" w14:textId="77777777">
            <w:pPr>
              <w:pStyle w:val="ColumnHeading"/>
              <w:keepNext/>
            </w:pPr>
            <w:r w:rsidRPr="00E02CB7">
              <w:t>Ændringsforslag</w:t>
            </w:r>
          </w:p>
        </w:tc>
      </w:tr>
      <w:tr w14:paraId="4AB976E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D5C5A8C" w14:textId="77777777">
            <w:pPr>
              <w:pStyle w:val="Normal6"/>
            </w:pPr>
          </w:p>
        </w:tc>
        <w:tc>
          <w:tcPr>
            <w:tcW w:w="4876" w:type="dxa"/>
            <w:hideMark/>
          </w:tcPr>
          <w:p w:rsidR="00D20EC0" w:rsidRPr="00E02CB7" w:rsidP="004F56C0" w14:paraId="2B0A71B8" w14:textId="77777777">
            <w:pPr>
              <w:pStyle w:val="Normal6"/>
              <w:rPr>
                <w:szCs w:val="24"/>
              </w:rPr>
            </w:pPr>
            <w:r w:rsidRPr="00E02CB7">
              <w:rPr>
                <w:b/>
                <w:i/>
              </w:rPr>
              <w:t>I artikel 222f indsættes som stk. 2:</w:t>
            </w:r>
          </w:p>
        </w:tc>
      </w:tr>
      <w:tr w14:paraId="3812BC8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813A508" w14:textId="77777777">
            <w:pPr>
              <w:pStyle w:val="Normal6"/>
            </w:pPr>
          </w:p>
        </w:tc>
        <w:tc>
          <w:tcPr>
            <w:tcW w:w="4876" w:type="dxa"/>
            <w:hideMark/>
          </w:tcPr>
          <w:p w:rsidR="00D20EC0" w:rsidRPr="00E02CB7" w:rsidP="004F56C0" w14:paraId="34AEFC53" w14:textId="77777777">
            <w:pPr>
              <w:pStyle w:val="Normal6"/>
              <w:rPr>
                <w:szCs w:val="24"/>
              </w:rPr>
            </w:pPr>
            <w:r w:rsidRPr="00E02CB7">
              <w:rPr>
                <w:b/>
                <w:i/>
              </w:rPr>
              <w:t>2. Kommissionen bør også indtrængende opfordre medlemsstaterne til at fremme hele fødevarekædens funktion i nødsituationer, kriser og ekstraordinære situationer ved at:</w:t>
            </w:r>
          </w:p>
        </w:tc>
      </w:tr>
      <w:tr w14:paraId="0CB954A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1D6EEEB" w14:textId="77777777">
            <w:pPr>
              <w:pStyle w:val="Normal6"/>
            </w:pPr>
          </w:p>
        </w:tc>
        <w:tc>
          <w:tcPr>
            <w:tcW w:w="4876" w:type="dxa"/>
            <w:hideMark/>
          </w:tcPr>
          <w:p w:rsidR="00D20EC0" w:rsidRPr="00E02CB7" w:rsidP="004F56C0" w14:paraId="6D98747A" w14:textId="77777777">
            <w:pPr>
              <w:pStyle w:val="Normal6"/>
              <w:rPr>
                <w:szCs w:val="24"/>
              </w:rPr>
            </w:pPr>
            <w:r w:rsidRPr="00E02CB7">
              <w:rPr>
                <w:b/>
                <w:i/>
              </w:rPr>
              <w:t>a) sikre kontinuitet i leverancerne af fødevarer og vigtige varer til befolkningen i alle EU's regioner ved at opretholde landbrugsfødevarekædens funktionsdygtighed fra produktionsstedet til detailforretninger, herunder lastning og losning i lagre, havne, logistikcentre, faciliteter, transportinfrastruktur og/eller på destinationsmarkeder</w:t>
            </w:r>
          </w:p>
        </w:tc>
      </w:tr>
      <w:tr w14:paraId="10EF198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CF02B9B" w14:textId="77777777">
            <w:pPr>
              <w:pStyle w:val="Normal6"/>
            </w:pPr>
          </w:p>
        </w:tc>
        <w:tc>
          <w:tcPr>
            <w:tcW w:w="4876" w:type="dxa"/>
            <w:hideMark/>
          </w:tcPr>
          <w:p w:rsidR="00D20EC0" w:rsidRPr="00E02CB7" w:rsidP="004F56C0" w14:paraId="64C5BCF6" w14:textId="77777777">
            <w:pPr>
              <w:pStyle w:val="Normal6"/>
              <w:rPr>
                <w:szCs w:val="24"/>
              </w:rPr>
            </w:pPr>
            <w:r w:rsidRPr="00E02CB7">
              <w:rPr>
                <w:b/>
                <w:i/>
              </w:rPr>
              <w:t>b) sikre tilstrækkelig mobilitet og en velfungerende transportsektor i alle regioner for at opretholde det nødvendige tempo i forsyningen</w:t>
            </w:r>
          </w:p>
        </w:tc>
      </w:tr>
      <w:tr w14:paraId="5CDE100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FB37363" w14:textId="77777777">
            <w:pPr>
              <w:pStyle w:val="Normal6"/>
            </w:pPr>
          </w:p>
        </w:tc>
        <w:tc>
          <w:tcPr>
            <w:tcW w:w="4876" w:type="dxa"/>
            <w:hideMark/>
          </w:tcPr>
          <w:p w:rsidR="00D20EC0" w:rsidRPr="00E02CB7" w:rsidP="004F56C0" w14:paraId="625E75E7" w14:textId="77777777">
            <w:pPr>
              <w:pStyle w:val="Normal6"/>
              <w:rPr>
                <w:szCs w:val="24"/>
              </w:rPr>
            </w:pPr>
            <w:r w:rsidRPr="00E02CB7">
              <w:rPr>
                <w:b/>
                <w:i/>
              </w:rPr>
              <w:t xml:space="preserve">c) samarbejde mellem regionale og nationale myndigheder for at genoprette normale fødevareforsyninger så hurtigt </w:t>
            </w:r>
            <w:r w:rsidRPr="00E02CB7">
              <w:rPr>
                <w:b/>
                <w:i/>
              </w:rPr>
              <w:t>som muligt</w:t>
            </w:r>
          </w:p>
        </w:tc>
      </w:tr>
    </w:tbl>
    <w:p w:rsidR="00D20EC0" w:rsidRPr="00E02CB7" w:rsidP="00D20EC0" w14:paraId="4E1AF3ED"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B0CBB30" w14:textId="77777777">
      <w:r w:rsidRPr="00E02CB7">
        <w:rPr>
          <w:rStyle w:val="HideTWBExt"/>
          <w:noProof w:val="0"/>
          <w:color w:val="auto"/>
        </w:rPr>
        <w:t>&lt;/AmendB&gt;</w:t>
      </w:r>
    </w:p>
    <w:p w:rsidR="00D20EC0" w:rsidRPr="00E02CB7" w:rsidP="00D20EC0" w14:paraId="34994C62"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1530</w:t>
      </w:r>
      <w:r w:rsidRPr="00E02CB7">
        <w:rPr>
          <w:rStyle w:val="HideTWBExt"/>
          <w:noProof w:val="0"/>
          <w:color w:val="auto"/>
        </w:rPr>
        <w:t>&lt;/NumAmB&gt;</w:t>
      </w:r>
    </w:p>
    <w:p w:rsidR="00D20EC0" w:rsidRPr="00E02CB7" w:rsidP="00D20EC0" w14:paraId="7814145B"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355DCF36" w14:textId="77777777">
      <w:r w:rsidRPr="00E02CB7">
        <w:rPr>
          <w:rStyle w:val="HideTWBExt"/>
          <w:noProof w:val="0"/>
          <w:color w:val="auto"/>
        </w:rPr>
        <w:t>&lt;/RepeatBlock-By&gt;</w:t>
      </w:r>
    </w:p>
    <w:p w:rsidR="00D20EC0" w:rsidRPr="00E02CB7" w:rsidP="00D20EC0" w14:paraId="6AE310A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4039052"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37C45AC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2DA641A" w14:textId="77777777">
      <w:r w:rsidRPr="00E02CB7">
        <w:rPr>
          <w:rStyle w:val="HideTWBExt"/>
          <w:noProof w:val="0"/>
          <w:color w:val="auto"/>
        </w:rPr>
        <w:t>&lt;Article2&gt;</w:t>
      </w:r>
      <w:r w:rsidRPr="00E02CB7">
        <w:t>Artikel 222f – afsnit 2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A14426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F3EDF96" w14:textId="77777777">
            <w:pPr>
              <w:keepNext/>
            </w:pPr>
          </w:p>
        </w:tc>
      </w:tr>
      <w:tr w14:paraId="3A27ABF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64544A2" w14:textId="77777777">
            <w:pPr>
              <w:pStyle w:val="ColumnHeading"/>
              <w:keepNext/>
            </w:pPr>
            <w:r w:rsidRPr="00E02CB7">
              <w:t>Kommissionens forslag</w:t>
            </w:r>
          </w:p>
        </w:tc>
        <w:tc>
          <w:tcPr>
            <w:tcW w:w="4876" w:type="dxa"/>
            <w:hideMark/>
          </w:tcPr>
          <w:p w:rsidR="00D20EC0" w:rsidRPr="00E02CB7" w:rsidP="004F56C0" w14:paraId="5A66F090" w14:textId="77777777">
            <w:pPr>
              <w:pStyle w:val="ColumnHeading"/>
              <w:keepNext/>
            </w:pPr>
            <w:r w:rsidRPr="00E02CB7">
              <w:t>Ændringsforslag</w:t>
            </w:r>
          </w:p>
        </w:tc>
      </w:tr>
      <w:tr w14:paraId="79806FA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EFBF80C" w14:textId="77777777">
            <w:pPr>
              <w:pStyle w:val="Normal6"/>
            </w:pPr>
          </w:p>
        </w:tc>
        <w:tc>
          <w:tcPr>
            <w:tcW w:w="4876" w:type="dxa"/>
            <w:hideMark/>
          </w:tcPr>
          <w:p w:rsidR="00D20EC0" w:rsidRPr="00E02CB7" w:rsidP="004F56C0" w14:paraId="4367A061" w14:textId="77777777">
            <w:pPr>
              <w:pStyle w:val="Normal6"/>
              <w:rPr>
                <w:szCs w:val="24"/>
              </w:rPr>
            </w:pPr>
            <w:r w:rsidRPr="00E02CB7">
              <w:rPr>
                <w:b/>
                <w:i/>
              </w:rPr>
              <w:t>I artikel 222f indsættes som stk. 3:</w:t>
            </w:r>
          </w:p>
        </w:tc>
      </w:tr>
      <w:tr w14:paraId="3F61265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F48E96F" w14:textId="77777777">
            <w:pPr>
              <w:pStyle w:val="Normal6"/>
            </w:pPr>
          </w:p>
        </w:tc>
        <w:tc>
          <w:tcPr>
            <w:tcW w:w="4876" w:type="dxa"/>
            <w:hideMark/>
          </w:tcPr>
          <w:p w:rsidR="00D20EC0" w:rsidRPr="00E02CB7" w:rsidP="004F56C0" w14:paraId="3B3019F9" w14:textId="77777777">
            <w:pPr>
              <w:pStyle w:val="Normal6"/>
              <w:rPr>
                <w:szCs w:val="24"/>
              </w:rPr>
            </w:pPr>
            <w:r w:rsidRPr="00E02CB7">
              <w:rPr>
                <w:b/>
                <w:i/>
              </w:rPr>
              <w:t>3. Kommissionen vedtager gennemførelsesretsakter til fastlæggelse af de operationelle procedurer og rapporteringskrav, som finder anvendelse i alvorlige krisesituationer, herunder bestemmelser for medlemsstaternes realtidsrapportering om fødevarelagre og afbrydelser i forsyningskæden.</w:t>
            </w:r>
          </w:p>
        </w:tc>
      </w:tr>
    </w:tbl>
    <w:p w:rsidR="00D20EC0" w:rsidRPr="00E02CB7" w:rsidP="00D20EC0" w14:paraId="0D08E35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9069DF5" w14:textId="77777777">
      <w:r w:rsidRPr="00E02CB7">
        <w:rPr>
          <w:rStyle w:val="HideTWBExt"/>
          <w:noProof w:val="0"/>
          <w:color w:val="auto"/>
        </w:rPr>
        <w:t>&lt;/AmendB&gt;</w:t>
      </w:r>
    </w:p>
    <w:p w:rsidR="00D20EC0" w:rsidRPr="00E02CB7" w:rsidP="00D20EC0" w14:paraId="7476B46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1531</w:t>
      </w:r>
      <w:r w:rsidRPr="00E02CB7">
        <w:rPr>
          <w:rStyle w:val="HideTWBExt"/>
          <w:noProof w:val="0"/>
          <w:color w:val="auto"/>
        </w:rPr>
        <w:t>&lt;/NumAmB&gt;</w:t>
      </w:r>
    </w:p>
    <w:p w:rsidR="00D20EC0" w:rsidRPr="00E02CB7" w:rsidP="00D20EC0" w14:paraId="08F40347"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Veronika </w:t>
      </w:r>
      <w:r w:rsidRPr="00E02CB7">
        <w:t>Vrecionová</w:t>
      </w:r>
      <w:r w:rsidRPr="00E02CB7">
        <w:rPr>
          <w:rStyle w:val="HideTWBExt"/>
          <w:noProof w:val="0"/>
          <w:color w:val="auto"/>
        </w:rPr>
        <w:t>&lt;/Members&gt;</w:t>
      </w:r>
    </w:p>
    <w:p w:rsidR="00D20EC0" w:rsidRPr="00E02CB7" w:rsidP="00D20EC0" w14:paraId="142E7A43" w14:textId="77777777">
      <w:r w:rsidRPr="00E02CB7">
        <w:rPr>
          <w:rStyle w:val="HideTWBExt"/>
          <w:noProof w:val="0"/>
          <w:color w:val="auto"/>
        </w:rPr>
        <w:t>&lt;/RepeatBlock-By&gt;</w:t>
      </w:r>
    </w:p>
    <w:p w:rsidR="00D20EC0" w:rsidRPr="00E02CB7" w:rsidP="00D20EC0" w14:paraId="56150A0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02F408F"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2FCC6B64"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040B312" w14:textId="77777777">
      <w:r w:rsidRPr="00E02CB7">
        <w:rPr>
          <w:rStyle w:val="HideTWBExt"/>
          <w:noProof w:val="0"/>
          <w:color w:val="auto"/>
        </w:rPr>
        <w:t>&lt;Article2&gt;</w:t>
      </w:r>
      <w:r w:rsidRPr="00E02CB7">
        <w:t>Artikel 222f – afsnit 2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2ECDCDF"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D22964D" w14:textId="77777777">
            <w:pPr>
              <w:keepNext/>
            </w:pPr>
          </w:p>
        </w:tc>
      </w:tr>
      <w:tr w14:paraId="49FB774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3E202C6" w14:textId="77777777">
            <w:pPr>
              <w:pStyle w:val="ColumnHeading"/>
              <w:keepNext/>
            </w:pPr>
            <w:r w:rsidRPr="00E02CB7">
              <w:t>Kommissionens forslag</w:t>
            </w:r>
          </w:p>
        </w:tc>
        <w:tc>
          <w:tcPr>
            <w:tcW w:w="4876" w:type="dxa"/>
            <w:hideMark/>
          </w:tcPr>
          <w:p w:rsidR="00D20EC0" w:rsidRPr="00E02CB7" w:rsidP="004F56C0" w14:paraId="30911C67" w14:textId="77777777">
            <w:pPr>
              <w:pStyle w:val="ColumnHeading"/>
              <w:keepNext/>
            </w:pPr>
            <w:r w:rsidRPr="00E02CB7">
              <w:t>Ændringsforslag</w:t>
            </w:r>
          </w:p>
        </w:tc>
      </w:tr>
      <w:tr w14:paraId="52248B5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F1BD328" w14:textId="77777777">
            <w:pPr>
              <w:pStyle w:val="Normal6"/>
            </w:pPr>
          </w:p>
        </w:tc>
        <w:tc>
          <w:tcPr>
            <w:tcW w:w="4876" w:type="dxa"/>
            <w:hideMark/>
          </w:tcPr>
          <w:p w:rsidR="00D20EC0" w:rsidRPr="00E02CB7" w:rsidP="004F56C0" w14:paraId="798082BD" w14:textId="77777777">
            <w:pPr>
              <w:pStyle w:val="Normal6"/>
              <w:rPr>
                <w:szCs w:val="24"/>
              </w:rPr>
            </w:pPr>
            <w:r w:rsidRPr="00E02CB7">
              <w:rPr>
                <w:b/>
                <w:i/>
              </w:rPr>
              <w:t>Levering af oplysninger må ikke pålægge aktørerne uforholdsmæssige administrative byrder.</w:t>
            </w:r>
          </w:p>
        </w:tc>
      </w:tr>
    </w:tbl>
    <w:p w:rsidR="00D20EC0" w:rsidRPr="00E02CB7" w:rsidP="00D20EC0" w14:paraId="5F034E9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CEBE974" w14:textId="77777777">
      <w:r w:rsidRPr="00E02CB7">
        <w:rPr>
          <w:rStyle w:val="HideTWBExt"/>
          <w:noProof w:val="0"/>
          <w:color w:val="auto"/>
        </w:rPr>
        <w:t>&lt;/AmendB&gt;</w:t>
      </w:r>
    </w:p>
    <w:p w:rsidR="00D20EC0" w:rsidRPr="00E02CB7" w:rsidP="00D20EC0" w14:paraId="6297BD8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1532</w:t>
      </w:r>
      <w:r w:rsidRPr="00E02CB7">
        <w:rPr>
          <w:rStyle w:val="HideTWBExt"/>
          <w:noProof w:val="0"/>
          <w:color w:val="auto"/>
        </w:rPr>
        <w:t>&lt;/NumAmB&gt;</w:t>
      </w:r>
    </w:p>
    <w:p w:rsidR="00D20EC0" w:rsidRPr="00E02CB7" w:rsidP="00D20EC0" w14:paraId="724EB4F6"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5081482A" w14:textId="77777777">
      <w:r w:rsidRPr="00E02CB7">
        <w:rPr>
          <w:rStyle w:val="HideTWBExt"/>
          <w:noProof w:val="0"/>
          <w:color w:val="auto"/>
        </w:rPr>
        <w:t>&lt;/RepeatBlock-By&gt;</w:t>
      </w:r>
    </w:p>
    <w:p w:rsidR="00D20EC0" w:rsidRPr="00E02CB7" w:rsidP="00D20EC0" w14:paraId="0ABA446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6DF18C2"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57C58F2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112ED91" w14:textId="77777777">
      <w:r w:rsidRPr="00E02CB7">
        <w:rPr>
          <w:rStyle w:val="HideTWBExt"/>
          <w:noProof w:val="0"/>
          <w:color w:val="auto"/>
        </w:rPr>
        <w:t>&lt;Article2&gt;</w:t>
      </w:r>
      <w:r w:rsidRPr="00E02CB7">
        <w:t>Artikel 222g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E1B600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E30B84E" w14:textId="77777777">
            <w:pPr>
              <w:keepNext/>
            </w:pPr>
          </w:p>
        </w:tc>
      </w:tr>
      <w:tr w14:paraId="28DB389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B3ECDC5" w14:textId="77777777">
            <w:pPr>
              <w:pStyle w:val="ColumnHeading"/>
              <w:keepNext/>
            </w:pPr>
            <w:r w:rsidRPr="00E02CB7">
              <w:t>Kommissionens forslag</w:t>
            </w:r>
          </w:p>
        </w:tc>
        <w:tc>
          <w:tcPr>
            <w:tcW w:w="4876" w:type="dxa"/>
            <w:hideMark/>
          </w:tcPr>
          <w:p w:rsidR="00D20EC0" w:rsidRPr="00E02CB7" w:rsidP="004F56C0" w14:paraId="4368DC60" w14:textId="77777777">
            <w:pPr>
              <w:pStyle w:val="ColumnHeading"/>
              <w:keepNext/>
            </w:pPr>
            <w:r w:rsidRPr="00E02CB7">
              <w:t>Ændringsforslag</w:t>
            </w:r>
          </w:p>
        </w:tc>
      </w:tr>
      <w:tr w14:paraId="384B6A3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D172ABB" w14:textId="77777777">
            <w:pPr>
              <w:pStyle w:val="Normal6"/>
            </w:pPr>
          </w:p>
        </w:tc>
        <w:tc>
          <w:tcPr>
            <w:tcW w:w="4876" w:type="dxa"/>
            <w:hideMark/>
          </w:tcPr>
          <w:p w:rsidR="00D20EC0" w:rsidRPr="00E02CB7" w:rsidP="004F56C0" w14:paraId="7CCF5060" w14:textId="77777777">
            <w:pPr>
              <w:pStyle w:val="Normal6"/>
              <w:rPr>
                <w:szCs w:val="24"/>
              </w:rPr>
            </w:pPr>
            <w:r w:rsidRPr="00E02CB7">
              <w:rPr>
                <w:b/>
                <w:i/>
              </w:rPr>
              <w:t>Gennemsigtighed i tværnationale indkøbscentraler.</w:t>
            </w:r>
          </w:p>
        </w:tc>
      </w:tr>
      <w:tr w14:paraId="14238CF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0376746" w14:textId="77777777">
            <w:pPr>
              <w:pStyle w:val="Normal6"/>
            </w:pPr>
          </w:p>
        </w:tc>
        <w:tc>
          <w:tcPr>
            <w:tcW w:w="4876" w:type="dxa"/>
            <w:hideMark/>
          </w:tcPr>
          <w:p w:rsidR="00D20EC0" w:rsidRPr="00E02CB7" w:rsidP="004F56C0" w14:paraId="2881BC5A" w14:textId="77777777">
            <w:pPr>
              <w:pStyle w:val="Normal6"/>
              <w:rPr>
                <w:szCs w:val="24"/>
              </w:rPr>
            </w:pPr>
            <w:r w:rsidRPr="00E02CB7">
              <w:rPr>
                <w:b/>
                <w:i/>
              </w:rPr>
              <w:t>1. Indkøbscentraler eller indkøbsalliancer, der samler aktører fra flere medlemsstater og kollektivt forhandler om indkøb af landbrugs- eller fødevarer, skal angive deres retlige struktur, deres medlemmer og den indkøbsmængde, der er forhandlet på deres vegne med Kommissionen og de kompetente myndigheder i de berørte medlemsstater.</w:t>
            </w:r>
          </w:p>
        </w:tc>
      </w:tr>
      <w:tr w14:paraId="3EEB35E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2E358B0" w14:textId="77777777">
            <w:pPr>
              <w:pStyle w:val="Normal6"/>
            </w:pPr>
          </w:p>
        </w:tc>
        <w:tc>
          <w:tcPr>
            <w:tcW w:w="4876" w:type="dxa"/>
            <w:hideMark/>
          </w:tcPr>
          <w:p w:rsidR="00D20EC0" w:rsidRPr="00E02CB7" w:rsidP="004F56C0" w14:paraId="56CE2EEE" w14:textId="77777777">
            <w:pPr>
              <w:pStyle w:val="Normal6"/>
              <w:rPr>
                <w:szCs w:val="24"/>
              </w:rPr>
            </w:pPr>
            <w:r w:rsidRPr="00E02CB7">
              <w:rPr>
                <w:b/>
                <w:i/>
              </w:rPr>
              <w:t xml:space="preserve">2. Kommissionen offentliggør hvert år en rapport om disse strukturers praksis og deres indvirkning på fordelingen af merværdi i forsyningskæden og vurderer, om der skal foreslås foranstaltninger til at beskytte landbrugsproducenterne mod urimelig kontraktpraksis, </w:t>
            </w:r>
            <w:r w:rsidRPr="00E02CB7">
              <w:rPr>
                <w:b/>
                <w:i/>
              </w:rPr>
              <w:t>tilranelse</w:t>
            </w:r>
            <w:r w:rsidRPr="00E02CB7">
              <w:rPr>
                <w:b/>
                <w:i/>
              </w:rPr>
              <w:t xml:space="preserve"> af merværdien og illoyal konkurrence i henhold til europæisk social- og miljølovgivning. "</w:t>
            </w:r>
          </w:p>
        </w:tc>
      </w:tr>
      <w:tr w14:paraId="3D320B2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07ED546" w14:textId="77777777">
            <w:pPr>
              <w:pStyle w:val="Normal6"/>
            </w:pPr>
          </w:p>
        </w:tc>
        <w:tc>
          <w:tcPr>
            <w:tcW w:w="4876" w:type="dxa"/>
            <w:hideMark/>
          </w:tcPr>
          <w:p w:rsidR="00D20EC0" w:rsidRPr="00E02CB7" w:rsidP="004F56C0" w14:paraId="7CC8C4C7" w14:textId="77777777">
            <w:pPr>
              <w:pStyle w:val="Normal6"/>
              <w:rPr>
                <w:szCs w:val="24"/>
              </w:rPr>
            </w:pPr>
            <w:r w:rsidRPr="00E02CB7">
              <w:rPr>
                <w:b/>
                <w:i/>
              </w:rPr>
              <w:t>3. Hvis det fastslås, at en indkøbscentral eller en alliance som omhandlet i stk. 1 gennem konkurrencebaserede udbud mellem sine medlemmer, der er etableret i forskellige medlemsstater, organiserer eller letter omgåelse af sociale, sundhedsmæssige eller miljømæssige bestemmelser, der gælder i produktionsmedlemsstaten, eller i væsentlig grad og gentagne gange underminerer en retfærdig fordeling af merværdien til skade for landbrugsproducenterne, skal Kommissionen:</w:t>
            </w:r>
          </w:p>
        </w:tc>
      </w:tr>
      <w:tr w14:paraId="26A96A8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3E23FDE" w14:textId="77777777">
            <w:pPr>
              <w:pStyle w:val="Normal6"/>
            </w:pPr>
          </w:p>
        </w:tc>
        <w:tc>
          <w:tcPr>
            <w:tcW w:w="4876" w:type="dxa"/>
            <w:hideMark/>
          </w:tcPr>
          <w:p w:rsidR="00D20EC0" w:rsidRPr="00E02CB7" w:rsidP="004F56C0" w14:paraId="59B8EEAE" w14:textId="77777777">
            <w:pPr>
              <w:pStyle w:val="Normal6"/>
              <w:rPr>
                <w:szCs w:val="24"/>
              </w:rPr>
            </w:pPr>
            <w:r w:rsidRPr="00E02CB7">
              <w:rPr>
                <w:b/>
                <w:i/>
              </w:rPr>
              <w:t xml:space="preserve">a) pålægge administrative bøder på op til </w:t>
            </w:r>
            <w:r w:rsidRPr="00E02CB7">
              <w:rPr>
                <w:b/>
                <w:i/>
              </w:rPr>
              <w:t>4 % af den pågældende strukturs og dens medlemmers årlige omsætning på verdensplan in solidum, uden at dette berører strengere sanktioner fastsat i national ret</w:t>
            </w:r>
          </w:p>
        </w:tc>
      </w:tr>
      <w:tr w14:paraId="7664A72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C692E76" w14:textId="77777777">
            <w:pPr>
              <w:pStyle w:val="Normal6"/>
            </w:pPr>
          </w:p>
        </w:tc>
        <w:tc>
          <w:tcPr>
            <w:tcW w:w="4876" w:type="dxa"/>
            <w:hideMark/>
          </w:tcPr>
          <w:p w:rsidR="00D20EC0" w:rsidRPr="00E02CB7" w:rsidP="004F56C0" w14:paraId="7A284825" w14:textId="77777777">
            <w:pPr>
              <w:pStyle w:val="Normal6"/>
              <w:rPr>
                <w:szCs w:val="24"/>
              </w:rPr>
            </w:pPr>
            <w:r w:rsidRPr="00E02CB7">
              <w:rPr>
                <w:b/>
                <w:i/>
              </w:rPr>
              <w:t>b) i tilfælde af alvorlig manglende overholdelse, der gentages eller ikke afhjælpes inden for 12 måneder, kan Kommissionen pålægge forholdsmæssige strukturelle foranstaltninger frem til nedlæggelsen af centralen eller indkøbsalliancen eller forbuddet mod tværnationale kollektive overenskomstforhandlinger for de pågældende produktkategorier</w:t>
            </w:r>
          </w:p>
        </w:tc>
      </w:tr>
      <w:tr w14:paraId="78B733D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E6C8837" w14:textId="77777777">
            <w:pPr>
              <w:pStyle w:val="Normal6"/>
            </w:pPr>
          </w:p>
        </w:tc>
        <w:tc>
          <w:tcPr>
            <w:tcW w:w="4876" w:type="dxa"/>
            <w:hideMark/>
          </w:tcPr>
          <w:p w:rsidR="00D20EC0" w:rsidRPr="00E02CB7" w:rsidP="004F56C0" w14:paraId="74B256C2" w14:textId="77777777">
            <w:pPr>
              <w:pStyle w:val="Normal6"/>
              <w:rPr>
                <w:szCs w:val="24"/>
              </w:rPr>
            </w:pPr>
            <w:r w:rsidRPr="00E02CB7">
              <w:rPr>
                <w:b/>
                <w:i/>
              </w:rPr>
              <w:t>c) sikre, at ingen kontraktmæssig praksis, retlige arrangementer eller flytning af forhandlingsstedet kan medføre, at sådanne strukturer udelukkes fra anvendelsen af denne artikel, eller at medlemsstaternes suveræne social-, sundheds-, miljø- eller landbrugspolitiske beslutninger omgås</w:t>
            </w:r>
          </w:p>
        </w:tc>
      </w:tr>
      <w:tr w14:paraId="76FED49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74C46D3" w14:textId="77777777">
            <w:pPr>
              <w:pStyle w:val="Normal6"/>
            </w:pPr>
          </w:p>
        </w:tc>
        <w:tc>
          <w:tcPr>
            <w:tcW w:w="4876" w:type="dxa"/>
            <w:hideMark/>
          </w:tcPr>
          <w:p w:rsidR="00D20EC0" w:rsidRPr="00E02CB7" w:rsidP="004F56C0" w14:paraId="3445DB67" w14:textId="77777777">
            <w:pPr>
              <w:pStyle w:val="Normal6"/>
              <w:rPr>
                <w:szCs w:val="24"/>
              </w:rPr>
            </w:pPr>
            <w:r w:rsidRPr="00E02CB7">
              <w:rPr>
                <w:b/>
                <w:i/>
              </w:rPr>
              <w:t>d) samarbejde med de kompetente myndigheder i de berørte medlemsstater for at sikre, at sådanne sanktioner er effektive på tværs af grænserne, herunder gennem gensidig anerkendelse af afgørelser om nedlæggelse eller forbud.</w:t>
            </w:r>
          </w:p>
        </w:tc>
      </w:tr>
      <w:tr w14:paraId="76E88AD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92E53FD" w14:textId="77777777">
            <w:pPr>
              <w:pStyle w:val="Normal6"/>
            </w:pPr>
          </w:p>
        </w:tc>
        <w:tc>
          <w:tcPr>
            <w:tcW w:w="4876" w:type="dxa"/>
            <w:hideMark/>
          </w:tcPr>
          <w:p w:rsidR="00D20EC0" w:rsidRPr="00E02CB7" w:rsidP="004F56C0" w14:paraId="7158CE20" w14:textId="77777777">
            <w:pPr>
              <w:pStyle w:val="Normal6"/>
              <w:rPr>
                <w:szCs w:val="24"/>
              </w:rPr>
            </w:pPr>
            <w:r w:rsidRPr="00E02CB7">
              <w:rPr>
                <w:b/>
                <w:i/>
              </w:rPr>
              <w:t>Medlemsstaterne bevarer retten til at vedtage eller opretholde nationale foranstaltninger, der i højere grad beskytter landbrugsproducenterne og deres sociale og miljømæssige valgs suverænitet, og sådanne bestemmelser kan under ingen omstændigheder svækkes.</w:t>
            </w:r>
          </w:p>
        </w:tc>
      </w:tr>
    </w:tbl>
    <w:p w:rsidR="00D20EC0" w:rsidRPr="00E02CB7" w:rsidP="00D20EC0" w14:paraId="52229B64"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14B023F9"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4460B65D" w14:textId="77777777">
      <w:pPr>
        <w:pStyle w:val="Normal12Italic"/>
        <w:rPr>
          <w:noProof w:val="0"/>
        </w:rPr>
      </w:pPr>
      <w:r w:rsidRPr="00E02CB7">
        <w:rPr>
          <w:noProof w:val="0"/>
        </w:rPr>
        <w:t xml:space="preserve">Indkøbscentraler, der opererer på tværnationalt plan, lægger et stigende pres på landbrugspriserne ved at udnytte lovgivningsmæssige og sociale forskelle mellem medlemsstaterne. I mangel af en ramme for gennemsigtighed ligger disse strukturer i vid udstrækning uden for de nationale reguleringsmyndigheders kontrol med hensyn til konkurrence og handelspraksis, hvilket kræver en rapporterings- og overvågningsmekanisme </w:t>
      </w:r>
      <w:r w:rsidRPr="00E02CB7">
        <w:rPr>
          <w:noProof w:val="0"/>
        </w:rPr>
        <w:t>på EU-plan, der supplerer fødevaresikkerhedselementerne i dette kapitel.</w:t>
      </w:r>
    </w:p>
    <w:p w:rsidR="00D20EC0" w:rsidRPr="00E02CB7" w:rsidP="00D20EC0" w14:paraId="4D40DC62" w14:textId="77777777">
      <w:r w:rsidRPr="00E02CB7">
        <w:rPr>
          <w:rStyle w:val="HideTWBExt"/>
          <w:noProof w:val="0"/>
          <w:color w:val="auto"/>
        </w:rPr>
        <w:t>&lt;/AmendB&gt;</w:t>
      </w:r>
    </w:p>
    <w:p w:rsidR="00D20EC0" w:rsidRPr="00E02CB7" w:rsidP="00D20EC0" w14:paraId="2F721C4A"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1533</w:t>
      </w:r>
      <w:r w:rsidRPr="00E02CB7">
        <w:rPr>
          <w:rStyle w:val="HideTWBExt"/>
          <w:noProof w:val="0"/>
          <w:color w:val="auto"/>
        </w:rPr>
        <w:t>&lt;/NumAmB&gt;</w:t>
      </w:r>
    </w:p>
    <w:p w:rsidR="00D20EC0" w:rsidRPr="00E02CB7" w:rsidP="00D20EC0" w14:paraId="47B4153B"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629F43CF" w14:textId="77777777">
      <w:r w:rsidRPr="00E02CB7">
        <w:rPr>
          <w:rStyle w:val="HideTWBExt"/>
          <w:noProof w:val="0"/>
          <w:color w:val="auto"/>
        </w:rPr>
        <w:t>&lt;/RepeatBlock-By&gt;</w:t>
      </w:r>
    </w:p>
    <w:p w:rsidR="00D20EC0" w:rsidRPr="00E02CB7" w:rsidP="00D20EC0" w14:paraId="12F9521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1CDFEF1" w14:textId="77777777">
      <w:pPr>
        <w:pStyle w:val="NormalBold"/>
      </w:pPr>
      <w:r w:rsidRPr="00E02CB7">
        <w:rPr>
          <w:rStyle w:val="HideTWBExt"/>
          <w:noProof w:val="0"/>
          <w:color w:val="auto"/>
        </w:rPr>
        <w:t>&lt;Article&gt;</w:t>
      </w:r>
      <w:r w:rsidRPr="00E02CB7">
        <w:t>Artikel 1 – stk. 1 – nr. 31</w:t>
      </w:r>
      <w:r w:rsidRPr="00E02CB7">
        <w:rPr>
          <w:rStyle w:val="HideTWBExt"/>
          <w:noProof w:val="0"/>
          <w:color w:val="auto"/>
        </w:rPr>
        <w:t>&lt;/Article&gt;</w:t>
      </w:r>
    </w:p>
    <w:p w:rsidR="00D20EC0" w:rsidRPr="00E02CB7" w:rsidP="00D20EC0" w14:paraId="56BA0FD5"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AFE45A2" w14:textId="77777777">
      <w:r w:rsidRPr="00E02CB7">
        <w:rPr>
          <w:rStyle w:val="HideTWBExt"/>
          <w:noProof w:val="0"/>
          <w:color w:val="auto"/>
        </w:rPr>
        <w:t>&lt;Article2&gt;</w:t>
      </w:r>
      <w:r w:rsidRPr="00E02CB7">
        <w:t>Artikel 222g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F668B9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7C22DDE" w14:textId="77777777">
            <w:pPr>
              <w:keepNext/>
            </w:pPr>
          </w:p>
        </w:tc>
      </w:tr>
      <w:tr w14:paraId="2C77EF2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C05256D" w14:textId="77777777">
            <w:pPr>
              <w:pStyle w:val="ColumnHeading"/>
              <w:keepNext/>
            </w:pPr>
            <w:r w:rsidRPr="00E02CB7">
              <w:t>Kommissionens forslag</w:t>
            </w:r>
          </w:p>
        </w:tc>
        <w:tc>
          <w:tcPr>
            <w:tcW w:w="4876" w:type="dxa"/>
            <w:hideMark/>
          </w:tcPr>
          <w:p w:rsidR="00D20EC0" w:rsidRPr="00E02CB7" w:rsidP="004F56C0" w14:paraId="0C7981DF" w14:textId="77777777">
            <w:pPr>
              <w:pStyle w:val="ColumnHeading"/>
              <w:keepNext/>
            </w:pPr>
            <w:r w:rsidRPr="00E02CB7">
              <w:t>Ændringsforslag</w:t>
            </w:r>
          </w:p>
        </w:tc>
      </w:tr>
      <w:tr w14:paraId="74D61B9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01D716D" w14:textId="77777777">
            <w:pPr>
              <w:pStyle w:val="Normal6"/>
            </w:pPr>
          </w:p>
        </w:tc>
        <w:tc>
          <w:tcPr>
            <w:tcW w:w="4876" w:type="dxa"/>
            <w:hideMark/>
          </w:tcPr>
          <w:p w:rsidR="00D20EC0" w:rsidRPr="00E02CB7" w:rsidP="004F56C0" w14:paraId="54950B0F" w14:textId="77777777">
            <w:pPr>
              <w:pStyle w:val="Normal6"/>
              <w:rPr>
                <w:szCs w:val="24"/>
              </w:rPr>
            </w:pPr>
            <w:r w:rsidRPr="00E02CB7">
              <w:rPr>
                <w:b/>
                <w:i/>
              </w:rPr>
              <w:t>2a.</w:t>
            </w:r>
            <w:r w:rsidRPr="00E02CB7">
              <w:rPr>
                <w:b/>
                <w:i/>
              </w:rPr>
              <w:tab/>
              <w:t>En ny artikel 222ga tilføjes:</w:t>
            </w:r>
          </w:p>
        </w:tc>
      </w:tr>
      <w:tr w14:paraId="6F770DB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4ED1ADD" w14:textId="77777777">
            <w:pPr>
              <w:pStyle w:val="Normal6"/>
            </w:pPr>
          </w:p>
        </w:tc>
        <w:tc>
          <w:tcPr>
            <w:tcW w:w="4876" w:type="dxa"/>
            <w:hideMark/>
          </w:tcPr>
          <w:p w:rsidR="00D20EC0" w:rsidRPr="00E02CB7" w:rsidP="004F56C0" w14:paraId="272C7451" w14:textId="77777777">
            <w:pPr>
              <w:pStyle w:val="Normal6"/>
              <w:rPr>
                <w:szCs w:val="24"/>
              </w:rPr>
            </w:pPr>
            <w:r w:rsidRPr="00E02CB7">
              <w:rPr>
                <w:b/>
                <w:i/>
              </w:rPr>
              <w:t>Artikel 222ga</w:t>
            </w:r>
          </w:p>
        </w:tc>
      </w:tr>
      <w:tr w14:paraId="53BF1CE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555C121" w14:textId="77777777">
            <w:pPr>
              <w:pStyle w:val="Normal6"/>
            </w:pPr>
          </w:p>
        </w:tc>
        <w:tc>
          <w:tcPr>
            <w:tcW w:w="4876" w:type="dxa"/>
            <w:hideMark/>
          </w:tcPr>
          <w:p w:rsidR="00D20EC0" w:rsidRPr="00E02CB7" w:rsidP="004F56C0" w14:paraId="05DEE9E1" w14:textId="77777777">
            <w:pPr>
              <w:pStyle w:val="Normal6"/>
              <w:rPr>
                <w:szCs w:val="24"/>
              </w:rPr>
            </w:pPr>
            <w:r w:rsidRPr="00E02CB7">
              <w:rPr>
                <w:b/>
                <w:i/>
              </w:rPr>
              <w:t>De lagre eller reserver, der er nævnt i artikel 222c-222g, må ikke anvendes til nogen form for markedsintervention.</w:t>
            </w:r>
          </w:p>
        </w:tc>
      </w:tr>
    </w:tbl>
    <w:p w:rsidR="00D20EC0" w:rsidRPr="00E02CB7" w:rsidP="00D20EC0" w14:paraId="65C3A9CB"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E55CA95" w14:textId="77777777">
      <w:r w:rsidRPr="00E02CB7">
        <w:rPr>
          <w:rStyle w:val="HideTWBExt"/>
          <w:noProof w:val="0"/>
          <w:color w:val="auto"/>
        </w:rPr>
        <w:t>&lt;/AmendB&gt;</w:t>
      </w:r>
    </w:p>
    <w:p w:rsidR="00D20EC0" w:rsidRPr="00E02CB7" w:rsidP="00D20EC0" w14:paraId="2D2AE2C3"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1534</w:t>
      </w:r>
      <w:r w:rsidRPr="00E02CB7">
        <w:rPr>
          <w:rStyle w:val="HideTWBExt"/>
          <w:noProof w:val="0"/>
          <w:color w:val="auto"/>
        </w:rPr>
        <w:t>&lt;/NumAmB&gt;</w:t>
      </w:r>
    </w:p>
    <w:p w:rsidR="00D20EC0" w:rsidRPr="00E02CB7" w:rsidP="00D20EC0" w14:paraId="614A21AA"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rPr>
          <w:rStyle w:val="HideTWBExt"/>
          <w:noProof w:val="0"/>
          <w:color w:val="auto"/>
        </w:rPr>
        <w:t>&lt;/Members&gt;</w:t>
      </w:r>
    </w:p>
    <w:p w:rsidR="00D20EC0" w:rsidRPr="00E02CB7" w:rsidP="00D20EC0" w14:paraId="73FA53E4" w14:textId="77777777">
      <w:r w:rsidRPr="00E02CB7">
        <w:rPr>
          <w:rStyle w:val="HideTWBExt"/>
          <w:noProof w:val="0"/>
          <w:color w:val="auto"/>
        </w:rPr>
        <w:t>&lt;/RepeatBlock-By&gt;</w:t>
      </w:r>
    </w:p>
    <w:p w:rsidR="00D20EC0" w:rsidRPr="00E02CB7" w:rsidP="00D20EC0" w14:paraId="65714990"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61FFD57" w14:textId="77777777">
      <w:pPr>
        <w:pStyle w:val="NormalBold"/>
      </w:pPr>
      <w:r w:rsidRPr="00E02CB7">
        <w:rPr>
          <w:rStyle w:val="HideTWBExt"/>
          <w:noProof w:val="0"/>
          <w:color w:val="auto"/>
        </w:rPr>
        <w:t>&lt;Article&gt;</w:t>
      </w:r>
      <w:r w:rsidRPr="00E02CB7">
        <w:t>Artikel 1 – stk. 1 – nr. 32</w:t>
      </w:r>
      <w:r w:rsidRPr="00E02CB7">
        <w:rPr>
          <w:rStyle w:val="HideTWBExt"/>
          <w:noProof w:val="0"/>
          <w:color w:val="auto"/>
        </w:rPr>
        <w:t>&lt;/Article&gt;</w:t>
      </w:r>
    </w:p>
    <w:p w:rsidR="00D20EC0" w:rsidRPr="00E02CB7" w:rsidP="00D20EC0" w14:paraId="5446DF4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DEF82A0" w14:textId="77777777">
      <w:r w:rsidRPr="00E02CB7">
        <w:rPr>
          <w:rStyle w:val="HideTWBExt"/>
          <w:noProof w:val="0"/>
          <w:color w:val="auto"/>
        </w:rPr>
        <w:t>&lt;Article2&gt;</w:t>
      </w:r>
      <w:r w:rsidRPr="00E02CB7">
        <w:t>Artikel 222h – stk.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110ECB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8730EF1" w14:textId="77777777">
            <w:pPr>
              <w:keepNext/>
            </w:pPr>
          </w:p>
        </w:tc>
      </w:tr>
      <w:tr w14:paraId="296C062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1563F62" w14:textId="77777777">
            <w:pPr>
              <w:pStyle w:val="ColumnHeading"/>
              <w:keepNext/>
            </w:pPr>
            <w:r w:rsidRPr="00E02CB7">
              <w:t>Kommissionens forslag</w:t>
            </w:r>
          </w:p>
        </w:tc>
        <w:tc>
          <w:tcPr>
            <w:tcW w:w="4876" w:type="dxa"/>
            <w:hideMark/>
          </w:tcPr>
          <w:p w:rsidR="00D20EC0" w:rsidRPr="00E02CB7" w:rsidP="004F56C0" w14:paraId="44CA8C0F" w14:textId="77777777">
            <w:pPr>
              <w:pStyle w:val="ColumnHeading"/>
              <w:keepNext/>
            </w:pPr>
            <w:r w:rsidRPr="00E02CB7">
              <w:t>Ændringsforslag</w:t>
            </w:r>
          </w:p>
        </w:tc>
      </w:tr>
      <w:tr w14:paraId="06FB53A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034AC75" w14:textId="77777777">
            <w:pPr>
              <w:pStyle w:val="Normal6"/>
            </w:pPr>
            <w:r w:rsidRPr="00E02CB7">
              <w:t>1.</w:t>
            </w:r>
            <w:r w:rsidRPr="00E02CB7">
              <w:tab/>
              <w:t>Når det er fastsat i denne forordning eller i lovgivning, der vedtages i henhold hertil, kræver medlemsstaterne, at der stilles en sikkerhed</w:t>
            </w:r>
            <w:r w:rsidRPr="00E02CB7">
              <w:rPr>
                <w:b/>
                <w:i/>
              </w:rPr>
              <w:t xml:space="preserve">, der garanterer betaling eller fortabelse af et bestemt beløb til en kompetent myndighed, hvis en bestemt forpligtelse i nævnte </w:t>
            </w:r>
            <w:r w:rsidRPr="00E02CB7">
              <w:t xml:space="preserve">lovgivning </w:t>
            </w:r>
            <w:r w:rsidRPr="00E02CB7">
              <w:rPr>
                <w:b/>
                <w:i/>
              </w:rPr>
              <w:t>ikke opfyldes</w:t>
            </w:r>
            <w:r w:rsidRPr="00E02CB7">
              <w:t>.</w:t>
            </w:r>
          </w:p>
        </w:tc>
        <w:tc>
          <w:tcPr>
            <w:tcW w:w="4876" w:type="dxa"/>
            <w:hideMark/>
          </w:tcPr>
          <w:p w:rsidR="00D20EC0" w:rsidRPr="00E02CB7" w:rsidP="004F56C0" w14:paraId="6FC8D75F" w14:textId="77777777">
            <w:pPr>
              <w:pStyle w:val="Normal6"/>
              <w:rPr>
                <w:szCs w:val="24"/>
              </w:rPr>
            </w:pPr>
            <w:r w:rsidRPr="00E02CB7">
              <w:t>1.</w:t>
            </w:r>
            <w:r w:rsidRPr="00E02CB7">
              <w:tab/>
              <w:t xml:space="preserve">Når det er fastsat i denne forordning eller i lovgivning, der vedtages i henhold hertil, kræver medlemsstaterne, at der stilles en </w:t>
            </w:r>
            <w:r w:rsidRPr="00E02CB7">
              <w:rPr>
                <w:b/>
                <w:i/>
              </w:rPr>
              <w:t xml:space="preserve">finansiel </w:t>
            </w:r>
            <w:r w:rsidRPr="00E02CB7">
              <w:t>sikkerhed</w:t>
            </w:r>
            <w:r w:rsidRPr="00E02CB7">
              <w:rPr>
                <w:b/>
                <w:i/>
              </w:rPr>
              <w:t xml:space="preserve"> for at sikre overholdelse af de forpligtelser, der er fastsat i den relevante </w:t>
            </w:r>
            <w:r w:rsidRPr="00E02CB7">
              <w:t>lovgivning</w:t>
            </w:r>
            <w:r w:rsidRPr="00E02CB7">
              <w:rPr>
                <w:b/>
                <w:i/>
              </w:rPr>
              <w:t>, som kan fortabes i tilfælde af manglende overholdelse af disse forpligtelser</w:t>
            </w:r>
            <w:r w:rsidRPr="00E02CB7">
              <w:t>.</w:t>
            </w:r>
          </w:p>
        </w:tc>
      </w:tr>
    </w:tbl>
    <w:p w:rsidR="00D20EC0" w:rsidRPr="00E02CB7" w:rsidP="00D20EC0" w14:paraId="72C5A03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2A01056"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719F691D" w14:textId="77777777">
      <w:pPr>
        <w:pStyle w:val="Normal12Italic"/>
        <w:rPr>
          <w:noProof w:val="0"/>
        </w:rPr>
      </w:pPr>
      <w:r w:rsidRPr="00E02CB7">
        <w:rPr>
          <w:noProof w:val="0"/>
        </w:rPr>
        <w:t>De foreslåede ændringer har til formål at præcisere og forenkle de retlige rammer for finansielle sikkerhedsstillelser ved at indføre mere præcis terminologi og en mere sammenhængende struktur for betingelserne for deres håndhævelse. Dette vil sikre en ensartet, forholdsmæssig og lettere gennemførelse i medlemsstaterne.</w:t>
      </w:r>
    </w:p>
    <w:p w:rsidR="00D20EC0" w:rsidRPr="00E02CB7" w:rsidP="00D20EC0" w14:paraId="0B906E61" w14:textId="77777777">
      <w:r w:rsidRPr="00E02CB7">
        <w:rPr>
          <w:rStyle w:val="HideTWBExt"/>
          <w:noProof w:val="0"/>
          <w:color w:val="auto"/>
        </w:rPr>
        <w:t>&lt;/AmendB&gt;</w:t>
      </w:r>
    </w:p>
    <w:p w:rsidR="00D20EC0" w:rsidRPr="00E02CB7" w:rsidP="00D20EC0" w14:paraId="577B808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1535</w:t>
      </w:r>
      <w:r w:rsidRPr="00E02CB7">
        <w:rPr>
          <w:rStyle w:val="HideTWBExt"/>
          <w:noProof w:val="0"/>
          <w:color w:val="auto"/>
        </w:rPr>
        <w:t>&lt;/NumAmB&gt;</w:t>
      </w:r>
    </w:p>
    <w:p w:rsidR="00D20EC0" w:rsidRPr="00E02CB7" w:rsidP="00D20EC0" w14:paraId="37FF9BBB"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rPr>
          <w:rStyle w:val="HideTWBExt"/>
          <w:noProof w:val="0"/>
          <w:color w:val="auto"/>
        </w:rPr>
        <w:t>&lt;/Members&gt;</w:t>
      </w:r>
    </w:p>
    <w:p w:rsidR="00D20EC0" w:rsidRPr="00E02CB7" w:rsidP="00D20EC0" w14:paraId="64062E19" w14:textId="77777777">
      <w:r w:rsidRPr="00E02CB7">
        <w:rPr>
          <w:rStyle w:val="HideTWBExt"/>
          <w:noProof w:val="0"/>
          <w:color w:val="auto"/>
        </w:rPr>
        <w:t>&lt;/RepeatBlock-By&gt;</w:t>
      </w:r>
    </w:p>
    <w:p w:rsidR="00D20EC0" w:rsidRPr="00E02CB7" w:rsidP="00D20EC0" w14:paraId="5C2354C4"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277BB51" w14:textId="77777777">
      <w:pPr>
        <w:pStyle w:val="NormalBold"/>
      </w:pPr>
      <w:r w:rsidRPr="00E02CB7">
        <w:rPr>
          <w:rStyle w:val="HideTWBExt"/>
          <w:noProof w:val="0"/>
          <w:color w:val="auto"/>
        </w:rPr>
        <w:t>&lt;Article&gt;</w:t>
      </w:r>
      <w:r w:rsidRPr="00E02CB7">
        <w:t>Artikel 1 – stk. 1 – nr. 32</w:t>
      </w:r>
      <w:r w:rsidRPr="00E02CB7">
        <w:rPr>
          <w:rStyle w:val="HideTWBExt"/>
          <w:noProof w:val="0"/>
          <w:color w:val="auto"/>
        </w:rPr>
        <w:t>&lt;/Article&gt;</w:t>
      </w:r>
    </w:p>
    <w:p w:rsidR="00D20EC0" w:rsidRPr="00281570" w:rsidP="00D20EC0" w14:paraId="565A03A4" w14:textId="77777777">
      <w:pPr>
        <w:keepNext/>
        <w:rPr>
          <w:lang w:val="sv-SE"/>
        </w:rPr>
      </w:pPr>
      <w:r w:rsidRPr="00281570">
        <w:rPr>
          <w:rStyle w:val="HideTWBExt"/>
          <w:noProof w:val="0"/>
          <w:color w:val="auto"/>
          <w:lang w:val="sv-SE"/>
        </w:rPr>
        <w:t>&lt;DocAmend2&gt;</w:t>
      </w:r>
      <w:r w:rsidRPr="00281570">
        <w:rPr>
          <w:lang w:val="sv-SE"/>
        </w:rPr>
        <w:t>Forordning</w:t>
      </w:r>
      <w:r w:rsidRPr="00281570">
        <w:rPr>
          <w:lang w:val="sv-SE"/>
        </w:rPr>
        <w:t xml:space="preserve"> (EU) nr. 1308/2013</w:t>
      </w:r>
      <w:r w:rsidRPr="00281570">
        <w:rPr>
          <w:rStyle w:val="HideTWBExt"/>
          <w:noProof w:val="0"/>
          <w:color w:val="auto"/>
          <w:lang w:val="sv-SE"/>
        </w:rPr>
        <w:t>&lt;/DocAmend2&gt;</w:t>
      </w:r>
    </w:p>
    <w:p w:rsidR="00D20EC0" w:rsidRPr="00281570" w:rsidP="00D20EC0" w14:paraId="564A9606" w14:textId="77777777">
      <w:pPr>
        <w:rPr>
          <w:lang w:val="sv-SE"/>
        </w:rPr>
      </w:pPr>
      <w:r w:rsidRPr="00281570">
        <w:rPr>
          <w:rStyle w:val="HideTWBExt"/>
          <w:noProof w:val="0"/>
          <w:color w:val="auto"/>
          <w:lang w:val="sv-SE"/>
        </w:rPr>
        <w:t>&lt;Article2&gt;</w:t>
      </w:r>
      <w:r w:rsidRPr="00281570">
        <w:rPr>
          <w:lang w:val="sv-SE"/>
        </w:rPr>
        <w:t xml:space="preserve">Artikel 222h – </w:t>
      </w:r>
      <w:r w:rsidRPr="00281570">
        <w:rPr>
          <w:lang w:val="sv-SE"/>
        </w:rPr>
        <w:t>stk</w:t>
      </w:r>
      <w:r w:rsidRPr="00281570">
        <w:rPr>
          <w:lang w:val="sv-SE"/>
        </w:rPr>
        <w:t xml:space="preserve">. 3 – </w:t>
      </w:r>
      <w:r w:rsidRPr="00281570">
        <w:rPr>
          <w:lang w:val="sv-SE"/>
        </w:rPr>
        <w:t>litra</w:t>
      </w:r>
      <w:r w:rsidRPr="00281570">
        <w:rPr>
          <w:lang w:val="sv-SE"/>
        </w:rPr>
        <w:t xml:space="preserve"> e</w:t>
      </w:r>
      <w:r w:rsidRPr="00281570">
        <w:rPr>
          <w:rStyle w:val="HideTWBExt"/>
          <w:noProof w:val="0"/>
          <w:color w:val="auto"/>
          <w:lang w:val="sv-SE"/>
        </w:rPr>
        <w:t>&lt;/Article2&gt;</w:t>
      </w:r>
    </w:p>
    <w:tbl>
      <w:tblPr>
        <w:tblW w:w="0" w:type="auto"/>
        <w:jc w:val="center"/>
        <w:tblLayout w:type="fixed"/>
        <w:tblCellMar>
          <w:left w:w="340" w:type="dxa"/>
          <w:right w:w="340" w:type="dxa"/>
        </w:tblCellMar>
        <w:tblLook w:val="04A0"/>
      </w:tblPr>
      <w:tblGrid>
        <w:gridCol w:w="4876"/>
        <w:gridCol w:w="4876"/>
      </w:tblGrid>
      <w:tr w14:paraId="3791B83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281570" w:rsidP="004F56C0" w14:paraId="066A5028" w14:textId="77777777">
            <w:pPr>
              <w:keepNext/>
              <w:rPr>
                <w:lang w:val="sv-SE"/>
              </w:rPr>
            </w:pPr>
          </w:p>
        </w:tc>
      </w:tr>
      <w:tr w14:paraId="1B308B3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C540956" w14:textId="77777777">
            <w:pPr>
              <w:pStyle w:val="ColumnHeading"/>
              <w:keepNext/>
            </w:pPr>
            <w:r w:rsidRPr="00E02CB7">
              <w:t>Kommissionens forslag</w:t>
            </w:r>
          </w:p>
        </w:tc>
        <w:tc>
          <w:tcPr>
            <w:tcW w:w="4876" w:type="dxa"/>
            <w:hideMark/>
          </w:tcPr>
          <w:p w:rsidR="00D20EC0" w:rsidRPr="00E02CB7" w:rsidP="004F56C0" w14:paraId="6EF72AC4" w14:textId="77777777">
            <w:pPr>
              <w:pStyle w:val="ColumnHeading"/>
              <w:keepNext/>
            </w:pPr>
            <w:r w:rsidRPr="00E02CB7">
              <w:t>Ændringsforslag</w:t>
            </w:r>
          </w:p>
        </w:tc>
      </w:tr>
      <w:tr w14:paraId="62FB508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05A0ACF" w14:textId="77777777">
            <w:pPr>
              <w:pStyle w:val="Normal6"/>
            </w:pPr>
            <w:r w:rsidRPr="00E02CB7">
              <w:rPr>
                <w:b/>
                <w:bCs/>
                <w:i/>
                <w:iCs/>
              </w:rPr>
              <w:t>(e)</w:t>
            </w:r>
            <w:r w:rsidRPr="00E02CB7">
              <w:tab/>
              <w:t xml:space="preserve">fastsætter konsekvenserne af manglende opfyldelse af forpligtelser, for hvilke der er stillet sikkerhed som omhandlet i stk. 1, herunder </w:t>
            </w:r>
            <w:r w:rsidRPr="00E02CB7">
              <w:rPr>
                <w:b/>
                <w:i/>
              </w:rPr>
              <w:t xml:space="preserve">fortabelse af sikkerheden og nedsættelsessatser ved frigivelse af den </w:t>
            </w:r>
            <w:r w:rsidRPr="00E02CB7">
              <w:t>sikkerhed</w:t>
            </w:r>
            <w:r w:rsidRPr="00E02CB7">
              <w:rPr>
                <w:b/>
                <w:i/>
              </w:rPr>
              <w:t>, der stilles i forbindelse med restitutioner, licenser, tilbud, bud eller specifikke ansøgninger samt, når en forpligtelse, der er omfattet af den pågældende sikkerhed, ikke eller kun delvist er blevet opfyldt</w:t>
            </w:r>
            <w:r w:rsidRPr="00E02CB7">
              <w:t>, idet der tages hensyn til, hvilken type forpligtelse der er tale om,</w:t>
            </w:r>
            <w:r w:rsidRPr="00E02CB7">
              <w:rPr>
                <w:b/>
                <w:i/>
              </w:rPr>
              <w:t xml:space="preserve"> den mængde, for hvilken forpligtelsen ikke er opfyldt, overskridelsen af fristen for opfyldelse af forpligtelsen og fristen for fremlæggelse af dokumentation for, at forpligtelsen er blevet opfyldt</w:t>
            </w:r>
            <w:r w:rsidRPr="00E02CB7">
              <w:t>.</w:t>
            </w:r>
          </w:p>
        </w:tc>
        <w:tc>
          <w:tcPr>
            <w:tcW w:w="4876" w:type="dxa"/>
            <w:hideMark/>
          </w:tcPr>
          <w:p w:rsidR="00D20EC0" w:rsidRPr="00E02CB7" w:rsidP="004F56C0" w14:paraId="095D7FC5" w14:textId="77777777">
            <w:pPr>
              <w:pStyle w:val="Normal6"/>
              <w:rPr>
                <w:szCs w:val="24"/>
              </w:rPr>
            </w:pPr>
            <w:r w:rsidRPr="00E02CB7">
              <w:rPr>
                <w:b/>
                <w:i/>
              </w:rPr>
              <w:t>e)</w:t>
            </w:r>
            <w:r w:rsidRPr="00E02CB7">
              <w:tab/>
              <w:t xml:space="preserve">fastsætter konsekvenserne af manglende opfyldelse af forpligtelser, for hvilke der er stillet sikkerhed som omhandlet i stk. 1, herunder </w:t>
            </w:r>
            <w:r w:rsidRPr="00E02CB7">
              <w:rPr>
                <w:b/>
                <w:i/>
              </w:rPr>
              <w:t xml:space="preserve">fuldstændig eller delvis fortabelse af den finansielle </w:t>
            </w:r>
            <w:r w:rsidRPr="00E02CB7">
              <w:t xml:space="preserve">sikkerhed </w:t>
            </w:r>
            <w:r w:rsidRPr="00E02CB7">
              <w:rPr>
                <w:b/>
                <w:i/>
              </w:rPr>
              <w:t>og eventuelle nedsættelser, der finder anvendelse ved dens frigivelse</w:t>
            </w:r>
            <w:r w:rsidRPr="00E02CB7">
              <w:t>, idet der tages hensyn til, hvilken type forpligtelse der er tale om,</w:t>
            </w:r>
            <w:r w:rsidRPr="00E02CB7">
              <w:rPr>
                <w:b/>
                <w:i/>
              </w:rPr>
              <w:t xml:space="preserve"> omfanget af den manglende overholdelse, forsinkelsens varighed og det tidspunkt, hvor overholdelse påvises</w:t>
            </w:r>
            <w:r w:rsidRPr="00E02CB7">
              <w:t>.</w:t>
            </w:r>
          </w:p>
        </w:tc>
      </w:tr>
    </w:tbl>
    <w:p w:rsidR="00D20EC0" w:rsidRPr="00E02CB7" w:rsidP="00D20EC0" w14:paraId="5E4C379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CFD3D5A"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0A276098" w14:textId="77777777">
      <w:pPr>
        <w:pStyle w:val="Normal12Italic"/>
        <w:rPr>
          <w:noProof w:val="0"/>
        </w:rPr>
      </w:pPr>
      <w:r w:rsidRPr="00E02CB7">
        <w:rPr>
          <w:noProof w:val="0"/>
        </w:rPr>
        <w:t>De foreslåede ændringer præciserer og forenkler de retlige rammer for finansiel sikkerhedsstillelse ved at anvende mere præcis terminologi og en mere sammenhængende struktur, der sikrer en ensartet, forholdsmæssig og konsekvent gennemførelse i medlemsstaterne.</w:t>
      </w:r>
    </w:p>
    <w:p w:rsidR="00D20EC0" w:rsidRPr="00E02CB7" w:rsidP="00D20EC0" w14:paraId="23B151DB" w14:textId="77777777">
      <w:r w:rsidRPr="00E02CB7">
        <w:rPr>
          <w:rStyle w:val="HideTWBExt"/>
          <w:noProof w:val="0"/>
          <w:color w:val="auto"/>
        </w:rPr>
        <w:t>&lt;/AmendB&gt;</w:t>
      </w:r>
    </w:p>
    <w:p w:rsidR="00D20EC0" w:rsidRPr="00281570" w:rsidP="00D20EC0" w14:paraId="7778A94A" w14:textId="77777777">
      <w:pPr>
        <w:pStyle w:val="AMNumberTabs0"/>
        <w:keepNext/>
        <w:rPr>
          <w:lang w:val="it-IT"/>
        </w:rPr>
      </w:pPr>
      <w:r w:rsidRPr="00281570">
        <w:rPr>
          <w:rStyle w:val="HideTWBExt"/>
          <w:noProof w:val="0"/>
          <w:color w:val="auto"/>
          <w:lang w:val="it-IT"/>
        </w:rPr>
        <w:t>&lt;AmendB&gt;</w:t>
      </w:r>
      <w:r w:rsidRPr="00281570">
        <w:rPr>
          <w:lang w:val="it-IT"/>
        </w:rPr>
        <w:t>Ændringsforslag</w:t>
      </w:r>
      <w:r w:rsidRPr="00281570">
        <w:rPr>
          <w:lang w:val="it-IT"/>
        </w:rPr>
        <w:tab/>
      </w:r>
      <w:r w:rsidRPr="00281570">
        <w:rPr>
          <w:lang w:val="it-IT"/>
        </w:rPr>
        <w:tab/>
      </w:r>
      <w:r w:rsidRPr="00281570">
        <w:rPr>
          <w:rStyle w:val="HideTWBExt"/>
          <w:noProof w:val="0"/>
          <w:color w:val="auto"/>
          <w:lang w:val="it-IT"/>
        </w:rPr>
        <w:t>&lt;NumAmB&gt;</w:t>
      </w:r>
      <w:r w:rsidRPr="00281570">
        <w:rPr>
          <w:lang w:val="it-IT"/>
        </w:rPr>
        <w:t>1536</w:t>
      </w:r>
      <w:r w:rsidRPr="00281570">
        <w:rPr>
          <w:rStyle w:val="HideTWBExt"/>
          <w:noProof w:val="0"/>
          <w:color w:val="auto"/>
          <w:lang w:val="it-IT"/>
        </w:rPr>
        <w:t>&lt;/NumAmB&gt;</w:t>
      </w:r>
    </w:p>
    <w:p w:rsidR="00D20EC0" w:rsidRPr="00281570" w:rsidP="00D20EC0" w14:paraId="6B0365AE" w14:textId="77777777">
      <w:pPr>
        <w:pStyle w:val="NormalBold"/>
        <w:rPr>
          <w:lang w:val="it-IT"/>
        </w:rPr>
      </w:pPr>
      <w:r w:rsidRPr="00281570">
        <w:rPr>
          <w:rStyle w:val="HideTWBExt"/>
          <w:noProof w:val="0"/>
          <w:color w:val="auto"/>
          <w:lang w:val="it-IT"/>
        </w:rPr>
        <w:t>&lt;RepeatBlock-By&gt;&lt;Members&gt;</w:t>
      </w:r>
      <w:r w:rsidRPr="00281570">
        <w:rPr>
          <w:lang w:val="it-IT"/>
        </w:rPr>
        <w:t>Stefano Bonaccini, Dario Nardella, Camilla Laureti</w:t>
      </w:r>
      <w:r w:rsidRPr="00281570">
        <w:rPr>
          <w:rStyle w:val="HideTWBExt"/>
          <w:noProof w:val="0"/>
          <w:color w:val="auto"/>
          <w:lang w:val="it-IT"/>
        </w:rPr>
        <w:t>&lt;/Members&gt;</w:t>
      </w:r>
    </w:p>
    <w:p w:rsidR="00D20EC0" w:rsidRPr="00281570" w:rsidP="00D20EC0" w14:paraId="7C60B054" w14:textId="77777777">
      <w:pPr>
        <w:rPr>
          <w:lang w:val="it-IT"/>
        </w:rPr>
      </w:pPr>
      <w:r w:rsidRPr="00281570">
        <w:rPr>
          <w:rStyle w:val="HideTWBExt"/>
          <w:noProof w:val="0"/>
          <w:color w:val="auto"/>
          <w:lang w:val="it-IT"/>
        </w:rPr>
        <w:t>&lt;/RepeatBlock-By&gt;</w:t>
      </w:r>
    </w:p>
    <w:p w:rsidR="00D20EC0" w:rsidRPr="00E02CB7" w:rsidP="00D20EC0" w14:paraId="24598AE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A330B5A" w14:textId="77777777">
      <w:pPr>
        <w:pStyle w:val="NormalBold"/>
      </w:pPr>
      <w:r w:rsidRPr="00E02CB7">
        <w:rPr>
          <w:rStyle w:val="HideTWBExt"/>
          <w:noProof w:val="0"/>
          <w:color w:val="auto"/>
        </w:rPr>
        <w:t>&lt;Article&gt;</w:t>
      </w:r>
      <w:r w:rsidRPr="00E02CB7">
        <w:t>Artikel 1 – stk. 1 – nr. 34 a (nyt)</w:t>
      </w:r>
      <w:r w:rsidRPr="00E02CB7">
        <w:rPr>
          <w:rStyle w:val="HideTWBExt"/>
          <w:noProof w:val="0"/>
          <w:color w:val="auto"/>
        </w:rPr>
        <w:t>&lt;/Article&gt;</w:t>
      </w:r>
    </w:p>
    <w:p w:rsidR="00D20EC0" w:rsidRPr="00E02CB7" w:rsidP="00D20EC0" w14:paraId="3347351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DCC9270" w14:textId="77777777">
      <w:r w:rsidRPr="00E02CB7">
        <w:rPr>
          <w:rStyle w:val="HideTWBExt"/>
          <w:noProof w:val="0"/>
          <w:color w:val="auto"/>
        </w:rPr>
        <w:t>&lt;Article2&gt;</w:t>
      </w:r>
      <w:r w:rsidRPr="00E02CB7">
        <w:t>Artikel 231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93C477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C1ABFC9" w14:textId="77777777">
            <w:pPr>
              <w:keepNext/>
            </w:pPr>
          </w:p>
        </w:tc>
      </w:tr>
      <w:tr w14:paraId="115DAFB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88EFBC5" w14:textId="77777777">
            <w:pPr>
              <w:pStyle w:val="ColumnHeading"/>
              <w:keepNext/>
            </w:pPr>
            <w:r w:rsidRPr="00E02CB7">
              <w:t>Kommissionens forslag</w:t>
            </w:r>
          </w:p>
        </w:tc>
        <w:tc>
          <w:tcPr>
            <w:tcW w:w="4876" w:type="dxa"/>
            <w:hideMark/>
          </w:tcPr>
          <w:p w:rsidR="00D20EC0" w:rsidRPr="00E02CB7" w:rsidP="004F56C0" w14:paraId="305D9659" w14:textId="77777777">
            <w:pPr>
              <w:pStyle w:val="ColumnHeading"/>
              <w:keepNext/>
            </w:pPr>
            <w:r w:rsidRPr="00E02CB7">
              <w:t>Ændringsforslag</w:t>
            </w:r>
          </w:p>
        </w:tc>
      </w:tr>
      <w:tr w14:paraId="409A96B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22BFCF1" w14:textId="77777777">
            <w:pPr>
              <w:pStyle w:val="Normal6"/>
            </w:pPr>
          </w:p>
        </w:tc>
        <w:tc>
          <w:tcPr>
            <w:tcW w:w="4876" w:type="dxa"/>
            <w:hideMark/>
          </w:tcPr>
          <w:p w:rsidR="00D20EC0" w:rsidRPr="00E02CB7" w:rsidP="004F56C0" w14:paraId="7C93791F" w14:textId="77777777">
            <w:pPr>
              <w:pStyle w:val="Normal6"/>
              <w:rPr>
                <w:szCs w:val="24"/>
              </w:rPr>
            </w:pPr>
            <w:r w:rsidRPr="00E02CB7">
              <w:rPr>
                <w:b/>
                <w:i/>
              </w:rPr>
              <w:t>34a)</w:t>
            </w:r>
            <w:r w:rsidRPr="00E02CB7">
              <w:rPr>
                <w:b/>
                <w:i/>
              </w:rPr>
              <w:tab/>
              <w:t>I del VI, kapitel II, indsættes følgende artikel:</w:t>
            </w:r>
          </w:p>
        </w:tc>
      </w:tr>
      <w:tr w14:paraId="0F52F7A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594DF73" w14:textId="77777777">
            <w:pPr>
              <w:pStyle w:val="Normal6"/>
            </w:pPr>
          </w:p>
        </w:tc>
        <w:tc>
          <w:tcPr>
            <w:tcW w:w="4876" w:type="dxa"/>
            <w:hideMark/>
          </w:tcPr>
          <w:p w:rsidR="00D20EC0" w:rsidRPr="00E02CB7" w:rsidP="004F56C0" w14:paraId="3B4CE0A5" w14:textId="77777777">
            <w:pPr>
              <w:pStyle w:val="Normal6"/>
              <w:rPr>
                <w:szCs w:val="24"/>
              </w:rPr>
            </w:pPr>
            <w:r w:rsidRPr="00E02CB7">
              <w:rPr>
                <w:b/>
                <w:i/>
              </w:rPr>
              <w:t>"Artikel 231a</w:t>
            </w:r>
          </w:p>
        </w:tc>
      </w:tr>
      <w:tr w14:paraId="6A98891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CF48A9A" w14:textId="77777777">
            <w:pPr>
              <w:pStyle w:val="Normal6"/>
            </w:pPr>
          </w:p>
        </w:tc>
        <w:tc>
          <w:tcPr>
            <w:tcW w:w="4876" w:type="dxa"/>
            <w:hideMark/>
          </w:tcPr>
          <w:p w:rsidR="00D20EC0" w:rsidRPr="00E02CB7" w:rsidP="004F56C0" w14:paraId="4C761F38" w14:textId="77777777">
            <w:pPr>
              <w:pStyle w:val="Normal6"/>
              <w:rPr>
                <w:szCs w:val="24"/>
              </w:rPr>
            </w:pPr>
            <w:r w:rsidRPr="00E02CB7">
              <w:rPr>
                <w:b/>
                <w:i/>
              </w:rPr>
              <w:t>Overgangsbestemmelser for producentorganisationers driftsprogrammer</w:t>
            </w:r>
          </w:p>
        </w:tc>
      </w:tr>
      <w:tr w14:paraId="1B6AAF1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8D16C09" w14:textId="77777777">
            <w:pPr>
              <w:pStyle w:val="Normal6"/>
            </w:pPr>
          </w:p>
        </w:tc>
        <w:tc>
          <w:tcPr>
            <w:tcW w:w="4876" w:type="dxa"/>
            <w:hideMark/>
          </w:tcPr>
          <w:p w:rsidR="00D20EC0" w:rsidRPr="00E02CB7" w:rsidP="004F56C0" w14:paraId="152A8630" w14:textId="77777777">
            <w:pPr>
              <w:pStyle w:val="Normal6"/>
              <w:rPr>
                <w:szCs w:val="24"/>
              </w:rPr>
            </w:pPr>
            <w:r w:rsidRPr="00E02CB7">
              <w:rPr>
                <w:b/>
                <w:i/>
              </w:rPr>
              <w:t>1. Interventioner som omhandlet i artikel 42, litra a) og d)-f), i forordning (EU) 2021/2115, der gennemføres via driftsprogrammer, der er godkendt af en medlemsstat, hvis varighed strækker sig ud over den 31. december 2027, kan fortsat være berettiget til EU-finansiering indtil udløbet af disse driftsprogrammer, forudsat at disse interventioner er medtaget i NRP-planen og gennemføres i overensstemmelse med forordning (EU) 2021/2115 og forordning (EU) 2021/2116.</w:t>
            </w:r>
          </w:p>
        </w:tc>
      </w:tr>
      <w:tr w14:paraId="08FCB66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6CBBC0D" w14:textId="77777777">
            <w:pPr>
              <w:pStyle w:val="Normal6"/>
            </w:pPr>
          </w:p>
        </w:tc>
        <w:tc>
          <w:tcPr>
            <w:tcW w:w="4876" w:type="dxa"/>
            <w:hideMark/>
          </w:tcPr>
          <w:p w:rsidR="00D20EC0" w:rsidRPr="00E02CB7" w:rsidP="004F56C0" w14:paraId="30FA2F7E" w14:textId="77777777">
            <w:pPr>
              <w:pStyle w:val="Normal6"/>
              <w:rPr>
                <w:szCs w:val="24"/>
              </w:rPr>
            </w:pPr>
            <w:r w:rsidRPr="00E02CB7">
              <w:rPr>
                <w:b/>
                <w:i/>
              </w:rPr>
              <w:t>2. Medlemsstater, der finansierer sådanne driftsprogrammer i henhold til deres strategiske planer for den fælles landbrugspolitik, skal senest den [15. september 2027] sikre, at producentorganisationer, sammenslutninger af producentorganisationer eller, hvor det er relevant, andre støttemodtagere som omhandlet i artikel 67, stk. 1, litra b), i forordning (EU) 2021/2115 indgiver en anmodning til de kompetente nationale myndigheder om:</w:t>
            </w:r>
          </w:p>
        </w:tc>
      </w:tr>
      <w:tr w14:paraId="02A5BB2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1EEB87A" w14:textId="77777777">
            <w:pPr>
              <w:pStyle w:val="Normal6"/>
            </w:pPr>
          </w:p>
        </w:tc>
        <w:tc>
          <w:tcPr>
            <w:tcW w:w="4876" w:type="dxa"/>
            <w:hideMark/>
          </w:tcPr>
          <w:p w:rsidR="00D20EC0" w:rsidRPr="00E02CB7" w:rsidP="004F56C0" w14:paraId="1E281476" w14:textId="77777777">
            <w:pPr>
              <w:pStyle w:val="Normal6"/>
              <w:rPr>
                <w:szCs w:val="24"/>
              </w:rPr>
            </w:pPr>
            <w:r w:rsidRPr="00E02CB7">
              <w:rPr>
                <w:b/>
                <w:i/>
              </w:rPr>
              <w:t>a) at ændre deres driftsprogram, så det overholder forordning (EU) nr. 1308/2013 og denne forordning, eller</w:t>
            </w:r>
          </w:p>
        </w:tc>
      </w:tr>
      <w:tr w14:paraId="1CC56AB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B0A6BB1" w14:textId="77777777">
            <w:pPr>
              <w:pStyle w:val="Normal6"/>
            </w:pPr>
          </w:p>
        </w:tc>
        <w:tc>
          <w:tcPr>
            <w:tcW w:w="4876" w:type="dxa"/>
            <w:hideMark/>
          </w:tcPr>
          <w:p w:rsidR="00D20EC0" w:rsidRPr="00E02CB7" w:rsidP="004F56C0" w14:paraId="49D21D93" w14:textId="77777777">
            <w:pPr>
              <w:pStyle w:val="Normal6"/>
              <w:rPr>
                <w:szCs w:val="24"/>
              </w:rPr>
            </w:pPr>
            <w:r w:rsidRPr="00E02CB7">
              <w:rPr>
                <w:b/>
                <w:i/>
              </w:rPr>
              <w:t xml:space="preserve">b) at erstatte det med et nyt driftsprogram, der er i overensstemmelse med forordning </w:t>
            </w:r>
            <w:r w:rsidRPr="00E02CB7">
              <w:rPr>
                <w:b/>
                <w:i/>
              </w:rPr>
              <w:t>(EU) nr. 1308/2013 og denne forordning, eller</w:t>
            </w:r>
          </w:p>
        </w:tc>
      </w:tr>
      <w:tr w14:paraId="2DECA00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C9ADD6B" w14:textId="77777777">
            <w:pPr>
              <w:pStyle w:val="Normal6"/>
            </w:pPr>
          </w:p>
        </w:tc>
        <w:tc>
          <w:tcPr>
            <w:tcW w:w="4876" w:type="dxa"/>
            <w:hideMark/>
          </w:tcPr>
          <w:p w:rsidR="00D20EC0" w:rsidRPr="00E02CB7" w:rsidP="004F56C0" w14:paraId="3C2D38E6" w14:textId="77777777">
            <w:pPr>
              <w:pStyle w:val="Normal6"/>
              <w:rPr>
                <w:szCs w:val="24"/>
              </w:rPr>
            </w:pPr>
            <w:r w:rsidRPr="00E02CB7">
              <w:rPr>
                <w:b/>
                <w:i/>
              </w:rPr>
              <w:t>c) at fortsætte med at gennemføre den indtil dens afslutning i overensstemmelse med og på de finansielle betingelser, der er fastsat i forordning (EU) 2021/2115 og forordning (EU) 2021/2116.</w:t>
            </w:r>
          </w:p>
        </w:tc>
      </w:tr>
      <w:tr w14:paraId="5E1F493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9C40987" w14:textId="77777777">
            <w:pPr>
              <w:pStyle w:val="Normal6"/>
            </w:pPr>
          </w:p>
        </w:tc>
        <w:tc>
          <w:tcPr>
            <w:tcW w:w="4876" w:type="dxa"/>
            <w:hideMark/>
          </w:tcPr>
          <w:p w:rsidR="00D20EC0" w:rsidRPr="00E02CB7" w:rsidP="004F56C0" w14:paraId="20AE69D8" w14:textId="77777777">
            <w:pPr>
              <w:pStyle w:val="Normal6"/>
              <w:rPr>
                <w:szCs w:val="24"/>
              </w:rPr>
            </w:pPr>
            <w:r w:rsidRPr="00E02CB7">
              <w:rPr>
                <w:b/>
                <w:i/>
              </w:rPr>
              <w:t>Hvis der ikke er indgivet en sådan anmodning senest den [15. september 2027], udløber de driftsprogrammer, der er godkendt i henhold til forordning (EU) 2021/2115, den 31. december 2027."</w:t>
            </w:r>
          </w:p>
        </w:tc>
      </w:tr>
    </w:tbl>
    <w:p w:rsidR="00D20EC0" w:rsidRPr="00E02CB7" w:rsidP="00D20EC0" w14:paraId="7149140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B924835" w14:textId="77777777">
      <w:r w:rsidRPr="00E02CB7">
        <w:rPr>
          <w:rStyle w:val="HideTWBExt"/>
          <w:noProof w:val="0"/>
          <w:color w:val="auto"/>
        </w:rPr>
        <w:t>&lt;/AmendB&gt;</w:t>
      </w:r>
    </w:p>
    <w:p w:rsidR="00D20EC0" w:rsidRPr="00E02CB7" w:rsidP="00D20EC0" w14:paraId="3E62651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1537</w:t>
      </w:r>
      <w:r w:rsidRPr="00E02CB7">
        <w:rPr>
          <w:rStyle w:val="HideTWBExt"/>
          <w:noProof w:val="0"/>
          <w:color w:val="auto"/>
        </w:rPr>
        <w:t>&lt;/NumAmB&gt;</w:t>
      </w:r>
    </w:p>
    <w:p w:rsidR="00D20EC0" w:rsidRPr="00E02CB7" w:rsidP="00D20EC0" w14:paraId="5FCDECAA" w14:textId="77777777">
      <w:pPr>
        <w:pStyle w:val="NormalBold"/>
      </w:pPr>
      <w:r w:rsidRPr="00E02CB7">
        <w:rPr>
          <w:rStyle w:val="HideTWBExt"/>
          <w:noProof w:val="0"/>
          <w:color w:val="auto"/>
        </w:rPr>
        <w:t>&lt;RepeatBlock-By&gt;&lt;Members&gt;</w:t>
      </w:r>
      <w:r w:rsidRPr="00E02CB7">
        <w:t xml:space="preserve">Eric </w:t>
      </w:r>
      <w:r w:rsidRPr="00E02CB7">
        <w:t>Sargiacomo</w:t>
      </w:r>
      <w:r w:rsidRPr="00E02CB7">
        <w:rPr>
          <w:rStyle w:val="HideTWBExt"/>
          <w:noProof w:val="0"/>
          <w:color w:val="auto"/>
        </w:rPr>
        <w:t>&lt;/Members&gt;</w:t>
      </w:r>
    </w:p>
    <w:p w:rsidR="00D20EC0" w:rsidRPr="00E02CB7" w:rsidP="00D20EC0" w14:paraId="79FD1B82" w14:textId="77777777">
      <w:r w:rsidRPr="00E02CB7">
        <w:rPr>
          <w:rStyle w:val="HideTWBExt"/>
          <w:noProof w:val="0"/>
          <w:color w:val="auto"/>
        </w:rPr>
        <w:t>&lt;/RepeatBlock-By&gt;</w:t>
      </w:r>
    </w:p>
    <w:p w:rsidR="00D20EC0" w:rsidRPr="00E02CB7" w:rsidP="00D20EC0" w14:paraId="7E153DB0"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FEC85B2" w14:textId="77777777">
      <w:pPr>
        <w:pStyle w:val="NormalBold"/>
      </w:pPr>
      <w:r w:rsidRPr="00E02CB7">
        <w:rPr>
          <w:rStyle w:val="HideTWBExt"/>
          <w:noProof w:val="0"/>
          <w:color w:val="auto"/>
        </w:rPr>
        <w:t>&lt;Article&gt;</w:t>
      </w:r>
      <w:r w:rsidRPr="00E02CB7">
        <w:t>Artikel 1 a (ny)</w:t>
      </w:r>
      <w:r w:rsidRPr="00E02CB7">
        <w:rPr>
          <w:rStyle w:val="HideTWBExt"/>
          <w:noProof w:val="0"/>
          <w:color w:val="auto"/>
        </w:rPr>
        <w:t>&lt;/Article&gt;</w:t>
      </w:r>
    </w:p>
    <w:tbl>
      <w:tblPr>
        <w:tblW w:w="0" w:type="auto"/>
        <w:jc w:val="center"/>
        <w:tblLayout w:type="fixed"/>
        <w:tblCellMar>
          <w:left w:w="340" w:type="dxa"/>
          <w:right w:w="340" w:type="dxa"/>
        </w:tblCellMar>
        <w:tblLook w:val="04A0"/>
      </w:tblPr>
      <w:tblGrid>
        <w:gridCol w:w="4876"/>
        <w:gridCol w:w="4876"/>
      </w:tblGrid>
      <w:tr w14:paraId="2D03A70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FD1C1C5" w14:textId="77777777">
            <w:pPr>
              <w:keepNext/>
            </w:pPr>
          </w:p>
        </w:tc>
      </w:tr>
      <w:tr w14:paraId="2EC62D0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02C09DF" w14:textId="77777777">
            <w:pPr>
              <w:pStyle w:val="ColumnHeading"/>
              <w:keepNext/>
            </w:pPr>
            <w:r w:rsidRPr="00E02CB7">
              <w:t>Kommissionens forslag</w:t>
            </w:r>
          </w:p>
        </w:tc>
        <w:tc>
          <w:tcPr>
            <w:tcW w:w="4876" w:type="dxa"/>
            <w:hideMark/>
          </w:tcPr>
          <w:p w:rsidR="00D20EC0" w:rsidRPr="00E02CB7" w:rsidP="004F56C0" w14:paraId="34835E52" w14:textId="77777777">
            <w:pPr>
              <w:pStyle w:val="ColumnHeading"/>
              <w:keepNext/>
            </w:pPr>
            <w:r w:rsidRPr="00E02CB7">
              <w:t>Ændringsforslag</w:t>
            </w:r>
          </w:p>
        </w:tc>
      </w:tr>
      <w:tr w14:paraId="2E35314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3B976F4" w14:textId="77777777">
            <w:pPr>
              <w:pStyle w:val="Normal6"/>
            </w:pPr>
          </w:p>
        </w:tc>
        <w:tc>
          <w:tcPr>
            <w:tcW w:w="4876" w:type="dxa"/>
            <w:hideMark/>
          </w:tcPr>
          <w:p w:rsidR="00D20EC0" w:rsidRPr="00E02CB7" w:rsidP="004F56C0" w14:paraId="7D151E37" w14:textId="77777777">
            <w:pPr>
              <w:pStyle w:val="Normal6"/>
              <w:jc w:val="center"/>
              <w:rPr>
                <w:szCs w:val="24"/>
              </w:rPr>
            </w:pPr>
            <w:r w:rsidRPr="00E02CB7">
              <w:rPr>
                <w:b/>
                <w:i/>
              </w:rPr>
              <w:t>Artikel 1a</w:t>
            </w:r>
          </w:p>
        </w:tc>
      </w:tr>
      <w:tr w14:paraId="65F04FC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9B0FA43" w14:textId="77777777">
            <w:pPr>
              <w:pStyle w:val="Normal6"/>
            </w:pPr>
          </w:p>
        </w:tc>
        <w:tc>
          <w:tcPr>
            <w:tcW w:w="4876" w:type="dxa"/>
            <w:hideMark/>
          </w:tcPr>
          <w:p w:rsidR="00D20EC0" w:rsidRPr="00E02CB7" w:rsidP="004F56C0" w14:paraId="257DCB63" w14:textId="77777777">
            <w:pPr>
              <w:pStyle w:val="Normal6"/>
              <w:jc w:val="center"/>
              <w:rPr>
                <w:szCs w:val="24"/>
              </w:rPr>
            </w:pPr>
            <w:r w:rsidRPr="00E02CB7">
              <w:rPr>
                <w:b/>
                <w:i/>
              </w:rPr>
              <w:t>Ændringer af Europa-Parlamentets og Rådets forordning (EU) nr. 228/2013 af 13. marts 2013</w:t>
            </w:r>
          </w:p>
        </w:tc>
      </w:tr>
      <w:tr w14:paraId="50D0A1A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F319C0C" w14:textId="77777777">
            <w:pPr>
              <w:pStyle w:val="Normal6"/>
            </w:pPr>
          </w:p>
        </w:tc>
        <w:tc>
          <w:tcPr>
            <w:tcW w:w="4876" w:type="dxa"/>
            <w:hideMark/>
          </w:tcPr>
          <w:p w:rsidR="00D20EC0" w:rsidRPr="00E02CB7" w:rsidP="004F56C0" w14:paraId="3D3C63E2" w14:textId="77777777">
            <w:pPr>
              <w:pStyle w:val="Normal6"/>
              <w:rPr>
                <w:szCs w:val="24"/>
              </w:rPr>
            </w:pPr>
            <w:r w:rsidRPr="00E02CB7">
              <w:rPr>
                <w:b/>
                <w:i/>
              </w:rPr>
              <w:t xml:space="preserve">I forordning (EU) nr. 228/2013 foretages følgende ændringer: </w:t>
            </w:r>
          </w:p>
        </w:tc>
      </w:tr>
      <w:tr w14:paraId="27CC7A6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ED75C1C" w14:textId="77777777">
            <w:pPr>
              <w:pStyle w:val="Normal6"/>
            </w:pPr>
          </w:p>
        </w:tc>
        <w:tc>
          <w:tcPr>
            <w:tcW w:w="4876" w:type="dxa"/>
            <w:hideMark/>
          </w:tcPr>
          <w:p w:rsidR="00D20EC0" w:rsidRPr="00E02CB7" w:rsidP="004F56C0" w14:paraId="56F59E73" w14:textId="77777777">
            <w:pPr>
              <w:pStyle w:val="Normal6"/>
              <w:rPr>
                <w:szCs w:val="24"/>
              </w:rPr>
            </w:pPr>
            <w:r w:rsidRPr="00E02CB7">
              <w:rPr>
                <w:b/>
                <w:i/>
              </w:rPr>
              <w:t>1. Artikel 22a affattes således:</w:t>
            </w:r>
          </w:p>
        </w:tc>
      </w:tr>
      <w:tr w14:paraId="7434127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A813023" w14:textId="77777777">
            <w:pPr>
              <w:pStyle w:val="Normal6"/>
            </w:pPr>
          </w:p>
        </w:tc>
        <w:tc>
          <w:tcPr>
            <w:tcW w:w="4876" w:type="dxa"/>
            <w:hideMark/>
          </w:tcPr>
          <w:p w:rsidR="00D20EC0" w:rsidRPr="00E02CB7" w:rsidP="004F56C0" w14:paraId="7920A3AD" w14:textId="77777777">
            <w:pPr>
              <w:pStyle w:val="Normal6"/>
              <w:rPr>
                <w:szCs w:val="24"/>
              </w:rPr>
            </w:pPr>
            <w:r w:rsidRPr="00E02CB7">
              <w:rPr>
                <w:b/>
                <w:i/>
              </w:rPr>
              <w:t>"Artikel 22a</w:t>
            </w:r>
          </w:p>
        </w:tc>
      </w:tr>
      <w:tr w14:paraId="2308581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CB456CA" w14:textId="77777777">
            <w:pPr>
              <w:pStyle w:val="Normal6"/>
            </w:pPr>
          </w:p>
        </w:tc>
        <w:tc>
          <w:tcPr>
            <w:tcW w:w="4876" w:type="dxa"/>
            <w:hideMark/>
          </w:tcPr>
          <w:p w:rsidR="00D20EC0" w:rsidRPr="00E02CB7" w:rsidP="004F56C0" w14:paraId="7D723FD9" w14:textId="77777777">
            <w:pPr>
              <w:pStyle w:val="Normal6"/>
              <w:rPr>
                <w:szCs w:val="24"/>
              </w:rPr>
            </w:pPr>
            <w:r w:rsidRPr="00E02CB7">
              <w:rPr>
                <w:b/>
                <w:i/>
              </w:rPr>
              <w:t>Brancheaftaler i regionerne i den yderste periferi</w:t>
            </w:r>
          </w:p>
        </w:tc>
      </w:tr>
      <w:tr w14:paraId="6017645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227AEA4" w14:textId="77777777">
            <w:pPr>
              <w:pStyle w:val="Normal6"/>
            </w:pPr>
          </w:p>
        </w:tc>
        <w:tc>
          <w:tcPr>
            <w:tcW w:w="4876" w:type="dxa"/>
            <w:hideMark/>
          </w:tcPr>
          <w:p w:rsidR="00D20EC0" w:rsidRPr="00E02CB7" w:rsidP="004F56C0" w14:paraId="176385F9" w14:textId="76127156">
            <w:pPr>
              <w:pStyle w:val="Normal6"/>
              <w:rPr>
                <w:szCs w:val="24"/>
              </w:rPr>
            </w:pPr>
            <w:r w:rsidRPr="00E02CB7">
              <w:rPr>
                <w:b/>
                <w:i/>
              </w:rPr>
              <w:t xml:space="preserve">1. </w:t>
            </w:r>
            <w:r w:rsidRPr="00E02CB7" w:rsidR="00C903BB">
              <w:rPr>
                <w:b/>
                <w:i/>
              </w:rPr>
              <w:t xml:space="preserve">I henhold til artikel 349 i traktaten om Den Europæiske Unions funktionsmåde og som undtagelse fra artikel 101, stk. 1, i samme traktat og uanset artikel 164, stk. 4, første afsnit, litra a)-n), i forordning (EU) nr. 1308/2013 </w:t>
            </w:r>
            <w:r w:rsidRPr="00E02CB7">
              <w:rPr>
                <w:b/>
                <w:i/>
              </w:rPr>
              <w:t xml:space="preserve">kan den pågældende medlemsstat, hvis en brancheorganisation, der er anerkendt i henhold til artikel 157 i forordning (EU) nr. 1308/2013, udelukkende opererer i en </w:t>
            </w:r>
            <w:r w:rsidRPr="00E02CB7">
              <w:rPr>
                <w:b/>
                <w:i/>
              </w:rPr>
              <w:t>af de regioner i den yderste periferi, der er omhandlet i artikel 349 i nævnte traktat, og anses for at være repræsentativ for produktionen, handelen eller forarbejdningen af et givet produkt, efter anmodning fra den pågældende organisation udvide reglerne til at omfatte andre aktører, der ikke er medlemmer af den pågældende brancheorganisation, for at fremme opretholdelsen og diversificeringen af den lokale produktion med henblik på at forbedre fødevaresikkerheden i den pågældende region, forudsat at disse regler kun finder anvendelse på aktører, hvis aktiviteter udelukkende udøves i den pågældende region og vedrører produkter bestemt til det lokale marked. Uanset artikel 164, stk. 3, i forordning (EU) nr. 1308/2013 anses en brancheorganisation for at være repræsentativ i henhold til denne artikel, hvis den tegner sig for mindst 70 % af produktionen, handelen eller forarbejdningen af det eller de pågældende produkter.</w:t>
            </w:r>
          </w:p>
        </w:tc>
      </w:tr>
      <w:tr w14:paraId="4D62261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C724BDA" w14:textId="77777777">
            <w:pPr>
              <w:pStyle w:val="Normal6"/>
            </w:pPr>
          </w:p>
        </w:tc>
        <w:tc>
          <w:tcPr>
            <w:tcW w:w="4876" w:type="dxa"/>
            <w:hideMark/>
          </w:tcPr>
          <w:p w:rsidR="00D20EC0" w:rsidRPr="00E02CB7" w:rsidP="004F56C0" w14:paraId="47D4E501" w14:textId="77777777">
            <w:pPr>
              <w:pStyle w:val="Normal6"/>
              <w:rPr>
                <w:szCs w:val="24"/>
              </w:rPr>
            </w:pPr>
            <w:r w:rsidRPr="00E02CB7">
              <w:rPr>
                <w:b/>
                <w:i/>
              </w:rPr>
              <w:t xml:space="preserve">2. Uanset artikel 165 i forordning (EU) nr. 1308/2013 kan den pågældende medlemsstat, hvis reglerne for en anerkendt brancheorganisation, der udelukkende opererer i en af regionerne i den yderste periferi, jf. artikel 349 i traktaten om Den Europæiske Unions funktionsmåde, udvides i henhold til nærværende artikels stk. 1, og hvis de aktiviteter, der er omfattet af disse regler, er af almindelig økonomisk interesse for økonomiske aktører, hvis aktiviteter udelukkende udføres i den pågældende region og vedrører produkter bestemt til det lokale marked, efter høring af de berørte aktører beslutte, at individuelle økonomiske aktører eller sammenslutninger af økonomiske aktører, der ikke er medlemmer af organisationen, men som opererer på det lokale marked, skal betale organisationen hele eller en del af det finansielle bidrag, der betales af dens medlemmer, for så vidt som disse </w:t>
            </w:r>
            <w:r w:rsidRPr="00E02CB7">
              <w:rPr>
                <w:b/>
                <w:i/>
              </w:rPr>
              <w:t>bidrag skal dække de omkostninger, der er direkte forbundet med udøvelsen af de pågældende aktiviteter.</w:t>
            </w:r>
          </w:p>
        </w:tc>
      </w:tr>
      <w:tr w14:paraId="2546739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95CFCB4" w14:textId="77777777">
            <w:pPr>
              <w:pStyle w:val="Normal6"/>
            </w:pPr>
          </w:p>
        </w:tc>
        <w:tc>
          <w:tcPr>
            <w:tcW w:w="4876" w:type="dxa"/>
            <w:hideMark/>
          </w:tcPr>
          <w:p w:rsidR="00D20EC0" w:rsidRPr="00E02CB7" w:rsidP="004F56C0" w14:paraId="0F575AE3" w14:textId="77777777">
            <w:pPr>
              <w:pStyle w:val="Normal6"/>
              <w:rPr>
                <w:szCs w:val="24"/>
              </w:rPr>
            </w:pPr>
            <w:r w:rsidRPr="00E02CB7">
              <w:rPr>
                <w:b/>
                <w:i/>
              </w:rPr>
              <w:t>3. Medlemsstaten underretter Kommissionen om enhver aftale, hvis anvendelsesområde udvides.</w:t>
            </w:r>
          </w:p>
        </w:tc>
      </w:tr>
      <w:tr w14:paraId="5A68FF7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ACDE38B" w14:textId="77777777">
            <w:pPr>
              <w:pStyle w:val="Normal6"/>
            </w:pPr>
          </w:p>
        </w:tc>
        <w:tc>
          <w:tcPr>
            <w:tcW w:w="4876" w:type="dxa"/>
            <w:hideMark/>
          </w:tcPr>
          <w:p w:rsidR="00D20EC0" w:rsidRPr="00E02CB7" w:rsidP="004F56C0" w14:paraId="679F03FD" w14:textId="77777777">
            <w:pPr>
              <w:pStyle w:val="Normal6"/>
              <w:rPr>
                <w:szCs w:val="24"/>
              </w:rPr>
            </w:pPr>
            <w:r w:rsidRPr="00E02CB7">
              <w:rPr>
                <w:b/>
                <w:i/>
              </w:rPr>
              <w:t>"</w:t>
            </w:r>
          </w:p>
        </w:tc>
      </w:tr>
      <w:tr w14:paraId="217104B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91D4A0E" w14:textId="77777777">
            <w:pPr>
              <w:pStyle w:val="Normal6"/>
            </w:pPr>
          </w:p>
        </w:tc>
        <w:tc>
          <w:tcPr>
            <w:tcW w:w="4876" w:type="dxa"/>
            <w:hideMark/>
          </w:tcPr>
          <w:p w:rsidR="00D20EC0" w:rsidRPr="00E02CB7" w:rsidP="004F56C0" w14:paraId="43AEBC0D" w14:textId="77777777">
            <w:pPr>
              <w:pStyle w:val="Normal6"/>
              <w:rPr>
                <w:szCs w:val="24"/>
              </w:rPr>
            </w:pPr>
            <w:r w:rsidRPr="00E02CB7">
              <w:rPr>
                <w:b/>
                <w:i/>
              </w:rPr>
              <w:t>2. Artikel 25 affattes således:</w:t>
            </w:r>
          </w:p>
        </w:tc>
      </w:tr>
      <w:tr w14:paraId="6D4430A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7CE6042" w14:textId="77777777">
            <w:pPr>
              <w:pStyle w:val="Normal6"/>
            </w:pPr>
          </w:p>
        </w:tc>
        <w:tc>
          <w:tcPr>
            <w:tcW w:w="4876" w:type="dxa"/>
            <w:hideMark/>
          </w:tcPr>
          <w:p w:rsidR="00D20EC0" w:rsidRPr="00E02CB7" w:rsidP="004F56C0" w14:paraId="134F88EA" w14:textId="77777777">
            <w:pPr>
              <w:pStyle w:val="Normal6"/>
              <w:rPr>
                <w:szCs w:val="24"/>
              </w:rPr>
            </w:pPr>
            <w:r w:rsidRPr="00E02CB7">
              <w:rPr>
                <w:b/>
                <w:i/>
              </w:rPr>
              <w:t xml:space="preserve">" </w:t>
            </w:r>
          </w:p>
        </w:tc>
      </w:tr>
      <w:tr w14:paraId="6E2E453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C0C5B79" w14:textId="77777777">
            <w:pPr>
              <w:pStyle w:val="Normal6"/>
            </w:pPr>
          </w:p>
        </w:tc>
        <w:tc>
          <w:tcPr>
            <w:tcW w:w="4876" w:type="dxa"/>
            <w:hideMark/>
          </w:tcPr>
          <w:p w:rsidR="00D20EC0" w:rsidRPr="00E02CB7" w:rsidP="004F56C0" w14:paraId="311E3043" w14:textId="77777777">
            <w:pPr>
              <w:pStyle w:val="Normal6"/>
              <w:rPr>
                <w:szCs w:val="24"/>
              </w:rPr>
            </w:pPr>
            <w:r w:rsidRPr="00E02CB7">
              <w:rPr>
                <w:b/>
                <w:i/>
              </w:rPr>
              <w:t>Artikel 25</w:t>
            </w:r>
          </w:p>
        </w:tc>
      </w:tr>
      <w:tr w14:paraId="2529E7B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0215441" w14:textId="77777777">
            <w:pPr>
              <w:pStyle w:val="Normal6"/>
            </w:pPr>
          </w:p>
        </w:tc>
        <w:tc>
          <w:tcPr>
            <w:tcW w:w="4876" w:type="dxa"/>
            <w:hideMark/>
          </w:tcPr>
          <w:p w:rsidR="00D20EC0" w:rsidRPr="00E02CB7" w:rsidP="004F56C0" w14:paraId="19A9E103" w14:textId="77777777">
            <w:pPr>
              <w:pStyle w:val="Normal6"/>
              <w:rPr>
                <w:szCs w:val="24"/>
              </w:rPr>
            </w:pPr>
            <w:r w:rsidRPr="00E02CB7">
              <w:rPr>
                <w:b/>
                <w:i/>
              </w:rPr>
              <w:t>Vin</w:t>
            </w:r>
          </w:p>
        </w:tc>
      </w:tr>
      <w:tr w14:paraId="74EEB91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3AA2A9A" w14:textId="77777777">
            <w:pPr>
              <w:pStyle w:val="Normal6"/>
            </w:pPr>
          </w:p>
        </w:tc>
        <w:tc>
          <w:tcPr>
            <w:tcW w:w="4876" w:type="dxa"/>
            <w:hideMark/>
          </w:tcPr>
          <w:p w:rsidR="00D20EC0" w:rsidRPr="00E02CB7" w:rsidP="004F56C0" w14:paraId="423135EE" w14:textId="77777777">
            <w:pPr>
              <w:pStyle w:val="Normal6"/>
              <w:rPr>
                <w:szCs w:val="24"/>
              </w:rPr>
            </w:pPr>
            <w:r w:rsidRPr="00E02CB7">
              <w:rPr>
                <w:b/>
                <w:i/>
              </w:rPr>
              <w:t>1. De foranstaltninger, der er omhandlet i artikel 103v, 103w, 103x og 182a i forordning (EF) nr. 1234/2007, gælder ikke for Azorerne og Madeira.</w:t>
            </w:r>
          </w:p>
        </w:tc>
      </w:tr>
      <w:tr w14:paraId="49DE0CE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53F61BB" w14:textId="77777777">
            <w:pPr>
              <w:pStyle w:val="Normal6"/>
            </w:pPr>
          </w:p>
        </w:tc>
        <w:tc>
          <w:tcPr>
            <w:tcW w:w="4876" w:type="dxa"/>
            <w:hideMark/>
          </w:tcPr>
          <w:p w:rsidR="00D20EC0" w:rsidRPr="00E02CB7" w:rsidP="004F56C0" w14:paraId="6B94E33A" w14:textId="77777777">
            <w:pPr>
              <w:pStyle w:val="Normal6"/>
              <w:rPr>
                <w:szCs w:val="24"/>
              </w:rPr>
            </w:pPr>
            <w:r w:rsidRPr="00E02CB7">
              <w:rPr>
                <w:b/>
                <w:i/>
              </w:rPr>
              <w:t>"</w:t>
            </w:r>
          </w:p>
        </w:tc>
      </w:tr>
      <w:tr w14:paraId="796B2EB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6A2A674" w14:textId="77777777">
            <w:pPr>
              <w:pStyle w:val="Normal6"/>
            </w:pPr>
          </w:p>
        </w:tc>
        <w:tc>
          <w:tcPr>
            <w:tcW w:w="4876" w:type="dxa"/>
            <w:hideMark/>
          </w:tcPr>
          <w:p w:rsidR="00D20EC0" w:rsidRPr="00E02CB7" w:rsidP="004F56C0" w14:paraId="08D89F7D" w14:textId="77777777">
            <w:pPr>
              <w:pStyle w:val="Normal6"/>
              <w:rPr>
                <w:szCs w:val="24"/>
              </w:rPr>
            </w:pPr>
            <w:r w:rsidRPr="00E02CB7">
              <w:rPr>
                <w:b/>
                <w:i/>
              </w:rPr>
              <w:t>3. Som artikel 29a indsættes:</w:t>
            </w:r>
          </w:p>
        </w:tc>
      </w:tr>
      <w:tr w14:paraId="2BD2648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FECE892" w14:textId="77777777">
            <w:pPr>
              <w:pStyle w:val="Normal6"/>
            </w:pPr>
          </w:p>
        </w:tc>
        <w:tc>
          <w:tcPr>
            <w:tcW w:w="4876" w:type="dxa"/>
            <w:hideMark/>
          </w:tcPr>
          <w:p w:rsidR="00D20EC0" w:rsidRPr="00E02CB7" w:rsidP="004F56C0" w14:paraId="5EA2EFB2" w14:textId="77777777">
            <w:pPr>
              <w:pStyle w:val="Normal6"/>
              <w:rPr>
                <w:szCs w:val="24"/>
              </w:rPr>
            </w:pPr>
            <w:r w:rsidRPr="00E02CB7">
              <w:rPr>
                <w:b/>
                <w:i/>
              </w:rPr>
              <w:t>"</w:t>
            </w:r>
          </w:p>
        </w:tc>
      </w:tr>
      <w:tr w14:paraId="3D5AD0E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1670886" w14:textId="77777777">
            <w:pPr>
              <w:pStyle w:val="Normal6"/>
            </w:pPr>
          </w:p>
        </w:tc>
        <w:tc>
          <w:tcPr>
            <w:tcW w:w="4876" w:type="dxa"/>
            <w:hideMark/>
          </w:tcPr>
          <w:p w:rsidR="00D20EC0" w:rsidRPr="00E02CB7" w:rsidP="004F56C0" w14:paraId="28BEDE17" w14:textId="77777777">
            <w:pPr>
              <w:pStyle w:val="Normal6"/>
              <w:rPr>
                <w:szCs w:val="24"/>
              </w:rPr>
            </w:pPr>
            <w:r w:rsidRPr="00E02CB7">
              <w:rPr>
                <w:b/>
                <w:i/>
              </w:rPr>
              <w:t>Artikel 29a</w:t>
            </w:r>
          </w:p>
        </w:tc>
      </w:tr>
      <w:tr w14:paraId="5505EC8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00DF341" w14:textId="77777777">
            <w:pPr>
              <w:pStyle w:val="Normal6"/>
            </w:pPr>
          </w:p>
        </w:tc>
        <w:tc>
          <w:tcPr>
            <w:tcW w:w="4876" w:type="dxa"/>
            <w:hideMark/>
          </w:tcPr>
          <w:p w:rsidR="00D20EC0" w:rsidRPr="00E02CB7" w:rsidP="004F56C0" w14:paraId="1239F8AE" w14:textId="77777777">
            <w:pPr>
              <w:pStyle w:val="Normal6"/>
              <w:rPr>
                <w:szCs w:val="24"/>
              </w:rPr>
            </w:pPr>
            <w:r w:rsidRPr="00E02CB7">
              <w:rPr>
                <w:b/>
                <w:i/>
              </w:rPr>
              <w:t>Foranstaltning vedrørende specialsukker fra fjernproduktionsområderne</w:t>
            </w:r>
          </w:p>
        </w:tc>
      </w:tr>
      <w:tr w14:paraId="427A0A8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F509FAF" w14:textId="77777777">
            <w:pPr>
              <w:pStyle w:val="Normal6"/>
            </w:pPr>
          </w:p>
        </w:tc>
        <w:tc>
          <w:tcPr>
            <w:tcW w:w="4876" w:type="dxa"/>
            <w:hideMark/>
          </w:tcPr>
          <w:p w:rsidR="00D20EC0" w:rsidRPr="00E02CB7" w:rsidP="004F56C0" w14:paraId="330ADAD6" w14:textId="77777777">
            <w:pPr>
              <w:pStyle w:val="Normal6"/>
              <w:rPr>
                <w:szCs w:val="24"/>
              </w:rPr>
            </w:pPr>
            <w:r w:rsidRPr="00E02CB7">
              <w:rPr>
                <w:b/>
                <w:i/>
              </w:rPr>
              <w:t>1. Der indføres en mekanisme til stabilisering af markederne for specialsukker, der produceres i regionerne i den yderste periferi, under hensyntagen til disse regioners særlige strukturelle sociale og økonomiske situation, som forværres af deres fjerne beliggenhed, deres status som øsamfund, deres lille areal, deres vanskelige topografiske og klimatiske forhold og deres økonomiske afhængighed af et begrænset antal produkter.</w:t>
            </w:r>
          </w:p>
        </w:tc>
      </w:tr>
      <w:tr w14:paraId="21C3A40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EF38FA6" w14:textId="77777777">
            <w:pPr>
              <w:pStyle w:val="Normal6"/>
            </w:pPr>
          </w:p>
        </w:tc>
        <w:tc>
          <w:tcPr>
            <w:tcW w:w="4876" w:type="dxa"/>
            <w:hideMark/>
          </w:tcPr>
          <w:p w:rsidR="00D20EC0" w:rsidRPr="00E02CB7" w:rsidP="004F56C0" w14:paraId="40DAB7A2" w14:textId="77777777">
            <w:pPr>
              <w:pStyle w:val="Normal6"/>
              <w:rPr>
                <w:szCs w:val="24"/>
              </w:rPr>
            </w:pPr>
            <w:r w:rsidRPr="00E02CB7">
              <w:rPr>
                <w:b/>
                <w:i/>
              </w:rPr>
              <w:t>2. Denne mekanisme skal omfatte:</w:t>
            </w:r>
          </w:p>
        </w:tc>
      </w:tr>
      <w:tr w14:paraId="5D9B549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977B89E" w14:textId="77777777">
            <w:pPr>
              <w:pStyle w:val="Normal6"/>
            </w:pPr>
          </w:p>
        </w:tc>
        <w:tc>
          <w:tcPr>
            <w:tcW w:w="4876" w:type="dxa"/>
            <w:hideMark/>
          </w:tcPr>
          <w:p w:rsidR="00D20EC0" w:rsidRPr="00E02CB7" w:rsidP="004F56C0" w14:paraId="30F261B6" w14:textId="77777777">
            <w:pPr>
              <w:pStyle w:val="Normal6"/>
              <w:rPr>
                <w:szCs w:val="24"/>
              </w:rPr>
            </w:pPr>
            <w:r w:rsidRPr="00E02CB7">
              <w:rPr>
                <w:b/>
                <w:i/>
              </w:rPr>
              <w:t>a) For hver toldposition, der svarer til markedet for specialsukker, indføres der en årlig minimumsreferencepris baseret på den gennemsnitlige EU-importpris, der er konstateret i sukkerproduktionsåret oktober 2023-september 2024:</w:t>
            </w:r>
          </w:p>
        </w:tc>
      </w:tr>
      <w:tr w14:paraId="33615DA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B080329" w14:textId="77777777">
            <w:pPr>
              <w:pStyle w:val="Normal6"/>
            </w:pPr>
          </w:p>
        </w:tc>
        <w:tc>
          <w:tcPr>
            <w:tcW w:w="4876" w:type="dxa"/>
            <w:hideMark/>
          </w:tcPr>
          <w:p w:rsidR="00D20EC0" w:rsidRPr="00E02CB7" w:rsidP="004F56C0" w14:paraId="6D6E167B" w14:textId="77777777">
            <w:pPr>
              <w:pStyle w:val="Normal6"/>
              <w:rPr>
                <w:szCs w:val="24"/>
              </w:rPr>
            </w:pPr>
            <w:r w:rsidRPr="00E02CB7">
              <w:rPr>
                <w:b/>
                <w:i/>
              </w:rPr>
              <w:t xml:space="preserve">i) For kode 1701 1490 fastsættes den til </w:t>
            </w:r>
            <w:r w:rsidRPr="00E02CB7">
              <w:rPr>
                <w:b/>
                <w:i/>
              </w:rPr>
              <w:t>EUR 857/ton</w:t>
            </w:r>
          </w:p>
        </w:tc>
      </w:tr>
      <w:tr w14:paraId="39BB1AD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9538C64" w14:textId="77777777">
            <w:pPr>
              <w:pStyle w:val="Normal6"/>
            </w:pPr>
          </w:p>
        </w:tc>
        <w:tc>
          <w:tcPr>
            <w:tcW w:w="4876" w:type="dxa"/>
            <w:hideMark/>
          </w:tcPr>
          <w:p w:rsidR="00D20EC0" w:rsidRPr="00E02CB7" w:rsidP="004F56C0" w14:paraId="553DAA4C" w14:textId="77777777">
            <w:pPr>
              <w:pStyle w:val="Normal6"/>
              <w:rPr>
                <w:szCs w:val="24"/>
              </w:rPr>
            </w:pPr>
            <w:r w:rsidRPr="00E02CB7">
              <w:rPr>
                <w:b/>
                <w:i/>
              </w:rPr>
              <w:t>ii) For kode 1701 1390 fastsættes prisen til EUR 1 284/ton</w:t>
            </w:r>
          </w:p>
        </w:tc>
      </w:tr>
      <w:tr w14:paraId="3549BB0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A02C11D" w14:textId="77777777">
            <w:pPr>
              <w:pStyle w:val="Normal6"/>
            </w:pPr>
          </w:p>
        </w:tc>
        <w:tc>
          <w:tcPr>
            <w:tcW w:w="4876" w:type="dxa"/>
            <w:hideMark/>
          </w:tcPr>
          <w:p w:rsidR="00D20EC0" w:rsidRPr="00E02CB7" w:rsidP="004F56C0" w14:paraId="36B76927" w14:textId="77777777">
            <w:pPr>
              <w:pStyle w:val="Normal6"/>
              <w:rPr>
                <w:szCs w:val="24"/>
              </w:rPr>
            </w:pPr>
            <w:r w:rsidRPr="00E02CB7">
              <w:rPr>
                <w:b/>
                <w:i/>
              </w:rPr>
              <w:t>iii) For kode 1701 9100 fastsættes prisen til EUR 2 199/ton</w:t>
            </w:r>
          </w:p>
        </w:tc>
      </w:tr>
      <w:tr w14:paraId="110D230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89A09A3" w14:textId="77777777">
            <w:pPr>
              <w:pStyle w:val="Normal6"/>
            </w:pPr>
          </w:p>
        </w:tc>
        <w:tc>
          <w:tcPr>
            <w:tcW w:w="4876" w:type="dxa"/>
            <w:hideMark/>
          </w:tcPr>
          <w:p w:rsidR="00D20EC0" w:rsidRPr="00E02CB7" w:rsidP="004F56C0" w14:paraId="78708E39" w14:textId="77777777">
            <w:pPr>
              <w:pStyle w:val="Normal6"/>
              <w:rPr>
                <w:szCs w:val="24"/>
              </w:rPr>
            </w:pPr>
            <w:r w:rsidRPr="00E02CB7">
              <w:rPr>
                <w:b/>
                <w:i/>
              </w:rPr>
              <w:t>iv) For kode 1701 9990 fastsættes prisen til EUR 994/ton.</w:t>
            </w:r>
          </w:p>
        </w:tc>
      </w:tr>
      <w:tr w14:paraId="43CF17B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004D8C5" w14:textId="77777777">
            <w:pPr>
              <w:pStyle w:val="Normal6"/>
            </w:pPr>
          </w:p>
        </w:tc>
        <w:tc>
          <w:tcPr>
            <w:tcW w:w="4876" w:type="dxa"/>
            <w:hideMark/>
          </w:tcPr>
          <w:p w:rsidR="00D20EC0" w:rsidRPr="00E02CB7" w:rsidP="004F56C0" w14:paraId="14FCDDA1" w14:textId="77777777">
            <w:pPr>
              <w:pStyle w:val="Normal6"/>
              <w:rPr>
                <w:szCs w:val="24"/>
              </w:rPr>
            </w:pPr>
            <w:r w:rsidRPr="00E02CB7">
              <w:rPr>
                <w:b/>
                <w:i/>
              </w:rPr>
              <w:t>Denne pris revurderes hvert år for at tage højde for inflationen (indeks for euroområdet).</w:t>
            </w:r>
          </w:p>
        </w:tc>
      </w:tr>
      <w:tr w14:paraId="0490D64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ACDCA74" w14:textId="77777777">
            <w:pPr>
              <w:pStyle w:val="Normal6"/>
            </w:pPr>
          </w:p>
        </w:tc>
        <w:tc>
          <w:tcPr>
            <w:tcW w:w="4876" w:type="dxa"/>
            <w:hideMark/>
          </w:tcPr>
          <w:p w:rsidR="00D20EC0" w:rsidRPr="00E02CB7" w:rsidP="004F56C0" w14:paraId="43DCB176" w14:textId="77777777">
            <w:pPr>
              <w:pStyle w:val="Normal6"/>
              <w:rPr>
                <w:szCs w:val="24"/>
              </w:rPr>
            </w:pPr>
            <w:r w:rsidRPr="00E02CB7">
              <w:rPr>
                <w:b/>
                <w:i/>
              </w:rPr>
              <w:t>b) en variabel markedsstøttetold, når cif-importprisen er lavere end referenceprisen. Denne told er lig med forskellen mellem referenceprisen og importprisen, dog højst EUR 419/ton.</w:t>
            </w:r>
          </w:p>
        </w:tc>
      </w:tr>
      <w:tr w14:paraId="4E8851C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37A5164" w14:textId="77777777">
            <w:pPr>
              <w:pStyle w:val="Normal6"/>
            </w:pPr>
          </w:p>
        </w:tc>
        <w:tc>
          <w:tcPr>
            <w:tcW w:w="4876" w:type="dxa"/>
            <w:hideMark/>
          </w:tcPr>
          <w:p w:rsidR="00D20EC0" w:rsidRPr="00E02CB7" w:rsidP="004F56C0" w14:paraId="4691481D" w14:textId="77777777">
            <w:pPr>
              <w:pStyle w:val="Normal6"/>
              <w:rPr>
                <w:szCs w:val="24"/>
              </w:rPr>
            </w:pPr>
            <w:r w:rsidRPr="00E02CB7">
              <w:rPr>
                <w:b/>
                <w:i/>
              </w:rPr>
              <w:t>c) Toldindgangsstederne for hele det europæiske marked udpeges af de kompetente myndigheder i medlemsstaterne, som er ansvarlige for gennemførelsen af denne foranstaltning.</w:t>
            </w:r>
          </w:p>
        </w:tc>
      </w:tr>
      <w:tr w14:paraId="6749F82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EB5556B" w14:textId="77777777">
            <w:pPr>
              <w:pStyle w:val="Normal6"/>
            </w:pPr>
          </w:p>
        </w:tc>
        <w:tc>
          <w:tcPr>
            <w:tcW w:w="4876" w:type="dxa"/>
            <w:hideMark/>
          </w:tcPr>
          <w:p w:rsidR="00D20EC0" w:rsidRPr="00E02CB7" w:rsidP="004F56C0" w14:paraId="6D9AD0D2" w14:textId="77777777">
            <w:pPr>
              <w:pStyle w:val="Normal6"/>
              <w:rPr>
                <w:szCs w:val="24"/>
              </w:rPr>
            </w:pPr>
            <w:r w:rsidRPr="00E02CB7">
              <w:rPr>
                <w:b/>
                <w:i/>
              </w:rPr>
              <w:t>"</w:t>
            </w:r>
          </w:p>
        </w:tc>
      </w:tr>
    </w:tbl>
    <w:p w:rsidR="00D20EC0" w:rsidRPr="00E02CB7" w:rsidP="00D20EC0" w14:paraId="1BC1F7B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7B48F182" w14:textId="77777777">
      <w:r w:rsidRPr="00E02CB7">
        <w:rPr>
          <w:rStyle w:val="HideTWBExt"/>
          <w:noProof w:val="0"/>
          <w:color w:val="auto"/>
        </w:rPr>
        <w:t>&lt;/AmendB&gt;</w:t>
      </w:r>
    </w:p>
    <w:p w:rsidR="00D20EC0" w:rsidRPr="00E02CB7" w:rsidP="00D20EC0" w14:paraId="1899C4F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1538</w:t>
      </w:r>
      <w:r w:rsidRPr="00E02CB7">
        <w:rPr>
          <w:rStyle w:val="HideTWBExt"/>
          <w:noProof w:val="0"/>
          <w:color w:val="auto"/>
        </w:rPr>
        <w:t>&lt;/NumAmB&gt;</w:t>
      </w:r>
    </w:p>
    <w:p w:rsidR="00D20EC0" w:rsidRPr="00E02CB7" w:rsidP="00D20EC0" w14:paraId="5E261491" w14:textId="77777777">
      <w:pPr>
        <w:pStyle w:val="NormalBold"/>
      </w:pPr>
      <w:r w:rsidRPr="00E02CB7">
        <w:rPr>
          <w:rStyle w:val="HideTWBExt"/>
          <w:noProof w:val="0"/>
          <w:color w:val="auto"/>
        </w:rPr>
        <w:t>&lt;RepeatBlock-By&gt;&lt;Members&gt;</w:t>
      </w:r>
      <w:r w:rsidRPr="00E02CB7">
        <w:t xml:space="preserve">Carmen </w:t>
      </w:r>
      <w:r w:rsidRPr="00E02CB7">
        <w:t>Crespo</w:t>
      </w:r>
      <w:r w:rsidRPr="00E02CB7">
        <w:t xml:space="preserve"> </w:t>
      </w:r>
      <w:r w:rsidRPr="00E02CB7">
        <w:t>Díaz</w:t>
      </w:r>
      <w:r w:rsidRPr="00E02CB7">
        <w:t xml:space="preserve">, Esther </w:t>
      </w:r>
      <w:r w:rsidRPr="00E02CB7">
        <w:t>Herranz</w:t>
      </w:r>
      <w:r w:rsidRPr="00E02CB7">
        <w:t xml:space="preserve"> García, Susana </w:t>
      </w:r>
      <w:r w:rsidRPr="00E02CB7">
        <w:t>Solís</w:t>
      </w:r>
      <w:r w:rsidRPr="00E02CB7">
        <w:t xml:space="preserve"> </w:t>
      </w:r>
      <w:r w:rsidRPr="00E02CB7">
        <w:t>Pérez</w:t>
      </w:r>
      <w:r w:rsidRPr="00E02CB7">
        <w:t xml:space="preserve">, Juan Ignacio </w:t>
      </w:r>
      <w:r w:rsidRPr="00E02CB7">
        <w:t>Zoido</w:t>
      </w:r>
      <w:r w:rsidRPr="00E02CB7">
        <w:t xml:space="preserve"> </w:t>
      </w:r>
      <w:r w:rsidRPr="00E02CB7">
        <w:t>Álvarez</w:t>
      </w:r>
      <w:r w:rsidRPr="00E02CB7">
        <w:t xml:space="preserve">, Antonio </w:t>
      </w:r>
      <w:r w:rsidRPr="00E02CB7">
        <w:t>López-Istúriz</w:t>
      </w:r>
      <w:r w:rsidRPr="00E02CB7">
        <w:t xml:space="preserve"> White, Elena </w:t>
      </w:r>
      <w:r w:rsidRPr="00E02CB7">
        <w:t>Nevado</w:t>
      </w:r>
      <w:r w:rsidRPr="00E02CB7">
        <w:t xml:space="preserve"> del </w:t>
      </w:r>
      <w:r w:rsidRPr="00E02CB7">
        <w:t>Campo</w:t>
      </w:r>
      <w:r w:rsidRPr="00E02CB7">
        <w:rPr>
          <w:rStyle w:val="HideTWBExt"/>
          <w:noProof w:val="0"/>
          <w:color w:val="auto"/>
        </w:rPr>
        <w:t>&lt;/Members&gt;</w:t>
      </w:r>
    </w:p>
    <w:p w:rsidR="00D20EC0" w:rsidRPr="00E02CB7" w:rsidP="00D20EC0" w14:paraId="75EFDA89" w14:textId="77777777">
      <w:r w:rsidRPr="00E02CB7">
        <w:rPr>
          <w:rStyle w:val="HideTWBExt"/>
          <w:noProof w:val="0"/>
          <w:color w:val="auto"/>
        </w:rPr>
        <w:t>&lt;/RepeatBlock-By&gt;</w:t>
      </w:r>
    </w:p>
    <w:p w:rsidR="00D20EC0" w:rsidRPr="00E02CB7" w:rsidP="00D20EC0" w14:paraId="0D9FAE23"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1E82BA3" w14:textId="77777777">
      <w:pPr>
        <w:pStyle w:val="NormalBold"/>
      </w:pPr>
      <w:r w:rsidRPr="00E02CB7">
        <w:rPr>
          <w:rStyle w:val="HideTWBExt"/>
          <w:noProof w:val="0"/>
          <w:color w:val="auto"/>
        </w:rPr>
        <w:t>&lt;Article&gt;</w:t>
      </w:r>
      <w:r w:rsidRPr="00E02CB7">
        <w:t>Artikel 1 a (ny)</w:t>
      </w:r>
      <w:r w:rsidRPr="00E02CB7">
        <w:rPr>
          <w:rStyle w:val="HideTWBExt"/>
          <w:noProof w:val="0"/>
          <w:color w:val="auto"/>
        </w:rPr>
        <w:t>&lt;/Article&gt;</w:t>
      </w:r>
    </w:p>
    <w:tbl>
      <w:tblPr>
        <w:tblW w:w="0" w:type="auto"/>
        <w:jc w:val="center"/>
        <w:tblLayout w:type="fixed"/>
        <w:tblCellMar>
          <w:left w:w="340" w:type="dxa"/>
          <w:right w:w="340" w:type="dxa"/>
        </w:tblCellMar>
        <w:tblLook w:val="04A0"/>
      </w:tblPr>
      <w:tblGrid>
        <w:gridCol w:w="4876"/>
        <w:gridCol w:w="4876"/>
      </w:tblGrid>
      <w:tr w14:paraId="3CFE4F5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2DEEB87" w14:textId="77777777">
            <w:pPr>
              <w:keepNext/>
            </w:pPr>
          </w:p>
        </w:tc>
      </w:tr>
      <w:tr w14:paraId="26EDA45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335B5E4" w14:textId="77777777">
            <w:pPr>
              <w:pStyle w:val="ColumnHeading"/>
              <w:keepNext/>
            </w:pPr>
            <w:r w:rsidRPr="00E02CB7">
              <w:t>Kommissionens forslag</w:t>
            </w:r>
          </w:p>
        </w:tc>
        <w:tc>
          <w:tcPr>
            <w:tcW w:w="4876" w:type="dxa"/>
            <w:hideMark/>
          </w:tcPr>
          <w:p w:rsidR="00D20EC0" w:rsidRPr="00E02CB7" w:rsidP="004F56C0" w14:paraId="3E8F9FAE" w14:textId="77777777">
            <w:pPr>
              <w:pStyle w:val="ColumnHeading"/>
              <w:keepNext/>
            </w:pPr>
            <w:r w:rsidRPr="00E02CB7">
              <w:t>Ændringsforslag</w:t>
            </w:r>
          </w:p>
        </w:tc>
      </w:tr>
      <w:tr w14:paraId="3D02F0A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5C75F94" w14:textId="77777777">
            <w:pPr>
              <w:pStyle w:val="Normal6"/>
            </w:pPr>
          </w:p>
        </w:tc>
        <w:tc>
          <w:tcPr>
            <w:tcW w:w="4876" w:type="dxa"/>
            <w:hideMark/>
          </w:tcPr>
          <w:p w:rsidR="00D20EC0" w:rsidRPr="00E02CB7" w:rsidP="004F56C0" w14:paraId="4CAA516F" w14:textId="77777777">
            <w:pPr>
              <w:pStyle w:val="Normal6"/>
              <w:jc w:val="center"/>
              <w:rPr>
                <w:szCs w:val="24"/>
              </w:rPr>
            </w:pPr>
            <w:r w:rsidRPr="00E02CB7">
              <w:rPr>
                <w:b/>
                <w:i/>
              </w:rPr>
              <w:t>Artikel 1a</w:t>
            </w:r>
          </w:p>
        </w:tc>
      </w:tr>
      <w:tr w14:paraId="3CD1EDB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4D73500" w14:textId="77777777">
            <w:pPr>
              <w:pStyle w:val="Normal6"/>
            </w:pPr>
          </w:p>
        </w:tc>
        <w:tc>
          <w:tcPr>
            <w:tcW w:w="4876" w:type="dxa"/>
            <w:hideMark/>
          </w:tcPr>
          <w:p w:rsidR="00D20EC0" w:rsidRPr="00E02CB7" w:rsidP="004F56C0" w14:paraId="3F18FDEB" w14:textId="77777777">
            <w:pPr>
              <w:pStyle w:val="Normal6"/>
              <w:rPr>
                <w:szCs w:val="24"/>
              </w:rPr>
            </w:pPr>
            <w:r w:rsidRPr="00E02CB7">
              <w:rPr>
                <w:b/>
                <w:i/>
              </w:rPr>
              <w:t>I denne forordning fastsættes de nødvendige regler for den fælles markedsordning for produkterne omhandlet i artikel 1, stk. 2.</w:t>
            </w:r>
          </w:p>
        </w:tc>
      </w:tr>
      <w:tr w14:paraId="2D7AFCC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C98B0E3" w14:textId="77777777">
            <w:pPr>
              <w:pStyle w:val="Normal6"/>
            </w:pPr>
          </w:p>
        </w:tc>
        <w:tc>
          <w:tcPr>
            <w:tcW w:w="4876" w:type="dxa"/>
            <w:hideMark/>
          </w:tcPr>
          <w:p w:rsidR="00D20EC0" w:rsidRPr="00E02CB7" w:rsidP="004F56C0" w14:paraId="68C6CB88" w14:textId="77777777">
            <w:pPr>
              <w:pStyle w:val="Normal6"/>
              <w:rPr>
                <w:szCs w:val="24"/>
              </w:rPr>
            </w:pPr>
            <w:r w:rsidRPr="00E02CB7">
              <w:rPr>
                <w:b/>
                <w:i/>
              </w:rPr>
              <w:t xml:space="preserve">Bestemmelserne skal bidrage til målene for den fælles landbrugspolitik som fastsat i artikel 39 i TEUF, navnlig til at stabilisere markederne, sikre tilgængeligheden af forsyninger, sikre </w:t>
            </w:r>
            <w:r w:rsidRPr="00E02CB7">
              <w:rPr>
                <w:b/>
                <w:i/>
              </w:rPr>
              <w:t>landbrugsbefolkningen en rimelig levestandard og styrke konkurrenceevnen i Unionens landbrugssektor.</w:t>
            </w:r>
          </w:p>
        </w:tc>
      </w:tr>
      <w:tr w14:paraId="7324FDB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240D029" w14:textId="77777777">
            <w:pPr>
              <w:pStyle w:val="Normal6"/>
            </w:pPr>
          </w:p>
        </w:tc>
        <w:tc>
          <w:tcPr>
            <w:tcW w:w="4876" w:type="dxa"/>
            <w:hideMark/>
          </w:tcPr>
          <w:p w:rsidR="00D20EC0" w:rsidRPr="00E02CB7" w:rsidP="004F56C0" w14:paraId="6B7E9B9E" w14:textId="77777777">
            <w:pPr>
              <w:pStyle w:val="Normal6"/>
              <w:rPr>
                <w:szCs w:val="24"/>
              </w:rPr>
            </w:pPr>
            <w:r w:rsidRPr="00E02CB7">
              <w:rPr>
                <w:b/>
                <w:i/>
              </w:rPr>
              <w:t>I denne forordning fastsættes især markeds- og sektorinterventioner, foranstaltninger til kriseforebyggelse og -forvaltning, EU's skoleordning, landbrugets undtagelser fra konkurrencereglerne, handelsnormer og instrumenter til styrkelse af producenternes stilling i forsyningskæden.</w:t>
            </w:r>
          </w:p>
        </w:tc>
      </w:tr>
      <w:tr w14:paraId="7434E16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D268FD3" w14:textId="77777777">
            <w:pPr>
              <w:pStyle w:val="Normal6"/>
            </w:pPr>
          </w:p>
        </w:tc>
        <w:tc>
          <w:tcPr>
            <w:tcW w:w="4876" w:type="dxa"/>
            <w:hideMark/>
          </w:tcPr>
          <w:p w:rsidR="00D20EC0" w:rsidRPr="00E02CB7" w:rsidP="004F56C0" w14:paraId="7B6887F6" w14:textId="77777777">
            <w:pPr>
              <w:pStyle w:val="Normal6"/>
              <w:rPr>
                <w:szCs w:val="24"/>
              </w:rPr>
            </w:pPr>
            <w:r w:rsidRPr="00E02CB7">
              <w:rPr>
                <w:b/>
                <w:i/>
              </w:rPr>
              <w:t>Unionens kvalitetspolitik og sektorspecifikke interventioner bidrager ligeledes til den økonomiske og territoriale udvikling i landdistrikterne.</w:t>
            </w:r>
          </w:p>
        </w:tc>
      </w:tr>
    </w:tbl>
    <w:p w:rsidR="00D20EC0" w:rsidRPr="00E02CB7" w:rsidP="00D20EC0" w14:paraId="2BB70734"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{ES}</w:t>
      </w:r>
      <w:r w:rsidRPr="00E02CB7">
        <w:rPr>
          <w:noProof w:val="0"/>
        </w:rPr>
        <w:t>es</w:t>
      </w:r>
      <w:r w:rsidRPr="00E02CB7">
        <w:rPr>
          <w:rStyle w:val="HideTWBExt"/>
          <w:noProof w:val="0"/>
          <w:color w:val="auto"/>
        </w:rPr>
        <w:t>&lt;/Original&gt;</w:t>
      </w:r>
    </w:p>
    <w:p w:rsidR="00D20EC0" w:rsidRPr="00E02CB7" w:rsidP="00D20EC0" w14:paraId="279C1BF3" w14:textId="77777777">
      <w:r w:rsidRPr="00E02CB7">
        <w:rPr>
          <w:rStyle w:val="HideTWBExt"/>
          <w:noProof w:val="0"/>
          <w:color w:val="auto"/>
        </w:rPr>
        <w:t>&lt;/AmendB&gt;</w:t>
      </w:r>
    </w:p>
    <w:p w:rsidR="00D20EC0" w:rsidRPr="00E02CB7" w:rsidP="00D20EC0" w14:paraId="236E39E4"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1539</w:t>
      </w:r>
      <w:r w:rsidRPr="00E02CB7">
        <w:rPr>
          <w:rStyle w:val="HideTWBExt"/>
          <w:noProof w:val="0"/>
          <w:color w:val="auto"/>
        </w:rPr>
        <w:t>&lt;/NumAmB&gt;</w:t>
      </w:r>
    </w:p>
    <w:p w:rsidR="00D20EC0" w:rsidRPr="00E02CB7" w:rsidP="00D20EC0" w14:paraId="56AFAEBA" w14:textId="77777777">
      <w:pPr>
        <w:pStyle w:val="NormalBold"/>
      </w:pPr>
      <w:r w:rsidRPr="00E02CB7">
        <w:rPr>
          <w:rStyle w:val="HideTWBExt"/>
          <w:noProof w:val="0"/>
          <w:color w:val="auto"/>
        </w:rPr>
        <w:t>&lt;RepeatBlock-By&gt;&lt;Members&gt;</w:t>
      </w:r>
      <w:r w:rsidRPr="00E02CB7">
        <w:t xml:space="preserve">Carmen </w:t>
      </w:r>
      <w:r w:rsidRPr="00E02CB7">
        <w:t>Crespo</w:t>
      </w:r>
      <w:r w:rsidRPr="00E02CB7">
        <w:t xml:space="preserve"> </w:t>
      </w:r>
      <w:r w:rsidRPr="00E02CB7">
        <w:t>Díaz</w:t>
      </w:r>
      <w:r w:rsidRPr="00E02CB7">
        <w:t xml:space="preserve">, Esther </w:t>
      </w:r>
      <w:r w:rsidRPr="00E02CB7">
        <w:t>Herranz</w:t>
      </w:r>
      <w:r w:rsidRPr="00E02CB7">
        <w:t xml:space="preserve"> García, Susana </w:t>
      </w:r>
      <w:r w:rsidRPr="00E02CB7">
        <w:t>Solís</w:t>
      </w:r>
      <w:r w:rsidRPr="00E02CB7">
        <w:t xml:space="preserve"> </w:t>
      </w:r>
      <w:r w:rsidRPr="00E02CB7">
        <w:t>Pérez</w:t>
      </w:r>
      <w:r w:rsidRPr="00E02CB7">
        <w:t xml:space="preserve">, Juan Ignacio </w:t>
      </w:r>
      <w:r w:rsidRPr="00E02CB7">
        <w:t>Zoido</w:t>
      </w:r>
      <w:r w:rsidRPr="00E02CB7">
        <w:t xml:space="preserve"> </w:t>
      </w:r>
      <w:r w:rsidRPr="00E02CB7">
        <w:t>Álvarez</w:t>
      </w:r>
      <w:r w:rsidRPr="00E02CB7">
        <w:t xml:space="preserve">, Antonio </w:t>
      </w:r>
      <w:r w:rsidRPr="00E02CB7">
        <w:t>López-Istúriz</w:t>
      </w:r>
      <w:r w:rsidRPr="00E02CB7">
        <w:t xml:space="preserve"> White, Elena </w:t>
      </w:r>
      <w:r w:rsidRPr="00E02CB7">
        <w:t>Nevado</w:t>
      </w:r>
      <w:r w:rsidRPr="00E02CB7">
        <w:t xml:space="preserve"> del </w:t>
      </w:r>
      <w:r w:rsidRPr="00E02CB7">
        <w:t>Campo</w:t>
      </w:r>
      <w:r w:rsidRPr="00E02CB7">
        <w:rPr>
          <w:rStyle w:val="HideTWBExt"/>
          <w:noProof w:val="0"/>
          <w:color w:val="auto"/>
        </w:rPr>
        <w:t>&lt;/Members&gt;</w:t>
      </w:r>
    </w:p>
    <w:p w:rsidR="00D20EC0" w:rsidRPr="00E02CB7" w:rsidP="00D20EC0" w14:paraId="2CCEF9AD" w14:textId="77777777">
      <w:r w:rsidRPr="00E02CB7">
        <w:rPr>
          <w:rStyle w:val="HideTWBExt"/>
          <w:noProof w:val="0"/>
          <w:color w:val="auto"/>
        </w:rPr>
        <w:t>&lt;/RepeatBlock-By&gt;</w:t>
      </w:r>
    </w:p>
    <w:p w:rsidR="00D20EC0" w:rsidRPr="00E02CB7" w:rsidP="00D20EC0" w14:paraId="1B4D2F1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B14B655" w14:textId="77777777">
      <w:pPr>
        <w:pStyle w:val="NormalBold"/>
      </w:pPr>
      <w:r w:rsidRPr="00E02CB7">
        <w:rPr>
          <w:rStyle w:val="HideTWBExt"/>
          <w:noProof w:val="0"/>
          <w:color w:val="auto"/>
        </w:rPr>
        <w:t>&lt;Article&gt;</w:t>
      </w:r>
      <w:r w:rsidRPr="00E02CB7">
        <w:t>Artikel 2 – stk. 1</w:t>
      </w:r>
      <w:r w:rsidRPr="00E02CB7">
        <w:rPr>
          <w:rStyle w:val="HideTWBExt"/>
          <w:noProof w:val="0"/>
          <w:color w:val="auto"/>
        </w:rPr>
        <w:t>&lt;/Article&gt;</w:t>
      </w:r>
    </w:p>
    <w:tbl>
      <w:tblPr>
        <w:tblW w:w="0" w:type="auto"/>
        <w:jc w:val="center"/>
        <w:tblLayout w:type="fixed"/>
        <w:tblCellMar>
          <w:left w:w="340" w:type="dxa"/>
          <w:right w:w="340" w:type="dxa"/>
        </w:tblCellMar>
        <w:tblLook w:val="04A0"/>
      </w:tblPr>
      <w:tblGrid>
        <w:gridCol w:w="4876"/>
        <w:gridCol w:w="4876"/>
      </w:tblGrid>
      <w:tr w14:paraId="7D4C440B"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4A3DC6E" w14:textId="77777777">
            <w:pPr>
              <w:keepNext/>
            </w:pPr>
          </w:p>
        </w:tc>
      </w:tr>
      <w:tr w14:paraId="16FB12C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1DB6343" w14:textId="77777777">
            <w:pPr>
              <w:pStyle w:val="ColumnHeading"/>
              <w:keepNext/>
            </w:pPr>
            <w:r w:rsidRPr="00E02CB7">
              <w:t>Kommissionens forslag</w:t>
            </w:r>
          </w:p>
        </w:tc>
        <w:tc>
          <w:tcPr>
            <w:tcW w:w="4876" w:type="dxa"/>
            <w:hideMark/>
          </w:tcPr>
          <w:p w:rsidR="00D20EC0" w:rsidRPr="00E02CB7" w:rsidP="004F56C0" w14:paraId="087BF88E" w14:textId="77777777">
            <w:pPr>
              <w:pStyle w:val="ColumnHeading"/>
              <w:keepNext/>
            </w:pPr>
            <w:r w:rsidRPr="00E02CB7">
              <w:t>Ændringsforslag</w:t>
            </w:r>
          </w:p>
        </w:tc>
      </w:tr>
      <w:tr w14:paraId="58F7DA1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90B9F01" w14:textId="77777777">
            <w:pPr>
              <w:pStyle w:val="Normal6"/>
            </w:pPr>
            <w:r w:rsidRPr="00E02CB7">
              <w:t xml:space="preserve">Artikel 22-25, artikel 217 og bilag V </w:t>
            </w:r>
            <w:r w:rsidRPr="00E02CB7">
              <w:rPr>
                <w:b/>
                <w:bCs/>
                <w:i/>
                <w:iCs/>
              </w:rPr>
              <w:t>til forordning (EU) nr. 1308/2013</w:t>
            </w:r>
            <w:r w:rsidRPr="00E02CB7">
              <w:t xml:space="preserve"> finder fortsat anvendelse </w:t>
            </w:r>
            <w:r w:rsidRPr="00E02CB7">
              <w:rPr>
                <w:b/>
                <w:bCs/>
                <w:i/>
                <w:iCs/>
              </w:rPr>
              <w:t>efter den 31. december 2027</w:t>
            </w:r>
            <w:r w:rsidRPr="00E02CB7">
              <w:t xml:space="preserve"> på foranstaltninger, der gennemføres indtil den 31. december 2027.</w:t>
            </w:r>
          </w:p>
        </w:tc>
        <w:tc>
          <w:tcPr>
            <w:tcW w:w="4876" w:type="dxa"/>
            <w:hideMark/>
          </w:tcPr>
          <w:p w:rsidR="00D20EC0" w:rsidRPr="00E02CB7" w:rsidP="004F56C0" w14:paraId="0DDFACE1" w14:textId="77777777">
            <w:pPr>
              <w:pStyle w:val="Normal6"/>
              <w:rPr>
                <w:szCs w:val="24"/>
              </w:rPr>
            </w:pPr>
            <w:r w:rsidRPr="00E02CB7">
              <w:t>Artikel 22-25, artikel 217 og bilag V finder fortsat anvendelse på foranstaltninger, der gennemføres indtil den 31. december 2027.</w:t>
            </w:r>
          </w:p>
        </w:tc>
      </w:tr>
      <w:tr w14:paraId="24D1E43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776F149" w14:textId="77777777">
            <w:pPr>
              <w:pStyle w:val="Normal6"/>
            </w:pPr>
          </w:p>
        </w:tc>
        <w:tc>
          <w:tcPr>
            <w:tcW w:w="4876" w:type="dxa"/>
            <w:hideMark/>
          </w:tcPr>
          <w:p w:rsidR="00D20EC0" w:rsidRPr="00E02CB7" w:rsidP="004F56C0" w14:paraId="69134F30" w14:textId="77777777">
            <w:pPr>
              <w:pStyle w:val="Normal6"/>
              <w:rPr>
                <w:szCs w:val="24"/>
              </w:rPr>
            </w:pPr>
            <w:r w:rsidRPr="00E02CB7">
              <w:rPr>
                <w:b/>
                <w:i/>
              </w:rPr>
              <w:t>Udgifter hidrørende fra juridiske forpligtelser, som er kontraheret før den 1. januar 2028 inden for rammerne af driftsprogrammer og sektorspecifikke interventioner vedtaget i henhold til forordning (EU) 2021/2115, vil fortsat være støtteberettigede frem til færdiggørelsen af de pågældende programmer.</w:t>
            </w:r>
          </w:p>
        </w:tc>
      </w:tr>
      <w:tr w14:paraId="1848F19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32BFA07" w14:textId="77777777">
            <w:pPr>
              <w:pStyle w:val="Normal6"/>
            </w:pPr>
          </w:p>
        </w:tc>
        <w:tc>
          <w:tcPr>
            <w:tcW w:w="4876" w:type="dxa"/>
            <w:hideMark/>
          </w:tcPr>
          <w:p w:rsidR="00D20EC0" w:rsidRPr="00E02CB7" w:rsidP="004F56C0" w14:paraId="6923AA4B" w14:textId="5FA4AFC3">
            <w:pPr>
              <w:pStyle w:val="Normal6"/>
              <w:rPr>
                <w:szCs w:val="24"/>
              </w:rPr>
            </w:pPr>
            <w:r w:rsidRPr="00E02CB7">
              <w:rPr>
                <w:b/>
                <w:i/>
              </w:rPr>
              <w:t>Støttemodtagere vil for</w:t>
            </w:r>
            <w:r w:rsidRPr="00E02CB7" w:rsidR="00A42BFA">
              <w:rPr>
                <w:b/>
                <w:i/>
              </w:rPr>
              <w:t>t</w:t>
            </w:r>
            <w:r w:rsidRPr="00E02CB7">
              <w:rPr>
                <w:b/>
                <w:i/>
              </w:rPr>
              <w:t xml:space="preserve">sætte på de juridiske og finansielle vilkår, der fandt anvendelse på tidspunktet for vedtagelse, </w:t>
            </w:r>
            <w:r w:rsidRPr="00E02CB7">
              <w:rPr>
                <w:b/>
                <w:i/>
              </w:rPr>
              <w:t>uden forringelse hvad angår frivillige ændringer, som støttemodtagerne har anmodet om.</w:t>
            </w:r>
          </w:p>
        </w:tc>
      </w:tr>
    </w:tbl>
    <w:p w:rsidR="00D20EC0" w:rsidRPr="00E02CB7" w:rsidP="00D20EC0" w14:paraId="4168E860"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{ES}</w:t>
      </w:r>
      <w:r w:rsidRPr="00E02CB7">
        <w:rPr>
          <w:noProof w:val="0"/>
        </w:rPr>
        <w:t>es</w:t>
      </w:r>
      <w:r w:rsidRPr="00E02CB7">
        <w:rPr>
          <w:rStyle w:val="HideTWBExt"/>
          <w:noProof w:val="0"/>
          <w:color w:val="auto"/>
        </w:rPr>
        <w:t>&lt;/Original&gt;</w:t>
      </w:r>
    </w:p>
    <w:p w:rsidR="00D20EC0" w:rsidRPr="00E02CB7" w:rsidP="00D20EC0" w14:paraId="70A77F64" w14:textId="77777777">
      <w:r w:rsidRPr="00E02CB7">
        <w:rPr>
          <w:rStyle w:val="HideTWBExt"/>
          <w:noProof w:val="0"/>
          <w:color w:val="auto"/>
        </w:rPr>
        <w:t>&lt;/AmendB&gt;</w:t>
      </w:r>
    </w:p>
    <w:p w:rsidR="00D20EC0" w:rsidRPr="00E02CB7" w:rsidP="00D20EC0" w14:paraId="5A14CD4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1540</w:t>
      </w:r>
      <w:r w:rsidRPr="00E02CB7">
        <w:rPr>
          <w:rStyle w:val="HideTWBExt"/>
          <w:noProof w:val="0"/>
          <w:color w:val="auto"/>
        </w:rPr>
        <w:t>&lt;/NumAmB&gt;</w:t>
      </w:r>
    </w:p>
    <w:p w:rsidR="00D20EC0" w:rsidRPr="00E02CB7" w:rsidP="00D20EC0" w14:paraId="6B14D6D1" w14:textId="77777777">
      <w:pPr>
        <w:pStyle w:val="NormalBold"/>
      </w:pPr>
      <w:r w:rsidRPr="00E02CB7">
        <w:rPr>
          <w:rStyle w:val="HideTWBExt"/>
          <w:noProof w:val="0"/>
          <w:color w:val="auto"/>
        </w:rPr>
        <w:t>&lt;RepeatBlock-By&gt;&lt;Members&gt;</w:t>
      </w:r>
      <w:r w:rsidRPr="00E02CB7">
        <w:t xml:space="preserve">Bert-Jan </w:t>
      </w:r>
      <w:r w:rsidRPr="00E02CB7">
        <w:t>Ruissen</w:t>
      </w:r>
      <w:r w:rsidRPr="00E02CB7">
        <w:rPr>
          <w:rStyle w:val="HideTWBExt"/>
          <w:noProof w:val="0"/>
          <w:color w:val="auto"/>
        </w:rPr>
        <w:t>&lt;/Members&gt;</w:t>
      </w:r>
    </w:p>
    <w:p w:rsidR="00D20EC0" w:rsidRPr="00E02CB7" w:rsidP="00D20EC0" w14:paraId="1981F395" w14:textId="77777777">
      <w:r w:rsidRPr="00E02CB7">
        <w:rPr>
          <w:rStyle w:val="HideTWBExt"/>
          <w:noProof w:val="0"/>
          <w:color w:val="auto"/>
        </w:rPr>
        <w:t>&lt;/RepeatBlock-By&gt;</w:t>
      </w:r>
    </w:p>
    <w:p w:rsidR="00D20EC0" w:rsidRPr="00E02CB7" w:rsidP="00D20EC0" w14:paraId="296A651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1B4BB2E" w14:textId="77777777">
      <w:pPr>
        <w:pStyle w:val="NormalBold"/>
      </w:pPr>
      <w:r w:rsidRPr="00E02CB7">
        <w:rPr>
          <w:rStyle w:val="HideTWBExt"/>
          <w:noProof w:val="0"/>
          <w:color w:val="auto"/>
        </w:rPr>
        <w:t>&lt;Article&gt;</w:t>
      </w:r>
      <w:r w:rsidRPr="00E02CB7">
        <w:t>Artikel 2 – stk. 1 a (nyt)</w:t>
      </w:r>
      <w:r w:rsidRPr="00E02CB7">
        <w:rPr>
          <w:rStyle w:val="HideTWBExt"/>
          <w:noProof w:val="0"/>
          <w:color w:val="auto"/>
        </w:rPr>
        <w:t>&lt;/Article&gt;</w:t>
      </w:r>
    </w:p>
    <w:tbl>
      <w:tblPr>
        <w:tblW w:w="0" w:type="auto"/>
        <w:jc w:val="center"/>
        <w:tblLayout w:type="fixed"/>
        <w:tblCellMar>
          <w:left w:w="340" w:type="dxa"/>
          <w:right w:w="340" w:type="dxa"/>
        </w:tblCellMar>
        <w:tblLook w:val="04A0"/>
      </w:tblPr>
      <w:tblGrid>
        <w:gridCol w:w="4876"/>
        <w:gridCol w:w="4876"/>
      </w:tblGrid>
      <w:tr w14:paraId="1DD8D98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D7DCAC6" w14:textId="77777777">
            <w:pPr>
              <w:keepNext/>
            </w:pPr>
          </w:p>
        </w:tc>
      </w:tr>
      <w:tr w14:paraId="313723E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31E1AD0" w14:textId="77777777">
            <w:pPr>
              <w:pStyle w:val="ColumnHeading"/>
              <w:keepNext/>
            </w:pPr>
            <w:r w:rsidRPr="00E02CB7">
              <w:t>Kommissionens forslag</w:t>
            </w:r>
          </w:p>
        </w:tc>
        <w:tc>
          <w:tcPr>
            <w:tcW w:w="4876" w:type="dxa"/>
            <w:hideMark/>
          </w:tcPr>
          <w:p w:rsidR="00D20EC0" w:rsidRPr="00E02CB7" w:rsidP="004F56C0" w14:paraId="54F76053" w14:textId="77777777">
            <w:pPr>
              <w:pStyle w:val="ColumnHeading"/>
              <w:keepNext/>
            </w:pPr>
            <w:r w:rsidRPr="00E02CB7">
              <w:t>Ændringsforslag</w:t>
            </w:r>
          </w:p>
        </w:tc>
      </w:tr>
      <w:tr w14:paraId="5E441D2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B69F16C" w14:textId="77777777">
            <w:pPr>
              <w:pStyle w:val="Normal6"/>
            </w:pPr>
          </w:p>
        </w:tc>
        <w:tc>
          <w:tcPr>
            <w:tcW w:w="4876" w:type="dxa"/>
            <w:hideMark/>
          </w:tcPr>
          <w:p w:rsidR="00D20EC0" w:rsidRPr="00E02CB7" w:rsidP="004F56C0" w14:paraId="1A5F8A2A" w14:textId="77777777">
            <w:pPr>
              <w:pStyle w:val="Normal6"/>
              <w:rPr>
                <w:szCs w:val="24"/>
              </w:rPr>
            </w:pPr>
            <w:r w:rsidRPr="00E02CB7">
              <w:rPr>
                <w:b/>
                <w:i/>
              </w:rPr>
              <w:t>Driftsprogrammer for producentorganisationer, sammenslutninger af producentorganisationer og tværnationale producentorganisationer, der blev godkendt inden den dato, hvor denne forordning finder anvendelse, finansieres i den periode, for hvilken de blev godkendt, fortsat med midler, der stilles til rådighed via en midlertidig EGFL-budgettildeling.</w:t>
            </w:r>
          </w:p>
        </w:tc>
      </w:tr>
    </w:tbl>
    <w:p w:rsidR="00D20EC0" w:rsidRPr="00E02CB7" w:rsidP="00D20EC0" w14:paraId="761EA42C"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08D31BC" w14:textId="77777777">
      <w:r w:rsidRPr="00E02CB7">
        <w:rPr>
          <w:rStyle w:val="HideTWBExt"/>
          <w:noProof w:val="0"/>
          <w:color w:val="auto"/>
        </w:rPr>
        <w:t>&lt;/AmendB&gt;</w:t>
      </w:r>
    </w:p>
    <w:p w:rsidR="00D20EC0" w:rsidRPr="00E02CB7" w:rsidP="00D20EC0" w14:paraId="71714B9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1541</w:t>
      </w:r>
      <w:r w:rsidRPr="00E02CB7">
        <w:rPr>
          <w:rStyle w:val="HideTWBExt"/>
          <w:noProof w:val="0"/>
          <w:color w:val="auto"/>
        </w:rPr>
        <w:t>&lt;/NumAmB&gt;</w:t>
      </w:r>
    </w:p>
    <w:p w:rsidR="00D20EC0" w:rsidRPr="00E02CB7" w:rsidP="00D20EC0" w14:paraId="226CFC6E" w14:textId="77777777">
      <w:pPr>
        <w:pStyle w:val="NormalBold"/>
      </w:pPr>
      <w:r w:rsidRPr="00E02CB7">
        <w:rPr>
          <w:rStyle w:val="HideTWBExt"/>
          <w:noProof w:val="0"/>
          <w:color w:val="auto"/>
        </w:rPr>
        <w:t>&lt;RepeatBlock-By&gt;&lt;Members&gt;</w:t>
      </w:r>
      <w:r w:rsidRPr="00E02CB7">
        <w:t xml:space="preserve">Paulo do </w:t>
      </w:r>
      <w:r w:rsidRPr="00E02CB7">
        <w:t>Nascimento</w:t>
      </w:r>
      <w:r w:rsidRPr="00E02CB7">
        <w:t xml:space="preserve"> </w:t>
      </w:r>
      <w:r w:rsidRPr="00E02CB7">
        <w:t>Cabral</w:t>
      </w:r>
      <w:r w:rsidRPr="00E02CB7">
        <w:rPr>
          <w:rStyle w:val="HideTWBExt"/>
          <w:noProof w:val="0"/>
          <w:color w:val="auto"/>
        </w:rPr>
        <w:t>&lt;/Members&gt;</w:t>
      </w:r>
    </w:p>
    <w:p w:rsidR="00D20EC0" w:rsidRPr="00E02CB7" w:rsidP="00D20EC0" w14:paraId="4A1CBA16" w14:textId="77777777">
      <w:r w:rsidRPr="00E02CB7">
        <w:rPr>
          <w:rStyle w:val="HideTWBExt"/>
          <w:noProof w:val="0"/>
          <w:color w:val="auto"/>
        </w:rPr>
        <w:t>&lt;/RepeatBlock-By&gt;</w:t>
      </w:r>
    </w:p>
    <w:p w:rsidR="00D20EC0" w:rsidRPr="00E02CB7" w:rsidP="00D20EC0" w14:paraId="4B1BCBB0"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461F5C9" w14:textId="77777777">
      <w:pPr>
        <w:pStyle w:val="NormalBold"/>
      </w:pPr>
      <w:r w:rsidRPr="00E02CB7">
        <w:rPr>
          <w:rStyle w:val="HideTWBExt"/>
          <w:noProof w:val="0"/>
          <w:color w:val="auto"/>
        </w:rPr>
        <w:t>&lt;Article&gt;</w:t>
      </w:r>
      <w:r w:rsidRPr="00E02CB7">
        <w:t>Artikel 3 – stk. 3</w:t>
      </w:r>
      <w:r w:rsidRPr="00E02CB7">
        <w:rPr>
          <w:rStyle w:val="HideTWBExt"/>
          <w:noProof w:val="0"/>
          <w:color w:val="auto"/>
        </w:rPr>
        <w:t>&lt;/Article&gt;</w:t>
      </w:r>
    </w:p>
    <w:p w:rsidR="00D20EC0" w:rsidRPr="00E02CB7" w:rsidP="00D20EC0" w14:paraId="3D1EC12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FE4407E" w14:textId="77777777">
      <w:r w:rsidRPr="00E02CB7">
        <w:rPr>
          <w:rStyle w:val="HideTWBExt"/>
          <w:noProof w:val="0"/>
          <w:color w:val="auto"/>
        </w:rPr>
        <w:t>&lt;Article2&gt;</w:t>
      </w:r>
      <w:r w:rsidRPr="00E02CB7">
        <w:t>Afsnit 3</w:t>
      </w:r>
      <w:r w:rsidRPr="00E02CB7">
        <w:rPr>
          <w:rStyle w:val="HideTWBExt"/>
          <w:noProof w:val="0"/>
          <w:color w:val="auto"/>
        </w:rPr>
        <w:t>&lt;/Article2&gt;</w:t>
      </w:r>
    </w:p>
    <w:tbl>
      <w:tblPr>
        <w:tblW w:w="9752" w:type="dxa"/>
        <w:jc w:val="center"/>
        <w:tblLayout w:type="fixed"/>
        <w:tblCellMar>
          <w:left w:w="340" w:type="dxa"/>
          <w:right w:w="340" w:type="dxa"/>
        </w:tblCellMar>
        <w:tblLook w:val="04A0"/>
      </w:tblPr>
      <w:tblGrid>
        <w:gridCol w:w="4876"/>
        <w:gridCol w:w="4876"/>
      </w:tblGrid>
      <w:tr w14:paraId="3AA6D367" w14:textId="77777777" w:rsidTr="004F56C0">
        <w:tblPrEx>
          <w:tblW w:w="9752"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528B0760" w14:textId="77777777">
            <w:pPr>
              <w:keepNext/>
            </w:pPr>
          </w:p>
        </w:tc>
      </w:tr>
      <w:tr w14:paraId="79CBF9CD" w14:textId="77777777" w:rsidTr="004F56C0">
        <w:tblPrEx>
          <w:tblW w:w="9752" w:type="dxa"/>
          <w:jc w:val="center"/>
          <w:tblLayout w:type="fixed"/>
          <w:tblCellMar>
            <w:left w:w="340" w:type="dxa"/>
            <w:right w:w="340" w:type="dxa"/>
          </w:tblCellMar>
          <w:tblLook w:val="04A0"/>
        </w:tblPrEx>
        <w:trPr>
          <w:jc w:val="center"/>
        </w:trPr>
        <w:tc>
          <w:tcPr>
            <w:tcW w:w="4876" w:type="dxa"/>
            <w:hideMark/>
          </w:tcPr>
          <w:p w:rsidR="00D20EC0" w:rsidRPr="00E02CB7" w:rsidP="004F56C0" w14:paraId="2D08F4FB" w14:textId="77777777">
            <w:pPr>
              <w:pStyle w:val="ColumnHeading"/>
              <w:keepNext/>
            </w:pPr>
            <w:r w:rsidRPr="00E02CB7">
              <w:t>Kommissionens forslag</w:t>
            </w:r>
          </w:p>
        </w:tc>
        <w:tc>
          <w:tcPr>
            <w:tcW w:w="4876" w:type="dxa"/>
            <w:hideMark/>
          </w:tcPr>
          <w:p w:rsidR="00D20EC0" w:rsidRPr="00E02CB7" w:rsidP="004F56C0" w14:paraId="4BAAFD80" w14:textId="77777777">
            <w:pPr>
              <w:pStyle w:val="ColumnHeading"/>
              <w:keepNext/>
            </w:pPr>
            <w:r w:rsidRPr="00E02CB7">
              <w:t>Ændringsforslag</w:t>
            </w:r>
          </w:p>
        </w:tc>
      </w:tr>
      <w:tr w14:paraId="7F1C3114" w14:textId="77777777" w:rsidTr="004F56C0">
        <w:tblPrEx>
          <w:tblW w:w="9752" w:type="dxa"/>
          <w:jc w:val="center"/>
          <w:tblLayout w:type="fixed"/>
          <w:tblCellMar>
            <w:left w:w="340" w:type="dxa"/>
            <w:right w:w="340" w:type="dxa"/>
          </w:tblCellMar>
          <w:tblLook w:val="04A0"/>
        </w:tblPrEx>
        <w:trPr>
          <w:jc w:val="center"/>
        </w:trPr>
        <w:tc>
          <w:tcPr>
            <w:tcW w:w="4876" w:type="dxa"/>
            <w:hideMark/>
          </w:tcPr>
          <w:p w:rsidR="00D20EC0" w:rsidRPr="00E02CB7" w:rsidP="004F56C0" w14:paraId="213B39AA" w14:textId="77777777">
            <w:pPr>
              <w:pStyle w:val="Normal6"/>
            </w:pPr>
            <w:r w:rsidRPr="00E02CB7">
              <w:t>Artikel 1, nr. 31), og bilag I nr. 4), finder anvendelse fra den [12 måneder efter datoen for denne forordnings ikrafttræden].</w:t>
            </w:r>
          </w:p>
        </w:tc>
        <w:tc>
          <w:tcPr>
            <w:tcW w:w="4876" w:type="dxa"/>
            <w:hideMark/>
          </w:tcPr>
          <w:p w:rsidR="00D20EC0" w:rsidRPr="00E02CB7" w:rsidP="004F56C0" w14:paraId="782002E6" w14:textId="77777777">
            <w:pPr>
              <w:pStyle w:val="Normal6"/>
              <w:rPr>
                <w:szCs w:val="24"/>
              </w:rPr>
            </w:pPr>
            <w:r w:rsidRPr="00E02CB7">
              <w:t>Artikel 1, nr. 31)</w:t>
            </w:r>
            <w:r w:rsidRPr="00E02CB7">
              <w:rPr>
                <w:b/>
                <w:bCs/>
                <w:i/>
                <w:iCs/>
              </w:rPr>
              <w:t>,</w:t>
            </w:r>
            <w:r w:rsidRPr="00E02CB7">
              <w:t xml:space="preserve"> </w:t>
            </w:r>
            <w:r w:rsidRPr="00E02CB7">
              <w:rPr>
                <w:b/>
                <w:bCs/>
                <w:i/>
                <w:iCs/>
              </w:rPr>
              <w:t>finder anvendelse fra den … [18 måneder efter datoen for denne forordnings ikrafttræden]</w:t>
            </w:r>
            <w:r w:rsidRPr="00E02CB7">
              <w:t>, og bilag I</w:t>
            </w:r>
            <w:r w:rsidRPr="00E02CB7">
              <w:rPr>
                <w:b/>
                <w:bCs/>
                <w:i/>
                <w:iCs/>
              </w:rPr>
              <w:t>,</w:t>
            </w:r>
            <w:r w:rsidRPr="00E02CB7">
              <w:t xml:space="preserve"> nr. 4), finder anvendelse fra den [12 måneder efter datoen for denne forordnings ikrafttræden].</w:t>
            </w:r>
          </w:p>
        </w:tc>
      </w:tr>
    </w:tbl>
    <w:p w:rsidR="00D20EC0" w:rsidRPr="00E02CB7" w:rsidP="00D20EC0" w14:paraId="7793D276"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{PT}</w:t>
      </w:r>
      <w:r w:rsidRPr="00E02CB7">
        <w:rPr>
          <w:noProof w:val="0"/>
        </w:rPr>
        <w:t>pt</w:t>
      </w:r>
      <w:r w:rsidRPr="00E02CB7">
        <w:rPr>
          <w:rStyle w:val="HideTWBExt"/>
          <w:noProof w:val="0"/>
          <w:color w:val="auto"/>
        </w:rPr>
        <w:t>&lt;/Original&gt;</w:t>
      </w:r>
    </w:p>
    <w:p w:rsidR="00D20EC0" w:rsidRPr="00E02CB7" w:rsidP="00D20EC0" w14:paraId="36C75D06" w14:textId="0BA13151">
      <w:r w:rsidRPr="00E02CB7">
        <w:rPr>
          <w:rStyle w:val="HideTWBExt"/>
          <w:noProof w:val="0"/>
          <w:color w:val="auto"/>
        </w:rPr>
        <w:t>&lt;/AmendB&gt;</w:t>
      </w:r>
    </w:p>
    <w:p w:rsidR="00D20EC0" w:rsidRPr="00E02CB7" w:rsidP="00D20EC0" w14:paraId="69FD012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1542</w:t>
      </w:r>
      <w:r w:rsidRPr="00E02CB7">
        <w:rPr>
          <w:rStyle w:val="HideTWBExt"/>
          <w:noProof w:val="0"/>
          <w:color w:val="auto"/>
        </w:rPr>
        <w:t>&lt;/NumAmB&gt;</w:t>
      </w:r>
    </w:p>
    <w:p w:rsidR="00D20EC0" w:rsidRPr="00E02CB7" w:rsidP="00D20EC0" w14:paraId="2A22560A" w14:textId="77777777">
      <w:pPr>
        <w:pStyle w:val="NormalBold"/>
      </w:pPr>
      <w:r w:rsidRPr="00E02CB7">
        <w:rPr>
          <w:rStyle w:val="HideTWBExt"/>
          <w:noProof w:val="0"/>
          <w:color w:val="auto"/>
        </w:rPr>
        <w:t>&lt;RepeatBlock-By&gt;&lt;Members&gt;</w:t>
      </w:r>
      <w:r w:rsidRPr="00E02CB7">
        <w:t xml:space="preserve">Herbert </w:t>
      </w:r>
      <w:r w:rsidRPr="00E02CB7">
        <w:t>Dorfmann</w:t>
      </w:r>
      <w:r w:rsidRPr="00E02CB7">
        <w:rPr>
          <w:rStyle w:val="HideTWBExt"/>
          <w:noProof w:val="0"/>
          <w:color w:val="auto"/>
        </w:rPr>
        <w:t>&lt;/Members&gt;</w:t>
      </w:r>
    </w:p>
    <w:p w:rsidR="00D20EC0" w:rsidRPr="00E02CB7" w:rsidP="00D20EC0" w14:paraId="024B96CD" w14:textId="77777777">
      <w:r w:rsidRPr="00E02CB7">
        <w:rPr>
          <w:rStyle w:val="HideTWBExt"/>
          <w:noProof w:val="0"/>
          <w:color w:val="auto"/>
        </w:rPr>
        <w:t>&lt;/RepeatBlock-By&gt;</w:t>
      </w:r>
    </w:p>
    <w:p w:rsidR="00D20EC0" w:rsidRPr="00E02CB7" w:rsidP="00D20EC0" w14:paraId="28E4EFC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1D016DD" w14:textId="77777777">
      <w:pPr>
        <w:pStyle w:val="NormalBold"/>
      </w:pPr>
      <w:r w:rsidRPr="00E02CB7">
        <w:rPr>
          <w:rStyle w:val="HideTWBExt"/>
          <w:noProof w:val="0"/>
          <w:color w:val="auto"/>
        </w:rPr>
        <w:t>&lt;Article&gt;</w:t>
      </w:r>
      <w:r w:rsidRPr="00E02CB7">
        <w:t>Artikel 3 a (ny)</w:t>
      </w:r>
      <w:r w:rsidRPr="00E02CB7">
        <w:rPr>
          <w:rStyle w:val="HideTWBExt"/>
          <w:noProof w:val="0"/>
          <w:color w:val="auto"/>
        </w:rPr>
        <w:t>&lt;/Article&gt;</w:t>
      </w:r>
    </w:p>
    <w:tbl>
      <w:tblPr>
        <w:tblW w:w="0" w:type="auto"/>
        <w:jc w:val="center"/>
        <w:tblLayout w:type="fixed"/>
        <w:tblCellMar>
          <w:left w:w="340" w:type="dxa"/>
          <w:right w:w="340" w:type="dxa"/>
        </w:tblCellMar>
        <w:tblLook w:val="04A0"/>
      </w:tblPr>
      <w:tblGrid>
        <w:gridCol w:w="4876"/>
        <w:gridCol w:w="4876"/>
      </w:tblGrid>
      <w:tr w14:paraId="35678D9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709FE24" w14:textId="77777777">
            <w:pPr>
              <w:keepNext/>
            </w:pPr>
          </w:p>
        </w:tc>
      </w:tr>
      <w:tr w14:paraId="514FC3B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0B06E0A" w14:textId="77777777">
            <w:pPr>
              <w:pStyle w:val="ColumnHeading"/>
              <w:keepNext/>
            </w:pPr>
            <w:r w:rsidRPr="00E02CB7">
              <w:t>Kommissionens forslag</w:t>
            </w:r>
          </w:p>
        </w:tc>
        <w:tc>
          <w:tcPr>
            <w:tcW w:w="4876" w:type="dxa"/>
            <w:hideMark/>
          </w:tcPr>
          <w:p w:rsidR="00D20EC0" w:rsidRPr="00E02CB7" w:rsidP="004F56C0" w14:paraId="6B7A63B3" w14:textId="77777777">
            <w:pPr>
              <w:pStyle w:val="ColumnHeading"/>
              <w:keepNext/>
            </w:pPr>
            <w:r w:rsidRPr="00E02CB7">
              <w:t>Ændringsforslag</w:t>
            </w:r>
          </w:p>
        </w:tc>
      </w:tr>
      <w:tr w14:paraId="166C054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C13F65A" w14:textId="77777777">
            <w:pPr>
              <w:pStyle w:val="Normal6"/>
            </w:pPr>
          </w:p>
        </w:tc>
        <w:tc>
          <w:tcPr>
            <w:tcW w:w="4876" w:type="dxa"/>
            <w:hideMark/>
          </w:tcPr>
          <w:p w:rsidR="00D20EC0" w:rsidRPr="00E02CB7" w:rsidP="004F56C0" w14:paraId="24DEE7B6" w14:textId="77777777">
            <w:pPr>
              <w:pStyle w:val="Normal6"/>
              <w:jc w:val="center"/>
              <w:rPr>
                <w:szCs w:val="24"/>
              </w:rPr>
            </w:pPr>
            <w:r w:rsidRPr="00E02CB7">
              <w:rPr>
                <w:b/>
                <w:i/>
              </w:rPr>
              <w:t>Artikel 3a</w:t>
            </w:r>
          </w:p>
        </w:tc>
      </w:tr>
      <w:tr w14:paraId="38200AF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912B481" w14:textId="77777777">
            <w:pPr>
              <w:pStyle w:val="Normal6"/>
            </w:pPr>
          </w:p>
        </w:tc>
        <w:tc>
          <w:tcPr>
            <w:tcW w:w="4876" w:type="dxa"/>
            <w:hideMark/>
          </w:tcPr>
          <w:p w:rsidR="00D20EC0" w:rsidRPr="00E02CB7" w:rsidP="004F56C0" w14:paraId="6DA3988B" w14:textId="77777777">
            <w:pPr>
              <w:pStyle w:val="Normal6"/>
              <w:jc w:val="center"/>
              <w:rPr>
                <w:szCs w:val="24"/>
              </w:rPr>
            </w:pPr>
            <w:r w:rsidRPr="00E02CB7">
              <w:rPr>
                <w:b/>
                <w:i/>
              </w:rPr>
              <w:t>Overgangsbestemmelser for producentorganisationers driftsprogrammer</w:t>
            </w:r>
          </w:p>
        </w:tc>
      </w:tr>
      <w:tr w14:paraId="08671E7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051E3AD" w14:textId="77777777">
            <w:pPr>
              <w:pStyle w:val="Normal6"/>
            </w:pPr>
          </w:p>
        </w:tc>
        <w:tc>
          <w:tcPr>
            <w:tcW w:w="4876" w:type="dxa"/>
            <w:hideMark/>
          </w:tcPr>
          <w:p w:rsidR="00D20EC0" w:rsidRPr="00E02CB7" w:rsidP="004F56C0" w14:paraId="209828EF" w14:textId="77777777">
            <w:pPr>
              <w:pStyle w:val="Normal6"/>
              <w:rPr>
                <w:szCs w:val="24"/>
              </w:rPr>
            </w:pPr>
            <w:r w:rsidRPr="00E02CB7">
              <w:rPr>
                <w:b/>
                <w:i/>
              </w:rPr>
              <w:t>1. Interventioner som omhandlet i artikel 42, litra a) og d)-f), i forordning (EU) 2021/2115, der gennemføres via driftsprogrammer, der er godkendt af en medlemsstat, hvis varighed strækker sig ud over den 31. december 2027, kan fortsat være berettiget til finansiering indtil udløbet af driftsprogrammerne, forudsat at sådanne interventioner er medtaget i NRP-planen og gennemføres i overensstemmelse med forordning (EU) 2021/2115 og forordning (EU) 2021/2116.</w:t>
            </w:r>
          </w:p>
        </w:tc>
      </w:tr>
      <w:tr w14:paraId="5F67723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7075858" w14:textId="77777777">
            <w:pPr>
              <w:pStyle w:val="Normal6"/>
            </w:pPr>
          </w:p>
        </w:tc>
        <w:tc>
          <w:tcPr>
            <w:tcW w:w="4876" w:type="dxa"/>
            <w:hideMark/>
          </w:tcPr>
          <w:p w:rsidR="00D20EC0" w:rsidRPr="00E02CB7" w:rsidP="004F56C0" w14:paraId="6FD527DE" w14:textId="77777777">
            <w:pPr>
              <w:pStyle w:val="Normal6"/>
              <w:rPr>
                <w:szCs w:val="24"/>
              </w:rPr>
            </w:pPr>
            <w:r w:rsidRPr="00E02CB7">
              <w:rPr>
                <w:b/>
                <w:i/>
              </w:rPr>
              <w:t xml:space="preserve">2. Medlemsstater, der finansierer sådanne driftsprogrammer i henhold til deres strategiske planer for den fælles landbrugspolitik, skal senest den [15. september 2027] sikre, at producentorganisationer, sammenslutninger af producentorganisationer eller, hvor det er relevant, andre støttemodtagere som omhandlet i artikel 67, stk. 1, litra b), i forordning (EU) 2021/2115 indgiver en anmodning til de kompetente nationale myndigheder om, at deres driftsprogram: a) skal ændres for at overholde forordning (EU) nr. 1308/2013 og denne forordning b) skal erstattes med et nyt driftsprogram, der er i overensstemmelse med forordning (EU) nr. 1308/2013 og denne forordning, c) fortsat skal gennemføres indtil dens afslutning i </w:t>
            </w:r>
            <w:r w:rsidRPr="00E02CB7">
              <w:rPr>
                <w:b/>
                <w:i/>
              </w:rPr>
              <w:t>overensstemmelse med og på de finansielle betingelser, der er fastsat i forordning (EU) 2021/2115 og forordning (EU) 2021/2116;</w:t>
            </w:r>
          </w:p>
        </w:tc>
      </w:tr>
      <w:tr w14:paraId="43132B3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E96CBCE" w14:textId="77777777">
            <w:pPr>
              <w:pStyle w:val="Normal6"/>
            </w:pPr>
          </w:p>
        </w:tc>
        <w:tc>
          <w:tcPr>
            <w:tcW w:w="4876" w:type="dxa"/>
            <w:hideMark/>
          </w:tcPr>
          <w:p w:rsidR="00D20EC0" w:rsidRPr="00E02CB7" w:rsidP="004F56C0" w14:paraId="1A156D6A" w14:textId="77777777">
            <w:pPr>
              <w:pStyle w:val="Normal6"/>
              <w:rPr>
                <w:szCs w:val="24"/>
              </w:rPr>
            </w:pPr>
            <w:r w:rsidRPr="00E02CB7">
              <w:rPr>
                <w:b/>
                <w:i/>
              </w:rPr>
              <w:t>hvis der ikke er indgivet en sådan anmodning senest den [15. september 2027], udløber de driftsprogrammer, der er godkendt i henhold til forordning (EU) 2021/2115, den 31. december 2027.</w:t>
            </w:r>
          </w:p>
        </w:tc>
      </w:tr>
    </w:tbl>
    <w:p w:rsidR="00D20EC0" w:rsidRPr="00E02CB7" w:rsidP="00D20EC0" w14:paraId="516E91A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9D7CE34"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070E5C63" w14:textId="77777777">
      <w:pPr>
        <w:pStyle w:val="Normal12Italic"/>
        <w:rPr>
          <w:noProof w:val="0"/>
        </w:rPr>
      </w:pPr>
      <w:r w:rsidRPr="00E02CB7">
        <w:rPr>
          <w:noProof w:val="0"/>
        </w:rPr>
        <w:t>Ny artikel med henvisning til overgangsbestemmelserne for producentorganisationers driftsprogrammer</w:t>
      </w:r>
    </w:p>
    <w:p w:rsidR="00D20EC0" w:rsidRPr="00E02CB7" w:rsidP="00D20EC0" w14:paraId="4CFAFDFB" w14:textId="77777777">
      <w:r w:rsidRPr="00E02CB7">
        <w:rPr>
          <w:rStyle w:val="HideTWBExt"/>
          <w:noProof w:val="0"/>
          <w:color w:val="auto"/>
        </w:rPr>
        <w:t>&lt;/AmendB&gt;</w:t>
      </w:r>
    </w:p>
    <w:p w:rsidR="00D20EC0" w:rsidRPr="00E02CB7" w:rsidP="00D20EC0" w14:paraId="6A3EEF9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1543</w:t>
      </w:r>
      <w:r w:rsidRPr="00E02CB7">
        <w:rPr>
          <w:rStyle w:val="HideTWBExt"/>
          <w:noProof w:val="0"/>
          <w:color w:val="auto"/>
        </w:rPr>
        <w:t>&lt;/NumAmB&gt;</w:t>
      </w:r>
    </w:p>
    <w:p w:rsidR="00D20EC0" w:rsidRPr="00E02CB7" w:rsidP="00D20EC0" w14:paraId="0B7B7A9D" w14:textId="77777777">
      <w:pPr>
        <w:pStyle w:val="NormalBold"/>
      </w:pPr>
      <w:r w:rsidRPr="00E02CB7">
        <w:rPr>
          <w:rStyle w:val="HideTWBExt"/>
          <w:noProof w:val="0"/>
          <w:color w:val="auto"/>
        </w:rPr>
        <w:t>&lt;RepeatBlock-By&gt;&lt;Members&gt;</w:t>
      </w:r>
      <w:r w:rsidRPr="00E02CB7">
        <w:t xml:space="preserve">Arash </w:t>
      </w:r>
      <w:r w:rsidRPr="00E02CB7">
        <w:t>Saeidi</w:t>
      </w:r>
      <w:r w:rsidRPr="00E02CB7">
        <w:rPr>
          <w:rStyle w:val="HideTWBExt"/>
          <w:noProof w:val="0"/>
          <w:color w:val="auto"/>
        </w:rPr>
        <w:t>&lt;/Members&gt;</w:t>
      </w:r>
    </w:p>
    <w:p w:rsidR="00D20EC0" w:rsidRPr="00E02CB7" w:rsidP="00D20EC0" w14:paraId="1B1B7E5A" w14:textId="77777777">
      <w:r w:rsidRPr="00E02CB7">
        <w:rPr>
          <w:rStyle w:val="HideTWBExt"/>
          <w:noProof w:val="0"/>
          <w:color w:val="auto"/>
        </w:rPr>
        <w:t>&lt;/RepeatBlock-By&gt;</w:t>
      </w:r>
    </w:p>
    <w:p w:rsidR="00D20EC0" w:rsidRPr="00E02CB7" w:rsidP="00D20EC0" w14:paraId="08CB07B5"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FF36964" w14:textId="77777777">
      <w:pPr>
        <w:pStyle w:val="NormalBold"/>
      </w:pPr>
      <w:r w:rsidRPr="00E02CB7">
        <w:rPr>
          <w:rStyle w:val="HideTWBExt"/>
          <w:noProof w:val="0"/>
          <w:color w:val="auto"/>
        </w:rPr>
        <w:t>&lt;Article&gt;</w:t>
      </w:r>
      <w:r w:rsidRPr="00E02CB7">
        <w:t>Artikel 1 – stk. 1 – nr. 34 a (nyt)</w:t>
      </w:r>
      <w:r w:rsidRPr="00E02CB7">
        <w:rPr>
          <w:rStyle w:val="HideTWBExt"/>
          <w:noProof w:val="0"/>
          <w:color w:val="auto"/>
        </w:rPr>
        <w:t>&lt;/Article&gt;</w:t>
      </w:r>
    </w:p>
    <w:p w:rsidR="00D20EC0" w:rsidRPr="00E02CB7" w:rsidP="00D20EC0" w14:paraId="681F1BD5"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C7BB9FC" w14:textId="77777777">
      <w:r w:rsidRPr="00E02CB7">
        <w:rPr>
          <w:rStyle w:val="HideTWBExt"/>
          <w:noProof w:val="0"/>
          <w:color w:val="auto"/>
        </w:rPr>
        <w:t>&lt;Article2&gt;</w:t>
      </w:r>
      <w:r w:rsidRPr="00E02CB7">
        <w:t>Bilag 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7B1BDB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19AB8D7" w14:textId="77777777">
            <w:pPr>
              <w:keepNext/>
            </w:pPr>
          </w:p>
        </w:tc>
      </w:tr>
      <w:tr w14:paraId="2DBA41E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8C8C6E3" w14:textId="77777777">
            <w:pPr>
              <w:pStyle w:val="ColumnHeading"/>
              <w:keepNext/>
            </w:pPr>
            <w:r w:rsidRPr="00E02CB7">
              <w:t>Kommissionens forslag</w:t>
            </w:r>
          </w:p>
        </w:tc>
        <w:tc>
          <w:tcPr>
            <w:tcW w:w="4876" w:type="dxa"/>
            <w:hideMark/>
          </w:tcPr>
          <w:p w:rsidR="00D20EC0" w:rsidRPr="00E02CB7" w:rsidP="004F56C0" w14:paraId="7982E5E4" w14:textId="77777777">
            <w:pPr>
              <w:pStyle w:val="ColumnHeading"/>
              <w:keepNext/>
            </w:pPr>
            <w:r w:rsidRPr="00E02CB7">
              <w:t>Ændringsforslag</w:t>
            </w:r>
          </w:p>
        </w:tc>
      </w:tr>
      <w:tr w14:paraId="6AD2C4C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D7E3DDC" w14:textId="77777777">
            <w:pPr>
              <w:pStyle w:val="Normal6"/>
            </w:pPr>
          </w:p>
        </w:tc>
        <w:tc>
          <w:tcPr>
            <w:tcW w:w="4876" w:type="dxa"/>
            <w:hideMark/>
          </w:tcPr>
          <w:p w:rsidR="00D20EC0" w:rsidRPr="00E02CB7" w:rsidP="004F56C0" w14:paraId="4F181B0E" w14:textId="77777777">
            <w:pPr>
              <w:pStyle w:val="Normal6"/>
              <w:rPr>
                <w:szCs w:val="24"/>
              </w:rPr>
            </w:pPr>
            <w:r w:rsidRPr="00E02CB7">
              <w:rPr>
                <w:b/>
                <w:i/>
              </w:rPr>
              <w:t>34a)</w:t>
            </w:r>
            <w:r w:rsidRPr="00E02CB7">
              <w:rPr>
                <w:b/>
                <w:i/>
              </w:rPr>
              <w:tab/>
              <w:t>Bilag I ændres således:</w:t>
            </w:r>
          </w:p>
        </w:tc>
      </w:tr>
      <w:tr w14:paraId="037714F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2D3ADDB" w14:textId="77777777">
            <w:pPr>
              <w:pStyle w:val="Normal6"/>
            </w:pPr>
          </w:p>
        </w:tc>
        <w:tc>
          <w:tcPr>
            <w:tcW w:w="4876" w:type="dxa"/>
            <w:hideMark/>
          </w:tcPr>
          <w:p w:rsidR="00D20EC0" w:rsidRPr="00E02CB7" w:rsidP="004F56C0" w14:paraId="7DC180CC" w14:textId="77777777">
            <w:pPr>
              <w:pStyle w:val="Normal6"/>
              <w:rPr>
                <w:szCs w:val="24"/>
              </w:rPr>
            </w:pPr>
            <w:r w:rsidRPr="00E02CB7">
              <w:rPr>
                <w:b/>
                <w:i/>
              </w:rPr>
              <w:t>ba</w:t>
            </w:r>
            <w:r w:rsidRPr="00E02CB7">
              <w:rPr>
                <w:b/>
                <w:i/>
              </w:rPr>
              <w:t>) IX tilføjes følgende punkter:</w:t>
            </w:r>
          </w:p>
        </w:tc>
      </w:tr>
      <w:tr w14:paraId="15BAE20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A6AF45D" w14:textId="77777777">
            <w:pPr>
              <w:pStyle w:val="Normal6"/>
            </w:pPr>
          </w:p>
        </w:tc>
        <w:tc>
          <w:tcPr>
            <w:tcW w:w="4876" w:type="dxa"/>
            <w:hideMark/>
          </w:tcPr>
          <w:p w:rsidR="00D20EC0" w:rsidRPr="00E02CB7" w:rsidP="004F56C0" w14:paraId="442D379A" w14:textId="77777777">
            <w:pPr>
              <w:pStyle w:val="Normal6"/>
              <w:rPr>
                <w:szCs w:val="24"/>
              </w:rPr>
            </w:pPr>
            <w:r w:rsidRPr="00E02CB7">
              <w:rPr>
                <w:b/>
                <w:i/>
              </w:rPr>
              <w:t>0714 10 00 – maniok</w:t>
            </w:r>
          </w:p>
        </w:tc>
      </w:tr>
      <w:tr w14:paraId="69879D4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D7E8455" w14:textId="77777777">
            <w:pPr>
              <w:pStyle w:val="Normal6"/>
            </w:pPr>
          </w:p>
        </w:tc>
        <w:tc>
          <w:tcPr>
            <w:tcW w:w="4876" w:type="dxa"/>
            <w:hideMark/>
          </w:tcPr>
          <w:p w:rsidR="00D20EC0" w:rsidRPr="00E02CB7" w:rsidP="004F56C0" w14:paraId="39A77D88" w14:textId="77777777">
            <w:pPr>
              <w:pStyle w:val="Normal6"/>
              <w:rPr>
                <w:szCs w:val="24"/>
              </w:rPr>
            </w:pPr>
            <w:r w:rsidRPr="00E02CB7">
              <w:rPr>
                <w:b/>
                <w:i/>
              </w:rPr>
              <w:t>0714 30 00 – yams</w:t>
            </w:r>
          </w:p>
        </w:tc>
      </w:tr>
      <w:tr w14:paraId="7F5885F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2A98297" w14:textId="77777777">
            <w:pPr>
              <w:pStyle w:val="Normal6"/>
            </w:pPr>
          </w:p>
        </w:tc>
        <w:tc>
          <w:tcPr>
            <w:tcW w:w="4876" w:type="dxa"/>
            <w:hideMark/>
          </w:tcPr>
          <w:p w:rsidR="00D20EC0" w:rsidRPr="00E02CB7" w:rsidP="004F56C0" w14:paraId="0C038D83" w14:textId="77777777">
            <w:pPr>
              <w:pStyle w:val="Normal6"/>
              <w:rPr>
                <w:szCs w:val="24"/>
              </w:rPr>
            </w:pPr>
            <w:r w:rsidRPr="00E02CB7">
              <w:rPr>
                <w:b/>
                <w:i/>
              </w:rPr>
              <w:t xml:space="preserve">0714 90 20 – </w:t>
            </w:r>
            <w:r w:rsidRPr="00E02CB7">
              <w:rPr>
                <w:b/>
                <w:i/>
              </w:rPr>
              <w:t>taro</w:t>
            </w:r>
          </w:p>
        </w:tc>
      </w:tr>
      <w:tr w14:paraId="01BC33C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21881D2" w14:textId="77777777">
            <w:pPr>
              <w:pStyle w:val="Normal6"/>
            </w:pPr>
          </w:p>
        </w:tc>
        <w:tc>
          <w:tcPr>
            <w:tcW w:w="4876" w:type="dxa"/>
            <w:hideMark/>
          </w:tcPr>
          <w:p w:rsidR="00D20EC0" w:rsidRPr="00E02CB7" w:rsidP="004F56C0" w14:paraId="0138F92F" w14:textId="77777777">
            <w:pPr>
              <w:pStyle w:val="Normal6"/>
              <w:rPr>
                <w:szCs w:val="24"/>
              </w:rPr>
            </w:pPr>
            <w:r w:rsidRPr="00E02CB7">
              <w:rPr>
                <w:b/>
                <w:i/>
              </w:rPr>
              <w:t xml:space="preserve">0714 90 20 – </w:t>
            </w:r>
            <w:r w:rsidRPr="00E02CB7">
              <w:rPr>
                <w:b/>
                <w:i/>
              </w:rPr>
              <w:t>tannia</w:t>
            </w:r>
          </w:p>
        </w:tc>
      </w:tr>
      <w:tr w14:paraId="400FF49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C1B3081" w14:textId="77777777">
            <w:pPr>
              <w:pStyle w:val="Normal6"/>
            </w:pPr>
          </w:p>
        </w:tc>
        <w:tc>
          <w:tcPr>
            <w:tcW w:w="4876" w:type="dxa"/>
            <w:hideMark/>
          </w:tcPr>
          <w:p w:rsidR="00D20EC0" w:rsidRPr="00E02CB7" w:rsidP="004F56C0" w14:paraId="2A209C11" w14:textId="77777777">
            <w:pPr>
              <w:pStyle w:val="Normal6"/>
              <w:rPr>
                <w:szCs w:val="24"/>
              </w:rPr>
            </w:pPr>
            <w:r w:rsidRPr="00E02CB7">
              <w:rPr>
                <w:b/>
                <w:i/>
              </w:rPr>
              <w:t>0910 30 00 – gurkemeje</w:t>
            </w:r>
          </w:p>
        </w:tc>
      </w:tr>
      <w:tr w14:paraId="5F5A4E2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F27B7E3" w14:textId="77777777">
            <w:pPr>
              <w:pStyle w:val="Normal6"/>
            </w:pPr>
          </w:p>
        </w:tc>
        <w:tc>
          <w:tcPr>
            <w:tcW w:w="4876" w:type="dxa"/>
            <w:hideMark/>
          </w:tcPr>
          <w:p w:rsidR="00D20EC0" w:rsidRPr="00E02CB7" w:rsidP="004F56C0" w14:paraId="71C64BE4" w14:textId="77777777">
            <w:pPr>
              <w:pStyle w:val="Normal6"/>
              <w:rPr>
                <w:szCs w:val="24"/>
              </w:rPr>
            </w:pPr>
            <w:r w:rsidRPr="00E02CB7">
              <w:rPr>
                <w:b/>
                <w:i/>
              </w:rPr>
              <w:t>0910 11 00 – ingefær</w:t>
            </w:r>
          </w:p>
        </w:tc>
      </w:tr>
      <w:tr w14:paraId="3DC16C3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67536C4" w14:textId="77777777">
            <w:pPr>
              <w:pStyle w:val="Normal6"/>
            </w:pPr>
          </w:p>
        </w:tc>
        <w:tc>
          <w:tcPr>
            <w:tcW w:w="4876" w:type="dxa"/>
            <w:hideMark/>
          </w:tcPr>
          <w:p w:rsidR="00D20EC0" w:rsidRPr="00E02CB7" w:rsidP="004F56C0" w14:paraId="79C2B5B2" w14:textId="77777777">
            <w:pPr>
              <w:pStyle w:val="Normal6"/>
              <w:rPr>
                <w:szCs w:val="24"/>
              </w:rPr>
            </w:pPr>
            <w:r w:rsidRPr="00E02CB7">
              <w:rPr>
                <w:b/>
                <w:i/>
              </w:rPr>
              <w:t>0801 11 00 – tørret kokosnød</w:t>
            </w:r>
          </w:p>
        </w:tc>
      </w:tr>
      <w:tr w14:paraId="447B565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061723E" w14:textId="77777777">
            <w:pPr>
              <w:pStyle w:val="Normal6"/>
            </w:pPr>
          </w:p>
        </w:tc>
        <w:tc>
          <w:tcPr>
            <w:tcW w:w="4876" w:type="dxa"/>
            <w:hideMark/>
          </w:tcPr>
          <w:p w:rsidR="00D20EC0" w:rsidRPr="00E02CB7" w:rsidP="004F56C0" w14:paraId="75687C74" w14:textId="77777777">
            <w:pPr>
              <w:pStyle w:val="Normal6"/>
              <w:rPr>
                <w:szCs w:val="24"/>
              </w:rPr>
            </w:pPr>
            <w:r w:rsidRPr="00E02CB7">
              <w:rPr>
                <w:b/>
                <w:i/>
              </w:rPr>
              <w:t>0801 19 00 – frisk kokosnød</w:t>
            </w:r>
          </w:p>
        </w:tc>
      </w:tr>
      <w:tr w14:paraId="7C354C5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AAD2119" w14:textId="77777777">
            <w:pPr>
              <w:pStyle w:val="Normal6"/>
            </w:pPr>
          </w:p>
        </w:tc>
        <w:tc>
          <w:tcPr>
            <w:tcW w:w="4876" w:type="dxa"/>
            <w:hideMark/>
          </w:tcPr>
          <w:p w:rsidR="00D20EC0" w:rsidRPr="00E02CB7" w:rsidP="004F56C0" w14:paraId="6EDBAAD3" w14:textId="77777777">
            <w:pPr>
              <w:pStyle w:val="Normal6"/>
              <w:rPr>
                <w:szCs w:val="24"/>
              </w:rPr>
            </w:pPr>
            <w:r w:rsidRPr="00E02CB7">
              <w:rPr>
                <w:b/>
                <w:i/>
              </w:rPr>
              <w:t>0810 9020 20 – jackfrugt</w:t>
            </w:r>
          </w:p>
        </w:tc>
      </w:tr>
      <w:tr w14:paraId="75FFAA1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3BDE6BE" w14:textId="77777777">
            <w:pPr>
              <w:pStyle w:val="Normal6"/>
            </w:pPr>
          </w:p>
        </w:tc>
        <w:tc>
          <w:tcPr>
            <w:tcW w:w="4876" w:type="dxa"/>
            <w:hideMark/>
          </w:tcPr>
          <w:p w:rsidR="00D20EC0" w:rsidRPr="00E02CB7" w:rsidP="004F56C0" w14:paraId="4749D1BA" w14:textId="77777777">
            <w:pPr>
              <w:pStyle w:val="Normal6"/>
              <w:rPr>
                <w:szCs w:val="24"/>
              </w:rPr>
            </w:pPr>
            <w:r w:rsidRPr="00E02CB7">
              <w:rPr>
                <w:b/>
                <w:i/>
              </w:rPr>
              <w:t>0810.90 – brødfrugttræ</w:t>
            </w:r>
          </w:p>
        </w:tc>
      </w:tr>
    </w:tbl>
    <w:p w:rsidR="00D20EC0" w:rsidRPr="00E02CB7" w:rsidP="00D20EC0" w14:paraId="6C2CB57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0A3AFF09" w14:textId="77777777">
      <w:r w:rsidRPr="00E02CB7">
        <w:rPr>
          <w:rStyle w:val="HideTWBExt"/>
          <w:noProof w:val="0"/>
          <w:color w:val="auto"/>
        </w:rPr>
        <w:t>&lt;/AmendB&gt;</w:t>
      </w:r>
    </w:p>
    <w:p w:rsidR="00D20EC0" w:rsidRPr="00E02CB7" w:rsidP="00D20EC0" w14:paraId="20B3CF9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1544</w:t>
      </w:r>
      <w:r w:rsidRPr="00E02CB7">
        <w:rPr>
          <w:rStyle w:val="HideTWBExt"/>
          <w:noProof w:val="0"/>
          <w:color w:val="auto"/>
        </w:rPr>
        <w:t>&lt;/NumAmB&gt;</w:t>
      </w:r>
    </w:p>
    <w:p w:rsidR="00D20EC0" w:rsidRPr="00E02CB7" w:rsidP="00D20EC0" w14:paraId="2D2FD123"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Georgiana </w:t>
      </w:r>
      <w:r w:rsidRPr="00E02CB7">
        <w:t>Teodorescu</w:t>
      </w:r>
      <w:r w:rsidRPr="00E02CB7">
        <w:t xml:space="preserve">, Veronika </w:t>
      </w:r>
      <w:r w:rsidRPr="00E02CB7">
        <w:t>Vrecionová</w:t>
      </w:r>
      <w:r w:rsidRPr="00E02CB7">
        <w:rPr>
          <w:rStyle w:val="HideTWBExt"/>
          <w:noProof w:val="0"/>
          <w:color w:val="auto"/>
        </w:rPr>
        <w:t>&lt;/Members&gt;</w:t>
      </w:r>
    </w:p>
    <w:p w:rsidR="00D20EC0" w:rsidRPr="00E02CB7" w:rsidP="00D20EC0" w14:paraId="1E76FA2B" w14:textId="77777777">
      <w:r w:rsidRPr="00E02CB7">
        <w:rPr>
          <w:rStyle w:val="HideTWBExt"/>
          <w:noProof w:val="0"/>
          <w:color w:val="auto"/>
        </w:rPr>
        <w:t>&lt;/RepeatBlock-By&gt;</w:t>
      </w:r>
    </w:p>
    <w:p w:rsidR="00D20EC0" w:rsidRPr="00E02CB7" w:rsidP="00D20EC0" w14:paraId="5567FDE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184DFFD"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3191A88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BFC198A" w14:textId="0847B211">
      <w:r w:rsidRPr="00E02CB7">
        <w:rPr>
          <w:rStyle w:val="HideTWBExt"/>
          <w:noProof w:val="0"/>
          <w:color w:val="auto"/>
        </w:rPr>
        <w:t>&lt;Article2&gt;</w:t>
      </w:r>
      <w:r w:rsidRPr="00E02CB7">
        <w:t xml:space="preserve">Bilag </w:t>
      </w:r>
      <w:r w:rsidRPr="00E02CB7" w:rsidR="001E6DA3">
        <w:t>I</w:t>
      </w:r>
      <w:r w:rsidRPr="00E02CB7">
        <w:t xml:space="preserve"> – punkt 4</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069DBA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16CA7B0" w14:textId="77777777">
            <w:pPr>
              <w:keepNext/>
            </w:pPr>
          </w:p>
        </w:tc>
      </w:tr>
      <w:tr w14:paraId="74A0F2B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81BC7BF" w14:textId="77777777">
            <w:pPr>
              <w:pStyle w:val="ColumnHeading"/>
              <w:keepNext/>
            </w:pPr>
            <w:r w:rsidRPr="00E02CB7">
              <w:t>Kommissionens forslag</w:t>
            </w:r>
          </w:p>
        </w:tc>
        <w:tc>
          <w:tcPr>
            <w:tcW w:w="4876" w:type="dxa"/>
            <w:hideMark/>
          </w:tcPr>
          <w:p w:rsidR="00D20EC0" w:rsidRPr="00E02CB7" w:rsidP="004F56C0" w14:paraId="2CCAA176" w14:textId="77777777">
            <w:pPr>
              <w:pStyle w:val="ColumnHeading"/>
              <w:keepNext/>
            </w:pPr>
            <w:r w:rsidRPr="00E02CB7">
              <w:t>Ændringsforslag</w:t>
            </w:r>
          </w:p>
        </w:tc>
      </w:tr>
      <w:tr w14:paraId="578E5CB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D8D8325" w14:textId="77777777">
            <w:pPr>
              <w:pStyle w:val="Normal6"/>
            </w:pPr>
            <w:r w:rsidRPr="00E02CB7">
              <w:t>1.</w:t>
            </w:r>
            <w:r w:rsidRPr="00E02CB7">
              <w:tab/>
              <w:t xml:space="preserve">"Kød" </w:t>
            </w:r>
            <w:r w:rsidRPr="00E02CB7">
              <w:rPr>
                <w:b/>
                <w:i/>
              </w:rPr>
              <w:t>betyder udelukkende de spiselige dele af et dyr.</w:t>
            </w:r>
          </w:p>
        </w:tc>
        <w:tc>
          <w:tcPr>
            <w:tcW w:w="4876" w:type="dxa"/>
            <w:hideMark/>
          </w:tcPr>
          <w:p w:rsidR="00D20EC0" w:rsidRPr="00E02CB7" w:rsidP="004F56C0" w14:paraId="18ED02BA" w14:textId="77777777">
            <w:pPr>
              <w:pStyle w:val="Normal6"/>
              <w:rPr>
                <w:szCs w:val="24"/>
              </w:rPr>
            </w:pPr>
            <w:r w:rsidRPr="00E02CB7">
              <w:t>1.</w:t>
            </w:r>
            <w:r w:rsidRPr="00E02CB7">
              <w:tab/>
            </w:r>
            <w:r w:rsidRPr="00E02CB7">
              <w:rPr>
                <w:b/>
                <w:i/>
              </w:rPr>
              <w:t xml:space="preserve">I denne del forstås ved </w:t>
            </w:r>
            <w:r w:rsidRPr="00E02CB7">
              <w:t>"kød"</w:t>
            </w:r>
            <w:r w:rsidRPr="00E02CB7">
              <w:rPr>
                <w:b/>
                <w:i/>
              </w:rPr>
              <w:t>, "tilberedt kød" og "kødprodukter" de betydninger, der er tildelt dem i forordning (EF) nr. 853/2004</w:t>
            </w:r>
            <w:r w:rsidRPr="00E02CB7">
              <w:t>.</w:t>
            </w:r>
          </w:p>
        </w:tc>
      </w:tr>
    </w:tbl>
    <w:p w:rsidR="00D20EC0" w:rsidRPr="00E02CB7" w:rsidP="00D20EC0" w14:paraId="0B875C0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2E15A71" w14:textId="77777777">
      <w:r w:rsidRPr="00E02CB7">
        <w:rPr>
          <w:rStyle w:val="HideTWBExt"/>
          <w:noProof w:val="0"/>
          <w:color w:val="auto"/>
        </w:rPr>
        <w:t>&lt;/AmendB&gt;</w:t>
      </w:r>
    </w:p>
    <w:p w:rsidR="00D20EC0" w:rsidRPr="00E02CB7" w:rsidP="00D20EC0" w14:paraId="3D4CBF8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1545</w:t>
      </w:r>
      <w:r w:rsidRPr="00E02CB7">
        <w:rPr>
          <w:rStyle w:val="HideTWBExt"/>
          <w:noProof w:val="0"/>
          <w:color w:val="auto"/>
        </w:rPr>
        <w:t>&lt;/NumAmB&gt;</w:t>
      </w:r>
    </w:p>
    <w:p w:rsidR="00D20EC0" w:rsidRPr="00E02CB7" w:rsidP="00D20EC0" w14:paraId="445D5E70" w14:textId="77777777">
      <w:pPr>
        <w:pStyle w:val="NormalBold"/>
      </w:pPr>
      <w:r w:rsidRPr="00E02CB7">
        <w:rPr>
          <w:rStyle w:val="HideTWBExt"/>
          <w:noProof w:val="0"/>
          <w:color w:val="auto"/>
        </w:rPr>
        <w:t>&lt;RepeatBlock-By&gt;&lt;Members&gt;</w:t>
      </w:r>
      <w:r w:rsidRPr="00E02CB7">
        <w:t>Jérémy</w:t>
      </w:r>
      <w:r w:rsidRPr="00E02CB7">
        <w:t xml:space="preserve"> </w:t>
      </w:r>
      <w:r w:rsidRPr="00E02CB7">
        <w:t>Decerle</w:t>
      </w:r>
      <w:r w:rsidRPr="00E02CB7">
        <w:t>, Asger Christensen, Christine Singer</w:t>
      </w:r>
      <w:r w:rsidRPr="00E02CB7">
        <w:rPr>
          <w:rStyle w:val="HideTWBExt"/>
          <w:noProof w:val="0"/>
          <w:color w:val="auto"/>
        </w:rPr>
        <w:t>&lt;/Members&gt;</w:t>
      </w:r>
    </w:p>
    <w:p w:rsidR="00D20EC0" w:rsidRPr="00E02CB7" w:rsidP="00D20EC0" w14:paraId="4CFCCA79" w14:textId="77777777">
      <w:r w:rsidRPr="00E02CB7">
        <w:rPr>
          <w:rStyle w:val="HideTWBExt"/>
          <w:noProof w:val="0"/>
          <w:color w:val="auto"/>
        </w:rPr>
        <w:t>&lt;/RepeatBlock-By&gt;</w:t>
      </w:r>
    </w:p>
    <w:p w:rsidR="00D20EC0" w:rsidRPr="00E02CB7" w:rsidP="00D20EC0" w14:paraId="18F0715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B396B07" w14:textId="77777777">
      <w:pPr>
        <w:pStyle w:val="NormalBold"/>
      </w:pPr>
      <w:r w:rsidRPr="00E02CB7">
        <w:rPr>
          <w:rStyle w:val="HideTWBExt"/>
          <w:noProof w:val="0"/>
          <w:color w:val="auto"/>
        </w:rPr>
        <w:t>&lt;Article&gt;</w:t>
      </w:r>
      <w:r w:rsidRPr="00E02CB7">
        <w:t>Bilag I – punkt 1 – litra a</w:t>
      </w:r>
      <w:r w:rsidRPr="00E02CB7">
        <w:rPr>
          <w:rStyle w:val="HideTWBExt"/>
          <w:noProof w:val="0"/>
          <w:color w:val="auto"/>
        </w:rPr>
        <w:t>&lt;/Article&gt;</w:t>
      </w:r>
    </w:p>
    <w:p w:rsidR="00D20EC0" w:rsidRPr="00E02CB7" w:rsidP="00D20EC0" w14:paraId="44CBC382"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8183581" w14:textId="6DB9149E">
      <w:r w:rsidRPr="00E02CB7">
        <w:rPr>
          <w:rStyle w:val="HideTWBExt"/>
          <w:noProof w:val="0"/>
          <w:color w:val="auto"/>
        </w:rPr>
        <w:t>&lt;Article2&gt;</w:t>
      </w:r>
      <w:r w:rsidRPr="00E02CB7">
        <w:t xml:space="preserve">Bilag </w:t>
      </w:r>
      <w:r w:rsidRPr="00E02CB7" w:rsidR="001E6DA3">
        <w:t>I</w:t>
      </w:r>
      <w:r w:rsidRPr="00E02CB7">
        <w:t xml:space="preserve"> – del IV</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5AED17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3C9898E" w14:textId="77777777">
            <w:pPr>
              <w:keepNext/>
            </w:pPr>
          </w:p>
        </w:tc>
      </w:tr>
      <w:tr w14:paraId="12FC2AF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EA5D97B" w14:textId="77777777">
            <w:pPr>
              <w:pStyle w:val="ColumnHeading"/>
              <w:keepNext/>
            </w:pPr>
            <w:r w:rsidRPr="00E02CB7">
              <w:t>Kommissionens forslag</w:t>
            </w:r>
          </w:p>
        </w:tc>
        <w:tc>
          <w:tcPr>
            <w:tcW w:w="4876" w:type="dxa"/>
            <w:hideMark/>
          </w:tcPr>
          <w:p w:rsidR="00D20EC0" w:rsidRPr="00E02CB7" w:rsidP="004F56C0" w14:paraId="2B952012" w14:textId="77777777">
            <w:pPr>
              <w:pStyle w:val="ColumnHeading"/>
              <w:keepNext/>
            </w:pPr>
            <w:r w:rsidRPr="00E02CB7">
              <w:t>Ændringsforslag</w:t>
            </w:r>
          </w:p>
        </w:tc>
      </w:tr>
      <w:tr w14:paraId="190EEDC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F08B95D" w14:textId="77777777">
            <w:pPr>
              <w:pStyle w:val="Normal6"/>
            </w:pPr>
            <w:r w:rsidRPr="00E02CB7">
              <w:t xml:space="preserve">Proteinafgrødesektoren omfatter de produkter, der er anført i afdeling 1 </w:t>
            </w:r>
            <w:r w:rsidRPr="00E02CB7">
              <w:rPr>
                <w:b/>
                <w:i/>
              </w:rPr>
              <w:t>og</w:t>
            </w:r>
            <w:r w:rsidRPr="00E02CB7">
              <w:t xml:space="preserve"> 2 i denne del.</w:t>
            </w:r>
          </w:p>
        </w:tc>
        <w:tc>
          <w:tcPr>
            <w:tcW w:w="4876" w:type="dxa"/>
            <w:hideMark/>
          </w:tcPr>
          <w:p w:rsidR="00D20EC0" w:rsidRPr="00E02CB7" w:rsidP="004F56C0" w14:paraId="3CBC261D" w14:textId="77777777">
            <w:pPr>
              <w:pStyle w:val="Normal6"/>
              <w:rPr>
                <w:szCs w:val="24"/>
              </w:rPr>
            </w:pPr>
            <w:r w:rsidRPr="00E02CB7">
              <w:t>Proteinafgrødesektoren omfatter de produkter, der er anført i afdeling 1</w:t>
            </w:r>
            <w:r w:rsidRPr="00E02CB7">
              <w:rPr>
                <w:b/>
                <w:i/>
              </w:rPr>
              <w:t>,</w:t>
            </w:r>
            <w:r w:rsidRPr="00E02CB7">
              <w:t xml:space="preserve"> 2 </w:t>
            </w:r>
            <w:r w:rsidRPr="00E02CB7">
              <w:rPr>
                <w:b/>
                <w:i/>
              </w:rPr>
              <w:t>og 3</w:t>
            </w:r>
            <w:r w:rsidRPr="00E02CB7">
              <w:t xml:space="preserve"> i denne del.</w:t>
            </w:r>
          </w:p>
        </w:tc>
      </w:tr>
    </w:tbl>
    <w:p w:rsidR="00D20EC0" w:rsidRPr="00E02CB7" w:rsidP="00D20EC0" w14:paraId="6CC5549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94C235D" w14:textId="77777777">
      <w:r w:rsidRPr="00E02CB7">
        <w:rPr>
          <w:rStyle w:val="HideTWBExt"/>
          <w:noProof w:val="0"/>
          <w:color w:val="auto"/>
        </w:rPr>
        <w:t>&lt;/AmendB&gt;</w:t>
      </w:r>
    </w:p>
    <w:p w:rsidR="00D20EC0" w:rsidRPr="00E02CB7" w:rsidP="00D20EC0" w14:paraId="40C7C022"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1546</w:t>
      </w:r>
      <w:r w:rsidRPr="00E02CB7">
        <w:rPr>
          <w:rStyle w:val="HideTWBExt"/>
          <w:noProof w:val="0"/>
          <w:color w:val="auto"/>
        </w:rPr>
        <w:t>&lt;/NumAmB&gt;</w:t>
      </w:r>
    </w:p>
    <w:p w:rsidR="00D20EC0" w:rsidRPr="00E02CB7" w:rsidP="00D20EC0" w14:paraId="4A22A441" w14:textId="77777777">
      <w:pPr>
        <w:pStyle w:val="NormalBold"/>
      </w:pPr>
      <w:r w:rsidRPr="00E02CB7">
        <w:rPr>
          <w:rStyle w:val="HideTWBExt"/>
          <w:noProof w:val="0"/>
          <w:color w:val="auto"/>
        </w:rPr>
        <w:t>&lt;RepeatBlock-By&gt;&lt;Members&gt;</w:t>
      </w:r>
      <w:r w:rsidRPr="00E02CB7">
        <w:t xml:space="preserve">Céline </w:t>
      </w:r>
      <w:r w:rsidRPr="00E02CB7">
        <w:t>Imart</w:t>
      </w:r>
      <w:r w:rsidRPr="00E02CB7">
        <w:rPr>
          <w:rStyle w:val="HideTWBExt"/>
          <w:noProof w:val="0"/>
          <w:color w:val="auto"/>
        </w:rPr>
        <w:t>&lt;/Members&gt;</w:t>
      </w:r>
    </w:p>
    <w:p w:rsidR="00D20EC0" w:rsidRPr="00E02CB7" w:rsidP="00D20EC0" w14:paraId="2E042B87" w14:textId="77777777">
      <w:r w:rsidRPr="00E02CB7">
        <w:rPr>
          <w:rStyle w:val="HideTWBExt"/>
          <w:noProof w:val="0"/>
          <w:color w:val="auto"/>
        </w:rPr>
        <w:t>&lt;/RepeatBlock-By&gt;</w:t>
      </w:r>
    </w:p>
    <w:p w:rsidR="00D20EC0" w:rsidRPr="00E02CB7" w:rsidP="00D20EC0" w14:paraId="7106B2AE"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901B8D8" w14:textId="77777777">
      <w:pPr>
        <w:pStyle w:val="NormalBold"/>
      </w:pPr>
      <w:r w:rsidRPr="00E02CB7">
        <w:rPr>
          <w:rStyle w:val="HideTWBExt"/>
          <w:noProof w:val="0"/>
          <w:color w:val="auto"/>
        </w:rPr>
        <w:t>&lt;Article&gt;</w:t>
      </w:r>
      <w:r w:rsidRPr="00E02CB7">
        <w:t>Bilag I – punkt 1 – litra a</w:t>
      </w:r>
      <w:r w:rsidRPr="00E02CB7">
        <w:rPr>
          <w:rStyle w:val="HideTWBExt"/>
          <w:noProof w:val="0"/>
          <w:color w:val="auto"/>
        </w:rPr>
        <w:t>&lt;/Article&gt;</w:t>
      </w:r>
    </w:p>
    <w:p w:rsidR="00D20EC0" w:rsidRPr="00E02CB7" w:rsidP="00D20EC0" w14:paraId="421D0538"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E5E0B82" w14:textId="77777777">
      <w:r w:rsidRPr="00E02CB7">
        <w:rPr>
          <w:rStyle w:val="HideTWBExt"/>
          <w:noProof w:val="0"/>
          <w:color w:val="auto"/>
        </w:rPr>
        <w:t>&lt;Article2&gt;</w:t>
      </w:r>
      <w:r w:rsidRPr="00E02CB7">
        <w:t>Bilag I – afdeling 2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27AE736"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8EC7616" w14:textId="77777777">
            <w:pPr>
              <w:keepNext/>
            </w:pPr>
          </w:p>
        </w:tc>
      </w:tr>
      <w:tr w14:paraId="0642094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004C575" w14:textId="77777777">
            <w:pPr>
              <w:pStyle w:val="ColumnHeading"/>
              <w:keepNext/>
            </w:pPr>
            <w:r w:rsidRPr="00E02CB7">
              <w:t>Kommissionens forslag</w:t>
            </w:r>
          </w:p>
        </w:tc>
        <w:tc>
          <w:tcPr>
            <w:tcW w:w="4876" w:type="dxa"/>
            <w:hideMark/>
          </w:tcPr>
          <w:p w:rsidR="00D20EC0" w:rsidRPr="00E02CB7" w:rsidP="004F56C0" w14:paraId="2217CDE2" w14:textId="77777777">
            <w:pPr>
              <w:pStyle w:val="ColumnHeading"/>
              <w:keepNext/>
            </w:pPr>
            <w:r w:rsidRPr="00E02CB7">
              <w:t>Ændringsforslag</w:t>
            </w:r>
          </w:p>
        </w:tc>
      </w:tr>
      <w:tr w14:paraId="7DA5BD0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E6BC3A3" w14:textId="77777777">
            <w:pPr>
              <w:pStyle w:val="Normal6"/>
            </w:pPr>
          </w:p>
        </w:tc>
        <w:tc>
          <w:tcPr>
            <w:tcW w:w="4876" w:type="dxa"/>
            <w:hideMark/>
          </w:tcPr>
          <w:p w:rsidR="00D20EC0" w:rsidRPr="00E02CB7" w:rsidP="004F56C0" w14:paraId="773D16EF" w14:textId="77777777">
            <w:pPr>
              <w:pStyle w:val="Normal6"/>
              <w:rPr>
                <w:szCs w:val="24"/>
              </w:rPr>
            </w:pPr>
            <w:r w:rsidRPr="00E02CB7">
              <w:rPr>
                <w:b/>
                <w:i/>
              </w:rPr>
              <w:t>Afdeling 3 (ny) Olieholdige frø (undtagen sojafrø)</w:t>
            </w:r>
          </w:p>
        </w:tc>
      </w:tr>
      <w:tr w14:paraId="21AAD7D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A523054" w14:textId="77777777">
            <w:pPr>
              <w:pStyle w:val="Normal6"/>
            </w:pPr>
          </w:p>
        </w:tc>
        <w:tc>
          <w:tcPr>
            <w:tcW w:w="4876" w:type="dxa"/>
            <w:hideMark/>
          </w:tcPr>
          <w:p w:rsidR="00D20EC0" w:rsidRPr="00E02CB7" w:rsidP="004F56C0" w14:paraId="1E14DE8F" w14:textId="7525401F">
            <w:pPr>
              <w:pStyle w:val="Normal6"/>
              <w:rPr>
                <w:szCs w:val="24"/>
              </w:rPr>
            </w:pPr>
            <w:r w:rsidRPr="00E02CB7">
              <w:rPr>
                <w:b/>
                <w:i/>
              </w:rPr>
              <w:t>1204 00 90 Hørfrø, også knuste, undtagen til udsæd.</w:t>
            </w:r>
          </w:p>
        </w:tc>
      </w:tr>
      <w:tr w14:paraId="376FE52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226F5F3" w14:textId="77777777">
            <w:pPr>
              <w:pStyle w:val="Normal6"/>
            </w:pPr>
          </w:p>
        </w:tc>
        <w:tc>
          <w:tcPr>
            <w:tcW w:w="4876" w:type="dxa"/>
            <w:hideMark/>
          </w:tcPr>
          <w:p w:rsidR="00D20EC0" w:rsidRPr="00E02CB7" w:rsidP="004F56C0" w14:paraId="1BB63083" w14:textId="2EF0DFE8">
            <w:pPr>
              <w:pStyle w:val="Normal6"/>
              <w:rPr>
                <w:szCs w:val="24"/>
              </w:rPr>
            </w:pPr>
            <w:r w:rsidRPr="00E02CB7">
              <w:rPr>
                <w:b/>
                <w:i/>
              </w:rPr>
              <w:t xml:space="preserve">1205 10 90 – </w:t>
            </w:r>
            <w:r w:rsidRPr="00E02CB7">
              <w:rPr>
                <w:b/>
                <w:i/>
              </w:rPr>
              <w:t>Rybsfrø</w:t>
            </w:r>
            <w:r w:rsidRPr="00E02CB7">
              <w:rPr>
                <w:b/>
                <w:i/>
              </w:rPr>
              <w:t xml:space="preserve"> </w:t>
            </w:r>
            <w:r w:rsidR="00197826">
              <w:rPr>
                <w:b/>
                <w:i/>
              </w:rPr>
              <w:t xml:space="preserve">eller </w:t>
            </w:r>
            <w:r w:rsidRPr="00E02CB7">
              <w:rPr>
                <w:b/>
                <w:i/>
              </w:rPr>
              <w:t xml:space="preserve">rapsfrø med lavt indhold af </w:t>
            </w:r>
            <w:r w:rsidRPr="00E02CB7">
              <w:rPr>
                <w:b/>
                <w:i/>
              </w:rPr>
              <w:t>erucasyre</w:t>
            </w:r>
            <w:r w:rsidRPr="00E02CB7">
              <w:rPr>
                <w:b/>
                <w:i/>
              </w:rPr>
              <w:t>, også knuste, undtagen til udsæd.</w:t>
            </w:r>
          </w:p>
        </w:tc>
      </w:tr>
      <w:tr w14:paraId="79EA73B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AB6377F" w14:textId="77777777">
            <w:pPr>
              <w:pStyle w:val="Normal6"/>
            </w:pPr>
          </w:p>
        </w:tc>
        <w:tc>
          <w:tcPr>
            <w:tcW w:w="4876" w:type="dxa"/>
            <w:hideMark/>
          </w:tcPr>
          <w:p w:rsidR="00D20EC0" w:rsidRPr="00E02CB7" w:rsidP="004F56C0" w14:paraId="1B7BDD6E" w14:textId="77777777">
            <w:pPr>
              <w:pStyle w:val="Normal6"/>
              <w:rPr>
                <w:szCs w:val="24"/>
              </w:rPr>
            </w:pPr>
            <w:r w:rsidRPr="00E02CB7">
              <w:rPr>
                <w:b/>
                <w:i/>
              </w:rPr>
              <w:t xml:space="preserve">ex 1205 90 00 – Andre </w:t>
            </w:r>
            <w:r w:rsidRPr="00E02CB7">
              <w:rPr>
                <w:b/>
                <w:i/>
              </w:rPr>
              <w:t>rybsfrø</w:t>
            </w:r>
            <w:r w:rsidRPr="00E02CB7">
              <w:rPr>
                <w:b/>
                <w:i/>
              </w:rPr>
              <w:t xml:space="preserve"> eller rapsfrø, også knuste, undtagen til udsæd.</w:t>
            </w:r>
          </w:p>
        </w:tc>
      </w:tr>
      <w:tr w14:paraId="1A6438E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2661A82" w14:textId="77777777">
            <w:pPr>
              <w:pStyle w:val="Normal6"/>
            </w:pPr>
          </w:p>
        </w:tc>
        <w:tc>
          <w:tcPr>
            <w:tcW w:w="4876" w:type="dxa"/>
            <w:hideMark/>
          </w:tcPr>
          <w:p w:rsidR="00D20EC0" w:rsidRPr="00E02CB7" w:rsidP="004F56C0" w14:paraId="1213BDC7" w14:textId="77777777">
            <w:pPr>
              <w:pStyle w:val="Normal6"/>
              <w:rPr>
                <w:szCs w:val="24"/>
              </w:rPr>
            </w:pPr>
            <w:r w:rsidRPr="00E02CB7">
              <w:rPr>
                <w:b/>
                <w:i/>
              </w:rPr>
              <w:t>1206 00 91 – Solsikkefrø, afskallede, grå- og hvidstribede frø med skal, også knuste, undtagen til udsæd.</w:t>
            </w:r>
          </w:p>
        </w:tc>
      </w:tr>
      <w:tr w14:paraId="244958D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1E71BC8" w14:textId="77777777">
            <w:pPr>
              <w:pStyle w:val="Normal6"/>
            </w:pPr>
          </w:p>
        </w:tc>
        <w:tc>
          <w:tcPr>
            <w:tcW w:w="4876" w:type="dxa"/>
            <w:hideMark/>
          </w:tcPr>
          <w:p w:rsidR="00D20EC0" w:rsidRPr="00E02CB7" w:rsidP="004F56C0" w14:paraId="6A218DC9" w14:textId="77777777">
            <w:pPr>
              <w:pStyle w:val="Normal6"/>
              <w:rPr>
                <w:szCs w:val="24"/>
              </w:rPr>
            </w:pPr>
            <w:r w:rsidRPr="00E02CB7">
              <w:rPr>
                <w:b/>
                <w:i/>
              </w:rPr>
              <w:t>1206 00 99 – Andre solsikkefrø, også knuste, undtagen til udsæd.</w:t>
            </w:r>
          </w:p>
        </w:tc>
      </w:tr>
      <w:tr w14:paraId="55E5FE5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CE15359" w14:textId="77777777">
            <w:pPr>
              <w:pStyle w:val="Normal6"/>
            </w:pPr>
          </w:p>
        </w:tc>
        <w:tc>
          <w:tcPr>
            <w:tcW w:w="4876" w:type="dxa"/>
            <w:hideMark/>
          </w:tcPr>
          <w:p w:rsidR="00D20EC0" w:rsidRPr="00E02CB7" w:rsidP="004F56C0" w14:paraId="5B4735C0" w14:textId="77777777">
            <w:pPr>
              <w:pStyle w:val="Normal6"/>
              <w:rPr>
                <w:szCs w:val="24"/>
              </w:rPr>
            </w:pPr>
            <w:r w:rsidRPr="00E02CB7">
              <w:rPr>
                <w:b/>
                <w:i/>
              </w:rPr>
              <w:t>1207 99 96 – Andre olieholdige frø og frugter, også knuste, undtagen til udsæd.</w:t>
            </w:r>
          </w:p>
        </w:tc>
      </w:tr>
      <w:tr w14:paraId="68EDF73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35AFF2F" w14:textId="77777777">
            <w:pPr>
              <w:pStyle w:val="Normal6"/>
            </w:pPr>
          </w:p>
        </w:tc>
        <w:tc>
          <w:tcPr>
            <w:tcW w:w="4876" w:type="dxa"/>
            <w:hideMark/>
          </w:tcPr>
          <w:p w:rsidR="00D20EC0" w:rsidRPr="00E02CB7" w:rsidP="004F56C0" w14:paraId="04FC9508" w14:textId="77777777">
            <w:pPr>
              <w:pStyle w:val="Normal6"/>
              <w:rPr>
                <w:szCs w:val="24"/>
              </w:rPr>
            </w:pPr>
            <w:r w:rsidRPr="00E02CB7">
              <w:rPr>
                <w:b/>
                <w:i/>
              </w:rPr>
              <w:t>1204 00 90 – Hørfrø, også knuste, undtagen til udsæd.</w:t>
            </w:r>
          </w:p>
        </w:tc>
      </w:tr>
      <w:tr w14:paraId="3DFA44B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C312836" w14:textId="77777777">
            <w:pPr>
              <w:pStyle w:val="Normal6"/>
            </w:pPr>
          </w:p>
        </w:tc>
        <w:tc>
          <w:tcPr>
            <w:tcW w:w="4876" w:type="dxa"/>
            <w:hideMark/>
          </w:tcPr>
          <w:p w:rsidR="00D20EC0" w:rsidRPr="00E02CB7" w:rsidP="004F56C0" w14:paraId="54E05A6F" w14:textId="77777777">
            <w:pPr>
              <w:pStyle w:val="Normal6"/>
              <w:rPr>
                <w:szCs w:val="24"/>
              </w:rPr>
            </w:pPr>
            <w:r w:rsidRPr="00E02CB7">
              <w:rPr>
                <w:b/>
                <w:i/>
              </w:rPr>
              <w:t>1207 99 91 – Hampefrø, også knuste, undtagen til udsæd.</w:t>
            </w:r>
          </w:p>
        </w:tc>
      </w:tr>
      <w:tr w14:paraId="65793F7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52B0C01" w14:textId="77777777">
            <w:pPr>
              <w:pStyle w:val="Normal6"/>
            </w:pPr>
          </w:p>
        </w:tc>
        <w:tc>
          <w:tcPr>
            <w:tcW w:w="4876" w:type="dxa"/>
            <w:hideMark/>
          </w:tcPr>
          <w:p w:rsidR="00D20EC0" w:rsidRPr="00E02CB7" w:rsidP="004F56C0" w14:paraId="1F784EF1" w14:textId="77777777">
            <w:pPr>
              <w:pStyle w:val="Normal6"/>
              <w:rPr>
                <w:szCs w:val="24"/>
              </w:rPr>
            </w:pPr>
            <w:r w:rsidRPr="00E02CB7">
              <w:rPr>
                <w:b/>
                <w:i/>
              </w:rPr>
              <w:t>ex 1211 90 86 – Andre dele af hampeplanten.</w:t>
            </w:r>
          </w:p>
        </w:tc>
      </w:tr>
    </w:tbl>
    <w:p w:rsidR="00D20EC0" w:rsidRPr="00E02CB7" w:rsidP="00D20EC0" w14:paraId="77841F0D"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22A834BA" w14:textId="77777777">
      <w:r w:rsidRPr="00E02CB7">
        <w:rPr>
          <w:rStyle w:val="HideTWBExt"/>
          <w:noProof w:val="0"/>
          <w:color w:val="auto"/>
        </w:rPr>
        <w:t>&lt;/AmendB&gt;</w:t>
      </w:r>
    </w:p>
    <w:p w:rsidR="00D20EC0" w:rsidRPr="00E02CB7" w:rsidP="00D20EC0" w14:paraId="650DAEA4"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1547</w:t>
      </w:r>
      <w:r w:rsidRPr="00E02CB7">
        <w:rPr>
          <w:rStyle w:val="HideTWBExt"/>
          <w:noProof w:val="0"/>
          <w:color w:val="auto"/>
        </w:rPr>
        <w:t>&lt;/NumAmB&gt;</w:t>
      </w:r>
    </w:p>
    <w:p w:rsidR="00D20EC0" w:rsidRPr="00E02CB7" w:rsidP="00D20EC0" w14:paraId="58F1A98F" w14:textId="77777777">
      <w:pPr>
        <w:pStyle w:val="NormalBold"/>
      </w:pPr>
      <w:r w:rsidRPr="00E02CB7">
        <w:rPr>
          <w:rStyle w:val="HideTWBExt"/>
          <w:noProof w:val="0"/>
          <w:color w:val="auto"/>
        </w:rPr>
        <w:t>&lt;RepeatBlock-By&gt;&lt;Members&gt;</w:t>
      </w:r>
      <w:r w:rsidRPr="00E02CB7">
        <w:t>Jérémy</w:t>
      </w:r>
      <w:r w:rsidRPr="00E02CB7">
        <w:t xml:space="preserve"> </w:t>
      </w:r>
      <w:r w:rsidRPr="00E02CB7">
        <w:t>Decerle</w:t>
      </w:r>
      <w:r w:rsidRPr="00E02CB7">
        <w:t>, Asger Christensen, Christine Singer</w:t>
      </w:r>
      <w:r w:rsidRPr="00E02CB7">
        <w:rPr>
          <w:rStyle w:val="HideTWBExt"/>
          <w:noProof w:val="0"/>
          <w:color w:val="auto"/>
        </w:rPr>
        <w:t>&lt;/Members&gt;</w:t>
      </w:r>
    </w:p>
    <w:p w:rsidR="00D20EC0" w:rsidRPr="00E02CB7" w:rsidP="00D20EC0" w14:paraId="4A02C6F0" w14:textId="77777777">
      <w:r w:rsidRPr="00E02CB7">
        <w:rPr>
          <w:rStyle w:val="HideTWBExt"/>
          <w:noProof w:val="0"/>
          <w:color w:val="auto"/>
        </w:rPr>
        <w:t>&lt;/RepeatBlock-By&gt;</w:t>
      </w:r>
    </w:p>
    <w:p w:rsidR="00D20EC0" w:rsidRPr="00E02CB7" w:rsidP="00D20EC0" w14:paraId="6796C5E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E33B552" w14:textId="77777777">
      <w:pPr>
        <w:pStyle w:val="NormalBold"/>
      </w:pPr>
      <w:r w:rsidRPr="00E02CB7">
        <w:rPr>
          <w:rStyle w:val="HideTWBExt"/>
          <w:noProof w:val="0"/>
          <w:color w:val="auto"/>
        </w:rPr>
        <w:t>&lt;Article&gt;</w:t>
      </w:r>
      <w:r w:rsidRPr="00E02CB7">
        <w:t>Bilag I – punkt 1 – litra a</w:t>
      </w:r>
      <w:r w:rsidRPr="00E02CB7">
        <w:rPr>
          <w:rStyle w:val="HideTWBExt"/>
          <w:noProof w:val="0"/>
          <w:color w:val="auto"/>
        </w:rPr>
        <w:t>&lt;/Article&gt;</w:t>
      </w:r>
    </w:p>
    <w:p w:rsidR="00D20EC0" w:rsidRPr="00E02CB7" w:rsidP="00D20EC0" w14:paraId="40BFC25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78E4165" w14:textId="1B56DF71">
      <w:r w:rsidRPr="00E02CB7">
        <w:rPr>
          <w:rStyle w:val="HideTWBExt"/>
          <w:noProof w:val="0"/>
          <w:color w:val="auto"/>
        </w:rPr>
        <w:t>&lt;Article2&gt;</w:t>
      </w:r>
      <w:r w:rsidRPr="00E02CB7">
        <w:t xml:space="preserve">Bilag </w:t>
      </w:r>
      <w:r w:rsidRPr="00E02CB7" w:rsidR="001E6DA3">
        <w:t>I</w:t>
      </w:r>
      <w:r w:rsidRPr="00E02CB7">
        <w:t xml:space="preserve"> – del IV – afdeling 2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AB5FDE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76F7A5C" w14:textId="77777777">
            <w:pPr>
              <w:keepNext/>
            </w:pPr>
          </w:p>
        </w:tc>
      </w:tr>
      <w:tr w14:paraId="48D8653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2D96E23" w14:textId="77777777">
            <w:pPr>
              <w:pStyle w:val="ColumnHeading"/>
              <w:keepNext/>
            </w:pPr>
            <w:r w:rsidRPr="00E02CB7">
              <w:t>Kommissionens forslag</w:t>
            </w:r>
          </w:p>
        </w:tc>
        <w:tc>
          <w:tcPr>
            <w:tcW w:w="4876" w:type="dxa"/>
            <w:hideMark/>
          </w:tcPr>
          <w:p w:rsidR="00D20EC0" w:rsidRPr="00E02CB7" w:rsidP="004F56C0" w14:paraId="7A6326E7" w14:textId="77777777">
            <w:pPr>
              <w:pStyle w:val="ColumnHeading"/>
              <w:keepNext/>
            </w:pPr>
            <w:r w:rsidRPr="00E02CB7">
              <w:t>Ændringsforslag</w:t>
            </w:r>
          </w:p>
        </w:tc>
      </w:tr>
      <w:tr w14:paraId="2746277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0B03EE8" w14:textId="77777777">
            <w:pPr>
              <w:pStyle w:val="Normal6"/>
            </w:pPr>
          </w:p>
        </w:tc>
        <w:tc>
          <w:tcPr>
            <w:tcW w:w="4876" w:type="dxa"/>
            <w:hideMark/>
          </w:tcPr>
          <w:p w:rsidR="00D20EC0" w:rsidRPr="00E02CB7" w:rsidP="004F56C0" w14:paraId="746A2624" w14:textId="77777777">
            <w:pPr>
              <w:pStyle w:val="Normal6"/>
              <w:rPr>
                <w:szCs w:val="24"/>
              </w:rPr>
            </w:pPr>
            <w:r w:rsidRPr="00E02CB7">
              <w:rPr>
                <w:b/>
                <w:i/>
              </w:rPr>
              <w:t>Afdeling 3 Olieholdige frø</w:t>
            </w:r>
          </w:p>
        </w:tc>
      </w:tr>
      <w:tr w14:paraId="7C2165D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963F756" w14:textId="77777777">
            <w:pPr>
              <w:pStyle w:val="Normal6"/>
            </w:pPr>
          </w:p>
        </w:tc>
        <w:tc>
          <w:tcPr>
            <w:tcW w:w="4876" w:type="dxa"/>
            <w:hideMark/>
          </w:tcPr>
          <w:p w:rsidR="00D20EC0" w:rsidRPr="00E02CB7" w:rsidP="004F56C0" w14:paraId="1B147D8E" w14:textId="77777777">
            <w:pPr>
              <w:pStyle w:val="Normal6"/>
              <w:rPr>
                <w:szCs w:val="24"/>
              </w:rPr>
            </w:pPr>
            <w:r w:rsidRPr="00E02CB7">
              <w:rPr>
                <w:b/>
                <w:i/>
              </w:rPr>
              <w:t>Olieholdige frø (undtagen sojabønner)</w:t>
            </w:r>
          </w:p>
        </w:tc>
      </w:tr>
      <w:tr w14:paraId="615DF48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84D8862" w14:textId="77777777">
            <w:pPr>
              <w:pStyle w:val="Normal6"/>
            </w:pPr>
          </w:p>
        </w:tc>
        <w:tc>
          <w:tcPr>
            <w:tcW w:w="4876" w:type="dxa"/>
            <w:hideMark/>
          </w:tcPr>
          <w:p w:rsidR="00D20EC0" w:rsidRPr="00E02CB7" w:rsidP="004F56C0" w14:paraId="4175DAF6" w14:textId="77777777">
            <w:pPr>
              <w:pStyle w:val="Normal6"/>
              <w:rPr>
                <w:szCs w:val="24"/>
              </w:rPr>
            </w:pPr>
            <w:r w:rsidRPr="00E02CB7">
              <w:rPr>
                <w:b/>
                <w:i/>
              </w:rPr>
              <w:t>1204 00 90 Hørfrø, også knuste, i andre tilfælde end til udsæd</w:t>
            </w:r>
          </w:p>
        </w:tc>
      </w:tr>
      <w:tr w14:paraId="3FE6804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C7A7465" w14:textId="77777777">
            <w:pPr>
              <w:pStyle w:val="Normal6"/>
            </w:pPr>
          </w:p>
        </w:tc>
        <w:tc>
          <w:tcPr>
            <w:tcW w:w="4876" w:type="dxa"/>
            <w:hideMark/>
          </w:tcPr>
          <w:p w:rsidR="00D20EC0" w:rsidRPr="00E02CB7" w:rsidP="004F56C0" w14:paraId="30D03DFA" w14:textId="77777777">
            <w:pPr>
              <w:pStyle w:val="Normal6"/>
              <w:rPr>
                <w:szCs w:val="24"/>
              </w:rPr>
            </w:pPr>
            <w:r w:rsidRPr="00E02CB7">
              <w:rPr>
                <w:b/>
                <w:i/>
              </w:rPr>
              <w:t xml:space="preserve">1205 10 90 </w:t>
            </w:r>
            <w:r w:rsidRPr="00E02CB7">
              <w:rPr>
                <w:b/>
                <w:i/>
              </w:rPr>
              <w:t>Rybsfrø</w:t>
            </w:r>
            <w:r w:rsidRPr="00E02CB7">
              <w:rPr>
                <w:b/>
                <w:i/>
              </w:rPr>
              <w:t xml:space="preserve"> og rapsfrø med lavt indhold af </w:t>
            </w:r>
            <w:r w:rsidRPr="00E02CB7">
              <w:rPr>
                <w:b/>
                <w:i/>
              </w:rPr>
              <w:t>erucasyre</w:t>
            </w:r>
            <w:r w:rsidRPr="00E02CB7">
              <w:rPr>
                <w:b/>
                <w:i/>
              </w:rPr>
              <w:t>, også knuste, i andre tilfælde end til udsæd</w:t>
            </w:r>
          </w:p>
        </w:tc>
      </w:tr>
      <w:tr w14:paraId="794035B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8D30EB0" w14:textId="77777777">
            <w:pPr>
              <w:pStyle w:val="Normal6"/>
            </w:pPr>
          </w:p>
        </w:tc>
        <w:tc>
          <w:tcPr>
            <w:tcW w:w="4876" w:type="dxa"/>
            <w:hideMark/>
          </w:tcPr>
          <w:p w:rsidR="00D20EC0" w:rsidRPr="00E02CB7" w:rsidP="004F56C0" w14:paraId="23E73DF2" w14:textId="77777777">
            <w:pPr>
              <w:pStyle w:val="Normal6"/>
              <w:rPr>
                <w:szCs w:val="24"/>
              </w:rPr>
            </w:pPr>
            <w:r w:rsidRPr="00E02CB7">
              <w:rPr>
                <w:b/>
                <w:i/>
              </w:rPr>
              <w:t xml:space="preserve">Ex 1205 90 00 Andre </w:t>
            </w:r>
            <w:r w:rsidRPr="00E02CB7">
              <w:rPr>
                <w:b/>
                <w:i/>
              </w:rPr>
              <w:t>rybsfrø</w:t>
            </w:r>
            <w:r w:rsidRPr="00E02CB7">
              <w:rPr>
                <w:b/>
                <w:i/>
              </w:rPr>
              <w:t xml:space="preserve"> eller rapsfrø, også knuste, i andre tilfælde end til udsæd</w:t>
            </w:r>
          </w:p>
        </w:tc>
      </w:tr>
      <w:tr w14:paraId="5C20273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F5AA925" w14:textId="77777777">
            <w:pPr>
              <w:pStyle w:val="Normal6"/>
            </w:pPr>
          </w:p>
        </w:tc>
        <w:tc>
          <w:tcPr>
            <w:tcW w:w="4876" w:type="dxa"/>
            <w:hideMark/>
          </w:tcPr>
          <w:p w:rsidR="00D20EC0" w:rsidRPr="00E02CB7" w:rsidP="004F56C0" w14:paraId="4417B24E" w14:textId="77777777">
            <w:pPr>
              <w:pStyle w:val="Normal6"/>
              <w:rPr>
                <w:szCs w:val="24"/>
              </w:rPr>
            </w:pPr>
            <w:r w:rsidRPr="00E02CB7">
              <w:rPr>
                <w:b/>
                <w:i/>
              </w:rPr>
              <w:t>1206 00 91 Afskallede solsikkefrø, stribede grå og hvide frø i skallen, også knuste, i andre tilfælde end til udsæd</w:t>
            </w:r>
          </w:p>
        </w:tc>
      </w:tr>
      <w:tr w14:paraId="2E16356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88D2A64" w14:textId="77777777">
            <w:pPr>
              <w:pStyle w:val="Normal6"/>
            </w:pPr>
          </w:p>
        </w:tc>
        <w:tc>
          <w:tcPr>
            <w:tcW w:w="4876" w:type="dxa"/>
            <w:hideMark/>
          </w:tcPr>
          <w:p w:rsidR="00D20EC0" w:rsidRPr="00E02CB7" w:rsidP="004F56C0" w14:paraId="3AA02E1F" w14:textId="77777777">
            <w:pPr>
              <w:pStyle w:val="Normal6"/>
              <w:rPr>
                <w:szCs w:val="24"/>
              </w:rPr>
            </w:pPr>
            <w:r w:rsidRPr="00E02CB7">
              <w:rPr>
                <w:b/>
                <w:i/>
              </w:rPr>
              <w:t>1206 00 99 Andre solsikkefrø, også knuste, i andre tilfælde end til udsæd</w:t>
            </w:r>
          </w:p>
        </w:tc>
      </w:tr>
      <w:tr w14:paraId="1FB7D5E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50B779A" w14:textId="77777777">
            <w:pPr>
              <w:pStyle w:val="Normal6"/>
            </w:pPr>
          </w:p>
        </w:tc>
        <w:tc>
          <w:tcPr>
            <w:tcW w:w="4876" w:type="dxa"/>
            <w:hideMark/>
          </w:tcPr>
          <w:p w:rsidR="00D20EC0" w:rsidRPr="00E02CB7" w:rsidP="004F56C0" w14:paraId="43F817DA" w14:textId="77777777">
            <w:pPr>
              <w:pStyle w:val="Normal6"/>
              <w:rPr>
                <w:szCs w:val="24"/>
              </w:rPr>
            </w:pPr>
            <w:r w:rsidRPr="00E02CB7">
              <w:rPr>
                <w:b/>
                <w:i/>
              </w:rPr>
              <w:t>Ex 1207 99 96 Andre varer, olieholdige frø og frugter, også knuste, i andre tilfælde end til udsæd</w:t>
            </w:r>
          </w:p>
        </w:tc>
      </w:tr>
    </w:tbl>
    <w:p w:rsidR="00D20EC0" w:rsidRPr="00E02CB7" w:rsidP="00D20EC0" w14:paraId="6A967C66"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A2F41B4"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71F85866" w14:textId="77777777">
      <w:pPr>
        <w:pStyle w:val="Normal12Italic"/>
        <w:rPr>
          <w:noProof w:val="0"/>
        </w:rPr>
      </w:pPr>
      <w:r w:rsidRPr="00E02CB7">
        <w:rPr>
          <w:noProof w:val="0"/>
        </w:rPr>
        <w:t>Olieholdige frø omfatter en betydelig proteinandel, der også bør tages i betragtning.</w:t>
      </w:r>
    </w:p>
    <w:p w:rsidR="00D20EC0" w:rsidRPr="00E02CB7" w:rsidP="00D20EC0" w14:paraId="5F64423B" w14:textId="77777777">
      <w:r w:rsidRPr="00E02CB7">
        <w:rPr>
          <w:rStyle w:val="HideTWBExt"/>
          <w:noProof w:val="0"/>
          <w:color w:val="auto"/>
        </w:rPr>
        <w:t>&lt;/AmendB&gt;</w:t>
      </w:r>
    </w:p>
    <w:p w:rsidR="00D20EC0" w:rsidRPr="00E02CB7" w:rsidP="00D20EC0" w14:paraId="660F878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1548</w:t>
      </w:r>
      <w:r w:rsidRPr="00E02CB7">
        <w:rPr>
          <w:rStyle w:val="HideTWBExt"/>
          <w:noProof w:val="0"/>
          <w:color w:val="auto"/>
        </w:rPr>
        <w:t>&lt;/NumAmB&gt;</w:t>
      </w:r>
    </w:p>
    <w:p w:rsidR="00D20EC0" w:rsidRPr="00E02CB7" w:rsidP="00D20EC0" w14:paraId="7CD03D5B" w14:textId="77777777">
      <w:pPr>
        <w:pStyle w:val="NormalBold"/>
      </w:pPr>
      <w:r w:rsidRPr="00E02CB7">
        <w:rPr>
          <w:rStyle w:val="HideTWBExt"/>
          <w:noProof w:val="0"/>
          <w:color w:val="auto"/>
        </w:rPr>
        <w:t>&lt;RepeatBlock-By&gt;&lt;Members&gt;</w:t>
      </w:r>
      <w:r w:rsidRPr="00E02CB7">
        <w:t xml:space="preserve">Eric </w:t>
      </w:r>
      <w:r w:rsidRPr="00E02CB7">
        <w:t>Sargiacomo</w:t>
      </w:r>
      <w:r w:rsidRPr="00E02CB7">
        <w:rPr>
          <w:rStyle w:val="HideTWBExt"/>
          <w:noProof w:val="0"/>
          <w:color w:val="auto"/>
        </w:rPr>
        <w:t>&lt;/Members&gt;</w:t>
      </w:r>
    </w:p>
    <w:p w:rsidR="00D20EC0" w:rsidRPr="00E02CB7" w:rsidP="00D20EC0" w14:paraId="5BCEC60A" w14:textId="77777777">
      <w:r w:rsidRPr="00E02CB7">
        <w:rPr>
          <w:rStyle w:val="HideTWBExt"/>
          <w:noProof w:val="0"/>
          <w:color w:val="auto"/>
        </w:rPr>
        <w:t>&lt;/RepeatBlock-By&gt;</w:t>
      </w:r>
    </w:p>
    <w:p w:rsidR="00D20EC0" w:rsidRPr="00E02CB7" w:rsidP="00D20EC0" w14:paraId="269062B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0C290F8F" w14:textId="77777777">
      <w:pPr>
        <w:pStyle w:val="NormalBold"/>
        <w:rPr>
          <w:lang w:val="pl-PL"/>
        </w:rPr>
      </w:pPr>
      <w:r w:rsidRPr="00281570">
        <w:rPr>
          <w:rStyle w:val="HideTWBExt"/>
          <w:noProof w:val="0"/>
          <w:color w:val="auto"/>
          <w:lang w:val="pl-PL"/>
        </w:rPr>
        <w:t>&lt;Article&gt;</w:t>
      </w:r>
      <w:r w:rsidRPr="00281570">
        <w:rPr>
          <w:lang w:val="pl-PL"/>
        </w:rPr>
        <w:t>Bilag</w:t>
      </w:r>
      <w:r w:rsidRPr="00281570">
        <w:rPr>
          <w:lang w:val="pl-PL"/>
        </w:rPr>
        <w:t xml:space="preserve"> I – punkt 1 – litra a </w:t>
      </w:r>
      <w:r w:rsidRPr="00281570">
        <w:rPr>
          <w:lang w:val="pl-PL"/>
        </w:rPr>
        <w:t>a</w:t>
      </w:r>
      <w:r w:rsidRPr="00281570">
        <w:rPr>
          <w:lang w:val="pl-PL"/>
        </w:rPr>
        <w:t xml:space="preserve"> (</w:t>
      </w:r>
      <w:r w:rsidRPr="00281570">
        <w:rPr>
          <w:lang w:val="pl-PL"/>
        </w:rPr>
        <w:t>nyt</w:t>
      </w:r>
      <w:r w:rsidRPr="00281570">
        <w:rPr>
          <w:lang w:val="pl-PL"/>
        </w:rPr>
        <w:t>)</w:t>
      </w:r>
      <w:r w:rsidRPr="00281570">
        <w:rPr>
          <w:rStyle w:val="HideTWBExt"/>
          <w:noProof w:val="0"/>
          <w:color w:val="auto"/>
          <w:lang w:val="pl-PL"/>
        </w:rPr>
        <w:t>&lt;/Article&gt;</w:t>
      </w:r>
    </w:p>
    <w:p w:rsidR="00D20EC0" w:rsidRPr="00E02CB7" w:rsidP="00D20EC0" w14:paraId="1E469015"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41232C6" w14:textId="57BD2736">
      <w:r w:rsidRPr="00E02CB7">
        <w:rPr>
          <w:rStyle w:val="HideTWBExt"/>
          <w:noProof w:val="0"/>
          <w:color w:val="auto"/>
        </w:rPr>
        <w:t>&lt;Article2&gt;</w:t>
      </w:r>
      <w:r w:rsidRPr="00E02CB7">
        <w:t xml:space="preserve">Bilag </w:t>
      </w:r>
      <w:r w:rsidRPr="00E02CB7" w:rsidR="001E6DA3">
        <w:t>I</w:t>
      </w:r>
      <w:r w:rsidRPr="00E02CB7">
        <w:t xml:space="preserve"> – del IV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4101DF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93291CD" w14:textId="77777777">
            <w:pPr>
              <w:keepNext/>
            </w:pPr>
          </w:p>
        </w:tc>
      </w:tr>
      <w:tr w14:paraId="0F3D8DE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95A8B49" w14:textId="77777777">
            <w:pPr>
              <w:pStyle w:val="ColumnHeading"/>
              <w:keepNext/>
            </w:pPr>
            <w:r w:rsidRPr="00E02CB7">
              <w:t>Kommissionens forslag</w:t>
            </w:r>
          </w:p>
        </w:tc>
        <w:tc>
          <w:tcPr>
            <w:tcW w:w="4876" w:type="dxa"/>
            <w:hideMark/>
          </w:tcPr>
          <w:p w:rsidR="00D20EC0" w:rsidRPr="00E02CB7" w:rsidP="004F56C0" w14:paraId="619E4157" w14:textId="77777777">
            <w:pPr>
              <w:pStyle w:val="ColumnHeading"/>
              <w:keepNext/>
            </w:pPr>
            <w:r w:rsidRPr="00E02CB7">
              <w:t>Ændringsforslag</w:t>
            </w:r>
          </w:p>
        </w:tc>
      </w:tr>
      <w:tr w14:paraId="3658325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77ACFCF" w14:textId="77777777">
            <w:pPr>
              <w:pStyle w:val="Normal6"/>
            </w:pPr>
          </w:p>
        </w:tc>
        <w:tc>
          <w:tcPr>
            <w:tcW w:w="4876" w:type="dxa"/>
            <w:hideMark/>
          </w:tcPr>
          <w:p w:rsidR="00D20EC0" w:rsidRPr="00E02CB7" w:rsidP="004F56C0" w14:paraId="4D8304B3" w14:textId="77777777">
            <w:pPr>
              <w:pStyle w:val="Normal6"/>
              <w:rPr>
                <w:szCs w:val="24"/>
              </w:rPr>
            </w:pPr>
            <w:r w:rsidRPr="00E02CB7">
              <w:rPr>
                <w:b/>
                <w:i/>
              </w:rPr>
              <w:t>aa</w:t>
            </w:r>
            <w:r w:rsidRPr="00E02CB7">
              <w:rPr>
                <w:b/>
                <w:i/>
              </w:rPr>
              <w:t>)</w:t>
            </w:r>
            <w:r w:rsidRPr="00E02CB7">
              <w:rPr>
                <w:b/>
                <w:i/>
              </w:rPr>
              <w:tab/>
              <w:t xml:space="preserve">DEL </w:t>
            </w:r>
            <w:r w:rsidRPr="00E02CB7">
              <w:rPr>
                <w:b/>
                <w:i/>
              </w:rPr>
              <w:t>IVa</w:t>
            </w:r>
            <w:r w:rsidRPr="00E02CB7">
              <w:rPr>
                <w:b/>
                <w:i/>
              </w:rPr>
              <w:t xml:space="preserve"> tilføjes som følger:</w:t>
            </w:r>
          </w:p>
        </w:tc>
      </w:tr>
      <w:tr w14:paraId="3F024F5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08F782F" w14:textId="77777777">
            <w:pPr>
              <w:pStyle w:val="Normal6"/>
            </w:pPr>
          </w:p>
        </w:tc>
        <w:tc>
          <w:tcPr>
            <w:tcW w:w="4876" w:type="dxa"/>
            <w:hideMark/>
          </w:tcPr>
          <w:p w:rsidR="00D20EC0" w:rsidRPr="00E02CB7" w:rsidP="004F56C0" w14:paraId="4B02A1B4" w14:textId="77777777">
            <w:pPr>
              <w:pStyle w:val="Normal6"/>
              <w:rPr>
                <w:szCs w:val="24"/>
              </w:rPr>
            </w:pPr>
            <w:r w:rsidRPr="00E02CB7">
              <w:rPr>
                <w:b/>
                <w:i/>
              </w:rPr>
              <w:t>"</w:t>
            </w:r>
          </w:p>
        </w:tc>
      </w:tr>
      <w:tr w14:paraId="1CF4225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6AA3AA8" w14:textId="77777777">
            <w:pPr>
              <w:pStyle w:val="Normal6"/>
            </w:pPr>
          </w:p>
        </w:tc>
        <w:tc>
          <w:tcPr>
            <w:tcW w:w="4876" w:type="dxa"/>
            <w:hideMark/>
          </w:tcPr>
          <w:p w:rsidR="00D20EC0" w:rsidRPr="00E02CB7" w:rsidP="004F56C0" w14:paraId="5B992382" w14:textId="77777777">
            <w:pPr>
              <w:pStyle w:val="Normal6"/>
              <w:rPr>
                <w:szCs w:val="24"/>
              </w:rPr>
            </w:pPr>
            <w:r w:rsidRPr="00E02CB7">
              <w:rPr>
                <w:b/>
                <w:i/>
              </w:rPr>
              <w:t xml:space="preserve">Del </w:t>
            </w:r>
            <w:r w:rsidRPr="00E02CB7">
              <w:rPr>
                <w:b/>
                <w:i/>
              </w:rPr>
              <w:t>IVa</w:t>
            </w:r>
            <w:r w:rsidRPr="00E02CB7">
              <w:rPr>
                <w:b/>
                <w:i/>
              </w:rPr>
              <w:t xml:space="preserve"> (ny)</w:t>
            </w:r>
          </w:p>
        </w:tc>
      </w:tr>
      <w:tr w14:paraId="21EACC2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CD57370" w14:textId="77777777">
            <w:pPr>
              <w:pStyle w:val="Normal6"/>
            </w:pPr>
          </w:p>
        </w:tc>
        <w:tc>
          <w:tcPr>
            <w:tcW w:w="4876" w:type="dxa"/>
            <w:hideMark/>
          </w:tcPr>
          <w:p w:rsidR="00D20EC0" w:rsidRPr="00E02CB7" w:rsidP="004F56C0" w14:paraId="03BA6CC1" w14:textId="77777777">
            <w:pPr>
              <w:pStyle w:val="Normal6"/>
              <w:rPr>
                <w:szCs w:val="24"/>
              </w:rPr>
            </w:pPr>
            <w:r w:rsidRPr="00E02CB7">
              <w:rPr>
                <w:b/>
                <w:i/>
              </w:rPr>
              <w:t>Olieholdige frø</w:t>
            </w:r>
          </w:p>
        </w:tc>
      </w:tr>
      <w:tr w14:paraId="655DF3C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7A6DC2B" w14:textId="77777777">
            <w:pPr>
              <w:pStyle w:val="Normal6"/>
            </w:pPr>
          </w:p>
        </w:tc>
        <w:tc>
          <w:tcPr>
            <w:tcW w:w="4876" w:type="dxa"/>
            <w:hideMark/>
          </w:tcPr>
          <w:p w:rsidR="00D20EC0" w:rsidRPr="00E02CB7" w:rsidP="004F56C0" w14:paraId="67593BF4" w14:textId="77777777">
            <w:pPr>
              <w:pStyle w:val="Normal6"/>
              <w:rPr>
                <w:szCs w:val="24"/>
              </w:rPr>
            </w:pPr>
            <w:r w:rsidRPr="00E02CB7">
              <w:rPr>
                <w:b/>
                <w:i/>
              </w:rPr>
              <w:t>1204 00 90 Hørfrø, også knuste, i andre tilfælde end til udsæd</w:t>
            </w:r>
          </w:p>
        </w:tc>
      </w:tr>
      <w:tr w14:paraId="2CED8A2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05E07F6" w14:textId="77777777">
            <w:pPr>
              <w:pStyle w:val="Normal6"/>
            </w:pPr>
          </w:p>
        </w:tc>
        <w:tc>
          <w:tcPr>
            <w:tcW w:w="4876" w:type="dxa"/>
            <w:hideMark/>
          </w:tcPr>
          <w:p w:rsidR="00D20EC0" w:rsidRPr="00E02CB7" w:rsidP="004F56C0" w14:paraId="12644D13" w14:textId="77777777">
            <w:pPr>
              <w:pStyle w:val="Normal6"/>
              <w:rPr>
                <w:szCs w:val="24"/>
              </w:rPr>
            </w:pPr>
            <w:r w:rsidRPr="00E02CB7">
              <w:rPr>
                <w:b/>
                <w:i/>
              </w:rPr>
              <w:t xml:space="preserve">1205 10 90 </w:t>
            </w:r>
            <w:r w:rsidRPr="00E02CB7">
              <w:rPr>
                <w:b/>
                <w:i/>
              </w:rPr>
              <w:t>Rybsfrø</w:t>
            </w:r>
            <w:r w:rsidRPr="00E02CB7">
              <w:rPr>
                <w:b/>
                <w:i/>
              </w:rPr>
              <w:t xml:space="preserve"> og rapsfrø med lavt indhold af </w:t>
            </w:r>
            <w:r w:rsidRPr="00E02CB7">
              <w:rPr>
                <w:b/>
                <w:i/>
              </w:rPr>
              <w:t>erucasyre</w:t>
            </w:r>
            <w:r w:rsidRPr="00E02CB7">
              <w:rPr>
                <w:b/>
                <w:i/>
              </w:rPr>
              <w:t>, også knuste, i andre tilfælde end til udsæd</w:t>
            </w:r>
          </w:p>
        </w:tc>
      </w:tr>
      <w:tr w14:paraId="150BAB7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FDAA3A2" w14:textId="77777777">
            <w:pPr>
              <w:pStyle w:val="Normal6"/>
            </w:pPr>
          </w:p>
        </w:tc>
        <w:tc>
          <w:tcPr>
            <w:tcW w:w="4876" w:type="dxa"/>
            <w:hideMark/>
          </w:tcPr>
          <w:p w:rsidR="00D20EC0" w:rsidRPr="00E02CB7" w:rsidP="004F56C0" w14:paraId="71C45C09" w14:textId="77777777">
            <w:pPr>
              <w:pStyle w:val="Normal6"/>
              <w:rPr>
                <w:szCs w:val="24"/>
              </w:rPr>
            </w:pPr>
            <w:r w:rsidRPr="00E02CB7">
              <w:rPr>
                <w:b/>
                <w:i/>
              </w:rPr>
              <w:t xml:space="preserve">Ex 1205 90 00 Andre </w:t>
            </w:r>
            <w:r w:rsidRPr="00E02CB7">
              <w:rPr>
                <w:b/>
                <w:i/>
              </w:rPr>
              <w:t>rybsfrø</w:t>
            </w:r>
            <w:r w:rsidRPr="00E02CB7">
              <w:rPr>
                <w:b/>
                <w:i/>
              </w:rPr>
              <w:t xml:space="preserve"> eller rapsfrø, også knuste, i andre tilfælde end </w:t>
            </w:r>
            <w:r w:rsidRPr="00E02CB7">
              <w:rPr>
                <w:b/>
                <w:i/>
              </w:rPr>
              <w:t>til udsæd</w:t>
            </w:r>
          </w:p>
        </w:tc>
      </w:tr>
      <w:tr w14:paraId="67F8E8C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BBE1180" w14:textId="77777777">
            <w:pPr>
              <w:pStyle w:val="Normal6"/>
            </w:pPr>
          </w:p>
        </w:tc>
        <w:tc>
          <w:tcPr>
            <w:tcW w:w="4876" w:type="dxa"/>
            <w:hideMark/>
          </w:tcPr>
          <w:p w:rsidR="00D20EC0" w:rsidRPr="00E02CB7" w:rsidP="004F56C0" w14:paraId="45B265D1" w14:textId="77777777">
            <w:pPr>
              <w:pStyle w:val="Normal6"/>
              <w:rPr>
                <w:szCs w:val="24"/>
              </w:rPr>
            </w:pPr>
            <w:r w:rsidRPr="00E02CB7">
              <w:rPr>
                <w:b/>
                <w:i/>
              </w:rPr>
              <w:t>1206 00 91 Afskallede solsikkefrø, stribede grå og hvide frø i skallen, også knuste, i andre tilfælde end til udsæd</w:t>
            </w:r>
          </w:p>
        </w:tc>
      </w:tr>
      <w:tr w14:paraId="7FC0CBD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306082F" w14:textId="77777777">
            <w:pPr>
              <w:pStyle w:val="Normal6"/>
            </w:pPr>
          </w:p>
        </w:tc>
        <w:tc>
          <w:tcPr>
            <w:tcW w:w="4876" w:type="dxa"/>
            <w:hideMark/>
          </w:tcPr>
          <w:p w:rsidR="00D20EC0" w:rsidRPr="00E02CB7" w:rsidP="004F56C0" w14:paraId="2974C546" w14:textId="77777777">
            <w:pPr>
              <w:pStyle w:val="Normal6"/>
              <w:rPr>
                <w:szCs w:val="24"/>
              </w:rPr>
            </w:pPr>
            <w:r w:rsidRPr="00E02CB7">
              <w:rPr>
                <w:b/>
                <w:i/>
              </w:rPr>
              <w:t>1206 00 99 Andre solsikkefrø, også knuste, i andre tilfælde end til udsæd</w:t>
            </w:r>
          </w:p>
        </w:tc>
      </w:tr>
      <w:tr w14:paraId="554ECFF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25A01C1" w14:textId="77777777">
            <w:pPr>
              <w:pStyle w:val="Normal6"/>
            </w:pPr>
          </w:p>
        </w:tc>
        <w:tc>
          <w:tcPr>
            <w:tcW w:w="4876" w:type="dxa"/>
            <w:hideMark/>
          </w:tcPr>
          <w:p w:rsidR="00D20EC0" w:rsidRPr="00E02CB7" w:rsidP="004F56C0" w14:paraId="7202178F" w14:textId="77777777">
            <w:pPr>
              <w:pStyle w:val="Normal6"/>
              <w:rPr>
                <w:szCs w:val="24"/>
              </w:rPr>
            </w:pPr>
            <w:r w:rsidRPr="00E02CB7">
              <w:rPr>
                <w:b/>
                <w:i/>
              </w:rPr>
              <w:t>Ex 1207 99 96 Andre varer, olieholdige frø og frugter, også knuste, i andre tilfælde end til udsæd</w:t>
            </w:r>
          </w:p>
        </w:tc>
      </w:tr>
      <w:tr w14:paraId="35AFF79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B8D4338" w14:textId="77777777">
            <w:pPr>
              <w:pStyle w:val="Normal6"/>
            </w:pPr>
          </w:p>
        </w:tc>
        <w:tc>
          <w:tcPr>
            <w:tcW w:w="4876" w:type="dxa"/>
            <w:hideMark/>
          </w:tcPr>
          <w:p w:rsidR="00D20EC0" w:rsidRPr="00E02CB7" w:rsidP="004F56C0" w14:paraId="0558AB4A" w14:textId="77777777">
            <w:pPr>
              <w:pStyle w:val="Normal6"/>
              <w:rPr>
                <w:szCs w:val="24"/>
              </w:rPr>
            </w:pPr>
            <w:r w:rsidRPr="00E02CB7">
              <w:rPr>
                <w:b/>
                <w:i/>
              </w:rPr>
              <w:t>"</w:t>
            </w:r>
          </w:p>
        </w:tc>
      </w:tr>
    </w:tbl>
    <w:p w:rsidR="00D20EC0" w:rsidRPr="00E02CB7" w:rsidP="00D20EC0" w14:paraId="3ABA6786"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C224956" w14:textId="77777777">
      <w:r w:rsidRPr="00E02CB7">
        <w:rPr>
          <w:rStyle w:val="HideTWBExt"/>
          <w:noProof w:val="0"/>
          <w:color w:val="auto"/>
        </w:rPr>
        <w:t>&lt;/AmendB&gt;</w:t>
      </w:r>
    </w:p>
    <w:p w:rsidR="00D20EC0" w:rsidRPr="00E02CB7" w:rsidP="00D20EC0" w14:paraId="6BFDE8B3"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1549</w:t>
      </w:r>
      <w:r w:rsidRPr="00E02CB7">
        <w:rPr>
          <w:rStyle w:val="HideTWBExt"/>
          <w:noProof w:val="0"/>
          <w:color w:val="auto"/>
        </w:rPr>
        <w:t>&lt;/NumAmB&gt;</w:t>
      </w:r>
    </w:p>
    <w:p w:rsidR="00D20EC0" w:rsidRPr="00E02CB7" w:rsidP="00D20EC0" w14:paraId="06D50E32" w14:textId="77777777">
      <w:pPr>
        <w:pStyle w:val="NormalBold"/>
      </w:pPr>
      <w:r w:rsidRPr="00E02CB7">
        <w:rPr>
          <w:rStyle w:val="HideTWBExt"/>
          <w:noProof w:val="0"/>
          <w:color w:val="auto"/>
        </w:rPr>
        <w:t>&lt;RepeatBlock-By&gt;&lt;Members&gt;</w:t>
      </w:r>
      <w:r w:rsidRPr="00E02CB7">
        <w:t xml:space="preserve">Carlo </w:t>
      </w:r>
      <w:r w:rsidRPr="00E02CB7">
        <w:t>Fidanza</w:t>
      </w:r>
      <w:r w:rsidRPr="00E02CB7">
        <w:rPr>
          <w:rStyle w:val="HideTWBExt"/>
          <w:noProof w:val="0"/>
          <w:color w:val="auto"/>
        </w:rPr>
        <w:t>&lt;/Members&gt;</w:t>
      </w:r>
    </w:p>
    <w:p w:rsidR="00D20EC0" w:rsidRPr="00E02CB7" w:rsidP="00D20EC0" w14:paraId="368E4EAF" w14:textId="77777777">
      <w:r w:rsidRPr="00E02CB7">
        <w:rPr>
          <w:rStyle w:val="HideTWBExt"/>
          <w:noProof w:val="0"/>
          <w:color w:val="auto"/>
        </w:rPr>
        <w:t>&lt;/RepeatBlock-By&gt;</w:t>
      </w:r>
    </w:p>
    <w:p w:rsidR="00D20EC0" w:rsidRPr="00E02CB7" w:rsidP="00D20EC0" w14:paraId="0C6D641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5BA5C25C" w14:textId="77777777">
      <w:pPr>
        <w:pStyle w:val="NormalBold"/>
        <w:rPr>
          <w:lang w:val="sv-SE"/>
        </w:rPr>
      </w:pPr>
      <w:r w:rsidRPr="00281570">
        <w:rPr>
          <w:rStyle w:val="HideTWBExt"/>
          <w:noProof w:val="0"/>
          <w:color w:val="auto"/>
          <w:lang w:val="sv-SE"/>
        </w:rPr>
        <w:t>&lt;Article&gt;</w:t>
      </w:r>
      <w:r w:rsidRPr="00281570">
        <w:rPr>
          <w:lang w:val="sv-SE"/>
        </w:rPr>
        <w:t>Bilag</w:t>
      </w:r>
      <w:r w:rsidRPr="00281570">
        <w:rPr>
          <w:lang w:val="sv-SE"/>
        </w:rPr>
        <w:t xml:space="preserve"> I – punkt 1 – </w:t>
      </w:r>
      <w:r w:rsidRPr="00281570">
        <w:rPr>
          <w:lang w:val="sv-SE"/>
        </w:rPr>
        <w:t>litra</w:t>
      </w:r>
      <w:r w:rsidRPr="00281570">
        <w:rPr>
          <w:lang w:val="sv-SE"/>
        </w:rPr>
        <w:t xml:space="preserve"> b</w:t>
      </w:r>
      <w:r w:rsidRPr="00281570">
        <w:rPr>
          <w:rStyle w:val="HideTWBExt"/>
          <w:noProof w:val="0"/>
          <w:color w:val="auto"/>
          <w:lang w:val="sv-SE"/>
        </w:rPr>
        <w:t>&lt;/Article&gt;</w:t>
      </w:r>
    </w:p>
    <w:p w:rsidR="00D20EC0" w:rsidRPr="00E02CB7" w:rsidP="00D20EC0" w14:paraId="011E34D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EDEDC45" w14:textId="77777777">
      <w:r w:rsidRPr="00E02CB7">
        <w:rPr>
          <w:rStyle w:val="HideTWBExt"/>
          <w:noProof w:val="0"/>
          <w:color w:val="auto"/>
        </w:rPr>
        <w:t>&lt;Article2&gt;</w:t>
      </w:r>
      <w:r w:rsidRPr="00E02CB7">
        <w:t>Bilag 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3BFE15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6B5490A" w14:textId="77777777">
            <w:pPr>
              <w:keepNext/>
            </w:pPr>
          </w:p>
        </w:tc>
      </w:tr>
      <w:tr w14:paraId="45CA03A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333D4B6" w14:textId="77777777">
            <w:pPr>
              <w:pStyle w:val="ColumnHeading"/>
              <w:keepNext/>
            </w:pPr>
            <w:r w:rsidRPr="00E02CB7">
              <w:t>Kommissionens forslag</w:t>
            </w:r>
          </w:p>
        </w:tc>
        <w:tc>
          <w:tcPr>
            <w:tcW w:w="4876" w:type="dxa"/>
            <w:hideMark/>
          </w:tcPr>
          <w:p w:rsidR="00D20EC0" w:rsidRPr="00E02CB7" w:rsidP="004F56C0" w14:paraId="567446B9" w14:textId="77777777">
            <w:pPr>
              <w:pStyle w:val="ColumnHeading"/>
              <w:keepNext/>
            </w:pPr>
            <w:r w:rsidRPr="00E02CB7">
              <w:t>Ændringsforslag</w:t>
            </w:r>
          </w:p>
        </w:tc>
      </w:tr>
      <w:tr w14:paraId="644397E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1FB9681" w14:textId="77777777">
            <w:pPr>
              <w:pStyle w:val="Normal6"/>
            </w:pPr>
            <w:r w:rsidRPr="00E02CB7">
              <w:rPr>
                <w:b/>
                <w:i/>
              </w:rPr>
              <w:t>1207 99 91 Hampefrø, også knuste, undtagen til udsæd</w:t>
            </w:r>
          </w:p>
        </w:tc>
        <w:tc>
          <w:tcPr>
            <w:tcW w:w="4876" w:type="dxa"/>
            <w:hideMark/>
          </w:tcPr>
          <w:p w:rsidR="00D20EC0" w:rsidRPr="00E02CB7" w:rsidP="004F56C0" w14:paraId="5BC9B578" w14:textId="77777777">
            <w:pPr>
              <w:pStyle w:val="Normal6"/>
              <w:rPr>
                <w:szCs w:val="24"/>
              </w:rPr>
            </w:pPr>
            <w:r w:rsidRPr="00E02CB7">
              <w:rPr>
                <w:b/>
                <w:i/>
              </w:rPr>
              <w:t>udgår</w:t>
            </w:r>
          </w:p>
        </w:tc>
      </w:tr>
    </w:tbl>
    <w:p w:rsidR="00D20EC0" w:rsidRPr="00E02CB7" w:rsidP="00D20EC0" w14:paraId="10286F6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{IT}</w:t>
      </w:r>
      <w:r w:rsidRPr="00E02CB7">
        <w:rPr>
          <w:noProof w:val="0"/>
        </w:rPr>
        <w:t>it</w:t>
      </w:r>
      <w:r w:rsidRPr="00E02CB7">
        <w:rPr>
          <w:rStyle w:val="HideTWBExt"/>
          <w:noProof w:val="0"/>
          <w:color w:val="auto"/>
        </w:rPr>
        <w:t>&lt;/Original&gt;</w:t>
      </w:r>
    </w:p>
    <w:p w:rsidR="00D20EC0" w:rsidRPr="00E02CB7" w:rsidP="00D20EC0" w14:paraId="7A46E2D6" w14:textId="77777777">
      <w:r w:rsidRPr="00E02CB7">
        <w:rPr>
          <w:rStyle w:val="HideTWBExt"/>
          <w:noProof w:val="0"/>
          <w:color w:val="auto"/>
        </w:rPr>
        <w:t>&lt;/AmendB&gt;</w:t>
      </w:r>
    </w:p>
    <w:p w:rsidR="00D20EC0" w:rsidRPr="00E02CB7" w:rsidP="00D20EC0" w14:paraId="026B795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1550</w:t>
      </w:r>
      <w:r w:rsidRPr="00E02CB7">
        <w:rPr>
          <w:rStyle w:val="HideTWBExt"/>
          <w:noProof w:val="0"/>
          <w:color w:val="auto"/>
        </w:rPr>
        <w:t>&lt;/NumAmB&gt;</w:t>
      </w:r>
    </w:p>
    <w:p w:rsidR="00D20EC0" w:rsidRPr="00E02CB7" w:rsidP="00D20EC0" w14:paraId="7019D2A4" w14:textId="77777777">
      <w:pPr>
        <w:pStyle w:val="NormalBold"/>
      </w:pPr>
      <w:r w:rsidRPr="00E02CB7">
        <w:rPr>
          <w:rStyle w:val="HideTWBExt"/>
          <w:noProof w:val="0"/>
          <w:color w:val="auto"/>
        </w:rPr>
        <w:t>&lt;RepeatBlock-By&gt;&lt;Members&gt;</w:t>
      </w:r>
      <w:r w:rsidRPr="00E02CB7">
        <w:t xml:space="preserve">Carlo </w:t>
      </w:r>
      <w:r w:rsidRPr="00E02CB7">
        <w:t>Fidanza</w:t>
      </w:r>
      <w:r w:rsidRPr="00E02CB7">
        <w:rPr>
          <w:rStyle w:val="HideTWBExt"/>
          <w:noProof w:val="0"/>
          <w:color w:val="auto"/>
        </w:rPr>
        <w:t>&lt;/Members&gt;</w:t>
      </w:r>
    </w:p>
    <w:p w:rsidR="00D20EC0" w:rsidRPr="00E02CB7" w:rsidP="00D20EC0" w14:paraId="29B2E2F4" w14:textId="77777777">
      <w:r w:rsidRPr="00E02CB7">
        <w:rPr>
          <w:rStyle w:val="HideTWBExt"/>
          <w:noProof w:val="0"/>
          <w:color w:val="auto"/>
        </w:rPr>
        <w:t>&lt;/RepeatBlock-By&gt;</w:t>
      </w:r>
    </w:p>
    <w:p w:rsidR="00D20EC0" w:rsidRPr="00E02CB7" w:rsidP="00D20EC0" w14:paraId="4EB9817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3DA93987" w14:textId="77777777">
      <w:pPr>
        <w:pStyle w:val="NormalBold"/>
        <w:rPr>
          <w:lang w:val="sv-SE"/>
        </w:rPr>
      </w:pPr>
      <w:r w:rsidRPr="00281570">
        <w:rPr>
          <w:rStyle w:val="HideTWBExt"/>
          <w:noProof w:val="0"/>
          <w:color w:val="auto"/>
          <w:lang w:val="sv-SE"/>
        </w:rPr>
        <w:t>&lt;Article&gt;</w:t>
      </w:r>
      <w:r w:rsidRPr="00281570">
        <w:rPr>
          <w:lang w:val="sv-SE"/>
        </w:rPr>
        <w:t>Bilag</w:t>
      </w:r>
      <w:r w:rsidRPr="00281570">
        <w:rPr>
          <w:lang w:val="sv-SE"/>
        </w:rPr>
        <w:t xml:space="preserve"> I – punkt 1 – </w:t>
      </w:r>
      <w:r w:rsidRPr="00281570">
        <w:rPr>
          <w:lang w:val="sv-SE"/>
        </w:rPr>
        <w:t>litra</w:t>
      </w:r>
      <w:r w:rsidRPr="00281570">
        <w:rPr>
          <w:lang w:val="sv-SE"/>
        </w:rPr>
        <w:t xml:space="preserve"> b</w:t>
      </w:r>
      <w:r w:rsidRPr="00281570">
        <w:rPr>
          <w:rStyle w:val="HideTWBExt"/>
          <w:noProof w:val="0"/>
          <w:color w:val="auto"/>
          <w:lang w:val="sv-SE"/>
        </w:rPr>
        <w:t>&lt;/Article&gt;</w:t>
      </w:r>
    </w:p>
    <w:p w:rsidR="00D20EC0" w:rsidRPr="00E02CB7" w:rsidP="00D20EC0" w14:paraId="2010D4D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0C161E4" w14:textId="77777777">
      <w:r w:rsidRPr="00E02CB7">
        <w:rPr>
          <w:rStyle w:val="HideTWBExt"/>
          <w:noProof w:val="0"/>
          <w:color w:val="auto"/>
        </w:rPr>
        <w:t>&lt;Article2&gt;</w:t>
      </w:r>
      <w:r w:rsidRPr="00E02CB7">
        <w:t>Bilag 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3057A9E"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5D54D5B" w14:textId="77777777">
            <w:pPr>
              <w:keepNext/>
            </w:pPr>
          </w:p>
        </w:tc>
      </w:tr>
      <w:tr w14:paraId="1DC0D5B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43DE214" w14:textId="77777777">
            <w:pPr>
              <w:pStyle w:val="ColumnHeading"/>
              <w:keepNext/>
            </w:pPr>
            <w:r w:rsidRPr="00E02CB7">
              <w:t>Kommissionens forslag</w:t>
            </w:r>
          </w:p>
        </w:tc>
        <w:tc>
          <w:tcPr>
            <w:tcW w:w="4876" w:type="dxa"/>
            <w:hideMark/>
          </w:tcPr>
          <w:p w:rsidR="00D20EC0" w:rsidRPr="00E02CB7" w:rsidP="004F56C0" w14:paraId="4516FBA6" w14:textId="77777777">
            <w:pPr>
              <w:pStyle w:val="ColumnHeading"/>
              <w:keepNext/>
            </w:pPr>
            <w:r w:rsidRPr="00E02CB7">
              <w:t>Ændringsforslag</w:t>
            </w:r>
          </w:p>
        </w:tc>
      </w:tr>
      <w:tr w14:paraId="30608CC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9D4839D" w14:textId="77777777">
            <w:pPr>
              <w:pStyle w:val="Normal6"/>
            </w:pPr>
            <w:r w:rsidRPr="00E02CB7">
              <w:rPr>
                <w:b/>
                <w:i/>
              </w:rPr>
              <w:t>ex 1211 90 86 Andre dele af hampeplanten".</w:t>
            </w:r>
          </w:p>
        </w:tc>
        <w:tc>
          <w:tcPr>
            <w:tcW w:w="4876" w:type="dxa"/>
            <w:hideMark/>
          </w:tcPr>
          <w:p w:rsidR="00D20EC0" w:rsidRPr="00E02CB7" w:rsidP="004F56C0" w14:paraId="38C9CA3E" w14:textId="77777777">
            <w:pPr>
              <w:pStyle w:val="Normal6"/>
              <w:rPr>
                <w:szCs w:val="24"/>
              </w:rPr>
            </w:pPr>
            <w:r w:rsidRPr="00E02CB7">
              <w:rPr>
                <w:b/>
                <w:i/>
              </w:rPr>
              <w:t>udgår</w:t>
            </w:r>
          </w:p>
        </w:tc>
      </w:tr>
    </w:tbl>
    <w:p w:rsidR="00D20EC0" w:rsidRPr="00E02CB7" w:rsidP="00D20EC0" w14:paraId="0306A45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{IT}</w:t>
      </w:r>
      <w:r w:rsidRPr="00E02CB7">
        <w:rPr>
          <w:noProof w:val="0"/>
        </w:rPr>
        <w:t>it</w:t>
      </w:r>
      <w:r w:rsidRPr="00E02CB7">
        <w:rPr>
          <w:rStyle w:val="HideTWBExt"/>
          <w:noProof w:val="0"/>
          <w:color w:val="auto"/>
        </w:rPr>
        <w:t>&lt;/Original&gt;</w:t>
      </w:r>
    </w:p>
    <w:p w:rsidR="00D20EC0" w:rsidRPr="00E02CB7" w:rsidP="00D20EC0" w14:paraId="30DB477E" w14:textId="77777777">
      <w:r w:rsidRPr="00E02CB7">
        <w:rPr>
          <w:rStyle w:val="HideTWBExt"/>
          <w:noProof w:val="0"/>
          <w:color w:val="auto"/>
        </w:rPr>
        <w:t>&lt;/AmendB&gt;</w:t>
      </w:r>
    </w:p>
    <w:p w:rsidR="00D20EC0" w:rsidRPr="00E02CB7" w:rsidP="00D20EC0" w14:paraId="4D0AC71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1551</w:t>
      </w:r>
      <w:r w:rsidRPr="00E02CB7">
        <w:rPr>
          <w:rStyle w:val="HideTWBExt"/>
          <w:noProof w:val="0"/>
          <w:color w:val="auto"/>
        </w:rPr>
        <w:t>&lt;/NumAmB&gt;</w:t>
      </w:r>
    </w:p>
    <w:p w:rsidR="00D20EC0" w:rsidRPr="00E02CB7" w:rsidP="00D20EC0" w14:paraId="318582FF" w14:textId="77777777">
      <w:pPr>
        <w:pStyle w:val="NormalBold"/>
      </w:pPr>
      <w:r w:rsidRPr="00E02CB7">
        <w:rPr>
          <w:rStyle w:val="HideTWBExt"/>
          <w:noProof w:val="0"/>
          <w:color w:val="auto"/>
        </w:rPr>
        <w:t>&lt;RepeatBlock-By&gt;&lt;Members&gt;</w:t>
      </w:r>
      <w:r w:rsidRPr="00E02CB7">
        <w:t xml:space="preserve">Céline </w:t>
      </w:r>
      <w:r w:rsidRPr="00E02CB7">
        <w:t>Imart</w:t>
      </w:r>
      <w:r w:rsidRPr="00E02CB7">
        <w:rPr>
          <w:rStyle w:val="HideTWBExt"/>
          <w:noProof w:val="0"/>
          <w:color w:val="auto"/>
        </w:rPr>
        <w:t>&lt;/Members&gt;</w:t>
      </w:r>
    </w:p>
    <w:p w:rsidR="00D20EC0" w:rsidRPr="00E02CB7" w:rsidP="00D20EC0" w14:paraId="69FF33D8" w14:textId="77777777">
      <w:r w:rsidRPr="00E02CB7">
        <w:rPr>
          <w:rStyle w:val="HideTWBExt"/>
          <w:noProof w:val="0"/>
          <w:color w:val="auto"/>
        </w:rPr>
        <w:t>&lt;/RepeatBlock-By&gt;</w:t>
      </w:r>
    </w:p>
    <w:p w:rsidR="00D20EC0" w:rsidRPr="00E02CB7" w:rsidP="00D20EC0" w14:paraId="7E74E30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65372DAE" w14:textId="77777777">
      <w:pPr>
        <w:pStyle w:val="NormalBold"/>
        <w:rPr>
          <w:lang w:val="pl-PL"/>
        </w:rPr>
      </w:pPr>
      <w:r w:rsidRPr="00281570">
        <w:rPr>
          <w:rStyle w:val="HideTWBExt"/>
          <w:noProof w:val="0"/>
          <w:color w:val="auto"/>
          <w:lang w:val="pl-PL"/>
        </w:rPr>
        <w:t>&lt;Article&gt;</w:t>
      </w:r>
      <w:r w:rsidRPr="00281570">
        <w:rPr>
          <w:lang w:val="pl-PL"/>
        </w:rPr>
        <w:t>Bilag</w:t>
      </w:r>
      <w:r w:rsidRPr="00281570">
        <w:rPr>
          <w:lang w:val="pl-PL"/>
        </w:rPr>
        <w:t xml:space="preserve"> I – punkt 1 a (</w:t>
      </w:r>
      <w:r w:rsidRPr="00281570">
        <w:rPr>
          <w:lang w:val="pl-PL"/>
        </w:rPr>
        <w:t>nyt</w:t>
      </w:r>
      <w:r w:rsidRPr="00281570">
        <w:rPr>
          <w:lang w:val="pl-PL"/>
        </w:rPr>
        <w:t>)</w:t>
      </w:r>
      <w:r w:rsidRPr="00281570">
        <w:rPr>
          <w:rStyle w:val="HideTWBExt"/>
          <w:noProof w:val="0"/>
          <w:color w:val="auto"/>
          <w:lang w:val="pl-PL"/>
        </w:rPr>
        <w:t>&lt;/Article&gt;</w:t>
      </w:r>
    </w:p>
    <w:tbl>
      <w:tblPr>
        <w:tblW w:w="0" w:type="auto"/>
        <w:jc w:val="center"/>
        <w:tblLayout w:type="fixed"/>
        <w:tblCellMar>
          <w:left w:w="340" w:type="dxa"/>
          <w:right w:w="340" w:type="dxa"/>
        </w:tblCellMar>
        <w:tblLook w:val="04A0"/>
      </w:tblPr>
      <w:tblGrid>
        <w:gridCol w:w="4876"/>
        <w:gridCol w:w="4876"/>
      </w:tblGrid>
      <w:tr w14:paraId="0B3C00B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281570" w:rsidP="004F56C0" w14:paraId="10E062D3" w14:textId="77777777">
            <w:pPr>
              <w:keepNext/>
              <w:rPr>
                <w:lang w:val="pl-PL"/>
              </w:rPr>
            </w:pPr>
          </w:p>
        </w:tc>
      </w:tr>
      <w:tr w14:paraId="14FFC80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7F4FC19" w14:textId="77777777">
            <w:pPr>
              <w:pStyle w:val="ColumnHeading"/>
              <w:keepNext/>
            </w:pPr>
            <w:r w:rsidRPr="00E02CB7">
              <w:t>Kommissionens forslag</w:t>
            </w:r>
          </w:p>
        </w:tc>
        <w:tc>
          <w:tcPr>
            <w:tcW w:w="4876" w:type="dxa"/>
            <w:hideMark/>
          </w:tcPr>
          <w:p w:rsidR="00D20EC0" w:rsidRPr="00E02CB7" w:rsidP="004F56C0" w14:paraId="2C780FB8" w14:textId="77777777">
            <w:pPr>
              <w:pStyle w:val="ColumnHeading"/>
              <w:keepNext/>
            </w:pPr>
            <w:r w:rsidRPr="00E02CB7">
              <w:t>Ændringsforslag</w:t>
            </w:r>
          </w:p>
        </w:tc>
      </w:tr>
      <w:tr w14:paraId="24F751F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3A8B71D" w14:textId="77777777">
            <w:pPr>
              <w:pStyle w:val="Normal6"/>
            </w:pPr>
          </w:p>
        </w:tc>
        <w:tc>
          <w:tcPr>
            <w:tcW w:w="4876" w:type="dxa"/>
            <w:hideMark/>
          </w:tcPr>
          <w:p w:rsidR="00D20EC0" w:rsidRPr="00E02CB7" w:rsidP="004F56C0" w14:paraId="6A85AAD3" w14:textId="77777777">
            <w:pPr>
              <w:pStyle w:val="Normal6"/>
              <w:rPr>
                <w:szCs w:val="24"/>
              </w:rPr>
            </w:pPr>
            <w:r w:rsidRPr="00E02CB7">
              <w:rPr>
                <w:b/>
                <w:i/>
              </w:rPr>
              <w:t>1a)</w:t>
            </w:r>
            <w:r w:rsidRPr="00E02CB7">
              <w:rPr>
                <w:b/>
                <w:i/>
              </w:rPr>
              <w:tab/>
              <w:t>Sektoren for proteinafgrøder omfatter de produkter, der er anført i afdeling 1, 2 og 3 i denne del.</w:t>
            </w:r>
          </w:p>
        </w:tc>
      </w:tr>
    </w:tbl>
    <w:p w:rsidR="00D20EC0" w:rsidRPr="00E02CB7" w:rsidP="00D20EC0" w14:paraId="3F0F7CF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5039F795" w14:textId="77777777">
      <w:r w:rsidRPr="00E02CB7">
        <w:rPr>
          <w:rStyle w:val="HideTWBExt"/>
          <w:noProof w:val="0"/>
          <w:color w:val="auto"/>
        </w:rPr>
        <w:t>&lt;/AmendB&gt;</w:t>
      </w:r>
    </w:p>
    <w:p w:rsidR="00D20EC0" w:rsidRPr="00E02CB7" w:rsidP="00D20EC0" w14:paraId="570CCEA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1552</w:t>
      </w:r>
      <w:r w:rsidRPr="00E02CB7">
        <w:rPr>
          <w:rStyle w:val="HideTWBExt"/>
          <w:noProof w:val="0"/>
          <w:color w:val="auto"/>
        </w:rPr>
        <w:t>&lt;/NumAmB&gt;</w:t>
      </w:r>
    </w:p>
    <w:p w:rsidR="00D20EC0" w:rsidRPr="00E02CB7" w:rsidP="00D20EC0" w14:paraId="2161F242" w14:textId="77777777">
      <w:pPr>
        <w:pStyle w:val="NormalBold"/>
      </w:pPr>
      <w:r w:rsidRPr="00E02CB7">
        <w:rPr>
          <w:rStyle w:val="HideTWBExt"/>
          <w:noProof w:val="0"/>
          <w:color w:val="auto"/>
        </w:rPr>
        <w:t>&lt;RepeatBlock-By&gt;&lt;Members&gt;</w:t>
      </w:r>
      <w:r w:rsidRPr="00E02CB7">
        <w:t>Jérémy</w:t>
      </w:r>
      <w:r w:rsidRPr="00E02CB7">
        <w:t xml:space="preserve"> </w:t>
      </w:r>
      <w:r w:rsidRPr="00E02CB7">
        <w:t>Decerle</w:t>
      </w:r>
      <w:r w:rsidRPr="00E02CB7">
        <w:t>, Asger Christensen</w:t>
      </w:r>
      <w:r w:rsidRPr="00E02CB7">
        <w:rPr>
          <w:rStyle w:val="HideTWBExt"/>
          <w:noProof w:val="0"/>
          <w:color w:val="auto"/>
        </w:rPr>
        <w:t>&lt;/Members&gt;</w:t>
      </w:r>
    </w:p>
    <w:p w:rsidR="00D20EC0" w:rsidRPr="00E02CB7" w:rsidP="00D20EC0" w14:paraId="459789EB" w14:textId="77777777">
      <w:r w:rsidRPr="00E02CB7">
        <w:rPr>
          <w:rStyle w:val="HideTWBExt"/>
          <w:noProof w:val="0"/>
          <w:color w:val="auto"/>
        </w:rPr>
        <w:t>&lt;/RepeatBlock-By&gt;</w:t>
      </w:r>
    </w:p>
    <w:p w:rsidR="00D20EC0" w:rsidRPr="00E02CB7" w:rsidP="00D20EC0" w14:paraId="6192E23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AFC9298" w14:textId="77777777">
      <w:pPr>
        <w:pStyle w:val="NormalBold"/>
      </w:pPr>
      <w:r w:rsidRPr="00E02CB7">
        <w:rPr>
          <w:rStyle w:val="HideTWBExt"/>
          <w:noProof w:val="0"/>
          <w:color w:val="auto"/>
        </w:rPr>
        <w:t>&lt;Article&gt;</w:t>
      </w:r>
      <w:r w:rsidRPr="00E02CB7">
        <w:t>Bilag I – punkt 2</w:t>
      </w:r>
      <w:r w:rsidRPr="00E02CB7">
        <w:rPr>
          <w:rStyle w:val="HideTWBExt"/>
          <w:noProof w:val="0"/>
          <w:color w:val="auto"/>
        </w:rPr>
        <w:t>&lt;/Article&gt;</w:t>
      </w:r>
    </w:p>
    <w:p w:rsidR="00D20EC0" w:rsidRPr="00E02CB7" w:rsidP="00D20EC0" w14:paraId="2690C9C8"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B99BB1A" w14:textId="77777777">
      <w:r w:rsidRPr="00E02CB7">
        <w:rPr>
          <w:rStyle w:val="HideTWBExt"/>
          <w:noProof w:val="0"/>
          <w:color w:val="auto"/>
        </w:rPr>
        <w:t>&lt;Article2&gt;</w:t>
      </w:r>
      <w:r w:rsidRPr="00E02CB7">
        <w:t>Bilag II – del II – stk. 6</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639BE0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3AB85D2" w14:textId="77777777">
            <w:pPr>
              <w:keepNext/>
            </w:pPr>
          </w:p>
        </w:tc>
      </w:tr>
      <w:tr w14:paraId="49837FD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03BEC62" w14:textId="77777777">
            <w:pPr>
              <w:pStyle w:val="ColumnHeading"/>
              <w:keepNext/>
            </w:pPr>
            <w:r w:rsidRPr="00E02CB7">
              <w:t>Kommissionens forslag</w:t>
            </w:r>
          </w:p>
        </w:tc>
        <w:tc>
          <w:tcPr>
            <w:tcW w:w="4876" w:type="dxa"/>
            <w:hideMark/>
          </w:tcPr>
          <w:p w:rsidR="00D20EC0" w:rsidRPr="00E02CB7" w:rsidP="004F56C0" w14:paraId="55E83D46" w14:textId="77777777">
            <w:pPr>
              <w:pStyle w:val="ColumnHeading"/>
              <w:keepNext/>
            </w:pPr>
            <w:r w:rsidRPr="00E02CB7">
              <w:t>Ændringsforslag</w:t>
            </w:r>
          </w:p>
        </w:tc>
      </w:tr>
      <w:tr w14:paraId="6309C3B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4CB6983" w14:textId="77777777">
            <w:pPr>
              <w:pStyle w:val="Normal6"/>
            </w:pPr>
            <w:r w:rsidRPr="00E02CB7">
              <w:rPr>
                <w:b/>
                <w:i/>
              </w:rPr>
              <w:t>(a)</w:t>
            </w:r>
            <w:r w:rsidRPr="00E02CB7">
              <w:tab/>
              <w:t xml:space="preserve">en aftale, der før </w:t>
            </w:r>
            <w:r w:rsidRPr="00E02CB7">
              <w:rPr>
                <w:b/>
                <w:bCs/>
                <w:i/>
                <w:iCs/>
              </w:rPr>
              <w:t>leveringskontrakternes</w:t>
            </w:r>
            <w:r w:rsidRPr="00E02CB7">
              <w:t xml:space="preserve"> indgåelse er indgået mellem virksomheder eller en af vedkommende medlemsstat anerkendt virksomhedsorganisation på den ene side eller en gruppe af sådanne virksomhedsorganisationer og en af vedkommende medlemsstat anerkendt organisation for salg af sukkerroer eller sukkerrør eller gruppe af sådanne sælgerorganisationer på den anden side</w:t>
            </w:r>
          </w:p>
        </w:tc>
        <w:tc>
          <w:tcPr>
            <w:tcW w:w="4876" w:type="dxa"/>
            <w:hideMark/>
          </w:tcPr>
          <w:p w:rsidR="00D20EC0" w:rsidRPr="00E02CB7" w:rsidP="004F56C0" w14:paraId="1A9BB8B5" w14:textId="77777777">
            <w:pPr>
              <w:pStyle w:val="Normal6"/>
              <w:rPr>
                <w:szCs w:val="24"/>
              </w:rPr>
            </w:pPr>
            <w:r w:rsidRPr="00E02CB7">
              <w:rPr>
                <w:b/>
                <w:i/>
              </w:rPr>
              <w:t>a)</w:t>
            </w:r>
            <w:r w:rsidRPr="00E02CB7">
              <w:tab/>
              <w:t xml:space="preserve">en aftale, der før </w:t>
            </w:r>
            <w:r w:rsidRPr="00E02CB7">
              <w:rPr>
                <w:b/>
                <w:i/>
              </w:rPr>
              <w:t>sukkerroeleveringskontrakternes</w:t>
            </w:r>
            <w:r w:rsidRPr="00E02CB7">
              <w:t xml:space="preserve"> indgåelse er indgået mellem virksomheder eller en af vedkommende medlemsstat anerkendt virksomhedsorganisation på den ene side eller en gruppe af sådanne virksomhedsorganisationer og en af vedkommende medlemsstat anerkendt organisation for salg af sukkerroer eller sukkerrør eller gruppe af sådanne sælgerorganisationer på den anden side</w:t>
            </w:r>
          </w:p>
        </w:tc>
      </w:tr>
    </w:tbl>
    <w:p w:rsidR="00D20EC0" w:rsidRPr="00E02CB7" w:rsidP="00D20EC0" w14:paraId="08A6BDD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FCCCF71" w14:textId="77777777">
      <w:r w:rsidRPr="00E02CB7">
        <w:rPr>
          <w:rStyle w:val="HideTWBExt"/>
          <w:noProof w:val="0"/>
          <w:color w:val="auto"/>
        </w:rPr>
        <w:t>&lt;/AmendB&gt;</w:t>
      </w:r>
    </w:p>
    <w:p w:rsidR="00D20EC0" w:rsidRPr="00E02CB7" w:rsidP="00D20EC0" w14:paraId="03A7AA34"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1553</w:t>
      </w:r>
      <w:r w:rsidRPr="00E02CB7">
        <w:rPr>
          <w:rStyle w:val="HideTWBExt"/>
          <w:noProof w:val="0"/>
          <w:color w:val="auto"/>
        </w:rPr>
        <w:t>&lt;/NumAmB&gt;</w:t>
      </w:r>
    </w:p>
    <w:p w:rsidR="00D20EC0" w:rsidRPr="00E02CB7" w:rsidP="00D20EC0" w14:paraId="52393CC5"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Georgiana </w:t>
      </w:r>
      <w:r w:rsidRPr="00E02CB7">
        <w:t>Teodorescu</w:t>
      </w:r>
      <w:r w:rsidRPr="00E02CB7">
        <w:t xml:space="preserve">, Veronika </w:t>
      </w:r>
      <w:r w:rsidRPr="00E02CB7">
        <w:t>Vrecionová</w:t>
      </w:r>
      <w:r w:rsidRPr="00E02CB7">
        <w:rPr>
          <w:rStyle w:val="HideTWBExt"/>
          <w:noProof w:val="0"/>
          <w:color w:val="auto"/>
        </w:rPr>
        <w:t>&lt;/Members&gt;</w:t>
      </w:r>
    </w:p>
    <w:p w:rsidR="00D20EC0" w:rsidRPr="00E02CB7" w:rsidP="00D20EC0" w14:paraId="78DD2E06" w14:textId="77777777">
      <w:r w:rsidRPr="00E02CB7">
        <w:rPr>
          <w:rStyle w:val="HideTWBExt"/>
          <w:noProof w:val="0"/>
          <w:color w:val="auto"/>
        </w:rPr>
        <w:t>&lt;/RepeatBlock-By&gt;</w:t>
      </w:r>
    </w:p>
    <w:p w:rsidR="00D20EC0" w:rsidRPr="00E02CB7" w:rsidP="00D20EC0" w14:paraId="583BA1ED"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2BFE3C8"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16922B9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09F726B" w14:textId="31837285">
      <w:r w:rsidRPr="00E02CB7">
        <w:rPr>
          <w:rStyle w:val="HideTWBExt"/>
          <w:noProof w:val="0"/>
          <w:color w:val="auto"/>
        </w:rPr>
        <w:t>&lt;Article2&gt;</w:t>
      </w:r>
      <w:r w:rsidRPr="00E02CB7">
        <w:t xml:space="preserve">Bilag </w:t>
      </w:r>
      <w:r w:rsidRPr="00E02CB7" w:rsidR="001E6DA3">
        <w:t>I</w:t>
      </w:r>
      <w:r w:rsidRPr="00E02CB7">
        <w:t xml:space="preserve"> – punkt 4</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7A25A7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FF51137" w14:textId="77777777">
            <w:pPr>
              <w:keepNext/>
            </w:pPr>
          </w:p>
        </w:tc>
      </w:tr>
      <w:tr w14:paraId="12B7C15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A75C420" w14:textId="77777777">
            <w:pPr>
              <w:pStyle w:val="ColumnHeading"/>
              <w:keepNext/>
            </w:pPr>
            <w:r w:rsidRPr="00E02CB7">
              <w:t>Kommissionens forslag</w:t>
            </w:r>
          </w:p>
        </w:tc>
        <w:tc>
          <w:tcPr>
            <w:tcW w:w="4876" w:type="dxa"/>
            <w:hideMark/>
          </w:tcPr>
          <w:p w:rsidR="00D20EC0" w:rsidRPr="00E02CB7" w:rsidP="004F56C0" w14:paraId="02F1D652" w14:textId="77777777">
            <w:pPr>
              <w:pStyle w:val="ColumnHeading"/>
              <w:keepNext/>
            </w:pPr>
            <w:r w:rsidRPr="00E02CB7">
              <w:t>Ændringsforslag</w:t>
            </w:r>
          </w:p>
        </w:tc>
      </w:tr>
      <w:tr w14:paraId="55B4DCA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E80C6E7" w14:textId="77777777">
            <w:pPr>
              <w:pStyle w:val="Normal6"/>
            </w:pPr>
            <w:r w:rsidRPr="00E02CB7">
              <w:rPr>
                <w:b/>
                <w:i/>
              </w:rPr>
              <w:t>Betegnelser for</w:t>
            </w:r>
            <w:r w:rsidRPr="00E02CB7">
              <w:t xml:space="preserve"> kød </w:t>
            </w:r>
            <w:r w:rsidRPr="00E02CB7">
              <w:rPr>
                <w:b/>
                <w:i/>
              </w:rPr>
              <w:t>og</w:t>
            </w:r>
            <w:r w:rsidRPr="00E02CB7">
              <w:t xml:space="preserve"> kødprodukter</w:t>
            </w:r>
          </w:p>
        </w:tc>
        <w:tc>
          <w:tcPr>
            <w:tcW w:w="4876" w:type="dxa"/>
            <w:hideMark/>
          </w:tcPr>
          <w:p w:rsidR="00D20EC0" w:rsidRPr="00E02CB7" w:rsidP="004F56C0" w14:paraId="1D5B616A" w14:textId="77777777">
            <w:pPr>
              <w:pStyle w:val="Normal6"/>
              <w:rPr>
                <w:szCs w:val="24"/>
              </w:rPr>
            </w:pPr>
            <w:r w:rsidRPr="00E02CB7">
              <w:rPr>
                <w:b/>
                <w:i/>
              </w:rPr>
              <w:t>"</w:t>
            </w:r>
            <w:r w:rsidRPr="00E02CB7">
              <w:t>Kød</w:t>
            </w:r>
            <w:r w:rsidRPr="00E02CB7">
              <w:rPr>
                <w:b/>
                <w:i/>
              </w:rPr>
              <w:t>,</w:t>
            </w:r>
            <w:r w:rsidRPr="00E02CB7">
              <w:t xml:space="preserve"> kødprodukter </w:t>
            </w:r>
            <w:r w:rsidRPr="00E02CB7">
              <w:rPr>
                <w:b/>
                <w:i/>
              </w:rPr>
              <w:t>og tilberedt kød"</w:t>
            </w:r>
          </w:p>
        </w:tc>
      </w:tr>
    </w:tbl>
    <w:p w:rsidR="00D20EC0" w:rsidRPr="00E02CB7" w:rsidP="00D20EC0" w14:paraId="1681AE8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08119CA2" w14:textId="77777777">
      <w:r w:rsidRPr="00E02CB7">
        <w:rPr>
          <w:rStyle w:val="HideTWBExt"/>
          <w:noProof w:val="0"/>
          <w:color w:val="auto"/>
        </w:rPr>
        <w:t>&lt;/AmendB&gt;</w:t>
      </w:r>
    </w:p>
    <w:p w:rsidR="00D20EC0" w:rsidRPr="00E02CB7" w:rsidP="00D20EC0" w14:paraId="7A2A460C"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1554</w:t>
      </w:r>
      <w:r w:rsidRPr="00E02CB7">
        <w:rPr>
          <w:rStyle w:val="HideTWBExt"/>
          <w:noProof w:val="0"/>
          <w:color w:val="auto"/>
        </w:rPr>
        <w:t>&lt;/NumAmB&gt;</w:t>
      </w:r>
    </w:p>
    <w:p w:rsidR="00D20EC0" w:rsidRPr="00E02CB7" w:rsidP="00D20EC0" w14:paraId="42CE4341"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Georgiana </w:t>
      </w:r>
      <w:r w:rsidRPr="00E02CB7">
        <w:t>Teodorescu</w:t>
      </w:r>
      <w:r w:rsidRPr="00E02CB7">
        <w:t xml:space="preserve">, Veronika </w:t>
      </w:r>
      <w:r w:rsidRPr="00E02CB7">
        <w:t>Vrecionová</w:t>
      </w:r>
      <w:r w:rsidRPr="00E02CB7">
        <w:rPr>
          <w:rStyle w:val="HideTWBExt"/>
          <w:noProof w:val="0"/>
          <w:color w:val="auto"/>
        </w:rPr>
        <w:t>&lt;/Members&gt;</w:t>
      </w:r>
    </w:p>
    <w:p w:rsidR="00D20EC0" w:rsidRPr="00E02CB7" w:rsidP="00D20EC0" w14:paraId="7DF6E90E" w14:textId="77777777">
      <w:r w:rsidRPr="00E02CB7">
        <w:rPr>
          <w:rStyle w:val="HideTWBExt"/>
          <w:noProof w:val="0"/>
          <w:color w:val="auto"/>
        </w:rPr>
        <w:t>&lt;/RepeatBlock-By&gt;</w:t>
      </w:r>
    </w:p>
    <w:p w:rsidR="00D20EC0" w:rsidRPr="00E02CB7" w:rsidP="00D20EC0" w14:paraId="0457B32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37FA1FA"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4275B502"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8ADE89E" w14:textId="4B15D0B5">
      <w:r w:rsidRPr="00E02CB7">
        <w:rPr>
          <w:rStyle w:val="HideTWBExt"/>
          <w:noProof w:val="0"/>
          <w:color w:val="auto"/>
        </w:rPr>
        <w:t>&lt;Article2&gt;</w:t>
      </w:r>
      <w:r w:rsidRPr="00E02CB7">
        <w:t xml:space="preserve">Bilag </w:t>
      </w:r>
      <w:r w:rsidRPr="00E02CB7" w:rsidR="001E6DA3">
        <w:t>I</w:t>
      </w:r>
      <w:r w:rsidRPr="00E02CB7">
        <w:t xml:space="preserve"> – punkt 4</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C5E3530"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2C1B58B" w14:textId="77777777">
            <w:pPr>
              <w:keepNext/>
            </w:pPr>
          </w:p>
        </w:tc>
      </w:tr>
      <w:tr w14:paraId="3B01F33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52B6C46" w14:textId="77777777">
            <w:pPr>
              <w:pStyle w:val="ColumnHeading"/>
              <w:keepNext/>
            </w:pPr>
            <w:r w:rsidRPr="00E02CB7">
              <w:t>Kommissionens forslag</w:t>
            </w:r>
          </w:p>
        </w:tc>
        <w:tc>
          <w:tcPr>
            <w:tcW w:w="4876" w:type="dxa"/>
            <w:hideMark/>
          </w:tcPr>
          <w:p w:rsidR="00D20EC0" w:rsidRPr="00E02CB7" w:rsidP="004F56C0" w14:paraId="0DE59140" w14:textId="77777777">
            <w:pPr>
              <w:pStyle w:val="ColumnHeading"/>
              <w:keepNext/>
            </w:pPr>
            <w:r w:rsidRPr="00E02CB7">
              <w:t>Ændringsforslag</w:t>
            </w:r>
          </w:p>
        </w:tc>
      </w:tr>
      <w:tr w14:paraId="272B961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4DCF400" w14:textId="77777777">
            <w:pPr>
              <w:pStyle w:val="Normal6"/>
            </w:pPr>
            <w:r w:rsidRPr="00E02CB7">
              <w:t>2.</w:t>
            </w:r>
            <w:r w:rsidRPr="00E02CB7">
              <w:tab/>
            </w:r>
            <w:r w:rsidRPr="00E02CB7">
              <w:rPr>
                <w:b/>
                <w:i/>
              </w:rPr>
              <w:t>I denne del forstås ved "</w:t>
            </w:r>
            <w:r w:rsidRPr="00E02CB7">
              <w:t>kødprodukter</w:t>
            </w:r>
            <w:r w:rsidRPr="00E02CB7">
              <w:rPr>
                <w:b/>
                <w:i/>
              </w:rPr>
              <w:t>": produkter, der udelukkende hidrører fra kød, idet der dog kan tilsættes stoffer, som er nødvendige for fremstillingen, under forudsætning af at disse stoffer ikke anvendes med henblik på helt eller delvis at erstatte en kødbestanddel</w:t>
            </w:r>
            <w:r w:rsidRPr="00E02CB7">
              <w:t>.</w:t>
            </w:r>
          </w:p>
        </w:tc>
        <w:tc>
          <w:tcPr>
            <w:tcW w:w="4876" w:type="dxa"/>
            <w:hideMark/>
          </w:tcPr>
          <w:p w:rsidR="00D20EC0" w:rsidRPr="00E02CB7" w:rsidP="004F56C0" w14:paraId="3B898E79" w14:textId="77777777">
            <w:pPr>
              <w:pStyle w:val="Normal6"/>
              <w:rPr>
                <w:szCs w:val="24"/>
              </w:rPr>
            </w:pPr>
            <w:r w:rsidRPr="00E02CB7">
              <w:t>2.</w:t>
            </w:r>
            <w:r w:rsidRPr="00E02CB7">
              <w:tab/>
            </w:r>
            <w:r w:rsidRPr="00E02CB7">
              <w:rPr>
                <w:b/>
                <w:i/>
              </w:rPr>
              <w:t xml:space="preserve">Kødrelaterede betegnelser, der lovligt eller sædvanligvis anvendes i Unionen for kød, tilberedt kød eller </w:t>
            </w:r>
            <w:r w:rsidRPr="00E02CB7">
              <w:t xml:space="preserve">kødprodukter </w:t>
            </w:r>
            <w:r w:rsidRPr="00E02CB7">
              <w:rPr>
                <w:b/>
                <w:i/>
              </w:rPr>
              <w:t>som omhandlet i artikel 17 i forordning (EU) nr. 1169/2011, er udelukkende forbeholdt produkter, der indeholder kød</w:t>
            </w:r>
            <w:r w:rsidRPr="00E02CB7">
              <w:t>.</w:t>
            </w:r>
          </w:p>
        </w:tc>
      </w:tr>
    </w:tbl>
    <w:p w:rsidR="00D20EC0" w:rsidRPr="00E02CB7" w:rsidP="00D20EC0" w14:paraId="4E28E96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28F35D1" w14:textId="77777777">
      <w:r w:rsidRPr="00E02CB7">
        <w:rPr>
          <w:rStyle w:val="HideTWBExt"/>
          <w:noProof w:val="0"/>
          <w:color w:val="auto"/>
        </w:rPr>
        <w:t>&lt;/AmendB&gt;</w:t>
      </w:r>
    </w:p>
    <w:p w:rsidR="00D20EC0" w:rsidRPr="00E02CB7" w:rsidP="00D20EC0" w14:paraId="069FBC4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1555</w:t>
      </w:r>
      <w:r w:rsidRPr="00E02CB7">
        <w:rPr>
          <w:rStyle w:val="HideTWBExt"/>
          <w:noProof w:val="0"/>
          <w:color w:val="auto"/>
        </w:rPr>
        <w:t>&lt;/NumAmB&gt;</w:t>
      </w:r>
    </w:p>
    <w:p w:rsidR="00D20EC0" w:rsidRPr="00E02CB7" w:rsidP="00D20EC0" w14:paraId="3905CA80"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Georgiana </w:t>
      </w:r>
      <w:r w:rsidRPr="00E02CB7">
        <w:t>Teodorescu</w:t>
      </w:r>
      <w:r w:rsidRPr="00E02CB7">
        <w:rPr>
          <w:rStyle w:val="HideTWBExt"/>
          <w:noProof w:val="0"/>
          <w:color w:val="auto"/>
        </w:rPr>
        <w:t>&lt;/Members&gt;</w:t>
      </w:r>
    </w:p>
    <w:p w:rsidR="00D20EC0" w:rsidRPr="00E02CB7" w:rsidP="00D20EC0" w14:paraId="2E3675E1" w14:textId="77777777">
      <w:r w:rsidRPr="00E02CB7">
        <w:rPr>
          <w:rStyle w:val="HideTWBExt"/>
          <w:noProof w:val="0"/>
          <w:color w:val="auto"/>
        </w:rPr>
        <w:t>&lt;/RepeatBlock-By&gt;</w:t>
      </w:r>
    </w:p>
    <w:p w:rsidR="00D20EC0" w:rsidRPr="00E02CB7" w:rsidP="00D20EC0" w14:paraId="7A55095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B54F959"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75EE869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AAE8F6B" w14:textId="2477F31A">
      <w:r w:rsidRPr="00E02CB7">
        <w:rPr>
          <w:rStyle w:val="HideTWBExt"/>
          <w:noProof w:val="0"/>
          <w:color w:val="auto"/>
        </w:rPr>
        <w:t>&lt;Article2&gt;</w:t>
      </w:r>
      <w:r w:rsidRPr="00E02CB7">
        <w:t xml:space="preserve">Bilag </w:t>
      </w:r>
      <w:r w:rsidRPr="00E02CB7" w:rsidR="001E6DA3">
        <w:t>I</w:t>
      </w:r>
      <w:r w:rsidRPr="00E02CB7">
        <w:t xml:space="preserve"> – punkt 4</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68AC27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5C0F52D" w14:textId="77777777">
            <w:pPr>
              <w:keepNext/>
            </w:pPr>
          </w:p>
        </w:tc>
      </w:tr>
      <w:tr w14:paraId="36ED2D0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4537101" w14:textId="77777777">
            <w:pPr>
              <w:pStyle w:val="ColumnHeading"/>
              <w:keepNext/>
            </w:pPr>
            <w:r w:rsidRPr="00E02CB7">
              <w:t>Kommissionens forslag</w:t>
            </w:r>
          </w:p>
        </w:tc>
        <w:tc>
          <w:tcPr>
            <w:tcW w:w="4876" w:type="dxa"/>
            <w:hideMark/>
          </w:tcPr>
          <w:p w:rsidR="00D20EC0" w:rsidRPr="00E02CB7" w:rsidP="004F56C0" w14:paraId="6022ED0E" w14:textId="77777777">
            <w:pPr>
              <w:pStyle w:val="ColumnHeading"/>
              <w:keepNext/>
            </w:pPr>
            <w:r w:rsidRPr="00E02CB7">
              <w:t>Ændringsforslag</w:t>
            </w:r>
          </w:p>
        </w:tc>
      </w:tr>
      <w:tr w14:paraId="3C3918D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3E5DB9C" w14:textId="77777777">
            <w:pPr>
              <w:pStyle w:val="Normal6"/>
            </w:pPr>
            <w:r w:rsidRPr="00E02CB7">
              <w:t>3.</w:t>
            </w:r>
            <w:r w:rsidRPr="00E02CB7">
              <w:tab/>
            </w:r>
            <w:r w:rsidRPr="00E02CB7">
              <w:rPr>
                <w:b/>
                <w:i/>
              </w:rPr>
              <w:t xml:space="preserve">Følgende </w:t>
            </w:r>
            <w:r w:rsidRPr="00E02CB7">
              <w:t>betegnelser</w:t>
            </w:r>
            <w:r w:rsidRPr="00E02CB7">
              <w:rPr>
                <w:b/>
                <w:i/>
              </w:rPr>
              <w:t xml:space="preserve">, der anvendes i alle afsætningsled, er </w:t>
            </w:r>
            <w:r w:rsidRPr="00E02CB7">
              <w:rPr>
                <w:b/>
                <w:i/>
              </w:rPr>
              <w:t>forbeholdt produkter, der udelukkende er fremstillet af kød</w:t>
            </w:r>
            <w:r w:rsidRPr="00E02CB7">
              <w:t>:</w:t>
            </w:r>
          </w:p>
        </w:tc>
        <w:tc>
          <w:tcPr>
            <w:tcW w:w="4876" w:type="dxa"/>
            <w:hideMark/>
          </w:tcPr>
          <w:p w:rsidR="00D20EC0" w:rsidRPr="00E02CB7" w:rsidP="004F56C0" w14:paraId="6426B6A1" w14:textId="77777777">
            <w:pPr>
              <w:pStyle w:val="Normal6"/>
              <w:rPr>
                <w:szCs w:val="24"/>
              </w:rPr>
            </w:pPr>
            <w:r w:rsidRPr="00E02CB7">
              <w:t>3.</w:t>
            </w:r>
            <w:r w:rsidRPr="00E02CB7">
              <w:tab/>
            </w:r>
            <w:r w:rsidRPr="00E02CB7">
              <w:rPr>
                <w:b/>
                <w:i/>
              </w:rPr>
              <w:t xml:space="preserve">De i stk. 2 omhandlede beskyttede </w:t>
            </w:r>
            <w:r w:rsidRPr="00E02CB7">
              <w:t xml:space="preserve">betegnelser </w:t>
            </w:r>
            <w:r w:rsidRPr="00E02CB7">
              <w:rPr>
                <w:b/>
                <w:i/>
              </w:rPr>
              <w:t>skal navnlig omfatte</w:t>
            </w:r>
            <w:r w:rsidRPr="00E02CB7">
              <w:t>:</w:t>
            </w:r>
            <w:r w:rsidRPr="00E02CB7">
              <w:rPr>
                <w:b/>
                <w:i/>
              </w:rPr>
              <w:t xml:space="preserve"> bøf, </w:t>
            </w:r>
            <w:r w:rsidRPr="00E02CB7">
              <w:rPr>
                <w:b/>
                <w:i/>
              </w:rPr>
              <w:t>escalope, pølse, burger, hamburger, bacon, skinke, ribben, filet, kam, bryst og andre tilsvarende kødrelaterede navne, uanset om de henviser til en dyreart, et anatomisk snit, tilberedt kød, et kødprodukt eller en sædvanlig kulinarisk betegnelse.</w:t>
            </w:r>
          </w:p>
        </w:tc>
      </w:tr>
    </w:tbl>
    <w:p w:rsidR="00D20EC0" w:rsidRPr="00E02CB7" w:rsidP="00D20EC0" w14:paraId="757B3F4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4379011" w14:textId="77777777">
      <w:r w:rsidRPr="00E02CB7">
        <w:rPr>
          <w:rStyle w:val="HideTWBExt"/>
          <w:noProof w:val="0"/>
          <w:color w:val="auto"/>
        </w:rPr>
        <w:t>&lt;/AmendB&gt;</w:t>
      </w:r>
    </w:p>
    <w:p w:rsidR="00D20EC0" w:rsidRPr="00E02CB7" w:rsidP="00D20EC0" w14:paraId="563C138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1556</w:t>
      </w:r>
      <w:r w:rsidRPr="00E02CB7">
        <w:rPr>
          <w:rStyle w:val="HideTWBExt"/>
          <w:noProof w:val="0"/>
          <w:color w:val="auto"/>
        </w:rPr>
        <w:t>&lt;/NumAmB&gt;</w:t>
      </w:r>
    </w:p>
    <w:p w:rsidR="00D20EC0" w:rsidRPr="00E02CB7" w:rsidP="00D20EC0" w14:paraId="59C5DA03" w14:textId="77777777">
      <w:pPr>
        <w:pStyle w:val="NormalBold"/>
      </w:pPr>
      <w:r w:rsidRPr="00E02CB7">
        <w:rPr>
          <w:rStyle w:val="HideTWBExt"/>
          <w:noProof w:val="0"/>
          <w:color w:val="auto"/>
        </w:rPr>
        <w:t>&lt;RepeatBlock-By&gt;&lt;Members&gt;</w:t>
      </w:r>
      <w:r w:rsidRPr="00E02CB7">
        <w:t xml:space="preserve">Eric </w:t>
      </w:r>
      <w:r w:rsidRPr="00E02CB7">
        <w:t>Sargiacomo</w:t>
      </w:r>
      <w:r w:rsidRPr="00E02CB7">
        <w:rPr>
          <w:rStyle w:val="HideTWBExt"/>
          <w:noProof w:val="0"/>
          <w:color w:val="auto"/>
        </w:rPr>
        <w:t>&lt;/Members&gt;</w:t>
      </w:r>
    </w:p>
    <w:p w:rsidR="00D20EC0" w:rsidRPr="00E02CB7" w:rsidP="00D20EC0" w14:paraId="1649993B" w14:textId="77777777">
      <w:r w:rsidRPr="00E02CB7">
        <w:rPr>
          <w:rStyle w:val="HideTWBExt"/>
          <w:noProof w:val="0"/>
          <w:color w:val="auto"/>
        </w:rPr>
        <w:t>&lt;/RepeatBlock-By&gt;</w:t>
      </w:r>
    </w:p>
    <w:p w:rsidR="00D20EC0" w:rsidRPr="00E02CB7" w:rsidP="00D20EC0" w14:paraId="208834BE"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45C1B5E" w14:textId="77777777">
      <w:pPr>
        <w:pStyle w:val="NormalBold"/>
      </w:pPr>
      <w:r w:rsidRPr="00E02CB7">
        <w:rPr>
          <w:rStyle w:val="HideTWBExt"/>
          <w:noProof w:val="0"/>
          <w:color w:val="auto"/>
        </w:rPr>
        <w:t>&lt;Article&gt;</w:t>
      </w:r>
      <w:r w:rsidRPr="00E02CB7">
        <w:t>Bilag I – punkt 4 a (nyt)</w:t>
      </w:r>
      <w:r w:rsidRPr="00E02CB7">
        <w:rPr>
          <w:rStyle w:val="HideTWBExt"/>
          <w:noProof w:val="0"/>
          <w:color w:val="auto"/>
        </w:rPr>
        <w:t>&lt;/Article&gt;</w:t>
      </w:r>
    </w:p>
    <w:tbl>
      <w:tblPr>
        <w:tblW w:w="0" w:type="auto"/>
        <w:jc w:val="center"/>
        <w:tblLayout w:type="fixed"/>
        <w:tblCellMar>
          <w:left w:w="340" w:type="dxa"/>
          <w:right w:w="340" w:type="dxa"/>
        </w:tblCellMar>
        <w:tblLook w:val="04A0"/>
      </w:tblPr>
      <w:tblGrid>
        <w:gridCol w:w="4876"/>
        <w:gridCol w:w="4876"/>
      </w:tblGrid>
      <w:tr w14:paraId="1FADFB86"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C929D6B" w14:textId="77777777">
            <w:pPr>
              <w:keepNext/>
            </w:pPr>
          </w:p>
        </w:tc>
      </w:tr>
      <w:tr w14:paraId="382DF4D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096FBA6" w14:textId="77777777">
            <w:pPr>
              <w:pStyle w:val="ColumnHeading"/>
              <w:keepNext/>
            </w:pPr>
            <w:r w:rsidRPr="00E02CB7">
              <w:t>Kommissionens forslag</w:t>
            </w:r>
          </w:p>
        </w:tc>
        <w:tc>
          <w:tcPr>
            <w:tcW w:w="4876" w:type="dxa"/>
            <w:hideMark/>
          </w:tcPr>
          <w:p w:rsidR="00D20EC0" w:rsidRPr="00E02CB7" w:rsidP="004F56C0" w14:paraId="6B410371" w14:textId="77777777">
            <w:pPr>
              <w:pStyle w:val="ColumnHeading"/>
              <w:keepNext/>
            </w:pPr>
            <w:r w:rsidRPr="00E02CB7">
              <w:t>Ændringsforslag</w:t>
            </w:r>
          </w:p>
        </w:tc>
      </w:tr>
      <w:tr w14:paraId="08A6DDB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617DB5D" w14:textId="77777777">
            <w:pPr>
              <w:pStyle w:val="Normal6"/>
            </w:pPr>
          </w:p>
        </w:tc>
        <w:tc>
          <w:tcPr>
            <w:tcW w:w="4876" w:type="dxa"/>
            <w:hideMark/>
          </w:tcPr>
          <w:p w:rsidR="00D20EC0" w:rsidRPr="00E02CB7" w:rsidP="004F56C0" w14:paraId="6C475C25" w14:textId="77777777">
            <w:pPr>
              <w:pStyle w:val="Normal6"/>
              <w:rPr>
                <w:szCs w:val="24"/>
              </w:rPr>
            </w:pPr>
            <w:r w:rsidRPr="00E02CB7">
              <w:rPr>
                <w:b/>
                <w:i/>
              </w:rPr>
              <w:t>4a)</w:t>
            </w:r>
            <w:r w:rsidRPr="00E02CB7">
              <w:rPr>
                <w:b/>
                <w:i/>
              </w:rPr>
              <w:tab/>
              <w:t xml:space="preserve">Der indsættes et nyt bilag </w:t>
            </w:r>
            <w:r w:rsidRPr="00E02CB7">
              <w:rPr>
                <w:b/>
                <w:i/>
              </w:rPr>
              <w:t>VIIIa</w:t>
            </w:r>
            <w:r w:rsidRPr="00E02CB7">
              <w:rPr>
                <w:b/>
                <w:i/>
              </w:rPr>
              <w:t>:</w:t>
            </w:r>
          </w:p>
        </w:tc>
      </w:tr>
      <w:tr w14:paraId="4509FD8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494B370" w14:textId="77777777">
            <w:pPr>
              <w:pStyle w:val="Normal6"/>
            </w:pPr>
          </w:p>
        </w:tc>
        <w:tc>
          <w:tcPr>
            <w:tcW w:w="4876" w:type="dxa"/>
            <w:hideMark/>
          </w:tcPr>
          <w:p w:rsidR="00D20EC0" w:rsidRPr="00E02CB7" w:rsidP="004F56C0" w14:paraId="57B49020" w14:textId="77777777">
            <w:pPr>
              <w:pStyle w:val="Normal6"/>
              <w:rPr>
                <w:szCs w:val="24"/>
              </w:rPr>
            </w:pPr>
            <w:r w:rsidRPr="00E02CB7">
              <w:rPr>
                <w:b/>
                <w:i/>
              </w:rPr>
              <w:t>FORDELING MELLEM MEDLEMSSTATERNE (PR. REGNSKABSÅR) AF DE INTERVENTIONSTYPER I VINSEKTOREN, DER ER OMHANDLET I ARTIKEL 30, STK. 2a (i løbende euro)</w:t>
            </w:r>
          </w:p>
        </w:tc>
      </w:tr>
      <w:tr w14:paraId="406AD4D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B5119F0" w14:textId="77777777">
            <w:pPr>
              <w:pStyle w:val="Normal6"/>
            </w:pPr>
          </w:p>
        </w:tc>
        <w:tc>
          <w:tcPr>
            <w:tcW w:w="4876" w:type="dxa"/>
            <w:hideMark/>
          </w:tcPr>
          <w:p w:rsidR="00D20EC0" w:rsidRPr="00E02CB7" w:rsidP="004F56C0" w14:paraId="615CCE7F" w14:textId="77777777">
            <w:pPr>
              <w:pStyle w:val="Normal6"/>
              <w:rPr>
                <w:szCs w:val="24"/>
              </w:rPr>
            </w:pPr>
            <w:r w:rsidRPr="00E02CB7">
              <w:rPr>
                <w:b/>
                <w:i/>
              </w:rPr>
              <w:t>Bulgarien 28 449 998 EUR</w:t>
            </w:r>
          </w:p>
        </w:tc>
      </w:tr>
      <w:tr w14:paraId="48D0C18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D7371B3" w14:textId="77777777">
            <w:pPr>
              <w:pStyle w:val="Normal6"/>
            </w:pPr>
          </w:p>
        </w:tc>
        <w:tc>
          <w:tcPr>
            <w:tcW w:w="4876" w:type="dxa"/>
            <w:hideMark/>
          </w:tcPr>
          <w:p w:rsidR="00D20EC0" w:rsidRPr="00E02CB7" w:rsidP="004F56C0" w14:paraId="30DDD212" w14:textId="77777777">
            <w:pPr>
              <w:pStyle w:val="Normal6"/>
              <w:rPr>
                <w:szCs w:val="24"/>
              </w:rPr>
            </w:pPr>
            <w:r w:rsidRPr="00E02CB7">
              <w:rPr>
                <w:b/>
                <w:i/>
              </w:rPr>
              <w:t>Tjekkiet 5 479 619 EUR</w:t>
            </w:r>
          </w:p>
        </w:tc>
      </w:tr>
      <w:tr w14:paraId="12D11B2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B9DFCDE" w14:textId="77777777">
            <w:pPr>
              <w:pStyle w:val="Normal6"/>
            </w:pPr>
          </w:p>
        </w:tc>
        <w:tc>
          <w:tcPr>
            <w:tcW w:w="4876" w:type="dxa"/>
            <w:hideMark/>
          </w:tcPr>
          <w:p w:rsidR="00D20EC0" w:rsidRPr="00E02CB7" w:rsidP="004F56C0" w14:paraId="46FA7E6E" w14:textId="77777777">
            <w:pPr>
              <w:pStyle w:val="Normal6"/>
              <w:rPr>
                <w:szCs w:val="24"/>
              </w:rPr>
            </w:pPr>
            <w:r w:rsidRPr="00E02CB7">
              <w:rPr>
                <w:b/>
                <w:i/>
              </w:rPr>
              <w:t>Tyskland 41 347 124 EUR</w:t>
            </w:r>
          </w:p>
        </w:tc>
      </w:tr>
      <w:tr w14:paraId="7A431CC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B0A7A4E" w14:textId="77777777">
            <w:pPr>
              <w:pStyle w:val="Normal6"/>
            </w:pPr>
          </w:p>
        </w:tc>
        <w:tc>
          <w:tcPr>
            <w:tcW w:w="4876" w:type="dxa"/>
            <w:hideMark/>
          </w:tcPr>
          <w:p w:rsidR="00D20EC0" w:rsidRPr="00E02CB7" w:rsidP="004F56C0" w14:paraId="5C0300D0" w14:textId="77777777">
            <w:pPr>
              <w:pStyle w:val="Normal6"/>
              <w:rPr>
                <w:szCs w:val="24"/>
              </w:rPr>
            </w:pPr>
            <w:r w:rsidRPr="00E02CB7">
              <w:rPr>
                <w:b/>
                <w:i/>
              </w:rPr>
              <w:t>Grækenland 25 473 483 EUR</w:t>
            </w:r>
          </w:p>
        </w:tc>
      </w:tr>
      <w:tr w14:paraId="62A14DB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BB3E9BD" w14:textId="77777777">
            <w:pPr>
              <w:pStyle w:val="Normal6"/>
            </w:pPr>
          </w:p>
        </w:tc>
        <w:tc>
          <w:tcPr>
            <w:tcW w:w="4876" w:type="dxa"/>
            <w:hideMark/>
          </w:tcPr>
          <w:p w:rsidR="00D20EC0" w:rsidRPr="00E02CB7" w:rsidP="004F56C0" w14:paraId="401AE3C8" w14:textId="77777777">
            <w:pPr>
              <w:pStyle w:val="Normal6"/>
              <w:rPr>
                <w:szCs w:val="24"/>
              </w:rPr>
            </w:pPr>
            <w:r w:rsidRPr="00E02CB7">
              <w:rPr>
                <w:b/>
                <w:i/>
              </w:rPr>
              <w:t>Spanien 223 594 797 EUR</w:t>
            </w:r>
          </w:p>
        </w:tc>
      </w:tr>
      <w:tr w14:paraId="051D6E7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12E5791" w14:textId="77777777">
            <w:pPr>
              <w:pStyle w:val="Normal6"/>
            </w:pPr>
          </w:p>
        </w:tc>
        <w:tc>
          <w:tcPr>
            <w:tcW w:w="4876" w:type="dxa"/>
            <w:hideMark/>
          </w:tcPr>
          <w:p w:rsidR="00D20EC0" w:rsidRPr="00E02CB7" w:rsidP="004F56C0" w14:paraId="49E22E77" w14:textId="77777777">
            <w:pPr>
              <w:pStyle w:val="Normal6"/>
              <w:rPr>
                <w:szCs w:val="24"/>
              </w:rPr>
            </w:pPr>
            <w:r w:rsidRPr="00E02CB7">
              <w:rPr>
                <w:b/>
                <w:i/>
              </w:rPr>
              <w:t>Frankrig 298 235 531 EUR</w:t>
            </w:r>
          </w:p>
        </w:tc>
      </w:tr>
      <w:tr w14:paraId="28CF6E4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522850B" w14:textId="77777777">
            <w:pPr>
              <w:pStyle w:val="Normal6"/>
            </w:pPr>
          </w:p>
        </w:tc>
        <w:tc>
          <w:tcPr>
            <w:tcW w:w="4876" w:type="dxa"/>
            <w:hideMark/>
          </w:tcPr>
          <w:p w:rsidR="00D20EC0" w:rsidRPr="00E02CB7" w:rsidP="004F56C0" w14:paraId="2856E657" w14:textId="77777777">
            <w:pPr>
              <w:pStyle w:val="Normal6"/>
              <w:rPr>
                <w:szCs w:val="24"/>
              </w:rPr>
            </w:pPr>
            <w:r w:rsidRPr="00E02CB7">
              <w:rPr>
                <w:b/>
                <w:i/>
              </w:rPr>
              <w:t>Kroatien 11 514 501 EUR</w:t>
            </w:r>
          </w:p>
        </w:tc>
      </w:tr>
      <w:tr w14:paraId="014C5A5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8C73985" w14:textId="77777777">
            <w:pPr>
              <w:pStyle w:val="Normal6"/>
            </w:pPr>
          </w:p>
        </w:tc>
        <w:tc>
          <w:tcPr>
            <w:tcW w:w="4876" w:type="dxa"/>
            <w:hideMark/>
          </w:tcPr>
          <w:p w:rsidR="00D20EC0" w:rsidRPr="00E02CB7" w:rsidP="004F56C0" w14:paraId="4DF669F9" w14:textId="4DA53141">
            <w:pPr>
              <w:pStyle w:val="Normal6"/>
              <w:rPr>
                <w:szCs w:val="24"/>
              </w:rPr>
            </w:pPr>
            <w:r w:rsidRPr="00E02CB7">
              <w:rPr>
                <w:b/>
                <w:i/>
              </w:rPr>
              <w:t>Italien 358 246 986 EUR</w:t>
            </w:r>
          </w:p>
        </w:tc>
      </w:tr>
      <w:tr w14:paraId="4B14415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9317545" w14:textId="77777777">
            <w:pPr>
              <w:pStyle w:val="Normal6"/>
            </w:pPr>
          </w:p>
        </w:tc>
        <w:tc>
          <w:tcPr>
            <w:tcW w:w="4876" w:type="dxa"/>
            <w:hideMark/>
          </w:tcPr>
          <w:p w:rsidR="00D20EC0" w:rsidRPr="00E02CB7" w:rsidP="004F56C0" w14:paraId="296CB97A" w14:textId="77777777">
            <w:pPr>
              <w:pStyle w:val="Normal6"/>
              <w:rPr>
                <w:szCs w:val="24"/>
              </w:rPr>
            </w:pPr>
            <w:r w:rsidRPr="00E02CB7">
              <w:rPr>
                <w:b/>
                <w:i/>
              </w:rPr>
              <w:t>Cypern 4 938 736 EUR</w:t>
            </w:r>
          </w:p>
        </w:tc>
      </w:tr>
      <w:tr w14:paraId="34B6CC6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31C1733" w14:textId="77777777">
            <w:pPr>
              <w:pStyle w:val="Normal6"/>
            </w:pPr>
          </w:p>
        </w:tc>
        <w:tc>
          <w:tcPr>
            <w:tcW w:w="4876" w:type="dxa"/>
            <w:hideMark/>
          </w:tcPr>
          <w:p w:rsidR="00D20EC0" w:rsidRPr="00E02CB7" w:rsidP="004F56C0" w14:paraId="47B2E2E2" w14:textId="77777777">
            <w:pPr>
              <w:pStyle w:val="Normal6"/>
              <w:rPr>
                <w:szCs w:val="24"/>
              </w:rPr>
            </w:pPr>
            <w:r w:rsidRPr="00E02CB7">
              <w:rPr>
                <w:b/>
                <w:i/>
              </w:rPr>
              <w:t>Litauen 47 562 EUR</w:t>
            </w:r>
          </w:p>
        </w:tc>
      </w:tr>
      <w:tr w14:paraId="13576E4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3CC25CA" w14:textId="77777777">
            <w:pPr>
              <w:pStyle w:val="Normal6"/>
            </w:pPr>
          </w:p>
        </w:tc>
        <w:tc>
          <w:tcPr>
            <w:tcW w:w="4876" w:type="dxa"/>
            <w:hideMark/>
          </w:tcPr>
          <w:p w:rsidR="00D20EC0" w:rsidRPr="00E02CB7" w:rsidP="004F56C0" w14:paraId="29D2B430" w14:textId="77777777">
            <w:pPr>
              <w:pStyle w:val="Normal6"/>
              <w:rPr>
                <w:szCs w:val="24"/>
              </w:rPr>
            </w:pPr>
            <w:r w:rsidRPr="00E02CB7">
              <w:rPr>
                <w:b/>
                <w:i/>
              </w:rPr>
              <w:t>Ungarn 30 937 617 EUR</w:t>
            </w:r>
          </w:p>
        </w:tc>
      </w:tr>
      <w:tr w14:paraId="6676CD5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C2F6A26" w14:textId="77777777">
            <w:pPr>
              <w:pStyle w:val="Normal6"/>
            </w:pPr>
          </w:p>
        </w:tc>
        <w:tc>
          <w:tcPr>
            <w:tcW w:w="4876" w:type="dxa"/>
            <w:hideMark/>
          </w:tcPr>
          <w:p w:rsidR="00D20EC0" w:rsidRPr="00E02CB7" w:rsidP="004F56C0" w14:paraId="6207F60A" w14:textId="77777777">
            <w:pPr>
              <w:pStyle w:val="Normal6"/>
              <w:rPr>
                <w:szCs w:val="24"/>
              </w:rPr>
            </w:pPr>
            <w:r w:rsidRPr="00E02CB7">
              <w:rPr>
                <w:b/>
                <w:i/>
              </w:rPr>
              <w:t>Østrig 14 550 746 EUR</w:t>
            </w:r>
          </w:p>
        </w:tc>
      </w:tr>
      <w:tr w14:paraId="3D9BD43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6B0C8DD" w14:textId="77777777">
            <w:pPr>
              <w:pStyle w:val="Normal6"/>
            </w:pPr>
          </w:p>
        </w:tc>
        <w:tc>
          <w:tcPr>
            <w:tcW w:w="4876" w:type="dxa"/>
            <w:hideMark/>
          </w:tcPr>
          <w:p w:rsidR="00D20EC0" w:rsidRPr="00E02CB7" w:rsidP="004F56C0" w14:paraId="7716B7F3" w14:textId="77777777">
            <w:pPr>
              <w:pStyle w:val="Normal6"/>
              <w:rPr>
                <w:szCs w:val="24"/>
              </w:rPr>
            </w:pPr>
            <w:r w:rsidRPr="00E02CB7">
              <w:rPr>
                <w:b/>
                <w:i/>
              </w:rPr>
              <w:t>Portugal 69 319 287 EUR</w:t>
            </w:r>
          </w:p>
        </w:tc>
      </w:tr>
      <w:tr w14:paraId="35982A4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E2A4F2D" w14:textId="77777777">
            <w:pPr>
              <w:pStyle w:val="Normal6"/>
            </w:pPr>
          </w:p>
        </w:tc>
        <w:tc>
          <w:tcPr>
            <w:tcW w:w="4876" w:type="dxa"/>
            <w:hideMark/>
          </w:tcPr>
          <w:p w:rsidR="00D20EC0" w:rsidRPr="00E02CB7" w:rsidP="004F56C0" w14:paraId="582C4677" w14:textId="77777777">
            <w:pPr>
              <w:pStyle w:val="Normal6"/>
              <w:rPr>
                <w:szCs w:val="24"/>
              </w:rPr>
            </w:pPr>
            <w:r w:rsidRPr="00E02CB7">
              <w:rPr>
                <w:b/>
                <w:i/>
              </w:rPr>
              <w:t>Rumænien 50 708 048 EUR</w:t>
            </w:r>
          </w:p>
        </w:tc>
      </w:tr>
      <w:tr w14:paraId="4B2900A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999F674" w14:textId="77777777">
            <w:pPr>
              <w:pStyle w:val="Normal6"/>
            </w:pPr>
          </w:p>
        </w:tc>
        <w:tc>
          <w:tcPr>
            <w:tcW w:w="4876" w:type="dxa"/>
            <w:hideMark/>
          </w:tcPr>
          <w:p w:rsidR="00D20EC0" w:rsidRPr="00E02CB7" w:rsidP="004F56C0" w14:paraId="129076C4" w14:textId="77777777">
            <w:pPr>
              <w:pStyle w:val="Normal6"/>
              <w:rPr>
                <w:szCs w:val="24"/>
              </w:rPr>
            </w:pPr>
            <w:r w:rsidRPr="00E02CB7">
              <w:rPr>
                <w:b/>
                <w:i/>
              </w:rPr>
              <w:t>Slovenien 5 363 479 EUR</w:t>
            </w:r>
          </w:p>
        </w:tc>
      </w:tr>
      <w:tr w14:paraId="0FEA9A5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F0A5955" w14:textId="77777777">
            <w:pPr>
              <w:pStyle w:val="Normal6"/>
            </w:pPr>
          </w:p>
        </w:tc>
        <w:tc>
          <w:tcPr>
            <w:tcW w:w="4876" w:type="dxa"/>
            <w:hideMark/>
          </w:tcPr>
          <w:p w:rsidR="00D20EC0" w:rsidRPr="00E02CB7" w:rsidP="004F56C0" w14:paraId="4B121634" w14:textId="77777777">
            <w:pPr>
              <w:pStyle w:val="Normal6"/>
              <w:rPr>
                <w:szCs w:val="24"/>
              </w:rPr>
            </w:pPr>
            <w:r w:rsidRPr="00E02CB7">
              <w:rPr>
                <w:b/>
                <w:i/>
              </w:rPr>
              <w:t>Slovakiet 5 405 511 EUR</w:t>
            </w:r>
          </w:p>
        </w:tc>
      </w:tr>
    </w:tbl>
    <w:p w:rsidR="00D20EC0" w:rsidRPr="00E02CB7" w:rsidP="00D20EC0" w14:paraId="362FC01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60E90CF1" w14:textId="77777777">
      <w:r w:rsidRPr="00E02CB7">
        <w:rPr>
          <w:rStyle w:val="HideTWBExt"/>
          <w:noProof w:val="0"/>
          <w:color w:val="auto"/>
        </w:rPr>
        <w:t>&lt;/AmendB&gt;</w:t>
      </w:r>
    </w:p>
    <w:p w:rsidR="00D20EC0" w:rsidRPr="00E02CB7" w:rsidP="00D20EC0" w14:paraId="35D85CE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1557</w:t>
      </w:r>
      <w:r w:rsidRPr="00E02CB7">
        <w:rPr>
          <w:rStyle w:val="HideTWBExt"/>
          <w:noProof w:val="0"/>
          <w:color w:val="auto"/>
        </w:rPr>
        <w:t>&lt;/NumAmB&gt;</w:t>
      </w:r>
    </w:p>
    <w:p w:rsidR="00D20EC0" w:rsidRPr="00E02CB7" w:rsidP="00D20EC0" w14:paraId="487116B5"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35810335"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3164DFD9" w14:textId="77777777">
      <w:r w:rsidRPr="00E02CB7">
        <w:rPr>
          <w:rStyle w:val="HideTWBExt"/>
          <w:noProof w:val="0"/>
          <w:color w:val="auto"/>
        </w:rPr>
        <w:t>&lt;/RepeatBlock-By&gt;</w:t>
      </w:r>
    </w:p>
    <w:p w:rsidR="00D20EC0" w:rsidRPr="00E02CB7" w:rsidP="00D20EC0" w14:paraId="05EC484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549D60FF" w14:textId="77777777">
      <w:pPr>
        <w:pStyle w:val="NormalBold"/>
        <w:rPr>
          <w:lang w:val="pl-PL"/>
        </w:rPr>
      </w:pPr>
      <w:r w:rsidRPr="00281570">
        <w:rPr>
          <w:rStyle w:val="HideTWBExt"/>
          <w:noProof w:val="0"/>
          <w:color w:val="auto"/>
          <w:lang w:val="pl-PL"/>
        </w:rPr>
        <w:t>&lt;Article&gt;</w:t>
      </w:r>
      <w:r w:rsidRPr="00281570">
        <w:rPr>
          <w:lang w:val="pl-PL"/>
        </w:rPr>
        <w:t>Bilag</w:t>
      </w:r>
      <w:r w:rsidRPr="00281570">
        <w:rPr>
          <w:lang w:val="pl-PL"/>
        </w:rPr>
        <w:t xml:space="preserve"> I – punkt 4 b (</w:t>
      </w:r>
      <w:r w:rsidRPr="00281570">
        <w:rPr>
          <w:lang w:val="pl-PL"/>
        </w:rPr>
        <w:t>nyt</w:t>
      </w:r>
      <w:r w:rsidRPr="00281570">
        <w:rPr>
          <w:lang w:val="pl-PL"/>
        </w:rPr>
        <w:t>)</w:t>
      </w:r>
      <w:r w:rsidRPr="00281570">
        <w:rPr>
          <w:rStyle w:val="HideTWBExt"/>
          <w:noProof w:val="0"/>
          <w:color w:val="auto"/>
          <w:lang w:val="pl-PL"/>
        </w:rPr>
        <w:t>&lt;/Article&gt;</w:t>
      </w:r>
    </w:p>
    <w:tbl>
      <w:tblPr>
        <w:tblW w:w="0" w:type="auto"/>
        <w:jc w:val="center"/>
        <w:tblLayout w:type="fixed"/>
        <w:tblCellMar>
          <w:left w:w="340" w:type="dxa"/>
          <w:right w:w="340" w:type="dxa"/>
        </w:tblCellMar>
        <w:tblLook w:val="04A0"/>
      </w:tblPr>
      <w:tblGrid>
        <w:gridCol w:w="4876"/>
        <w:gridCol w:w="4876"/>
      </w:tblGrid>
      <w:tr w14:paraId="52CF4F3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281570" w:rsidP="004F56C0" w14:paraId="349EFFFD" w14:textId="77777777">
            <w:pPr>
              <w:keepNext/>
              <w:rPr>
                <w:lang w:val="pl-PL"/>
              </w:rPr>
            </w:pPr>
          </w:p>
        </w:tc>
      </w:tr>
      <w:tr w14:paraId="2125DDC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61F0E07" w14:textId="77777777">
            <w:pPr>
              <w:pStyle w:val="ColumnHeading"/>
              <w:keepNext/>
            </w:pPr>
            <w:r w:rsidRPr="00E02CB7">
              <w:t>Kommissionens forslag</w:t>
            </w:r>
          </w:p>
        </w:tc>
        <w:tc>
          <w:tcPr>
            <w:tcW w:w="4876" w:type="dxa"/>
            <w:hideMark/>
          </w:tcPr>
          <w:p w:rsidR="00D20EC0" w:rsidRPr="00E02CB7" w:rsidP="004F56C0" w14:paraId="206A17F5" w14:textId="77777777">
            <w:pPr>
              <w:pStyle w:val="ColumnHeading"/>
              <w:keepNext/>
            </w:pPr>
            <w:r w:rsidRPr="00E02CB7">
              <w:t>Ændringsforslag</w:t>
            </w:r>
          </w:p>
        </w:tc>
      </w:tr>
      <w:tr w14:paraId="3328B0B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4B92774" w14:textId="77777777">
            <w:pPr>
              <w:pStyle w:val="Normal6"/>
            </w:pPr>
          </w:p>
        </w:tc>
        <w:tc>
          <w:tcPr>
            <w:tcW w:w="4876" w:type="dxa"/>
            <w:hideMark/>
          </w:tcPr>
          <w:p w:rsidR="00D20EC0" w:rsidRPr="00E02CB7" w:rsidP="004F56C0" w14:paraId="0E2B6E07" w14:textId="77777777">
            <w:pPr>
              <w:pStyle w:val="Normal6"/>
              <w:rPr>
                <w:szCs w:val="24"/>
              </w:rPr>
            </w:pPr>
            <w:r w:rsidRPr="00E02CB7">
              <w:rPr>
                <w:b/>
                <w:i/>
              </w:rPr>
              <w:t>4b)</w:t>
            </w:r>
            <w:r w:rsidRPr="00E02CB7">
              <w:rPr>
                <w:b/>
                <w:i/>
              </w:rPr>
              <w:tab/>
              <w:t>I bilag VII, del V, tilføjes følgende som afsnit IV:</w:t>
            </w:r>
          </w:p>
        </w:tc>
      </w:tr>
      <w:tr w14:paraId="7C21734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B0F98AC" w14:textId="77777777">
            <w:pPr>
              <w:pStyle w:val="Normal6"/>
            </w:pPr>
          </w:p>
        </w:tc>
        <w:tc>
          <w:tcPr>
            <w:tcW w:w="4876" w:type="dxa"/>
            <w:hideMark/>
          </w:tcPr>
          <w:p w:rsidR="00D20EC0" w:rsidRPr="00E02CB7" w:rsidP="004F56C0" w14:paraId="6060C990" w14:textId="77777777">
            <w:pPr>
              <w:pStyle w:val="Normal6"/>
              <w:rPr>
                <w:szCs w:val="24"/>
              </w:rPr>
            </w:pPr>
            <w:r w:rsidRPr="00E02CB7">
              <w:rPr>
                <w:b/>
                <w:i/>
              </w:rPr>
              <w:t xml:space="preserve">Der må ikke foreskrives nogen mindste levervægt for </w:t>
            </w:r>
            <w:r w:rsidRPr="00E02CB7">
              <w:rPr>
                <w:b/>
                <w:i/>
              </w:rPr>
              <w:t>foie</w:t>
            </w:r>
            <w:r w:rsidRPr="00E02CB7">
              <w:rPr>
                <w:b/>
                <w:i/>
              </w:rPr>
              <w:t xml:space="preserve"> </w:t>
            </w:r>
            <w:r w:rsidRPr="00E02CB7">
              <w:rPr>
                <w:b/>
                <w:i/>
              </w:rPr>
              <w:t>gras</w:t>
            </w:r>
            <w:r w:rsidRPr="00E02CB7">
              <w:rPr>
                <w:b/>
                <w:i/>
              </w:rPr>
              <w:t>.</w:t>
            </w:r>
          </w:p>
        </w:tc>
      </w:tr>
    </w:tbl>
    <w:p w:rsidR="00D20EC0" w:rsidRPr="00E02CB7" w:rsidP="00D20EC0" w14:paraId="2A51309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07C19548"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288893C5" w14:textId="77777777">
      <w:pPr>
        <w:pStyle w:val="Normal12Italic"/>
        <w:rPr>
          <w:noProof w:val="0"/>
        </w:rPr>
      </w:pPr>
      <w:r w:rsidRPr="00E02CB7">
        <w:rPr>
          <w:noProof w:val="0"/>
        </w:rPr>
        <w:t xml:space="preserve">Fastsættelse af en minimumsvægt betyder i praksis, at kun </w:t>
      </w:r>
      <w:r w:rsidRPr="00E02CB7">
        <w:rPr>
          <w:noProof w:val="0"/>
        </w:rPr>
        <w:t>foie</w:t>
      </w:r>
      <w:r w:rsidRPr="00E02CB7">
        <w:rPr>
          <w:noProof w:val="0"/>
        </w:rPr>
        <w:t xml:space="preserve"> </w:t>
      </w:r>
      <w:r w:rsidRPr="00E02CB7">
        <w:rPr>
          <w:noProof w:val="0"/>
        </w:rPr>
        <w:t>gras</w:t>
      </w:r>
      <w:r w:rsidRPr="00E02CB7">
        <w:rPr>
          <w:noProof w:val="0"/>
        </w:rPr>
        <w:t xml:space="preserve"> produceret via sondefodring kan bruge udtrykket "</w:t>
      </w:r>
      <w:r w:rsidRPr="00E02CB7">
        <w:rPr>
          <w:noProof w:val="0"/>
        </w:rPr>
        <w:t>foie</w:t>
      </w:r>
      <w:r w:rsidRPr="00E02CB7">
        <w:rPr>
          <w:noProof w:val="0"/>
        </w:rPr>
        <w:t xml:space="preserve"> </w:t>
      </w:r>
      <w:r w:rsidRPr="00E02CB7">
        <w:rPr>
          <w:noProof w:val="0"/>
        </w:rPr>
        <w:t>gras</w:t>
      </w:r>
      <w:r w:rsidRPr="00E02CB7">
        <w:rPr>
          <w:noProof w:val="0"/>
        </w:rPr>
        <w:t xml:space="preserve">", med kun meget specifikke, sæsonbestemte/tidsbegrænsede produktionsmetoder, der er i stand til at opfylde dette vægtkrav til gåselever uden at ty til sondefodring. Fjernelse af vægtkravet giver de producenter, der vælger mere humane produktionsmetoder uden sondefodring, mulighed for at deltage i produktion og markedsføring af </w:t>
      </w:r>
      <w:r w:rsidRPr="00E02CB7">
        <w:rPr>
          <w:noProof w:val="0"/>
        </w:rPr>
        <w:t>foie</w:t>
      </w:r>
      <w:r w:rsidRPr="00E02CB7">
        <w:rPr>
          <w:noProof w:val="0"/>
        </w:rPr>
        <w:t xml:space="preserve"> </w:t>
      </w:r>
      <w:r w:rsidRPr="00E02CB7">
        <w:rPr>
          <w:noProof w:val="0"/>
        </w:rPr>
        <w:t>gras</w:t>
      </w:r>
      <w:r w:rsidRPr="00E02CB7">
        <w:rPr>
          <w:noProof w:val="0"/>
        </w:rPr>
        <w:t>.</w:t>
      </w:r>
    </w:p>
    <w:p w:rsidR="00D20EC0" w:rsidRPr="00E02CB7" w:rsidP="00D20EC0" w14:paraId="1A99B147" w14:textId="77777777">
      <w:r w:rsidRPr="00E02CB7">
        <w:rPr>
          <w:rStyle w:val="HideTWBExt"/>
          <w:noProof w:val="0"/>
          <w:color w:val="auto"/>
        </w:rPr>
        <w:t>&lt;/AmendB&gt;</w:t>
      </w:r>
    </w:p>
    <w:p w:rsidR="00D20EC0" w:rsidRPr="00E02CB7" w:rsidP="00D20EC0" w14:paraId="386A390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1558</w:t>
      </w:r>
      <w:r w:rsidRPr="00E02CB7">
        <w:rPr>
          <w:rStyle w:val="HideTWBExt"/>
          <w:noProof w:val="0"/>
          <w:color w:val="auto"/>
        </w:rPr>
        <w:t>&lt;/NumAmB&gt;</w:t>
      </w:r>
    </w:p>
    <w:p w:rsidR="00D20EC0" w:rsidRPr="00E02CB7" w:rsidP="00D20EC0" w14:paraId="5E19AB29" w14:textId="77777777">
      <w:pPr>
        <w:pStyle w:val="NormalBold"/>
      </w:pPr>
      <w:r w:rsidRPr="00E02CB7">
        <w:rPr>
          <w:rStyle w:val="HideTWBExt"/>
          <w:noProof w:val="0"/>
          <w:color w:val="auto"/>
        </w:rPr>
        <w:t>&lt;RepeatBlock-By&gt;&lt;Members&gt;</w:t>
      </w:r>
      <w:r w:rsidRPr="00E02CB7">
        <w:t>Katarína</w:t>
      </w:r>
      <w:r w:rsidRPr="00E02CB7">
        <w:t xml:space="preserve"> Roth </w:t>
      </w:r>
      <w:r w:rsidRPr="00E02CB7">
        <w:t>Neveďalová</w:t>
      </w:r>
      <w:r w:rsidRPr="00E02CB7">
        <w:t xml:space="preserve">, Erik </w:t>
      </w:r>
      <w:r w:rsidRPr="00E02CB7">
        <w:t>Kaliňák</w:t>
      </w:r>
      <w:r w:rsidRPr="00E02CB7">
        <w:rPr>
          <w:rStyle w:val="HideTWBExt"/>
          <w:noProof w:val="0"/>
          <w:color w:val="auto"/>
        </w:rPr>
        <w:t>&lt;/Members&gt;</w:t>
      </w:r>
    </w:p>
    <w:p w:rsidR="00D20EC0" w:rsidRPr="00E02CB7" w:rsidP="00D20EC0" w14:paraId="19C82EE5" w14:textId="77777777">
      <w:r w:rsidRPr="00E02CB7">
        <w:rPr>
          <w:rStyle w:val="HideTWBExt"/>
          <w:noProof w:val="0"/>
          <w:color w:val="auto"/>
        </w:rPr>
        <w:t>&lt;/RepeatBlock-By&gt;</w:t>
      </w:r>
    </w:p>
    <w:p w:rsidR="00D20EC0" w:rsidRPr="00E02CB7" w:rsidP="00D20EC0" w14:paraId="2FBBC95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52286A72" w14:textId="77777777">
      <w:pPr>
        <w:pStyle w:val="NormalBold"/>
        <w:rPr>
          <w:lang w:val="sv-SE"/>
        </w:rPr>
      </w:pPr>
      <w:r w:rsidRPr="00281570">
        <w:rPr>
          <w:rStyle w:val="HideTWBExt"/>
          <w:noProof w:val="0"/>
          <w:color w:val="auto"/>
          <w:lang w:val="sv-SE"/>
        </w:rPr>
        <w:t>&lt;Article&gt;</w:t>
      </w:r>
      <w:r w:rsidRPr="00281570">
        <w:rPr>
          <w:lang w:val="sv-SE"/>
        </w:rPr>
        <w:t>Bilag</w:t>
      </w:r>
      <w:r w:rsidRPr="00281570">
        <w:rPr>
          <w:lang w:val="sv-SE"/>
        </w:rPr>
        <w:t xml:space="preserve"> I – punkt 5</w:t>
      </w:r>
      <w:r w:rsidRPr="00281570">
        <w:rPr>
          <w:rStyle w:val="HideTWBExt"/>
          <w:noProof w:val="0"/>
          <w:color w:val="auto"/>
          <w:lang w:val="sv-SE"/>
        </w:rPr>
        <w:t>&lt;/Article&gt;</w:t>
      </w:r>
    </w:p>
    <w:p w:rsidR="00D20EC0" w:rsidRPr="00281570" w:rsidP="00D20EC0" w14:paraId="73886EB4" w14:textId="77777777">
      <w:pPr>
        <w:keepNext/>
        <w:rPr>
          <w:lang w:val="sv-SE"/>
        </w:rPr>
      </w:pPr>
      <w:r w:rsidRPr="00281570">
        <w:rPr>
          <w:rStyle w:val="HideTWBExt"/>
          <w:noProof w:val="0"/>
          <w:color w:val="auto"/>
          <w:lang w:val="sv-SE"/>
        </w:rPr>
        <w:t>&lt;DocAmend2&gt;</w:t>
      </w:r>
      <w:r w:rsidRPr="00281570">
        <w:rPr>
          <w:lang w:val="sv-SE"/>
        </w:rPr>
        <w:t>Forordning</w:t>
      </w:r>
      <w:r w:rsidRPr="00281570">
        <w:rPr>
          <w:lang w:val="sv-SE"/>
        </w:rPr>
        <w:t xml:space="preserve"> (EU) nr. 1308/2013</w:t>
      </w:r>
      <w:r w:rsidRPr="00281570">
        <w:rPr>
          <w:rStyle w:val="HideTWBExt"/>
          <w:noProof w:val="0"/>
          <w:color w:val="auto"/>
          <w:lang w:val="sv-SE"/>
        </w:rPr>
        <w:t>&lt;/DocAmend2&gt;</w:t>
      </w:r>
    </w:p>
    <w:p w:rsidR="00D20EC0" w:rsidRPr="00281570" w:rsidP="00D20EC0" w14:paraId="540BE0AE" w14:textId="77777777">
      <w:pPr>
        <w:rPr>
          <w:lang w:val="sv-SE"/>
        </w:rPr>
      </w:pPr>
      <w:r w:rsidRPr="00281570">
        <w:rPr>
          <w:rStyle w:val="HideTWBExt"/>
          <w:noProof w:val="0"/>
          <w:color w:val="auto"/>
          <w:lang w:val="sv-SE"/>
        </w:rPr>
        <w:t>&lt;Article2&gt;</w:t>
      </w:r>
      <w:r w:rsidRPr="00281570">
        <w:rPr>
          <w:lang w:val="sv-SE"/>
        </w:rPr>
        <w:t>Bilag</w:t>
      </w:r>
      <w:r w:rsidRPr="00281570">
        <w:rPr>
          <w:lang w:val="sv-SE"/>
        </w:rPr>
        <w:t xml:space="preserve"> X</w:t>
      </w:r>
      <w:r w:rsidRPr="00281570">
        <w:rPr>
          <w:rStyle w:val="HideTWBExt"/>
          <w:noProof w:val="0"/>
          <w:color w:val="auto"/>
          <w:lang w:val="sv-SE"/>
        </w:rPr>
        <w:t>&lt;/Article2&gt;</w:t>
      </w:r>
    </w:p>
    <w:tbl>
      <w:tblPr>
        <w:tblW w:w="0" w:type="auto"/>
        <w:jc w:val="center"/>
        <w:tblLayout w:type="fixed"/>
        <w:tblCellMar>
          <w:left w:w="340" w:type="dxa"/>
          <w:right w:w="340" w:type="dxa"/>
        </w:tblCellMar>
        <w:tblLook w:val="04A0"/>
      </w:tblPr>
      <w:tblGrid>
        <w:gridCol w:w="4876"/>
        <w:gridCol w:w="4876"/>
      </w:tblGrid>
      <w:tr w14:paraId="24C292F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281570" w:rsidP="004F56C0" w14:paraId="66B765A0" w14:textId="77777777">
            <w:pPr>
              <w:keepNext/>
              <w:rPr>
                <w:lang w:val="sv-SE"/>
              </w:rPr>
            </w:pPr>
          </w:p>
        </w:tc>
      </w:tr>
      <w:tr w14:paraId="1A2E625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78D5138" w14:textId="77777777">
            <w:pPr>
              <w:pStyle w:val="ColumnHeading"/>
              <w:keepNext/>
            </w:pPr>
            <w:r w:rsidRPr="00E02CB7">
              <w:t>Kommissionens forslag</w:t>
            </w:r>
          </w:p>
        </w:tc>
        <w:tc>
          <w:tcPr>
            <w:tcW w:w="4876" w:type="dxa"/>
            <w:hideMark/>
          </w:tcPr>
          <w:p w:rsidR="00D20EC0" w:rsidRPr="00E02CB7" w:rsidP="004F56C0" w14:paraId="6371A75C" w14:textId="77777777">
            <w:pPr>
              <w:pStyle w:val="ColumnHeading"/>
              <w:keepNext/>
            </w:pPr>
            <w:r w:rsidRPr="00E02CB7">
              <w:t>Ændringsforslag</w:t>
            </w:r>
          </w:p>
        </w:tc>
      </w:tr>
      <w:tr w14:paraId="1F56114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07F8F5B" w14:textId="77777777">
            <w:pPr>
              <w:pStyle w:val="Normal6"/>
            </w:pPr>
            <w:r w:rsidRPr="00E02CB7">
              <w:rPr>
                <w:b/>
                <w:i/>
              </w:rPr>
              <w:t>5.</w:t>
            </w:r>
            <w:r w:rsidRPr="00E02CB7">
              <w:rPr>
                <w:b/>
                <w:i/>
              </w:rPr>
              <w:tab/>
              <w:t>I bilag X foretages følgende ændringer:</w:t>
            </w:r>
          </w:p>
        </w:tc>
        <w:tc>
          <w:tcPr>
            <w:tcW w:w="4876" w:type="dxa"/>
            <w:hideMark/>
          </w:tcPr>
          <w:p w:rsidR="00D20EC0" w:rsidRPr="00E02CB7" w:rsidP="004F56C0" w14:paraId="38AB512E" w14:textId="77777777">
            <w:pPr>
              <w:pStyle w:val="Normal6"/>
              <w:rPr>
                <w:szCs w:val="24"/>
              </w:rPr>
            </w:pPr>
            <w:r w:rsidRPr="00E02CB7">
              <w:rPr>
                <w:b/>
                <w:i/>
              </w:rPr>
              <w:t>udgår</w:t>
            </w:r>
          </w:p>
        </w:tc>
      </w:tr>
      <w:tr w14:paraId="288C8F7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3E0AAC1" w14:textId="77777777">
            <w:pPr>
              <w:pStyle w:val="Normal6"/>
            </w:pPr>
            <w:r w:rsidRPr="00E02CB7">
              <w:rPr>
                <w:b/>
                <w:i/>
              </w:rPr>
              <w:t>(a)</w:t>
            </w:r>
            <w:r w:rsidRPr="00E02CB7">
              <w:rPr>
                <w:b/>
                <w:i/>
              </w:rPr>
              <w:tab/>
              <w:t>Titlen på bilaget affattes således:</w:t>
            </w:r>
          </w:p>
        </w:tc>
        <w:tc>
          <w:tcPr>
            <w:tcW w:w="4876" w:type="dxa"/>
          </w:tcPr>
          <w:p w:rsidR="00D20EC0" w:rsidRPr="00E02CB7" w:rsidP="004F56C0" w14:paraId="1D03742C" w14:textId="77777777">
            <w:pPr>
              <w:pStyle w:val="Normal6"/>
              <w:rPr>
                <w:szCs w:val="24"/>
              </w:rPr>
            </w:pPr>
          </w:p>
        </w:tc>
      </w:tr>
      <w:tr w14:paraId="3E8B5F7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3683C51" w14:textId="5FFD2F89">
            <w:pPr>
              <w:pStyle w:val="Normal6"/>
            </w:pPr>
          </w:p>
        </w:tc>
        <w:tc>
          <w:tcPr>
            <w:tcW w:w="4876" w:type="dxa"/>
          </w:tcPr>
          <w:p w:rsidR="00D20EC0" w:rsidRPr="00E02CB7" w:rsidP="004F56C0" w14:paraId="40DECDD6" w14:textId="77777777">
            <w:pPr>
              <w:pStyle w:val="Normal6"/>
              <w:rPr>
                <w:szCs w:val="24"/>
              </w:rPr>
            </w:pPr>
          </w:p>
        </w:tc>
      </w:tr>
      <w:tr w14:paraId="78044CB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3DB0299" w14:textId="77777777">
            <w:pPr>
              <w:pStyle w:val="Normal6"/>
            </w:pPr>
            <w:r w:rsidRPr="00E02CB7">
              <w:rPr>
                <w:b/>
                <w:i/>
              </w:rPr>
              <w:t>"KØBSBETINGELSER SOM OMHANDLET I ARTIKEL 125, STK. 3".</w:t>
            </w:r>
          </w:p>
        </w:tc>
        <w:tc>
          <w:tcPr>
            <w:tcW w:w="4876" w:type="dxa"/>
          </w:tcPr>
          <w:p w:rsidR="00D20EC0" w:rsidRPr="00E02CB7" w:rsidP="004F56C0" w14:paraId="03FF664D" w14:textId="77777777">
            <w:pPr>
              <w:pStyle w:val="Normal6"/>
              <w:rPr>
                <w:szCs w:val="24"/>
              </w:rPr>
            </w:pPr>
          </w:p>
        </w:tc>
      </w:tr>
      <w:tr w14:paraId="5511C02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8002A40" w14:textId="0F157A9B">
            <w:pPr>
              <w:pStyle w:val="Normal6"/>
            </w:pPr>
          </w:p>
        </w:tc>
        <w:tc>
          <w:tcPr>
            <w:tcW w:w="4876" w:type="dxa"/>
          </w:tcPr>
          <w:p w:rsidR="00D20EC0" w:rsidRPr="00E02CB7" w:rsidP="004F56C0" w14:paraId="1961B963" w14:textId="77777777">
            <w:pPr>
              <w:pStyle w:val="Normal6"/>
              <w:rPr>
                <w:szCs w:val="24"/>
              </w:rPr>
            </w:pPr>
          </w:p>
        </w:tc>
      </w:tr>
      <w:tr w14:paraId="6B4C707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505E3C0" w14:textId="77777777">
            <w:pPr>
              <w:pStyle w:val="Normal6"/>
            </w:pPr>
            <w:r w:rsidRPr="00E02CB7">
              <w:rPr>
                <w:b/>
                <w:bCs/>
                <w:i/>
                <w:iCs/>
              </w:rPr>
              <w:t>(b)</w:t>
            </w:r>
            <w:r w:rsidRPr="00E02CB7">
              <w:rPr>
                <w:b/>
                <w:i/>
              </w:rPr>
              <w:tab/>
              <w:t>Efter titlen indsættes følgende overskrift for del I:</w:t>
            </w:r>
          </w:p>
        </w:tc>
        <w:tc>
          <w:tcPr>
            <w:tcW w:w="4876" w:type="dxa"/>
          </w:tcPr>
          <w:p w:rsidR="00D20EC0" w:rsidRPr="00E02CB7" w:rsidP="004F56C0" w14:paraId="6DFF0414" w14:textId="77777777">
            <w:pPr>
              <w:pStyle w:val="Normal6"/>
              <w:rPr>
                <w:szCs w:val="24"/>
              </w:rPr>
            </w:pPr>
          </w:p>
        </w:tc>
      </w:tr>
      <w:tr w14:paraId="5F25FEA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E839983" w14:textId="6EA917B2">
            <w:pPr>
              <w:pStyle w:val="Normal6"/>
            </w:pPr>
            <w:r w:rsidRPr="00E02CB7">
              <w:rPr>
                <w:b/>
                <w:i/>
              </w:rPr>
              <w:t>"</w:t>
            </w:r>
          </w:p>
        </w:tc>
        <w:tc>
          <w:tcPr>
            <w:tcW w:w="4876" w:type="dxa"/>
          </w:tcPr>
          <w:p w:rsidR="00D20EC0" w:rsidRPr="00E02CB7" w:rsidP="004F56C0" w14:paraId="49A52269" w14:textId="77777777">
            <w:pPr>
              <w:pStyle w:val="Normal6"/>
              <w:rPr>
                <w:szCs w:val="24"/>
              </w:rPr>
            </w:pPr>
          </w:p>
        </w:tc>
      </w:tr>
      <w:tr w14:paraId="7889334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FA7CEDF" w14:textId="77777777">
            <w:pPr>
              <w:pStyle w:val="Normal6"/>
            </w:pPr>
            <w:r w:rsidRPr="00E02CB7">
              <w:rPr>
                <w:b/>
                <w:i/>
              </w:rPr>
              <w:t>DEL I</w:t>
            </w:r>
          </w:p>
        </w:tc>
        <w:tc>
          <w:tcPr>
            <w:tcW w:w="4876" w:type="dxa"/>
          </w:tcPr>
          <w:p w:rsidR="00D20EC0" w:rsidRPr="00E02CB7" w:rsidP="004F56C0" w14:paraId="73B8184D" w14:textId="77777777">
            <w:pPr>
              <w:pStyle w:val="Normal6"/>
              <w:rPr>
                <w:szCs w:val="24"/>
              </w:rPr>
            </w:pPr>
          </w:p>
        </w:tc>
      </w:tr>
      <w:tr w14:paraId="0356360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28083C1" w14:textId="77777777">
            <w:pPr>
              <w:pStyle w:val="Normal6"/>
            </w:pPr>
            <w:r w:rsidRPr="00E02CB7">
              <w:rPr>
                <w:b/>
                <w:i/>
              </w:rPr>
              <w:t>Købsbetingelser for sukkerroer"</w:t>
            </w:r>
          </w:p>
        </w:tc>
        <w:tc>
          <w:tcPr>
            <w:tcW w:w="4876" w:type="dxa"/>
          </w:tcPr>
          <w:p w:rsidR="00D20EC0" w:rsidRPr="00E02CB7" w:rsidP="004F56C0" w14:paraId="574B6B0A" w14:textId="77777777">
            <w:pPr>
              <w:pStyle w:val="Normal6"/>
              <w:rPr>
                <w:szCs w:val="24"/>
              </w:rPr>
            </w:pPr>
          </w:p>
        </w:tc>
      </w:tr>
      <w:tr w14:paraId="0DDF874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D626FE6" w14:textId="332EF9F9">
            <w:pPr>
              <w:pStyle w:val="Normal6"/>
            </w:pPr>
          </w:p>
        </w:tc>
        <w:tc>
          <w:tcPr>
            <w:tcW w:w="4876" w:type="dxa"/>
          </w:tcPr>
          <w:p w:rsidR="00D20EC0" w:rsidRPr="00E02CB7" w:rsidP="004F56C0" w14:paraId="646B927C" w14:textId="77777777">
            <w:pPr>
              <w:pStyle w:val="Normal6"/>
              <w:rPr>
                <w:szCs w:val="24"/>
              </w:rPr>
            </w:pPr>
          </w:p>
        </w:tc>
      </w:tr>
      <w:tr w14:paraId="725116F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355554E" w14:textId="77777777">
            <w:pPr>
              <w:pStyle w:val="Normal6"/>
            </w:pPr>
            <w:r w:rsidRPr="00E02CB7">
              <w:rPr>
                <w:b/>
                <w:bCs/>
                <w:i/>
                <w:iCs/>
              </w:rPr>
              <w:t>(c)</w:t>
            </w:r>
            <w:r w:rsidRPr="00E02CB7">
              <w:rPr>
                <w:b/>
                <w:i/>
              </w:rPr>
              <w:tab/>
              <w:t>Punkt VIII, nr. 1, affattes således:</w:t>
            </w:r>
          </w:p>
        </w:tc>
        <w:tc>
          <w:tcPr>
            <w:tcW w:w="4876" w:type="dxa"/>
          </w:tcPr>
          <w:p w:rsidR="00D20EC0" w:rsidRPr="00E02CB7" w:rsidP="004F56C0" w14:paraId="0BB6791D" w14:textId="77777777">
            <w:pPr>
              <w:pStyle w:val="Normal6"/>
              <w:rPr>
                <w:szCs w:val="24"/>
              </w:rPr>
            </w:pPr>
          </w:p>
        </w:tc>
      </w:tr>
      <w:tr w14:paraId="1A6043F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BEADBDF" w14:textId="105740FA">
            <w:pPr>
              <w:pStyle w:val="Normal6"/>
            </w:pPr>
            <w:r w:rsidRPr="00E02CB7">
              <w:rPr>
                <w:b/>
                <w:i/>
              </w:rPr>
              <w:t>"</w:t>
            </w:r>
          </w:p>
        </w:tc>
        <w:tc>
          <w:tcPr>
            <w:tcW w:w="4876" w:type="dxa"/>
          </w:tcPr>
          <w:p w:rsidR="00D20EC0" w:rsidRPr="00E02CB7" w:rsidP="004F56C0" w14:paraId="6C01C144" w14:textId="77777777">
            <w:pPr>
              <w:pStyle w:val="Normal6"/>
              <w:rPr>
                <w:szCs w:val="24"/>
              </w:rPr>
            </w:pPr>
          </w:p>
        </w:tc>
      </w:tr>
      <w:tr w14:paraId="530B2A1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A1B404D" w14:textId="77777777">
            <w:pPr>
              <w:pStyle w:val="Normal6"/>
            </w:pPr>
            <w:r w:rsidRPr="00E02CB7">
              <w:rPr>
                <w:b/>
                <w:i/>
              </w:rPr>
              <w:t>1.</w:t>
            </w:r>
            <w:r w:rsidRPr="00E02CB7">
              <w:rPr>
                <w:b/>
                <w:i/>
              </w:rPr>
              <w:tab/>
              <w:t>Det fastsættes i leveringskontrakten, at den pulp, der fremstilles af hele den leverede mængde sukkerroer, betragtes som sukkerroesælgerens ejendom, ligesom det kræves, at sukkervirksomhederne gør en eller flere af følgende med hensyn til denne pulp:</w:t>
            </w:r>
          </w:p>
        </w:tc>
        <w:tc>
          <w:tcPr>
            <w:tcW w:w="4876" w:type="dxa"/>
          </w:tcPr>
          <w:p w:rsidR="00D20EC0" w:rsidRPr="00E02CB7" w:rsidP="004F56C0" w14:paraId="027EBC51" w14:textId="77777777">
            <w:pPr>
              <w:pStyle w:val="Normal6"/>
              <w:rPr>
                <w:szCs w:val="24"/>
              </w:rPr>
            </w:pPr>
          </w:p>
        </w:tc>
      </w:tr>
      <w:tr w14:paraId="011EEDE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E5ABD2D" w14:textId="77777777">
            <w:pPr>
              <w:pStyle w:val="Normal6"/>
            </w:pPr>
            <w:r w:rsidRPr="00E02CB7">
              <w:rPr>
                <w:b/>
                <w:i/>
              </w:rPr>
              <w:t>(a)</w:t>
            </w:r>
            <w:r w:rsidRPr="00E02CB7">
              <w:rPr>
                <w:b/>
                <w:i/>
              </w:rPr>
              <w:tab/>
              <w:t>stiller hele eller en del af den friske pulp gratis til rådighed for sukkerroesælgeren, ab fabrik</w:t>
            </w:r>
          </w:p>
        </w:tc>
        <w:tc>
          <w:tcPr>
            <w:tcW w:w="4876" w:type="dxa"/>
          </w:tcPr>
          <w:p w:rsidR="00D20EC0" w:rsidRPr="00E02CB7" w:rsidP="004F56C0" w14:paraId="2A184BC1" w14:textId="77777777">
            <w:pPr>
              <w:pStyle w:val="Normal6"/>
              <w:rPr>
                <w:szCs w:val="24"/>
              </w:rPr>
            </w:pPr>
          </w:p>
        </w:tc>
      </w:tr>
      <w:tr w14:paraId="24F2816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A987E26" w14:textId="77777777">
            <w:pPr>
              <w:pStyle w:val="Normal6"/>
            </w:pPr>
            <w:r w:rsidRPr="00E02CB7">
              <w:rPr>
                <w:b/>
                <w:bCs/>
                <w:i/>
                <w:iCs/>
              </w:rPr>
              <w:t>(b)</w:t>
            </w:r>
            <w:r w:rsidRPr="00E02CB7">
              <w:rPr>
                <w:b/>
                <w:i/>
              </w:rPr>
              <w:tab/>
              <w:t>stiller en del af denne pulp, presset, tørret eller tørret og tilsat melasse, gratis til rådighed for sukkerroesælgeren, ab fabrik. I så fald fastsættes den del af pulpen, som sukkervirksomheden skal beholde uden vederlag, i leveringskontrakten</w:t>
            </w:r>
          </w:p>
        </w:tc>
        <w:tc>
          <w:tcPr>
            <w:tcW w:w="4876" w:type="dxa"/>
          </w:tcPr>
          <w:p w:rsidR="00D20EC0" w:rsidRPr="00E02CB7" w:rsidP="004F56C0" w14:paraId="672C2E20" w14:textId="77777777">
            <w:pPr>
              <w:pStyle w:val="Normal6"/>
              <w:rPr>
                <w:szCs w:val="24"/>
              </w:rPr>
            </w:pPr>
          </w:p>
        </w:tc>
      </w:tr>
      <w:tr w14:paraId="6CCC76A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65BA45D" w14:textId="77777777">
            <w:pPr>
              <w:pStyle w:val="Normal6"/>
            </w:pPr>
            <w:r w:rsidRPr="00E02CB7">
              <w:rPr>
                <w:b/>
                <w:bCs/>
                <w:i/>
                <w:iCs/>
              </w:rPr>
              <w:t>(c)</w:t>
            </w:r>
            <w:r w:rsidRPr="00E02CB7">
              <w:rPr>
                <w:b/>
                <w:i/>
              </w:rPr>
              <w:tab/>
              <w:t>returnerer hele eller en del af pulpen, presset eller tørret, til sukkerroesælgeren, ab fabrik. I så fald fastsættes den mængde pulp, der skal stilles til rådighed for sukkerroesælgeren, og de omkostninger til presning eller tørring, som sukkerroesælgeren skal betale til sukkervirksomheden, i leveringskontrakten</w:t>
            </w:r>
          </w:p>
        </w:tc>
        <w:tc>
          <w:tcPr>
            <w:tcW w:w="4876" w:type="dxa"/>
          </w:tcPr>
          <w:p w:rsidR="00D20EC0" w:rsidRPr="00E02CB7" w:rsidP="004F56C0" w14:paraId="04BD49FF" w14:textId="77777777">
            <w:pPr>
              <w:pStyle w:val="Normal6"/>
              <w:rPr>
                <w:szCs w:val="24"/>
              </w:rPr>
            </w:pPr>
          </w:p>
        </w:tc>
      </w:tr>
      <w:tr w14:paraId="6AFF939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AF1D024" w14:textId="77777777">
            <w:pPr>
              <w:pStyle w:val="Normal6"/>
            </w:pPr>
            <w:r w:rsidRPr="00E02CB7">
              <w:rPr>
                <w:b/>
                <w:bCs/>
                <w:i/>
                <w:iCs/>
              </w:rPr>
              <w:t>(d)</w:t>
            </w:r>
            <w:r w:rsidRPr="00E02CB7">
              <w:rPr>
                <w:b/>
                <w:i/>
              </w:rPr>
              <w:tab/>
              <w:t xml:space="preserve">tilbageholder hele eller en del af pulpen. I så fald fastsættes den mængde pulp, som sukkervirksomheden skal tilbageholde, og prisen for eller metoden </w:t>
            </w:r>
            <w:r w:rsidRPr="00E02CB7">
              <w:rPr>
                <w:b/>
                <w:i/>
              </w:rPr>
              <w:t>til beregning af værdien af den pulp, som sukkervirksomheden skal betale til sukkerroesælgeren, i leveringskontrakten. Prisen for eller metoden til beregning af værdien af pulpen baseres på mulighederne for at afsætte den pågældende pulp."</w:t>
            </w:r>
          </w:p>
        </w:tc>
        <w:tc>
          <w:tcPr>
            <w:tcW w:w="4876" w:type="dxa"/>
          </w:tcPr>
          <w:p w:rsidR="00D20EC0" w:rsidRPr="00E02CB7" w:rsidP="004F56C0" w14:paraId="29CAFAAD" w14:textId="77777777">
            <w:pPr>
              <w:pStyle w:val="Normal6"/>
              <w:rPr>
                <w:szCs w:val="24"/>
              </w:rPr>
            </w:pPr>
          </w:p>
        </w:tc>
      </w:tr>
      <w:tr w14:paraId="554528F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9CDF267" w14:textId="43A9A23A">
            <w:pPr>
              <w:pStyle w:val="Normal6"/>
            </w:pPr>
          </w:p>
        </w:tc>
        <w:tc>
          <w:tcPr>
            <w:tcW w:w="4876" w:type="dxa"/>
          </w:tcPr>
          <w:p w:rsidR="00D20EC0" w:rsidRPr="00E02CB7" w:rsidP="004F56C0" w14:paraId="1CD93EA6" w14:textId="77777777">
            <w:pPr>
              <w:pStyle w:val="Normal6"/>
              <w:rPr>
                <w:szCs w:val="24"/>
              </w:rPr>
            </w:pPr>
          </w:p>
        </w:tc>
      </w:tr>
      <w:tr w14:paraId="3A0695A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9426513" w14:textId="77777777">
            <w:pPr>
              <w:pStyle w:val="Normal6"/>
            </w:pPr>
            <w:r w:rsidRPr="00E02CB7">
              <w:rPr>
                <w:b/>
                <w:bCs/>
                <w:i/>
                <w:iCs/>
              </w:rPr>
              <w:t>(d)</w:t>
            </w:r>
            <w:r w:rsidRPr="00E02CB7">
              <w:rPr>
                <w:b/>
                <w:i/>
              </w:rPr>
              <w:tab/>
              <w:t>Følgende del tilføjes:</w:t>
            </w:r>
          </w:p>
        </w:tc>
        <w:tc>
          <w:tcPr>
            <w:tcW w:w="4876" w:type="dxa"/>
          </w:tcPr>
          <w:p w:rsidR="00D20EC0" w:rsidRPr="00E02CB7" w:rsidP="004F56C0" w14:paraId="632C6AB5" w14:textId="77777777">
            <w:pPr>
              <w:pStyle w:val="Normal6"/>
              <w:rPr>
                <w:szCs w:val="24"/>
              </w:rPr>
            </w:pPr>
          </w:p>
        </w:tc>
      </w:tr>
      <w:tr w14:paraId="02E16C2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9A89AE3" w14:textId="1D2DD94C">
            <w:pPr>
              <w:pStyle w:val="Normal6"/>
            </w:pPr>
            <w:r w:rsidRPr="00E02CB7">
              <w:rPr>
                <w:b/>
                <w:i/>
              </w:rPr>
              <w:t>"</w:t>
            </w:r>
          </w:p>
        </w:tc>
        <w:tc>
          <w:tcPr>
            <w:tcW w:w="4876" w:type="dxa"/>
          </w:tcPr>
          <w:p w:rsidR="00D20EC0" w:rsidRPr="00E02CB7" w:rsidP="004F56C0" w14:paraId="444AC12B" w14:textId="77777777">
            <w:pPr>
              <w:pStyle w:val="Normal6"/>
              <w:rPr>
                <w:szCs w:val="24"/>
              </w:rPr>
            </w:pPr>
          </w:p>
        </w:tc>
      </w:tr>
      <w:tr w14:paraId="410DE6D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CFE2234" w14:textId="77777777">
            <w:pPr>
              <w:pStyle w:val="Normal6"/>
            </w:pPr>
            <w:r w:rsidRPr="00E02CB7">
              <w:rPr>
                <w:b/>
                <w:i/>
              </w:rPr>
              <w:t>DEL II</w:t>
            </w:r>
          </w:p>
        </w:tc>
        <w:tc>
          <w:tcPr>
            <w:tcW w:w="4876" w:type="dxa"/>
          </w:tcPr>
          <w:p w:rsidR="00D20EC0" w:rsidRPr="00E02CB7" w:rsidP="004F56C0" w14:paraId="5C72F42A" w14:textId="77777777">
            <w:pPr>
              <w:pStyle w:val="Normal6"/>
              <w:rPr>
                <w:szCs w:val="24"/>
              </w:rPr>
            </w:pPr>
          </w:p>
        </w:tc>
      </w:tr>
      <w:tr w14:paraId="6981119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D5DC269" w14:textId="77777777">
            <w:pPr>
              <w:pStyle w:val="Normal6"/>
            </w:pPr>
            <w:r w:rsidRPr="00E02CB7">
              <w:rPr>
                <w:b/>
                <w:i/>
              </w:rPr>
              <w:t>Købsbetingelser for sukkerrør</w:t>
            </w:r>
          </w:p>
        </w:tc>
        <w:tc>
          <w:tcPr>
            <w:tcW w:w="4876" w:type="dxa"/>
          </w:tcPr>
          <w:p w:rsidR="00D20EC0" w:rsidRPr="00E02CB7" w:rsidP="004F56C0" w14:paraId="20F81D19" w14:textId="77777777">
            <w:pPr>
              <w:pStyle w:val="Normal6"/>
              <w:rPr>
                <w:szCs w:val="24"/>
              </w:rPr>
            </w:pPr>
          </w:p>
        </w:tc>
      </w:tr>
      <w:tr w14:paraId="7EBAF90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78C889A" w14:textId="77777777">
            <w:pPr>
              <w:pStyle w:val="Normal6"/>
            </w:pPr>
            <w:r w:rsidRPr="00E02CB7">
              <w:rPr>
                <w:b/>
                <w:i/>
              </w:rPr>
              <w:t>De købsbetingelser for sukkerroer, der er fastsat i del I, finder tilsvarende anvendelse på sukkerrør."</w:t>
            </w:r>
          </w:p>
        </w:tc>
        <w:tc>
          <w:tcPr>
            <w:tcW w:w="4876" w:type="dxa"/>
          </w:tcPr>
          <w:p w:rsidR="00D20EC0" w:rsidRPr="00E02CB7" w:rsidP="004F56C0" w14:paraId="05613F03" w14:textId="77777777">
            <w:pPr>
              <w:pStyle w:val="Normal6"/>
              <w:rPr>
                <w:szCs w:val="24"/>
              </w:rPr>
            </w:pPr>
          </w:p>
        </w:tc>
      </w:tr>
      <w:tr w14:paraId="44F2567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5EF8DED" w14:textId="02F6051E">
            <w:pPr>
              <w:pStyle w:val="Normal6"/>
            </w:pPr>
          </w:p>
        </w:tc>
        <w:tc>
          <w:tcPr>
            <w:tcW w:w="4876" w:type="dxa"/>
          </w:tcPr>
          <w:p w:rsidR="00D20EC0" w:rsidRPr="00E02CB7" w:rsidP="004F56C0" w14:paraId="3224B2F6" w14:textId="77777777">
            <w:pPr>
              <w:pStyle w:val="Normal6"/>
              <w:rPr>
                <w:szCs w:val="24"/>
              </w:rPr>
            </w:pPr>
          </w:p>
        </w:tc>
      </w:tr>
    </w:tbl>
    <w:p w:rsidR="00D20EC0" w:rsidRPr="00E02CB7" w:rsidP="00D20EC0" w14:paraId="1FECF26C"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01CDA1F" w14:textId="77777777">
      <w:r w:rsidRPr="00E02CB7">
        <w:rPr>
          <w:rStyle w:val="HideTWBExt"/>
          <w:noProof w:val="0"/>
          <w:color w:val="auto"/>
        </w:rPr>
        <w:t>&lt;/AmendB&gt;</w:t>
      </w:r>
    </w:p>
    <w:p w:rsidR="00D20EC0" w:rsidRPr="00E02CB7" w:rsidP="00D20EC0" w14:paraId="7AC5970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1559</w:t>
      </w:r>
      <w:r w:rsidRPr="00E02CB7">
        <w:rPr>
          <w:rStyle w:val="HideTWBExt"/>
          <w:noProof w:val="0"/>
          <w:color w:val="auto"/>
        </w:rPr>
        <w:t>&lt;/NumAmB&gt;</w:t>
      </w:r>
    </w:p>
    <w:p w:rsidR="00D20EC0" w:rsidRPr="00E02CB7" w:rsidP="00D20EC0" w14:paraId="09400BA4" w14:textId="77777777">
      <w:pPr>
        <w:pStyle w:val="NormalBold"/>
      </w:pPr>
      <w:r w:rsidRPr="00E02CB7">
        <w:rPr>
          <w:rStyle w:val="HideTWBExt"/>
          <w:noProof w:val="0"/>
          <w:color w:val="auto"/>
        </w:rPr>
        <w:t>&lt;RepeatBlock-By&gt;&lt;Members&gt;</w:t>
      </w:r>
      <w:r w:rsidRPr="00E02CB7">
        <w:t>Jérémy</w:t>
      </w:r>
      <w:r w:rsidRPr="00E02CB7">
        <w:t xml:space="preserve"> </w:t>
      </w:r>
      <w:r w:rsidRPr="00E02CB7">
        <w:t>Decerle</w:t>
      </w:r>
      <w:r w:rsidRPr="00E02CB7">
        <w:t>, Asger Christensen</w:t>
      </w:r>
      <w:r w:rsidRPr="00E02CB7">
        <w:rPr>
          <w:rStyle w:val="HideTWBExt"/>
          <w:noProof w:val="0"/>
          <w:color w:val="auto"/>
        </w:rPr>
        <w:t>&lt;/Members&gt;</w:t>
      </w:r>
    </w:p>
    <w:p w:rsidR="00D20EC0" w:rsidRPr="00E02CB7" w:rsidP="00D20EC0" w14:paraId="790B3E42" w14:textId="77777777">
      <w:r w:rsidRPr="00E02CB7">
        <w:rPr>
          <w:rStyle w:val="HideTWBExt"/>
          <w:noProof w:val="0"/>
          <w:color w:val="auto"/>
        </w:rPr>
        <w:t>&lt;/RepeatBlock-By&gt;</w:t>
      </w:r>
    </w:p>
    <w:p w:rsidR="00D20EC0" w:rsidRPr="00E02CB7" w:rsidP="00D20EC0" w14:paraId="3F606635"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03DDF62" w14:textId="77777777">
      <w:pPr>
        <w:pStyle w:val="NormalBold"/>
      </w:pPr>
      <w:r w:rsidRPr="00E02CB7">
        <w:rPr>
          <w:rStyle w:val="HideTWBExt"/>
          <w:noProof w:val="0"/>
          <w:color w:val="auto"/>
        </w:rPr>
        <w:t>&lt;Article&gt;</w:t>
      </w:r>
      <w:r w:rsidRPr="00E02CB7">
        <w:t>Bilag I – punkt 1 – litra b</w:t>
      </w:r>
      <w:r w:rsidRPr="00E02CB7">
        <w:rPr>
          <w:rStyle w:val="HideTWBExt"/>
          <w:noProof w:val="0"/>
          <w:color w:val="auto"/>
        </w:rPr>
        <w:t>&lt;/Article&gt;</w:t>
      </w:r>
    </w:p>
    <w:p w:rsidR="00D20EC0" w:rsidRPr="00E02CB7" w:rsidP="00D20EC0" w14:paraId="10AFB488"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FAD77AF" w14:textId="67D74A50">
      <w:r w:rsidRPr="00E02CB7">
        <w:rPr>
          <w:rStyle w:val="HideTWBExt"/>
          <w:noProof w:val="0"/>
          <w:color w:val="auto"/>
        </w:rPr>
        <w:t>&lt;Article2&gt;</w:t>
      </w:r>
      <w:r w:rsidRPr="00E02CB7">
        <w:t xml:space="preserve">Bilag </w:t>
      </w:r>
      <w:r w:rsidRPr="00E02CB7" w:rsidR="001E6DA3">
        <w:t>I</w:t>
      </w:r>
      <w:r w:rsidRPr="00E02CB7">
        <w:t xml:space="preserve"> – del VIII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D7EB21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CD549D7" w14:textId="77777777">
            <w:pPr>
              <w:keepNext/>
            </w:pPr>
          </w:p>
        </w:tc>
      </w:tr>
      <w:tr w14:paraId="2939119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08224D9" w14:textId="77777777">
            <w:pPr>
              <w:pStyle w:val="ColumnHeading"/>
              <w:keepNext/>
            </w:pPr>
            <w:r w:rsidRPr="00E02CB7">
              <w:t>Kommissionens forslag</w:t>
            </w:r>
          </w:p>
        </w:tc>
        <w:tc>
          <w:tcPr>
            <w:tcW w:w="4876" w:type="dxa"/>
            <w:hideMark/>
          </w:tcPr>
          <w:p w:rsidR="00D20EC0" w:rsidRPr="00E02CB7" w:rsidP="004F56C0" w14:paraId="3BCC572C" w14:textId="77777777">
            <w:pPr>
              <w:pStyle w:val="ColumnHeading"/>
              <w:keepNext/>
            </w:pPr>
            <w:r w:rsidRPr="00E02CB7">
              <w:t>Ændringsforslag</w:t>
            </w:r>
          </w:p>
        </w:tc>
      </w:tr>
      <w:tr w14:paraId="7F4C60B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D65C40D" w14:textId="77777777">
            <w:pPr>
              <w:pStyle w:val="Normal6"/>
            </w:pPr>
            <w:r w:rsidRPr="00E02CB7">
              <w:rPr>
                <w:b/>
                <w:i/>
              </w:rPr>
              <w:t>"1204 00 90 Hørfrø, også knuste, undtagen til udsæd</w:t>
            </w:r>
          </w:p>
        </w:tc>
        <w:tc>
          <w:tcPr>
            <w:tcW w:w="4876" w:type="dxa"/>
            <w:hideMark/>
          </w:tcPr>
          <w:p w:rsidR="00D20EC0" w:rsidRPr="00E02CB7" w:rsidP="004F56C0" w14:paraId="141EDE8C" w14:textId="77777777">
            <w:pPr>
              <w:pStyle w:val="Normal6"/>
              <w:rPr>
                <w:szCs w:val="24"/>
              </w:rPr>
            </w:pPr>
            <w:r w:rsidRPr="00E02CB7">
              <w:rPr>
                <w:b/>
                <w:i/>
              </w:rPr>
              <w:t>udgår</w:t>
            </w:r>
          </w:p>
        </w:tc>
      </w:tr>
    </w:tbl>
    <w:p w:rsidR="00D20EC0" w:rsidRPr="00E02CB7" w:rsidP="00D20EC0" w14:paraId="30268394"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5092826E"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1FA2A29C" w14:textId="77777777">
      <w:pPr>
        <w:pStyle w:val="Normal12Italic"/>
        <w:rPr>
          <w:noProof w:val="0"/>
        </w:rPr>
      </w:pPr>
      <w:r w:rsidRPr="00E02CB7">
        <w:rPr>
          <w:noProof w:val="0"/>
        </w:rPr>
        <w:t>Flyttet til del IV.</w:t>
      </w:r>
    </w:p>
    <w:p w:rsidR="00D20EC0" w:rsidRPr="00E02CB7" w:rsidP="00D20EC0" w14:paraId="3D44FCAF" w14:textId="77777777">
      <w:r w:rsidRPr="00E02CB7">
        <w:rPr>
          <w:rStyle w:val="HideTWBExt"/>
          <w:noProof w:val="0"/>
          <w:color w:val="auto"/>
        </w:rPr>
        <w:t>&lt;/AmendB&gt;</w:t>
      </w:r>
    </w:p>
    <w:p w:rsidR="00D20EC0" w:rsidRPr="00E02CB7" w:rsidP="00D20EC0" w14:paraId="3504C0E0"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1560</w:t>
      </w:r>
      <w:r w:rsidRPr="00E02CB7">
        <w:rPr>
          <w:rStyle w:val="HideTWBExt"/>
          <w:noProof w:val="0"/>
          <w:color w:val="auto"/>
        </w:rPr>
        <w:t>&lt;/NumAmB&gt;</w:t>
      </w:r>
    </w:p>
    <w:p w:rsidR="00D20EC0" w:rsidRPr="00E02CB7" w:rsidP="00D20EC0" w14:paraId="12681AE2" w14:textId="77777777">
      <w:pPr>
        <w:pStyle w:val="NormalBold"/>
      </w:pPr>
      <w:r w:rsidRPr="00E02CB7">
        <w:rPr>
          <w:rStyle w:val="HideTWBExt"/>
          <w:noProof w:val="0"/>
          <w:color w:val="auto"/>
        </w:rPr>
        <w:t>&lt;RepeatBlock-By&gt;&lt;Members&gt;</w:t>
      </w:r>
      <w:r w:rsidRPr="00E02CB7">
        <w:t xml:space="preserve">Carlo </w:t>
      </w:r>
      <w:r w:rsidRPr="00E02CB7">
        <w:t>Fidanza</w:t>
      </w:r>
      <w:r w:rsidRPr="00E02CB7">
        <w:rPr>
          <w:rStyle w:val="HideTWBExt"/>
          <w:noProof w:val="0"/>
          <w:color w:val="auto"/>
        </w:rPr>
        <w:t>&lt;/Members&gt;</w:t>
      </w:r>
    </w:p>
    <w:p w:rsidR="00D20EC0" w:rsidRPr="00E02CB7" w:rsidP="00D20EC0" w14:paraId="3EDC0AD9" w14:textId="77777777">
      <w:r w:rsidRPr="00E02CB7">
        <w:rPr>
          <w:rStyle w:val="HideTWBExt"/>
          <w:noProof w:val="0"/>
          <w:color w:val="auto"/>
        </w:rPr>
        <w:t>&lt;/RepeatBlock-By&gt;</w:t>
      </w:r>
    </w:p>
    <w:p w:rsidR="00D20EC0" w:rsidRPr="00E02CB7" w:rsidP="00D20EC0" w14:paraId="1A98E9E5"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751BF78" w14:textId="77777777">
      <w:pPr>
        <w:pStyle w:val="NormalBold"/>
      </w:pPr>
      <w:r w:rsidRPr="00E02CB7">
        <w:rPr>
          <w:rStyle w:val="HideTWBExt"/>
          <w:noProof w:val="0"/>
          <w:color w:val="auto"/>
        </w:rPr>
        <w:t>&lt;Article&gt;</w:t>
      </w:r>
      <w:r w:rsidRPr="00E02CB7">
        <w:t>Bilag I – punkt 1 – litra b a (nyt)</w:t>
      </w:r>
      <w:r w:rsidRPr="00E02CB7">
        <w:rPr>
          <w:rStyle w:val="HideTWBExt"/>
          <w:noProof w:val="0"/>
          <w:color w:val="auto"/>
        </w:rPr>
        <w:t>&lt;/Article&gt;</w:t>
      </w:r>
    </w:p>
    <w:p w:rsidR="00D20EC0" w:rsidRPr="00E02CB7" w:rsidP="00D20EC0" w14:paraId="162B512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281570" w:rsidP="00D20EC0" w14:paraId="16D56165" w14:textId="77777777">
      <w:pPr>
        <w:rPr>
          <w:lang w:val="it-IT"/>
        </w:rPr>
      </w:pPr>
      <w:r w:rsidRPr="00281570">
        <w:rPr>
          <w:rStyle w:val="HideTWBExt"/>
          <w:noProof w:val="0"/>
          <w:color w:val="auto"/>
          <w:lang w:val="it-IT"/>
        </w:rPr>
        <w:t>&lt;Article2&gt;</w:t>
      </w:r>
      <w:r w:rsidRPr="00281570">
        <w:rPr>
          <w:lang w:val="it-IT"/>
        </w:rPr>
        <w:t>Bilag</w:t>
      </w:r>
      <w:r w:rsidRPr="00281570">
        <w:rPr>
          <w:lang w:val="it-IT"/>
        </w:rPr>
        <w:t xml:space="preserve"> I – del IX – litra b a (</w:t>
      </w:r>
      <w:r w:rsidRPr="00281570">
        <w:rPr>
          <w:lang w:val="it-IT"/>
        </w:rPr>
        <w:t>nyt</w:t>
      </w:r>
      <w:r w:rsidRPr="00281570">
        <w:rPr>
          <w:lang w:val="it-IT"/>
        </w:rPr>
        <w:t>)</w:t>
      </w:r>
      <w:r w:rsidRPr="00281570">
        <w:rPr>
          <w:rStyle w:val="HideTWBExt"/>
          <w:noProof w:val="0"/>
          <w:color w:val="auto"/>
          <w:lang w:val="it-IT"/>
        </w:rPr>
        <w:t>&lt;/Article2&gt;</w:t>
      </w:r>
    </w:p>
    <w:tbl>
      <w:tblPr>
        <w:tblW w:w="0" w:type="auto"/>
        <w:jc w:val="center"/>
        <w:tblLayout w:type="fixed"/>
        <w:tblCellMar>
          <w:left w:w="340" w:type="dxa"/>
          <w:right w:w="340" w:type="dxa"/>
        </w:tblCellMar>
        <w:tblLook w:val="04A0"/>
      </w:tblPr>
      <w:tblGrid>
        <w:gridCol w:w="4876"/>
        <w:gridCol w:w="4876"/>
      </w:tblGrid>
      <w:tr w14:paraId="6F3EDA9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281570" w:rsidP="004F56C0" w14:paraId="13062ED2" w14:textId="77777777">
            <w:pPr>
              <w:keepNext/>
              <w:rPr>
                <w:lang w:val="it-IT"/>
              </w:rPr>
            </w:pPr>
          </w:p>
        </w:tc>
      </w:tr>
      <w:tr w14:paraId="2ABC70B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953FA4A" w14:textId="77777777">
            <w:pPr>
              <w:pStyle w:val="ColumnHeading"/>
              <w:keepNext/>
            </w:pPr>
            <w:r w:rsidRPr="00E02CB7">
              <w:t>Kommissionens forslag</w:t>
            </w:r>
          </w:p>
        </w:tc>
        <w:tc>
          <w:tcPr>
            <w:tcW w:w="4876" w:type="dxa"/>
            <w:hideMark/>
          </w:tcPr>
          <w:p w:rsidR="00D20EC0" w:rsidRPr="00E02CB7" w:rsidP="004F56C0" w14:paraId="05B5CE6A" w14:textId="77777777">
            <w:pPr>
              <w:pStyle w:val="ColumnHeading"/>
              <w:keepNext/>
            </w:pPr>
            <w:r w:rsidRPr="00E02CB7">
              <w:t>Ændringsforslag</w:t>
            </w:r>
          </w:p>
        </w:tc>
      </w:tr>
      <w:tr w14:paraId="00B3F44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A3C8C13" w14:textId="77777777">
            <w:pPr>
              <w:pStyle w:val="Normal6"/>
            </w:pPr>
          </w:p>
        </w:tc>
        <w:tc>
          <w:tcPr>
            <w:tcW w:w="4876" w:type="dxa"/>
            <w:hideMark/>
          </w:tcPr>
          <w:p w:rsidR="00D20EC0" w:rsidRPr="00E02CB7" w:rsidP="004F56C0" w14:paraId="1FD670D9" w14:textId="77777777">
            <w:pPr>
              <w:pStyle w:val="Normal6"/>
              <w:rPr>
                <w:szCs w:val="24"/>
              </w:rPr>
            </w:pPr>
            <w:r w:rsidRPr="00E02CB7">
              <w:rPr>
                <w:b/>
                <w:i/>
              </w:rPr>
              <w:t>ba</w:t>
            </w:r>
            <w:r w:rsidRPr="00E02CB7">
              <w:rPr>
                <w:b/>
                <w:i/>
              </w:rPr>
              <w:t>)</w:t>
            </w:r>
            <w:r w:rsidRPr="00E02CB7">
              <w:rPr>
                <w:b/>
                <w:i/>
              </w:rPr>
              <w:tab/>
              <w:t xml:space="preserve">I bilag I indsættes følgende litra </w:t>
            </w:r>
            <w:r w:rsidRPr="00E02CB7">
              <w:rPr>
                <w:b/>
                <w:i/>
              </w:rPr>
              <w:t>ba</w:t>
            </w:r>
            <w:r w:rsidRPr="00E02CB7">
              <w:rPr>
                <w:b/>
                <w:i/>
              </w:rPr>
              <w:t xml:space="preserve">): </w:t>
            </w:r>
            <w:r w:rsidRPr="00E02CB7">
              <w:rPr>
                <w:b/>
                <w:i/>
              </w:rPr>
              <w:t>ba</w:t>
            </w:r>
            <w:r w:rsidRPr="00E02CB7">
              <w:rPr>
                <w:b/>
                <w:i/>
              </w:rPr>
              <w:t>) I del IX indsættes følgende linje: 06 – Beskrivelse: Spiselige blomster</w:t>
            </w:r>
          </w:p>
        </w:tc>
      </w:tr>
    </w:tbl>
    <w:p w:rsidR="00D20EC0" w:rsidRPr="00281570" w:rsidP="00D20EC0" w14:paraId="12AFDBAF" w14:textId="77777777">
      <w:pPr>
        <w:pStyle w:val="Olang"/>
        <w:rPr>
          <w:noProof w:val="0"/>
          <w:lang w:val="it-IT"/>
        </w:rPr>
      </w:pPr>
      <w:r w:rsidRPr="00281570">
        <w:rPr>
          <w:noProof w:val="0"/>
          <w:lang w:val="it-IT"/>
        </w:rPr>
        <w:t xml:space="preserve">Or. </w:t>
      </w:r>
      <w:r w:rsidRPr="00281570">
        <w:rPr>
          <w:rStyle w:val="HideTWBExt"/>
          <w:noProof w:val="0"/>
          <w:color w:val="auto"/>
          <w:lang w:val="it-IT"/>
        </w:rPr>
        <w:t>&lt;Original&gt;</w:t>
      </w:r>
      <w:r w:rsidRPr="00281570">
        <w:rPr>
          <w:rStyle w:val="HideTWBInt"/>
          <w:noProof w:val="0"/>
          <w:color w:val="auto"/>
          <w:lang w:val="it-IT"/>
        </w:rPr>
        <w:t>{IT}</w:t>
      </w:r>
      <w:r w:rsidRPr="00281570">
        <w:rPr>
          <w:noProof w:val="0"/>
          <w:lang w:val="it-IT"/>
        </w:rPr>
        <w:t>it</w:t>
      </w:r>
      <w:r w:rsidRPr="00281570">
        <w:rPr>
          <w:rStyle w:val="HideTWBExt"/>
          <w:noProof w:val="0"/>
          <w:color w:val="auto"/>
          <w:lang w:val="it-IT"/>
        </w:rPr>
        <w:t>&lt;/Original&gt;</w:t>
      </w:r>
    </w:p>
    <w:p w:rsidR="00D20EC0" w:rsidRPr="00281570" w:rsidP="00D20EC0" w14:paraId="7F8B7468" w14:textId="77777777">
      <w:pPr>
        <w:pStyle w:val="JustificationTitle"/>
        <w:rPr>
          <w:noProof w:val="0"/>
          <w:lang w:val="it-IT"/>
        </w:rPr>
      </w:pPr>
      <w:r w:rsidRPr="00281570">
        <w:rPr>
          <w:rStyle w:val="HideTWBExt"/>
          <w:i w:val="0"/>
          <w:noProof w:val="0"/>
          <w:color w:val="auto"/>
          <w:lang w:val="it-IT"/>
        </w:rPr>
        <w:t>&lt;TitreJust&gt;</w:t>
      </w:r>
      <w:r w:rsidRPr="00281570">
        <w:rPr>
          <w:noProof w:val="0"/>
          <w:lang w:val="it-IT"/>
        </w:rPr>
        <w:t>Begrundelse</w:t>
      </w:r>
      <w:r w:rsidRPr="00281570">
        <w:rPr>
          <w:rStyle w:val="HideTWBExt"/>
          <w:i w:val="0"/>
          <w:noProof w:val="0"/>
          <w:color w:val="auto"/>
          <w:lang w:val="it-IT"/>
        </w:rPr>
        <w:t>&lt;/TitreJust&gt;</w:t>
      </w:r>
    </w:p>
    <w:p w:rsidR="00D20EC0" w:rsidRPr="00281570" w:rsidP="00D20EC0" w14:paraId="23FDA917" w14:textId="77777777">
      <w:pPr>
        <w:pStyle w:val="Normal12Italic"/>
        <w:rPr>
          <w:noProof w:val="0"/>
          <w:lang w:val="it-IT"/>
        </w:rPr>
      </w:pPr>
      <w:r w:rsidRPr="00281570">
        <w:rPr>
          <w:noProof w:val="0"/>
          <w:lang w:val="it-IT"/>
        </w:rPr>
        <w:t>Occorre inserire i fiori eduli, pur in assenza di un codice specifico che li individui, in modo che siano considerati una componente del valore della produzione commercializzata e siano una delle voci di riconoscimento delle OP ortofrutticole. I fiori eduli sono fiori coltivati per essere mangiati e sono a tutti gli effetti utilizzati come prodotti ortofrutticoli, similarmente ai fiori di zucca/zucchine, ai capperi (boccioli non ancora aperti), ai carciofi (boccioli dei fiori non ancora aperti). Il mercato europeo dei fiori eduli è una componente fondamentale di un mercato globale del valore di circa 440-476 milioni di dollari, con un tasso di crescita annuo composto compreso tra il 5% e il 6,5%.È inoltre essenziale prevedere un meccanismo agile per aggiornare tempestivamente i codici NC di tutte le nuove produzioni di nicchia o derivanti da nuove tecniche colturali, al fine di evitare costanti contestazioni in fase di audit regionale sul calcolo del VPC.</w:t>
      </w:r>
    </w:p>
    <w:p w:rsidR="00D20EC0" w:rsidRPr="00281570" w:rsidP="00D20EC0" w14:paraId="554C976B" w14:textId="77777777">
      <w:pPr>
        <w:rPr>
          <w:lang w:val="it-IT"/>
        </w:rPr>
      </w:pPr>
      <w:r w:rsidRPr="00281570">
        <w:rPr>
          <w:rStyle w:val="HideTWBExt"/>
          <w:noProof w:val="0"/>
          <w:color w:val="auto"/>
          <w:lang w:val="it-IT"/>
        </w:rPr>
        <w:t>&lt;/AmendB&gt;</w:t>
      </w:r>
    </w:p>
    <w:p w:rsidR="00D20EC0" w:rsidRPr="00E02CB7" w:rsidP="00D20EC0" w14:paraId="2BBF6C0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1561</w:t>
      </w:r>
      <w:r w:rsidRPr="00E02CB7">
        <w:rPr>
          <w:rStyle w:val="HideTWBExt"/>
          <w:noProof w:val="0"/>
          <w:color w:val="auto"/>
        </w:rPr>
        <w:t>&lt;/NumAmB&gt;</w:t>
      </w:r>
    </w:p>
    <w:p w:rsidR="00D20EC0" w:rsidRPr="00E02CB7" w:rsidP="00D20EC0" w14:paraId="69A01C3C" w14:textId="77777777">
      <w:pPr>
        <w:pStyle w:val="NormalBold"/>
      </w:pPr>
      <w:r w:rsidRPr="00E02CB7">
        <w:rPr>
          <w:rStyle w:val="HideTWBExt"/>
          <w:noProof w:val="0"/>
          <w:color w:val="auto"/>
        </w:rPr>
        <w:t>&lt;RepeatBlock-By&gt;&lt;Members&gt;</w:t>
      </w:r>
      <w:r w:rsidRPr="00E02CB7">
        <w:t xml:space="preserve">Carlo </w:t>
      </w:r>
      <w:r w:rsidRPr="00E02CB7">
        <w:t>Fidanza</w:t>
      </w:r>
      <w:r w:rsidRPr="00E02CB7">
        <w:rPr>
          <w:rStyle w:val="HideTWBExt"/>
          <w:noProof w:val="0"/>
          <w:color w:val="auto"/>
        </w:rPr>
        <w:t>&lt;/Members&gt;</w:t>
      </w:r>
    </w:p>
    <w:p w:rsidR="00D20EC0" w:rsidRPr="00E02CB7" w:rsidP="00D20EC0" w14:paraId="3E6825E1" w14:textId="77777777">
      <w:r w:rsidRPr="00E02CB7">
        <w:rPr>
          <w:rStyle w:val="HideTWBExt"/>
          <w:noProof w:val="0"/>
          <w:color w:val="auto"/>
        </w:rPr>
        <w:t>&lt;/RepeatBlock-By&gt;</w:t>
      </w:r>
    </w:p>
    <w:p w:rsidR="00D20EC0" w:rsidRPr="00E02CB7" w:rsidP="00D20EC0" w14:paraId="3C81FAC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17EC6E3" w14:textId="77777777">
      <w:pPr>
        <w:pStyle w:val="NormalBold"/>
      </w:pPr>
      <w:r w:rsidRPr="00E02CB7">
        <w:rPr>
          <w:rStyle w:val="HideTWBExt"/>
          <w:noProof w:val="0"/>
          <w:color w:val="auto"/>
        </w:rPr>
        <w:t>&lt;Article&gt;</w:t>
      </w:r>
      <w:r w:rsidRPr="00E02CB7">
        <w:t xml:space="preserve">Bilag I – punkt 1 – litra b </w:t>
      </w:r>
      <w:r w:rsidRPr="00E02CB7">
        <w:t>b</w:t>
      </w:r>
      <w:r w:rsidRPr="00E02CB7">
        <w:t xml:space="preserve"> (nyt)</w:t>
      </w:r>
      <w:r w:rsidRPr="00E02CB7">
        <w:rPr>
          <w:rStyle w:val="HideTWBExt"/>
          <w:noProof w:val="0"/>
          <w:color w:val="auto"/>
        </w:rPr>
        <w:t>&lt;/Article&gt;</w:t>
      </w:r>
    </w:p>
    <w:p w:rsidR="00D20EC0" w:rsidRPr="00E02CB7" w:rsidP="00D20EC0" w14:paraId="57A0D272"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FB65367" w14:textId="77777777">
      <w:r w:rsidRPr="00E02CB7">
        <w:rPr>
          <w:rStyle w:val="HideTWBExt"/>
          <w:noProof w:val="0"/>
          <w:color w:val="auto"/>
        </w:rPr>
        <w:t>&lt;Article2&gt;</w:t>
      </w:r>
      <w:r w:rsidRPr="00E02CB7">
        <w:t>Bilag I – del IX – litra b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6A9D9C0"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0AA7727" w14:textId="77777777">
            <w:pPr>
              <w:keepNext/>
            </w:pPr>
          </w:p>
        </w:tc>
      </w:tr>
      <w:tr w14:paraId="19B1E88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D1378A2" w14:textId="77777777">
            <w:pPr>
              <w:pStyle w:val="ColumnHeading"/>
              <w:keepNext/>
            </w:pPr>
            <w:r w:rsidRPr="00E02CB7">
              <w:t>Kommissionens forslag</w:t>
            </w:r>
          </w:p>
        </w:tc>
        <w:tc>
          <w:tcPr>
            <w:tcW w:w="4876" w:type="dxa"/>
            <w:hideMark/>
          </w:tcPr>
          <w:p w:rsidR="00D20EC0" w:rsidRPr="00E02CB7" w:rsidP="004F56C0" w14:paraId="6F07CF8B" w14:textId="77777777">
            <w:pPr>
              <w:pStyle w:val="ColumnHeading"/>
              <w:keepNext/>
            </w:pPr>
            <w:r w:rsidRPr="00E02CB7">
              <w:t>Ændringsforslag</w:t>
            </w:r>
          </w:p>
        </w:tc>
      </w:tr>
      <w:tr w14:paraId="3B784FA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9326593" w14:textId="77777777">
            <w:pPr>
              <w:pStyle w:val="Normal6"/>
            </w:pPr>
          </w:p>
        </w:tc>
        <w:tc>
          <w:tcPr>
            <w:tcW w:w="4876" w:type="dxa"/>
            <w:hideMark/>
          </w:tcPr>
          <w:p w:rsidR="00D20EC0" w:rsidRPr="00E02CB7" w:rsidP="004F56C0" w14:paraId="7D6F8CC5" w14:textId="77777777">
            <w:pPr>
              <w:pStyle w:val="Normal6"/>
              <w:rPr>
                <w:szCs w:val="24"/>
              </w:rPr>
            </w:pPr>
            <w:r w:rsidRPr="00E02CB7">
              <w:rPr>
                <w:b/>
                <w:i/>
              </w:rPr>
              <w:t>bb</w:t>
            </w:r>
            <w:r w:rsidRPr="00E02CB7">
              <w:rPr>
                <w:b/>
                <w:i/>
              </w:rPr>
              <w:t>)</w:t>
            </w:r>
            <w:r w:rsidRPr="00E02CB7">
              <w:rPr>
                <w:b/>
                <w:i/>
              </w:rPr>
              <w:tab/>
              <w:t xml:space="preserve">I bilag I indsættes følgende litra </w:t>
            </w:r>
            <w:r w:rsidRPr="00E02CB7">
              <w:rPr>
                <w:b/>
                <w:i/>
              </w:rPr>
              <w:t>bb</w:t>
            </w:r>
            <w:r w:rsidRPr="00E02CB7">
              <w:rPr>
                <w:b/>
                <w:i/>
              </w:rPr>
              <w:t xml:space="preserve">): </w:t>
            </w:r>
            <w:r w:rsidRPr="00E02CB7">
              <w:rPr>
                <w:b/>
                <w:i/>
              </w:rPr>
              <w:t>bb</w:t>
            </w:r>
            <w:r w:rsidRPr="00E02CB7">
              <w:rPr>
                <w:b/>
                <w:i/>
              </w:rPr>
              <w:t>) I del IX indsættes følgende linje: 06 – Beskrivelse: Spiselige blomster</w:t>
            </w:r>
          </w:p>
        </w:tc>
      </w:tr>
    </w:tbl>
    <w:p w:rsidR="00D20EC0" w:rsidRPr="00281570" w:rsidP="00D20EC0" w14:paraId="1193F39D" w14:textId="77777777">
      <w:pPr>
        <w:pStyle w:val="Olang"/>
        <w:rPr>
          <w:noProof w:val="0"/>
          <w:lang w:val="it-IT"/>
        </w:rPr>
      </w:pPr>
      <w:r w:rsidRPr="00281570">
        <w:rPr>
          <w:noProof w:val="0"/>
          <w:lang w:val="it-IT"/>
        </w:rPr>
        <w:t xml:space="preserve">Or. </w:t>
      </w:r>
      <w:r w:rsidRPr="00281570">
        <w:rPr>
          <w:rStyle w:val="HideTWBExt"/>
          <w:noProof w:val="0"/>
          <w:color w:val="auto"/>
          <w:lang w:val="it-IT"/>
        </w:rPr>
        <w:t>&lt;Original&gt;</w:t>
      </w:r>
      <w:r w:rsidRPr="00281570">
        <w:rPr>
          <w:rStyle w:val="HideTWBInt"/>
          <w:noProof w:val="0"/>
          <w:color w:val="auto"/>
          <w:lang w:val="it-IT"/>
        </w:rPr>
        <w:t>{IT}</w:t>
      </w:r>
      <w:r w:rsidRPr="00281570">
        <w:rPr>
          <w:noProof w:val="0"/>
          <w:lang w:val="it-IT"/>
        </w:rPr>
        <w:t>it</w:t>
      </w:r>
      <w:r w:rsidRPr="00281570">
        <w:rPr>
          <w:rStyle w:val="HideTWBExt"/>
          <w:noProof w:val="0"/>
          <w:color w:val="auto"/>
          <w:lang w:val="it-IT"/>
        </w:rPr>
        <w:t>&lt;/Original&gt;</w:t>
      </w:r>
    </w:p>
    <w:p w:rsidR="00D20EC0" w:rsidRPr="00281570" w:rsidP="00D20EC0" w14:paraId="73F587E1" w14:textId="77777777">
      <w:pPr>
        <w:pStyle w:val="JustificationTitle"/>
        <w:rPr>
          <w:noProof w:val="0"/>
          <w:lang w:val="it-IT"/>
        </w:rPr>
      </w:pPr>
      <w:r w:rsidRPr="00281570">
        <w:rPr>
          <w:rStyle w:val="HideTWBExt"/>
          <w:i w:val="0"/>
          <w:noProof w:val="0"/>
          <w:color w:val="auto"/>
          <w:lang w:val="it-IT"/>
        </w:rPr>
        <w:t>&lt;TitreJust&gt;</w:t>
      </w:r>
      <w:r w:rsidRPr="00281570">
        <w:rPr>
          <w:noProof w:val="0"/>
          <w:lang w:val="it-IT"/>
        </w:rPr>
        <w:t>Begrundelse</w:t>
      </w:r>
      <w:r w:rsidRPr="00281570">
        <w:rPr>
          <w:rStyle w:val="HideTWBExt"/>
          <w:i w:val="0"/>
          <w:noProof w:val="0"/>
          <w:color w:val="auto"/>
          <w:lang w:val="it-IT"/>
        </w:rPr>
        <w:t>&lt;/TitreJust&gt;</w:t>
      </w:r>
    </w:p>
    <w:p w:rsidR="00D20EC0" w:rsidRPr="00281570" w:rsidP="00D20EC0" w14:paraId="2D6AA545" w14:textId="77777777">
      <w:pPr>
        <w:pStyle w:val="Normal12Italic"/>
        <w:rPr>
          <w:noProof w:val="0"/>
          <w:lang w:val="it-IT"/>
        </w:rPr>
      </w:pPr>
      <w:r w:rsidRPr="00281570">
        <w:rPr>
          <w:noProof w:val="0"/>
          <w:lang w:val="it-IT"/>
        </w:rPr>
        <w:t xml:space="preserve">Occorre inserire i fiori eduli, pur in assenza di un codice specifico che li individui, in modo che siano considerati una componente del valore della produzione commercializzata e siano </w:t>
      </w:r>
      <w:r w:rsidRPr="00281570">
        <w:rPr>
          <w:noProof w:val="0"/>
          <w:lang w:val="it-IT"/>
        </w:rPr>
        <w:t>una delle voci di riconoscimento delle OP ortofrutticole. I fiori eduli sono fiori coltivati per essere mangiati e sono a tutti gli effetti utilizzati come prodotti ortofrutticoli, similarmente ai fiori di zucca/zucchine, ai capperi (boccioli non ancora aperti), ai carciofi (boccioli dei fiori non ancora aperti). Il mercato europeo dei fiori eduli è una componente fondamentale di un mercato globale del valore di circa 440-476 milioni di dollari, con un tasso di crescita annuo composto compreso tra il 5% e il 6,5%.È inoltre essenziale prevedere un meccanismo agile per aggiornare tempestivamente i codici NC di tutte le nuove produzioni di nicchia o derivanti da nuove tecniche colturali, al fine di evitare costanti contestazioni in fase di audit regionale sul calcolo del VPC.</w:t>
      </w:r>
    </w:p>
    <w:p w:rsidR="00D20EC0" w:rsidRPr="00281570" w:rsidP="00D20EC0" w14:paraId="6F531C82" w14:textId="77777777">
      <w:pPr>
        <w:rPr>
          <w:lang w:val="it-IT"/>
        </w:rPr>
      </w:pPr>
      <w:r w:rsidRPr="00281570">
        <w:rPr>
          <w:rStyle w:val="HideTWBExt"/>
          <w:noProof w:val="0"/>
          <w:color w:val="auto"/>
          <w:lang w:val="it-IT"/>
        </w:rPr>
        <w:t>&lt;/AmendB&gt;</w:t>
      </w:r>
    </w:p>
    <w:p w:rsidR="00D20EC0" w:rsidRPr="00E02CB7" w:rsidP="00D20EC0" w14:paraId="4018BEDC"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1562</w:t>
      </w:r>
      <w:r w:rsidRPr="00E02CB7">
        <w:rPr>
          <w:rStyle w:val="HideTWBExt"/>
          <w:noProof w:val="0"/>
          <w:color w:val="auto"/>
        </w:rPr>
        <w:t>&lt;/NumAmB&gt;</w:t>
      </w:r>
    </w:p>
    <w:p w:rsidR="00D20EC0" w:rsidRPr="00E02CB7" w:rsidP="00D20EC0" w14:paraId="105ED6DD" w14:textId="77777777">
      <w:pPr>
        <w:pStyle w:val="NormalBold"/>
      </w:pPr>
      <w:r w:rsidRPr="00E02CB7">
        <w:rPr>
          <w:rStyle w:val="HideTWBExt"/>
          <w:noProof w:val="0"/>
          <w:color w:val="auto"/>
        </w:rPr>
        <w:t>&lt;RepeatBlock-By&gt;&lt;Members&gt;</w:t>
      </w:r>
      <w:r w:rsidRPr="00E02CB7">
        <w:t xml:space="preserve">Carlo </w:t>
      </w:r>
      <w:r w:rsidRPr="00E02CB7">
        <w:t>Fidanza</w:t>
      </w:r>
      <w:r w:rsidRPr="00E02CB7">
        <w:rPr>
          <w:rStyle w:val="HideTWBExt"/>
          <w:noProof w:val="0"/>
          <w:color w:val="auto"/>
        </w:rPr>
        <w:t>&lt;/Members&gt;</w:t>
      </w:r>
    </w:p>
    <w:p w:rsidR="00D20EC0" w:rsidRPr="00E02CB7" w:rsidP="00D20EC0" w14:paraId="2165A711" w14:textId="77777777">
      <w:r w:rsidRPr="00E02CB7">
        <w:rPr>
          <w:rStyle w:val="HideTWBExt"/>
          <w:noProof w:val="0"/>
          <w:color w:val="auto"/>
        </w:rPr>
        <w:t>&lt;/RepeatBlock-By&gt;</w:t>
      </w:r>
    </w:p>
    <w:p w:rsidR="00D20EC0" w:rsidRPr="00E02CB7" w:rsidP="00D20EC0" w14:paraId="53C6F54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2BD07FB" w14:textId="77777777">
      <w:pPr>
        <w:pStyle w:val="NormalBold"/>
      </w:pPr>
      <w:r w:rsidRPr="00E02CB7">
        <w:rPr>
          <w:rStyle w:val="HideTWBExt"/>
          <w:noProof w:val="0"/>
          <w:color w:val="auto"/>
        </w:rPr>
        <w:t>&lt;Article&gt;</w:t>
      </w:r>
      <w:r w:rsidRPr="00E02CB7">
        <w:t>Bilag I – punkt 1 – litra b c (nyt)</w:t>
      </w:r>
      <w:r w:rsidRPr="00E02CB7">
        <w:rPr>
          <w:rStyle w:val="HideTWBExt"/>
          <w:noProof w:val="0"/>
          <w:color w:val="auto"/>
        </w:rPr>
        <w:t>&lt;/Article&gt;</w:t>
      </w:r>
    </w:p>
    <w:p w:rsidR="00D20EC0" w:rsidRPr="00E02CB7" w:rsidP="00D20EC0" w14:paraId="78E7D17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05BC5A7" w14:textId="77777777">
      <w:r w:rsidRPr="00E02CB7">
        <w:rPr>
          <w:rStyle w:val="HideTWBExt"/>
          <w:noProof w:val="0"/>
          <w:color w:val="auto"/>
        </w:rPr>
        <w:t>&lt;Article2&gt;</w:t>
      </w:r>
      <w:r w:rsidRPr="00E02CB7">
        <w:t>Bilag I – del IX – litra b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E16B225"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BBA8897" w14:textId="77777777">
            <w:pPr>
              <w:keepNext/>
            </w:pPr>
          </w:p>
        </w:tc>
      </w:tr>
      <w:tr w14:paraId="5545B5A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7BCEC24" w14:textId="77777777">
            <w:pPr>
              <w:pStyle w:val="ColumnHeading"/>
              <w:keepNext/>
            </w:pPr>
            <w:r w:rsidRPr="00E02CB7">
              <w:t>Kommissionens forslag</w:t>
            </w:r>
          </w:p>
        </w:tc>
        <w:tc>
          <w:tcPr>
            <w:tcW w:w="4876" w:type="dxa"/>
            <w:hideMark/>
          </w:tcPr>
          <w:p w:rsidR="00D20EC0" w:rsidRPr="00E02CB7" w:rsidP="004F56C0" w14:paraId="45BBEB7B" w14:textId="77777777">
            <w:pPr>
              <w:pStyle w:val="ColumnHeading"/>
              <w:keepNext/>
            </w:pPr>
            <w:r w:rsidRPr="00E02CB7">
              <w:t>Ændringsforslag</w:t>
            </w:r>
          </w:p>
        </w:tc>
      </w:tr>
      <w:tr w14:paraId="363367B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E57D8E8" w14:textId="77777777">
            <w:pPr>
              <w:pStyle w:val="Normal6"/>
            </w:pPr>
          </w:p>
        </w:tc>
        <w:tc>
          <w:tcPr>
            <w:tcW w:w="4876" w:type="dxa"/>
            <w:hideMark/>
          </w:tcPr>
          <w:p w:rsidR="00D20EC0" w:rsidRPr="00E02CB7" w:rsidP="004F56C0" w14:paraId="3B29306C" w14:textId="77777777">
            <w:pPr>
              <w:pStyle w:val="Normal6"/>
              <w:rPr>
                <w:szCs w:val="24"/>
              </w:rPr>
            </w:pPr>
            <w:r w:rsidRPr="00E02CB7">
              <w:rPr>
                <w:b/>
                <w:i/>
              </w:rPr>
              <w:t>bc</w:t>
            </w:r>
            <w:r w:rsidRPr="00E02CB7">
              <w:rPr>
                <w:b/>
                <w:i/>
              </w:rPr>
              <w:t>)</w:t>
            </w:r>
            <w:r w:rsidRPr="00E02CB7">
              <w:rPr>
                <w:b/>
                <w:i/>
              </w:rPr>
              <w:tab/>
              <w:t xml:space="preserve">I bilag I indsættes følgende litra </w:t>
            </w:r>
            <w:r w:rsidRPr="00E02CB7">
              <w:rPr>
                <w:b/>
                <w:i/>
              </w:rPr>
              <w:t>bc</w:t>
            </w:r>
            <w:r w:rsidRPr="00E02CB7">
              <w:rPr>
                <w:b/>
                <w:i/>
              </w:rPr>
              <w:t xml:space="preserve">): </w:t>
            </w:r>
            <w:r w:rsidRPr="00E02CB7">
              <w:rPr>
                <w:b/>
                <w:i/>
              </w:rPr>
              <w:t>bc</w:t>
            </w:r>
            <w:r w:rsidRPr="00E02CB7">
              <w:rPr>
                <w:b/>
                <w:i/>
              </w:rPr>
              <w:t>) I del IX indsættes følgende linje: 06 – Beskrivelse: Spiselige blomster</w:t>
            </w:r>
          </w:p>
        </w:tc>
      </w:tr>
    </w:tbl>
    <w:p w:rsidR="00D20EC0" w:rsidRPr="00281570" w:rsidP="00D20EC0" w14:paraId="6D1DBD93" w14:textId="77777777">
      <w:pPr>
        <w:pStyle w:val="Olang"/>
        <w:rPr>
          <w:noProof w:val="0"/>
          <w:lang w:val="it-IT"/>
        </w:rPr>
      </w:pPr>
      <w:r w:rsidRPr="00281570">
        <w:rPr>
          <w:noProof w:val="0"/>
          <w:lang w:val="it-IT"/>
        </w:rPr>
        <w:t xml:space="preserve">Or. </w:t>
      </w:r>
      <w:r w:rsidRPr="00281570">
        <w:rPr>
          <w:rStyle w:val="HideTWBExt"/>
          <w:noProof w:val="0"/>
          <w:color w:val="auto"/>
          <w:lang w:val="it-IT"/>
        </w:rPr>
        <w:t>&lt;Original&gt;</w:t>
      </w:r>
      <w:r w:rsidRPr="00281570">
        <w:rPr>
          <w:rStyle w:val="HideTWBInt"/>
          <w:noProof w:val="0"/>
          <w:color w:val="auto"/>
          <w:lang w:val="it-IT"/>
        </w:rPr>
        <w:t>{IT}</w:t>
      </w:r>
      <w:r w:rsidRPr="00281570">
        <w:rPr>
          <w:noProof w:val="0"/>
          <w:lang w:val="it-IT"/>
        </w:rPr>
        <w:t>it</w:t>
      </w:r>
      <w:r w:rsidRPr="00281570">
        <w:rPr>
          <w:rStyle w:val="HideTWBExt"/>
          <w:noProof w:val="0"/>
          <w:color w:val="auto"/>
          <w:lang w:val="it-IT"/>
        </w:rPr>
        <w:t>&lt;/Original&gt;</w:t>
      </w:r>
    </w:p>
    <w:p w:rsidR="00D20EC0" w:rsidRPr="00281570" w:rsidP="00D20EC0" w14:paraId="28FEAD29" w14:textId="77777777">
      <w:pPr>
        <w:pStyle w:val="JustificationTitle"/>
        <w:rPr>
          <w:noProof w:val="0"/>
          <w:lang w:val="it-IT"/>
        </w:rPr>
      </w:pPr>
      <w:r w:rsidRPr="00281570">
        <w:rPr>
          <w:rStyle w:val="HideTWBExt"/>
          <w:i w:val="0"/>
          <w:noProof w:val="0"/>
          <w:color w:val="auto"/>
          <w:lang w:val="it-IT"/>
        </w:rPr>
        <w:t>&lt;TitreJust&gt;</w:t>
      </w:r>
      <w:r w:rsidRPr="00281570">
        <w:rPr>
          <w:noProof w:val="0"/>
          <w:lang w:val="it-IT"/>
        </w:rPr>
        <w:t>Begrundelse</w:t>
      </w:r>
      <w:r w:rsidRPr="00281570">
        <w:rPr>
          <w:rStyle w:val="HideTWBExt"/>
          <w:i w:val="0"/>
          <w:noProof w:val="0"/>
          <w:color w:val="auto"/>
          <w:lang w:val="it-IT"/>
        </w:rPr>
        <w:t>&lt;/TitreJust&gt;</w:t>
      </w:r>
    </w:p>
    <w:p w:rsidR="00D20EC0" w:rsidRPr="00281570" w:rsidP="00D20EC0" w14:paraId="4D45C201" w14:textId="77777777">
      <w:pPr>
        <w:pStyle w:val="Normal12Italic"/>
        <w:rPr>
          <w:noProof w:val="0"/>
          <w:lang w:val="it-IT"/>
        </w:rPr>
      </w:pPr>
      <w:r w:rsidRPr="00281570">
        <w:rPr>
          <w:noProof w:val="0"/>
          <w:lang w:val="it-IT"/>
        </w:rPr>
        <w:t>Occorre inserire i fiori eduli, pur in assenza di un codice specifico che li individui, in modo che siano considerati una componente del valore della produzione commercializzata e siano una delle voci di riconoscimento delle OP ortofrutticole. I fiori eduli sono fiori coltivati per essere mangiati e sono a tutti gli effetti utilizzati come prodotti ortofrutticoli, similarmente ai fiori di zucca/zucchine, ai capperi (boccioli non ancora aperti), ai carciofi (boccioli dei fiori non ancora aperti). Il mercato europeo dei fiori eduli è una componente fondamentale di un mercato globale del valore di circa 440-476 milioni di dollari, con un tasso di crescita annuo composto compreso tra il 5% e il 6,5%.È inoltre essenziale prevedere un meccanismo agile per aggiornare tempestivamente i codici NC di tutte le nuove produzioni di nicchia o derivanti da nuove tecniche colturali, al fine di evitare costanti contestazioni in fase di audit regionale sul calcolo del VPC.</w:t>
      </w:r>
    </w:p>
    <w:p w:rsidR="00D20EC0" w:rsidRPr="00281570" w:rsidP="00D20EC0" w14:paraId="08307E7A" w14:textId="77777777">
      <w:pPr>
        <w:rPr>
          <w:lang w:val="it-IT"/>
        </w:rPr>
      </w:pPr>
      <w:r w:rsidRPr="00281570">
        <w:rPr>
          <w:rStyle w:val="HideTWBExt"/>
          <w:noProof w:val="0"/>
          <w:color w:val="auto"/>
          <w:lang w:val="it-IT"/>
        </w:rPr>
        <w:t>&lt;/AmendB&gt;</w:t>
      </w:r>
    </w:p>
    <w:p w:rsidR="00D20EC0" w:rsidRPr="00E02CB7" w:rsidP="00D20EC0" w14:paraId="4C5FB6A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1563</w:t>
      </w:r>
      <w:r w:rsidRPr="00E02CB7">
        <w:rPr>
          <w:rStyle w:val="HideTWBExt"/>
          <w:noProof w:val="0"/>
          <w:color w:val="auto"/>
        </w:rPr>
        <w:t>&lt;/NumAmB&gt;</w:t>
      </w:r>
    </w:p>
    <w:p w:rsidR="00D20EC0" w:rsidRPr="00E02CB7" w:rsidP="00D20EC0" w14:paraId="0EEE1782" w14:textId="77777777">
      <w:pPr>
        <w:pStyle w:val="NormalBold"/>
      </w:pPr>
      <w:r w:rsidRPr="00E02CB7">
        <w:rPr>
          <w:rStyle w:val="HideTWBExt"/>
          <w:noProof w:val="0"/>
          <w:color w:val="auto"/>
        </w:rPr>
        <w:t>&lt;RepeatBlock-By&gt;&lt;Members&gt;</w:t>
      </w:r>
      <w:r w:rsidRPr="00E02CB7">
        <w:t xml:space="preserve">Eric </w:t>
      </w:r>
      <w:r w:rsidRPr="00E02CB7">
        <w:t>Sargiacomo</w:t>
      </w:r>
      <w:r w:rsidRPr="00E02CB7">
        <w:rPr>
          <w:rStyle w:val="HideTWBExt"/>
          <w:noProof w:val="0"/>
          <w:color w:val="auto"/>
        </w:rPr>
        <w:t>&lt;/Members&gt;</w:t>
      </w:r>
    </w:p>
    <w:p w:rsidR="00D20EC0" w:rsidRPr="00E02CB7" w:rsidP="00D20EC0" w14:paraId="5F08819C" w14:textId="77777777">
      <w:r w:rsidRPr="00E02CB7">
        <w:rPr>
          <w:rStyle w:val="HideTWBExt"/>
          <w:noProof w:val="0"/>
          <w:color w:val="auto"/>
        </w:rPr>
        <w:t>&lt;/RepeatBlock-By&gt;</w:t>
      </w:r>
    </w:p>
    <w:p w:rsidR="00D20EC0" w:rsidRPr="00E02CB7" w:rsidP="00D20EC0" w14:paraId="64611E0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7CC9E302" w14:textId="77777777">
      <w:pPr>
        <w:pStyle w:val="NormalBold"/>
        <w:rPr>
          <w:lang w:val="pl-PL"/>
        </w:rPr>
      </w:pPr>
      <w:r w:rsidRPr="00281570">
        <w:rPr>
          <w:rStyle w:val="HideTWBExt"/>
          <w:noProof w:val="0"/>
          <w:color w:val="auto"/>
          <w:lang w:val="pl-PL"/>
        </w:rPr>
        <w:t>&lt;Article&gt;</w:t>
      </w:r>
      <w:r w:rsidRPr="00281570">
        <w:rPr>
          <w:lang w:val="pl-PL"/>
        </w:rPr>
        <w:t>Bilag</w:t>
      </w:r>
      <w:r w:rsidRPr="00281570">
        <w:rPr>
          <w:lang w:val="pl-PL"/>
        </w:rPr>
        <w:t xml:space="preserve"> I – punkt 1 – litra a </w:t>
      </w:r>
      <w:r w:rsidRPr="00281570">
        <w:rPr>
          <w:lang w:val="pl-PL"/>
        </w:rPr>
        <w:t>a</w:t>
      </w:r>
      <w:r w:rsidRPr="00281570">
        <w:rPr>
          <w:lang w:val="pl-PL"/>
        </w:rPr>
        <w:t xml:space="preserve"> (</w:t>
      </w:r>
      <w:r w:rsidRPr="00281570">
        <w:rPr>
          <w:lang w:val="pl-PL"/>
        </w:rPr>
        <w:t>nyt</w:t>
      </w:r>
      <w:r w:rsidRPr="00281570">
        <w:rPr>
          <w:lang w:val="pl-PL"/>
        </w:rPr>
        <w:t>)</w:t>
      </w:r>
      <w:r w:rsidRPr="00281570">
        <w:rPr>
          <w:rStyle w:val="HideTWBExt"/>
          <w:noProof w:val="0"/>
          <w:color w:val="auto"/>
          <w:lang w:val="pl-PL"/>
        </w:rPr>
        <w:t>&lt;/Article&gt;</w:t>
      </w:r>
    </w:p>
    <w:p w:rsidR="00D20EC0" w:rsidRPr="00E02CB7" w:rsidP="00D20EC0" w14:paraId="6816B63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A594ACD" w14:textId="56981A11">
      <w:r w:rsidRPr="00E02CB7">
        <w:rPr>
          <w:rStyle w:val="HideTWBExt"/>
          <w:noProof w:val="0"/>
          <w:color w:val="auto"/>
        </w:rPr>
        <w:t>&lt;Article2&gt;</w:t>
      </w:r>
      <w:r w:rsidRPr="00E02CB7">
        <w:t xml:space="preserve">Bilag </w:t>
      </w:r>
      <w:r w:rsidRPr="00E02CB7" w:rsidR="001E6DA3">
        <w:t>I</w:t>
      </w:r>
      <w:r w:rsidRPr="00E02CB7">
        <w:t xml:space="preserve"> – del X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14DAA2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E9766C0" w14:textId="77777777">
            <w:pPr>
              <w:keepNext/>
            </w:pPr>
          </w:p>
        </w:tc>
      </w:tr>
      <w:tr w14:paraId="4C0E2E3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B85117A" w14:textId="77777777">
            <w:pPr>
              <w:pStyle w:val="ColumnHeading"/>
              <w:keepNext/>
            </w:pPr>
            <w:r w:rsidRPr="00E02CB7">
              <w:t>Kommissionens forslag</w:t>
            </w:r>
          </w:p>
        </w:tc>
        <w:tc>
          <w:tcPr>
            <w:tcW w:w="4876" w:type="dxa"/>
            <w:hideMark/>
          </w:tcPr>
          <w:p w:rsidR="00D20EC0" w:rsidRPr="00E02CB7" w:rsidP="004F56C0" w14:paraId="4AFC4C76" w14:textId="77777777">
            <w:pPr>
              <w:pStyle w:val="ColumnHeading"/>
              <w:keepNext/>
            </w:pPr>
            <w:r w:rsidRPr="00E02CB7">
              <w:t>Ændringsforslag</w:t>
            </w:r>
          </w:p>
        </w:tc>
      </w:tr>
      <w:tr w14:paraId="3F2C24E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7101500" w14:textId="77777777">
            <w:pPr>
              <w:pStyle w:val="Normal6"/>
            </w:pPr>
          </w:p>
        </w:tc>
        <w:tc>
          <w:tcPr>
            <w:tcW w:w="4876" w:type="dxa"/>
            <w:hideMark/>
          </w:tcPr>
          <w:p w:rsidR="00D20EC0" w:rsidRPr="00E02CB7" w:rsidP="004F56C0" w14:paraId="1F02881B" w14:textId="77777777">
            <w:pPr>
              <w:pStyle w:val="Normal6"/>
              <w:rPr>
                <w:szCs w:val="24"/>
              </w:rPr>
            </w:pPr>
            <w:r w:rsidRPr="00E02CB7">
              <w:rPr>
                <w:b/>
                <w:i/>
              </w:rPr>
              <w:t>aa</w:t>
            </w:r>
            <w:r w:rsidRPr="00E02CB7">
              <w:rPr>
                <w:b/>
                <w:i/>
              </w:rPr>
              <w:t>)</w:t>
            </w:r>
            <w:r w:rsidRPr="00E02CB7">
              <w:rPr>
                <w:b/>
                <w:i/>
              </w:rPr>
              <w:tab/>
              <w:t>Følgende del </w:t>
            </w:r>
            <w:r w:rsidRPr="00E02CB7">
              <w:rPr>
                <w:b/>
                <w:i/>
              </w:rPr>
              <w:t>Xa</w:t>
            </w:r>
            <w:r w:rsidRPr="00E02CB7">
              <w:rPr>
                <w:b/>
                <w:i/>
              </w:rPr>
              <w:t xml:space="preserve"> indsættes:</w:t>
            </w:r>
          </w:p>
        </w:tc>
      </w:tr>
      <w:tr w14:paraId="745C018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B8FF155" w14:textId="77777777">
            <w:pPr>
              <w:pStyle w:val="Normal6"/>
            </w:pPr>
          </w:p>
        </w:tc>
        <w:tc>
          <w:tcPr>
            <w:tcW w:w="4876" w:type="dxa"/>
            <w:hideMark/>
          </w:tcPr>
          <w:p w:rsidR="00D20EC0" w:rsidRPr="00E02CB7" w:rsidP="004F56C0" w14:paraId="7C2A0DB0" w14:textId="77777777">
            <w:pPr>
              <w:pStyle w:val="Normal6"/>
              <w:rPr>
                <w:szCs w:val="24"/>
              </w:rPr>
            </w:pPr>
            <w:r w:rsidRPr="00E02CB7">
              <w:rPr>
                <w:b/>
                <w:i/>
              </w:rPr>
              <w:t>"</w:t>
            </w:r>
          </w:p>
        </w:tc>
      </w:tr>
      <w:tr w14:paraId="6966094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8B3D47E" w14:textId="77777777">
            <w:pPr>
              <w:pStyle w:val="Normal6"/>
            </w:pPr>
          </w:p>
        </w:tc>
        <w:tc>
          <w:tcPr>
            <w:tcW w:w="4876" w:type="dxa"/>
            <w:hideMark/>
          </w:tcPr>
          <w:p w:rsidR="00D20EC0" w:rsidRPr="00E02CB7" w:rsidP="004F56C0" w14:paraId="75EB92A7" w14:textId="77777777">
            <w:pPr>
              <w:pStyle w:val="Normal6"/>
              <w:rPr>
                <w:szCs w:val="24"/>
              </w:rPr>
            </w:pPr>
            <w:r w:rsidRPr="00E02CB7">
              <w:rPr>
                <w:b/>
                <w:i/>
              </w:rPr>
              <w:t xml:space="preserve">DEL </w:t>
            </w:r>
            <w:r w:rsidRPr="00E02CB7">
              <w:rPr>
                <w:b/>
                <w:i/>
              </w:rPr>
              <w:t>Xa</w:t>
            </w:r>
          </w:p>
        </w:tc>
      </w:tr>
      <w:tr w14:paraId="0D97F74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A7FB9E6" w14:textId="77777777">
            <w:pPr>
              <w:pStyle w:val="Normal6"/>
            </w:pPr>
          </w:p>
        </w:tc>
        <w:tc>
          <w:tcPr>
            <w:tcW w:w="4876" w:type="dxa"/>
            <w:hideMark/>
          </w:tcPr>
          <w:p w:rsidR="00D20EC0" w:rsidRPr="00E02CB7" w:rsidP="004F56C0" w14:paraId="610B67BF" w14:textId="77777777">
            <w:pPr>
              <w:pStyle w:val="Normal6"/>
              <w:rPr>
                <w:szCs w:val="24"/>
              </w:rPr>
            </w:pPr>
            <w:r w:rsidRPr="00E02CB7">
              <w:rPr>
                <w:b/>
                <w:i/>
              </w:rPr>
              <w:t>Cider, pærecider, æble- og pæresaft og lignende produkter</w:t>
            </w:r>
          </w:p>
        </w:tc>
      </w:tr>
      <w:tr w14:paraId="5DF7943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9F575E5" w14:textId="77777777">
            <w:pPr>
              <w:pStyle w:val="Normal6"/>
            </w:pPr>
          </w:p>
        </w:tc>
        <w:tc>
          <w:tcPr>
            <w:tcW w:w="4876" w:type="dxa"/>
            <w:hideMark/>
          </w:tcPr>
          <w:p w:rsidR="00D20EC0" w:rsidRPr="00E02CB7" w:rsidP="004F56C0" w14:paraId="78B8A0A3" w14:textId="77777777">
            <w:pPr>
              <w:pStyle w:val="Normal6"/>
              <w:rPr>
                <w:szCs w:val="24"/>
              </w:rPr>
            </w:pPr>
            <w:r w:rsidRPr="00E02CB7">
              <w:rPr>
                <w:b/>
                <w:i/>
              </w:rPr>
              <w:t>Sektoren for æble-, pærecider, æble- og pæresaft og relaterede produkter omfatter produkterne i følgende tabel:</w:t>
            </w:r>
          </w:p>
        </w:tc>
      </w:tr>
      <w:tr w14:paraId="2E5CED1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DFEA7EC" w14:textId="77777777">
            <w:pPr>
              <w:pStyle w:val="Normal6"/>
            </w:pPr>
          </w:p>
        </w:tc>
        <w:tc>
          <w:tcPr>
            <w:tcW w:w="4876" w:type="dxa"/>
            <w:hideMark/>
          </w:tcPr>
          <w:p w:rsidR="00D20EC0" w:rsidRPr="00E02CB7" w:rsidP="004F56C0" w14:paraId="2D7CF8AE" w14:textId="77777777">
            <w:pPr>
              <w:pStyle w:val="Normal6"/>
              <w:rPr>
                <w:szCs w:val="24"/>
              </w:rPr>
            </w:pPr>
            <w:r w:rsidRPr="00E02CB7">
              <w:rPr>
                <w:b/>
                <w:i/>
              </w:rPr>
              <w:t>0808 10 10 Æbler i løs afladning, til fremstilling af æblecider eller æblesaft, i perioden 16. september til 15. december</w:t>
            </w:r>
          </w:p>
        </w:tc>
      </w:tr>
      <w:tr w14:paraId="10433BF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DFFBEC7" w14:textId="77777777">
            <w:pPr>
              <w:pStyle w:val="Normal6"/>
            </w:pPr>
          </w:p>
        </w:tc>
        <w:tc>
          <w:tcPr>
            <w:tcW w:w="4876" w:type="dxa"/>
            <w:hideMark/>
          </w:tcPr>
          <w:p w:rsidR="00D20EC0" w:rsidRPr="00E02CB7" w:rsidP="004F56C0" w14:paraId="1746C012" w14:textId="77777777">
            <w:pPr>
              <w:pStyle w:val="Normal6"/>
              <w:rPr>
                <w:szCs w:val="24"/>
              </w:rPr>
            </w:pPr>
            <w:r w:rsidRPr="00E02CB7">
              <w:rPr>
                <w:b/>
                <w:i/>
              </w:rPr>
              <w:t>Ex 0808 10 80 Andre æbler til forarbejdning</w:t>
            </w:r>
          </w:p>
        </w:tc>
      </w:tr>
      <w:tr w14:paraId="68D3E53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E60733B" w14:textId="77777777">
            <w:pPr>
              <w:pStyle w:val="Normal6"/>
            </w:pPr>
          </w:p>
        </w:tc>
        <w:tc>
          <w:tcPr>
            <w:tcW w:w="4876" w:type="dxa"/>
            <w:hideMark/>
          </w:tcPr>
          <w:p w:rsidR="00D20EC0" w:rsidRPr="00E02CB7" w:rsidP="004F56C0" w14:paraId="55318BFA" w14:textId="77777777">
            <w:pPr>
              <w:pStyle w:val="Normal6"/>
              <w:rPr>
                <w:szCs w:val="24"/>
              </w:rPr>
            </w:pPr>
            <w:r w:rsidRPr="00E02CB7">
              <w:rPr>
                <w:b/>
                <w:i/>
              </w:rPr>
              <w:t>0808 30 10 Pærer i løs afladning, til fremstilling af pærecider eller pæresaft, i perioden 1. august til 31. december</w:t>
            </w:r>
          </w:p>
        </w:tc>
      </w:tr>
      <w:tr w14:paraId="26B18C4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40E32D3" w14:textId="77777777">
            <w:pPr>
              <w:pStyle w:val="Normal6"/>
            </w:pPr>
          </w:p>
        </w:tc>
        <w:tc>
          <w:tcPr>
            <w:tcW w:w="4876" w:type="dxa"/>
            <w:hideMark/>
          </w:tcPr>
          <w:p w:rsidR="00D20EC0" w:rsidRPr="00E02CB7" w:rsidP="004F56C0" w14:paraId="4FC07E13" w14:textId="77777777">
            <w:pPr>
              <w:pStyle w:val="Normal6"/>
              <w:rPr>
                <w:szCs w:val="24"/>
              </w:rPr>
            </w:pPr>
            <w:r w:rsidRPr="00E02CB7">
              <w:rPr>
                <w:b/>
                <w:i/>
              </w:rPr>
              <w:t>Ex 0808 30 90 Andre pærer til forarbejdning</w:t>
            </w:r>
          </w:p>
        </w:tc>
      </w:tr>
      <w:tr w14:paraId="0760CC3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46020F2" w14:textId="77777777">
            <w:pPr>
              <w:pStyle w:val="Normal6"/>
            </w:pPr>
          </w:p>
        </w:tc>
        <w:tc>
          <w:tcPr>
            <w:tcW w:w="4876" w:type="dxa"/>
            <w:hideMark/>
          </w:tcPr>
          <w:p w:rsidR="00D20EC0" w:rsidRPr="00E02CB7" w:rsidP="004F56C0" w14:paraId="76DC9583" w14:textId="77777777">
            <w:pPr>
              <w:pStyle w:val="Normal6"/>
              <w:rPr>
                <w:szCs w:val="24"/>
              </w:rPr>
            </w:pPr>
            <w:r w:rsidRPr="00E02CB7">
              <w:rPr>
                <w:b/>
                <w:i/>
              </w:rPr>
              <w:t>2009 71 Æblesaft med en Brix-værdi på 20 eller derunder</w:t>
            </w:r>
          </w:p>
        </w:tc>
      </w:tr>
      <w:tr w14:paraId="3266850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787E733" w14:textId="77777777">
            <w:pPr>
              <w:pStyle w:val="Normal6"/>
            </w:pPr>
          </w:p>
        </w:tc>
        <w:tc>
          <w:tcPr>
            <w:tcW w:w="4876" w:type="dxa"/>
            <w:hideMark/>
          </w:tcPr>
          <w:p w:rsidR="00D20EC0" w:rsidRPr="00E02CB7" w:rsidP="004F56C0" w14:paraId="23BD5B5B" w14:textId="77777777">
            <w:pPr>
              <w:pStyle w:val="Normal6"/>
              <w:rPr>
                <w:szCs w:val="24"/>
              </w:rPr>
            </w:pPr>
            <w:r w:rsidRPr="00E02CB7">
              <w:rPr>
                <w:b/>
                <w:i/>
              </w:rPr>
              <w:t>2009 79 Æblesaft med en Brix-værdi på over 20</w:t>
            </w:r>
          </w:p>
        </w:tc>
      </w:tr>
      <w:tr w14:paraId="569ED47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2095420" w14:textId="77777777">
            <w:pPr>
              <w:pStyle w:val="Normal6"/>
            </w:pPr>
          </w:p>
        </w:tc>
        <w:tc>
          <w:tcPr>
            <w:tcW w:w="4876" w:type="dxa"/>
            <w:hideMark/>
          </w:tcPr>
          <w:p w:rsidR="00D20EC0" w:rsidRPr="00E02CB7" w:rsidP="004F56C0" w14:paraId="5AED2484" w14:textId="77777777">
            <w:pPr>
              <w:pStyle w:val="Normal6"/>
              <w:rPr>
                <w:szCs w:val="24"/>
              </w:rPr>
            </w:pPr>
            <w:r w:rsidRPr="00E02CB7">
              <w:rPr>
                <w:b/>
                <w:i/>
              </w:rPr>
              <w:t>Ex 2009 89 Jus af pærer med en Brix-værdi på over 67: 2009 89 11, 2009 89 19</w:t>
            </w:r>
          </w:p>
        </w:tc>
      </w:tr>
      <w:tr w14:paraId="248A838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648A987" w14:textId="77777777">
            <w:pPr>
              <w:pStyle w:val="Normal6"/>
            </w:pPr>
          </w:p>
        </w:tc>
        <w:tc>
          <w:tcPr>
            <w:tcW w:w="4876" w:type="dxa"/>
            <w:hideMark/>
          </w:tcPr>
          <w:p w:rsidR="00D20EC0" w:rsidRPr="00E02CB7" w:rsidP="004F56C0" w14:paraId="4C9C558B" w14:textId="77777777">
            <w:pPr>
              <w:pStyle w:val="Normal6"/>
              <w:rPr>
                <w:szCs w:val="24"/>
              </w:rPr>
            </w:pPr>
            <w:r w:rsidRPr="00E02CB7">
              <w:rPr>
                <w:b/>
                <w:i/>
              </w:rPr>
              <w:t>Ex 2009 89 Pæresaft med en Brix-værdi på 67 eller derunder: 2009 89 50, 2009 89 61, 2009 89 63, 2009 89 69</w:t>
            </w:r>
          </w:p>
        </w:tc>
      </w:tr>
      <w:tr w14:paraId="6FA5B85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0E37C58" w14:textId="77777777">
            <w:pPr>
              <w:pStyle w:val="Normal6"/>
            </w:pPr>
          </w:p>
        </w:tc>
        <w:tc>
          <w:tcPr>
            <w:tcW w:w="4876" w:type="dxa"/>
            <w:hideMark/>
          </w:tcPr>
          <w:p w:rsidR="00D20EC0" w:rsidRPr="00E02CB7" w:rsidP="004F56C0" w14:paraId="62263AAC" w14:textId="77777777">
            <w:pPr>
              <w:pStyle w:val="Normal6"/>
              <w:rPr>
                <w:szCs w:val="24"/>
              </w:rPr>
            </w:pPr>
            <w:r w:rsidRPr="00E02CB7">
              <w:rPr>
                <w:b/>
                <w:i/>
              </w:rPr>
              <w:t>Ex 2009 90 Blandinger af æble- og pæresaft med en Brix-værdi på over 67: 2009 90 11, 2009 90 19</w:t>
            </w:r>
          </w:p>
        </w:tc>
      </w:tr>
      <w:tr w14:paraId="5E025F2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39CE17A" w14:textId="77777777">
            <w:pPr>
              <w:pStyle w:val="Normal6"/>
            </w:pPr>
          </w:p>
        </w:tc>
        <w:tc>
          <w:tcPr>
            <w:tcW w:w="4876" w:type="dxa"/>
            <w:hideMark/>
          </w:tcPr>
          <w:p w:rsidR="00D20EC0" w:rsidRPr="00E02CB7" w:rsidP="004F56C0" w14:paraId="7482EE71" w14:textId="77777777">
            <w:pPr>
              <w:pStyle w:val="Normal6"/>
              <w:rPr>
                <w:szCs w:val="24"/>
              </w:rPr>
            </w:pPr>
            <w:r w:rsidRPr="00E02CB7">
              <w:rPr>
                <w:b/>
                <w:i/>
              </w:rPr>
              <w:t>Ex 2009 90 Blandinger af æble- og pæresaft med en Brix-værdi på 67 eller derunder: 2009 90 31, 2009 90 39</w:t>
            </w:r>
          </w:p>
        </w:tc>
      </w:tr>
      <w:tr w14:paraId="5D4E713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C0A6AEA" w14:textId="77777777">
            <w:pPr>
              <w:pStyle w:val="Normal6"/>
            </w:pPr>
          </w:p>
        </w:tc>
        <w:tc>
          <w:tcPr>
            <w:tcW w:w="4876" w:type="dxa"/>
            <w:hideMark/>
          </w:tcPr>
          <w:p w:rsidR="00D20EC0" w:rsidRPr="00E02CB7" w:rsidP="004F56C0" w14:paraId="56B44881" w14:textId="77777777">
            <w:pPr>
              <w:pStyle w:val="Normal6"/>
              <w:rPr>
                <w:szCs w:val="24"/>
              </w:rPr>
            </w:pPr>
            <w:r w:rsidRPr="00E02CB7">
              <w:rPr>
                <w:b/>
                <w:i/>
              </w:rPr>
              <w:t>2206 00 31 Mousserende æble- og pærecider</w:t>
            </w:r>
          </w:p>
        </w:tc>
      </w:tr>
      <w:tr w14:paraId="525474E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55A9B48" w14:textId="77777777">
            <w:pPr>
              <w:pStyle w:val="Normal6"/>
            </w:pPr>
          </w:p>
        </w:tc>
        <w:tc>
          <w:tcPr>
            <w:tcW w:w="4876" w:type="dxa"/>
            <w:hideMark/>
          </w:tcPr>
          <w:p w:rsidR="00D20EC0" w:rsidRPr="00E02CB7" w:rsidP="004F56C0" w14:paraId="2003F180" w14:textId="77777777">
            <w:pPr>
              <w:pStyle w:val="Normal6"/>
              <w:rPr>
                <w:szCs w:val="24"/>
              </w:rPr>
            </w:pPr>
            <w:r w:rsidRPr="00E02CB7">
              <w:rPr>
                <w:b/>
                <w:i/>
              </w:rPr>
              <w:t xml:space="preserve">2206 00 51 Ikkemousserende æble- og pærecider i beholdere med indhold af 2 </w:t>
            </w:r>
            <w:r w:rsidRPr="00E02CB7">
              <w:rPr>
                <w:b/>
                <w:i/>
              </w:rPr>
              <w:t>liter eller derunder</w:t>
            </w:r>
          </w:p>
        </w:tc>
      </w:tr>
      <w:tr w14:paraId="1D21768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D155447" w14:textId="77777777">
            <w:pPr>
              <w:pStyle w:val="Normal6"/>
            </w:pPr>
          </w:p>
        </w:tc>
        <w:tc>
          <w:tcPr>
            <w:tcW w:w="4876" w:type="dxa"/>
            <w:hideMark/>
          </w:tcPr>
          <w:p w:rsidR="00D20EC0" w:rsidRPr="00E02CB7" w:rsidP="004F56C0" w14:paraId="064EEE87" w14:textId="77777777">
            <w:pPr>
              <w:pStyle w:val="Normal6"/>
              <w:rPr>
                <w:szCs w:val="24"/>
              </w:rPr>
            </w:pPr>
            <w:r w:rsidRPr="00E02CB7">
              <w:rPr>
                <w:b/>
                <w:i/>
              </w:rPr>
              <w:t>2206 00 81 Ikkemousserende æble- og pærecider i beholdere med indhold af 2 liter eller derunder</w:t>
            </w:r>
          </w:p>
        </w:tc>
      </w:tr>
      <w:tr w14:paraId="2B864AD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7CBF4F4" w14:textId="77777777">
            <w:pPr>
              <w:pStyle w:val="Normal6"/>
            </w:pPr>
          </w:p>
        </w:tc>
        <w:tc>
          <w:tcPr>
            <w:tcW w:w="4876" w:type="dxa"/>
            <w:hideMark/>
          </w:tcPr>
          <w:p w:rsidR="00D20EC0" w:rsidRPr="00E02CB7" w:rsidP="004F56C0" w14:paraId="5680F00F" w14:textId="77777777">
            <w:pPr>
              <w:pStyle w:val="Normal6"/>
              <w:rPr>
                <w:szCs w:val="24"/>
              </w:rPr>
            </w:pPr>
            <w:r w:rsidRPr="00E02CB7">
              <w:rPr>
                <w:b/>
                <w:i/>
              </w:rPr>
              <w:t>Ex 2209 00 91 Æblecider- og pærecidereddike i beholdere med indhold af 2 liter eller derunder</w:t>
            </w:r>
          </w:p>
        </w:tc>
      </w:tr>
      <w:tr w14:paraId="3E4F0E4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9F2CAD6" w14:textId="77777777">
            <w:pPr>
              <w:pStyle w:val="Normal6"/>
            </w:pPr>
          </w:p>
        </w:tc>
        <w:tc>
          <w:tcPr>
            <w:tcW w:w="4876" w:type="dxa"/>
            <w:hideMark/>
          </w:tcPr>
          <w:p w:rsidR="00D20EC0" w:rsidRPr="00E02CB7" w:rsidP="004F56C0" w14:paraId="525C69AE" w14:textId="77777777">
            <w:pPr>
              <w:pStyle w:val="Normal6"/>
              <w:rPr>
                <w:szCs w:val="24"/>
              </w:rPr>
            </w:pPr>
            <w:r w:rsidRPr="00E02CB7">
              <w:rPr>
                <w:b/>
                <w:i/>
              </w:rPr>
              <w:t>Ex 2209 00 99 Æblecider- og pærecidereddike i beholdere med indhold af over 2 liter</w:t>
            </w:r>
          </w:p>
        </w:tc>
      </w:tr>
      <w:tr w14:paraId="2BA213C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9E494DC" w14:textId="77777777">
            <w:pPr>
              <w:pStyle w:val="Normal6"/>
            </w:pPr>
          </w:p>
        </w:tc>
        <w:tc>
          <w:tcPr>
            <w:tcW w:w="4876" w:type="dxa"/>
            <w:hideMark/>
          </w:tcPr>
          <w:p w:rsidR="00D20EC0" w:rsidRPr="00E02CB7" w:rsidP="004F56C0" w14:paraId="512FA38C" w14:textId="77777777">
            <w:pPr>
              <w:pStyle w:val="Normal6"/>
              <w:rPr>
                <w:szCs w:val="24"/>
              </w:rPr>
            </w:pPr>
            <w:r w:rsidRPr="00E02CB7">
              <w:rPr>
                <w:b/>
                <w:i/>
              </w:rPr>
              <w:t>Ex 2308 00 40 Æble- eller pærepresserester</w:t>
            </w:r>
          </w:p>
        </w:tc>
      </w:tr>
      <w:tr w14:paraId="363623F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3DE15BC" w14:textId="77777777">
            <w:pPr>
              <w:pStyle w:val="Normal6"/>
            </w:pPr>
          </w:p>
        </w:tc>
        <w:tc>
          <w:tcPr>
            <w:tcW w:w="4876" w:type="dxa"/>
            <w:hideMark/>
          </w:tcPr>
          <w:p w:rsidR="00D20EC0" w:rsidRPr="00E02CB7" w:rsidP="004F56C0" w14:paraId="79F48F9B" w14:textId="77777777">
            <w:pPr>
              <w:pStyle w:val="Normal6"/>
              <w:rPr>
                <w:szCs w:val="24"/>
              </w:rPr>
            </w:pPr>
            <w:r w:rsidRPr="00E02CB7">
              <w:rPr>
                <w:b/>
                <w:i/>
              </w:rPr>
              <w:t>Ex 2308 00 90 Andre vegetabilske produkter og vegetabilsk affald samt rest- og biprodukter fra forarbejdning af vegetabilske produkter, også i form af pellets, af den art der anvendes som dyrefoder, ikke andetsteds tariferet, hidrørende fra æbler eller pærer</w:t>
            </w:r>
          </w:p>
        </w:tc>
      </w:tr>
    </w:tbl>
    <w:p w:rsidR="00D20EC0" w:rsidRPr="00E02CB7" w:rsidP="00D20EC0" w14:paraId="560FBCA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34C6779E" w14:textId="77777777">
      <w:r w:rsidRPr="00E02CB7">
        <w:rPr>
          <w:rStyle w:val="HideTWBExt"/>
          <w:noProof w:val="0"/>
          <w:color w:val="auto"/>
        </w:rPr>
        <w:t>&lt;/AmendB&gt;</w:t>
      </w:r>
    </w:p>
    <w:p w:rsidR="00D20EC0" w:rsidRPr="00E02CB7" w:rsidP="00D20EC0" w14:paraId="1CBFBB34"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1564</w:t>
      </w:r>
      <w:r w:rsidRPr="00E02CB7">
        <w:rPr>
          <w:rStyle w:val="HideTWBExt"/>
          <w:noProof w:val="0"/>
          <w:color w:val="auto"/>
        </w:rPr>
        <w:t>&lt;/NumAmB&gt;</w:t>
      </w:r>
    </w:p>
    <w:p w:rsidR="00D20EC0" w:rsidRPr="00E02CB7" w:rsidP="00D20EC0" w14:paraId="027D8D37" w14:textId="77777777">
      <w:pPr>
        <w:pStyle w:val="NormalBold"/>
      </w:pPr>
      <w:r w:rsidRPr="00E02CB7">
        <w:rPr>
          <w:rStyle w:val="HideTWBExt"/>
          <w:noProof w:val="0"/>
          <w:color w:val="auto"/>
        </w:rPr>
        <w:t>&lt;RepeatBlock-By&gt;&lt;Members&gt;</w:t>
      </w:r>
      <w:r w:rsidRPr="00E02CB7">
        <w:t>Valérie</w:t>
      </w:r>
      <w:r w:rsidRPr="00E02CB7">
        <w:t xml:space="preserve"> </w:t>
      </w:r>
      <w:r w:rsidRPr="00E02CB7">
        <w:t>Deloge</w:t>
      </w:r>
      <w:r w:rsidRPr="00E02CB7">
        <w:t xml:space="preserve">, </w:t>
      </w:r>
      <w:r w:rsidRPr="00E02CB7">
        <w:t>Gilles</w:t>
      </w:r>
      <w:r w:rsidRPr="00E02CB7">
        <w:t xml:space="preserve"> </w:t>
      </w:r>
      <w:r w:rsidRPr="00E02CB7">
        <w:t>Pennelle</w:t>
      </w:r>
      <w:r w:rsidRPr="00E02CB7">
        <w:t xml:space="preserve">, </w:t>
      </w:r>
      <w:r w:rsidRPr="00E02CB7">
        <w:t>Csaba</w:t>
      </w:r>
      <w:r w:rsidRPr="00E02CB7">
        <w:t xml:space="preserve"> </w:t>
      </w:r>
      <w:r w:rsidRPr="00E02CB7">
        <w:t>Dömötör</w:t>
      </w:r>
      <w:r w:rsidRPr="00E02CB7">
        <w:rPr>
          <w:rStyle w:val="HideTWBExt"/>
          <w:noProof w:val="0"/>
          <w:color w:val="auto"/>
        </w:rPr>
        <w:t>&lt;/Members&gt;</w:t>
      </w:r>
    </w:p>
    <w:p w:rsidR="00D20EC0" w:rsidRPr="00E02CB7" w:rsidP="00D20EC0" w14:paraId="259F29DC" w14:textId="77777777">
      <w:r w:rsidRPr="00E02CB7">
        <w:rPr>
          <w:rStyle w:val="HideTWBExt"/>
          <w:noProof w:val="0"/>
          <w:color w:val="auto"/>
        </w:rPr>
        <w:t>&lt;/RepeatBlock-By&gt;</w:t>
      </w:r>
    </w:p>
    <w:p w:rsidR="00D20EC0" w:rsidRPr="00E02CB7" w:rsidP="00D20EC0" w14:paraId="66159D3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663D0B9D" w14:textId="77777777">
      <w:pPr>
        <w:pStyle w:val="NormalBold"/>
        <w:rPr>
          <w:lang w:val="sv-SE"/>
        </w:rPr>
      </w:pPr>
      <w:r w:rsidRPr="00281570">
        <w:rPr>
          <w:rStyle w:val="HideTWBExt"/>
          <w:noProof w:val="0"/>
          <w:color w:val="auto"/>
          <w:lang w:val="sv-SE"/>
        </w:rPr>
        <w:t>&lt;Article&gt;</w:t>
      </w:r>
      <w:r w:rsidRPr="00281570">
        <w:rPr>
          <w:lang w:val="sv-SE"/>
        </w:rPr>
        <w:t>Bilag</w:t>
      </w:r>
      <w:r w:rsidRPr="00281570">
        <w:rPr>
          <w:lang w:val="sv-SE"/>
        </w:rPr>
        <w:t xml:space="preserve"> I – punkt 1 – </w:t>
      </w:r>
      <w:r w:rsidRPr="00281570">
        <w:rPr>
          <w:lang w:val="sv-SE"/>
        </w:rPr>
        <w:t>litra</w:t>
      </w:r>
      <w:r w:rsidRPr="00281570">
        <w:rPr>
          <w:lang w:val="sv-SE"/>
        </w:rPr>
        <w:t xml:space="preserve"> b a (</w:t>
      </w:r>
      <w:r w:rsidRPr="00281570">
        <w:rPr>
          <w:lang w:val="sv-SE"/>
        </w:rPr>
        <w:t>nyt</w:t>
      </w:r>
      <w:r w:rsidRPr="00281570">
        <w:rPr>
          <w:lang w:val="sv-SE"/>
        </w:rPr>
        <w:t>)</w:t>
      </w:r>
      <w:r w:rsidRPr="00281570">
        <w:rPr>
          <w:rStyle w:val="HideTWBExt"/>
          <w:noProof w:val="0"/>
          <w:color w:val="auto"/>
          <w:lang w:val="sv-SE"/>
        </w:rPr>
        <w:t>&lt;/Article&gt;</w:t>
      </w:r>
    </w:p>
    <w:p w:rsidR="00D20EC0" w:rsidRPr="00281570" w:rsidP="00D20EC0" w14:paraId="4EF36E8F" w14:textId="77777777">
      <w:pPr>
        <w:keepNext/>
        <w:rPr>
          <w:lang w:val="sv-SE"/>
        </w:rPr>
      </w:pPr>
      <w:r w:rsidRPr="00281570">
        <w:rPr>
          <w:rStyle w:val="HideTWBExt"/>
          <w:noProof w:val="0"/>
          <w:color w:val="auto"/>
          <w:lang w:val="sv-SE"/>
        </w:rPr>
        <w:t>&lt;DocAmend2&gt;</w:t>
      </w:r>
      <w:r w:rsidRPr="00281570">
        <w:rPr>
          <w:lang w:val="sv-SE"/>
        </w:rPr>
        <w:t>Forordning</w:t>
      </w:r>
      <w:r w:rsidRPr="00281570">
        <w:rPr>
          <w:lang w:val="sv-SE"/>
        </w:rPr>
        <w:t xml:space="preserve"> (EU) nr. 1308/2013</w:t>
      </w:r>
      <w:r w:rsidRPr="00281570">
        <w:rPr>
          <w:rStyle w:val="HideTWBExt"/>
          <w:noProof w:val="0"/>
          <w:color w:val="auto"/>
          <w:lang w:val="sv-SE"/>
        </w:rPr>
        <w:t>&lt;/DocAmend2&gt;</w:t>
      </w:r>
    </w:p>
    <w:p w:rsidR="00D20EC0" w:rsidRPr="00281570" w:rsidP="00D20EC0" w14:paraId="6BE54CB2" w14:textId="686A977C">
      <w:pPr>
        <w:rPr>
          <w:lang w:val="sv-SE"/>
        </w:rPr>
      </w:pPr>
      <w:r w:rsidRPr="00281570">
        <w:rPr>
          <w:rStyle w:val="HideTWBExt"/>
          <w:noProof w:val="0"/>
          <w:color w:val="auto"/>
          <w:lang w:val="sv-SE"/>
        </w:rPr>
        <w:t>&lt;Article2&gt;</w:t>
      </w:r>
      <w:r w:rsidRPr="00281570">
        <w:rPr>
          <w:lang w:val="sv-SE"/>
        </w:rPr>
        <w:t>Bilag</w:t>
      </w:r>
      <w:r w:rsidRPr="00281570">
        <w:rPr>
          <w:lang w:val="sv-SE"/>
        </w:rPr>
        <w:t xml:space="preserve"> </w:t>
      </w:r>
      <w:r w:rsidRPr="00281570" w:rsidR="001E6DA3">
        <w:rPr>
          <w:lang w:val="sv-SE"/>
        </w:rPr>
        <w:t>I</w:t>
      </w:r>
      <w:r w:rsidRPr="00281570">
        <w:rPr>
          <w:lang w:val="sv-SE"/>
        </w:rPr>
        <w:t xml:space="preserve"> – del X a (ny)</w:t>
      </w:r>
      <w:r w:rsidRPr="00281570">
        <w:rPr>
          <w:rStyle w:val="HideTWBExt"/>
          <w:noProof w:val="0"/>
          <w:color w:val="auto"/>
          <w:lang w:val="sv-SE"/>
        </w:rPr>
        <w:t>&lt;/Article2&gt;</w:t>
      </w:r>
    </w:p>
    <w:tbl>
      <w:tblPr>
        <w:tblW w:w="0" w:type="auto"/>
        <w:jc w:val="center"/>
        <w:tblLayout w:type="fixed"/>
        <w:tblCellMar>
          <w:left w:w="340" w:type="dxa"/>
          <w:right w:w="340" w:type="dxa"/>
        </w:tblCellMar>
        <w:tblLook w:val="04A0"/>
      </w:tblPr>
      <w:tblGrid>
        <w:gridCol w:w="4876"/>
        <w:gridCol w:w="4876"/>
      </w:tblGrid>
      <w:tr w14:paraId="0FE282C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281570" w:rsidP="004F56C0" w14:paraId="56BC4651" w14:textId="77777777">
            <w:pPr>
              <w:keepNext/>
              <w:rPr>
                <w:lang w:val="sv-SE"/>
              </w:rPr>
            </w:pPr>
          </w:p>
        </w:tc>
      </w:tr>
      <w:tr w14:paraId="2E0CD3A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FC078C3" w14:textId="77777777">
            <w:pPr>
              <w:pStyle w:val="ColumnHeading"/>
              <w:keepNext/>
            </w:pPr>
            <w:r w:rsidRPr="00E02CB7">
              <w:t>Kommissionens forslag</w:t>
            </w:r>
          </w:p>
        </w:tc>
        <w:tc>
          <w:tcPr>
            <w:tcW w:w="4876" w:type="dxa"/>
            <w:hideMark/>
          </w:tcPr>
          <w:p w:rsidR="00D20EC0" w:rsidRPr="00E02CB7" w:rsidP="004F56C0" w14:paraId="15E5DAF0" w14:textId="77777777">
            <w:pPr>
              <w:pStyle w:val="ColumnHeading"/>
              <w:keepNext/>
            </w:pPr>
            <w:r w:rsidRPr="00E02CB7">
              <w:t>Ændringsforslag</w:t>
            </w:r>
          </w:p>
        </w:tc>
      </w:tr>
      <w:tr w14:paraId="152AC29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D2146F3" w14:textId="77777777">
            <w:pPr>
              <w:pStyle w:val="Normal6"/>
            </w:pPr>
          </w:p>
        </w:tc>
        <w:tc>
          <w:tcPr>
            <w:tcW w:w="4876" w:type="dxa"/>
            <w:hideMark/>
          </w:tcPr>
          <w:p w:rsidR="00D20EC0" w:rsidRPr="00E02CB7" w:rsidP="004F56C0" w14:paraId="40ABAD79" w14:textId="77777777">
            <w:pPr>
              <w:pStyle w:val="Normal6"/>
              <w:rPr>
                <w:szCs w:val="24"/>
              </w:rPr>
            </w:pPr>
            <w:r w:rsidRPr="00E02CB7">
              <w:rPr>
                <w:b/>
                <w:i/>
              </w:rPr>
              <w:t>ba</w:t>
            </w:r>
            <w:r w:rsidRPr="00E02CB7">
              <w:rPr>
                <w:b/>
                <w:i/>
              </w:rPr>
              <w:t>)</w:t>
            </w:r>
            <w:r w:rsidRPr="00E02CB7">
              <w:rPr>
                <w:b/>
                <w:i/>
              </w:rPr>
              <w:tab/>
              <w:t xml:space="preserve">Følgende indsættes som del </w:t>
            </w:r>
            <w:r w:rsidRPr="00E02CB7">
              <w:rPr>
                <w:b/>
                <w:i/>
              </w:rPr>
              <w:t>Xa</w:t>
            </w:r>
            <w:r w:rsidRPr="00E02CB7">
              <w:rPr>
                <w:b/>
                <w:i/>
              </w:rPr>
              <w:t>:</w:t>
            </w:r>
          </w:p>
        </w:tc>
      </w:tr>
      <w:tr w14:paraId="08F6A25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477E736" w14:textId="77777777">
            <w:pPr>
              <w:pStyle w:val="Normal6"/>
            </w:pPr>
          </w:p>
        </w:tc>
        <w:tc>
          <w:tcPr>
            <w:tcW w:w="4876" w:type="dxa"/>
            <w:hideMark/>
          </w:tcPr>
          <w:p w:rsidR="00D20EC0" w:rsidRPr="00E02CB7" w:rsidP="004F56C0" w14:paraId="26EDB99E" w14:textId="77777777">
            <w:pPr>
              <w:pStyle w:val="Normal6"/>
              <w:rPr>
                <w:szCs w:val="24"/>
              </w:rPr>
            </w:pPr>
            <w:r w:rsidRPr="00E02CB7">
              <w:rPr>
                <w:b/>
                <w:i/>
              </w:rPr>
              <w:t xml:space="preserve">"DEL </w:t>
            </w:r>
            <w:r w:rsidRPr="00E02CB7">
              <w:rPr>
                <w:b/>
                <w:i/>
              </w:rPr>
              <w:t>Xa</w:t>
            </w:r>
            <w:r w:rsidRPr="00E02CB7">
              <w:rPr>
                <w:b/>
                <w:i/>
              </w:rPr>
              <w:t xml:space="preserve"> </w:t>
            </w:r>
          </w:p>
        </w:tc>
      </w:tr>
      <w:tr w14:paraId="53312AB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8BDAE93" w14:textId="77777777">
            <w:pPr>
              <w:pStyle w:val="Normal6"/>
            </w:pPr>
          </w:p>
        </w:tc>
        <w:tc>
          <w:tcPr>
            <w:tcW w:w="4876" w:type="dxa"/>
            <w:hideMark/>
          </w:tcPr>
          <w:p w:rsidR="00D20EC0" w:rsidRPr="00E02CB7" w:rsidP="004F56C0" w14:paraId="1FDF439A" w14:textId="133B775F">
            <w:pPr>
              <w:pStyle w:val="Normal6"/>
              <w:rPr>
                <w:szCs w:val="24"/>
              </w:rPr>
            </w:pPr>
            <w:r w:rsidRPr="00E02CB7">
              <w:rPr>
                <w:b/>
                <w:i/>
              </w:rPr>
              <w:t xml:space="preserve">Æblecider, pærecider, æble- og pæresaft og tilknyttede produkter. Sektoren for æblecider, pærecider, æble- og pæresaft og tilknyttede produkter omfatter de produkter, der er opført på følgende liste: KN-kode 0808 10 10 – Æbler i løs afladning, fra 16. september til 15. december KN-kode ex 0808 10 80 – Andre æbler til forarbejdning KN-kode 0808 30 10 – </w:t>
            </w:r>
            <w:r w:rsidR="00EA5FE8">
              <w:rPr>
                <w:b/>
                <w:i/>
              </w:rPr>
              <w:t xml:space="preserve">Pærer </w:t>
            </w:r>
            <w:r w:rsidRPr="00E02CB7">
              <w:rPr>
                <w:b/>
                <w:i/>
              </w:rPr>
              <w:t xml:space="preserve">i løs afladning, </w:t>
            </w:r>
            <w:r w:rsidRPr="00E02CB7" w:rsidR="00EA5FE8">
              <w:rPr>
                <w:b/>
                <w:i/>
              </w:rPr>
              <w:t xml:space="preserve">til </w:t>
            </w:r>
            <w:r w:rsidRPr="00E02CB7" w:rsidR="00EA5FE8">
              <w:rPr>
                <w:b/>
                <w:i/>
              </w:rPr>
              <w:t>fremstilling af pærecider eller pæresaft</w:t>
            </w:r>
            <w:r w:rsidR="00EA5FE8">
              <w:rPr>
                <w:b/>
                <w:i/>
              </w:rPr>
              <w:t>,</w:t>
            </w:r>
            <w:r w:rsidRPr="00E02CB7" w:rsidR="00EA5FE8">
              <w:rPr>
                <w:b/>
                <w:i/>
              </w:rPr>
              <w:t xml:space="preserve"> </w:t>
            </w:r>
            <w:r w:rsidRPr="00E02CB7">
              <w:rPr>
                <w:b/>
                <w:i/>
              </w:rPr>
              <w:t>fra 1. august til 31. december KN-kode ex 0808 30 90 Andre pærer til forarbejdning KN-kode 2009 71 Æblesaft med en Brix-værdi på 20 eller derunder KN-kode 2009 79 Æblesaft med en Brix-værdi på over 20 KN-kode ex 2009 89 Æblesaft med en Brix-værdi på over 67: 2009 89 11, 2009 89 19 KN-kode ex 2009 89 Pæresaft med en Brix-værdi på 67 eller derunder: 2009 89 50, 2009 89 61, 2009 89 63, 2009 89 69 KN-kode ex 2009 90 Blandinger af æble- og pæresaft med en Brix-værdi på over 67: 2009 90 11, 2009 90 19 KN-kode ex 2009 90 Blandinger af æble- og pæresaft med en Brix-værdi på 67 eller derunder: 2009 90 31, 2009 90 39 KN-kode 2206 00 31 Mousserende æblecider og pærecider KN-kode 2206 00 51 ikke-mousserende æblecider og pærecider, i beholdere med indhold af 2 l eller derunder KN-kode 2206 00 81 ikke-mousserende æblecider og pærecider, i beholdere med indhold af over 2 l KN-kode ex 2209 00 91 Æbleeddike og pærecider, i beholdere med indhold af 2 l eller derunder</w:t>
            </w:r>
          </w:p>
        </w:tc>
      </w:tr>
    </w:tbl>
    <w:p w:rsidR="00D20EC0" w:rsidRPr="00E02CB7" w:rsidP="00D20EC0" w14:paraId="204051B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5E8B01BD" w14:textId="77777777">
      <w:r w:rsidRPr="00E02CB7">
        <w:rPr>
          <w:rStyle w:val="HideTWBExt"/>
          <w:noProof w:val="0"/>
          <w:color w:val="auto"/>
        </w:rPr>
        <w:t>&lt;/AmendB&gt;</w:t>
      </w:r>
    </w:p>
    <w:p w:rsidR="00D20EC0" w:rsidRPr="00E02CB7" w:rsidP="00D20EC0" w14:paraId="759673E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1565</w:t>
      </w:r>
      <w:r w:rsidRPr="00E02CB7">
        <w:rPr>
          <w:rStyle w:val="HideTWBExt"/>
          <w:noProof w:val="0"/>
          <w:color w:val="auto"/>
        </w:rPr>
        <w:t>&lt;/NumAmB&gt;</w:t>
      </w:r>
    </w:p>
    <w:p w:rsidR="00D20EC0" w:rsidRPr="00E02CB7" w:rsidP="00D20EC0" w14:paraId="27E9A449" w14:textId="77777777">
      <w:pPr>
        <w:pStyle w:val="NormalBold"/>
      </w:pPr>
      <w:r w:rsidRPr="00E02CB7">
        <w:rPr>
          <w:rStyle w:val="HideTWBExt"/>
          <w:noProof w:val="0"/>
          <w:color w:val="auto"/>
        </w:rPr>
        <w:t>&lt;RepeatBlock-By&gt;&lt;Members&gt;</w:t>
      </w:r>
      <w:r w:rsidRPr="00E02CB7">
        <w:t xml:space="preserve">Anja </w:t>
      </w:r>
      <w:r w:rsidRPr="00E02CB7">
        <w:t>Hazekamp</w:t>
      </w:r>
      <w:r w:rsidRPr="00E02CB7">
        <w:t xml:space="preserve">, Sebastian </w:t>
      </w:r>
      <w:r w:rsidRPr="00E02CB7">
        <w:t>Everding</w:t>
      </w:r>
      <w:r w:rsidRPr="00E02CB7">
        <w:t xml:space="preserve">, Luke Ming Flanagan, Arash </w:t>
      </w:r>
      <w:r w:rsidRPr="00E02CB7">
        <w:t>Saeidi</w:t>
      </w:r>
      <w:r w:rsidRPr="00E02CB7">
        <w:rPr>
          <w:rStyle w:val="HideTWBExt"/>
          <w:noProof w:val="0"/>
          <w:color w:val="auto"/>
        </w:rPr>
        <w:t>&lt;/Members&gt;</w:t>
      </w:r>
    </w:p>
    <w:p w:rsidR="00D20EC0" w:rsidRPr="00E02CB7" w:rsidP="00D20EC0" w14:paraId="49505B10" w14:textId="77777777">
      <w:r w:rsidRPr="00E02CB7">
        <w:rPr>
          <w:rStyle w:val="HideTWBExt"/>
          <w:noProof w:val="0"/>
          <w:color w:val="auto"/>
        </w:rPr>
        <w:t>&lt;/RepeatBlock-By&gt;</w:t>
      </w:r>
    </w:p>
    <w:p w:rsidR="00D20EC0" w:rsidRPr="00E02CB7" w:rsidP="00D20EC0" w14:paraId="2AC246C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A225BEA" w14:textId="77777777">
      <w:pPr>
        <w:pStyle w:val="NormalBold"/>
      </w:pPr>
      <w:r w:rsidRPr="00E02CB7">
        <w:rPr>
          <w:rStyle w:val="HideTWBExt"/>
          <w:noProof w:val="0"/>
          <w:color w:val="auto"/>
        </w:rPr>
        <w:t>&lt;Article&gt;</w:t>
      </w:r>
      <w:r w:rsidRPr="00E02CB7">
        <w:t>Bilag I – punkt 1 – litra b a (nyt)</w:t>
      </w:r>
      <w:r w:rsidRPr="00E02CB7">
        <w:rPr>
          <w:rStyle w:val="HideTWBExt"/>
          <w:noProof w:val="0"/>
          <w:color w:val="auto"/>
        </w:rPr>
        <w:t>&lt;/Article&gt;</w:t>
      </w:r>
    </w:p>
    <w:p w:rsidR="00D20EC0" w:rsidRPr="00E02CB7" w:rsidP="00D20EC0" w14:paraId="132D2A7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6C35792" w14:textId="77777777">
      <w:r w:rsidRPr="00E02CB7">
        <w:rPr>
          <w:rStyle w:val="HideTWBExt"/>
          <w:noProof w:val="0"/>
          <w:color w:val="auto"/>
        </w:rPr>
        <w:t>&lt;Article2&gt;</w:t>
      </w:r>
      <w:r w:rsidRPr="00E02CB7">
        <w:t>Bilag I – del X</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F91F86F"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F03604B" w14:textId="77777777">
            <w:pPr>
              <w:keepNext/>
            </w:pPr>
          </w:p>
        </w:tc>
      </w:tr>
      <w:tr w14:paraId="578FE2A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DF49656" w14:textId="77777777">
            <w:pPr>
              <w:pStyle w:val="ColumnHeading"/>
              <w:keepNext/>
            </w:pPr>
            <w:r w:rsidRPr="00E02CB7">
              <w:t>Kommissionens forslag</w:t>
            </w:r>
          </w:p>
        </w:tc>
        <w:tc>
          <w:tcPr>
            <w:tcW w:w="4876" w:type="dxa"/>
            <w:hideMark/>
          </w:tcPr>
          <w:p w:rsidR="00D20EC0" w:rsidRPr="00E02CB7" w:rsidP="004F56C0" w14:paraId="1B383D2F" w14:textId="77777777">
            <w:pPr>
              <w:pStyle w:val="ColumnHeading"/>
              <w:keepNext/>
            </w:pPr>
            <w:r w:rsidRPr="00E02CB7">
              <w:t>Ændringsforslag</w:t>
            </w:r>
          </w:p>
        </w:tc>
      </w:tr>
      <w:tr w14:paraId="17B98C2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5F8064D" w14:textId="77777777">
            <w:pPr>
              <w:pStyle w:val="Normal6"/>
            </w:pPr>
          </w:p>
        </w:tc>
        <w:tc>
          <w:tcPr>
            <w:tcW w:w="4876" w:type="dxa"/>
            <w:hideMark/>
          </w:tcPr>
          <w:p w:rsidR="00D20EC0" w:rsidRPr="00E02CB7" w:rsidP="004F56C0" w14:paraId="571690B0" w14:textId="77777777">
            <w:pPr>
              <w:pStyle w:val="Normal6"/>
              <w:rPr>
                <w:szCs w:val="24"/>
              </w:rPr>
            </w:pPr>
            <w:r w:rsidRPr="00E02CB7">
              <w:rPr>
                <w:b/>
                <w:i/>
              </w:rPr>
              <w:t>ba</w:t>
            </w:r>
            <w:r w:rsidRPr="00E02CB7">
              <w:rPr>
                <w:b/>
                <w:i/>
              </w:rPr>
              <w:t>)</w:t>
            </w:r>
            <w:r w:rsidRPr="00E02CB7">
              <w:rPr>
                <w:b/>
                <w:i/>
              </w:rPr>
              <w:tab/>
              <w:t>i del X, rækkerne under ex 2009, tilføjes følgende del:</w:t>
            </w:r>
          </w:p>
        </w:tc>
      </w:tr>
      <w:tr w14:paraId="0CFF6AF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44364D4" w14:textId="77777777">
            <w:pPr>
              <w:pStyle w:val="Normal6"/>
            </w:pPr>
          </w:p>
        </w:tc>
        <w:tc>
          <w:tcPr>
            <w:tcW w:w="4876" w:type="dxa"/>
            <w:hideMark/>
          </w:tcPr>
          <w:p w:rsidR="00D20EC0" w:rsidRPr="00E02CB7" w:rsidP="004F56C0" w14:paraId="687FE19E" w14:textId="77777777">
            <w:pPr>
              <w:pStyle w:val="Normal6"/>
              <w:rPr>
                <w:szCs w:val="24"/>
              </w:rPr>
            </w:pPr>
            <w:r w:rsidRPr="00E02CB7">
              <w:rPr>
                <w:b/>
                <w:i/>
              </w:rPr>
              <w:t>herunder sojabaserede og ærtebaserede drikkevarer</w:t>
            </w:r>
          </w:p>
        </w:tc>
      </w:tr>
    </w:tbl>
    <w:p w:rsidR="00D20EC0" w:rsidRPr="00E02CB7" w:rsidP="00D20EC0" w14:paraId="3DB7C6F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4E59033E" w14:textId="77777777">
      <w:r w:rsidRPr="00E02CB7">
        <w:rPr>
          <w:rStyle w:val="HideTWBExt"/>
          <w:noProof w:val="0"/>
          <w:color w:val="auto"/>
        </w:rPr>
        <w:t>&lt;/AmendB&gt;</w:t>
      </w:r>
    </w:p>
    <w:p w:rsidR="00D20EC0" w:rsidRPr="00E02CB7" w:rsidP="00D20EC0" w14:paraId="2CC69A6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1566</w:t>
      </w:r>
      <w:r w:rsidRPr="00E02CB7">
        <w:rPr>
          <w:rStyle w:val="HideTWBExt"/>
          <w:noProof w:val="0"/>
          <w:color w:val="auto"/>
        </w:rPr>
        <w:t>&lt;/NumAmB&gt;</w:t>
      </w:r>
    </w:p>
    <w:p w:rsidR="00D20EC0" w:rsidRPr="00E02CB7" w:rsidP="00D20EC0" w14:paraId="5A1EC86C"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rPr>
          <w:rStyle w:val="HideTWBExt"/>
          <w:noProof w:val="0"/>
          <w:color w:val="auto"/>
        </w:rPr>
        <w:t>&lt;/Members&gt;</w:t>
      </w:r>
    </w:p>
    <w:p w:rsidR="00D20EC0" w:rsidRPr="00E02CB7" w:rsidP="00D20EC0" w14:paraId="69FBC800" w14:textId="77777777">
      <w:r w:rsidRPr="00E02CB7">
        <w:rPr>
          <w:rStyle w:val="HideTWBExt"/>
          <w:noProof w:val="0"/>
          <w:color w:val="auto"/>
        </w:rPr>
        <w:t>&lt;/RepeatBlock-By&gt;</w:t>
      </w:r>
    </w:p>
    <w:p w:rsidR="00D20EC0" w:rsidRPr="00E02CB7" w:rsidP="00D20EC0" w14:paraId="7B348FF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A852E56" w14:textId="77777777">
      <w:pPr>
        <w:pStyle w:val="NormalBold"/>
      </w:pPr>
      <w:r w:rsidRPr="00E02CB7">
        <w:rPr>
          <w:rStyle w:val="HideTWBExt"/>
          <w:noProof w:val="0"/>
          <w:color w:val="auto"/>
        </w:rPr>
        <w:t>&lt;Article&gt;</w:t>
      </w:r>
      <w:r w:rsidRPr="00E02CB7">
        <w:t>Bilag I – punkt 5 – litra c</w:t>
      </w:r>
      <w:r w:rsidRPr="00E02CB7">
        <w:rPr>
          <w:rStyle w:val="HideTWBExt"/>
          <w:noProof w:val="0"/>
          <w:color w:val="auto"/>
        </w:rPr>
        <w:t>&lt;/Article&gt;</w:t>
      </w:r>
    </w:p>
    <w:p w:rsidR="00D20EC0" w:rsidRPr="00E02CB7" w:rsidP="00D20EC0" w14:paraId="524F6718"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B32D2FE" w14:textId="77777777">
      <w:r w:rsidRPr="00E02CB7">
        <w:rPr>
          <w:rStyle w:val="HideTWBExt"/>
          <w:noProof w:val="0"/>
          <w:color w:val="auto"/>
        </w:rPr>
        <w:t>&lt;Article2&gt;</w:t>
      </w:r>
      <w:r w:rsidRPr="00E02CB7">
        <w:t>Bilag X – del 1 – punkt VIII – underpunkt 1</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A3FC29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7D53ADA" w14:textId="77777777">
            <w:pPr>
              <w:keepNext/>
            </w:pPr>
          </w:p>
        </w:tc>
      </w:tr>
      <w:tr w14:paraId="5C073C9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B181ACE" w14:textId="77777777">
            <w:pPr>
              <w:pStyle w:val="ColumnHeading"/>
              <w:keepNext/>
            </w:pPr>
            <w:r w:rsidRPr="00E02CB7">
              <w:t>Kommissionens forslag</w:t>
            </w:r>
          </w:p>
        </w:tc>
        <w:tc>
          <w:tcPr>
            <w:tcW w:w="4876" w:type="dxa"/>
            <w:hideMark/>
          </w:tcPr>
          <w:p w:rsidR="00D20EC0" w:rsidRPr="00E02CB7" w:rsidP="004F56C0" w14:paraId="36C91A6B" w14:textId="77777777">
            <w:pPr>
              <w:pStyle w:val="ColumnHeading"/>
              <w:keepNext/>
            </w:pPr>
            <w:r w:rsidRPr="00E02CB7">
              <w:t>Ændringsforslag</w:t>
            </w:r>
          </w:p>
        </w:tc>
      </w:tr>
      <w:tr w14:paraId="108531D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CAC056F" w14:textId="77777777">
            <w:pPr>
              <w:pStyle w:val="Normal6"/>
            </w:pPr>
            <w:r w:rsidRPr="00E02CB7">
              <w:t>1.</w:t>
            </w:r>
            <w:r w:rsidRPr="00E02CB7">
              <w:tab/>
            </w:r>
            <w:r w:rsidRPr="00E02CB7">
              <w:rPr>
                <w:b/>
                <w:bCs/>
                <w:i/>
                <w:iCs/>
              </w:rPr>
              <w:t>Det</w:t>
            </w:r>
            <w:r w:rsidRPr="00E02CB7">
              <w:t xml:space="preserve"> fastsættes i leveringskontrakten, at den pulp, der fremstilles af hele den leverede mængde sukkerroer, betragtes som sukkerroesælgerens ejendom, ligesom det kræves, at sukkervirksomhederne gør en eller flere af følgende med hensyn til denne pulp:</w:t>
            </w:r>
          </w:p>
        </w:tc>
        <w:tc>
          <w:tcPr>
            <w:tcW w:w="4876" w:type="dxa"/>
            <w:hideMark/>
          </w:tcPr>
          <w:p w:rsidR="00D20EC0" w:rsidRPr="00E02CB7" w:rsidP="004F56C0" w14:paraId="0E593CFB" w14:textId="77777777">
            <w:pPr>
              <w:pStyle w:val="Normal6"/>
              <w:rPr>
                <w:szCs w:val="24"/>
              </w:rPr>
            </w:pPr>
            <w:r w:rsidRPr="00E02CB7">
              <w:t>1.</w:t>
            </w:r>
            <w:r w:rsidRPr="00E02CB7">
              <w:tab/>
            </w:r>
            <w:r w:rsidRPr="00E02CB7">
              <w:rPr>
                <w:b/>
                <w:i/>
              </w:rPr>
              <w:t xml:space="preserve">Medmindre andet er aftalt mellem parterne, </w:t>
            </w:r>
            <w:r w:rsidRPr="00E02CB7">
              <w:t xml:space="preserve">fastsættes </w:t>
            </w:r>
            <w:r w:rsidRPr="00E02CB7">
              <w:rPr>
                <w:b/>
                <w:i/>
              </w:rPr>
              <w:t>det</w:t>
            </w:r>
            <w:r w:rsidRPr="00E02CB7">
              <w:t xml:space="preserve"> i leveringskontrakten, at den pulp, der fremstilles af hele den leverede mængde sukkerroer, betragtes som sukkerroesælgerens ejendom, ligesom det kræves, at sukkervirksomhederne gør en eller flere af følgende med hensyn til denne pulp:</w:t>
            </w:r>
          </w:p>
        </w:tc>
      </w:tr>
    </w:tbl>
    <w:p w:rsidR="00D20EC0" w:rsidRPr="00E02CB7" w:rsidP="00D20EC0" w14:paraId="60D6CC7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B6EE1A0" w14:textId="77777777">
      <w:r w:rsidRPr="00E02CB7">
        <w:rPr>
          <w:rStyle w:val="HideTWBExt"/>
          <w:noProof w:val="0"/>
          <w:color w:val="auto"/>
        </w:rPr>
        <w:t>&lt;/AmendB&gt;</w:t>
      </w:r>
    </w:p>
    <w:p w:rsidR="00D20EC0" w:rsidRPr="00E02CB7" w:rsidP="00D20EC0" w14:paraId="6C33F37C"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1567</w:t>
      </w:r>
      <w:r w:rsidRPr="00E02CB7">
        <w:rPr>
          <w:rStyle w:val="HideTWBExt"/>
          <w:noProof w:val="0"/>
          <w:color w:val="auto"/>
        </w:rPr>
        <w:t>&lt;/NumAmB&gt;</w:t>
      </w:r>
    </w:p>
    <w:p w:rsidR="00D20EC0" w:rsidRPr="00E02CB7" w:rsidP="00D20EC0" w14:paraId="2010C8E2"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3EF74677" w14:textId="77777777">
      <w:r w:rsidRPr="00E02CB7">
        <w:rPr>
          <w:rStyle w:val="HideTWBExt"/>
          <w:noProof w:val="0"/>
          <w:color w:val="auto"/>
        </w:rPr>
        <w:t>&lt;/RepeatBlock-By&gt;</w:t>
      </w:r>
    </w:p>
    <w:p w:rsidR="00D20EC0" w:rsidRPr="00E02CB7" w:rsidP="00D20EC0" w14:paraId="2F571E3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C2E2B46" w14:textId="77777777">
      <w:pPr>
        <w:pStyle w:val="NormalBold"/>
      </w:pPr>
      <w:r w:rsidRPr="00E02CB7">
        <w:rPr>
          <w:rStyle w:val="HideTWBExt"/>
          <w:noProof w:val="0"/>
          <w:color w:val="auto"/>
        </w:rPr>
        <w:t>&lt;Article&gt;</w:t>
      </w:r>
      <w:r w:rsidRPr="00E02CB7">
        <w:t>Bilag I – punkt 5 – litra c</w:t>
      </w:r>
      <w:r w:rsidRPr="00E02CB7">
        <w:rPr>
          <w:rStyle w:val="HideTWBExt"/>
          <w:noProof w:val="0"/>
          <w:color w:val="auto"/>
        </w:rPr>
        <w:t>&lt;/Article&gt;</w:t>
      </w:r>
    </w:p>
    <w:p w:rsidR="00D20EC0" w:rsidRPr="00E02CB7" w:rsidP="00D20EC0" w14:paraId="523EDE5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0E58FFE" w14:textId="77777777">
      <w:r w:rsidRPr="00E02CB7">
        <w:rPr>
          <w:rStyle w:val="HideTWBExt"/>
          <w:noProof w:val="0"/>
          <w:color w:val="auto"/>
        </w:rPr>
        <w:t>&lt;Article2&gt;</w:t>
      </w:r>
      <w:r w:rsidRPr="00E02CB7">
        <w:t>Bilag X – del 1 – punkt VIII – underpunkt 1b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C95024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1D1E6EE" w14:textId="77777777">
            <w:pPr>
              <w:keepNext/>
            </w:pPr>
          </w:p>
        </w:tc>
      </w:tr>
      <w:tr w14:paraId="6B0EB3B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B84C152" w14:textId="77777777">
            <w:pPr>
              <w:pStyle w:val="ColumnHeading"/>
              <w:keepNext/>
            </w:pPr>
            <w:r w:rsidRPr="00E02CB7">
              <w:t>Kommissionens forslag</w:t>
            </w:r>
          </w:p>
        </w:tc>
        <w:tc>
          <w:tcPr>
            <w:tcW w:w="4876" w:type="dxa"/>
            <w:hideMark/>
          </w:tcPr>
          <w:p w:rsidR="00D20EC0" w:rsidRPr="00E02CB7" w:rsidP="004F56C0" w14:paraId="6EF93FBA" w14:textId="77777777">
            <w:pPr>
              <w:pStyle w:val="ColumnHeading"/>
              <w:keepNext/>
            </w:pPr>
            <w:r w:rsidRPr="00E02CB7">
              <w:t>Ændringsforslag</w:t>
            </w:r>
          </w:p>
        </w:tc>
      </w:tr>
      <w:tr w14:paraId="0C78745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E1131BF" w14:textId="77777777">
            <w:pPr>
              <w:pStyle w:val="Normal6"/>
            </w:pPr>
          </w:p>
        </w:tc>
        <w:tc>
          <w:tcPr>
            <w:tcW w:w="4876" w:type="dxa"/>
            <w:hideMark/>
          </w:tcPr>
          <w:p w:rsidR="00D20EC0" w:rsidRPr="00E02CB7" w:rsidP="004F56C0" w14:paraId="64AE4420" w14:textId="1C73FB40">
            <w:pPr>
              <w:pStyle w:val="Normal6"/>
              <w:rPr>
                <w:szCs w:val="24"/>
              </w:rPr>
            </w:pPr>
            <w:r w:rsidRPr="00E02CB7">
              <w:rPr>
                <w:b/>
                <w:i/>
              </w:rPr>
              <w:t>db</w:t>
            </w:r>
            <w:r w:rsidRPr="00E02CB7">
              <w:rPr>
                <w:b/>
                <w:i/>
              </w:rPr>
              <w:t>)</w:t>
            </w:r>
            <w:r w:rsidRPr="00E02CB7">
              <w:rPr>
                <w:b/>
                <w:i/>
              </w:rPr>
              <w:tab/>
              <w:t>Følgende tilføjes som nyt underpunkt 1b:</w:t>
            </w:r>
          </w:p>
        </w:tc>
      </w:tr>
      <w:tr w14:paraId="0B856BB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414ED7A" w14:textId="77777777">
            <w:pPr>
              <w:pStyle w:val="Normal6"/>
            </w:pPr>
          </w:p>
        </w:tc>
        <w:tc>
          <w:tcPr>
            <w:tcW w:w="4876" w:type="dxa"/>
            <w:hideMark/>
          </w:tcPr>
          <w:p w:rsidR="00D20EC0" w:rsidRPr="00E02CB7" w:rsidP="004F56C0" w14:paraId="31E7250F" w14:textId="77777777">
            <w:pPr>
              <w:pStyle w:val="Normal6"/>
              <w:rPr>
                <w:szCs w:val="24"/>
              </w:rPr>
            </w:pPr>
            <w:r w:rsidRPr="00E02CB7">
              <w:rPr>
                <w:b/>
                <w:i/>
              </w:rPr>
              <w:t xml:space="preserve">1b. Uanset underpunkt 1 kan sælgeren af sukkerroer vælge ikke at blive ejer af roepulpen. I så fald skal leveringskontrakten for sukkerroer udtrykkeligt indeholde bestemmelser om overdragelse af ejendomsretten til roepulpen til sukkervirksomheden eller </w:t>
            </w:r>
            <w:r w:rsidRPr="00E02CB7">
              <w:rPr>
                <w:b/>
                <w:i/>
              </w:rPr>
              <w:t>andre ordninger, der er aftalt mellem parterne, og som omfatter prisen for eller metoden til beregning af værdien af den pulp, som sukkervirksomheden skal betale til sukkerroesælgeren, baseret på mulighederne for at afsætte den pågældende pulp.</w:t>
            </w:r>
          </w:p>
        </w:tc>
      </w:tr>
    </w:tbl>
    <w:p w:rsidR="00D20EC0" w:rsidRPr="00E02CB7" w:rsidP="00D20EC0" w14:paraId="18823F5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57C3FF95" w14:textId="77777777">
      <w:r w:rsidRPr="00E02CB7">
        <w:rPr>
          <w:rStyle w:val="HideTWBExt"/>
          <w:noProof w:val="0"/>
          <w:color w:val="auto"/>
        </w:rPr>
        <w:t>&lt;/AmendB&gt;</w:t>
      </w:r>
    </w:p>
    <w:p w:rsidR="00D20EC0" w:rsidRPr="00E02CB7" w:rsidP="00D20EC0" w14:paraId="4174F44C"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1568</w:t>
      </w:r>
      <w:r w:rsidRPr="00E02CB7">
        <w:rPr>
          <w:rStyle w:val="HideTWBExt"/>
          <w:noProof w:val="0"/>
          <w:color w:val="auto"/>
        </w:rPr>
        <w:t>&lt;/NumAmB&gt;</w:t>
      </w:r>
    </w:p>
    <w:p w:rsidR="00D20EC0" w:rsidRPr="00E02CB7" w:rsidP="00D20EC0" w14:paraId="3ECCD7DC"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5381DB01" w14:textId="77777777">
      <w:r w:rsidRPr="00E02CB7">
        <w:rPr>
          <w:rStyle w:val="HideTWBExt"/>
          <w:noProof w:val="0"/>
          <w:color w:val="auto"/>
        </w:rPr>
        <w:t>&lt;/RepeatBlock-By&gt;</w:t>
      </w:r>
    </w:p>
    <w:p w:rsidR="00D20EC0" w:rsidRPr="00E02CB7" w:rsidP="00D20EC0" w14:paraId="37BB852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FF060E5" w14:textId="77777777">
      <w:pPr>
        <w:pStyle w:val="NormalBold"/>
      </w:pPr>
      <w:r w:rsidRPr="00E02CB7">
        <w:rPr>
          <w:rStyle w:val="HideTWBExt"/>
          <w:noProof w:val="0"/>
          <w:color w:val="auto"/>
        </w:rPr>
        <w:t>&lt;Article&gt;</w:t>
      </w:r>
      <w:r w:rsidRPr="00E02CB7">
        <w:t>Bilag I – punkt 5 – litra c</w:t>
      </w:r>
      <w:r w:rsidRPr="00E02CB7">
        <w:rPr>
          <w:rStyle w:val="HideTWBExt"/>
          <w:noProof w:val="0"/>
          <w:color w:val="auto"/>
        </w:rPr>
        <w:t>&lt;/Article&gt;</w:t>
      </w:r>
    </w:p>
    <w:p w:rsidR="00D20EC0" w:rsidRPr="00E02CB7" w:rsidP="00D20EC0" w14:paraId="33C1F35B"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2A1AC72" w14:textId="77777777">
      <w:r w:rsidRPr="00E02CB7">
        <w:rPr>
          <w:rStyle w:val="HideTWBExt"/>
          <w:noProof w:val="0"/>
          <w:color w:val="auto"/>
        </w:rPr>
        <w:t>&lt;Article2&gt;</w:t>
      </w:r>
      <w:r w:rsidRPr="00E02CB7">
        <w:t>Bilag X – del 1 – punkt VIII – underpunkt 1a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6FAB2AE"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F6168B4" w14:textId="77777777">
            <w:pPr>
              <w:keepNext/>
            </w:pPr>
          </w:p>
        </w:tc>
      </w:tr>
      <w:tr w14:paraId="10476B3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AA5AFA0" w14:textId="77777777">
            <w:pPr>
              <w:pStyle w:val="ColumnHeading"/>
              <w:keepNext/>
            </w:pPr>
            <w:r w:rsidRPr="00E02CB7">
              <w:t>Kommissionens forslag</w:t>
            </w:r>
          </w:p>
        </w:tc>
        <w:tc>
          <w:tcPr>
            <w:tcW w:w="4876" w:type="dxa"/>
            <w:hideMark/>
          </w:tcPr>
          <w:p w:rsidR="00D20EC0" w:rsidRPr="00E02CB7" w:rsidP="004F56C0" w14:paraId="714F74F9" w14:textId="77777777">
            <w:pPr>
              <w:pStyle w:val="ColumnHeading"/>
              <w:keepNext/>
            </w:pPr>
            <w:r w:rsidRPr="00E02CB7">
              <w:t>Ændringsforslag</w:t>
            </w:r>
          </w:p>
        </w:tc>
      </w:tr>
      <w:tr w14:paraId="5CB87B3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EE91970" w14:textId="77777777">
            <w:pPr>
              <w:pStyle w:val="Normal6"/>
            </w:pPr>
          </w:p>
        </w:tc>
        <w:tc>
          <w:tcPr>
            <w:tcW w:w="4876" w:type="dxa"/>
            <w:hideMark/>
          </w:tcPr>
          <w:p w:rsidR="00D20EC0" w:rsidRPr="00E02CB7" w:rsidP="004F56C0" w14:paraId="6F81AC36" w14:textId="287A79E1">
            <w:pPr>
              <w:pStyle w:val="Normal6"/>
              <w:rPr>
                <w:szCs w:val="24"/>
              </w:rPr>
            </w:pPr>
            <w:r w:rsidRPr="00E02CB7">
              <w:rPr>
                <w:b/>
                <w:i/>
              </w:rPr>
              <w:t>db</w:t>
            </w:r>
            <w:r w:rsidRPr="00E02CB7">
              <w:rPr>
                <w:b/>
                <w:i/>
              </w:rPr>
              <w:t>)</w:t>
            </w:r>
            <w:r w:rsidRPr="00E02CB7">
              <w:rPr>
                <w:b/>
                <w:i/>
              </w:rPr>
              <w:tab/>
              <w:t>Følgende tilføjes som nyt underpunkt 1a:</w:t>
            </w:r>
          </w:p>
        </w:tc>
      </w:tr>
      <w:tr w14:paraId="3BD9D61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C5CDB75" w14:textId="77777777">
            <w:pPr>
              <w:pStyle w:val="Normal6"/>
            </w:pPr>
          </w:p>
        </w:tc>
        <w:tc>
          <w:tcPr>
            <w:tcW w:w="4876" w:type="dxa"/>
            <w:hideMark/>
          </w:tcPr>
          <w:p w:rsidR="00D20EC0" w:rsidRPr="00E02CB7" w:rsidP="004F56C0" w14:paraId="015BDA7E" w14:textId="77777777">
            <w:pPr>
              <w:pStyle w:val="Normal6"/>
              <w:rPr>
                <w:szCs w:val="24"/>
              </w:rPr>
            </w:pPr>
            <w:r w:rsidRPr="00E02CB7">
              <w:rPr>
                <w:b/>
                <w:i/>
              </w:rPr>
              <w:t>Sukkerroesælgeren informeres udtrykkeligt skriftligt gennem en særskilt klausul i leveringskontrakten om de gældende regler for langtidsopbevaring af roepulp samt om eventuelle sanktioner.</w:t>
            </w:r>
          </w:p>
        </w:tc>
      </w:tr>
    </w:tbl>
    <w:p w:rsidR="00D20EC0" w:rsidRPr="00E02CB7" w:rsidP="00D20EC0" w14:paraId="2EF6DA5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4F222FF0"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6D95F435" w14:textId="77777777">
      <w:pPr>
        <w:pStyle w:val="Normal12Italic"/>
        <w:rPr>
          <w:noProof w:val="0"/>
        </w:rPr>
      </w:pPr>
      <w:r w:rsidRPr="00E02CB7">
        <w:rPr>
          <w:noProof w:val="0"/>
        </w:rPr>
        <w:t>I mangel af klare kontraktbestemmelser om håndtering af pulp ligger ansvaret hos landbrugeren i dennes egenskab af ejer. Denne skal afholde eventuelle omkostninger (opbevaring, læsning osv.) samt mulige bøder for forsinkelser eller manglende overholdelse af miljøreglerne i tilfælde af langtidsopbevaring.</w:t>
      </w:r>
    </w:p>
    <w:p w:rsidR="00D20EC0" w:rsidRPr="00E02CB7" w:rsidP="00D20EC0" w14:paraId="2CC69648" w14:textId="77777777">
      <w:r w:rsidRPr="00E02CB7">
        <w:rPr>
          <w:rStyle w:val="HideTWBExt"/>
          <w:noProof w:val="0"/>
          <w:color w:val="auto"/>
        </w:rPr>
        <w:t>&lt;/AmendB&gt;</w:t>
      </w:r>
    </w:p>
    <w:p w:rsidR="00D20EC0" w:rsidRPr="00E02CB7" w:rsidP="00D20EC0" w14:paraId="17ADD2F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1569</w:t>
      </w:r>
      <w:r w:rsidRPr="00E02CB7">
        <w:rPr>
          <w:rStyle w:val="HideTWBExt"/>
          <w:noProof w:val="0"/>
          <w:color w:val="auto"/>
        </w:rPr>
        <w:t>&lt;/NumAmB&gt;</w:t>
      </w:r>
    </w:p>
    <w:p w:rsidR="00D20EC0" w:rsidRPr="00E02CB7" w:rsidP="00D20EC0" w14:paraId="02833FC7" w14:textId="77777777">
      <w:pPr>
        <w:pStyle w:val="NormalBold"/>
      </w:pPr>
      <w:r w:rsidRPr="00E02CB7">
        <w:rPr>
          <w:rStyle w:val="HideTWBExt"/>
          <w:noProof w:val="0"/>
          <w:color w:val="auto"/>
        </w:rPr>
        <w:t>&lt;RepeatBlock-By&gt;&lt;Members&gt;</w:t>
      </w:r>
      <w:r w:rsidRPr="00E02CB7">
        <w:t>Jérémy</w:t>
      </w:r>
      <w:r w:rsidRPr="00E02CB7">
        <w:t xml:space="preserve"> </w:t>
      </w:r>
      <w:r w:rsidRPr="00E02CB7">
        <w:t>Decerle</w:t>
      </w:r>
      <w:r w:rsidRPr="00E02CB7">
        <w:t>, Asger Christensen</w:t>
      </w:r>
      <w:r w:rsidRPr="00E02CB7">
        <w:rPr>
          <w:rStyle w:val="HideTWBExt"/>
          <w:noProof w:val="0"/>
          <w:color w:val="auto"/>
        </w:rPr>
        <w:t>&lt;/Members&gt;</w:t>
      </w:r>
    </w:p>
    <w:p w:rsidR="00D20EC0" w:rsidRPr="00E02CB7" w:rsidP="00D20EC0" w14:paraId="003253F1" w14:textId="77777777">
      <w:r w:rsidRPr="00E02CB7">
        <w:rPr>
          <w:rStyle w:val="HideTWBExt"/>
          <w:noProof w:val="0"/>
          <w:color w:val="auto"/>
        </w:rPr>
        <w:t>&lt;/RepeatBlock-By&gt;</w:t>
      </w:r>
    </w:p>
    <w:p w:rsidR="00D20EC0" w:rsidRPr="00E02CB7" w:rsidP="00D20EC0" w14:paraId="25CB033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84659F1" w14:textId="77777777">
      <w:pPr>
        <w:pStyle w:val="NormalBold"/>
      </w:pPr>
      <w:r w:rsidRPr="00E02CB7">
        <w:rPr>
          <w:rStyle w:val="HideTWBExt"/>
          <w:noProof w:val="0"/>
          <w:color w:val="auto"/>
        </w:rPr>
        <w:t>&lt;Article&gt;</w:t>
      </w:r>
      <w:r w:rsidRPr="00E02CB7">
        <w:t>Bilag I – punkt 5 – litra d</w:t>
      </w:r>
      <w:r w:rsidRPr="00E02CB7">
        <w:rPr>
          <w:rStyle w:val="HideTWBExt"/>
          <w:noProof w:val="0"/>
          <w:color w:val="auto"/>
        </w:rPr>
        <w:t>&lt;/Article&gt;</w:t>
      </w:r>
    </w:p>
    <w:p w:rsidR="00D20EC0" w:rsidRPr="00E02CB7" w:rsidP="00D20EC0" w14:paraId="3DF558C1"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85AB4AA" w14:textId="77777777">
      <w:r w:rsidRPr="00E02CB7">
        <w:rPr>
          <w:rStyle w:val="HideTWBExt"/>
          <w:noProof w:val="0"/>
          <w:color w:val="auto"/>
        </w:rPr>
        <w:t>&lt;Article2&gt;</w:t>
      </w:r>
      <w:r w:rsidRPr="00E02CB7">
        <w:t>Bilag X – del 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6418B0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AD19B5A" w14:textId="77777777">
            <w:pPr>
              <w:keepNext/>
            </w:pPr>
          </w:p>
        </w:tc>
      </w:tr>
      <w:tr w14:paraId="3B2C977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B7EB839" w14:textId="77777777">
            <w:pPr>
              <w:pStyle w:val="ColumnHeading"/>
              <w:keepNext/>
            </w:pPr>
            <w:r w:rsidRPr="00E02CB7">
              <w:t>Kommissionens forslag</w:t>
            </w:r>
          </w:p>
        </w:tc>
        <w:tc>
          <w:tcPr>
            <w:tcW w:w="4876" w:type="dxa"/>
            <w:hideMark/>
          </w:tcPr>
          <w:p w:rsidR="00D20EC0" w:rsidRPr="00E02CB7" w:rsidP="004F56C0" w14:paraId="576E3D25" w14:textId="77777777">
            <w:pPr>
              <w:pStyle w:val="ColumnHeading"/>
              <w:keepNext/>
            </w:pPr>
            <w:r w:rsidRPr="00E02CB7">
              <w:t>Ændringsforslag</w:t>
            </w:r>
          </w:p>
        </w:tc>
      </w:tr>
      <w:tr w14:paraId="0836CBF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8BCC1EC" w14:textId="77777777">
            <w:pPr>
              <w:pStyle w:val="Normal6"/>
            </w:pPr>
            <w:r w:rsidRPr="00E02CB7">
              <w:rPr>
                <w:b/>
                <w:i/>
              </w:rPr>
              <w:t xml:space="preserve">De købsbetingelser for sukkerroer, der er fastsat i del I, finder tilsvarende anvendelse på </w:t>
            </w:r>
            <w:r w:rsidRPr="00E02CB7">
              <w:t>sukkerrør."</w:t>
            </w:r>
          </w:p>
        </w:tc>
        <w:tc>
          <w:tcPr>
            <w:tcW w:w="4876" w:type="dxa"/>
            <w:hideMark/>
          </w:tcPr>
          <w:p w:rsidR="00D20EC0" w:rsidRPr="00E02CB7" w:rsidP="004F56C0" w14:paraId="3C684BF5" w14:textId="77777777">
            <w:pPr>
              <w:pStyle w:val="Normal6"/>
              <w:rPr>
                <w:szCs w:val="24"/>
              </w:rPr>
            </w:pPr>
            <w:r w:rsidRPr="00E02CB7">
              <w:rPr>
                <w:b/>
                <w:i/>
              </w:rPr>
              <w:t>AFSNIT I</w:t>
            </w:r>
          </w:p>
        </w:tc>
      </w:tr>
      <w:tr w14:paraId="1527C04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93AE9DE" w14:textId="77777777">
            <w:pPr>
              <w:pStyle w:val="Normal6"/>
            </w:pPr>
          </w:p>
        </w:tc>
        <w:tc>
          <w:tcPr>
            <w:tcW w:w="4876" w:type="dxa"/>
            <w:hideMark/>
          </w:tcPr>
          <w:p w:rsidR="00D20EC0" w:rsidRPr="00E02CB7" w:rsidP="004F56C0" w14:paraId="242AB328" w14:textId="77777777">
            <w:pPr>
              <w:pStyle w:val="Normal6"/>
              <w:rPr>
                <w:szCs w:val="24"/>
              </w:rPr>
            </w:pPr>
            <w:r w:rsidRPr="00E02CB7">
              <w:rPr>
                <w:b/>
                <w:i/>
              </w:rPr>
              <w:t xml:space="preserve">1. Brancheaftalerne, der er omhandlet i bilag II, del II, afsnit A, punkt 6, i denne forordning, fastsætter de generelle rammer for vilkår og betingelser for køb af </w:t>
            </w:r>
            <w:r w:rsidRPr="00E02CB7">
              <w:t xml:space="preserve">sukkerrør </w:t>
            </w:r>
            <w:r w:rsidRPr="00E02CB7">
              <w:rPr>
                <w:b/>
                <w:i/>
              </w:rPr>
              <w:t>fra sukkerrørssælgere. De skal mindst omfatte: - regler om prøvetagning og metoder til bestemmelse af bruttovægt, taravægt og sukkerindhold - en foreslået metode til beregning af prisen, navnlig under hensyntagen til sukkerindholdet i sukkerrøret ved hjælp af en skala og den leverede mængde sukkerrør</w:t>
            </w:r>
            <w:r w:rsidRPr="00E02CB7">
              <w:t>.</w:t>
            </w:r>
          </w:p>
        </w:tc>
      </w:tr>
      <w:tr w14:paraId="1D0DCC4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10826DB" w14:textId="77777777">
            <w:pPr>
              <w:pStyle w:val="Normal6"/>
            </w:pPr>
          </w:p>
        </w:tc>
        <w:tc>
          <w:tcPr>
            <w:tcW w:w="4876" w:type="dxa"/>
            <w:hideMark/>
          </w:tcPr>
          <w:p w:rsidR="00D20EC0" w:rsidRPr="00E02CB7" w:rsidP="004F56C0" w14:paraId="20C768D7" w14:textId="77777777">
            <w:pPr>
              <w:pStyle w:val="Normal6"/>
              <w:rPr>
                <w:szCs w:val="24"/>
              </w:rPr>
            </w:pPr>
            <w:r w:rsidRPr="00E02CB7">
              <w:rPr>
                <w:b/>
                <w:i/>
              </w:rPr>
              <w:t>2. Brancheaftalerne kan indeholde bestemmelser om: - en standardmodel for leveringskontrakter, der er i overensstemmelse med denne forordning og EU-reglerne - forligs- eller mæglingsmekanismer og voldgiftsbestemmelser.</w:t>
            </w:r>
          </w:p>
        </w:tc>
      </w:tr>
      <w:tr w14:paraId="5BEC886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563C220" w14:textId="77777777">
            <w:pPr>
              <w:pStyle w:val="Normal6"/>
            </w:pPr>
          </w:p>
        </w:tc>
        <w:tc>
          <w:tcPr>
            <w:tcW w:w="4876" w:type="dxa"/>
            <w:hideMark/>
          </w:tcPr>
          <w:p w:rsidR="00D20EC0" w:rsidRPr="00E02CB7" w:rsidP="004F56C0" w14:paraId="4F1B0DC8" w14:textId="77777777">
            <w:pPr>
              <w:pStyle w:val="Normal6"/>
              <w:rPr>
                <w:szCs w:val="24"/>
              </w:rPr>
            </w:pPr>
            <w:r w:rsidRPr="00E02CB7">
              <w:rPr>
                <w:b/>
                <w:i/>
              </w:rPr>
              <w:t>3. En sukkervirksomhed og de relevante sukkerrørssælgere kan aftale klausuler om værdideling, navnlig vedrørende gevinster og tab registreret på markedet, med henblik på at bestemme, hvordan eventuelle ændringer i relevante priser på sukkermarkedet eller andre råvaremarkeder skal fordeles mellem dem.</w:t>
            </w:r>
          </w:p>
        </w:tc>
      </w:tr>
      <w:tr w14:paraId="553B54C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C3A7E1D" w14:textId="77777777">
            <w:pPr>
              <w:pStyle w:val="Normal6"/>
            </w:pPr>
          </w:p>
        </w:tc>
        <w:tc>
          <w:tcPr>
            <w:tcW w:w="4876" w:type="dxa"/>
            <w:hideMark/>
          </w:tcPr>
          <w:p w:rsidR="00D20EC0" w:rsidRPr="00E02CB7" w:rsidP="004F56C0" w14:paraId="0B04E113" w14:textId="77777777">
            <w:pPr>
              <w:pStyle w:val="Normal6"/>
              <w:rPr>
                <w:szCs w:val="24"/>
              </w:rPr>
            </w:pPr>
            <w:r w:rsidRPr="00E02CB7">
              <w:rPr>
                <w:b/>
                <w:i/>
              </w:rPr>
              <w:t>AFSNIT II</w:t>
            </w:r>
          </w:p>
        </w:tc>
      </w:tr>
      <w:tr w14:paraId="4DEC115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02FCC40" w14:textId="77777777">
            <w:pPr>
              <w:pStyle w:val="Normal6"/>
            </w:pPr>
          </w:p>
        </w:tc>
        <w:tc>
          <w:tcPr>
            <w:tcW w:w="4876" w:type="dxa"/>
            <w:hideMark/>
          </w:tcPr>
          <w:p w:rsidR="00D20EC0" w:rsidRPr="00E02CB7" w:rsidP="004F56C0" w14:paraId="24BBA66B" w14:textId="77777777">
            <w:pPr>
              <w:pStyle w:val="Normal6"/>
              <w:rPr>
                <w:szCs w:val="24"/>
              </w:rPr>
            </w:pPr>
            <w:r w:rsidRPr="00E02CB7">
              <w:rPr>
                <w:b/>
                <w:i/>
              </w:rPr>
              <w:t>1. På grundlag af de førnævnte brancheaftaler kan der indgås leveringskontrakter.</w:t>
            </w:r>
          </w:p>
        </w:tc>
      </w:tr>
      <w:tr w14:paraId="29F31A5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4611DF9" w14:textId="77777777">
            <w:pPr>
              <w:pStyle w:val="Normal6"/>
            </w:pPr>
          </w:p>
        </w:tc>
        <w:tc>
          <w:tcPr>
            <w:tcW w:w="4876" w:type="dxa"/>
            <w:hideMark/>
          </w:tcPr>
          <w:p w:rsidR="00D20EC0" w:rsidRPr="00E02CB7" w:rsidP="004F56C0" w14:paraId="4CC7D995" w14:textId="77777777">
            <w:pPr>
              <w:pStyle w:val="Normal6"/>
              <w:rPr>
                <w:szCs w:val="24"/>
              </w:rPr>
            </w:pPr>
            <w:r w:rsidRPr="00E02CB7">
              <w:rPr>
                <w:b/>
                <w:i/>
              </w:rPr>
              <w:t xml:space="preserve">2. Sådanne kontrakter kan være af flerårig varighed og kan navnlig omfatte: - købsprisen for de mængder, der er angivet i kontrakten, som kan justeres ved at anvende pristillæg eller rabatter svarende til kvalitetsforskelle - betingelserne for levering af en yderligere </w:t>
            </w:r>
            <w:r w:rsidRPr="00E02CB7">
              <w:rPr>
                <w:b/>
                <w:i/>
              </w:rPr>
              <w:t>mængde sukkerrør - lokaliteterne for modtagelse af sukkerrøret og for udtagning af prøver - en metode, der er aftalt af begge parter til bestemmelse af sukkerindholdet - fristerne for betaling af eventuelle rater og for restbeløbet af købsprisen for sukkerrøret."</w:t>
            </w:r>
          </w:p>
        </w:tc>
      </w:tr>
    </w:tbl>
    <w:p w:rsidR="00D20EC0" w:rsidRPr="00E02CB7" w:rsidP="00D20EC0" w14:paraId="6E468D6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3AC077B"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19A7C9C9" w14:textId="77777777">
      <w:pPr>
        <w:pStyle w:val="Normal12Italic"/>
        <w:rPr>
          <w:noProof w:val="0"/>
        </w:rPr>
      </w:pPr>
      <w:r w:rsidRPr="00E02CB7">
        <w:rPr>
          <w:noProof w:val="0"/>
        </w:rPr>
        <w:t>Bilag X er ikke egnet til sukkerrør.</w:t>
      </w:r>
    </w:p>
    <w:p w:rsidR="00D20EC0" w:rsidRPr="00E02CB7" w:rsidP="00D20EC0" w14:paraId="54F4DE2A" w14:textId="77777777">
      <w:r w:rsidRPr="00E02CB7">
        <w:rPr>
          <w:rStyle w:val="HideTWBExt"/>
          <w:noProof w:val="0"/>
          <w:color w:val="auto"/>
        </w:rPr>
        <w:t>&lt;/AmendB&gt;</w:t>
      </w:r>
    </w:p>
    <w:p w:rsidR="00D20EC0" w:rsidRPr="00E02CB7" w:rsidP="00D20EC0" w14:paraId="611E755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1570</w:t>
      </w:r>
      <w:r w:rsidRPr="00E02CB7">
        <w:rPr>
          <w:rStyle w:val="HideTWBExt"/>
          <w:noProof w:val="0"/>
          <w:color w:val="auto"/>
        </w:rPr>
        <w:t>&lt;/NumAmB&gt;</w:t>
      </w:r>
    </w:p>
    <w:p w:rsidR="00D20EC0" w:rsidRPr="00E02CB7" w:rsidP="00D20EC0" w14:paraId="68890F5B" w14:textId="77777777">
      <w:pPr>
        <w:pStyle w:val="NormalBold"/>
      </w:pPr>
      <w:r w:rsidRPr="00E02CB7">
        <w:rPr>
          <w:rStyle w:val="HideTWBExt"/>
          <w:noProof w:val="0"/>
          <w:color w:val="auto"/>
        </w:rPr>
        <w:t>&lt;RepeatBlock-By&gt;&lt;Members&gt;</w:t>
      </w:r>
      <w:r w:rsidRPr="00E02CB7">
        <w:t xml:space="preserve">Salvatore De </w:t>
      </w:r>
      <w:r w:rsidRPr="00E02CB7">
        <w:t>Meo</w:t>
      </w:r>
      <w:r w:rsidRPr="00E02CB7">
        <w:rPr>
          <w:rStyle w:val="HideTWBExt"/>
          <w:noProof w:val="0"/>
          <w:color w:val="auto"/>
        </w:rPr>
        <w:t>&lt;/Members&gt;</w:t>
      </w:r>
    </w:p>
    <w:p w:rsidR="00D20EC0" w:rsidRPr="00E02CB7" w:rsidP="00D20EC0" w14:paraId="6D1EF417" w14:textId="77777777">
      <w:r w:rsidRPr="00E02CB7">
        <w:rPr>
          <w:rStyle w:val="HideTWBExt"/>
          <w:noProof w:val="0"/>
          <w:color w:val="auto"/>
        </w:rPr>
        <w:t>&lt;/RepeatBlock-By&gt;</w:t>
      </w:r>
    </w:p>
    <w:p w:rsidR="00D20EC0" w:rsidRPr="00E02CB7" w:rsidP="00D20EC0" w14:paraId="578714F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743CE07C" w14:textId="77777777">
      <w:pPr>
        <w:pStyle w:val="NormalBold"/>
        <w:rPr>
          <w:lang w:val="pl-PL"/>
        </w:rPr>
      </w:pPr>
      <w:r w:rsidRPr="00281570">
        <w:rPr>
          <w:rStyle w:val="HideTWBExt"/>
          <w:noProof w:val="0"/>
          <w:color w:val="auto"/>
          <w:lang w:val="pl-PL"/>
        </w:rPr>
        <w:t>&lt;Article&gt;</w:t>
      </w:r>
      <w:r w:rsidRPr="00281570">
        <w:rPr>
          <w:lang w:val="pl-PL"/>
        </w:rPr>
        <w:t>Bilag</w:t>
      </w:r>
      <w:r w:rsidRPr="00281570">
        <w:rPr>
          <w:lang w:val="pl-PL"/>
        </w:rPr>
        <w:t xml:space="preserve"> I – punkt 1 – litra a </w:t>
      </w:r>
      <w:r w:rsidRPr="00281570">
        <w:rPr>
          <w:lang w:val="pl-PL"/>
        </w:rPr>
        <w:t>a</w:t>
      </w:r>
      <w:r w:rsidRPr="00281570">
        <w:rPr>
          <w:lang w:val="pl-PL"/>
        </w:rPr>
        <w:t xml:space="preserve"> (</w:t>
      </w:r>
      <w:r w:rsidRPr="00281570">
        <w:rPr>
          <w:lang w:val="pl-PL"/>
        </w:rPr>
        <w:t>nyt</w:t>
      </w:r>
      <w:r w:rsidRPr="00281570">
        <w:rPr>
          <w:lang w:val="pl-PL"/>
        </w:rPr>
        <w:t>)</w:t>
      </w:r>
      <w:r w:rsidRPr="00281570">
        <w:rPr>
          <w:rStyle w:val="HideTWBExt"/>
          <w:noProof w:val="0"/>
          <w:color w:val="auto"/>
          <w:lang w:val="pl-PL"/>
        </w:rPr>
        <w:t>&lt;/Article&gt;</w:t>
      </w:r>
    </w:p>
    <w:p w:rsidR="00D20EC0" w:rsidRPr="00E02CB7" w:rsidP="00D20EC0" w14:paraId="5E7CE63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897A410" w14:textId="77F0C5ED">
      <w:r w:rsidRPr="00E02CB7">
        <w:rPr>
          <w:rStyle w:val="HideTWBExt"/>
          <w:noProof w:val="0"/>
          <w:color w:val="auto"/>
        </w:rPr>
        <w:t>&lt;Article2&gt;</w:t>
      </w:r>
      <w:r w:rsidRPr="00E02CB7">
        <w:t xml:space="preserve">Bilag </w:t>
      </w:r>
      <w:r w:rsidRPr="00E02CB7" w:rsidR="001E6DA3">
        <w:t>I</w:t>
      </w:r>
      <w:r w:rsidRPr="00E02CB7">
        <w:t xml:space="preserve"> – del XII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799E10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C7DF7D7" w14:textId="77777777">
            <w:pPr>
              <w:keepNext/>
            </w:pPr>
          </w:p>
        </w:tc>
      </w:tr>
      <w:tr w14:paraId="39EBAC8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55A8F01" w14:textId="77777777">
            <w:pPr>
              <w:pStyle w:val="ColumnHeading"/>
              <w:keepNext/>
            </w:pPr>
            <w:r w:rsidRPr="00E02CB7">
              <w:t>Kommissionens forslag</w:t>
            </w:r>
          </w:p>
        </w:tc>
        <w:tc>
          <w:tcPr>
            <w:tcW w:w="4876" w:type="dxa"/>
            <w:hideMark/>
          </w:tcPr>
          <w:p w:rsidR="00D20EC0" w:rsidRPr="00E02CB7" w:rsidP="004F56C0" w14:paraId="1E2CDB74" w14:textId="77777777">
            <w:pPr>
              <w:pStyle w:val="ColumnHeading"/>
              <w:keepNext/>
            </w:pPr>
            <w:r w:rsidRPr="00E02CB7">
              <w:t>Ændringsforslag</w:t>
            </w:r>
          </w:p>
        </w:tc>
      </w:tr>
      <w:tr w14:paraId="0436182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147C55D" w14:textId="77777777">
            <w:pPr>
              <w:pStyle w:val="Normal6"/>
            </w:pPr>
          </w:p>
        </w:tc>
        <w:tc>
          <w:tcPr>
            <w:tcW w:w="4876" w:type="dxa"/>
            <w:hideMark/>
          </w:tcPr>
          <w:p w:rsidR="00D20EC0" w:rsidRPr="00E02CB7" w:rsidP="004F56C0" w14:paraId="596B4B56" w14:textId="77777777">
            <w:pPr>
              <w:pStyle w:val="Normal6"/>
              <w:rPr>
                <w:szCs w:val="24"/>
              </w:rPr>
            </w:pPr>
            <w:r w:rsidRPr="00E02CB7">
              <w:rPr>
                <w:b/>
                <w:i/>
              </w:rPr>
              <w:t>aa</w:t>
            </w:r>
            <w:r w:rsidRPr="00E02CB7">
              <w:rPr>
                <w:b/>
                <w:i/>
              </w:rPr>
              <w:t>)</w:t>
            </w:r>
            <w:r w:rsidRPr="00E02CB7">
              <w:rPr>
                <w:b/>
                <w:i/>
              </w:rPr>
              <w:tab/>
              <w:t xml:space="preserve">En del </w:t>
            </w:r>
            <w:r w:rsidRPr="00E02CB7">
              <w:rPr>
                <w:b/>
                <w:i/>
              </w:rPr>
              <w:t>XIIa</w:t>
            </w:r>
            <w:r w:rsidRPr="00E02CB7">
              <w:rPr>
                <w:b/>
                <w:i/>
              </w:rPr>
              <w:t xml:space="preserve"> indsættes</w:t>
            </w:r>
          </w:p>
        </w:tc>
      </w:tr>
      <w:tr w14:paraId="2E440C0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A4A72CE" w14:textId="77777777">
            <w:pPr>
              <w:pStyle w:val="Normal6"/>
            </w:pPr>
          </w:p>
        </w:tc>
        <w:tc>
          <w:tcPr>
            <w:tcW w:w="4876" w:type="dxa"/>
            <w:hideMark/>
          </w:tcPr>
          <w:p w:rsidR="00D20EC0" w:rsidRPr="00E02CB7" w:rsidP="004F56C0" w14:paraId="0523175D" w14:textId="77777777">
            <w:pPr>
              <w:pStyle w:val="Normal6"/>
              <w:rPr>
                <w:szCs w:val="24"/>
              </w:rPr>
            </w:pPr>
            <w:r w:rsidRPr="00E02CB7">
              <w:rPr>
                <w:b/>
                <w:i/>
              </w:rPr>
              <w:t xml:space="preserve">DEL </w:t>
            </w:r>
            <w:r w:rsidRPr="00E02CB7">
              <w:rPr>
                <w:b/>
                <w:i/>
              </w:rPr>
              <w:t>XIIa</w:t>
            </w:r>
          </w:p>
        </w:tc>
      </w:tr>
      <w:tr w14:paraId="7038303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38F0A38" w14:textId="77777777">
            <w:pPr>
              <w:pStyle w:val="Normal6"/>
            </w:pPr>
          </w:p>
        </w:tc>
        <w:tc>
          <w:tcPr>
            <w:tcW w:w="4876" w:type="dxa"/>
            <w:hideMark/>
          </w:tcPr>
          <w:p w:rsidR="00D20EC0" w:rsidRPr="00E02CB7" w:rsidP="004F56C0" w14:paraId="2187C25D" w14:textId="77777777">
            <w:pPr>
              <w:pStyle w:val="Normal6"/>
              <w:rPr>
                <w:szCs w:val="24"/>
              </w:rPr>
            </w:pPr>
            <w:r w:rsidRPr="00E02CB7">
              <w:rPr>
                <w:b/>
                <w:i/>
              </w:rPr>
              <w:t>Eddike</w:t>
            </w:r>
          </w:p>
        </w:tc>
      </w:tr>
      <w:tr w14:paraId="62C9491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69EA44B" w14:textId="77777777">
            <w:pPr>
              <w:pStyle w:val="Normal6"/>
            </w:pPr>
          </w:p>
        </w:tc>
        <w:tc>
          <w:tcPr>
            <w:tcW w:w="4876" w:type="dxa"/>
            <w:hideMark/>
          </w:tcPr>
          <w:p w:rsidR="00D20EC0" w:rsidRPr="00E02CB7" w:rsidP="004F56C0" w14:paraId="7F11A3E3" w14:textId="77777777">
            <w:pPr>
              <w:pStyle w:val="Normal6"/>
              <w:rPr>
                <w:szCs w:val="24"/>
              </w:rPr>
            </w:pPr>
            <w:r w:rsidRPr="00E02CB7">
              <w:rPr>
                <w:b/>
                <w:i/>
              </w:rPr>
              <w:t>Eddikesektoren omfatter andre produkter end vineddike, der er opført i følgende tabel: KN-kode 2209 00 91 og 2209 00 99</w:t>
            </w:r>
          </w:p>
        </w:tc>
      </w:tr>
      <w:tr w14:paraId="5792E60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F0569CB" w14:textId="77777777">
            <w:pPr>
              <w:pStyle w:val="Normal6"/>
            </w:pPr>
          </w:p>
        </w:tc>
        <w:tc>
          <w:tcPr>
            <w:tcW w:w="4876" w:type="dxa"/>
            <w:hideMark/>
          </w:tcPr>
          <w:p w:rsidR="00D20EC0" w:rsidRPr="00E02CB7" w:rsidP="004F56C0" w14:paraId="6DB86F4E" w14:textId="77777777">
            <w:pPr>
              <w:pStyle w:val="Normal6"/>
              <w:rPr>
                <w:szCs w:val="24"/>
              </w:rPr>
            </w:pPr>
            <w:r w:rsidRPr="00E02CB7">
              <w:rPr>
                <w:b/>
                <w:i/>
              </w:rPr>
              <w:t>Frugteddike, herunder kiwieddike eller frugtvineddike, bæreddike eller bærvineddike, cidereddike, spriteddike, korneddike, malteddike, destilleret malteddike, honningeddike, aromatiseret eddike.</w:t>
            </w:r>
          </w:p>
        </w:tc>
      </w:tr>
      <w:tr w14:paraId="2461174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98F09D6" w14:textId="77777777">
            <w:pPr>
              <w:pStyle w:val="Normal6"/>
            </w:pPr>
          </w:p>
        </w:tc>
        <w:tc>
          <w:tcPr>
            <w:tcW w:w="4876" w:type="dxa"/>
            <w:hideMark/>
          </w:tcPr>
          <w:p w:rsidR="00D20EC0" w:rsidRPr="00E02CB7" w:rsidP="004F56C0" w14:paraId="3F791D2D" w14:textId="77777777">
            <w:pPr>
              <w:pStyle w:val="Normal6"/>
              <w:rPr>
                <w:szCs w:val="24"/>
              </w:rPr>
            </w:pPr>
            <w:r w:rsidRPr="00E02CB7">
              <w:rPr>
                <w:b/>
                <w:i/>
              </w:rPr>
              <w:t xml:space="preserve">Betegnelsen "honningeddike" er udelukkende forbeholdt et produkt opnået ved alkoholbaseret gæring af honning efterfulgt af syrebaseret gæring. Anvendelsen af betegnelsen "honningeddike" er ikke tilladt for produkter fremstillet af spriteddike af landbrugsoprindelse eller ved eddike fremstillet af andre landbrugsråvarer, </w:t>
            </w:r>
            <w:r w:rsidRPr="00E02CB7">
              <w:rPr>
                <w:b/>
                <w:i/>
              </w:rPr>
              <w:t>hvortil der senere er tilsat honning, honningaromaer eller andre sødestoffer.</w:t>
            </w:r>
          </w:p>
        </w:tc>
      </w:tr>
    </w:tbl>
    <w:p w:rsidR="00D20EC0" w:rsidRPr="00E02CB7" w:rsidP="00D20EC0" w14:paraId="3BC7912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{IT}</w:t>
      </w:r>
      <w:r w:rsidRPr="00E02CB7">
        <w:rPr>
          <w:noProof w:val="0"/>
        </w:rPr>
        <w:t>it</w:t>
      </w:r>
      <w:r w:rsidRPr="00E02CB7">
        <w:rPr>
          <w:rStyle w:val="HideTWBExt"/>
          <w:noProof w:val="0"/>
          <w:color w:val="auto"/>
        </w:rPr>
        <w:t>&lt;/Original&gt;</w:t>
      </w:r>
    </w:p>
    <w:p w:rsidR="00D20EC0" w:rsidRPr="00E02CB7" w:rsidP="00D20EC0" w14:paraId="721971FE"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553706C6" w14:textId="77777777">
      <w:pPr>
        <w:pStyle w:val="Normal12Italic"/>
        <w:rPr>
          <w:noProof w:val="0"/>
        </w:rPr>
      </w:pPr>
      <w:r w:rsidRPr="00E02CB7">
        <w:rPr>
          <w:noProof w:val="0"/>
        </w:rPr>
        <w:t>Honningeddike er et traditionelt gæret produkt fremstillet udelukkende af honning ved en dobbelt biologisk gæringsproces (alkohol- og syrebaseret gæring). Denne betegnelse er forbeholdt produkter, som reelt er fremstillet af honning, hvorved forbrugerne beskyttes mod vildledende eller uredelige praksis, og der skabes en merværdi for den europæiske biavlssektor. Hertil kommer, at den retlige beskyttelse af honningeddike sidestilles med den tilgang, der er indført for andre landbrugsprodukter, hvis betegnelse er knyttet til den råvare, de er fremstillet af.</w:t>
      </w:r>
    </w:p>
    <w:p w:rsidR="00D20EC0" w:rsidRPr="00E02CB7" w:rsidP="00D20EC0" w14:paraId="3B0BAA2E" w14:textId="77777777">
      <w:r w:rsidRPr="00E02CB7">
        <w:rPr>
          <w:rStyle w:val="HideTWBExt"/>
          <w:noProof w:val="0"/>
          <w:color w:val="auto"/>
        </w:rPr>
        <w:t>&lt;/AmendB&gt;</w:t>
      </w:r>
    </w:p>
    <w:p w:rsidR="00D20EC0" w:rsidRPr="00E02CB7" w:rsidP="00D20EC0" w14:paraId="013DE715"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1571</w:t>
      </w:r>
      <w:r w:rsidRPr="00E02CB7">
        <w:rPr>
          <w:rStyle w:val="HideTWBExt"/>
          <w:noProof w:val="0"/>
          <w:color w:val="auto"/>
        </w:rPr>
        <w:t>&lt;/NumAmB&gt;</w:t>
      </w:r>
    </w:p>
    <w:p w:rsidR="00D20EC0" w:rsidRPr="00E02CB7" w:rsidP="00D20EC0" w14:paraId="3ED6BAD0" w14:textId="77777777">
      <w:pPr>
        <w:pStyle w:val="NormalBold"/>
      </w:pPr>
      <w:r w:rsidRPr="00E02CB7">
        <w:rPr>
          <w:rStyle w:val="HideTWBExt"/>
          <w:noProof w:val="0"/>
          <w:color w:val="auto"/>
        </w:rPr>
        <w:t>&lt;RepeatBlock-By&gt;&lt;Members&gt;</w:t>
      </w:r>
      <w:r w:rsidRPr="00E02CB7">
        <w:t xml:space="preserve">Stefano </w:t>
      </w:r>
      <w:r w:rsidRPr="00E02CB7">
        <w:t>Bonaccini</w:t>
      </w:r>
      <w:r w:rsidRPr="00E02CB7">
        <w:t xml:space="preserve">, Dario </w:t>
      </w:r>
      <w:r w:rsidRPr="00E02CB7">
        <w:t>Nardella</w:t>
      </w:r>
      <w:r w:rsidRPr="00E02CB7">
        <w:rPr>
          <w:rStyle w:val="HideTWBExt"/>
          <w:noProof w:val="0"/>
          <w:color w:val="auto"/>
        </w:rPr>
        <w:t>&lt;/Members&gt;</w:t>
      </w:r>
    </w:p>
    <w:p w:rsidR="00D20EC0" w:rsidRPr="00E02CB7" w:rsidP="00D20EC0" w14:paraId="4EC9A184" w14:textId="77777777">
      <w:r w:rsidRPr="00E02CB7">
        <w:rPr>
          <w:rStyle w:val="HideTWBExt"/>
          <w:noProof w:val="0"/>
          <w:color w:val="auto"/>
        </w:rPr>
        <w:t>&lt;/RepeatBlock-By&gt;</w:t>
      </w:r>
    </w:p>
    <w:p w:rsidR="00D20EC0" w:rsidRPr="00E02CB7" w:rsidP="00D20EC0" w14:paraId="2846361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281570" w:rsidP="00D20EC0" w14:paraId="28961B33" w14:textId="77777777">
      <w:pPr>
        <w:pStyle w:val="NormalBold"/>
        <w:rPr>
          <w:lang w:val="sv-SE"/>
        </w:rPr>
      </w:pPr>
      <w:r w:rsidRPr="00281570">
        <w:rPr>
          <w:rStyle w:val="HideTWBExt"/>
          <w:noProof w:val="0"/>
          <w:color w:val="auto"/>
          <w:lang w:val="sv-SE"/>
        </w:rPr>
        <w:t>&lt;Article&gt;</w:t>
      </w:r>
      <w:r w:rsidRPr="00281570">
        <w:rPr>
          <w:lang w:val="sv-SE"/>
        </w:rPr>
        <w:t>Bilag</w:t>
      </w:r>
      <w:r w:rsidRPr="00281570">
        <w:rPr>
          <w:lang w:val="sv-SE"/>
        </w:rPr>
        <w:t xml:space="preserve"> I – punkt 1 – </w:t>
      </w:r>
      <w:r w:rsidRPr="00281570">
        <w:rPr>
          <w:lang w:val="sv-SE"/>
        </w:rPr>
        <w:t>litra</w:t>
      </w:r>
      <w:r w:rsidRPr="00281570">
        <w:rPr>
          <w:lang w:val="sv-SE"/>
        </w:rPr>
        <w:t xml:space="preserve"> b a (</w:t>
      </w:r>
      <w:r w:rsidRPr="00281570">
        <w:rPr>
          <w:lang w:val="sv-SE"/>
        </w:rPr>
        <w:t>nyt</w:t>
      </w:r>
      <w:r w:rsidRPr="00281570">
        <w:rPr>
          <w:lang w:val="sv-SE"/>
        </w:rPr>
        <w:t>)</w:t>
      </w:r>
      <w:r w:rsidRPr="00281570">
        <w:rPr>
          <w:rStyle w:val="HideTWBExt"/>
          <w:noProof w:val="0"/>
          <w:color w:val="auto"/>
          <w:lang w:val="sv-SE"/>
        </w:rPr>
        <w:t>&lt;/Article&gt;</w:t>
      </w:r>
    </w:p>
    <w:p w:rsidR="00D20EC0" w:rsidRPr="00281570" w:rsidP="00D20EC0" w14:paraId="219E3D42" w14:textId="77777777">
      <w:pPr>
        <w:keepNext/>
        <w:rPr>
          <w:lang w:val="sv-SE"/>
        </w:rPr>
      </w:pPr>
      <w:r w:rsidRPr="00281570">
        <w:rPr>
          <w:rStyle w:val="HideTWBExt"/>
          <w:noProof w:val="0"/>
          <w:color w:val="auto"/>
          <w:lang w:val="sv-SE"/>
        </w:rPr>
        <w:t>&lt;DocAmend2&gt;</w:t>
      </w:r>
      <w:r w:rsidRPr="00281570">
        <w:rPr>
          <w:lang w:val="sv-SE"/>
        </w:rPr>
        <w:t>Forordning</w:t>
      </w:r>
      <w:r w:rsidRPr="00281570">
        <w:rPr>
          <w:lang w:val="sv-SE"/>
        </w:rPr>
        <w:t xml:space="preserve"> (EU) nr. 1308/2013</w:t>
      </w:r>
      <w:r w:rsidRPr="00281570">
        <w:rPr>
          <w:rStyle w:val="HideTWBExt"/>
          <w:noProof w:val="0"/>
          <w:color w:val="auto"/>
          <w:lang w:val="sv-SE"/>
        </w:rPr>
        <w:t>&lt;/DocAmend2&gt;</w:t>
      </w:r>
    </w:p>
    <w:p w:rsidR="00D20EC0" w:rsidRPr="00281570" w:rsidP="00D20EC0" w14:paraId="4EA0DCA0" w14:textId="77777777">
      <w:pPr>
        <w:rPr>
          <w:lang w:val="sv-SE"/>
        </w:rPr>
      </w:pPr>
      <w:r w:rsidRPr="00281570">
        <w:rPr>
          <w:rStyle w:val="HideTWBExt"/>
          <w:noProof w:val="0"/>
          <w:color w:val="auto"/>
          <w:lang w:val="sv-SE"/>
        </w:rPr>
        <w:t>&lt;Article2&gt;</w:t>
      </w:r>
      <w:r w:rsidRPr="00281570">
        <w:rPr>
          <w:lang w:val="sv-SE"/>
        </w:rPr>
        <w:t>Bilag</w:t>
      </w:r>
      <w:r w:rsidRPr="00281570">
        <w:rPr>
          <w:lang w:val="sv-SE"/>
        </w:rPr>
        <w:t xml:space="preserve"> I – del XII a (ny)</w:t>
      </w:r>
      <w:r w:rsidRPr="00281570">
        <w:rPr>
          <w:rStyle w:val="HideTWBExt"/>
          <w:noProof w:val="0"/>
          <w:color w:val="auto"/>
          <w:lang w:val="sv-SE"/>
        </w:rPr>
        <w:t>&lt;/Article2&gt;</w:t>
      </w:r>
    </w:p>
    <w:tbl>
      <w:tblPr>
        <w:tblW w:w="0" w:type="auto"/>
        <w:jc w:val="center"/>
        <w:tblLayout w:type="fixed"/>
        <w:tblCellMar>
          <w:left w:w="340" w:type="dxa"/>
          <w:right w:w="340" w:type="dxa"/>
        </w:tblCellMar>
        <w:tblLook w:val="04A0"/>
      </w:tblPr>
      <w:tblGrid>
        <w:gridCol w:w="4876"/>
        <w:gridCol w:w="4876"/>
      </w:tblGrid>
      <w:tr w14:paraId="1218D2D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281570" w:rsidP="004F56C0" w14:paraId="0C3CC330" w14:textId="77777777">
            <w:pPr>
              <w:keepNext/>
              <w:rPr>
                <w:lang w:val="sv-SE"/>
              </w:rPr>
            </w:pPr>
          </w:p>
        </w:tc>
      </w:tr>
      <w:tr w14:paraId="4E8D953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D5D6A1B" w14:textId="77777777">
            <w:pPr>
              <w:pStyle w:val="ColumnHeading"/>
              <w:keepNext/>
            </w:pPr>
            <w:r w:rsidRPr="00E02CB7">
              <w:t>Kommissionens forslag</w:t>
            </w:r>
          </w:p>
        </w:tc>
        <w:tc>
          <w:tcPr>
            <w:tcW w:w="4876" w:type="dxa"/>
            <w:hideMark/>
          </w:tcPr>
          <w:p w:rsidR="00D20EC0" w:rsidRPr="00E02CB7" w:rsidP="004F56C0" w14:paraId="63BC6C24" w14:textId="77777777">
            <w:pPr>
              <w:pStyle w:val="ColumnHeading"/>
              <w:keepNext/>
            </w:pPr>
            <w:r w:rsidRPr="00E02CB7">
              <w:t>Ændringsforslag</w:t>
            </w:r>
          </w:p>
        </w:tc>
      </w:tr>
      <w:tr w14:paraId="404B315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8A24DA7" w14:textId="77777777">
            <w:pPr>
              <w:pStyle w:val="Normal6"/>
            </w:pPr>
          </w:p>
        </w:tc>
        <w:tc>
          <w:tcPr>
            <w:tcW w:w="4876" w:type="dxa"/>
            <w:hideMark/>
          </w:tcPr>
          <w:p w:rsidR="00D20EC0" w:rsidRPr="00E02CB7" w:rsidP="004F56C0" w14:paraId="7589BE01" w14:textId="77777777">
            <w:pPr>
              <w:pStyle w:val="Normal6"/>
              <w:rPr>
                <w:szCs w:val="24"/>
              </w:rPr>
            </w:pPr>
            <w:r w:rsidRPr="00E02CB7">
              <w:rPr>
                <w:b/>
                <w:i/>
              </w:rPr>
              <w:t>ba</w:t>
            </w:r>
            <w:r w:rsidRPr="00E02CB7">
              <w:rPr>
                <w:b/>
                <w:i/>
              </w:rPr>
              <w:t>)</w:t>
            </w:r>
            <w:r w:rsidRPr="00E02CB7">
              <w:rPr>
                <w:b/>
                <w:i/>
              </w:rPr>
              <w:tab/>
              <w:t>I bilag I indsættes følgende del:</w:t>
            </w:r>
          </w:p>
        </w:tc>
      </w:tr>
      <w:tr w14:paraId="1B53D94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FB18026" w14:textId="77777777">
            <w:pPr>
              <w:pStyle w:val="Normal6"/>
            </w:pPr>
          </w:p>
        </w:tc>
        <w:tc>
          <w:tcPr>
            <w:tcW w:w="4876" w:type="dxa"/>
            <w:hideMark/>
          </w:tcPr>
          <w:p w:rsidR="00D20EC0" w:rsidRPr="00E02CB7" w:rsidP="004F56C0" w14:paraId="778DF097" w14:textId="77777777">
            <w:pPr>
              <w:pStyle w:val="Normal6"/>
              <w:rPr>
                <w:szCs w:val="24"/>
              </w:rPr>
            </w:pPr>
            <w:r w:rsidRPr="00E02CB7">
              <w:rPr>
                <w:b/>
                <w:i/>
              </w:rPr>
              <w:t xml:space="preserve">"Del </w:t>
            </w:r>
            <w:r w:rsidRPr="00E02CB7">
              <w:rPr>
                <w:b/>
                <w:i/>
              </w:rPr>
              <w:t>XIIa</w:t>
            </w:r>
          </w:p>
        </w:tc>
      </w:tr>
      <w:tr w14:paraId="3691E91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AC42FF8" w14:textId="77777777">
            <w:pPr>
              <w:pStyle w:val="Normal6"/>
            </w:pPr>
          </w:p>
        </w:tc>
        <w:tc>
          <w:tcPr>
            <w:tcW w:w="4876" w:type="dxa"/>
            <w:hideMark/>
          </w:tcPr>
          <w:p w:rsidR="00D20EC0" w:rsidRPr="00E02CB7" w:rsidP="004F56C0" w14:paraId="5371247E" w14:textId="77777777">
            <w:pPr>
              <w:pStyle w:val="Normal6"/>
              <w:rPr>
                <w:szCs w:val="24"/>
              </w:rPr>
            </w:pPr>
            <w:r w:rsidRPr="00E02CB7">
              <w:rPr>
                <w:b/>
                <w:i/>
              </w:rPr>
              <w:t>Eddike</w:t>
            </w:r>
          </w:p>
        </w:tc>
      </w:tr>
      <w:tr w14:paraId="2CFA769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6A7DFBD" w14:textId="77777777">
            <w:pPr>
              <w:pStyle w:val="Normal6"/>
            </w:pPr>
          </w:p>
        </w:tc>
        <w:tc>
          <w:tcPr>
            <w:tcW w:w="4876" w:type="dxa"/>
            <w:hideMark/>
          </w:tcPr>
          <w:p w:rsidR="00D20EC0" w:rsidRPr="00E02CB7" w:rsidP="004F56C0" w14:paraId="413F1AF8" w14:textId="77777777">
            <w:pPr>
              <w:pStyle w:val="Normal6"/>
              <w:rPr>
                <w:szCs w:val="24"/>
              </w:rPr>
            </w:pPr>
            <w:r w:rsidRPr="00E02CB7">
              <w:rPr>
                <w:b/>
                <w:i/>
              </w:rPr>
              <w:t>Eddikesektoren omfatter de produkter, bortset fra vineddike, der er anført i følgende tabel:</w:t>
            </w:r>
          </w:p>
        </w:tc>
      </w:tr>
      <w:tr w14:paraId="68E0131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FA50256" w14:textId="77777777">
            <w:pPr>
              <w:pStyle w:val="Normal6"/>
            </w:pPr>
          </w:p>
        </w:tc>
        <w:tc>
          <w:tcPr>
            <w:tcW w:w="4876" w:type="dxa"/>
            <w:hideMark/>
          </w:tcPr>
          <w:p w:rsidR="00D20EC0" w:rsidRPr="00E02CB7" w:rsidP="004F56C0" w14:paraId="1857518B" w14:textId="77777777">
            <w:pPr>
              <w:pStyle w:val="Normal6"/>
              <w:rPr>
                <w:szCs w:val="24"/>
              </w:rPr>
            </w:pPr>
            <w:r w:rsidRPr="00E02CB7">
              <w:rPr>
                <w:b/>
                <w:i/>
              </w:rPr>
              <w:t>KN-kode</w:t>
            </w:r>
          </w:p>
        </w:tc>
      </w:tr>
      <w:tr w14:paraId="1D007E0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7495223" w14:textId="77777777">
            <w:pPr>
              <w:pStyle w:val="Normal6"/>
            </w:pPr>
          </w:p>
        </w:tc>
        <w:tc>
          <w:tcPr>
            <w:tcW w:w="4876" w:type="dxa"/>
            <w:hideMark/>
          </w:tcPr>
          <w:p w:rsidR="00D20EC0" w:rsidRPr="00E02CB7" w:rsidP="004F56C0" w14:paraId="52E1016C" w14:textId="77777777">
            <w:pPr>
              <w:pStyle w:val="Normal6"/>
              <w:rPr>
                <w:szCs w:val="24"/>
              </w:rPr>
            </w:pPr>
            <w:r w:rsidRPr="00E02CB7">
              <w:rPr>
                <w:b/>
                <w:i/>
              </w:rPr>
              <w:t>2209 00 91 og 2209 00 99</w:t>
            </w:r>
          </w:p>
        </w:tc>
      </w:tr>
      <w:tr w14:paraId="5BFB52D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6F08F31" w14:textId="77777777">
            <w:pPr>
              <w:pStyle w:val="Normal6"/>
            </w:pPr>
          </w:p>
        </w:tc>
        <w:tc>
          <w:tcPr>
            <w:tcW w:w="4876" w:type="dxa"/>
            <w:hideMark/>
          </w:tcPr>
          <w:p w:rsidR="00D20EC0" w:rsidRPr="00E02CB7" w:rsidP="004F56C0" w14:paraId="45B215CE" w14:textId="77777777">
            <w:pPr>
              <w:pStyle w:val="Normal6"/>
              <w:rPr>
                <w:szCs w:val="24"/>
              </w:rPr>
            </w:pPr>
            <w:r w:rsidRPr="00E02CB7">
              <w:rPr>
                <w:b/>
                <w:i/>
              </w:rPr>
              <w:t>Beskrivelse</w:t>
            </w:r>
          </w:p>
        </w:tc>
      </w:tr>
      <w:tr w14:paraId="599BA18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3A67F4A" w14:textId="77777777">
            <w:pPr>
              <w:pStyle w:val="Normal6"/>
            </w:pPr>
          </w:p>
        </w:tc>
        <w:tc>
          <w:tcPr>
            <w:tcW w:w="4876" w:type="dxa"/>
            <w:hideMark/>
          </w:tcPr>
          <w:p w:rsidR="00D20EC0" w:rsidRPr="00E02CB7" w:rsidP="004F56C0" w14:paraId="356E0AA8" w14:textId="77777777">
            <w:pPr>
              <w:pStyle w:val="Normal6"/>
              <w:rPr>
                <w:szCs w:val="24"/>
              </w:rPr>
            </w:pPr>
            <w:r w:rsidRPr="00E02CB7">
              <w:rPr>
                <w:b/>
                <w:i/>
              </w:rPr>
              <w:t>Frugteddike eller frugtvineddike, bæreddike eller bærvineddike, æblecidereddike, spirituseddike, korneddike, malteddike, destilleret malteddike, honningeddike, krydret eddike, aromatiseret eddike."</w:t>
            </w:r>
          </w:p>
        </w:tc>
      </w:tr>
    </w:tbl>
    <w:p w:rsidR="00D20EC0" w:rsidRPr="00E02CB7" w:rsidP="00D20EC0" w14:paraId="4290915C"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F253DAE" w14:textId="77777777">
      <w:r w:rsidRPr="00E02CB7">
        <w:rPr>
          <w:rStyle w:val="HideTWBExt"/>
          <w:noProof w:val="0"/>
          <w:color w:val="auto"/>
        </w:rPr>
        <w:t>&lt;/AmendB&gt;</w:t>
      </w:r>
    </w:p>
    <w:p w:rsidR="00D20EC0" w:rsidRPr="00E02CB7" w:rsidP="00D20EC0" w14:paraId="56D9EA3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1572</w:t>
      </w:r>
      <w:r w:rsidRPr="00E02CB7">
        <w:rPr>
          <w:rStyle w:val="HideTWBExt"/>
          <w:noProof w:val="0"/>
          <w:color w:val="auto"/>
        </w:rPr>
        <w:t>&lt;/NumAmB&gt;</w:t>
      </w:r>
    </w:p>
    <w:p w:rsidR="00D20EC0" w:rsidRPr="00E02CB7" w:rsidP="00D20EC0" w14:paraId="00FB17BA" w14:textId="77777777">
      <w:pPr>
        <w:pStyle w:val="NormalBold"/>
      </w:pPr>
      <w:r w:rsidRPr="00E02CB7">
        <w:rPr>
          <w:rStyle w:val="HideTWBExt"/>
          <w:noProof w:val="0"/>
          <w:color w:val="auto"/>
        </w:rPr>
        <w:t>&lt;RepeatBlock-By&gt;&lt;Members&gt;</w:t>
      </w:r>
      <w:r w:rsidRPr="00E02CB7">
        <w:t>Valérie</w:t>
      </w:r>
      <w:r w:rsidRPr="00E02CB7">
        <w:t xml:space="preserve"> </w:t>
      </w:r>
      <w:r w:rsidRPr="00E02CB7">
        <w:t>Deloge</w:t>
      </w:r>
      <w:r w:rsidRPr="00E02CB7">
        <w:t xml:space="preserve">, </w:t>
      </w:r>
      <w:r w:rsidRPr="00E02CB7">
        <w:t>Gilles</w:t>
      </w:r>
      <w:r w:rsidRPr="00E02CB7">
        <w:t xml:space="preserve"> </w:t>
      </w:r>
      <w:r w:rsidRPr="00E02CB7">
        <w:t>Pennelle</w:t>
      </w:r>
      <w:r w:rsidRPr="00E02CB7">
        <w:rPr>
          <w:rStyle w:val="HideTWBExt"/>
          <w:noProof w:val="0"/>
          <w:color w:val="auto"/>
        </w:rPr>
        <w:t>&lt;/Members&gt;</w:t>
      </w:r>
    </w:p>
    <w:p w:rsidR="00D20EC0" w:rsidRPr="00E02CB7" w:rsidP="00D20EC0" w14:paraId="3BC9E295" w14:textId="77777777">
      <w:r w:rsidRPr="00E02CB7">
        <w:rPr>
          <w:rStyle w:val="HideTWBExt"/>
          <w:noProof w:val="0"/>
          <w:color w:val="auto"/>
        </w:rPr>
        <w:t>&lt;/RepeatBlock-By&gt;</w:t>
      </w:r>
    </w:p>
    <w:p w:rsidR="00D20EC0" w:rsidRPr="00E02CB7" w:rsidP="00D20EC0" w14:paraId="4B0647D2"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AFE127D" w14:textId="77777777">
      <w:pPr>
        <w:pStyle w:val="NormalBold"/>
      </w:pPr>
      <w:r w:rsidRPr="00E02CB7">
        <w:rPr>
          <w:rStyle w:val="HideTWBExt"/>
          <w:noProof w:val="0"/>
          <w:color w:val="auto"/>
        </w:rPr>
        <w:t>&lt;Article&gt;</w:t>
      </w:r>
      <w:r w:rsidRPr="00E02CB7">
        <w:t xml:space="preserve">Bilag I – punkt 1 – litra b </w:t>
      </w:r>
      <w:r w:rsidRPr="00E02CB7">
        <w:t>b</w:t>
      </w:r>
      <w:r w:rsidRPr="00E02CB7">
        <w:t xml:space="preserve"> (nyt)</w:t>
      </w:r>
      <w:r w:rsidRPr="00E02CB7">
        <w:rPr>
          <w:rStyle w:val="HideTWBExt"/>
          <w:noProof w:val="0"/>
          <w:color w:val="auto"/>
        </w:rPr>
        <w:t>&lt;/Article&gt;</w:t>
      </w:r>
    </w:p>
    <w:p w:rsidR="00D20EC0" w:rsidRPr="00E02CB7" w:rsidP="00D20EC0" w14:paraId="10181F0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86B0C50" w14:textId="77777777">
      <w:r w:rsidRPr="00E02CB7">
        <w:rPr>
          <w:rStyle w:val="HideTWBExt"/>
          <w:noProof w:val="0"/>
          <w:color w:val="auto"/>
        </w:rPr>
        <w:t>&lt;Article2&gt;</w:t>
      </w:r>
      <w:r w:rsidRPr="00E02CB7">
        <w:t>Bilag I – del XII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6EAE73E"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DC41875" w14:textId="77777777">
            <w:pPr>
              <w:keepNext/>
            </w:pPr>
          </w:p>
        </w:tc>
      </w:tr>
      <w:tr w14:paraId="2293D51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CB60BD7" w14:textId="77777777">
            <w:pPr>
              <w:pStyle w:val="ColumnHeading"/>
              <w:keepNext/>
            </w:pPr>
            <w:r w:rsidRPr="00E02CB7">
              <w:t>Kommissionens forslag</w:t>
            </w:r>
          </w:p>
        </w:tc>
        <w:tc>
          <w:tcPr>
            <w:tcW w:w="4876" w:type="dxa"/>
            <w:hideMark/>
          </w:tcPr>
          <w:p w:rsidR="00D20EC0" w:rsidRPr="00E02CB7" w:rsidP="004F56C0" w14:paraId="1EF11A8A" w14:textId="77777777">
            <w:pPr>
              <w:pStyle w:val="ColumnHeading"/>
              <w:keepNext/>
            </w:pPr>
            <w:r w:rsidRPr="00E02CB7">
              <w:t>Ændringsforslag</w:t>
            </w:r>
          </w:p>
        </w:tc>
      </w:tr>
      <w:tr w14:paraId="7BEC81B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C6356C2" w14:textId="77777777">
            <w:pPr>
              <w:pStyle w:val="Normal6"/>
            </w:pPr>
          </w:p>
        </w:tc>
        <w:tc>
          <w:tcPr>
            <w:tcW w:w="4876" w:type="dxa"/>
            <w:hideMark/>
          </w:tcPr>
          <w:p w:rsidR="00D20EC0" w:rsidRPr="00E02CB7" w:rsidP="004F56C0" w14:paraId="2A04242C" w14:textId="77777777">
            <w:pPr>
              <w:pStyle w:val="Normal6"/>
              <w:rPr>
                <w:szCs w:val="24"/>
              </w:rPr>
            </w:pPr>
            <w:r w:rsidRPr="00E02CB7">
              <w:rPr>
                <w:b/>
                <w:i/>
              </w:rPr>
              <w:t>bb</w:t>
            </w:r>
            <w:r w:rsidRPr="00E02CB7">
              <w:rPr>
                <w:b/>
                <w:i/>
              </w:rPr>
              <w:t>)</w:t>
            </w:r>
            <w:r w:rsidRPr="00E02CB7">
              <w:rPr>
                <w:b/>
                <w:i/>
              </w:rPr>
              <w:tab/>
              <w:t xml:space="preserve">Følgende indsættes som del </w:t>
            </w:r>
            <w:r w:rsidRPr="00E02CB7">
              <w:rPr>
                <w:b/>
                <w:i/>
              </w:rPr>
              <w:t>XIIa</w:t>
            </w:r>
            <w:r w:rsidRPr="00E02CB7">
              <w:rPr>
                <w:b/>
                <w:i/>
              </w:rPr>
              <w:t>:</w:t>
            </w:r>
          </w:p>
        </w:tc>
      </w:tr>
      <w:tr w14:paraId="05DF557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B38A870" w14:textId="77777777">
            <w:pPr>
              <w:pStyle w:val="Normal6"/>
            </w:pPr>
          </w:p>
        </w:tc>
        <w:tc>
          <w:tcPr>
            <w:tcW w:w="4876" w:type="dxa"/>
            <w:hideMark/>
          </w:tcPr>
          <w:p w:rsidR="00D20EC0" w:rsidRPr="00E02CB7" w:rsidP="004F56C0" w14:paraId="07A2A6A2" w14:textId="77777777">
            <w:pPr>
              <w:pStyle w:val="Normal6"/>
              <w:rPr>
                <w:szCs w:val="24"/>
              </w:rPr>
            </w:pPr>
            <w:r w:rsidRPr="00E02CB7">
              <w:rPr>
                <w:b/>
                <w:i/>
              </w:rPr>
              <w:t xml:space="preserve">"DEL </w:t>
            </w:r>
            <w:r w:rsidRPr="00E02CB7">
              <w:rPr>
                <w:b/>
                <w:i/>
              </w:rPr>
              <w:t>XIIa</w:t>
            </w:r>
          </w:p>
        </w:tc>
      </w:tr>
      <w:tr w14:paraId="327218B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3DD998E" w14:textId="77777777">
            <w:pPr>
              <w:pStyle w:val="Normal6"/>
            </w:pPr>
          </w:p>
        </w:tc>
        <w:tc>
          <w:tcPr>
            <w:tcW w:w="4876" w:type="dxa"/>
            <w:hideMark/>
          </w:tcPr>
          <w:p w:rsidR="00D20EC0" w:rsidRPr="00E02CB7" w:rsidP="004F56C0" w14:paraId="4758BDB1" w14:textId="77777777">
            <w:pPr>
              <w:pStyle w:val="Normal6"/>
              <w:rPr>
                <w:szCs w:val="24"/>
              </w:rPr>
            </w:pPr>
            <w:r w:rsidRPr="00E02CB7">
              <w:rPr>
                <w:b/>
                <w:i/>
              </w:rPr>
              <w:t>Eddike</w:t>
            </w:r>
          </w:p>
        </w:tc>
      </w:tr>
      <w:tr w14:paraId="5038B37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E2B60D9" w14:textId="77777777">
            <w:pPr>
              <w:pStyle w:val="Normal6"/>
            </w:pPr>
          </w:p>
        </w:tc>
        <w:tc>
          <w:tcPr>
            <w:tcW w:w="4876" w:type="dxa"/>
            <w:hideMark/>
          </w:tcPr>
          <w:p w:rsidR="00D20EC0" w:rsidRPr="00E02CB7" w:rsidP="004F56C0" w14:paraId="412F5766" w14:textId="5E3EB558">
            <w:pPr>
              <w:pStyle w:val="Normal6"/>
              <w:rPr>
                <w:szCs w:val="24"/>
              </w:rPr>
            </w:pPr>
            <w:r w:rsidRPr="00E02CB7">
              <w:rPr>
                <w:b/>
                <w:i/>
              </w:rPr>
              <w:t xml:space="preserve">Eddikesektoren omfatter andre produkter end vineddike, der er opført i følgende tabel: </w:t>
            </w:r>
            <w:r w:rsidRPr="00E02CB7" w:rsidR="009D3C93">
              <w:rPr>
                <w:b/>
                <w:i/>
              </w:rPr>
              <w:t>KN-kode</w:t>
            </w:r>
            <w:r w:rsidR="009D3C93">
              <w:rPr>
                <w:b/>
                <w:i/>
              </w:rPr>
              <w:t xml:space="preserve"> </w:t>
            </w:r>
            <w:r w:rsidRPr="00E02CB7">
              <w:rPr>
                <w:b/>
                <w:i/>
              </w:rPr>
              <w:t>2209 00 91 og 2209 00 99</w:t>
            </w:r>
          </w:p>
        </w:tc>
      </w:tr>
      <w:tr w14:paraId="30F34CE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A4A3DD7" w14:textId="77777777">
            <w:pPr>
              <w:pStyle w:val="Normal6"/>
            </w:pPr>
          </w:p>
        </w:tc>
        <w:tc>
          <w:tcPr>
            <w:tcW w:w="4876" w:type="dxa"/>
            <w:hideMark/>
          </w:tcPr>
          <w:p w:rsidR="00D20EC0" w:rsidRPr="00E02CB7" w:rsidP="004F56C0" w14:paraId="7D3337DE" w14:textId="77777777">
            <w:pPr>
              <w:pStyle w:val="Normal6"/>
              <w:rPr>
                <w:szCs w:val="24"/>
              </w:rPr>
            </w:pPr>
            <w:r w:rsidRPr="00E02CB7">
              <w:rPr>
                <w:b/>
                <w:i/>
              </w:rPr>
              <w:t xml:space="preserve">Benævnelse: frugteddike, herunder kiwieddike eller frugtvin, bæreddike eller </w:t>
            </w:r>
            <w:r w:rsidRPr="00E02CB7">
              <w:rPr>
                <w:b/>
                <w:i/>
              </w:rPr>
              <w:t>bærvin</w:t>
            </w:r>
            <w:r w:rsidRPr="00E02CB7">
              <w:rPr>
                <w:b/>
                <w:i/>
              </w:rPr>
              <w:t>, cidereddike, spriteddike, korneddike, malteddike, destilleret malteddike, honningeddike, aromatiseret eddike"</w:t>
            </w:r>
          </w:p>
        </w:tc>
      </w:tr>
    </w:tbl>
    <w:p w:rsidR="00D20EC0" w:rsidRPr="00E02CB7" w:rsidP="00D20EC0" w14:paraId="00D98972"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347A79E3" w14:textId="77777777">
      <w:r w:rsidRPr="00E02CB7">
        <w:rPr>
          <w:rStyle w:val="HideTWBExt"/>
          <w:noProof w:val="0"/>
          <w:color w:val="auto"/>
        </w:rPr>
        <w:t>&lt;/AmendB&gt;</w:t>
      </w:r>
    </w:p>
    <w:p w:rsidR="00D20EC0" w:rsidRPr="00E02CB7" w:rsidP="00D20EC0" w14:paraId="002005C3"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1573</w:t>
      </w:r>
      <w:r w:rsidRPr="00E02CB7">
        <w:rPr>
          <w:rStyle w:val="HideTWBExt"/>
          <w:noProof w:val="0"/>
          <w:color w:val="auto"/>
        </w:rPr>
        <w:t>&lt;/NumAmB&gt;</w:t>
      </w:r>
    </w:p>
    <w:p w:rsidR="00D20EC0" w:rsidRPr="00E02CB7" w:rsidP="00D20EC0" w14:paraId="6789BE70" w14:textId="77777777">
      <w:pPr>
        <w:pStyle w:val="NormalBold"/>
      </w:pPr>
      <w:r w:rsidRPr="00E02CB7">
        <w:rPr>
          <w:rStyle w:val="HideTWBExt"/>
          <w:noProof w:val="0"/>
          <w:color w:val="auto"/>
        </w:rPr>
        <w:t>&lt;RepeatBlock-By&gt;&lt;Members&gt;</w:t>
      </w:r>
      <w:r w:rsidRPr="00E02CB7">
        <w:t>Jérémy</w:t>
      </w:r>
      <w:r w:rsidRPr="00E02CB7">
        <w:t xml:space="preserve"> </w:t>
      </w:r>
      <w:r w:rsidRPr="00E02CB7">
        <w:t>Decerle</w:t>
      </w:r>
      <w:r w:rsidRPr="00E02CB7">
        <w:t>, Asger Christensen</w:t>
      </w:r>
      <w:r w:rsidRPr="00E02CB7">
        <w:rPr>
          <w:rStyle w:val="HideTWBExt"/>
          <w:noProof w:val="0"/>
          <w:color w:val="auto"/>
        </w:rPr>
        <w:t>&lt;/Members&gt;</w:t>
      </w:r>
    </w:p>
    <w:p w:rsidR="00D20EC0" w:rsidRPr="00E02CB7" w:rsidP="00D20EC0" w14:paraId="2A5BBC29" w14:textId="77777777">
      <w:r w:rsidRPr="00E02CB7">
        <w:rPr>
          <w:rStyle w:val="HideTWBExt"/>
          <w:noProof w:val="0"/>
          <w:color w:val="auto"/>
        </w:rPr>
        <w:t>&lt;/RepeatBlock-By&gt;</w:t>
      </w:r>
    </w:p>
    <w:p w:rsidR="00D20EC0" w:rsidRPr="00E02CB7" w:rsidP="00D20EC0" w14:paraId="1C4E413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128D066" w14:textId="77777777">
      <w:pPr>
        <w:pStyle w:val="NormalBold"/>
      </w:pPr>
      <w:r w:rsidRPr="00E02CB7">
        <w:rPr>
          <w:rStyle w:val="HideTWBExt"/>
          <w:noProof w:val="0"/>
          <w:color w:val="auto"/>
        </w:rPr>
        <w:t>&lt;Article&gt;</w:t>
      </w:r>
      <w:r w:rsidRPr="00E02CB7">
        <w:t>Bilag I – punkt 2</w:t>
      </w:r>
      <w:r w:rsidRPr="00E02CB7">
        <w:rPr>
          <w:rStyle w:val="HideTWBExt"/>
          <w:noProof w:val="0"/>
          <w:color w:val="auto"/>
        </w:rPr>
        <w:t>&lt;/Article&gt;</w:t>
      </w:r>
    </w:p>
    <w:p w:rsidR="00D20EC0" w:rsidRPr="00E02CB7" w:rsidP="00D20EC0" w14:paraId="15CF7E5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42FC785" w14:textId="77777777">
      <w:r w:rsidRPr="00E02CB7">
        <w:rPr>
          <w:rStyle w:val="HideTWBExt"/>
          <w:noProof w:val="0"/>
          <w:color w:val="auto"/>
        </w:rPr>
        <w:t>&lt;Article2&gt;</w:t>
      </w:r>
      <w:r w:rsidRPr="00E02CB7">
        <w:t>Bilag II – del II – stk. 6</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F7F400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80629D2" w14:textId="77777777">
            <w:pPr>
              <w:keepNext/>
            </w:pPr>
          </w:p>
        </w:tc>
      </w:tr>
      <w:tr w14:paraId="2B675F6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FC8CF45" w14:textId="77777777">
            <w:pPr>
              <w:pStyle w:val="ColumnHeading"/>
              <w:keepNext/>
            </w:pPr>
            <w:r w:rsidRPr="00E02CB7">
              <w:t>Kommissionens forslag</w:t>
            </w:r>
          </w:p>
        </w:tc>
        <w:tc>
          <w:tcPr>
            <w:tcW w:w="4876" w:type="dxa"/>
            <w:hideMark/>
          </w:tcPr>
          <w:p w:rsidR="00D20EC0" w:rsidRPr="00E02CB7" w:rsidP="004F56C0" w14:paraId="15C46BC7" w14:textId="77777777">
            <w:pPr>
              <w:pStyle w:val="ColumnHeading"/>
              <w:keepNext/>
            </w:pPr>
            <w:r w:rsidRPr="00E02CB7">
              <w:t>Ændringsforslag</w:t>
            </w:r>
          </w:p>
        </w:tc>
      </w:tr>
      <w:tr w14:paraId="52D48CD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7C2B48D" w14:textId="77777777">
            <w:pPr>
              <w:pStyle w:val="Normal6"/>
            </w:pPr>
          </w:p>
        </w:tc>
        <w:tc>
          <w:tcPr>
            <w:tcW w:w="4876" w:type="dxa"/>
            <w:hideMark/>
          </w:tcPr>
          <w:p w:rsidR="00D20EC0" w:rsidRPr="00E02CB7" w:rsidP="004F56C0" w14:paraId="4395546C" w14:textId="77777777">
            <w:pPr>
              <w:pStyle w:val="Normal6"/>
              <w:rPr>
                <w:szCs w:val="24"/>
              </w:rPr>
            </w:pPr>
            <w:r w:rsidRPr="00E02CB7">
              <w:rPr>
                <w:b/>
                <w:i/>
              </w:rPr>
              <w:t>aa</w:t>
            </w:r>
            <w:r w:rsidRPr="00E02CB7">
              <w:rPr>
                <w:b/>
                <w:i/>
              </w:rPr>
              <w:t>)</w:t>
            </w:r>
            <w:r w:rsidRPr="00E02CB7">
              <w:rPr>
                <w:b/>
                <w:i/>
              </w:rPr>
              <w:tab/>
              <w:t xml:space="preserve">aftaler indgået mellem virksomheder eller en virksomhedsorganisation, der er anerkendt af den pågældende medlemsstat, og en sammenslutning af sukkerrørssælgere, der ligeledes er anerkendt af den pågældende medlemsstat, eller en gruppe af sådanne sammenslutninger – som i givet fald kan omfatte medlemsstaten – og som ikke </w:t>
            </w:r>
            <w:r w:rsidRPr="00E02CB7">
              <w:rPr>
                <w:b/>
                <w:i/>
              </w:rPr>
              <w:t>tilsigtes omfattet af udvidelsen af reglerne og af obligatoriske bidrag</w:t>
            </w:r>
          </w:p>
        </w:tc>
      </w:tr>
    </w:tbl>
    <w:p w:rsidR="00D20EC0" w:rsidRPr="00E02CB7" w:rsidP="00D20EC0" w14:paraId="3F2C43F6"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0381A1F" w14:textId="77777777">
      <w:r w:rsidRPr="00E02CB7">
        <w:rPr>
          <w:rStyle w:val="HideTWBExt"/>
          <w:noProof w:val="0"/>
          <w:color w:val="auto"/>
        </w:rPr>
        <w:t>&lt;/AmendB&gt;</w:t>
      </w:r>
    </w:p>
    <w:p w:rsidR="00D20EC0" w:rsidRPr="00E02CB7" w:rsidP="00D20EC0" w14:paraId="65D6395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1574</w:t>
      </w:r>
      <w:r w:rsidRPr="00E02CB7">
        <w:rPr>
          <w:rStyle w:val="HideTWBExt"/>
          <w:noProof w:val="0"/>
          <w:color w:val="auto"/>
        </w:rPr>
        <w:t>&lt;/NumAmB&gt;</w:t>
      </w:r>
    </w:p>
    <w:p w:rsidR="00D20EC0" w:rsidRPr="00E02CB7" w:rsidP="00D20EC0" w14:paraId="6662943F" w14:textId="77777777">
      <w:pPr>
        <w:pStyle w:val="NormalBold"/>
      </w:pPr>
      <w:r w:rsidRPr="00E02CB7">
        <w:rPr>
          <w:rStyle w:val="HideTWBExt"/>
          <w:noProof w:val="0"/>
          <w:color w:val="auto"/>
        </w:rPr>
        <w:t>&lt;RepeatBlock-By&gt;&lt;Members&gt;</w:t>
      </w:r>
      <w:r w:rsidRPr="00E02CB7">
        <w:t>Jérémy</w:t>
      </w:r>
      <w:r w:rsidRPr="00E02CB7">
        <w:t xml:space="preserve"> </w:t>
      </w:r>
      <w:r w:rsidRPr="00E02CB7">
        <w:t>Decerle</w:t>
      </w:r>
      <w:r w:rsidRPr="00E02CB7">
        <w:t>, Asger Christensen</w:t>
      </w:r>
      <w:r w:rsidRPr="00E02CB7">
        <w:rPr>
          <w:rStyle w:val="HideTWBExt"/>
          <w:noProof w:val="0"/>
          <w:color w:val="auto"/>
        </w:rPr>
        <w:t>&lt;/Members&gt;</w:t>
      </w:r>
    </w:p>
    <w:p w:rsidR="00D20EC0" w:rsidRPr="00E02CB7" w:rsidP="00D20EC0" w14:paraId="6EDE2653" w14:textId="77777777">
      <w:r w:rsidRPr="00E02CB7">
        <w:rPr>
          <w:rStyle w:val="HideTWBExt"/>
          <w:noProof w:val="0"/>
          <w:color w:val="auto"/>
        </w:rPr>
        <w:t>&lt;/RepeatBlock-By&gt;</w:t>
      </w:r>
    </w:p>
    <w:p w:rsidR="00D20EC0" w:rsidRPr="00E02CB7" w:rsidP="00D20EC0" w14:paraId="5B713E8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277BA8D" w14:textId="77777777">
      <w:pPr>
        <w:pStyle w:val="NormalBold"/>
      </w:pPr>
      <w:r w:rsidRPr="00E02CB7">
        <w:rPr>
          <w:rStyle w:val="HideTWBExt"/>
          <w:noProof w:val="0"/>
          <w:color w:val="auto"/>
        </w:rPr>
        <w:t>&lt;Article&gt;</w:t>
      </w:r>
      <w:r w:rsidRPr="00E02CB7">
        <w:t>Bilag I – punkt 2</w:t>
      </w:r>
      <w:r w:rsidRPr="00E02CB7">
        <w:rPr>
          <w:rStyle w:val="HideTWBExt"/>
          <w:noProof w:val="0"/>
          <w:color w:val="auto"/>
        </w:rPr>
        <w:t>&lt;/Article&gt;</w:t>
      </w:r>
    </w:p>
    <w:p w:rsidR="00D20EC0" w:rsidRPr="00E02CB7" w:rsidP="00D20EC0" w14:paraId="663C64F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5FA95AD" w14:textId="77777777">
      <w:r w:rsidRPr="00E02CB7">
        <w:rPr>
          <w:rStyle w:val="HideTWBExt"/>
          <w:noProof w:val="0"/>
          <w:color w:val="auto"/>
        </w:rPr>
        <w:t>&lt;Article2&gt;</w:t>
      </w:r>
      <w:r w:rsidRPr="00E02CB7">
        <w:t>Bilag II – del II – stk. 6</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344E06F"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94CD2EE" w14:textId="77777777">
            <w:pPr>
              <w:keepNext/>
            </w:pPr>
          </w:p>
        </w:tc>
      </w:tr>
      <w:tr w14:paraId="2B4C3C2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462D259" w14:textId="77777777">
            <w:pPr>
              <w:pStyle w:val="ColumnHeading"/>
              <w:keepNext/>
            </w:pPr>
            <w:r w:rsidRPr="00E02CB7">
              <w:t>Kommissionens forslag</w:t>
            </w:r>
          </w:p>
        </w:tc>
        <w:tc>
          <w:tcPr>
            <w:tcW w:w="4876" w:type="dxa"/>
            <w:hideMark/>
          </w:tcPr>
          <w:p w:rsidR="00D20EC0" w:rsidRPr="00E02CB7" w:rsidP="004F56C0" w14:paraId="1E2C79E0" w14:textId="77777777">
            <w:pPr>
              <w:pStyle w:val="ColumnHeading"/>
              <w:keepNext/>
            </w:pPr>
            <w:r w:rsidRPr="00E02CB7">
              <w:t>Ændringsforslag</w:t>
            </w:r>
          </w:p>
        </w:tc>
      </w:tr>
      <w:tr w14:paraId="08C8632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6AD4DDC" w14:textId="77777777">
            <w:pPr>
              <w:pStyle w:val="Normal6"/>
            </w:pPr>
            <w:r w:rsidRPr="00E02CB7">
              <w:rPr>
                <w:b/>
                <w:bCs/>
                <w:i/>
                <w:iCs/>
              </w:rPr>
              <w:t>(b)</w:t>
            </w:r>
            <w:r w:rsidRPr="00E02CB7">
              <w:tab/>
              <w:t>hvis der ikke foreligger en aftale som omhandlet i litra a), loven om selskaber og loven om kooperativer, for så vidt de indeholder bestemmelser om levering af sukkerroer og sukkerrør fra andelshavere eller medlemmer af en sukkervirksomhed eller et sukkerkooperativ."</w:t>
            </w:r>
          </w:p>
        </w:tc>
        <w:tc>
          <w:tcPr>
            <w:tcW w:w="4876" w:type="dxa"/>
            <w:hideMark/>
          </w:tcPr>
          <w:p w:rsidR="00D20EC0" w:rsidRPr="00E02CB7" w:rsidP="004F56C0" w14:paraId="6190BDA6" w14:textId="77777777">
            <w:pPr>
              <w:pStyle w:val="Normal6"/>
              <w:rPr>
                <w:szCs w:val="24"/>
              </w:rPr>
            </w:pPr>
            <w:r w:rsidRPr="00E02CB7">
              <w:rPr>
                <w:b/>
                <w:i/>
              </w:rPr>
              <w:t>b)</w:t>
            </w:r>
            <w:r w:rsidRPr="00E02CB7">
              <w:tab/>
              <w:t xml:space="preserve">hvis der ikke foreligger en aftale som omhandlet i litra a) </w:t>
            </w:r>
            <w:r w:rsidRPr="00E02CB7">
              <w:rPr>
                <w:b/>
                <w:i/>
              </w:rPr>
              <w:t xml:space="preserve">og </w:t>
            </w:r>
            <w:r w:rsidRPr="00E02CB7">
              <w:rPr>
                <w:b/>
                <w:i/>
              </w:rPr>
              <w:t>aa</w:t>
            </w:r>
            <w:r w:rsidRPr="00E02CB7">
              <w:rPr>
                <w:b/>
                <w:i/>
              </w:rPr>
              <w:t>)</w:t>
            </w:r>
            <w:r w:rsidRPr="00E02CB7">
              <w:t>, loven om selskaber og loven om kooperativer, for så vidt de indeholder bestemmelser om levering af sukkerroer og sukkerrør fra andelshavere eller medlemmer af en sukkervirksomhed eller et sukkerkooperativ."</w:t>
            </w:r>
          </w:p>
        </w:tc>
      </w:tr>
    </w:tbl>
    <w:p w:rsidR="00D20EC0" w:rsidRPr="00E02CB7" w:rsidP="00D20EC0" w14:paraId="0A90541E"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5DF7B5EC" w14:textId="77777777">
      <w:r w:rsidRPr="00E02CB7">
        <w:rPr>
          <w:rStyle w:val="HideTWBExt"/>
          <w:noProof w:val="0"/>
          <w:color w:val="auto"/>
        </w:rPr>
        <w:t>&lt;/AmendB&gt;</w:t>
      </w:r>
    </w:p>
    <w:p w:rsidR="00D20EC0" w:rsidRPr="00E02CB7" w:rsidP="00D20EC0" w14:paraId="22A5AA8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1575</w:t>
      </w:r>
      <w:r w:rsidRPr="00E02CB7">
        <w:rPr>
          <w:rStyle w:val="HideTWBExt"/>
          <w:noProof w:val="0"/>
          <w:color w:val="auto"/>
        </w:rPr>
        <w:t>&lt;/NumAmB&gt;</w:t>
      </w:r>
    </w:p>
    <w:p w:rsidR="00D20EC0" w:rsidRPr="00E02CB7" w:rsidP="00D20EC0" w14:paraId="488ADD12" w14:textId="77777777">
      <w:pPr>
        <w:pStyle w:val="NormalBold"/>
      </w:pPr>
      <w:r w:rsidRPr="00E02CB7">
        <w:rPr>
          <w:rStyle w:val="HideTWBExt"/>
          <w:noProof w:val="0"/>
          <w:color w:val="auto"/>
        </w:rPr>
        <w:t>&lt;RepeatBlock-By&gt;&lt;Members&gt;</w:t>
      </w:r>
      <w:r w:rsidRPr="00E02CB7">
        <w:t>Valérie</w:t>
      </w:r>
      <w:r w:rsidRPr="00E02CB7">
        <w:t xml:space="preserve"> </w:t>
      </w:r>
      <w:r w:rsidRPr="00E02CB7">
        <w:t>Deloge</w:t>
      </w:r>
      <w:r w:rsidRPr="00E02CB7">
        <w:t xml:space="preserve">, </w:t>
      </w:r>
      <w:r w:rsidRPr="00E02CB7">
        <w:t>Gilles</w:t>
      </w:r>
      <w:r w:rsidRPr="00E02CB7">
        <w:t xml:space="preserve"> </w:t>
      </w:r>
      <w:r w:rsidRPr="00E02CB7">
        <w:t>Pennelle</w:t>
      </w:r>
      <w:r w:rsidRPr="00E02CB7">
        <w:rPr>
          <w:rStyle w:val="HideTWBExt"/>
          <w:noProof w:val="0"/>
          <w:color w:val="auto"/>
        </w:rPr>
        <w:t>&lt;/Members&gt;</w:t>
      </w:r>
    </w:p>
    <w:p w:rsidR="00D20EC0" w:rsidRPr="00E02CB7" w:rsidP="00D20EC0" w14:paraId="124FDCF3" w14:textId="77777777">
      <w:r w:rsidRPr="00E02CB7">
        <w:rPr>
          <w:rStyle w:val="HideTWBExt"/>
          <w:noProof w:val="0"/>
          <w:color w:val="auto"/>
        </w:rPr>
        <w:t>&lt;/RepeatBlock-By&gt;</w:t>
      </w:r>
    </w:p>
    <w:p w:rsidR="00D20EC0" w:rsidRPr="00E02CB7" w:rsidP="00D20EC0" w14:paraId="1CDC0ED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13279FE" w14:textId="77777777">
      <w:pPr>
        <w:pStyle w:val="NormalBold"/>
      </w:pPr>
      <w:r w:rsidRPr="00E02CB7">
        <w:rPr>
          <w:rStyle w:val="HideTWBExt"/>
          <w:noProof w:val="0"/>
          <w:color w:val="auto"/>
        </w:rPr>
        <w:t>&lt;Article&gt;</w:t>
      </w:r>
      <w:r w:rsidRPr="00E02CB7">
        <w:t>Bilag I – punkt 2 a (nyt)</w:t>
      </w:r>
      <w:r w:rsidRPr="00E02CB7">
        <w:rPr>
          <w:rStyle w:val="HideTWBExt"/>
          <w:noProof w:val="0"/>
          <w:color w:val="auto"/>
        </w:rPr>
        <w:t>&lt;/Article&gt;</w:t>
      </w:r>
    </w:p>
    <w:p w:rsidR="00D20EC0" w:rsidRPr="00E02CB7" w:rsidP="00D20EC0" w14:paraId="487ED2F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4708228" w14:textId="77777777">
      <w:r w:rsidRPr="00E02CB7">
        <w:rPr>
          <w:rStyle w:val="HideTWBExt"/>
          <w:noProof w:val="0"/>
          <w:color w:val="auto"/>
        </w:rPr>
        <w:t>&lt;Article2&gt;</w:t>
      </w:r>
      <w:r w:rsidRPr="00E02CB7">
        <w:t>Bilag II – del IV a (ny)</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9927E5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B3E215C" w14:textId="77777777">
            <w:pPr>
              <w:keepNext/>
            </w:pPr>
          </w:p>
        </w:tc>
      </w:tr>
      <w:tr w14:paraId="786DC90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404D698" w14:textId="77777777">
            <w:pPr>
              <w:pStyle w:val="ColumnHeading"/>
              <w:keepNext/>
            </w:pPr>
            <w:r w:rsidRPr="00E02CB7">
              <w:t>Kommissionens forslag</w:t>
            </w:r>
          </w:p>
        </w:tc>
        <w:tc>
          <w:tcPr>
            <w:tcW w:w="4876" w:type="dxa"/>
            <w:hideMark/>
          </w:tcPr>
          <w:p w:rsidR="00D20EC0" w:rsidRPr="00E02CB7" w:rsidP="004F56C0" w14:paraId="58A97802" w14:textId="77777777">
            <w:pPr>
              <w:pStyle w:val="ColumnHeading"/>
              <w:keepNext/>
            </w:pPr>
            <w:r w:rsidRPr="00E02CB7">
              <w:t>Ændringsforslag</w:t>
            </w:r>
          </w:p>
        </w:tc>
      </w:tr>
      <w:tr w14:paraId="1877D89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6C7003E" w14:textId="77777777">
            <w:pPr>
              <w:pStyle w:val="Normal6"/>
            </w:pPr>
          </w:p>
        </w:tc>
        <w:tc>
          <w:tcPr>
            <w:tcW w:w="4876" w:type="dxa"/>
            <w:hideMark/>
          </w:tcPr>
          <w:p w:rsidR="00D20EC0" w:rsidRPr="00E02CB7" w:rsidP="004F56C0" w14:paraId="3B612291" w14:textId="77777777">
            <w:pPr>
              <w:pStyle w:val="Normal6"/>
              <w:rPr>
                <w:szCs w:val="24"/>
              </w:rPr>
            </w:pPr>
            <w:r w:rsidRPr="00E02CB7">
              <w:rPr>
                <w:b/>
                <w:i/>
              </w:rPr>
              <w:t>2a)</w:t>
            </w:r>
            <w:r w:rsidRPr="00E02CB7">
              <w:rPr>
                <w:b/>
                <w:i/>
              </w:rPr>
              <w:tab/>
              <w:t xml:space="preserve">I bilag II indsættes følgende som del </w:t>
            </w:r>
            <w:r w:rsidRPr="00E02CB7">
              <w:rPr>
                <w:b/>
                <w:i/>
              </w:rPr>
              <w:t>IVa</w:t>
            </w:r>
            <w:r w:rsidRPr="00E02CB7">
              <w:rPr>
                <w:b/>
                <w:i/>
              </w:rPr>
              <w:t>:</w:t>
            </w:r>
          </w:p>
        </w:tc>
      </w:tr>
      <w:tr w14:paraId="035038C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8BBD584" w14:textId="77777777">
            <w:pPr>
              <w:pStyle w:val="Normal6"/>
            </w:pPr>
          </w:p>
        </w:tc>
        <w:tc>
          <w:tcPr>
            <w:tcW w:w="4876" w:type="dxa"/>
            <w:hideMark/>
          </w:tcPr>
          <w:p w:rsidR="00D20EC0" w:rsidRPr="00E02CB7" w:rsidP="004F56C0" w14:paraId="68FB148C" w14:textId="77777777">
            <w:pPr>
              <w:pStyle w:val="Normal6"/>
              <w:rPr>
                <w:szCs w:val="24"/>
              </w:rPr>
            </w:pPr>
            <w:r w:rsidRPr="00E02CB7">
              <w:rPr>
                <w:b/>
                <w:i/>
              </w:rPr>
              <w:t xml:space="preserve">"DEL </w:t>
            </w:r>
            <w:r w:rsidRPr="00E02CB7">
              <w:rPr>
                <w:b/>
                <w:i/>
              </w:rPr>
              <w:t>IVa</w:t>
            </w:r>
          </w:p>
        </w:tc>
      </w:tr>
      <w:tr w14:paraId="3D28BCE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79EA559" w14:textId="77777777">
            <w:pPr>
              <w:pStyle w:val="Normal6"/>
            </w:pPr>
          </w:p>
        </w:tc>
        <w:tc>
          <w:tcPr>
            <w:tcW w:w="4876" w:type="dxa"/>
            <w:hideMark/>
          </w:tcPr>
          <w:p w:rsidR="00D20EC0" w:rsidRPr="00E02CB7" w:rsidP="004F56C0" w14:paraId="5C3A219F" w14:textId="77777777">
            <w:pPr>
              <w:pStyle w:val="Normal6"/>
              <w:rPr>
                <w:szCs w:val="24"/>
              </w:rPr>
            </w:pPr>
            <w:r w:rsidRPr="00E02CB7">
              <w:rPr>
                <w:b/>
                <w:i/>
              </w:rPr>
              <w:t>Tilføjelse af definitionen af eddike</w:t>
            </w:r>
          </w:p>
        </w:tc>
      </w:tr>
      <w:tr w14:paraId="46EB521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EE3080F" w14:textId="77777777">
            <w:pPr>
              <w:pStyle w:val="Normal6"/>
            </w:pPr>
          </w:p>
        </w:tc>
        <w:tc>
          <w:tcPr>
            <w:tcW w:w="4876" w:type="dxa"/>
            <w:hideMark/>
          </w:tcPr>
          <w:p w:rsidR="00D20EC0" w:rsidRPr="00E02CB7" w:rsidP="004F56C0" w14:paraId="46B91F1C" w14:textId="77777777">
            <w:pPr>
              <w:pStyle w:val="Normal6"/>
              <w:rPr>
                <w:szCs w:val="24"/>
              </w:rPr>
            </w:pPr>
            <w:r w:rsidRPr="00E02CB7">
              <w:rPr>
                <w:b/>
                <w:i/>
              </w:rPr>
              <w:t>1. Betegnelsen "eddike" må kun anvendes for produkter, der udelukkende er fremstillet ved den biologiske proces med dobbelt gæring, der er alkohol- eller syrebaseret, af væsker eller andre stoffer af landbrugsoprindelse. Den skal altid efterfølges af en henvisning til den anvendte råvare. Med undtagelse af henvisninger til ingredienser med aromagivende egenskaber er alle andre udtryk forbudt.</w:t>
            </w:r>
          </w:p>
        </w:tc>
      </w:tr>
      <w:tr w14:paraId="5931F6F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CB8D275" w14:textId="77777777">
            <w:pPr>
              <w:pStyle w:val="Normal6"/>
            </w:pPr>
          </w:p>
        </w:tc>
        <w:tc>
          <w:tcPr>
            <w:tcW w:w="4876" w:type="dxa"/>
            <w:hideMark/>
          </w:tcPr>
          <w:p w:rsidR="00D20EC0" w:rsidRPr="00E02CB7" w:rsidP="004F56C0" w14:paraId="696EC2BF" w14:textId="77777777">
            <w:pPr>
              <w:pStyle w:val="Normal6"/>
              <w:rPr>
                <w:szCs w:val="24"/>
              </w:rPr>
            </w:pPr>
            <w:r w:rsidRPr="00E02CB7">
              <w:rPr>
                <w:b/>
                <w:i/>
              </w:rPr>
              <w:t>2. Uanset stk. 1 kan betegnelsen "eddike" indgå i en beskyttet oprindelsesbetegnelse eller en beskyttet geografisk betegnelse, der er registreret i henhold til forordning (EU) 2024/1143, og den skal i så fald anvendes i overensstemmelse med de særlige regler, der er fastsat i de relevante produktspecifikationer og forordninger.</w:t>
            </w:r>
          </w:p>
        </w:tc>
      </w:tr>
      <w:tr w14:paraId="6FE1F5F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CDC8346" w14:textId="77777777">
            <w:pPr>
              <w:pStyle w:val="Normal6"/>
            </w:pPr>
          </w:p>
        </w:tc>
        <w:tc>
          <w:tcPr>
            <w:tcW w:w="4876" w:type="dxa"/>
            <w:hideMark/>
          </w:tcPr>
          <w:p w:rsidR="00D20EC0" w:rsidRPr="00E02CB7" w:rsidP="004F56C0" w14:paraId="62A505F2" w14:textId="77777777">
            <w:pPr>
              <w:pStyle w:val="Normal6"/>
              <w:rPr>
                <w:szCs w:val="24"/>
              </w:rPr>
            </w:pPr>
            <w:r w:rsidRPr="00E02CB7">
              <w:rPr>
                <w:b/>
                <w:i/>
              </w:rPr>
              <w:t>3. Betegnelsen "eddike" må ikke anvendes for blandinger af eddike og eddikesyre af fødevarekvalitet.</w:t>
            </w:r>
          </w:p>
        </w:tc>
      </w:tr>
      <w:tr w14:paraId="19D4809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AA5275F" w14:textId="77777777">
            <w:pPr>
              <w:pStyle w:val="Normal6"/>
            </w:pPr>
          </w:p>
        </w:tc>
        <w:tc>
          <w:tcPr>
            <w:tcW w:w="4876" w:type="dxa"/>
            <w:hideMark/>
          </w:tcPr>
          <w:p w:rsidR="00D20EC0" w:rsidRPr="00E02CB7" w:rsidP="004F56C0" w14:paraId="3CE43510" w14:textId="77777777">
            <w:pPr>
              <w:pStyle w:val="Normal6"/>
              <w:rPr>
                <w:szCs w:val="24"/>
              </w:rPr>
            </w:pPr>
            <w:r w:rsidRPr="00E02CB7">
              <w:rPr>
                <w:b/>
                <w:i/>
              </w:rPr>
              <w:t>4. Definitionen af eddike bør dog gælde for alle endelige anvendelsesformål til nonfoodformål i alle sektorer, herunder rensning af eddike, kosmetik, der indeholder eddike, og biocidholdige produkter såsom ukrudtsbekæmpelsesmidler eller herbicider.</w:t>
            </w:r>
          </w:p>
        </w:tc>
      </w:tr>
      <w:tr w14:paraId="362EE6A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8557879" w14:textId="77777777">
            <w:pPr>
              <w:pStyle w:val="Normal6"/>
            </w:pPr>
          </w:p>
        </w:tc>
        <w:tc>
          <w:tcPr>
            <w:tcW w:w="4876" w:type="dxa"/>
            <w:hideMark/>
          </w:tcPr>
          <w:p w:rsidR="00D20EC0" w:rsidRPr="00E02CB7" w:rsidP="004F56C0" w14:paraId="51FB711A" w14:textId="77777777">
            <w:pPr>
              <w:pStyle w:val="Normal6"/>
              <w:rPr>
                <w:szCs w:val="24"/>
              </w:rPr>
            </w:pPr>
            <w:r w:rsidRPr="00E02CB7">
              <w:rPr>
                <w:b/>
                <w:i/>
              </w:rPr>
              <w:t>5. Eddikens indhold af eddikesyre, udtrykt som totalt syreindhold i g/100 ml, skal angives på etiketten som "...% syreindhold"."</w:t>
            </w:r>
          </w:p>
        </w:tc>
      </w:tr>
    </w:tbl>
    <w:p w:rsidR="00D20EC0" w:rsidRPr="00E02CB7" w:rsidP="00D20EC0" w14:paraId="4053B0AB"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65AD70B4" w14:textId="77777777">
      <w:r w:rsidRPr="00E02CB7">
        <w:rPr>
          <w:rStyle w:val="HideTWBExt"/>
          <w:noProof w:val="0"/>
          <w:color w:val="auto"/>
        </w:rPr>
        <w:t>&lt;/AmendB&gt;</w:t>
      </w:r>
    </w:p>
    <w:p w:rsidR="00D20EC0" w:rsidRPr="00E02CB7" w:rsidP="00D20EC0" w14:paraId="369F1D3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1576</w:t>
      </w:r>
      <w:r w:rsidRPr="00E02CB7">
        <w:rPr>
          <w:rStyle w:val="HideTWBExt"/>
          <w:noProof w:val="0"/>
          <w:color w:val="auto"/>
        </w:rPr>
        <w:t>&lt;/NumAmB&gt;</w:t>
      </w:r>
    </w:p>
    <w:p w:rsidR="00D20EC0" w:rsidRPr="00E02CB7" w:rsidP="00D20EC0" w14:paraId="1130883F" w14:textId="77777777">
      <w:pPr>
        <w:pStyle w:val="NormalBold"/>
      </w:pPr>
      <w:r w:rsidRPr="00E02CB7">
        <w:rPr>
          <w:rStyle w:val="HideTWBExt"/>
          <w:noProof w:val="0"/>
          <w:color w:val="auto"/>
        </w:rPr>
        <w:t>&lt;RepeatBlock-By&gt;&lt;Members&gt;</w:t>
      </w:r>
      <w:r w:rsidRPr="00E02CB7">
        <w:t xml:space="preserve">Stefano </w:t>
      </w:r>
      <w:r w:rsidRPr="00E02CB7">
        <w:t>Bonaccini</w:t>
      </w:r>
      <w:r w:rsidRPr="00E02CB7">
        <w:rPr>
          <w:rStyle w:val="HideTWBExt"/>
          <w:noProof w:val="0"/>
          <w:color w:val="auto"/>
        </w:rPr>
        <w:t>&lt;/Members&gt;</w:t>
      </w:r>
    </w:p>
    <w:p w:rsidR="00D20EC0" w:rsidRPr="00E02CB7" w:rsidP="00D20EC0" w14:paraId="0DE79462" w14:textId="77777777">
      <w:r w:rsidRPr="00E02CB7">
        <w:rPr>
          <w:rStyle w:val="HideTWBExt"/>
          <w:noProof w:val="0"/>
          <w:color w:val="auto"/>
        </w:rPr>
        <w:t>&lt;/RepeatBlock-By&gt;</w:t>
      </w:r>
    </w:p>
    <w:p w:rsidR="00D20EC0" w:rsidRPr="00E02CB7" w:rsidP="00D20EC0" w14:paraId="08342F9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513AD31" w14:textId="77777777">
      <w:pPr>
        <w:pStyle w:val="NormalBold"/>
      </w:pPr>
      <w:r w:rsidRPr="00E02CB7">
        <w:rPr>
          <w:rStyle w:val="HideTWBExt"/>
          <w:noProof w:val="0"/>
          <w:color w:val="auto"/>
        </w:rPr>
        <w:t>&lt;Article&gt;</w:t>
      </w:r>
      <w:r w:rsidRPr="00E02CB7">
        <w:t>Bilag I – punkt 2 a (nyt)</w:t>
      </w:r>
      <w:r w:rsidRPr="00E02CB7">
        <w:rPr>
          <w:rStyle w:val="HideTWBExt"/>
          <w:noProof w:val="0"/>
          <w:color w:val="auto"/>
        </w:rPr>
        <w:t>&lt;/Article&gt;</w:t>
      </w:r>
    </w:p>
    <w:p w:rsidR="00D20EC0" w:rsidRPr="00281570" w:rsidP="00D20EC0" w14:paraId="6EE8271C" w14:textId="77777777">
      <w:pPr>
        <w:rPr>
          <w:lang w:val="sv-SE"/>
        </w:rPr>
      </w:pPr>
      <w:r w:rsidRPr="00281570">
        <w:rPr>
          <w:rStyle w:val="HideTWBExt"/>
          <w:noProof w:val="0"/>
          <w:color w:val="auto"/>
          <w:lang w:val="sv-SE"/>
        </w:rPr>
        <w:t>&lt;Article2&gt;</w:t>
      </w:r>
      <w:r w:rsidRPr="00281570">
        <w:rPr>
          <w:lang w:val="sv-SE"/>
        </w:rPr>
        <w:t>Bilag</w:t>
      </w:r>
      <w:r w:rsidRPr="00281570">
        <w:rPr>
          <w:lang w:val="sv-SE"/>
        </w:rPr>
        <w:t xml:space="preserve"> II – del IV a (ny)</w:t>
      </w:r>
      <w:r w:rsidRPr="00281570">
        <w:rPr>
          <w:rStyle w:val="HideTWBExt"/>
          <w:noProof w:val="0"/>
          <w:color w:val="auto"/>
          <w:lang w:val="sv-SE"/>
        </w:rPr>
        <w:t>&lt;/Article2&gt;</w:t>
      </w:r>
    </w:p>
    <w:tbl>
      <w:tblPr>
        <w:tblW w:w="0" w:type="auto"/>
        <w:jc w:val="center"/>
        <w:tblLayout w:type="fixed"/>
        <w:tblCellMar>
          <w:left w:w="340" w:type="dxa"/>
          <w:right w:w="340" w:type="dxa"/>
        </w:tblCellMar>
        <w:tblLook w:val="04A0"/>
      </w:tblPr>
      <w:tblGrid>
        <w:gridCol w:w="4876"/>
        <w:gridCol w:w="4876"/>
      </w:tblGrid>
      <w:tr w14:paraId="0EC12A3F"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281570" w:rsidP="004F56C0" w14:paraId="5B31561B" w14:textId="77777777">
            <w:pPr>
              <w:keepNext/>
              <w:rPr>
                <w:lang w:val="sv-SE"/>
              </w:rPr>
            </w:pPr>
          </w:p>
        </w:tc>
      </w:tr>
      <w:tr w14:paraId="4FDA2FA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37E5D99" w14:textId="77777777">
            <w:pPr>
              <w:pStyle w:val="ColumnHeading"/>
              <w:keepNext/>
            </w:pPr>
            <w:r w:rsidRPr="00E02CB7">
              <w:t>Kommissionens forslag</w:t>
            </w:r>
          </w:p>
        </w:tc>
        <w:tc>
          <w:tcPr>
            <w:tcW w:w="4876" w:type="dxa"/>
            <w:hideMark/>
          </w:tcPr>
          <w:p w:rsidR="00D20EC0" w:rsidRPr="00E02CB7" w:rsidP="004F56C0" w14:paraId="41D97E97" w14:textId="77777777">
            <w:pPr>
              <w:pStyle w:val="ColumnHeading"/>
              <w:keepNext/>
            </w:pPr>
            <w:r w:rsidRPr="00E02CB7">
              <w:t>Ændringsforslag</w:t>
            </w:r>
          </w:p>
        </w:tc>
      </w:tr>
      <w:tr w14:paraId="2606710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0643BB2" w14:textId="77777777">
            <w:pPr>
              <w:pStyle w:val="Normal6"/>
            </w:pPr>
          </w:p>
        </w:tc>
        <w:tc>
          <w:tcPr>
            <w:tcW w:w="4876" w:type="dxa"/>
            <w:hideMark/>
          </w:tcPr>
          <w:p w:rsidR="00D20EC0" w:rsidRPr="00E02CB7" w:rsidP="004F56C0" w14:paraId="2052DD74" w14:textId="77777777">
            <w:pPr>
              <w:pStyle w:val="Normal6"/>
              <w:rPr>
                <w:szCs w:val="24"/>
              </w:rPr>
            </w:pPr>
            <w:r w:rsidRPr="00E02CB7">
              <w:rPr>
                <w:b/>
                <w:i/>
              </w:rPr>
              <w:t>2a)</w:t>
            </w:r>
            <w:r w:rsidRPr="00E02CB7">
              <w:rPr>
                <w:b/>
                <w:i/>
              </w:rPr>
              <w:tab/>
              <w:t>I bilag II indsættes følgende del:</w:t>
            </w:r>
          </w:p>
        </w:tc>
      </w:tr>
      <w:tr w14:paraId="5297019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02BD3A4" w14:textId="77777777">
            <w:pPr>
              <w:pStyle w:val="Normal6"/>
            </w:pPr>
          </w:p>
        </w:tc>
        <w:tc>
          <w:tcPr>
            <w:tcW w:w="4876" w:type="dxa"/>
            <w:hideMark/>
          </w:tcPr>
          <w:p w:rsidR="00D20EC0" w:rsidRPr="00E02CB7" w:rsidP="004F56C0" w14:paraId="0C632534" w14:textId="77777777">
            <w:pPr>
              <w:pStyle w:val="Normal6"/>
              <w:rPr>
                <w:szCs w:val="24"/>
              </w:rPr>
            </w:pPr>
            <w:r w:rsidRPr="00E02CB7">
              <w:rPr>
                <w:b/>
                <w:i/>
              </w:rPr>
              <w:t xml:space="preserve">"Del </w:t>
            </w:r>
            <w:r w:rsidRPr="00E02CB7">
              <w:rPr>
                <w:b/>
                <w:i/>
              </w:rPr>
              <w:t>IVa</w:t>
            </w:r>
          </w:p>
        </w:tc>
      </w:tr>
      <w:tr w14:paraId="320B79B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6243B66" w14:textId="77777777">
            <w:pPr>
              <w:pStyle w:val="Normal6"/>
            </w:pPr>
          </w:p>
        </w:tc>
        <w:tc>
          <w:tcPr>
            <w:tcW w:w="4876" w:type="dxa"/>
            <w:hideMark/>
          </w:tcPr>
          <w:p w:rsidR="00D20EC0" w:rsidRPr="00E02CB7" w:rsidP="004F56C0" w14:paraId="3707671C" w14:textId="77777777">
            <w:pPr>
              <w:pStyle w:val="Normal6"/>
              <w:rPr>
                <w:szCs w:val="24"/>
              </w:rPr>
            </w:pPr>
            <w:r w:rsidRPr="00E02CB7">
              <w:rPr>
                <w:b/>
                <w:i/>
              </w:rPr>
              <w:t>Definition vedrørende eddikesektoren</w:t>
            </w:r>
          </w:p>
        </w:tc>
      </w:tr>
      <w:tr w14:paraId="77952E0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D48FB1A" w14:textId="77777777">
            <w:pPr>
              <w:pStyle w:val="Normal6"/>
            </w:pPr>
          </w:p>
        </w:tc>
        <w:tc>
          <w:tcPr>
            <w:tcW w:w="4876" w:type="dxa"/>
            <w:hideMark/>
          </w:tcPr>
          <w:p w:rsidR="00D20EC0" w:rsidRPr="00E02CB7" w:rsidP="004F56C0" w14:paraId="73D6194A" w14:textId="77777777">
            <w:pPr>
              <w:pStyle w:val="Normal6"/>
              <w:rPr>
                <w:szCs w:val="24"/>
              </w:rPr>
            </w:pPr>
            <w:r w:rsidRPr="00E02CB7">
              <w:rPr>
                <w:b/>
                <w:i/>
              </w:rPr>
              <w:t>1. Betegnelsen "eddike" må kun anvendes om et produkt, der udelukkende er fremstillet biologisk med dobbelt gæring, alkoholisk og eddikesyreholdig, af væsker eller andre stoffer af landbrugsoprindelse. Betegnelsen skal altid efterfølges af en angivelse af det anvendte råmateriale. Med undtagelse af henvisninger til ingredienser med aromagivende egenskaber er alle yderligere angivelser forbudt.</w:t>
            </w:r>
          </w:p>
        </w:tc>
      </w:tr>
      <w:tr w14:paraId="58B3B71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113D661" w14:textId="77777777">
            <w:pPr>
              <w:pStyle w:val="Normal6"/>
            </w:pPr>
          </w:p>
        </w:tc>
        <w:tc>
          <w:tcPr>
            <w:tcW w:w="4876" w:type="dxa"/>
            <w:hideMark/>
          </w:tcPr>
          <w:p w:rsidR="00D20EC0" w:rsidRPr="00E02CB7" w:rsidP="004F56C0" w14:paraId="61140940" w14:textId="77777777">
            <w:pPr>
              <w:pStyle w:val="Normal6"/>
              <w:rPr>
                <w:szCs w:val="24"/>
              </w:rPr>
            </w:pPr>
            <w:r w:rsidRPr="00E02CB7">
              <w:rPr>
                <w:b/>
                <w:i/>
              </w:rPr>
              <w:t>2. Uanset stk. 1 kan betegnelsen "eddike" indgå i en registreret beskyttet oprindelsesbetegnelse eller en beskyttet geografisk betegnelse, der er beskyttet i henhold til forordning (EU) 2024/1143, i hvilket tilfælde den skal anvendes i overensstemmelse med de specifikke regler, der er fastsat i de relevante produktspecifikationer og -forskrifter. 3. Betegnelsen "eddike" må ikke anvendes om blandinger af eddike og eddikesyre af fødevarekvalitet. 4. Eddikesyreindholdet i eddike, udtrykt som det samlede syreindhold i g/100 ml, angives på etiketten som "... % syreindhold"."</w:t>
            </w:r>
          </w:p>
        </w:tc>
      </w:tr>
    </w:tbl>
    <w:p w:rsidR="00D20EC0" w:rsidRPr="00E02CB7" w:rsidP="00D20EC0" w14:paraId="0182C05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019E084" w14:textId="77777777">
      <w:r w:rsidRPr="00E02CB7">
        <w:rPr>
          <w:rStyle w:val="HideTWBExt"/>
          <w:noProof w:val="0"/>
          <w:color w:val="auto"/>
        </w:rPr>
        <w:t>&lt;/AmendB&gt;</w:t>
      </w:r>
    </w:p>
    <w:p w:rsidR="00D20EC0" w:rsidRPr="00E02CB7" w:rsidP="00D20EC0" w14:paraId="4C38296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1577</w:t>
      </w:r>
      <w:r w:rsidRPr="00E02CB7">
        <w:rPr>
          <w:rStyle w:val="HideTWBExt"/>
          <w:noProof w:val="0"/>
          <w:color w:val="auto"/>
        </w:rPr>
        <w:t>&lt;/NumAmB&gt;</w:t>
      </w:r>
    </w:p>
    <w:p w:rsidR="00D20EC0" w:rsidRPr="00E02CB7" w:rsidP="00D20EC0" w14:paraId="21991994" w14:textId="77777777">
      <w:pPr>
        <w:pStyle w:val="NormalBold"/>
      </w:pPr>
      <w:r w:rsidRPr="00E02CB7">
        <w:rPr>
          <w:rStyle w:val="HideTWBExt"/>
          <w:noProof w:val="0"/>
          <w:color w:val="auto"/>
        </w:rPr>
        <w:t>&lt;RepeatBlock-By&gt;&lt;Members&gt;</w:t>
      </w:r>
      <w:r w:rsidRPr="00E02CB7">
        <w:t xml:space="preserve">Carmen </w:t>
      </w:r>
      <w:r w:rsidRPr="00E02CB7">
        <w:t>Crespo</w:t>
      </w:r>
      <w:r w:rsidRPr="00E02CB7">
        <w:t xml:space="preserve"> </w:t>
      </w:r>
      <w:r w:rsidRPr="00E02CB7">
        <w:t>Díaz</w:t>
      </w:r>
      <w:r w:rsidRPr="00E02CB7">
        <w:t xml:space="preserve">, Esther </w:t>
      </w:r>
      <w:r w:rsidRPr="00E02CB7">
        <w:t>Herranz</w:t>
      </w:r>
      <w:r w:rsidRPr="00E02CB7">
        <w:t xml:space="preserve"> García, Susana </w:t>
      </w:r>
      <w:r w:rsidRPr="00E02CB7">
        <w:t>Solís</w:t>
      </w:r>
      <w:r w:rsidRPr="00E02CB7">
        <w:t xml:space="preserve"> </w:t>
      </w:r>
      <w:r w:rsidRPr="00E02CB7">
        <w:t>Pérez</w:t>
      </w:r>
      <w:r w:rsidRPr="00E02CB7">
        <w:t xml:space="preserve">, Juan Ignacio </w:t>
      </w:r>
      <w:r w:rsidRPr="00E02CB7">
        <w:t>Zoido</w:t>
      </w:r>
      <w:r w:rsidRPr="00E02CB7">
        <w:t xml:space="preserve"> </w:t>
      </w:r>
      <w:r w:rsidRPr="00E02CB7">
        <w:t>Álvarez</w:t>
      </w:r>
      <w:r w:rsidRPr="00E02CB7">
        <w:t xml:space="preserve">, Antonio </w:t>
      </w:r>
      <w:r w:rsidRPr="00E02CB7">
        <w:t>López-Istúriz</w:t>
      </w:r>
      <w:r w:rsidRPr="00E02CB7">
        <w:t xml:space="preserve"> White, Elena </w:t>
      </w:r>
      <w:r w:rsidRPr="00E02CB7">
        <w:t>Nevado</w:t>
      </w:r>
      <w:r w:rsidRPr="00E02CB7">
        <w:t xml:space="preserve"> del </w:t>
      </w:r>
      <w:r w:rsidRPr="00E02CB7">
        <w:t>Campo</w:t>
      </w:r>
      <w:r w:rsidRPr="00E02CB7">
        <w:rPr>
          <w:rStyle w:val="HideTWBExt"/>
          <w:noProof w:val="0"/>
          <w:color w:val="auto"/>
        </w:rPr>
        <w:t>&lt;/Members&gt;</w:t>
      </w:r>
    </w:p>
    <w:p w:rsidR="00D20EC0" w:rsidRPr="00E02CB7" w:rsidP="00D20EC0" w14:paraId="09770F59" w14:textId="77777777">
      <w:r w:rsidRPr="00E02CB7">
        <w:rPr>
          <w:rStyle w:val="HideTWBExt"/>
          <w:noProof w:val="0"/>
          <w:color w:val="auto"/>
        </w:rPr>
        <w:t>&lt;/RepeatBlock-By&gt;</w:t>
      </w:r>
    </w:p>
    <w:p w:rsidR="00D20EC0" w:rsidRPr="00E02CB7" w:rsidP="00D20EC0" w14:paraId="37946ED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46E3AED" w14:textId="77777777">
      <w:pPr>
        <w:pStyle w:val="NormalBold"/>
      </w:pPr>
      <w:r w:rsidRPr="00E02CB7">
        <w:rPr>
          <w:rStyle w:val="HideTWBExt"/>
          <w:noProof w:val="0"/>
          <w:color w:val="auto"/>
        </w:rPr>
        <w:t>&lt;Article&gt;</w:t>
      </w:r>
      <w:r w:rsidRPr="00E02CB7">
        <w:t>Artikel 1 – stk. 1 – punkt 14 a (nyt)</w:t>
      </w:r>
      <w:r w:rsidRPr="00E02CB7">
        <w:rPr>
          <w:rStyle w:val="HideTWBExt"/>
          <w:noProof w:val="0"/>
          <w:color w:val="auto"/>
        </w:rPr>
        <w:t>&lt;/Article&gt;</w:t>
      </w:r>
    </w:p>
    <w:p w:rsidR="00D20EC0" w:rsidRPr="00E02CB7" w:rsidP="00D20EC0" w14:paraId="23D76EBD"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AC01DEE" w14:textId="77777777">
      <w:r w:rsidRPr="00E02CB7">
        <w:rPr>
          <w:rStyle w:val="HideTWBExt"/>
          <w:noProof w:val="0"/>
          <w:color w:val="auto"/>
        </w:rPr>
        <w:t>&lt;Article2&gt;</w:t>
      </w:r>
      <w:r w:rsidRPr="00E02CB7">
        <w:t>Bilag VII</w:t>
      </w:r>
      <w:r w:rsidRPr="00E02CB7">
        <w:rPr>
          <w:rStyle w:val="HideTWBExt"/>
          <w:noProof w:val="0"/>
          <w:color w:val="auto"/>
        </w:rPr>
        <w:t>&lt;/Article2&gt;</w:t>
      </w:r>
    </w:p>
    <w:tbl>
      <w:tblPr>
        <w:tblW w:w="9750" w:type="dxa"/>
        <w:jc w:val="center"/>
        <w:tblLayout w:type="fixed"/>
        <w:tblCellMar>
          <w:left w:w="340" w:type="dxa"/>
          <w:right w:w="340" w:type="dxa"/>
        </w:tblCellMar>
        <w:tblLook w:val="04A0"/>
      </w:tblPr>
      <w:tblGrid>
        <w:gridCol w:w="4875"/>
        <w:gridCol w:w="4875"/>
      </w:tblGrid>
      <w:tr w14:paraId="26E0E80C" w14:textId="77777777" w:rsidTr="004F56C0">
        <w:tblPrEx>
          <w:tblW w:w="9750" w:type="dxa"/>
          <w:jc w:val="center"/>
          <w:tblLayout w:type="fixed"/>
          <w:tblCellMar>
            <w:left w:w="340" w:type="dxa"/>
            <w:right w:w="340" w:type="dxa"/>
          </w:tblCellMar>
          <w:tblLook w:val="04A0"/>
        </w:tblPrEx>
        <w:trPr>
          <w:jc w:val="center"/>
        </w:trPr>
        <w:tc>
          <w:tcPr>
            <w:tcW w:w="9752" w:type="dxa"/>
            <w:gridSpan w:val="2"/>
          </w:tcPr>
          <w:p w:rsidR="00D20EC0" w:rsidRPr="00E02CB7" w:rsidP="004F56C0" w14:paraId="5749020F" w14:textId="77777777">
            <w:pPr>
              <w:keepNext/>
            </w:pPr>
          </w:p>
        </w:tc>
      </w:tr>
      <w:tr w14:paraId="6D33F436" w14:textId="77777777" w:rsidTr="004F56C0">
        <w:tblPrEx>
          <w:tblW w:w="9750" w:type="dxa"/>
          <w:jc w:val="center"/>
          <w:tblLayout w:type="fixed"/>
          <w:tblCellMar>
            <w:left w:w="340" w:type="dxa"/>
            <w:right w:w="340" w:type="dxa"/>
          </w:tblCellMar>
          <w:tblLook w:val="04A0"/>
        </w:tblPrEx>
        <w:trPr>
          <w:jc w:val="center"/>
        </w:trPr>
        <w:tc>
          <w:tcPr>
            <w:tcW w:w="4876" w:type="dxa"/>
            <w:hideMark/>
          </w:tcPr>
          <w:p w:rsidR="00D20EC0" w:rsidRPr="00E02CB7" w:rsidP="004F56C0" w14:paraId="1D32CBBC" w14:textId="77777777">
            <w:pPr>
              <w:pStyle w:val="ColumnHeading"/>
              <w:keepNext/>
            </w:pPr>
            <w:r w:rsidRPr="00E02CB7">
              <w:t>Kommissionens forslag</w:t>
            </w:r>
          </w:p>
        </w:tc>
        <w:tc>
          <w:tcPr>
            <w:tcW w:w="4876" w:type="dxa"/>
            <w:hideMark/>
          </w:tcPr>
          <w:p w:rsidR="00D20EC0" w:rsidRPr="00E02CB7" w:rsidP="004F56C0" w14:paraId="40BEA7B0" w14:textId="77777777">
            <w:pPr>
              <w:pStyle w:val="ColumnHeading"/>
              <w:keepNext/>
            </w:pPr>
            <w:r w:rsidRPr="00E02CB7">
              <w:t>Ændringsforslag</w:t>
            </w:r>
          </w:p>
        </w:tc>
      </w:tr>
      <w:tr w14:paraId="0E59B556" w14:textId="77777777" w:rsidTr="004F56C0">
        <w:tblPrEx>
          <w:tblW w:w="9750" w:type="dxa"/>
          <w:jc w:val="center"/>
          <w:tblLayout w:type="fixed"/>
          <w:tblCellMar>
            <w:left w:w="340" w:type="dxa"/>
            <w:right w:w="340" w:type="dxa"/>
          </w:tblCellMar>
          <w:tblLook w:val="04A0"/>
        </w:tblPrEx>
        <w:trPr>
          <w:jc w:val="center"/>
        </w:trPr>
        <w:tc>
          <w:tcPr>
            <w:tcW w:w="4876" w:type="dxa"/>
          </w:tcPr>
          <w:p w:rsidR="00D20EC0" w:rsidRPr="00E02CB7" w:rsidP="004F56C0" w14:paraId="7D2C9D52" w14:textId="77777777">
            <w:pPr>
              <w:pStyle w:val="Normal6"/>
            </w:pPr>
          </w:p>
        </w:tc>
        <w:tc>
          <w:tcPr>
            <w:tcW w:w="4876" w:type="dxa"/>
            <w:hideMark/>
          </w:tcPr>
          <w:p w:rsidR="00D20EC0" w:rsidRPr="00E02CB7" w:rsidP="004F56C0" w14:paraId="339C4D99" w14:textId="77777777">
            <w:pPr>
              <w:pStyle w:val="Normal6"/>
              <w:rPr>
                <w:szCs w:val="24"/>
              </w:rPr>
            </w:pPr>
            <w:r w:rsidRPr="00E02CB7">
              <w:rPr>
                <w:b/>
                <w:i/>
              </w:rPr>
              <w:t>Bilag VII indeholder bestemmelser om, at betegnelser på traditionelt anerkendte arter, udskæringer og kødprodukter såsom "kød", "okse-", "kalve-", "svin", "lamme-", "gedekid", "kanin", "kylling" "skinke", "flæskepølse", "hamburger", "frikadelle", "mørbrad", "kam", "kotelet", "flæsk" og "salami", reserveres til produkter, hvori kød udgør en væsentlig ingrediens.</w:t>
            </w:r>
          </w:p>
        </w:tc>
      </w:tr>
      <w:tr w14:paraId="7D27FFB2" w14:textId="77777777" w:rsidTr="004F56C0">
        <w:tblPrEx>
          <w:tblW w:w="9750" w:type="dxa"/>
          <w:jc w:val="center"/>
          <w:tblLayout w:type="fixed"/>
          <w:tblCellMar>
            <w:left w:w="340" w:type="dxa"/>
            <w:right w:w="340" w:type="dxa"/>
          </w:tblCellMar>
          <w:tblLook w:val="04A0"/>
        </w:tblPrEx>
        <w:trPr>
          <w:jc w:val="center"/>
        </w:trPr>
        <w:tc>
          <w:tcPr>
            <w:tcW w:w="4876" w:type="dxa"/>
          </w:tcPr>
          <w:p w:rsidR="00D20EC0" w:rsidRPr="00E02CB7" w:rsidP="004F56C0" w14:paraId="228E540C" w14:textId="77777777">
            <w:pPr>
              <w:pStyle w:val="Normal6"/>
            </w:pPr>
          </w:p>
        </w:tc>
        <w:tc>
          <w:tcPr>
            <w:tcW w:w="4876" w:type="dxa"/>
            <w:hideMark/>
          </w:tcPr>
          <w:p w:rsidR="00D20EC0" w:rsidRPr="00E02CB7" w:rsidP="004F56C0" w14:paraId="493B25DA" w14:textId="77777777">
            <w:pPr>
              <w:pStyle w:val="Normal6"/>
              <w:rPr>
                <w:szCs w:val="24"/>
              </w:rPr>
            </w:pPr>
            <w:r w:rsidRPr="00E02CB7">
              <w:rPr>
                <w:b/>
                <w:i/>
              </w:rPr>
              <w:t>Disse betegnelser kan ikke anvendes til produkter, hvori kødkomponenterne er erstattet helt af ingredienser, der er beregnet til at imitere dem, og heller ikke til produkter, der er fremkommet gennem dyrkning af celler eller væv.</w:t>
            </w:r>
          </w:p>
        </w:tc>
      </w:tr>
      <w:tr w14:paraId="5F0E5BCE" w14:textId="77777777" w:rsidTr="004F56C0">
        <w:tblPrEx>
          <w:tblW w:w="9750" w:type="dxa"/>
          <w:jc w:val="center"/>
          <w:tblLayout w:type="fixed"/>
          <w:tblCellMar>
            <w:left w:w="340" w:type="dxa"/>
            <w:right w:w="340" w:type="dxa"/>
          </w:tblCellMar>
          <w:tblLook w:val="04A0"/>
        </w:tblPrEx>
        <w:trPr>
          <w:jc w:val="center"/>
        </w:trPr>
        <w:tc>
          <w:tcPr>
            <w:tcW w:w="4876" w:type="dxa"/>
          </w:tcPr>
          <w:p w:rsidR="00D20EC0" w:rsidRPr="00E02CB7" w:rsidP="004F56C0" w14:paraId="02895843" w14:textId="77777777">
            <w:pPr>
              <w:pStyle w:val="Normal6"/>
            </w:pPr>
          </w:p>
        </w:tc>
        <w:tc>
          <w:tcPr>
            <w:tcW w:w="4876" w:type="dxa"/>
            <w:hideMark/>
          </w:tcPr>
          <w:p w:rsidR="00D20EC0" w:rsidRPr="00E02CB7" w:rsidP="004F56C0" w14:paraId="6A0BBAE9" w14:textId="77777777">
            <w:pPr>
              <w:pStyle w:val="Normal6"/>
              <w:rPr>
                <w:szCs w:val="24"/>
              </w:rPr>
            </w:pPr>
            <w:r w:rsidRPr="00E02CB7">
              <w:rPr>
                <w:b/>
                <w:i/>
              </w:rPr>
              <w:t>Kommissionen kan ajourføre listen under hensyntagen til særlige sproglige, kulturelle og gastronomiske forhold i medlemsstaterne.</w:t>
            </w:r>
          </w:p>
        </w:tc>
      </w:tr>
    </w:tbl>
    <w:p w:rsidR="00D20EC0" w:rsidRPr="00E02CB7" w:rsidP="00D20EC0" w14:paraId="44E4D28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{ES}</w:t>
      </w:r>
      <w:r w:rsidRPr="00E02CB7">
        <w:rPr>
          <w:noProof w:val="0"/>
        </w:rPr>
        <w:t>es</w:t>
      </w:r>
      <w:r w:rsidRPr="00E02CB7">
        <w:rPr>
          <w:rStyle w:val="HideTWBExt"/>
          <w:noProof w:val="0"/>
          <w:color w:val="auto"/>
        </w:rPr>
        <w:t>&lt;/Original&gt;</w:t>
      </w:r>
    </w:p>
    <w:p w:rsidR="00D20EC0" w:rsidRPr="00E02CB7" w:rsidP="00D20EC0" w14:paraId="5C43D674" w14:textId="250DE2E1">
      <w:r w:rsidRPr="00E02CB7">
        <w:rPr>
          <w:rStyle w:val="HideTWBExt"/>
          <w:noProof w:val="0"/>
          <w:color w:val="auto"/>
        </w:rPr>
        <w:t>&lt;/AmendB&gt;</w:t>
      </w:r>
    </w:p>
    <w:p w:rsidR="00D20EC0" w:rsidRPr="00E02CB7" w:rsidP="00D20EC0" w14:paraId="493D4AFF"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1578</w:t>
      </w:r>
      <w:r w:rsidRPr="00E02CB7">
        <w:rPr>
          <w:rStyle w:val="HideTWBExt"/>
          <w:noProof w:val="0"/>
          <w:color w:val="auto"/>
        </w:rPr>
        <w:t>&lt;/NumAmB&gt;</w:t>
      </w:r>
    </w:p>
    <w:p w:rsidR="00D20EC0" w:rsidRPr="00E02CB7" w:rsidP="00D20EC0" w14:paraId="4F72FA7E" w14:textId="77777777">
      <w:pPr>
        <w:pStyle w:val="NormalBold"/>
      </w:pPr>
      <w:r w:rsidRPr="00E02CB7">
        <w:rPr>
          <w:rStyle w:val="HideTWBExt"/>
          <w:noProof w:val="0"/>
          <w:color w:val="auto"/>
        </w:rPr>
        <w:t>&lt;RepeatBlock-By&gt;&lt;Members&gt;</w:t>
      </w:r>
      <w:r w:rsidRPr="00E02CB7">
        <w:t xml:space="preserve">Maria </w:t>
      </w:r>
      <w:r w:rsidRPr="00E02CB7">
        <w:t>Noichl</w:t>
      </w:r>
      <w:r w:rsidRPr="00E02CB7">
        <w:rPr>
          <w:rStyle w:val="HideTWBExt"/>
          <w:noProof w:val="0"/>
          <w:color w:val="auto"/>
        </w:rPr>
        <w:t>&lt;/Members&gt;</w:t>
      </w:r>
    </w:p>
    <w:p w:rsidR="00D20EC0" w:rsidRPr="00E02CB7" w:rsidP="00D20EC0" w14:paraId="09009628" w14:textId="77777777">
      <w:r w:rsidRPr="00E02CB7">
        <w:rPr>
          <w:rStyle w:val="HideTWBExt"/>
          <w:noProof w:val="0"/>
          <w:color w:val="auto"/>
        </w:rPr>
        <w:t>&lt;/RepeatBlock-By&gt;</w:t>
      </w:r>
    </w:p>
    <w:p w:rsidR="00D20EC0" w:rsidRPr="00E02CB7" w:rsidP="00D20EC0" w14:paraId="768D42F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44ECDAE"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7E355ED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084DECF" w14:textId="77777777">
      <w:r w:rsidRPr="00E02CB7">
        <w:rPr>
          <w:rStyle w:val="HideTWBExt"/>
          <w:noProof w:val="0"/>
          <w:color w:val="auto"/>
        </w:rPr>
        <w:t>&lt;Article2&gt;</w:t>
      </w:r>
      <w:r w:rsidRPr="00E02CB7">
        <w:t>Bilag VII – del Ia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01110E2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46490BA" w14:textId="77777777">
            <w:pPr>
              <w:keepNext/>
            </w:pPr>
          </w:p>
        </w:tc>
      </w:tr>
      <w:tr w14:paraId="282F3AE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657EAAC" w14:textId="77777777">
            <w:pPr>
              <w:pStyle w:val="ColumnHeading"/>
              <w:keepNext/>
            </w:pPr>
            <w:r w:rsidRPr="00E02CB7">
              <w:t>Kommissionens forslag</w:t>
            </w:r>
          </w:p>
        </w:tc>
        <w:tc>
          <w:tcPr>
            <w:tcW w:w="4876" w:type="dxa"/>
            <w:hideMark/>
          </w:tcPr>
          <w:p w:rsidR="00D20EC0" w:rsidRPr="00E02CB7" w:rsidP="004F56C0" w14:paraId="75D2846D" w14:textId="77777777">
            <w:pPr>
              <w:pStyle w:val="ColumnHeading"/>
              <w:keepNext/>
            </w:pPr>
            <w:r w:rsidRPr="00E02CB7">
              <w:t>Ændringsforslag</w:t>
            </w:r>
          </w:p>
        </w:tc>
      </w:tr>
      <w:tr w14:paraId="5A944A5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6F44AEC" w14:textId="77777777">
            <w:pPr>
              <w:pStyle w:val="Normal6"/>
            </w:pPr>
            <w:r w:rsidRPr="00E02CB7">
              <w:rPr>
                <w:b/>
                <w:i/>
              </w:rPr>
              <w:t>4)</w:t>
            </w:r>
            <w:r w:rsidRPr="00E02CB7">
              <w:rPr>
                <w:b/>
                <w:i/>
              </w:rPr>
              <w:tab/>
              <w:t>I bilag VII indsættes følgende del:</w:t>
            </w:r>
          </w:p>
        </w:tc>
        <w:tc>
          <w:tcPr>
            <w:tcW w:w="4876" w:type="dxa"/>
            <w:hideMark/>
          </w:tcPr>
          <w:p w:rsidR="00D20EC0" w:rsidRPr="00E02CB7" w:rsidP="004F56C0" w14:paraId="54EB1BBF" w14:textId="77777777">
            <w:pPr>
              <w:pStyle w:val="Normal6"/>
              <w:rPr>
                <w:szCs w:val="24"/>
              </w:rPr>
            </w:pPr>
            <w:r w:rsidRPr="00E02CB7">
              <w:rPr>
                <w:b/>
                <w:i/>
              </w:rPr>
              <w:t>udgår</w:t>
            </w:r>
          </w:p>
        </w:tc>
      </w:tr>
      <w:tr w14:paraId="0FA6BA6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5F42720" w14:textId="3A4DD9FC">
            <w:pPr>
              <w:pStyle w:val="Normal6"/>
            </w:pPr>
          </w:p>
        </w:tc>
        <w:tc>
          <w:tcPr>
            <w:tcW w:w="4876" w:type="dxa"/>
          </w:tcPr>
          <w:p w:rsidR="00D20EC0" w:rsidRPr="00E02CB7" w:rsidP="004F56C0" w14:paraId="028DA95B" w14:textId="77777777">
            <w:pPr>
              <w:pStyle w:val="Normal6"/>
              <w:rPr>
                <w:szCs w:val="24"/>
              </w:rPr>
            </w:pPr>
          </w:p>
        </w:tc>
      </w:tr>
      <w:tr w14:paraId="36D6B28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A4A2A63" w14:textId="77777777">
            <w:pPr>
              <w:pStyle w:val="Normal6"/>
            </w:pPr>
            <w:r w:rsidRPr="00E02CB7">
              <w:rPr>
                <w:b/>
                <w:i/>
              </w:rPr>
              <w:t>"DEL Ia</w:t>
            </w:r>
          </w:p>
        </w:tc>
        <w:tc>
          <w:tcPr>
            <w:tcW w:w="4876" w:type="dxa"/>
          </w:tcPr>
          <w:p w:rsidR="00D20EC0" w:rsidRPr="00E02CB7" w:rsidP="004F56C0" w14:paraId="5A48D315" w14:textId="77777777">
            <w:pPr>
              <w:pStyle w:val="Normal6"/>
              <w:rPr>
                <w:szCs w:val="24"/>
              </w:rPr>
            </w:pPr>
          </w:p>
        </w:tc>
      </w:tr>
      <w:tr w14:paraId="0252AC9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58BE671" w14:textId="77777777">
            <w:pPr>
              <w:pStyle w:val="Normal6"/>
            </w:pPr>
            <w:r w:rsidRPr="00E02CB7">
              <w:rPr>
                <w:b/>
                <w:i/>
              </w:rPr>
              <w:t>Betegnelser for kød og kødprodukter</w:t>
            </w:r>
          </w:p>
        </w:tc>
        <w:tc>
          <w:tcPr>
            <w:tcW w:w="4876" w:type="dxa"/>
          </w:tcPr>
          <w:p w:rsidR="00D20EC0" w:rsidRPr="00E02CB7" w:rsidP="004F56C0" w14:paraId="4314717D" w14:textId="77777777">
            <w:pPr>
              <w:pStyle w:val="Normal6"/>
              <w:rPr>
                <w:szCs w:val="24"/>
              </w:rPr>
            </w:pPr>
          </w:p>
        </w:tc>
      </w:tr>
      <w:tr w14:paraId="726FB9D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8B3F113" w14:textId="77777777">
            <w:pPr>
              <w:pStyle w:val="Normal6"/>
            </w:pPr>
            <w:r w:rsidRPr="00E02CB7">
              <w:rPr>
                <w:b/>
                <w:i/>
              </w:rPr>
              <w:t>1.</w:t>
            </w:r>
            <w:r w:rsidRPr="00E02CB7">
              <w:rPr>
                <w:b/>
                <w:i/>
              </w:rPr>
              <w:tab/>
              <w:t>"Kød" betyder udelukkende de spiselige dele af et dyr.</w:t>
            </w:r>
          </w:p>
        </w:tc>
        <w:tc>
          <w:tcPr>
            <w:tcW w:w="4876" w:type="dxa"/>
          </w:tcPr>
          <w:p w:rsidR="00D20EC0" w:rsidRPr="00E02CB7" w:rsidP="004F56C0" w14:paraId="6A344609" w14:textId="77777777">
            <w:pPr>
              <w:pStyle w:val="Normal6"/>
              <w:rPr>
                <w:szCs w:val="24"/>
              </w:rPr>
            </w:pPr>
          </w:p>
        </w:tc>
      </w:tr>
      <w:tr w14:paraId="22ACA41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339162B" w14:textId="77777777">
            <w:pPr>
              <w:pStyle w:val="Normal6"/>
            </w:pPr>
            <w:r w:rsidRPr="00E02CB7">
              <w:rPr>
                <w:b/>
                <w:i/>
              </w:rPr>
              <w:t>2.</w:t>
            </w:r>
            <w:r w:rsidRPr="00E02CB7">
              <w:rPr>
                <w:b/>
                <w:i/>
              </w:rPr>
              <w:tab/>
              <w:t>I denne del forstås ved "kødprodukter": produkter, der udelukkende hidrører fra kød, idet der dog kan tilsættes stoffer, som er nødvendige for fremstillingen, under forudsætning af at disse stoffer ikke anvendes med henblik på helt eller delvis at erstatte en kødbestanddel.</w:t>
            </w:r>
          </w:p>
        </w:tc>
        <w:tc>
          <w:tcPr>
            <w:tcW w:w="4876" w:type="dxa"/>
          </w:tcPr>
          <w:p w:rsidR="00D20EC0" w:rsidRPr="00E02CB7" w:rsidP="004F56C0" w14:paraId="001437C8" w14:textId="77777777">
            <w:pPr>
              <w:pStyle w:val="Normal6"/>
              <w:rPr>
                <w:szCs w:val="24"/>
              </w:rPr>
            </w:pPr>
          </w:p>
        </w:tc>
      </w:tr>
      <w:tr w14:paraId="39F75F6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41EBA54" w14:textId="77777777">
            <w:pPr>
              <w:pStyle w:val="Normal6"/>
            </w:pPr>
            <w:r w:rsidRPr="00E02CB7">
              <w:rPr>
                <w:b/>
                <w:i/>
              </w:rPr>
              <w:t>3.</w:t>
            </w:r>
            <w:r w:rsidRPr="00E02CB7">
              <w:rPr>
                <w:b/>
                <w:i/>
              </w:rPr>
              <w:tab/>
              <w:t>Følgende betegnelser, der anvendes i alle afsætningsled, er forbeholdt produkter, der udelukkende er fremstillet af kød:</w:t>
            </w:r>
          </w:p>
        </w:tc>
        <w:tc>
          <w:tcPr>
            <w:tcW w:w="4876" w:type="dxa"/>
          </w:tcPr>
          <w:p w:rsidR="00D20EC0" w:rsidRPr="00E02CB7" w:rsidP="004F56C0" w14:paraId="39DEF8B1" w14:textId="77777777">
            <w:pPr>
              <w:pStyle w:val="Normal6"/>
              <w:rPr>
                <w:szCs w:val="24"/>
              </w:rPr>
            </w:pPr>
          </w:p>
        </w:tc>
      </w:tr>
      <w:tr w14:paraId="432B516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214396D" w14:textId="77777777">
            <w:pPr>
              <w:pStyle w:val="Normal6"/>
            </w:pPr>
            <w:r w:rsidRPr="00E02CB7">
              <w:rPr>
                <w:b/>
                <w:i/>
              </w:rPr>
              <w:t>(a)</w:t>
            </w:r>
            <w:r w:rsidRPr="00E02CB7">
              <w:rPr>
                <w:b/>
                <w:i/>
              </w:rPr>
              <w:tab/>
              <w:t>Okse</w:t>
            </w:r>
          </w:p>
        </w:tc>
        <w:tc>
          <w:tcPr>
            <w:tcW w:w="4876" w:type="dxa"/>
          </w:tcPr>
          <w:p w:rsidR="00D20EC0" w:rsidRPr="00E02CB7" w:rsidP="004F56C0" w14:paraId="3CEBF539" w14:textId="77777777">
            <w:pPr>
              <w:pStyle w:val="Normal6"/>
              <w:rPr>
                <w:szCs w:val="24"/>
              </w:rPr>
            </w:pPr>
          </w:p>
        </w:tc>
      </w:tr>
      <w:tr w14:paraId="588F50C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FDE4051" w14:textId="77777777">
            <w:pPr>
              <w:pStyle w:val="Normal6"/>
            </w:pPr>
            <w:r w:rsidRPr="00E02CB7">
              <w:rPr>
                <w:b/>
                <w:i/>
              </w:rPr>
              <w:t>(b)</w:t>
            </w:r>
            <w:r w:rsidRPr="00E02CB7">
              <w:rPr>
                <w:b/>
                <w:i/>
              </w:rPr>
              <w:tab/>
              <w:t>Kalv</w:t>
            </w:r>
          </w:p>
        </w:tc>
        <w:tc>
          <w:tcPr>
            <w:tcW w:w="4876" w:type="dxa"/>
          </w:tcPr>
          <w:p w:rsidR="00D20EC0" w:rsidRPr="00E02CB7" w:rsidP="004F56C0" w14:paraId="3C565F35" w14:textId="77777777">
            <w:pPr>
              <w:pStyle w:val="Normal6"/>
              <w:rPr>
                <w:szCs w:val="24"/>
              </w:rPr>
            </w:pPr>
          </w:p>
        </w:tc>
      </w:tr>
      <w:tr w14:paraId="7A7FC95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D1B3BBD" w14:textId="77777777">
            <w:pPr>
              <w:pStyle w:val="Normal6"/>
            </w:pPr>
            <w:r w:rsidRPr="00E02CB7">
              <w:rPr>
                <w:b/>
                <w:i/>
              </w:rPr>
              <w:t>(c)</w:t>
            </w:r>
            <w:r w:rsidRPr="00E02CB7">
              <w:rPr>
                <w:b/>
                <w:i/>
              </w:rPr>
              <w:tab/>
              <w:t>Svin</w:t>
            </w:r>
          </w:p>
        </w:tc>
        <w:tc>
          <w:tcPr>
            <w:tcW w:w="4876" w:type="dxa"/>
          </w:tcPr>
          <w:p w:rsidR="00D20EC0" w:rsidRPr="00E02CB7" w:rsidP="004F56C0" w14:paraId="68CF79C7" w14:textId="77777777">
            <w:pPr>
              <w:pStyle w:val="Normal6"/>
              <w:rPr>
                <w:szCs w:val="24"/>
              </w:rPr>
            </w:pPr>
          </w:p>
        </w:tc>
      </w:tr>
      <w:tr w14:paraId="42AB0E0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35D0194" w14:textId="77777777">
            <w:pPr>
              <w:pStyle w:val="Normal6"/>
            </w:pPr>
            <w:r w:rsidRPr="00E02CB7">
              <w:rPr>
                <w:b/>
                <w:i/>
              </w:rPr>
              <w:t>(d)</w:t>
            </w:r>
            <w:r w:rsidRPr="00E02CB7">
              <w:rPr>
                <w:b/>
                <w:i/>
              </w:rPr>
              <w:tab/>
              <w:t>Fjerkræ</w:t>
            </w:r>
          </w:p>
        </w:tc>
        <w:tc>
          <w:tcPr>
            <w:tcW w:w="4876" w:type="dxa"/>
          </w:tcPr>
          <w:p w:rsidR="00D20EC0" w:rsidRPr="00E02CB7" w:rsidP="004F56C0" w14:paraId="721249ED" w14:textId="77777777">
            <w:pPr>
              <w:pStyle w:val="Normal6"/>
              <w:rPr>
                <w:szCs w:val="24"/>
              </w:rPr>
            </w:pPr>
          </w:p>
        </w:tc>
      </w:tr>
      <w:tr w14:paraId="359422A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745B8A6" w14:textId="77777777">
            <w:pPr>
              <w:pStyle w:val="Normal6"/>
            </w:pPr>
            <w:r w:rsidRPr="00E02CB7">
              <w:rPr>
                <w:b/>
                <w:i/>
              </w:rPr>
              <w:t>(e)</w:t>
            </w:r>
            <w:r w:rsidRPr="00E02CB7">
              <w:rPr>
                <w:b/>
                <w:i/>
              </w:rPr>
              <w:tab/>
              <w:t>Kylling</w:t>
            </w:r>
          </w:p>
        </w:tc>
        <w:tc>
          <w:tcPr>
            <w:tcW w:w="4876" w:type="dxa"/>
          </w:tcPr>
          <w:p w:rsidR="00D20EC0" w:rsidRPr="00E02CB7" w:rsidP="004F56C0" w14:paraId="08C98230" w14:textId="77777777">
            <w:pPr>
              <w:pStyle w:val="Normal6"/>
              <w:rPr>
                <w:szCs w:val="24"/>
              </w:rPr>
            </w:pPr>
          </w:p>
        </w:tc>
      </w:tr>
      <w:tr w14:paraId="31FE504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F028237" w14:textId="77777777">
            <w:pPr>
              <w:pStyle w:val="Normal6"/>
            </w:pPr>
            <w:r w:rsidRPr="00E02CB7">
              <w:rPr>
                <w:b/>
                <w:i/>
              </w:rPr>
              <w:t>(f)</w:t>
            </w:r>
            <w:r w:rsidRPr="00E02CB7">
              <w:rPr>
                <w:b/>
                <w:i/>
              </w:rPr>
              <w:tab/>
              <w:t>Kalkun</w:t>
            </w:r>
          </w:p>
        </w:tc>
        <w:tc>
          <w:tcPr>
            <w:tcW w:w="4876" w:type="dxa"/>
          </w:tcPr>
          <w:p w:rsidR="00D20EC0" w:rsidRPr="00E02CB7" w:rsidP="004F56C0" w14:paraId="6E4A4322" w14:textId="77777777">
            <w:pPr>
              <w:pStyle w:val="Normal6"/>
              <w:rPr>
                <w:szCs w:val="24"/>
              </w:rPr>
            </w:pPr>
          </w:p>
        </w:tc>
      </w:tr>
      <w:tr w14:paraId="2E94889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45BC257" w14:textId="77777777">
            <w:pPr>
              <w:pStyle w:val="Normal6"/>
            </w:pPr>
            <w:r w:rsidRPr="00E02CB7">
              <w:rPr>
                <w:b/>
                <w:i/>
              </w:rPr>
              <w:t>(g)</w:t>
            </w:r>
            <w:r w:rsidRPr="00E02CB7">
              <w:rPr>
                <w:b/>
                <w:i/>
              </w:rPr>
              <w:tab/>
              <w:t>And</w:t>
            </w:r>
          </w:p>
        </w:tc>
        <w:tc>
          <w:tcPr>
            <w:tcW w:w="4876" w:type="dxa"/>
          </w:tcPr>
          <w:p w:rsidR="00D20EC0" w:rsidRPr="00E02CB7" w:rsidP="004F56C0" w14:paraId="4F3B3CB3" w14:textId="77777777">
            <w:pPr>
              <w:pStyle w:val="Normal6"/>
              <w:rPr>
                <w:szCs w:val="24"/>
              </w:rPr>
            </w:pPr>
          </w:p>
        </w:tc>
      </w:tr>
      <w:tr w14:paraId="7914D28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349532A" w14:textId="77777777">
            <w:pPr>
              <w:pStyle w:val="Normal6"/>
            </w:pPr>
            <w:r w:rsidRPr="00E02CB7">
              <w:rPr>
                <w:b/>
                <w:i/>
              </w:rPr>
              <w:t>(h)</w:t>
            </w:r>
            <w:r w:rsidRPr="00E02CB7">
              <w:rPr>
                <w:b/>
                <w:i/>
              </w:rPr>
              <w:tab/>
              <w:t>Gås</w:t>
            </w:r>
          </w:p>
        </w:tc>
        <w:tc>
          <w:tcPr>
            <w:tcW w:w="4876" w:type="dxa"/>
          </w:tcPr>
          <w:p w:rsidR="00D20EC0" w:rsidRPr="00E02CB7" w:rsidP="004F56C0" w14:paraId="7F083637" w14:textId="77777777">
            <w:pPr>
              <w:pStyle w:val="Normal6"/>
              <w:rPr>
                <w:szCs w:val="24"/>
              </w:rPr>
            </w:pPr>
          </w:p>
        </w:tc>
      </w:tr>
      <w:tr w14:paraId="61728A0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EDCF995" w14:textId="77777777">
            <w:pPr>
              <w:pStyle w:val="Normal6"/>
            </w:pPr>
            <w:r w:rsidRPr="00E02CB7">
              <w:rPr>
                <w:b/>
                <w:i/>
              </w:rPr>
              <w:t>(i)</w:t>
            </w:r>
            <w:r w:rsidRPr="00E02CB7">
              <w:rPr>
                <w:b/>
                <w:i/>
              </w:rPr>
              <w:tab/>
              <w:t>Lam</w:t>
            </w:r>
          </w:p>
        </w:tc>
        <w:tc>
          <w:tcPr>
            <w:tcW w:w="4876" w:type="dxa"/>
          </w:tcPr>
          <w:p w:rsidR="00D20EC0" w:rsidRPr="00E02CB7" w:rsidP="004F56C0" w14:paraId="6E5F84B2" w14:textId="77777777">
            <w:pPr>
              <w:pStyle w:val="Normal6"/>
              <w:rPr>
                <w:szCs w:val="24"/>
              </w:rPr>
            </w:pPr>
          </w:p>
        </w:tc>
      </w:tr>
      <w:tr w14:paraId="38B315E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2257DEB" w14:textId="77777777">
            <w:pPr>
              <w:pStyle w:val="Normal6"/>
            </w:pPr>
            <w:r w:rsidRPr="00E02CB7">
              <w:rPr>
                <w:b/>
                <w:i/>
              </w:rPr>
              <w:t>(j)</w:t>
            </w:r>
            <w:r w:rsidRPr="00E02CB7">
              <w:rPr>
                <w:b/>
                <w:i/>
              </w:rPr>
              <w:tab/>
              <w:t>Får</w:t>
            </w:r>
          </w:p>
        </w:tc>
        <w:tc>
          <w:tcPr>
            <w:tcW w:w="4876" w:type="dxa"/>
          </w:tcPr>
          <w:p w:rsidR="00D20EC0" w:rsidRPr="00E02CB7" w:rsidP="004F56C0" w14:paraId="735C5844" w14:textId="77777777">
            <w:pPr>
              <w:pStyle w:val="Normal6"/>
              <w:rPr>
                <w:szCs w:val="24"/>
              </w:rPr>
            </w:pPr>
          </w:p>
        </w:tc>
      </w:tr>
      <w:tr w14:paraId="7993B10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95B15CE" w14:textId="77777777">
            <w:pPr>
              <w:pStyle w:val="Normal6"/>
            </w:pPr>
            <w:r w:rsidRPr="00E02CB7">
              <w:rPr>
                <w:b/>
                <w:i/>
              </w:rPr>
              <w:t>(k)</w:t>
            </w:r>
            <w:r w:rsidRPr="00E02CB7">
              <w:rPr>
                <w:b/>
                <w:i/>
              </w:rPr>
              <w:tab/>
              <w:t>Fårekød</w:t>
            </w:r>
          </w:p>
        </w:tc>
        <w:tc>
          <w:tcPr>
            <w:tcW w:w="4876" w:type="dxa"/>
          </w:tcPr>
          <w:p w:rsidR="00D20EC0" w:rsidRPr="00E02CB7" w:rsidP="004F56C0" w14:paraId="46605B19" w14:textId="77777777">
            <w:pPr>
              <w:pStyle w:val="Normal6"/>
              <w:rPr>
                <w:szCs w:val="24"/>
              </w:rPr>
            </w:pPr>
          </w:p>
        </w:tc>
      </w:tr>
      <w:tr w14:paraId="1B221BF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1FC8AA1" w14:textId="77777777">
            <w:pPr>
              <w:pStyle w:val="Normal6"/>
            </w:pPr>
            <w:r w:rsidRPr="00E02CB7">
              <w:rPr>
                <w:b/>
                <w:i/>
              </w:rPr>
              <w:t>(l)</w:t>
            </w:r>
            <w:r w:rsidRPr="00E02CB7">
              <w:rPr>
                <w:b/>
                <w:i/>
              </w:rPr>
              <w:tab/>
              <w:t>Ged</w:t>
            </w:r>
          </w:p>
        </w:tc>
        <w:tc>
          <w:tcPr>
            <w:tcW w:w="4876" w:type="dxa"/>
          </w:tcPr>
          <w:p w:rsidR="00D20EC0" w:rsidRPr="00E02CB7" w:rsidP="004F56C0" w14:paraId="405F17D5" w14:textId="77777777">
            <w:pPr>
              <w:pStyle w:val="Normal6"/>
              <w:rPr>
                <w:szCs w:val="24"/>
              </w:rPr>
            </w:pPr>
          </w:p>
        </w:tc>
      </w:tr>
      <w:tr w14:paraId="792DC12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696FD64" w14:textId="77777777">
            <w:pPr>
              <w:pStyle w:val="Normal6"/>
            </w:pPr>
            <w:r w:rsidRPr="00E02CB7">
              <w:rPr>
                <w:b/>
                <w:i/>
              </w:rPr>
              <w:t>(m)</w:t>
            </w:r>
            <w:r w:rsidRPr="00E02CB7">
              <w:rPr>
                <w:b/>
                <w:i/>
              </w:rPr>
              <w:tab/>
              <w:t>Underlår</w:t>
            </w:r>
          </w:p>
        </w:tc>
        <w:tc>
          <w:tcPr>
            <w:tcW w:w="4876" w:type="dxa"/>
          </w:tcPr>
          <w:p w:rsidR="00D20EC0" w:rsidRPr="00E02CB7" w:rsidP="004F56C0" w14:paraId="69839D13" w14:textId="77777777">
            <w:pPr>
              <w:pStyle w:val="Normal6"/>
              <w:rPr>
                <w:szCs w:val="24"/>
              </w:rPr>
            </w:pPr>
          </w:p>
        </w:tc>
      </w:tr>
      <w:tr w14:paraId="01D4A4B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B573062" w14:textId="77777777">
            <w:pPr>
              <w:pStyle w:val="Normal6"/>
            </w:pPr>
            <w:r w:rsidRPr="00E02CB7">
              <w:rPr>
                <w:b/>
                <w:i/>
              </w:rPr>
              <w:t>(n)</w:t>
            </w:r>
            <w:r w:rsidRPr="00E02CB7">
              <w:rPr>
                <w:b/>
                <w:i/>
              </w:rPr>
              <w:tab/>
              <w:t>Mørbrad</w:t>
            </w:r>
          </w:p>
        </w:tc>
        <w:tc>
          <w:tcPr>
            <w:tcW w:w="4876" w:type="dxa"/>
          </w:tcPr>
          <w:p w:rsidR="00D20EC0" w:rsidRPr="00E02CB7" w:rsidP="004F56C0" w14:paraId="0AE80356" w14:textId="77777777">
            <w:pPr>
              <w:pStyle w:val="Normal6"/>
              <w:rPr>
                <w:szCs w:val="24"/>
              </w:rPr>
            </w:pPr>
          </w:p>
        </w:tc>
      </w:tr>
      <w:tr w14:paraId="49EEDED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5C04D09" w14:textId="77777777">
            <w:pPr>
              <w:pStyle w:val="Normal6"/>
            </w:pPr>
            <w:r w:rsidRPr="00E02CB7">
              <w:rPr>
                <w:b/>
                <w:i/>
              </w:rPr>
              <w:t>(o)</w:t>
            </w:r>
            <w:r w:rsidRPr="00E02CB7">
              <w:rPr>
                <w:b/>
                <w:i/>
              </w:rPr>
              <w:tab/>
              <w:t>Oksefilet</w:t>
            </w:r>
          </w:p>
        </w:tc>
        <w:tc>
          <w:tcPr>
            <w:tcW w:w="4876" w:type="dxa"/>
          </w:tcPr>
          <w:p w:rsidR="00D20EC0" w:rsidRPr="00E02CB7" w:rsidP="004F56C0" w14:paraId="4D582777" w14:textId="77777777">
            <w:pPr>
              <w:pStyle w:val="Normal6"/>
              <w:rPr>
                <w:szCs w:val="24"/>
              </w:rPr>
            </w:pPr>
          </w:p>
        </w:tc>
      </w:tr>
      <w:tr w14:paraId="4A1F9B0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BE8ADEF" w14:textId="77777777">
            <w:pPr>
              <w:pStyle w:val="Normal6"/>
            </w:pPr>
            <w:r w:rsidRPr="00E02CB7">
              <w:rPr>
                <w:b/>
                <w:i/>
              </w:rPr>
              <w:t>(p)</w:t>
            </w:r>
            <w:r w:rsidRPr="00E02CB7">
              <w:rPr>
                <w:b/>
                <w:i/>
              </w:rPr>
              <w:tab/>
              <w:t>Slag</w:t>
            </w:r>
          </w:p>
        </w:tc>
        <w:tc>
          <w:tcPr>
            <w:tcW w:w="4876" w:type="dxa"/>
          </w:tcPr>
          <w:p w:rsidR="00D20EC0" w:rsidRPr="00E02CB7" w:rsidP="004F56C0" w14:paraId="58658802" w14:textId="77777777">
            <w:pPr>
              <w:pStyle w:val="Normal6"/>
              <w:rPr>
                <w:szCs w:val="24"/>
              </w:rPr>
            </w:pPr>
          </w:p>
        </w:tc>
      </w:tr>
      <w:tr w14:paraId="612B4E1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98A4CE1" w14:textId="77777777">
            <w:pPr>
              <w:pStyle w:val="Normal6"/>
            </w:pPr>
            <w:r w:rsidRPr="00E02CB7">
              <w:rPr>
                <w:b/>
                <w:i/>
              </w:rPr>
              <w:t>(q)</w:t>
            </w:r>
            <w:r w:rsidRPr="00E02CB7">
              <w:rPr>
                <w:b/>
                <w:i/>
              </w:rPr>
              <w:tab/>
              <w:t>Kam</w:t>
            </w:r>
          </w:p>
        </w:tc>
        <w:tc>
          <w:tcPr>
            <w:tcW w:w="4876" w:type="dxa"/>
          </w:tcPr>
          <w:p w:rsidR="00D20EC0" w:rsidRPr="00E02CB7" w:rsidP="004F56C0" w14:paraId="09B43393" w14:textId="77777777">
            <w:pPr>
              <w:pStyle w:val="Normal6"/>
              <w:rPr>
                <w:szCs w:val="24"/>
              </w:rPr>
            </w:pPr>
          </w:p>
        </w:tc>
      </w:tr>
      <w:tr w14:paraId="79875E0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55FB154" w14:textId="77777777">
            <w:pPr>
              <w:pStyle w:val="Normal6"/>
            </w:pPr>
            <w:r w:rsidRPr="00E02CB7">
              <w:rPr>
                <w:b/>
                <w:i/>
              </w:rPr>
              <w:t>(r)</w:t>
            </w:r>
            <w:r w:rsidRPr="00E02CB7">
              <w:rPr>
                <w:b/>
                <w:i/>
              </w:rPr>
              <w:tab/>
              <w:t>Ribben</w:t>
            </w:r>
          </w:p>
        </w:tc>
        <w:tc>
          <w:tcPr>
            <w:tcW w:w="4876" w:type="dxa"/>
          </w:tcPr>
          <w:p w:rsidR="00D20EC0" w:rsidRPr="00E02CB7" w:rsidP="004F56C0" w14:paraId="5322CFB6" w14:textId="77777777">
            <w:pPr>
              <w:pStyle w:val="Normal6"/>
              <w:rPr>
                <w:szCs w:val="24"/>
              </w:rPr>
            </w:pPr>
          </w:p>
        </w:tc>
      </w:tr>
      <w:tr w14:paraId="32B4602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92FBF89" w14:textId="77777777">
            <w:pPr>
              <w:pStyle w:val="Normal6"/>
            </w:pPr>
            <w:r w:rsidRPr="00E02CB7">
              <w:rPr>
                <w:b/>
                <w:i/>
              </w:rPr>
              <w:t>(s)</w:t>
            </w:r>
            <w:r w:rsidRPr="00E02CB7">
              <w:rPr>
                <w:b/>
                <w:i/>
              </w:rPr>
              <w:tab/>
              <w:t>Bov</w:t>
            </w:r>
          </w:p>
        </w:tc>
        <w:tc>
          <w:tcPr>
            <w:tcW w:w="4876" w:type="dxa"/>
          </w:tcPr>
          <w:p w:rsidR="00D20EC0" w:rsidRPr="00E02CB7" w:rsidP="004F56C0" w14:paraId="17D3C835" w14:textId="77777777">
            <w:pPr>
              <w:pStyle w:val="Normal6"/>
              <w:rPr>
                <w:szCs w:val="24"/>
              </w:rPr>
            </w:pPr>
          </w:p>
        </w:tc>
      </w:tr>
      <w:tr w14:paraId="07FAF7C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CD8F21C" w14:textId="77777777">
            <w:pPr>
              <w:pStyle w:val="Normal6"/>
            </w:pPr>
            <w:r w:rsidRPr="00E02CB7">
              <w:rPr>
                <w:b/>
                <w:i/>
              </w:rPr>
              <w:t>(t)</w:t>
            </w:r>
            <w:r w:rsidRPr="00E02CB7">
              <w:rPr>
                <w:b/>
                <w:i/>
              </w:rPr>
              <w:tab/>
              <w:t>Skank</w:t>
            </w:r>
          </w:p>
        </w:tc>
        <w:tc>
          <w:tcPr>
            <w:tcW w:w="4876" w:type="dxa"/>
          </w:tcPr>
          <w:p w:rsidR="00D20EC0" w:rsidRPr="00E02CB7" w:rsidP="004F56C0" w14:paraId="39CCFC61" w14:textId="77777777">
            <w:pPr>
              <w:pStyle w:val="Normal6"/>
              <w:rPr>
                <w:szCs w:val="24"/>
              </w:rPr>
            </w:pPr>
          </w:p>
        </w:tc>
      </w:tr>
      <w:tr w14:paraId="04EBDE8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20014F0" w14:textId="77777777">
            <w:pPr>
              <w:pStyle w:val="Normal6"/>
            </w:pPr>
            <w:r w:rsidRPr="00E02CB7">
              <w:rPr>
                <w:b/>
                <w:i/>
              </w:rPr>
              <w:t>(u)</w:t>
            </w:r>
            <w:r w:rsidRPr="00E02CB7">
              <w:rPr>
                <w:b/>
                <w:i/>
              </w:rPr>
              <w:tab/>
              <w:t>Kotelet</w:t>
            </w:r>
          </w:p>
        </w:tc>
        <w:tc>
          <w:tcPr>
            <w:tcW w:w="4876" w:type="dxa"/>
          </w:tcPr>
          <w:p w:rsidR="00D20EC0" w:rsidRPr="00E02CB7" w:rsidP="004F56C0" w14:paraId="183002E6" w14:textId="77777777">
            <w:pPr>
              <w:pStyle w:val="Normal6"/>
              <w:rPr>
                <w:szCs w:val="24"/>
              </w:rPr>
            </w:pPr>
          </w:p>
        </w:tc>
      </w:tr>
      <w:tr w14:paraId="405FB31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7C420D4" w14:textId="77777777">
            <w:pPr>
              <w:pStyle w:val="Normal6"/>
            </w:pPr>
            <w:r w:rsidRPr="00E02CB7">
              <w:rPr>
                <w:b/>
                <w:i/>
              </w:rPr>
              <w:t>(v)</w:t>
            </w:r>
            <w:r w:rsidRPr="00E02CB7">
              <w:rPr>
                <w:b/>
                <w:i/>
              </w:rPr>
              <w:tab/>
              <w:t>Vinge</w:t>
            </w:r>
          </w:p>
        </w:tc>
        <w:tc>
          <w:tcPr>
            <w:tcW w:w="4876" w:type="dxa"/>
          </w:tcPr>
          <w:p w:rsidR="00D20EC0" w:rsidRPr="00E02CB7" w:rsidP="004F56C0" w14:paraId="6A2C4BAA" w14:textId="77777777">
            <w:pPr>
              <w:pStyle w:val="Normal6"/>
              <w:rPr>
                <w:szCs w:val="24"/>
              </w:rPr>
            </w:pPr>
          </w:p>
        </w:tc>
      </w:tr>
      <w:tr w14:paraId="5A0D989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2675121" w14:textId="77777777">
            <w:pPr>
              <w:pStyle w:val="Normal6"/>
            </w:pPr>
            <w:r w:rsidRPr="00E02CB7">
              <w:rPr>
                <w:b/>
                <w:i/>
              </w:rPr>
              <w:t>(w)</w:t>
            </w:r>
            <w:r w:rsidRPr="00E02CB7">
              <w:rPr>
                <w:b/>
                <w:i/>
              </w:rPr>
              <w:tab/>
              <w:t>Bryst</w:t>
            </w:r>
          </w:p>
        </w:tc>
        <w:tc>
          <w:tcPr>
            <w:tcW w:w="4876" w:type="dxa"/>
          </w:tcPr>
          <w:p w:rsidR="00D20EC0" w:rsidRPr="00E02CB7" w:rsidP="004F56C0" w14:paraId="40A0208D" w14:textId="77777777">
            <w:pPr>
              <w:pStyle w:val="Normal6"/>
              <w:rPr>
                <w:szCs w:val="24"/>
              </w:rPr>
            </w:pPr>
          </w:p>
        </w:tc>
      </w:tr>
      <w:tr w14:paraId="5AEF6C3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6A3AAC0" w14:textId="77777777">
            <w:pPr>
              <w:pStyle w:val="Normal6"/>
            </w:pPr>
            <w:r w:rsidRPr="00E02CB7">
              <w:rPr>
                <w:b/>
                <w:i/>
              </w:rPr>
              <w:t>(x)</w:t>
            </w:r>
            <w:r w:rsidRPr="00E02CB7">
              <w:rPr>
                <w:b/>
                <w:i/>
              </w:rPr>
              <w:tab/>
              <w:t>Overlår</w:t>
            </w:r>
          </w:p>
        </w:tc>
        <w:tc>
          <w:tcPr>
            <w:tcW w:w="4876" w:type="dxa"/>
          </w:tcPr>
          <w:p w:rsidR="00D20EC0" w:rsidRPr="00E02CB7" w:rsidP="004F56C0" w14:paraId="5FDA760B" w14:textId="77777777">
            <w:pPr>
              <w:pStyle w:val="Normal6"/>
              <w:rPr>
                <w:szCs w:val="24"/>
              </w:rPr>
            </w:pPr>
          </w:p>
        </w:tc>
      </w:tr>
      <w:tr w14:paraId="76C767B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E179396" w14:textId="77777777">
            <w:pPr>
              <w:pStyle w:val="Normal6"/>
            </w:pPr>
            <w:r w:rsidRPr="00E02CB7">
              <w:rPr>
                <w:b/>
                <w:i/>
              </w:rPr>
              <w:t>(y)</w:t>
            </w:r>
            <w:r w:rsidRPr="00E02CB7">
              <w:rPr>
                <w:b/>
                <w:i/>
              </w:rPr>
              <w:tab/>
              <w:t>Spidsbryst</w:t>
            </w:r>
          </w:p>
        </w:tc>
        <w:tc>
          <w:tcPr>
            <w:tcW w:w="4876" w:type="dxa"/>
          </w:tcPr>
          <w:p w:rsidR="00D20EC0" w:rsidRPr="00E02CB7" w:rsidP="004F56C0" w14:paraId="5985A2E7" w14:textId="77777777">
            <w:pPr>
              <w:pStyle w:val="Normal6"/>
              <w:rPr>
                <w:szCs w:val="24"/>
              </w:rPr>
            </w:pPr>
          </w:p>
        </w:tc>
      </w:tr>
      <w:tr w14:paraId="21320FA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AE28B41" w14:textId="77777777">
            <w:pPr>
              <w:pStyle w:val="Normal6"/>
            </w:pPr>
            <w:r w:rsidRPr="00E02CB7">
              <w:rPr>
                <w:b/>
                <w:i/>
              </w:rPr>
              <w:t>(z)</w:t>
            </w:r>
            <w:r w:rsidRPr="00E02CB7">
              <w:rPr>
                <w:b/>
                <w:i/>
              </w:rPr>
              <w:tab/>
            </w:r>
            <w:r w:rsidRPr="00E02CB7">
              <w:rPr>
                <w:b/>
                <w:i/>
              </w:rPr>
              <w:t>Ribeye</w:t>
            </w:r>
          </w:p>
        </w:tc>
        <w:tc>
          <w:tcPr>
            <w:tcW w:w="4876" w:type="dxa"/>
          </w:tcPr>
          <w:p w:rsidR="00D20EC0" w:rsidRPr="00E02CB7" w:rsidP="004F56C0" w14:paraId="40052A3C" w14:textId="77777777">
            <w:pPr>
              <w:pStyle w:val="Normal6"/>
              <w:rPr>
                <w:szCs w:val="24"/>
              </w:rPr>
            </w:pPr>
          </w:p>
        </w:tc>
      </w:tr>
      <w:tr w14:paraId="2EE268D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8900517" w14:textId="77777777">
            <w:pPr>
              <w:pStyle w:val="Normal6"/>
            </w:pPr>
            <w:r w:rsidRPr="00E02CB7">
              <w:rPr>
                <w:b/>
                <w:i/>
              </w:rPr>
              <w:t>aa</w:t>
            </w:r>
            <w:r w:rsidRPr="00E02CB7">
              <w:rPr>
                <w:b/>
                <w:i/>
              </w:rPr>
              <w:t>)</w:t>
            </w:r>
            <w:r w:rsidRPr="00E02CB7">
              <w:rPr>
                <w:b/>
                <w:i/>
              </w:rPr>
              <w:tab/>
              <w:t>T-bone,</w:t>
            </w:r>
          </w:p>
        </w:tc>
        <w:tc>
          <w:tcPr>
            <w:tcW w:w="4876" w:type="dxa"/>
          </w:tcPr>
          <w:p w:rsidR="00D20EC0" w:rsidRPr="00E02CB7" w:rsidP="004F56C0" w14:paraId="68200165" w14:textId="77777777">
            <w:pPr>
              <w:pStyle w:val="Normal6"/>
              <w:rPr>
                <w:szCs w:val="24"/>
              </w:rPr>
            </w:pPr>
          </w:p>
        </w:tc>
      </w:tr>
      <w:tr w14:paraId="6273249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EDBEDB2" w14:textId="77777777">
            <w:pPr>
              <w:pStyle w:val="Normal6"/>
            </w:pPr>
            <w:r w:rsidRPr="00E02CB7">
              <w:rPr>
                <w:b/>
                <w:i/>
              </w:rPr>
              <w:t>bb</w:t>
            </w:r>
            <w:r w:rsidRPr="00E02CB7">
              <w:rPr>
                <w:b/>
                <w:i/>
              </w:rPr>
              <w:t>)</w:t>
            </w:r>
            <w:r w:rsidRPr="00E02CB7">
              <w:rPr>
                <w:b/>
                <w:i/>
              </w:rPr>
              <w:tab/>
              <w:t>Tyksteg</w:t>
            </w:r>
          </w:p>
        </w:tc>
        <w:tc>
          <w:tcPr>
            <w:tcW w:w="4876" w:type="dxa"/>
          </w:tcPr>
          <w:p w:rsidR="00D20EC0" w:rsidRPr="00E02CB7" w:rsidP="004F56C0" w14:paraId="163AA25A" w14:textId="77777777">
            <w:pPr>
              <w:pStyle w:val="Normal6"/>
              <w:rPr>
                <w:szCs w:val="24"/>
              </w:rPr>
            </w:pPr>
          </w:p>
        </w:tc>
      </w:tr>
      <w:tr w14:paraId="20DD663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650BE00" w14:textId="77777777">
            <w:pPr>
              <w:pStyle w:val="Normal6"/>
            </w:pPr>
            <w:r w:rsidRPr="00E02CB7">
              <w:rPr>
                <w:b/>
                <w:i/>
              </w:rPr>
              <w:t>cc)</w:t>
            </w:r>
            <w:r w:rsidRPr="00E02CB7">
              <w:rPr>
                <w:b/>
                <w:i/>
              </w:rPr>
              <w:tab/>
              <w:t>bacon.</w:t>
            </w:r>
          </w:p>
        </w:tc>
        <w:tc>
          <w:tcPr>
            <w:tcW w:w="4876" w:type="dxa"/>
          </w:tcPr>
          <w:p w:rsidR="00D20EC0" w:rsidRPr="00E02CB7" w:rsidP="004F56C0" w14:paraId="129608D4" w14:textId="77777777">
            <w:pPr>
              <w:pStyle w:val="Normal6"/>
              <w:rPr>
                <w:szCs w:val="24"/>
              </w:rPr>
            </w:pPr>
          </w:p>
        </w:tc>
      </w:tr>
      <w:tr w14:paraId="58645D7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8A6099D" w14:textId="77777777">
            <w:pPr>
              <w:pStyle w:val="Normal6"/>
            </w:pPr>
            <w:r w:rsidRPr="00E02CB7">
              <w:rPr>
                <w:b/>
                <w:i/>
              </w:rPr>
              <w:t>4.</w:t>
            </w:r>
            <w:r w:rsidRPr="00E02CB7">
              <w:rPr>
                <w:b/>
                <w:i/>
              </w:rPr>
              <w:tab/>
              <w:t>Betegnelsen "kød" og de betegnelser, der er angivet i punkt 3, kan ligeledes benyttes i sammensætninger med ét eller flere andre ord til angivelse af sammensatte produkter, hvor ingen bestanddel erstatter eller kan tænkes at erstatte en kødbestanddel, og hvoraf kød udgør et væsentligt element, det være sig mængdemæssigt eller i kraft af de kendetegn, som det giver produktet."</w:t>
            </w:r>
          </w:p>
        </w:tc>
        <w:tc>
          <w:tcPr>
            <w:tcW w:w="4876" w:type="dxa"/>
          </w:tcPr>
          <w:p w:rsidR="00D20EC0" w:rsidRPr="00E02CB7" w:rsidP="004F56C0" w14:paraId="44CBC57E" w14:textId="77777777">
            <w:pPr>
              <w:pStyle w:val="Normal6"/>
              <w:rPr>
                <w:szCs w:val="24"/>
              </w:rPr>
            </w:pPr>
          </w:p>
        </w:tc>
      </w:tr>
      <w:tr w14:paraId="5376E04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D62B79C" w14:textId="57B07B00">
            <w:pPr>
              <w:pStyle w:val="Normal6"/>
            </w:pPr>
          </w:p>
        </w:tc>
        <w:tc>
          <w:tcPr>
            <w:tcW w:w="4876" w:type="dxa"/>
          </w:tcPr>
          <w:p w:rsidR="00D20EC0" w:rsidRPr="00E02CB7" w:rsidP="004F56C0" w14:paraId="6F2AAE8A" w14:textId="77777777">
            <w:pPr>
              <w:pStyle w:val="Normal6"/>
              <w:rPr>
                <w:szCs w:val="24"/>
              </w:rPr>
            </w:pPr>
          </w:p>
        </w:tc>
      </w:tr>
    </w:tbl>
    <w:p w:rsidR="00D20EC0" w:rsidRPr="00E02CB7" w:rsidP="00D20EC0" w14:paraId="12874FF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{DE}</w:t>
      </w:r>
      <w:r w:rsidRPr="00E02CB7">
        <w:rPr>
          <w:noProof w:val="0"/>
        </w:rPr>
        <w:t>de</w:t>
      </w:r>
      <w:r w:rsidRPr="00E02CB7">
        <w:rPr>
          <w:rStyle w:val="HideTWBExt"/>
          <w:noProof w:val="0"/>
          <w:color w:val="auto"/>
        </w:rPr>
        <w:t>&lt;/Original&gt;</w:t>
      </w:r>
    </w:p>
    <w:p w:rsidR="00D20EC0" w:rsidRPr="00E02CB7" w:rsidP="00D20EC0" w14:paraId="731F1FFB" w14:textId="7A001719">
      <w:r w:rsidRPr="00E02CB7">
        <w:rPr>
          <w:rStyle w:val="HideTWBExt"/>
          <w:noProof w:val="0"/>
          <w:color w:val="auto"/>
        </w:rPr>
        <w:t>&lt;/AmendB&gt;</w:t>
      </w:r>
    </w:p>
    <w:p w:rsidR="00D20EC0" w:rsidRPr="00E02CB7" w:rsidP="00D20EC0" w14:paraId="22DA9B37"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1579</w:t>
      </w:r>
      <w:r w:rsidRPr="00E02CB7">
        <w:rPr>
          <w:rStyle w:val="HideTWBExt"/>
          <w:noProof w:val="0"/>
          <w:color w:val="auto"/>
        </w:rPr>
        <w:t>&lt;/NumAmB&gt;</w:t>
      </w:r>
    </w:p>
    <w:p w:rsidR="00D20EC0" w:rsidRPr="00E02CB7" w:rsidP="00D20EC0" w14:paraId="37815D3B" w14:textId="77777777">
      <w:pPr>
        <w:pStyle w:val="NormalBold"/>
      </w:pPr>
      <w:r w:rsidRPr="00E02CB7">
        <w:rPr>
          <w:rStyle w:val="HideTWBExt"/>
          <w:noProof w:val="0"/>
          <w:color w:val="auto"/>
        </w:rPr>
        <w:t>&lt;RepeatBlock-By&gt;&lt;Members&gt;</w:t>
      </w:r>
      <w:r w:rsidRPr="00E02CB7">
        <w:t xml:space="preserve">Anja </w:t>
      </w:r>
      <w:r w:rsidRPr="00E02CB7">
        <w:t>Hazekamp</w:t>
      </w:r>
      <w:r w:rsidRPr="00E02CB7">
        <w:t xml:space="preserve">, Sebastian </w:t>
      </w:r>
      <w:r w:rsidRPr="00E02CB7">
        <w:t>Everding</w:t>
      </w:r>
      <w:r w:rsidRPr="00E02CB7">
        <w:rPr>
          <w:rStyle w:val="HideTWBExt"/>
          <w:noProof w:val="0"/>
          <w:color w:val="auto"/>
        </w:rPr>
        <w:t>&lt;/Members&gt;</w:t>
      </w:r>
    </w:p>
    <w:p w:rsidR="00D20EC0" w:rsidRPr="00E02CB7" w:rsidP="00D20EC0" w14:paraId="78E26883" w14:textId="77777777">
      <w:r w:rsidRPr="00E02CB7">
        <w:rPr>
          <w:rStyle w:val="HideTWBExt"/>
          <w:noProof w:val="0"/>
          <w:color w:val="auto"/>
        </w:rPr>
        <w:t>&lt;/RepeatBlock-By&gt;</w:t>
      </w:r>
    </w:p>
    <w:p w:rsidR="00D20EC0" w:rsidRPr="00E02CB7" w:rsidP="00D20EC0" w14:paraId="20D05FC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4F633D2"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242EEEC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78B5349" w14:textId="77777777">
      <w:r w:rsidRPr="00E02CB7">
        <w:rPr>
          <w:rStyle w:val="HideTWBExt"/>
          <w:noProof w:val="0"/>
          <w:color w:val="auto"/>
        </w:rPr>
        <w:t>&lt;Article2&gt;</w:t>
      </w:r>
      <w:r w:rsidRPr="00E02CB7">
        <w:t>Bilag VII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012CBD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706EF2F" w14:textId="77777777">
            <w:pPr>
              <w:keepNext/>
            </w:pPr>
          </w:p>
        </w:tc>
      </w:tr>
      <w:tr w14:paraId="3FA962F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C22FB5A" w14:textId="77777777">
            <w:pPr>
              <w:pStyle w:val="ColumnHeading"/>
              <w:keepNext/>
            </w:pPr>
            <w:r w:rsidRPr="00E02CB7">
              <w:t>Kommissionens forslag</w:t>
            </w:r>
          </w:p>
        </w:tc>
        <w:tc>
          <w:tcPr>
            <w:tcW w:w="4876" w:type="dxa"/>
            <w:hideMark/>
          </w:tcPr>
          <w:p w:rsidR="00D20EC0" w:rsidRPr="00E02CB7" w:rsidP="004F56C0" w14:paraId="75119C62" w14:textId="77777777">
            <w:pPr>
              <w:pStyle w:val="ColumnHeading"/>
              <w:keepNext/>
            </w:pPr>
            <w:r w:rsidRPr="00E02CB7">
              <w:t>Ændringsforslag</w:t>
            </w:r>
          </w:p>
        </w:tc>
      </w:tr>
      <w:tr w14:paraId="61E373F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047B32A" w14:textId="77777777">
            <w:pPr>
              <w:pStyle w:val="Normal6"/>
            </w:pPr>
            <w:r w:rsidRPr="00E02CB7">
              <w:rPr>
                <w:b/>
                <w:i/>
              </w:rPr>
              <w:t>4)</w:t>
            </w:r>
            <w:r w:rsidRPr="00E02CB7">
              <w:rPr>
                <w:b/>
                <w:i/>
              </w:rPr>
              <w:tab/>
              <w:t>I bilag VII tilføjes følgende del:</w:t>
            </w:r>
          </w:p>
        </w:tc>
        <w:tc>
          <w:tcPr>
            <w:tcW w:w="4876" w:type="dxa"/>
            <w:hideMark/>
          </w:tcPr>
          <w:p w:rsidR="00D20EC0" w:rsidRPr="00E02CB7" w:rsidP="004F56C0" w14:paraId="39B14CFE" w14:textId="77777777">
            <w:pPr>
              <w:pStyle w:val="Normal6"/>
              <w:rPr>
                <w:szCs w:val="24"/>
              </w:rPr>
            </w:pPr>
            <w:r w:rsidRPr="00E02CB7">
              <w:rPr>
                <w:b/>
                <w:i/>
              </w:rPr>
              <w:t>udgår</w:t>
            </w:r>
          </w:p>
        </w:tc>
      </w:tr>
      <w:tr w14:paraId="4828B12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DE53780" w14:textId="77777777">
            <w:pPr>
              <w:pStyle w:val="Normal6"/>
            </w:pPr>
            <w:r w:rsidRPr="00E02CB7">
              <w:rPr>
                <w:b/>
                <w:i/>
              </w:rPr>
              <w:t>‘</w:t>
            </w:r>
          </w:p>
        </w:tc>
        <w:tc>
          <w:tcPr>
            <w:tcW w:w="4876" w:type="dxa"/>
          </w:tcPr>
          <w:p w:rsidR="00D20EC0" w:rsidRPr="00E02CB7" w:rsidP="004F56C0" w14:paraId="0D8F291B" w14:textId="77777777">
            <w:pPr>
              <w:pStyle w:val="Normal6"/>
              <w:rPr>
                <w:szCs w:val="24"/>
              </w:rPr>
            </w:pPr>
          </w:p>
        </w:tc>
      </w:tr>
      <w:tr w14:paraId="0AC25BE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C21BFF2" w14:textId="77777777">
            <w:pPr>
              <w:pStyle w:val="Normal6"/>
            </w:pPr>
            <w:r w:rsidRPr="00E02CB7">
              <w:rPr>
                <w:b/>
                <w:i/>
              </w:rPr>
              <w:t>"DEL Ia</w:t>
            </w:r>
          </w:p>
        </w:tc>
        <w:tc>
          <w:tcPr>
            <w:tcW w:w="4876" w:type="dxa"/>
          </w:tcPr>
          <w:p w:rsidR="00D20EC0" w:rsidRPr="00E02CB7" w:rsidP="004F56C0" w14:paraId="15CD9463" w14:textId="77777777">
            <w:pPr>
              <w:pStyle w:val="Normal6"/>
              <w:rPr>
                <w:szCs w:val="24"/>
              </w:rPr>
            </w:pPr>
          </w:p>
        </w:tc>
      </w:tr>
      <w:tr w14:paraId="75247DF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D4C80C3" w14:textId="77777777">
            <w:pPr>
              <w:pStyle w:val="Normal6"/>
            </w:pPr>
            <w:r w:rsidRPr="00E02CB7">
              <w:rPr>
                <w:b/>
                <w:i/>
              </w:rPr>
              <w:t>Betegnelser for kød og kødprodukter</w:t>
            </w:r>
          </w:p>
        </w:tc>
        <w:tc>
          <w:tcPr>
            <w:tcW w:w="4876" w:type="dxa"/>
          </w:tcPr>
          <w:p w:rsidR="00D20EC0" w:rsidRPr="00E02CB7" w:rsidP="004F56C0" w14:paraId="5AF49C7E" w14:textId="77777777">
            <w:pPr>
              <w:pStyle w:val="Normal6"/>
              <w:rPr>
                <w:szCs w:val="24"/>
              </w:rPr>
            </w:pPr>
          </w:p>
        </w:tc>
      </w:tr>
      <w:tr w14:paraId="2A12461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4005D2C" w14:textId="77777777">
            <w:pPr>
              <w:pStyle w:val="Normal6"/>
            </w:pPr>
            <w:r w:rsidRPr="00E02CB7">
              <w:rPr>
                <w:b/>
                <w:i/>
              </w:rPr>
              <w:t>1.</w:t>
            </w:r>
            <w:r w:rsidRPr="00E02CB7">
              <w:rPr>
                <w:b/>
                <w:i/>
              </w:rPr>
              <w:tab/>
              <w:t>"Kød" betyder udelukkende de spiselige dele af et dyr.</w:t>
            </w:r>
          </w:p>
        </w:tc>
        <w:tc>
          <w:tcPr>
            <w:tcW w:w="4876" w:type="dxa"/>
          </w:tcPr>
          <w:p w:rsidR="00D20EC0" w:rsidRPr="00E02CB7" w:rsidP="004F56C0" w14:paraId="6D03138F" w14:textId="77777777">
            <w:pPr>
              <w:pStyle w:val="Normal6"/>
              <w:rPr>
                <w:szCs w:val="24"/>
              </w:rPr>
            </w:pPr>
          </w:p>
        </w:tc>
      </w:tr>
      <w:tr w14:paraId="43D6386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A17C4FD" w14:textId="77777777">
            <w:pPr>
              <w:pStyle w:val="Normal6"/>
            </w:pPr>
            <w:r w:rsidRPr="00E02CB7">
              <w:rPr>
                <w:b/>
                <w:i/>
              </w:rPr>
              <w:t>2.</w:t>
            </w:r>
            <w:r w:rsidRPr="00E02CB7">
              <w:rPr>
                <w:b/>
                <w:i/>
              </w:rPr>
              <w:tab/>
              <w:t>I denne del forstås ved "kødprodukter": produkter, der udelukkende hidrører fra kød, idet der dog kan tilsættes stoffer, som er nødvendige for fremstillingen, under forudsætning af at disse stoffer ikke anvendes med henblik på helt eller delvis at erstatte en kødbestanddel.</w:t>
            </w:r>
          </w:p>
        </w:tc>
        <w:tc>
          <w:tcPr>
            <w:tcW w:w="4876" w:type="dxa"/>
          </w:tcPr>
          <w:p w:rsidR="00D20EC0" w:rsidRPr="00E02CB7" w:rsidP="004F56C0" w14:paraId="1CECCF37" w14:textId="77777777">
            <w:pPr>
              <w:pStyle w:val="Normal6"/>
              <w:rPr>
                <w:szCs w:val="24"/>
              </w:rPr>
            </w:pPr>
          </w:p>
        </w:tc>
      </w:tr>
      <w:tr w14:paraId="6B91AFD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C3E0BC7" w14:textId="77777777">
            <w:pPr>
              <w:pStyle w:val="Normal6"/>
            </w:pPr>
            <w:r w:rsidRPr="00E02CB7">
              <w:rPr>
                <w:b/>
                <w:i/>
              </w:rPr>
              <w:t>3.</w:t>
            </w:r>
            <w:r w:rsidRPr="00E02CB7">
              <w:rPr>
                <w:b/>
                <w:i/>
              </w:rPr>
              <w:tab/>
              <w:t>Følgende betegnelser, der anvendes i alle afsætningsled, er forbeholdt produkter, der udelukkende er fremstillet af kød:</w:t>
            </w:r>
          </w:p>
        </w:tc>
        <w:tc>
          <w:tcPr>
            <w:tcW w:w="4876" w:type="dxa"/>
          </w:tcPr>
          <w:p w:rsidR="00D20EC0" w:rsidRPr="00E02CB7" w:rsidP="004F56C0" w14:paraId="435694A7" w14:textId="77777777">
            <w:pPr>
              <w:pStyle w:val="Normal6"/>
              <w:rPr>
                <w:szCs w:val="24"/>
              </w:rPr>
            </w:pPr>
          </w:p>
        </w:tc>
      </w:tr>
      <w:tr w14:paraId="59B730A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F12ED5F" w14:textId="77777777">
            <w:pPr>
              <w:pStyle w:val="Normal6"/>
            </w:pPr>
            <w:r w:rsidRPr="00E02CB7">
              <w:rPr>
                <w:b/>
                <w:i/>
              </w:rPr>
              <w:t>(a)</w:t>
            </w:r>
            <w:r w:rsidRPr="00E02CB7">
              <w:rPr>
                <w:b/>
                <w:i/>
              </w:rPr>
              <w:tab/>
              <w:t>Okse</w:t>
            </w:r>
          </w:p>
        </w:tc>
        <w:tc>
          <w:tcPr>
            <w:tcW w:w="4876" w:type="dxa"/>
          </w:tcPr>
          <w:p w:rsidR="00D20EC0" w:rsidRPr="00E02CB7" w:rsidP="004F56C0" w14:paraId="24292683" w14:textId="77777777">
            <w:pPr>
              <w:pStyle w:val="Normal6"/>
              <w:rPr>
                <w:szCs w:val="24"/>
              </w:rPr>
            </w:pPr>
          </w:p>
        </w:tc>
      </w:tr>
      <w:tr w14:paraId="321DE7A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3D15D70" w14:textId="77777777">
            <w:pPr>
              <w:pStyle w:val="Normal6"/>
            </w:pPr>
            <w:r w:rsidRPr="00E02CB7">
              <w:rPr>
                <w:b/>
                <w:bCs/>
                <w:i/>
                <w:iCs/>
              </w:rPr>
              <w:t>(b)</w:t>
            </w:r>
            <w:r w:rsidRPr="00E02CB7">
              <w:rPr>
                <w:b/>
                <w:i/>
              </w:rPr>
              <w:tab/>
              <w:t>Kalv</w:t>
            </w:r>
          </w:p>
        </w:tc>
        <w:tc>
          <w:tcPr>
            <w:tcW w:w="4876" w:type="dxa"/>
          </w:tcPr>
          <w:p w:rsidR="00D20EC0" w:rsidRPr="00E02CB7" w:rsidP="004F56C0" w14:paraId="71FA806E" w14:textId="77777777">
            <w:pPr>
              <w:pStyle w:val="Normal6"/>
              <w:rPr>
                <w:szCs w:val="24"/>
              </w:rPr>
            </w:pPr>
          </w:p>
        </w:tc>
      </w:tr>
      <w:tr w14:paraId="72FA8AC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04C0C71" w14:textId="77777777">
            <w:pPr>
              <w:pStyle w:val="Normal6"/>
            </w:pPr>
            <w:r w:rsidRPr="00E02CB7">
              <w:rPr>
                <w:b/>
                <w:bCs/>
                <w:i/>
                <w:iCs/>
              </w:rPr>
              <w:t>(c)</w:t>
            </w:r>
            <w:r w:rsidRPr="00E02CB7">
              <w:rPr>
                <w:b/>
                <w:i/>
              </w:rPr>
              <w:tab/>
              <w:t>Svin</w:t>
            </w:r>
          </w:p>
        </w:tc>
        <w:tc>
          <w:tcPr>
            <w:tcW w:w="4876" w:type="dxa"/>
          </w:tcPr>
          <w:p w:rsidR="00D20EC0" w:rsidRPr="00E02CB7" w:rsidP="004F56C0" w14:paraId="408615AE" w14:textId="77777777">
            <w:pPr>
              <w:pStyle w:val="Normal6"/>
              <w:rPr>
                <w:szCs w:val="24"/>
              </w:rPr>
            </w:pPr>
          </w:p>
        </w:tc>
      </w:tr>
      <w:tr w14:paraId="73AB20A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0A9E017" w14:textId="77777777">
            <w:pPr>
              <w:pStyle w:val="Normal6"/>
            </w:pPr>
            <w:r w:rsidRPr="00E02CB7">
              <w:rPr>
                <w:b/>
                <w:bCs/>
                <w:i/>
                <w:iCs/>
              </w:rPr>
              <w:t>(d)</w:t>
            </w:r>
            <w:r w:rsidRPr="00E02CB7">
              <w:rPr>
                <w:b/>
                <w:i/>
              </w:rPr>
              <w:tab/>
              <w:t>Fjerkræ</w:t>
            </w:r>
          </w:p>
        </w:tc>
        <w:tc>
          <w:tcPr>
            <w:tcW w:w="4876" w:type="dxa"/>
          </w:tcPr>
          <w:p w:rsidR="00D20EC0" w:rsidRPr="00E02CB7" w:rsidP="004F56C0" w14:paraId="60067B0A" w14:textId="77777777">
            <w:pPr>
              <w:pStyle w:val="Normal6"/>
              <w:rPr>
                <w:szCs w:val="24"/>
              </w:rPr>
            </w:pPr>
          </w:p>
        </w:tc>
      </w:tr>
      <w:tr w14:paraId="0829FF5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71151DC" w14:textId="77777777">
            <w:pPr>
              <w:pStyle w:val="Normal6"/>
            </w:pPr>
            <w:r w:rsidRPr="00E02CB7">
              <w:rPr>
                <w:b/>
                <w:bCs/>
                <w:i/>
                <w:iCs/>
              </w:rPr>
              <w:t>(e)</w:t>
            </w:r>
            <w:r w:rsidRPr="00E02CB7">
              <w:rPr>
                <w:b/>
                <w:i/>
              </w:rPr>
              <w:tab/>
              <w:t>Kylling</w:t>
            </w:r>
          </w:p>
        </w:tc>
        <w:tc>
          <w:tcPr>
            <w:tcW w:w="4876" w:type="dxa"/>
          </w:tcPr>
          <w:p w:rsidR="00D20EC0" w:rsidRPr="00E02CB7" w:rsidP="004F56C0" w14:paraId="3E7E23A3" w14:textId="77777777">
            <w:pPr>
              <w:pStyle w:val="Normal6"/>
              <w:rPr>
                <w:szCs w:val="24"/>
              </w:rPr>
            </w:pPr>
          </w:p>
        </w:tc>
      </w:tr>
      <w:tr w14:paraId="1315755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E350E8F" w14:textId="77777777">
            <w:pPr>
              <w:pStyle w:val="Normal6"/>
            </w:pPr>
            <w:r w:rsidRPr="00E02CB7">
              <w:rPr>
                <w:b/>
                <w:i/>
              </w:rPr>
              <w:t>(f)</w:t>
            </w:r>
            <w:r w:rsidRPr="00E02CB7">
              <w:rPr>
                <w:b/>
                <w:i/>
              </w:rPr>
              <w:tab/>
              <w:t>Kalkun</w:t>
            </w:r>
          </w:p>
        </w:tc>
        <w:tc>
          <w:tcPr>
            <w:tcW w:w="4876" w:type="dxa"/>
          </w:tcPr>
          <w:p w:rsidR="00D20EC0" w:rsidRPr="00E02CB7" w:rsidP="004F56C0" w14:paraId="647C6401" w14:textId="77777777">
            <w:pPr>
              <w:pStyle w:val="Normal6"/>
              <w:rPr>
                <w:szCs w:val="24"/>
              </w:rPr>
            </w:pPr>
          </w:p>
        </w:tc>
      </w:tr>
      <w:tr w14:paraId="67FEFA3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942A767" w14:textId="77777777">
            <w:pPr>
              <w:pStyle w:val="Normal6"/>
            </w:pPr>
            <w:r w:rsidRPr="00E02CB7">
              <w:rPr>
                <w:b/>
                <w:i/>
              </w:rPr>
              <w:t>(g)</w:t>
            </w:r>
            <w:r w:rsidRPr="00E02CB7">
              <w:rPr>
                <w:b/>
                <w:i/>
              </w:rPr>
              <w:tab/>
              <w:t>And</w:t>
            </w:r>
          </w:p>
        </w:tc>
        <w:tc>
          <w:tcPr>
            <w:tcW w:w="4876" w:type="dxa"/>
          </w:tcPr>
          <w:p w:rsidR="00D20EC0" w:rsidRPr="00E02CB7" w:rsidP="004F56C0" w14:paraId="4D1CE160" w14:textId="77777777">
            <w:pPr>
              <w:pStyle w:val="Normal6"/>
              <w:rPr>
                <w:szCs w:val="24"/>
              </w:rPr>
            </w:pPr>
          </w:p>
        </w:tc>
      </w:tr>
      <w:tr w14:paraId="0E2A459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BD2D23F" w14:textId="77777777">
            <w:pPr>
              <w:pStyle w:val="Normal6"/>
            </w:pPr>
            <w:r w:rsidRPr="00E02CB7">
              <w:rPr>
                <w:b/>
                <w:i/>
              </w:rPr>
              <w:t>(h)</w:t>
            </w:r>
            <w:r w:rsidRPr="00E02CB7">
              <w:rPr>
                <w:b/>
                <w:i/>
              </w:rPr>
              <w:tab/>
              <w:t>Gås</w:t>
            </w:r>
          </w:p>
        </w:tc>
        <w:tc>
          <w:tcPr>
            <w:tcW w:w="4876" w:type="dxa"/>
          </w:tcPr>
          <w:p w:rsidR="00D20EC0" w:rsidRPr="00E02CB7" w:rsidP="004F56C0" w14:paraId="21D89DCB" w14:textId="77777777">
            <w:pPr>
              <w:pStyle w:val="Normal6"/>
              <w:rPr>
                <w:szCs w:val="24"/>
              </w:rPr>
            </w:pPr>
          </w:p>
        </w:tc>
      </w:tr>
      <w:tr w14:paraId="6C425C3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6BCB1B0" w14:textId="77777777">
            <w:pPr>
              <w:pStyle w:val="Normal6"/>
            </w:pPr>
            <w:r w:rsidRPr="00E02CB7">
              <w:rPr>
                <w:b/>
                <w:i/>
              </w:rPr>
              <w:t>(i)</w:t>
            </w:r>
            <w:r w:rsidRPr="00E02CB7">
              <w:rPr>
                <w:b/>
                <w:i/>
              </w:rPr>
              <w:tab/>
              <w:t>Lam</w:t>
            </w:r>
          </w:p>
        </w:tc>
        <w:tc>
          <w:tcPr>
            <w:tcW w:w="4876" w:type="dxa"/>
          </w:tcPr>
          <w:p w:rsidR="00D20EC0" w:rsidRPr="00E02CB7" w:rsidP="004F56C0" w14:paraId="0FF95BC5" w14:textId="77777777">
            <w:pPr>
              <w:pStyle w:val="Normal6"/>
              <w:rPr>
                <w:szCs w:val="24"/>
              </w:rPr>
            </w:pPr>
          </w:p>
        </w:tc>
      </w:tr>
      <w:tr w14:paraId="1805623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8D7DCE1" w14:textId="77777777">
            <w:pPr>
              <w:pStyle w:val="Normal6"/>
            </w:pPr>
            <w:r w:rsidRPr="00E02CB7">
              <w:rPr>
                <w:b/>
                <w:i/>
              </w:rPr>
              <w:t>(j)</w:t>
            </w:r>
            <w:r w:rsidRPr="00E02CB7">
              <w:rPr>
                <w:b/>
                <w:i/>
              </w:rPr>
              <w:tab/>
              <w:t>Får</w:t>
            </w:r>
          </w:p>
        </w:tc>
        <w:tc>
          <w:tcPr>
            <w:tcW w:w="4876" w:type="dxa"/>
          </w:tcPr>
          <w:p w:rsidR="00D20EC0" w:rsidRPr="00E02CB7" w:rsidP="004F56C0" w14:paraId="1C41812D" w14:textId="77777777">
            <w:pPr>
              <w:pStyle w:val="Normal6"/>
              <w:rPr>
                <w:szCs w:val="24"/>
              </w:rPr>
            </w:pPr>
          </w:p>
        </w:tc>
      </w:tr>
      <w:tr w14:paraId="25FAC23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19644D5" w14:textId="77777777">
            <w:pPr>
              <w:pStyle w:val="Normal6"/>
            </w:pPr>
            <w:r w:rsidRPr="00E02CB7">
              <w:rPr>
                <w:b/>
                <w:i/>
              </w:rPr>
              <w:t>(k)</w:t>
            </w:r>
            <w:r w:rsidRPr="00E02CB7">
              <w:rPr>
                <w:b/>
                <w:i/>
              </w:rPr>
              <w:tab/>
              <w:t>Fårekød</w:t>
            </w:r>
          </w:p>
        </w:tc>
        <w:tc>
          <w:tcPr>
            <w:tcW w:w="4876" w:type="dxa"/>
          </w:tcPr>
          <w:p w:rsidR="00D20EC0" w:rsidRPr="00E02CB7" w:rsidP="004F56C0" w14:paraId="1CDB593A" w14:textId="77777777">
            <w:pPr>
              <w:pStyle w:val="Normal6"/>
              <w:rPr>
                <w:szCs w:val="24"/>
              </w:rPr>
            </w:pPr>
          </w:p>
        </w:tc>
      </w:tr>
      <w:tr w14:paraId="720092D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FFA7288" w14:textId="77777777">
            <w:pPr>
              <w:pStyle w:val="Normal6"/>
            </w:pPr>
            <w:r w:rsidRPr="00E02CB7">
              <w:rPr>
                <w:b/>
                <w:i/>
              </w:rPr>
              <w:t>(l)</w:t>
            </w:r>
            <w:r w:rsidRPr="00E02CB7">
              <w:rPr>
                <w:b/>
                <w:i/>
              </w:rPr>
              <w:tab/>
              <w:t>Ged</w:t>
            </w:r>
          </w:p>
        </w:tc>
        <w:tc>
          <w:tcPr>
            <w:tcW w:w="4876" w:type="dxa"/>
          </w:tcPr>
          <w:p w:rsidR="00D20EC0" w:rsidRPr="00E02CB7" w:rsidP="004F56C0" w14:paraId="6608931C" w14:textId="77777777">
            <w:pPr>
              <w:pStyle w:val="Normal6"/>
              <w:rPr>
                <w:szCs w:val="24"/>
              </w:rPr>
            </w:pPr>
          </w:p>
        </w:tc>
      </w:tr>
      <w:tr w14:paraId="5336D8B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B0EB4CD" w14:textId="77777777">
            <w:pPr>
              <w:pStyle w:val="Normal6"/>
            </w:pPr>
            <w:r w:rsidRPr="00E02CB7">
              <w:rPr>
                <w:b/>
                <w:i/>
              </w:rPr>
              <w:t>(m)</w:t>
            </w:r>
            <w:r w:rsidRPr="00E02CB7">
              <w:rPr>
                <w:b/>
                <w:i/>
              </w:rPr>
              <w:tab/>
              <w:t>Underlår</w:t>
            </w:r>
          </w:p>
        </w:tc>
        <w:tc>
          <w:tcPr>
            <w:tcW w:w="4876" w:type="dxa"/>
          </w:tcPr>
          <w:p w:rsidR="00D20EC0" w:rsidRPr="00E02CB7" w:rsidP="004F56C0" w14:paraId="1E3ADCD7" w14:textId="77777777">
            <w:pPr>
              <w:pStyle w:val="Normal6"/>
              <w:rPr>
                <w:szCs w:val="24"/>
              </w:rPr>
            </w:pPr>
          </w:p>
        </w:tc>
      </w:tr>
      <w:tr w14:paraId="2BF38C8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A245EDC" w14:textId="77777777">
            <w:pPr>
              <w:pStyle w:val="Normal6"/>
            </w:pPr>
            <w:r w:rsidRPr="00E02CB7">
              <w:rPr>
                <w:b/>
                <w:i/>
              </w:rPr>
              <w:t>(n)</w:t>
            </w:r>
            <w:r w:rsidRPr="00E02CB7">
              <w:rPr>
                <w:b/>
                <w:i/>
              </w:rPr>
              <w:tab/>
              <w:t>Mørbrad</w:t>
            </w:r>
          </w:p>
        </w:tc>
        <w:tc>
          <w:tcPr>
            <w:tcW w:w="4876" w:type="dxa"/>
          </w:tcPr>
          <w:p w:rsidR="00D20EC0" w:rsidRPr="00E02CB7" w:rsidP="004F56C0" w14:paraId="60580638" w14:textId="77777777">
            <w:pPr>
              <w:pStyle w:val="Normal6"/>
              <w:rPr>
                <w:szCs w:val="24"/>
              </w:rPr>
            </w:pPr>
          </w:p>
        </w:tc>
      </w:tr>
      <w:tr w14:paraId="4DF7681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963E0E1" w14:textId="77777777">
            <w:pPr>
              <w:pStyle w:val="Normal6"/>
            </w:pPr>
            <w:r w:rsidRPr="00E02CB7">
              <w:rPr>
                <w:b/>
                <w:i/>
              </w:rPr>
              <w:t>(o)</w:t>
            </w:r>
            <w:r w:rsidRPr="00E02CB7">
              <w:rPr>
                <w:b/>
                <w:i/>
              </w:rPr>
              <w:tab/>
              <w:t>Oksefilet</w:t>
            </w:r>
          </w:p>
        </w:tc>
        <w:tc>
          <w:tcPr>
            <w:tcW w:w="4876" w:type="dxa"/>
          </w:tcPr>
          <w:p w:rsidR="00D20EC0" w:rsidRPr="00E02CB7" w:rsidP="004F56C0" w14:paraId="47B6E18B" w14:textId="77777777">
            <w:pPr>
              <w:pStyle w:val="Normal6"/>
              <w:rPr>
                <w:szCs w:val="24"/>
              </w:rPr>
            </w:pPr>
          </w:p>
        </w:tc>
      </w:tr>
      <w:tr w14:paraId="19EE0B9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761F97A" w14:textId="77777777">
            <w:pPr>
              <w:pStyle w:val="Normal6"/>
            </w:pPr>
            <w:r w:rsidRPr="00E02CB7">
              <w:rPr>
                <w:b/>
                <w:i/>
              </w:rPr>
              <w:t>(p)</w:t>
            </w:r>
            <w:r w:rsidRPr="00E02CB7">
              <w:rPr>
                <w:b/>
                <w:i/>
              </w:rPr>
              <w:tab/>
              <w:t>Slag</w:t>
            </w:r>
          </w:p>
        </w:tc>
        <w:tc>
          <w:tcPr>
            <w:tcW w:w="4876" w:type="dxa"/>
          </w:tcPr>
          <w:p w:rsidR="00D20EC0" w:rsidRPr="00E02CB7" w:rsidP="004F56C0" w14:paraId="74AC8819" w14:textId="77777777">
            <w:pPr>
              <w:pStyle w:val="Normal6"/>
              <w:rPr>
                <w:szCs w:val="24"/>
              </w:rPr>
            </w:pPr>
          </w:p>
        </w:tc>
      </w:tr>
      <w:tr w14:paraId="5DAA86E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C3E5D1E" w14:textId="77777777">
            <w:pPr>
              <w:pStyle w:val="Normal6"/>
            </w:pPr>
            <w:r w:rsidRPr="00E02CB7">
              <w:rPr>
                <w:b/>
                <w:i/>
              </w:rPr>
              <w:t>(q)</w:t>
            </w:r>
            <w:r w:rsidRPr="00E02CB7">
              <w:rPr>
                <w:b/>
                <w:i/>
              </w:rPr>
              <w:tab/>
              <w:t>Kam</w:t>
            </w:r>
          </w:p>
        </w:tc>
        <w:tc>
          <w:tcPr>
            <w:tcW w:w="4876" w:type="dxa"/>
          </w:tcPr>
          <w:p w:rsidR="00D20EC0" w:rsidRPr="00E02CB7" w:rsidP="004F56C0" w14:paraId="5F871E84" w14:textId="77777777">
            <w:pPr>
              <w:pStyle w:val="Normal6"/>
              <w:rPr>
                <w:szCs w:val="24"/>
              </w:rPr>
            </w:pPr>
          </w:p>
        </w:tc>
      </w:tr>
      <w:tr w14:paraId="2D55B83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205C9F8" w14:textId="77777777">
            <w:pPr>
              <w:pStyle w:val="Normal6"/>
            </w:pPr>
            <w:r w:rsidRPr="00E02CB7">
              <w:rPr>
                <w:b/>
                <w:i/>
              </w:rPr>
              <w:t>(r)</w:t>
            </w:r>
            <w:r w:rsidRPr="00E02CB7">
              <w:rPr>
                <w:b/>
                <w:i/>
              </w:rPr>
              <w:tab/>
              <w:t>Ribben</w:t>
            </w:r>
          </w:p>
        </w:tc>
        <w:tc>
          <w:tcPr>
            <w:tcW w:w="4876" w:type="dxa"/>
          </w:tcPr>
          <w:p w:rsidR="00D20EC0" w:rsidRPr="00E02CB7" w:rsidP="004F56C0" w14:paraId="63221392" w14:textId="77777777">
            <w:pPr>
              <w:pStyle w:val="Normal6"/>
              <w:rPr>
                <w:szCs w:val="24"/>
              </w:rPr>
            </w:pPr>
          </w:p>
        </w:tc>
      </w:tr>
      <w:tr w14:paraId="6E99896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C889FDF" w14:textId="77777777">
            <w:pPr>
              <w:pStyle w:val="Normal6"/>
            </w:pPr>
            <w:r w:rsidRPr="00E02CB7">
              <w:rPr>
                <w:b/>
                <w:i/>
              </w:rPr>
              <w:t>(s)</w:t>
            </w:r>
            <w:r w:rsidRPr="00E02CB7">
              <w:rPr>
                <w:b/>
                <w:i/>
              </w:rPr>
              <w:tab/>
              <w:t>Bov</w:t>
            </w:r>
          </w:p>
        </w:tc>
        <w:tc>
          <w:tcPr>
            <w:tcW w:w="4876" w:type="dxa"/>
          </w:tcPr>
          <w:p w:rsidR="00D20EC0" w:rsidRPr="00E02CB7" w:rsidP="004F56C0" w14:paraId="306A06F4" w14:textId="77777777">
            <w:pPr>
              <w:pStyle w:val="Normal6"/>
              <w:rPr>
                <w:szCs w:val="24"/>
              </w:rPr>
            </w:pPr>
          </w:p>
        </w:tc>
      </w:tr>
      <w:tr w14:paraId="58C6351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339B25A" w14:textId="77777777">
            <w:pPr>
              <w:pStyle w:val="Normal6"/>
            </w:pPr>
            <w:r w:rsidRPr="00E02CB7">
              <w:rPr>
                <w:b/>
                <w:i/>
              </w:rPr>
              <w:t>(t)</w:t>
            </w:r>
            <w:r w:rsidRPr="00E02CB7">
              <w:rPr>
                <w:b/>
                <w:i/>
              </w:rPr>
              <w:tab/>
              <w:t>Skank</w:t>
            </w:r>
          </w:p>
        </w:tc>
        <w:tc>
          <w:tcPr>
            <w:tcW w:w="4876" w:type="dxa"/>
          </w:tcPr>
          <w:p w:rsidR="00D20EC0" w:rsidRPr="00E02CB7" w:rsidP="004F56C0" w14:paraId="277BF080" w14:textId="77777777">
            <w:pPr>
              <w:pStyle w:val="Normal6"/>
              <w:rPr>
                <w:szCs w:val="24"/>
              </w:rPr>
            </w:pPr>
          </w:p>
        </w:tc>
      </w:tr>
      <w:tr w14:paraId="63F3D49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6F098D7" w14:textId="77777777">
            <w:pPr>
              <w:pStyle w:val="Normal6"/>
            </w:pPr>
            <w:r w:rsidRPr="00E02CB7">
              <w:rPr>
                <w:b/>
                <w:i/>
              </w:rPr>
              <w:t>(u)</w:t>
            </w:r>
            <w:r w:rsidRPr="00E02CB7">
              <w:rPr>
                <w:b/>
                <w:i/>
              </w:rPr>
              <w:tab/>
              <w:t>Kotelet</w:t>
            </w:r>
          </w:p>
        </w:tc>
        <w:tc>
          <w:tcPr>
            <w:tcW w:w="4876" w:type="dxa"/>
          </w:tcPr>
          <w:p w:rsidR="00D20EC0" w:rsidRPr="00E02CB7" w:rsidP="004F56C0" w14:paraId="17243AE3" w14:textId="77777777">
            <w:pPr>
              <w:pStyle w:val="Normal6"/>
              <w:rPr>
                <w:szCs w:val="24"/>
              </w:rPr>
            </w:pPr>
          </w:p>
        </w:tc>
      </w:tr>
      <w:tr w14:paraId="51ABF21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C2F21DC" w14:textId="77777777">
            <w:pPr>
              <w:pStyle w:val="Normal6"/>
            </w:pPr>
            <w:r w:rsidRPr="00E02CB7">
              <w:rPr>
                <w:b/>
                <w:i/>
              </w:rPr>
              <w:t>(v)</w:t>
            </w:r>
            <w:r w:rsidRPr="00E02CB7">
              <w:rPr>
                <w:b/>
                <w:i/>
              </w:rPr>
              <w:tab/>
              <w:t>Vinge</w:t>
            </w:r>
          </w:p>
        </w:tc>
        <w:tc>
          <w:tcPr>
            <w:tcW w:w="4876" w:type="dxa"/>
          </w:tcPr>
          <w:p w:rsidR="00D20EC0" w:rsidRPr="00E02CB7" w:rsidP="004F56C0" w14:paraId="5732C492" w14:textId="77777777">
            <w:pPr>
              <w:pStyle w:val="Normal6"/>
              <w:rPr>
                <w:szCs w:val="24"/>
              </w:rPr>
            </w:pPr>
          </w:p>
        </w:tc>
      </w:tr>
      <w:tr w14:paraId="3E6D26B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C7399D9" w14:textId="77777777">
            <w:pPr>
              <w:pStyle w:val="Normal6"/>
            </w:pPr>
            <w:r w:rsidRPr="00E02CB7">
              <w:rPr>
                <w:b/>
                <w:i/>
              </w:rPr>
              <w:t>(w)</w:t>
            </w:r>
            <w:r w:rsidRPr="00E02CB7">
              <w:rPr>
                <w:b/>
                <w:i/>
              </w:rPr>
              <w:tab/>
              <w:t>Bryst</w:t>
            </w:r>
          </w:p>
        </w:tc>
        <w:tc>
          <w:tcPr>
            <w:tcW w:w="4876" w:type="dxa"/>
          </w:tcPr>
          <w:p w:rsidR="00D20EC0" w:rsidRPr="00E02CB7" w:rsidP="004F56C0" w14:paraId="09E201D6" w14:textId="77777777">
            <w:pPr>
              <w:pStyle w:val="Normal6"/>
              <w:rPr>
                <w:szCs w:val="24"/>
              </w:rPr>
            </w:pPr>
          </w:p>
        </w:tc>
      </w:tr>
      <w:tr w14:paraId="6B1572E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C730841" w14:textId="77777777">
            <w:pPr>
              <w:pStyle w:val="Normal6"/>
            </w:pPr>
            <w:r w:rsidRPr="00E02CB7">
              <w:rPr>
                <w:b/>
                <w:i/>
              </w:rPr>
              <w:t>(x)</w:t>
            </w:r>
            <w:r w:rsidRPr="00E02CB7">
              <w:rPr>
                <w:b/>
                <w:i/>
              </w:rPr>
              <w:tab/>
              <w:t>Overlår</w:t>
            </w:r>
          </w:p>
        </w:tc>
        <w:tc>
          <w:tcPr>
            <w:tcW w:w="4876" w:type="dxa"/>
          </w:tcPr>
          <w:p w:rsidR="00D20EC0" w:rsidRPr="00E02CB7" w:rsidP="004F56C0" w14:paraId="64109448" w14:textId="77777777">
            <w:pPr>
              <w:pStyle w:val="Normal6"/>
              <w:rPr>
                <w:szCs w:val="24"/>
              </w:rPr>
            </w:pPr>
          </w:p>
        </w:tc>
      </w:tr>
      <w:tr w14:paraId="338A393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0E7206E" w14:textId="77777777">
            <w:pPr>
              <w:pStyle w:val="Normal6"/>
            </w:pPr>
            <w:r w:rsidRPr="00E02CB7">
              <w:rPr>
                <w:b/>
                <w:i/>
              </w:rPr>
              <w:t>(y)</w:t>
            </w:r>
            <w:r w:rsidRPr="00E02CB7">
              <w:rPr>
                <w:b/>
                <w:i/>
              </w:rPr>
              <w:tab/>
              <w:t>Spidsbryst</w:t>
            </w:r>
          </w:p>
        </w:tc>
        <w:tc>
          <w:tcPr>
            <w:tcW w:w="4876" w:type="dxa"/>
          </w:tcPr>
          <w:p w:rsidR="00D20EC0" w:rsidRPr="00E02CB7" w:rsidP="004F56C0" w14:paraId="2DD3DB20" w14:textId="77777777">
            <w:pPr>
              <w:pStyle w:val="Normal6"/>
              <w:rPr>
                <w:szCs w:val="24"/>
              </w:rPr>
            </w:pPr>
          </w:p>
        </w:tc>
      </w:tr>
      <w:tr w14:paraId="72B9F6B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8C0A2C1" w14:textId="77777777">
            <w:pPr>
              <w:pStyle w:val="Normal6"/>
            </w:pPr>
            <w:r w:rsidRPr="00E02CB7">
              <w:rPr>
                <w:b/>
                <w:i/>
              </w:rPr>
              <w:t>(z)</w:t>
            </w:r>
            <w:r w:rsidRPr="00E02CB7">
              <w:rPr>
                <w:b/>
                <w:i/>
              </w:rPr>
              <w:tab/>
            </w:r>
            <w:r w:rsidRPr="00E02CB7">
              <w:rPr>
                <w:b/>
                <w:i/>
              </w:rPr>
              <w:t>Ribeye</w:t>
            </w:r>
          </w:p>
        </w:tc>
        <w:tc>
          <w:tcPr>
            <w:tcW w:w="4876" w:type="dxa"/>
          </w:tcPr>
          <w:p w:rsidR="00D20EC0" w:rsidRPr="00E02CB7" w:rsidP="004F56C0" w14:paraId="7130A86B" w14:textId="77777777">
            <w:pPr>
              <w:pStyle w:val="Normal6"/>
              <w:rPr>
                <w:szCs w:val="24"/>
              </w:rPr>
            </w:pPr>
          </w:p>
        </w:tc>
      </w:tr>
      <w:tr w14:paraId="4D2A6B5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33A052C" w14:textId="77777777">
            <w:pPr>
              <w:pStyle w:val="Normal6"/>
            </w:pPr>
            <w:r w:rsidRPr="00E02CB7">
              <w:rPr>
                <w:b/>
                <w:i/>
              </w:rPr>
              <w:t>aa</w:t>
            </w:r>
            <w:r w:rsidRPr="00E02CB7">
              <w:rPr>
                <w:b/>
                <w:i/>
              </w:rPr>
              <w:t>)</w:t>
            </w:r>
            <w:r w:rsidRPr="00E02CB7">
              <w:rPr>
                <w:b/>
                <w:i/>
              </w:rPr>
              <w:tab/>
              <w:t>T-bone,</w:t>
            </w:r>
          </w:p>
        </w:tc>
        <w:tc>
          <w:tcPr>
            <w:tcW w:w="4876" w:type="dxa"/>
          </w:tcPr>
          <w:p w:rsidR="00D20EC0" w:rsidRPr="00E02CB7" w:rsidP="004F56C0" w14:paraId="43E54239" w14:textId="77777777">
            <w:pPr>
              <w:pStyle w:val="Normal6"/>
              <w:rPr>
                <w:szCs w:val="24"/>
              </w:rPr>
            </w:pPr>
          </w:p>
        </w:tc>
      </w:tr>
      <w:tr w14:paraId="233C070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F657C6A" w14:textId="77777777">
            <w:pPr>
              <w:pStyle w:val="Normal6"/>
            </w:pPr>
            <w:r w:rsidRPr="00E02CB7">
              <w:rPr>
                <w:b/>
                <w:i/>
              </w:rPr>
              <w:t>bb</w:t>
            </w:r>
            <w:r w:rsidRPr="00E02CB7">
              <w:rPr>
                <w:b/>
                <w:i/>
              </w:rPr>
              <w:t>)</w:t>
            </w:r>
            <w:r w:rsidRPr="00E02CB7">
              <w:rPr>
                <w:b/>
                <w:i/>
              </w:rPr>
              <w:tab/>
              <w:t>Tyksteg</w:t>
            </w:r>
          </w:p>
        </w:tc>
        <w:tc>
          <w:tcPr>
            <w:tcW w:w="4876" w:type="dxa"/>
          </w:tcPr>
          <w:p w:rsidR="00D20EC0" w:rsidRPr="00E02CB7" w:rsidP="004F56C0" w14:paraId="2362E01A" w14:textId="77777777">
            <w:pPr>
              <w:pStyle w:val="Normal6"/>
              <w:rPr>
                <w:szCs w:val="24"/>
              </w:rPr>
            </w:pPr>
          </w:p>
        </w:tc>
      </w:tr>
      <w:tr w14:paraId="07605E5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0E5AF18" w14:textId="77777777">
            <w:pPr>
              <w:pStyle w:val="Normal6"/>
            </w:pPr>
            <w:r w:rsidRPr="00E02CB7">
              <w:rPr>
                <w:b/>
                <w:i/>
              </w:rPr>
              <w:t>cc)</w:t>
            </w:r>
            <w:r w:rsidRPr="00E02CB7">
              <w:rPr>
                <w:b/>
                <w:i/>
              </w:rPr>
              <w:tab/>
              <w:t>bacon.</w:t>
            </w:r>
          </w:p>
        </w:tc>
        <w:tc>
          <w:tcPr>
            <w:tcW w:w="4876" w:type="dxa"/>
          </w:tcPr>
          <w:p w:rsidR="00D20EC0" w:rsidRPr="00E02CB7" w:rsidP="004F56C0" w14:paraId="167AFD9E" w14:textId="77777777">
            <w:pPr>
              <w:pStyle w:val="Normal6"/>
              <w:rPr>
                <w:szCs w:val="24"/>
              </w:rPr>
            </w:pPr>
          </w:p>
        </w:tc>
      </w:tr>
      <w:tr w14:paraId="1CC7345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70FA4BE" w14:textId="77777777">
            <w:pPr>
              <w:pStyle w:val="Normal6"/>
            </w:pPr>
            <w:r w:rsidRPr="00E02CB7">
              <w:rPr>
                <w:b/>
                <w:i/>
              </w:rPr>
              <w:t>4.</w:t>
            </w:r>
            <w:r w:rsidRPr="00E02CB7">
              <w:rPr>
                <w:b/>
                <w:i/>
              </w:rPr>
              <w:tab/>
              <w:t>Betegnelsen "kød" og de betegnelser, der er angivet i punkt 3, kan ligeledes benyttes i sammensætninger med ét eller flere andre ord til angivelse af sammensatte produkter, hvor ingen bestanddel erstatter eller kan tænkes at erstatte en kødbestanddel, og hvoraf kød udgør et væsentligt element, det være sig mængdemæssigt eller i kraft af de kendetegn, som det giver produktet."</w:t>
            </w:r>
          </w:p>
        </w:tc>
        <w:tc>
          <w:tcPr>
            <w:tcW w:w="4876" w:type="dxa"/>
          </w:tcPr>
          <w:p w:rsidR="00D20EC0" w:rsidRPr="00E02CB7" w:rsidP="004F56C0" w14:paraId="4E2FD9E6" w14:textId="77777777">
            <w:pPr>
              <w:pStyle w:val="Normal6"/>
              <w:rPr>
                <w:szCs w:val="24"/>
              </w:rPr>
            </w:pPr>
          </w:p>
        </w:tc>
      </w:tr>
      <w:tr w14:paraId="42C1294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12F6A50" w14:textId="77777777">
            <w:pPr>
              <w:pStyle w:val="Normal6"/>
            </w:pPr>
            <w:r w:rsidRPr="00E02CB7">
              <w:rPr>
                <w:b/>
                <w:i/>
              </w:rPr>
              <w:t>’</w:t>
            </w:r>
          </w:p>
        </w:tc>
        <w:tc>
          <w:tcPr>
            <w:tcW w:w="4876" w:type="dxa"/>
          </w:tcPr>
          <w:p w:rsidR="00D20EC0" w:rsidRPr="00E02CB7" w:rsidP="004F56C0" w14:paraId="330E32D7" w14:textId="77777777">
            <w:pPr>
              <w:pStyle w:val="Normal6"/>
              <w:rPr>
                <w:szCs w:val="24"/>
              </w:rPr>
            </w:pPr>
          </w:p>
        </w:tc>
      </w:tr>
    </w:tbl>
    <w:p w:rsidR="00D20EC0" w:rsidRPr="00E02CB7" w:rsidP="00D20EC0" w14:paraId="0759C4CB"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9DF491C" w14:textId="77777777">
      <w:r w:rsidRPr="00E02CB7">
        <w:rPr>
          <w:rStyle w:val="HideTWBExt"/>
          <w:noProof w:val="0"/>
          <w:color w:val="auto"/>
        </w:rPr>
        <w:t>&lt;/AmendB&gt;</w:t>
      </w:r>
    </w:p>
    <w:p w:rsidR="00D20EC0" w:rsidRPr="00E02CB7" w:rsidP="00D20EC0" w14:paraId="6EEA07AA"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1580</w:t>
      </w:r>
      <w:r w:rsidRPr="00E02CB7">
        <w:rPr>
          <w:rStyle w:val="HideTWBExt"/>
          <w:noProof w:val="0"/>
          <w:color w:val="auto"/>
        </w:rPr>
        <w:t>&lt;/NumAmB&gt;</w:t>
      </w:r>
    </w:p>
    <w:p w:rsidR="00D20EC0" w:rsidRPr="00E02CB7" w:rsidP="00D20EC0" w14:paraId="2334F29B"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414BE2E0"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174B788E" w14:textId="77777777">
      <w:pPr>
        <w:pStyle w:val="NormalBold"/>
      </w:pPr>
      <w:r w:rsidRPr="00E02CB7">
        <w:rPr>
          <w:rStyle w:val="HideTWBExt"/>
          <w:noProof w:val="0"/>
          <w:color w:val="auto"/>
        </w:rPr>
        <w:t>&lt;Members&gt;</w:t>
      </w:r>
      <w:r w:rsidRPr="00E02CB7">
        <w:t xml:space="preserve">Anna </w:t>
      </w:r>
      <w:r w:rsidRPr="00E02CB7">
        <w:t>Strolenberg</w:t>
      </w:r>
      <w:r w:rsidRPr="00E02CB7">
        <w:t>, Tilly Metz</w:t>
      </w:r>
      <w:r w:rsidRPr="00E02CB7">
        <w:rPr>
          <w:rStyle w:val="HideTWBExt"/>
          <w:noProof w:val="0"/>
          <w:color w:val="auto"/>
        </w:rPr>
        <w:t>&lt;/Members&gt;</w:t>
      </w:r>
    </w:p>
    <w:p w:rsidR="00D20EC0" w:rsidRPr="00E02CB7" w:rsidP="00D20EC0" w14:paraId="455C9682" w14:textId="77777777">
      <w:r w:rsidRPr="00E02CB7">
        <w:rPr>
          <w:rStyle w:val="HideTWBExt"/>
          <w:noProof w:val="0"/>
          <w:color w:val="auto"/>
        </w:rPr>
        <w:t>&lt;/RepeatBlock-By&gt;</w:t>
      </w:r>
    </w:p>
    <w:p w:rsidR="00D20EC0" w:rsidRPr="00E02CB7" w:rsidP="00D20EC0" w14:paraId="0C06D88A"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7DADDB67"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11C7043E"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AFA81E3" w14:textId="77777777">
      <w:r w:rsidRPr="00E02CB7">
        <w:rPr>
          <w:rStyle w:val="HideTWBExt"/>
          <w:noProof w:val="0"/>
          <w:color w:val="auto"/>
        </w:rPr>
        <w:t>&lt;Article2&gt;</w:t>
      </w:r>
      <w:r w:rsidRPr="00E02CB7">
        <w:t>Bilag VII – del Ia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AF1BFB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755A042" w14:textId="77777777">
            <w:pPr>
              <w:keepNext/>
            </w:pPr>
          </w:p>
        </w:tc>
      </w:tr>
      <w:tr w14:paraId="339EE72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753E096" w14:textId="77777777">
            <w:pPr>
              <w:pStyle w:val="ColumnHeading"/>
              <w:keepNext/>
            </w:pPr>
            <w:r w:rsidRPr="00E02CB7">
              <w:t>Kommissionens forslag</w:t>
            </w:r>
          </w:p>
        </w:tc>
        <w:tc>
          <w:tcPr>
            <w:tcW w:w="4876" w:type="dxa"/>
            <w:hideMark/>
          </w:tcPr>
          <w:p w:rsidR="00D20EC0" w:rsidRPr="00E02CB7" w:rsidP="004F56C0" w14:paraId="27DBBAED" w14:textId="77777777">
            <w:pPr>
              <w:pStyle w:val="ColumnHeading"/>
              <w:keepNext/>
            </w:pPr>
            <w:r w:rsidRPr="00E02CB7">
              <w:t>Ændringsforslag</w:t>
            </w:r>
          </w:p>
        </w:tc>
      </w:tr>
      <w:tr w14:paraId="04AAC39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2174AFD" w14:textId="77777777">
            <w:pPr>
              <w:pStyle w:val="Normal6"/>
            </w:pPr>
            <w:r w:rsidRPr="00E02CB7">
              <w:rPr>
                <w:b/>
                <w:i/>
              </w:rPr>
              <w:t>4)</w:t>
            </w:r>
            <w:r w:rsidRPr="00E02CB7">
              <w:rPr>
                <w:b/>
                <w:i/>
              </w:rPr>
              <w:tab/>
              <w:t>I bilag VII tilføjes følgende del:</w:t>
            </w:r>
          </w:p>
        </w:tc>
        <w:tc>
          <w:tcPr>
            <w:tcW w:w="4876" w:type="dxa"/>
            <w:hideMark/>
          </w:tcPr>
          <w:p w:rsidR="00D20EC0" w:rsidRPr="00E02CB7" w:rsidP="004F56C0" w14:paraId="02A4BB1C" w14:textId="77777777">
            <w:pPr>
              <w:pStyle w:val="Normal6"/>
              <w:rPr>
                <w:szCs w:val="24"/>
              </w:rPr>
            </w:pPr>
            <w:r w:rsidRPr="00E02CB7">
              <w:rPr>
                <w:b/>
                <w:i/>
              </w:rPr>
              <w:t>udgår</w:t>
            </w:r>
          </w:p>
        </w:tc>
      </w:tr>
      <w:tr w14:paraId="03F1C0F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61D5378" w14:textId="77777777">
            <w:pPr>
              <w:pStyle w:val="Normal6"/>
            </w:pPr>
            <w:r w:rsidRPr="00E02CB7">
              <w:rPr>
                <w:b/>
                <w:i/>
              </w:rPr>
              <w:t>‘</w:t>
            </w:r>
          </w:p>
        </w:tc>
        <w:tc>
          <w:tcPr>
            <w:tcW w:w="4876" w:type="dxa"/>
          </w:tcPr>
          <w:p w:rsidR="00D20EC0" w:rsidRPr="00E02CB7" w:rsidP="004F56C0" w14:paraId="4E17D922" w14:textId="77777777">
            <w:pPr>
              <w:pStyle w:val="Normal6"/>
              <w:rPr>
                <w:szCs w:val="24"/>
              </w:rPr>
            </w:pPr>
          </w:p>
        </w:tc>
      </w:tr>
      <w:tr w14:paraId="3C6009C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C836F3B" w14:textId="77777777">
            <w:pPr>
              <w:pStyle w:val="Normal6"/>
            </w:pPr>
            <w:r w:rsidRPr="00E02CB7">
              <w:rPr>
                <w:b/>
                <w:i/>
              </w:rPr>
              <w:t>"DEL Ia</w:t>
            </w:r>
          </w:p>
        </w:tc>
        <w:tc>
          <w:tcPr>
            <w:tcW w:w="4876" w:type="dxa"/>
          </w:tcPr>
          <w:p w:rsidR="00D20EC0" w:rsidRPr="00E02CB7" w:rsidP="004F56C0" w14:paraId="094F258B" w14:textId="77777777">
            <w:pPr>
              <w:pStyle w:val="Normal6"/>
              <w:rPr>
                <w:szCs w:val="24"/>
              </w:rPr>
            </w:pPr>
          </w:p>
        </w:tc>
      </w:tr>
      <w:tr w14:paraId="4290CDE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B631D29" w14:textId="77777777">
            <w:pPr>
              <w:pStyle w:val="Normal6"/>
            </w:pPr>
            <w:r w:rsidRPr="00E02CB7">
              <w:rPr>
                <w:b/>
                <w:i/>
              </w:rPr>
              <w:t>Betegnelser for kød og kødprodukter</w:t>
            </w:r>
          </w:p>
        </w:tc>
        <w:tc>
          <w:tcPr>
            <w:tcW w:w="4876" w:type="dxa"/>
          </w:tcPr>
          <w:p w:rsidR="00D20EC0" w:rsidRPr="00E02CB7" w:rsidP="004F56C0" w14:paraId="346284E3" w14:textId="77777777">
            <w:pPr>
              <w:pStyle w:val="Normal6"/>
              <w:rPr>
                <w:szCs w:val="24"/>
              </w:rPr>
            </w:pPr>
          </w:p>
        </w:tc>
      </w:tr>
      <w:tr w14:paraId="0301CB2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83733A3" w14:textId="77777777">
            <w:pPr>
              <w:pStyle w:val="Normal6"/>
            </w:pPr>
            <w:r w:rsidRPr="00E02CB7">
              <w:rPr>
                <w:b/>
                <w:i/>
              </w:rPr>
              <w:t>1.</w:t>
            </w:r>
            <w:r w:rsidRPr="00E02CB7">
              <w:rPr>
                <w:b/>
                <w:i/>
              </w:rPr>
              <w:tab/>
              <w:t>"Kød" betyder udelukkende de spiselige dele af et dyr.</w:t>
            </w:r>
          </w:p>
        </w:tc>
        <w:tc>
          <w:tcPr>
            <w:tcW w:w="4876" w:type="dxa"/>
          </w:tcPr>
          <w:p w:rsidR="00D20EC0" w:rsidRPr="00E02CB7" w:rsidP="004F56C0" w14:paraId="08C4DA92" w14:textId="77777777">
            <w:pPr>
              <w:pStyle w:val="Normal6"/>
              <w:rPr>
                <w:szCs w:val="24"/>
              </w:rPr>
            </w:pPr>
          </w:p>
        </w:tc>
      </w:tr>
      <w:tr w14:paraId="6394BFC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6DBBF9B" w14:textId="77777777">
            <w:pPr>
              <w:pStyle w:val="Normal6"/>
            </w:pPr>
            <w:r w:rsidRPr="00E02CB7">
              <w:rPr>
                <w:b/>
                <w:i/>
              </w:rPr>
              <w:t>2.</w:t>
            </w:r>
            <w:r w:rsidRPr="00E02CB7">
              <w:rPr>
                <w:b/>
                <w:i/>
              </w:rPr>
              <w:tab/>
              <w:t>I denne del forstås ved "kødprodukter": produkter, der udelukkende hidrører fra kød, idet der dog kan tilsættes stoffer, som er nødvendige for fremstillingen, under forudsætning af at disse stoffer ikke anvendes med henblik på helt eller delvis at erstatte en kødbestanddel.</w:t>
            </w:r>
          </w:p>
        </w:tc>
        <w:tc>
          <w:tcPr>
            <w:tcW w:w="4876" w:type="dxa"/>
          </w:tcPr>
          <w:p w:rsidR="00D20EC0" w:rsidRPr="00E02CB7" w:rsidP="004F56C0" w14:paraId="675283BC" w14:textId="77777777">
            <w:pPr>
              <w:pStyle w:val="Normal6"/>
              <w:rPr>
                <w:szCs w:val="24"/>
              </w:rPr>
            </w:pPr>
          </w:p>
        </w:tc>
      </w:tr>
      <w:tr w14:paraId="7E6962F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C8D1DA3" w14:textId="77777777">
            <w:pPr>
              <w:pStyle w:val="Normal6"/>
            </w:pPr>
            <w:r w:rsidRPr="00E02CB7">
              <w:rPr>
                <w:b/>
                <w:i/>
              </w:rPr>
              <w:t>3.</w:t>
            </w:r>
            <w:r w:rsidRPr="00E02CB7">
              <w:rPr>
                <w:b/>
                <w:i/>
              </w:rPr>
              <w:tab/>
              <w:t>Følgende betegnelser, der anvendes i alle afsætningsled, er forbeholdt produkter, der udelukkende er fremstillet af kød:</w:t>
            </w:r>
          </w:p>
        </w:tc>
        <w:tc>
          <w:tcPr>
            <w:tcW w:w="4876" w:type="dxa"/>
          </w:tcPr>
          <w:p w:rsidR="00D20EC0" w:rsidRPr="00E02CB7" w:rsidP="004F56C0" w14:paraId="2CB6DDD8" w14:textId="77777777">
            <w:pPr>
              <w:pStyle w:val="Normal6"/>
              <w:rPr>
                <w:szCs w:val="24"/>
              </w:rPr>
            </w:pPr>
          </w:p>
        </w:tc>
      </w:tr>
      <w:tr w14:paraId="4BA777E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C0659C0" w14:textId="77777777">
            <w:pPr>
              <w:pStyle w:val="Normal6"/>
            </w:pPr>
            <w:r w:rsidRPr="00E02CB7">
              <w:rPr>
                <w:b/>
                <w:i/>
              </w:rPr>
              <w:t>(a)</w:t>
            </w:r>
            <w:r w:rsidRPr="00E02CB7">
              <w:rPr>
                <w:b/>
                <w:i/>
              </w:rPr>
              <w:tab/>
              <w:t>Okse</w:t>
            </w:r>
          </w:p>
        </w:tc>
        <w:tc>
          <w:tcPr>
            <w:tcW w:w="4876" w:type="dxa"/>
          </w:tcPr>
          <w:p w:rsidR="00D20EC0" w:rsidRPr="00E02CB7" w:rsidP="004F56C0" w14:paraId="0AADE143" w14:textId="77777777">
            <w:pPr>
              <w:pStyle w:val="Normal6"/>
              <w:rPr>
                <w:szCs w:val="24"/>
              </w:rPr>
            </w:pPr>
          </w:p>
        </w:tc>
      </w:tr>
      <w:tr w14:paraId="2E08B1E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2AF5AA3" w14:textId="77777777">
            <w:pPr>
              <w:pStyle w:val="Normal6"/>
            </w:pPr>
            <w:r w:rsidRPr="00E02CB7">
              <w:rPr>
                <w:b/>
                <w:bCs/>
                <w:i/>
                <w:iCs/>
              </w:rPr>
              <w:t>(b)</w:t>
            </w:r>
            <w:r w:rsidRPr="00E02CB7">
              <w:rPr>
                <w:b/>
                <w:i/>
              </w:rPr>
              <w:tab/>
              <w:t>Kalv</w:t>
            </w:r>
          </w:p>
        </w:tc>
        <w:tc>
          <w:tcPr>
            <w:tcW w:w="4876" w:type="dxa"/>
          </w:tcPr>
          <w:p w:rsidR="00D20EC0" w:rsidRPr="00E02CB7" w:rsidP="004F56C0" w14:paraId="4C35263C" w14:textId="77777777">
            <w:pPr>
              <w:pStyle w:val="Normal6"/>
              <w:rPr>
                <w:szCs w:val="24"/>
              </w:rPr>
            </w:pPr>
          </w:p>
        </w:tc>
      </w:tr>
      <w:tr w14:paraId="43FC310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E9E9AAE" w14:textId="77777777">
            <w:pPr>
              <w:pStyle w:val="Normal6"/>
            </w:pPr>
            <w:r w:rsidRPr="00E02CB7">
              <w:rPr>
                <w:b/>
                <w:bCs/>
                <w:i/>
                <w:iCs/>
              </w:rPr>
              <w:t>(c)</w:t>
            </w:r>
            <w:r w:rsidRPr="00E02CB7">
              <w:rPr>
                <w:b/>
                <w:i/>
              </w:rPr>
              <w:tab/>
              <w:t>Svin</w:t>
            </w:r>
          </w:p>
        </w:tc>
        <w:tc>
          <w:tcPr>
            <w:tcW w:w="4876" w:type="dxa"/>
          </w:tcPr>
          <w:p w:rsidR="00D20EC0" w:rsidRPr="00E02CB7" w:rsidP="004F56C0" w14:paraId="45A0C6EC" w14:textId="77777777">
            <w:pPr>
              <w:pStyle w:val="Normal6"/>
              <w:rPr>
                <w:szCs w:val="24"/>
              </w:rPr>
            </w:pPr>
          </w:p>
        </w:tc>
      </w:tr>
      <w:tr w14:paraId="7C39BE7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CF2164A" w14:textId="77777777">
            <w:pPr>
              <w:pStyle w:val="Normal6"/>
            </w:pPr>
            <w:r w:rsidRPr="00E02CB7">
              <w:rPr>
                <w:b/>
                <w:bCs/>
                <w:i/>
                <w:iCs/>
              </w:rPr>
              <w:t>(d)</w:t>
            </w:r>
            <w:r w:rsidRPr="00E02CB7">
              <w:rPr>
                <w:b/>
                <w:i/>
              </w:rPr>
              <w:tab/>
              <w:t>Fjerkræ</w:t>
            </w:r>
          </w:p>
        </w:tc>
        <w:tc>
          <w:tcPr>
            <w:tcW w:w="4876" w:type="dxa"/>
          </w:tcPr>
          <w:p w:rsidR="00D20EC0" w:rsidRPr="00E02CB7" w:rsidP="004F56C0" w14:paraId="2E4DDD91" w14:textId="77777777">
            <w:pPr>
              <w:pStyle w:val="Normal6"/>
              <w:rPr>
                <w:szCs w:val="24"/>
              </w:rPr>
            </w:pPr>
          </w:p>
        </w:tc>
      </w:tr>
      <w:tr w14:paraId="66BFFB3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E4DD82A" w14:textId="77777777">
            <w:pPr>
              <w:pStyle w:val="Normal6"/>
            </w:pPr>
            <w:r w:rsidRPr="00E02CB7">
              <w:rPr>
                <w:b/>
                <w:bCs/>
                <w:i/>
                <w:iCs/>
              </w:rPr>
              <w:t>(e)</w:t>
            </w:r>
            <w:r w:rsidRPr="00E02CB7">
              <w:rPr>
                <w:b/>
                <w:i/>
              </w:rPr>
              <w:tab/>
              <w:t>Kylling</w:t>
            </w:r>
          </w:p>
        </w:tc>
        <w:tc>
          <w:tcPr>
            <w:tcW w:w="4876" w:type="dxa"/>
          </w:tcPr>
          <w:p w:rsidR="00D20EC0" w:rsidRPr="00E02CB7" w:rsidP="004F56C0" w14:paraId="1B6AAEC8" w14:textId="77777777">
            <w:pPr>
              <w:pStyle w:val="Normal6"/>
              <w:rPr>
                <w:szCs w:val="24"/>
              </w:rPr>
            </w:pPr>
          </w:p>
        </w:tc>
      </w:tr>
      <w:tr w14:paraId="0B7A2A3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E15F8B2" w14:textId="77777777">
            <w:pPr>
              <w:pStyle w:val="Normal6"/>
            </w:pPr>
            <w:r w:rsidRPr="00E02CB7">
              <w:rPr>
                <w:b/>
                <w:i/>
              </w:rPr>
              <w:t>(f)</w:t>
            </w:r>
            <w:r w:rsidRPr="00E02CB7">
              <w:rPr>
                <w:b/>
                <w:i/>
              </w:rPr>
              <w:tab/>
              <w:t>Kalkun</w:t>
            </w:r>
          </w:p>
        </w:tc>
        <w:tc>
          <w:tcPr>
            <w:tcW w:w="4876" w:type="dxa"/>
          </w:tcPr>
          <w:p w:rsidR="00D20EC0" w:rsidRPr="00E02CB7" w:rsidP="004F56C0" w14:paraId="5BF2C4F1" w14:textId="77777777">
            <w:pPr>
              <w:pStyle w:val="Normal6"/>
              <w:rPr>
                <w:szCs w:val="24"/>
              </w:rPr>
            </w:pPr>
          </w:p>
        </w:tc>
      </w:tr>
      <w:tr w14:paraId="401D314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8B16F11" w14:textId="77777777">
            <w:pPr>
              <w:pStyle w:val="Normal6"/>
            </w:pPr>
            <w:r w:rsidRPr="00E02CB7">
              <w:rPr>
                <w:b/>
                <w:i/>
              </w:rPr>
              <w:t>(g)</w:t>
            </w:r>
            <w:r w:rsidRPr="00E02CB7">
              <w:rPr>
                <w:b/>
                <w:i/>
              </w:rPr>
              <w:tab/>
              <w:t>And</w:t>
            </w:r>
          </w:p>
        </w:tc>
        <w:tc>
          <w:tcPr>
            <w:tcW w:w="4876" w:type="dxa"/>
          </w:tcPr>
          <w:p w:rsidR="00D20EC0" w:rsidRPr="00E02CB7" w:rsidP="004F56C0" w14:paraId="79FED423" w14:textId="77777777">
            <w:pPr>
              <w:pStyle w:val="Normal6"/>
              <w:rPr>
                <w:szCs w:val="24"/>
              </w:rPr>
            </w:pPr>
          </w:p>
        </w:tc>
      </w:tr>
      <w:tr w14:paraId="17AA828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AF9816F" w14:textId="77777777">
            <w:pPr>
              <w:pStyle w:val="Normal6"/>
            </w:pPr>
            <w:r w:rsidRPr="00E02CB7">
              <w:rPr>
                <w:b/>
                <w:i/>
              </w:rPr>
              <w:t>(h)</w:t>
            </w:r>
            <w:r w:rsidRPr="00E02CB7">
              <w:rPr>
                <w:b/>
                <w:i/>
              </w:rPr>
              <w:tab/>
              <w:t>Gås</w:t>
            </w:r>
          </w:p>
        </w:tc>
        <w:tc>
          <w:tcPr>
            <w:tcW w:w="4876" w:type="dxa"/>
          </w:tcPr>
          <w:p w:rsidR="00D20EC0" w:rsidRPr="00E02CB7" w:rsidP="004F56C0" w14:paraId="10E76215" w14:textId="77777777">
            <w:pPr>
              <w:pStyle w:val="Normal6"/>
              <w:rPr>
                <w:szCs w:val="24"/>
              </w:rPr>
            </w:pPr>
          </w:p>
        </w:tc>
      </w:tr>
      <w:tr w14:paraId="41181CE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35EC9D8" w14:textId="77777777">
            <w:pPr>
              <w:pStyle w:val="Normal6"/>
            </w:pPr>
            <w:r w:rsidRPr="00E02CB7">
              <w:rPr>
                <w:b/>
                <w:i/>
              </w:rPr>
              <w:t>(i)</w:t>
            </w:r>
            <w:r w:rsidRPr="00E02CB7">
              <w:rPr>
                <w:b/>
                <w:i/>
              </w:rPr>
              <w:tab/>
              <w:t>Lam</w:t>
            </w:r>
          </w:p>
        </w:tc>
        <w:tc>
          <w:tcPr>
            <w:tcW w:w="4876" w:type="dxa"/>
          </w:tcPr>
          <w:p w:rsidR="00D20EC0" w:rsidRPr="00E02CB7" w:rsidP="004F56C0" w14:paraId="6672118C" w14:textId="77777777">
            <w:pPr>
              <w:pStyle w:val="Normal6"/>
              <w:rPr>
                <w:szCs w:val="24"/>
              </w:rPr>
            </w:pPr>
          </w:p>
        </w:tc>
      </w:tr>
      <w:tr w14:paraId="54B7D5B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51972C1" w14:textId="77777777">
            <w:pPr>
              <w:pStyle w:val="Normal6"/>
            </w:pPr>
            <w:r w:rsidRPr="00E02CB7">
              <w:rPr>
                <w:b/>
                <w:i/>
              </w:rPr>
              <w:t>(j)</w:t>
            </w:r>
            <w:r w:rsidRPr="00E02CB7">
              <w:rPr>
                <w:b/>
                <w:i/>
              </w:rPr>
              <w:tab/>
              <w:t>Får</w:t>
            </w:r>
          </w:p>
        </w:tc>
        <w:tc>
          <w:tcPr>
            <w:tcW w:w="4876" w:type="dxa"/>
          </w:tcPr>
          <w:p w:rsidR="00D20EC0" w:rsidRPr="00E02CB7" w:rsidP="004F56C0" w14:paraId="4C542FBA" w14:textId="77777777">
            <w:pPr>
              <w:pStyle w:val="Normal6"/>
              <w:rPr>
                <w:szCs w:val="24"/>
              </w:rPr>
            </w:pPr>
          </w:p>
        </w:tc>
      </w:tr>
      <w:tr w14:paraId="14F81AC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B8E19C8" w14:textId="77777777">
            <w:pPr>
              <w:pStyle w:val="Normal6"/>
            </w:pPr>
            <w:r w:rsidRPr="00E02CB7">
              <w:rPr>
                <w:b/>
                <w:i/>
              </w:rPr>
              <w:t>(k)</w:t>
            </w:r>
            <w:r w:rsidRPr="00E02CB7">
              <w:rPr>
                <w:b/>
                <w:i/>
              </w:rPr>
              <w:tab/>
              <w:t>Fårekød</w:t>
            </w:r>
          </w:p>
        </w:tc>
        <w:tc>
          <w:tcPr>
            <w:tcW w:w="4876" w:type="dxa"/>
          </w:tcPr>
          <w:p w:rsidR="00D20EC0" w:rsidRPr="00E02CB7" w:rsidP="004F56C0" w14:paraId="057FDAC3" w14:textId="77777777">
            <w:pPr>
              <w:pStyle w:val="Normal6"/>
              <w:rPr>
                <w:szCs w:val="24"/>
              </w:rPr>
            </w:pPr>
          </w:p>
        </w:tc>
      </w:tr>
      <w:tr w14:paraId="447561A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D28C12E" w14:textId="77777777">
            <w:pPr>
              <w:pStyle w:val="Normal6"/>
            </w:pPr>
            <w:r w:rsidRPr="00E02CB7">
              <w:rPr>
                <w:b/>
                <w:i/>
              </w:rPr>
              <w:t>(l)</w:t>
            </w:r>
            <w:r w:rsidRPr="00E02CB7">
              <w:rPr>
                <w:b/>
                <w:i/>
              </w:rPr>
              <w:tab/>
              <w:t>Ged</w:t>
            </w:r>
          </w:p>
        </w:tc>
        <w:tc>
          <w:tcPr>
            <w:tcW w:w="4876" w:type="dxa"/>
          </w:tcPr>
          <w:p w:rsidR="00D20EC0" w:rsidRPr="00E02CB7" w:rsidP="004F56C0" w14:paraId="6F87B69C" w14:textId="77777777">
            <w:pPr>
              <w:pStyle w:val="Normal6"/>
              <w:rPr>
                <w:szCs w:val="24"/>
              </w:rPr>
            </w:pPr>
          </w:p>
        </w:tc>
      </w:tr>
      <w:tr w14:paraId="723BF0C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6301B8F" w14:textId="77777777">
            <w:pPr>
              <w:pStyle w:val="Normal6"/>
            </w:pPr>
            <w:r w:rsidRPr="00E02CB7">
              <w:rPr>
                <w:b/>
                <w:i/>
              </w:rPr>
              <w:t>(m)</w:t>
            </w:r>
            <w:r w:rsidRPr="00E02CB7">
              <w:rPr>
                <w:b/>
                <w:i/>
              </w:rPr>
              <w:tab/>
              <w:t>Underlår</w:t>
            </w:r>
          </w:p>
        </w:tc>
        <w:tc>
          <w:tcPr>
            <w:tcW w:w="4876" w:type="dxa"/>
          </w:tcPr>
          <w:p w:rsidR="00D20EC0" w:rsidRPr="00E02CB7" w:rsidP="004F56C0" w14:paraId="5E9E1942" w14:textId="77777777">
            <w:pPr>
              <w:pStyle w:val="Normal6"/>
              <w:rPr>
                <w:szCs w:val="24"/>
              </w:rPr>
            </w:pPr>
          </w:p>
        </w:tc>
      </w:tr>
      <w:tr w14:paraId="0391B28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09139DF" w14:textId="77777777">
            <w:pPr>
              <w:pStyle w:val="Normal6"/>
            </w:pPr>
            <w:r w:rsidRPr="00E02CB7">
              <w:rPr>
                <w:b/>
                <w:i/>
              </w:rPr>
              <w:t>(n)</w:t>
            </w:r>
            <w:r w:rsidRPr="00E02CB7">
              <w:rPr>
                <w:b/>
                <w:i/>
              </w:rPr>
              <w:tab/>
              <w:t>Mørbrad</w:t>
            </w:r>
          </w:p>
        </w:tc>
        <w:tc>
          <w:tcPr>
            <w:tcW w:w="4876" w:type="dxa"/>
          </w:tcPr>
          <w:p w:rsidR="00D20EC0" w:rsidRPr="00E02CB7" w:rsidP="004F56C0" w14:paraId="5E65D463" w14:textId="77777777">
            <w:pPr>
              <w:pStyle w:val="Normal6"/>
              <w:rPr>
                <w:szCs w:val="24"/>
              </w:rPr>
            </w:pPr>
          </w:p>
        </w:tc>
      </w:tr>
      <w:tr w14:paraId="474CA47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77AE52D" w14:textId="77777777">
            <w:pPr>
              <w:pStyle w:val="Normal6"/>
            </w:pPr>
            <w:r w:rsidRPr="00E02CB7">
              <w:rPr>
                <w:b/>
                <w:i/>
              </w:rPr>
              <w:t>(o)</w:t>
            </w:r>
            <w:r w:rsidRPr="00E02CB7">
              <w:rPr>
                <w:b/>
                <w:i/>
              </w:rPr>
              <w:tab/>
              <w:t>Oksefilet</w:t>
            </w:r>
          </w:p>
        </w:tc>
        <w:tc>
          <w:tcPr>
            <w:tcW w:w="4876" w:type="dxa"/>
          </w:tcPr>
          <w:p w:rsidR="00D20EC0" w:rsidRPr="00E02CB7" w:rsidP="004F56C0" w14:paraId="10B693B1" w14:textId="77777777">
            <w:pPr>
              <w:pStyle w:val="Normal6"/>
              <w:rPr>
                <w:szCs w:val="24"/>
              </w:rPr>
            </w:pPr>
          </w:p>
        </w:tc>
      </w:tr>
      <w:tr w14:paraId="11E8316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24D9DA0" w14:textId="77777777">
            <w:pPr>
              <w:pStyle w:val="Normal6"/>
            </w:pPr>
            <w:r w:rsidRPr="00E02CB7">
              <w:rPr>
                <w:b/>
                <w:i/>
              </w:rPr>
              <w:t>(p)</w:t>
            </w:r>
            <w:r w:rsidRPr="00E02CB7">
              <w:rPr>
                <w:b/>
                <w:i/>
              </w:rPr>
              <w:tab/>
              <w:t>Slag</w:t>
            </w:r>
          </w:p>
        </w:tc>
        <w:tc>
          <w:tcPr>
            <w:tcW w:w="4876" w:type="dxa"/>
          </w:tcPr>
          <w:p w:rsidR="00D20EC0" w:rsidRPr="00E02CB7" w:rsidP="004F56C0" w14:paraId="56A4F8C3" w14:textId="77777777">
            <w:pPr>
              <w:pStyle w:val="Normal6"/>
              <w:rPr>
                <w:szCs w:val="24"/>
              </w:rPr>
            </w:pPr>
          </w:p>
        </w:tc>
      </w:tr>
      <w:tr w14:paraId="0F4C334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3BCDB3F" w14:textId="77777777">
            <w:pPr>
              <w:pStyle w:val="Normal6"/>
            </w:pPr>
            <w:r w:rsidRPr="00E02CB7">
              <w:rPr>
                <w:b/>
                <w:i/>
              </w:rPr>
              <w:t>(q)</w:t>
            </w:r>
            <w:r w:rsidRPr="00E02CB7">
              <w:rPr>
                <w:b/>
                <w:i/>
              </w:rPr>
              <w:tab/>
              <w:t>Kam</w:t>
            </w:r>
          </w:p>
        </w:tc>
        <w:tc>
          <w:tcPr>
            <w:tcW w:w="4876" w:type="dxa"/>
          </w:tcPr>
          <w:p w:rsidR="00D20EC0" w:rsidRPr="00E02CB7" w:rsidP="004F56C0" w14:paraId="4F33BFA6" w14:textId="77777777">
            <w:pPr>
              <w:pStyle w:val="Normal6"/>
              <w:rPr>
                <w:szCs w:val="24"/>
              </w:rPr>
            </w:pPr>
          </w:p>
        </w:tc>
      </w:tr>
      <w:tr w14:paraId="27DE212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956DFF5" w14:textId="77777777">
            <w:pPr>
              <w:pStyle w:val="Normal6"/>
            </w:pPr>
            <w:r w:rsidRPr="00E02CB7">
              <w:rPr>
                <w:b/>
                <w:i/>
              </w:rPr>
              <w:t>(r)</w:t>
            </w:r>
            <w:r w:rsidRPr="00E02CB7">
              <w:rPr>
                <w:b/>
                <w:i/>
              </w:rPr>
              <w:tab/>
              <w:t>Ribben</w:t>
            </w:r>
          </w:p>
        </w:tc>
        <w:tc>
          <w:tcPr>
            <w:tcW w:w="4876" w:type="dxa"/>
          </w:tcPr>
          <w:p w:rsidR="00D20EC0" w:rsidRPr="00E02CB7" w:rsidP="004F56C0" w14:paraId="14DAC5AC" w14:textId="77777777">
            <w:pPr>
              <w:pStyle w:val="Normal6"/>
              <w:rPr>
                <w:szCs w:val="24"/>
              </w:rPr>
            </w:pPr>
          </w:p>
        </w:tc>
      </w:tr>
      <w:tr w14:paraId="77125E6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FAA2AC3" w14:textId="77777777">
            <w:pPr>
              <w:pStyle w:val="Normal6"/>
            </w:pPr>
            <w:r w:rsidRPr="00E02CB7">
              <w:rPr>
                <w:b/>
                <w:i/>
              </w:rPr>
              <w:t>(s)</w:t>
            </w:r>
            <w:r w:rsidRPr="00E02CB7">
              <w:rPr>
                <w:b/>
                <w:i/>
              </w:rPr>
              <w:tab/>
              <w:t>Bov</w:t>
            </w:r>
          </w:p>
        </w:tc>
        <w:tc>
          <w:tcPr>
            <w:tcW w:w="4876" w:type="dxa"/>
          </w:tcPr>
          <w:p w:rsidR="00D20EC0" w:rsidRPr="00E02CB7" w:rsidP="004F56C0" w14:paraId="0E3735A9" w14:textId="77777777">
            <w:pPr>
              <w:pStyle w:val="Normal6"/>
              <w:rPr>
                <w:szCs w:val="24"/>
              </w:rPr>
            </w:pPr>
          </w:p>
        </w:tc>
      </w:tr>
      <w:tr w14:paraId="033907D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6BD40C2" w14:textId="77777777">
            <w:pPr>
              <w:pStyle w:val="Normal6"/>
            </w:pPr>
            <w:r w:rsidRPr="00E02CB7">
              <w:rPr>
                <w:b/>
                <w:i/>
              </w:rPr>
              <w:t>(t)</w:t>
            </w:r>
            <w:r w:rsidRPr="00E02CB7">
              <w:rPr>
                <w:b/>
                <w:i/>
              </w:rPr>
              <w:tab/>
              <w:t>Skank</w:t>
            </w:r>
          </w:p>
        </w:tc>
        <w:tc>
          <w:tcPr>
            <w:tcW w:w="4876" w:type="dxa"/>
          </w:tcPr>
          <w:p w:rsidR="00D20EC0" w:rsidRPr="00E02CB7" w:rsidP="004F56C0" w14:paraId="756A1F20" w14:textId="77777777">
            <w:pPr>
              <w:pStyle w:val="Normal6"/>
              <w:rPr>
                <w:szCs w:val="24"/>
              </w:rPr>
            </w:pPr>
          </w:p>
        </w:tc>
      </w:tr>
      <w:tr w14:paraId="4C6FEDA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DEF58DD" w14:textId="77777777">
            <w:pPr>
              <w:pStyle w:val="Normal6"/>
            </w:pPr>
            <w:r w:rsidRPr="00E02CB7">
              <w:rPr>
                <w:b/>
                <w:i/>
              </w:rPr>
              <w:t>(u)</w:t>
            </w:r>
            <w:r w:rsidRPr="00E02CB7">
              <w:rPr>
                <w:b/>
                <w:i/>
              </w:rPr>
              <w:tab/>
              <w:t>Kotelet</w:t>
            </w:r>
          </w:p>
        </w:tc>
        <w:tc>
          <w:tcPr>
            <w:tcW w:w="4876" w:type="dxa"/>
          </w:tcPr>
          <w:p w:rsidR="00D20EC0" w:rsidRPr="00E02CB7" w:rsidP="004F56C0" w14:paraId="2230FD3E" w14:textId="77777777">
            <w:pPr>
              <w:pStyle w:val="Normal6"/>
              <w:rPr>
                <w:szCs w:val="24"/>
              </w:rPr>
            </w:pPr>
          </w:p>
        </w:tc>
      </w:tr>
      <w:tr w14:paraId="4B5CA0C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CFD9129" w14:textId="77777777">
            <w:pPr>
              <w:pStyle w:val="Normal6"/>
            </w:pPr>
            <w:r w:rsidRPr="00E02CB7">
              <w:rPr>
                <w:b/>
                <w:i/>
              </w:rPr>
              <w:t>(v)</w:t>
            </w:r>
            <w:r w:rsidRPr="00E02CB7">
              <w:rPr>
                <w:b/>
                <w:i/>
              </w:rPr>
              <w:tab/>
              <w:t>Vinge</w:t>
            </w:r>
          </w:p>
        </w:tc>
        <w:tc>
          <w:tcPr>
            <w:tcW w:w="4876" w:type="dxa"/>
          </w:tcPr>
          <w:p w:rsidR="00D20EC0" w:rsidRPr="00E02CB7" w:rsidP="004F56C0" w14:paraId="26B6BC25" w14:textId="77777777">
            <w:pPr>
              <w:pStyle w:val="Normal6"/>
              <w:rPr>
                <w:szCs w:val="24"/>
              </w:rPr>
            </w:pPr>
          </w:p>
        </w:tc>
      </w:tr>
      <w:tr w14:paraId="6240056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B918548" w14:textId="77777777">
            <w:pPr>
              <w:pStyle w:val="Normal6"/>
            </w:pPr>
            <w:r w:rsidRPr="00E02CB7">
              <w:rPr>
                <w:b/>
                <w:i/>
              </w:rPr>
              <w:t>(w)</w:t>
            </w:r>
            <w:r w:rsidRPr="00E02CB7">
              <w:rPr>
                <w:b/>
                <w:i/>
              </w:rPr>
              <w:tab/>
              <w:t>Bryst</w:t>
            </w:r>
          </w:p>
        </w:tc>
        <w:tc>
          <w:tcPr>
            <w:tcW w:w="4876" w:type="dxa"/>
          </w:tcPr>
          <w:p w:rsidR="00D20EC0" w:rsidRPr="00E02CB7" w:rsidP="004F56C0" w14:paraId="58B2E675" w14:textId="77777777">
            <w:pPr>
              <w:pStyle w:val="Normal6"/>
              <w:rPr>
                <w:szCs w:val="24"/>
              </w:rPr>
            </w:pPr>
          </w:p>
        </w:tc>
      </w:tr>
      <w:tr w14:paraId="0C7DB64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D1BED4D" w14:textId="77777777">
            <w:pPr>
              <w:pStyle w:val="Normal6"/>
            </w:pPr>
            <w:r w:rsidRPr="00E02CB7">
              <w:rPr>
                <w:b/>
                <w:i/>
              </w:rPr>
              <w:t>(x)</w:t>
            </w:r>
            <w:r w:rsidRPr="00E02CB7">
              <w:rPr>
                <w:b/>
                <w:i/>
              </w:rPr>
              <w:tab/>
              <w:t>Overlår</w:t>
            </w:r>
          </w:p>
        </w:tc>
        <w:tc>
          <w:tcPr>
            <w:tcW w:w="4876" w:type="dxa"/>
          </w:tcPr>
          <w:p w:rsidR="00D20EC0" w:rsidRPr="00E02CB7" w:rsidP="004F56C0" w14:paraId="436B753E" w14:textId="77777777">
            <w:pPr>
              <w:pStyle w:val="Normal6"/>
              <w:rPr>
                <w:szCs w:val="24"/>
              </w:rPr>
            </w:pPr>
          </w:p>
        </w:tc>
      </w:tr>
      <w:tr w14:paraId="4ED7EC3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DC7553B" w14:textId="77777777">
            <w:pPr>
              <w:pStyle w:val="Normal6"/>
            </w:pPr>
            <w:r w:rsidRPr="00E02CB7">
              <w:rPr>
                <w:b/>
                <w:i/>
              </w:rPr>
              <w:t>(y)</w:t>
            </w:r>
            <w:r w:rsidRPr="00E02CB7">
              <w:rPr>
                <w:b/>
                <w:i/>
              </w:rPr>
              <w:tab/>
              <w:t>Spidsbryst</w:t>
            </w:r>
          </w:p>
        </w:tc>
        <w:tc>
          <w:tcPr>
            <w:tcW w:w="4876" w:type="dxa"/>
          </w:tcPr>
          <w:p w:rsidR="00D20EC0" w:rsidRPr="00E02CB7" w:rsidP="004F56C0" w14:paraId="731D872E" w14:textId="77777777">
            <w:pPr>
              <w:pStyle w:val="Normal6"/>
              <w:rPr>
                <w:szCs w:val="24"/>
              </w:rPr>
            </w:pPr>
          </w:p>
        </w:tc>
      </w:tr>
      <w:tr w14:paraId="04A3350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C8EDC2B" w14:textId="77777777">
            <w:pPr>
              <w:pStyle w:val="Normal6"/>
            </w:pPr>
            <w:r w:rsidRPr="00E02CB7">
              <w:rPr>
                <w:b/>
                <w:i/>
              </w:rPr>
              <w:t>(z)</w:t>
            </w:r>
            <w:r w:rsidRPr="00E02CB7">
              <w:rPr>
                <w:b/>
                <w:i/>
              </w:rPr>
              <w:tab/>
            </w:r>
            <w:r w:rsidRPr="00E02CB7">
              <w:rPr>
                <w:b/>
                <w:i/>
              </w:rPr>
              <w:t>Ribeye</w:t>
            </w:r>
          </w:p>
        </w:tc>
        <w:tc>
          <w:tcPr>
            <w:tcW w:w="4876" w:type="dxa"/>
          </w:tcPr>
          <w:p w:rsidR="00D20EC0" w:rsidRPr="00E02CB7" w:rsidP="004F56C0" w14:paraId="1FA128B4" w14:textId="77777777">
            <w:pPr>
              <w:pStyle w:val="Normal6"/>
              <w:rPr>
                <w:szCs w:val="24"/>
              </w:rPr>
            </w:pPr>
          </w:p>
        </w:tc>
      </w:tr>
      <w:tr w14:paraId="703D545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435BA11" w14:textId="77777777">
            <w:pPr>
              <w:pStyle w:val="Normal6"/>
            </w:pPr>
            <w:r w:rsidRPr="00E02CB7">
              <w:rPr>
                <w:b/>
                <w:i/>
              </w:rPr>
              <w:t>aa</w:t>
            </w:r>
            <w:r w:rsidRPr="00E02CB7">
              <w:rPr>
                <w:b/>
                <w:i/>
              </w:rPr>
              <w:t>)</w:t>
            </w:r>
            <w:r w:rsidRPr="00E02CB7">
              <w:rPr>
                <w:b/>
                <w:i/>
              </w:rPr>
              <w:tab/>
              <w:t>T-bone,</w:t>
            </w:r>
          </w:p>
        </w:tc>
        <w:tc>
          <w:tcPr>
            <w:tcW w:w="4876" w:type="dxa"/>
          </w:tcPr>
          <w:p w:rsidR="00D20EC0" w:rsidRPr="00E02CB7" w:rsidP="004F56C0" w14:paraId="1C2FC8F6" w14:textId="77777777">
            <w:pPr>
              <w:pStyle w:val="Normal6"/>
              <w:rPr>
                <w:szCs w:val="24"/>
              </w:rPr>
            </w:pPr>
          </w:p>
        </w:tc>
      </w:tr>
      <w:tr w14:paraId="1039F22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BD978AD" w14:textId="77777777">
            <w:pPr>
              <w:pStyle w:val="Normal6"/>
            </w:pPr>
            <w:r w:rsidRPr="00E02CB7">
              <w:rPr>
                <w:b/>
                <w:i/>
              </w:rPr>
              <w:t>bb</w:t>
            </w:r>
            <w:r w:rsidRPr="00E02CB7">
              <w:rPr>
                <w:b/>
                <w:i/>
              </w:rPr>
              <w:t>)</w:t>
            </w:r>
            <w:r w:rsidRPr="00E02CB7">
              <w:rPr>
                <w:b/>
                <w:i/>
              </w:rPr>
              <w:tab/>
              <w:t>Tyksteg</w:t>
            </w:r>
          </w:p>
        </w:tc>
        <w:tc>
          <w:tcPr>
            <w:tcW w:w="4876" w:type="dxa"/>
          </w:tcPr>
          <w:p w:rsidR="00D20EC0" w:rsidRPr="00E02CB7" w:rsidP="004F56C0" w14:paraId="60F7746A" w14:textId="77777777">
            <w:pPr>
              <w:pStyle w:val="Normal6"/>
              <w:rPr>
                <w:szCs w:val="24"/>
              </w:rPr>
            </w:pPr>
          </w:p>
        </w:tc>
      </w:tr>
      <w:tr w14:paraId="04E1B59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A0CA93A" w14:textId="77777777">
            <w:pPr>
              <w:pStyle w:val="Normal6"/>
            </w:pPr>
            <w:r w:rsidRPr="00E02CB7">
              <w:rPr>
                <w:b/>
                <w:i/>
              </w:rPr>
              <w:t>cc)</w:t>
            </w:r>
            <w:r w:rsidRPr="00E02CB7">
              <w:rPr>
                <w:b/>
                <w:i/>
              </w:rPr>
              <w:tab/>
              <w:t>bacon.</w:t>
            </w:r>
          </w:p>
        </w:tc>
        <w:tc>
          <w:tcPr>
            <w:tcW w:w="4876" w:type="dxa"/>
          </w:tcPr>
          <w:p w:rsidR="00D20EC0" w:rsidRPr="00E02CB7" w:rsidP="004F56C0" w14:paraId="72C4D9BA" w14:textId="77777777">
            <w:pPr>
              <w:pStyle w:val="Normal6"/>
              <w:rPr>
                <w:szCs w:val="24"/>
              </w:rPr>
            </w:pPr>
          </w:p>
        </w:tc>
      </w:tr>
      <w:tr w14:paraId="0BD6B97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2008054" w14:textId="77777777">
            <w:pPr>
              <w:pStyle w:val="Normal6"/>
            </w:pPr>
            <w:r w:rsidRPr="00E02CB7">
              <w:rPr>
                <w:b/>
                <w:i/>
              </w:rPr>
              <w:t>4.</w:t>
            </w:r>
            <w:r w:rsidRPr="00E02CB7">
              <w:rPr>
                <w:b/>
                <w:i/>
              </w:rPr>
              <w:tab/>
              <w:t>Betegnelsen "kød" og de betegnelser, der er angivet i punkt 3, kan ligeledes benyttes i sammensætninger med ét eller flere andre ord til angivelse af sammensatte produkter, hvor ingen bestanddel erstatter eller kan tænkes at erstatte en kødbestanddel, og hvoraf kød udgør et væsentligt element, det være sig mængdemæssigt eller i kraft af de kendetegn, som det giver produktet."</w:t>
            </w:r>
          </w:p>
        </w:tc>
        <w:tc>
          <w:tcPr>
            <w:tcW w:w="4876" w:type="dxa"/>
          </w:tcPr>
          <w:p w:rsidR="00D20EC0" w:rsidRPr="00E02CB7" w:rsidP="004F56C0" w14:paraId="4847F6E0" w14:textId="77777777">
            <w:pPr>
              <w:pStyle w:val="Normal6"/>
              <w:rPr>
                <w:szCs w:val="24"/>
              </w:rPr>
            </w:pPr>
          </w:p>
        </w:tc>
      </w:tr>
      <w:tr w14:paraId="164D571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7966FD0" w14:textId="77777777">
            <w:pPr>
              <w:pStyle w:val="Normal6"/>
            </w:pPr>
            <w:r w:rsidRPr="00E02CB7">
              <w:rPr>
                <w:b/>
                <w:i/>
              </w:rPr>
              <w:t>’</w:t>
            </w:r>
          </w:p>
        </w:tc>
        <w:tc>
          <w:tcPr>
            <w:tcW w:w="4876" w:type="dxa"/>
          </w:tcPr>
          <w:p w:rsidR="00D20EC0" w:rsidRPr="00E02CB7" w:rsidP="004F56C0" w14:paraId="714C4704" w14:textId="77777777">
            <w:pPr>
              <w:pStyle w:val="Normal6"/>
              <w:rPr>
                <w:szCs w:val="24"/>
              </w:rPr>
            </w:pPr>
          </w:p>
        </w:tc>
      </w:tr>
    </w:tbl>
    <w:p w:rsidR="00D20EC0" w:rsidRPr="00E02CB7" w:rsidP="00D20EC0" w14:paraId="30130A4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57D7E4F" w14:textId="77777777">
      <w:r w:rsidRPr="00E02CB7">
        <w:rPr>
          <w:rStyle w:val="HideTWBExt"/>
          <w:noProof w:val="0"/>
          <w:color w:val="auto"/>
        </w:rPr>
        <w:t>&lt;/AmendB&gt;</w:t>
      </w:r>
    </w:p>
    <w:p w:rsidR="00D20EC0" w:rsidRPr="00E02CB7" w:rsidP="00D20EC0" w14:paraId="0AF0514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1581</w:t>
      </w:r>
      <w:r w:rsidRPr="00E02CB7">
        <w:rPr>
          <w:rStyle w:val="HideTWBExt"/>
          <w:noProof w:val="0"/>
          <w:color w:val="auto"/>
        </w:rPr>
        <w:t>&lt;/NumAmB&gt;</w:t>
      </w:r>
    </w:p>
    <w:p w:rsidR="00D20EC0" w:rsidRPr="00E02CB7" w:rsidP="00D20EC0" w14:paraId="406B6EE1" w14:textId="77777777">
      <w:pPr>
        <w:pStyle w:val="NormalBold"/>
      </w:pPr>
      <w:r w:rsidRPr="00E02CB7">
        <w:rPr>
          <w:rStyle w:val="HideTWBExt"/>
          <w:noProof w:val="0"/>
          <w:color w:val="auto"/>
        </w:rPr>
        <w:t>&lt;RepeatBlock-By&gt;&lt;Members&gt;</w:t>
      </w:r>
      <w:r w:rsidRPr="00E02CB7">
        <w:t xml:space="preserve">Sebastian </w:t>
      </w:r>
      <w:r w:rsidRPr="00E02CB7">
        <w:t>Everding</w:t>
      </w:r>
      <w:r w:rsidRPr="00E02CB7">
        <w:rPr>
          <w:rStyle w:val="HideTWBExt"/>
          <w:noProof w:val="0"/>
          <w:color w:val="auto"/>
        </w:rPr>
        <w:t>&lt;/Members&gt;</w:t>
      </w:r>
    </w:p>
    <w:p w:rsidR="00D20EC0" w:rsidRPr="00E02CB7" w:rsidP="00D20EC0" w14:paraId="74899643" w14:textId="77777777">
      <w:r w:rsidRPr="00E02CB7">
        <w:rPr>
          <w:rStyle w:val="HideTWBExt"/>
          <w:noProof w:val="0"/>
          <w:color w:val="auto"/>
        </w:rPr>
        <w:t>&lt;/RepeatBlock-By&gt;</w:t>
      </w:r>
    </w:p>
    <w:p w:rsidR="00D20EC0" w:rsidRPr="00E02CB7" w:rsidP="00D20EC0" w14:paraId="5D56711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83D56CC"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4437A8F9"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65A42A2" w14:textId="77777777">
      <w:r w:rsidRPr="00E02CB7">
        <w:rPr>
          <w:rStyle w:val="HideTWBExt"/>
          <w:noProof w:val="0"/>
          <w:color w:val="auto"/>
        </w:rPr>
        <w:t>&lt;Article2&gt;</w:t>
      </w:r>
      <w:r w:rsidRPr="00E02CB7">
        <w:t>Bilag VII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47252B5"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FBB0316" w14:textId="77777777">
            <w:pPr>
              <w:keepNext/>
            </w:pPr>
          </w:p>
        </w:tc>
      </w:tr>
      <w:tr w14:paraId="2CD298BB"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0DBE35C" w14:textId="77777777">
            <w:pPr>
              <w:pStyle w:val="ColumnHeading"/>
              <w:keepNext/>
            </w:pPr>
            <w:r w:rsidRPr="00E02CB7">
              <w:t>Kommissionens forslag</w:t>
            </w:r>
          </w:p>
        </w:tc>
        <w:tc>
          <w:tcPr>
            <w:tcW w:w="4876" w:type="dxa"/>
            <w:hideMark/>
          </w:tcPr>
          <w:p w:rsidR="00D20EC0" w:rsidRPr="00E02CB7" w:rsidP="004F56C0" w14:paraId="6EAE3921" w14:textId="77777777">
            <w:pPr>
              <w:pStyle w:val="ColumnHeading"/>
              <w:keepNext/>
            </w:pPr>
            <w:r w:rsidRPr="00E02CB7">
              <w:t>Ændringsforslag</w:t>
            </w:r>
          </w:p>
        </w:tc>
      </w:tr>
      <w:tr w14:paraId="4250243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63A0D96" w14:textId="77777777">
            <w:pPr>
              <w:pStyle w:val="Normal6"/>
            </w:pPr>
            <w:r w:rsidRPr="00E02CB7">
              <w:t>1.</w:t>
            </w:r>
            <w:r w:rsidRPr="00E02CB7">
              <w:tab/>
            </w:r>
            <w:r w:rsidRPr="00E02CB7">
              <w:rPr>
                <w:b/>
                <w:i/>
              </w:rPr>
              <w:t>"</w:t>
            </w:r>
            <w:r w:rsidRPr="00E02CB7">
              <w:t>Kød</w:t>
            </w:r>
            <w:r w:rsidRPr="00E02CB7">
              <w:rPr>
                <w:b/>
                <w:i/>
              </w:rPr>
              <w:t>" betyder udelukkende de spiselige dele af et dyr</w:t>
            </w:r>
            <w:r w:rsidRPr="00E02CB7">
              <w:t>.</w:t>
            </w:r>
          </w:p>
        </w:tc>
        <w:tc>
          <w:tcPr>
            <w:tcW w:w="4876" w:type="dxa"/>
            <w:hideMark/>
          </w:tcPr>
          <w:p w:rsidR="00D20EC0" w:rsidRPr="00E02CB7" w:rsidP="004F56C0" w14:paraId="1C27EA31" w14:textId="77777777">
            <w:pPr>
              <w:pStyle w:val="Normal6"/>
              <w:rPr>
                <w:szCs w:val="24"/>
              </w:rPr>
            </w:pPr>
            <w:r w:rsidRPr="00E02CB7">
              <w:t>1.</w:t>
            </w:r>
            <w:r w:rsidRPr="00E02CB7">
              <w:tab/>
            </w:r>
            <w:r w:rsidRPr="00E02CB7">
              <w:rPr>
                <w:b/>
                <w:i/>
              </w:rPr>
              <w:t xml:space="preserve">Kommissionen kan vedtage gennemførelsesretsakter, der fastsætter ensartede krav til synligheden og læsbarheden af angivelser som plantebaseret eller vegansk. Disse retsakter forbyder ikke sædvanlige udtryk, hvor forbrugerne er klart informeret om, at produktet ikke indeholder </w:t>
            </w:r>
            <w:r w:rsidRPr="00E02CB7">
              <w:t xml:space="preserve">kød </w:t>
            </w:r>
            <w:r w:rsidRPr="00E02CB7">
              <w:rPr>
                <w:b/>
                <w:i/>
              </w:rPr>
              <w:t>eller andre ingredienser af animalsk oprindelse</w:t>
            </w:r>
            <w:r w:rsidRPr="00E02CB7">
              <w:t>.</w:t>
            </w:r>
          </w:p>
        </w:tc>
      </w:tr>
    </w:tbl>
    <w:p w:rsidR="00D20EC0" w:rsidRPr="00E02CB7" w:rsidP="00D20EC0" w14:paraId="1789C6E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1B9FF72A" w14:textId="77777777">
      <w:r w:rsidRPr="00E02CB7">
        <w:rPr>
          <w:rStyle w:val="HideTWBExt"/>
          <w:noProof w:val="0"/>
          <w:color w:val="auto"/>
        </w:rPr>
        <w:t>&lt;/AmendB&gt;</w:t>
      </w:r>
    </w:p>
    <w:p w:rsidR="00D20EC0" w:rsidRPr="00E02CB7" w:rsidP="00D20EC0" w14:paraId="2802DC44"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1582</w:t>
      </w:r>
      <w:r w:rsidRPr="00E02CB7">
        <w:rPr>
          <w:rStyle w:val="HideTWBExt"/>
          <w:noProof w:val="0"/>
          <w:color w:val="auto"/>
        </w:rPr>
        <w:t>&lt;/NumAmB&gt;</w:t>
      </w:r>
    </w:p>
    <w:p w:rsidR="00D20EC0" w:rsidRPr="00E02CB7" w:rsidP="00D20EC0" w14:paraId="10C8E1B7" w14:textId="77777777">
      <w:pPr>
        <w:pStyle w:val="NormalBold"/>
      </w:pPr>
      <w:r w:rsidRPr="00E02CB7">
        <w:rPr>
          <w:rStyle w:val="HideTWBExt"/>
          <w:noProof w:val="0"/>
          <w:color w:val="auto"/>
        </w:rPr>
        <w:t>&lt;RepeatBlock-By&gt;&lt;Members&gt;</w:t>
      </w:r>
      <w:r w:rsidRPr="00E02CB7">
        <w:t xml:space="preserve">Sebastian </w:t>
      </w:r>
      <w:r w:rsidRPr="00E02CB7">
        <w:t>Everding</w:t>
      </w:r>
      <w:r w:rsidRPr="00E02CB7">
        <w:rPr>
          <w:rStyle w:val="HideTWBExt"/>
          <w:noProof w:val="0"/>
          <w:color w:val="auto"/>
        </w:rPr>
        <w:t>&lt;/Members&gt;</w:t>
      </w:r>
    </w:p>
    <w:p w:rsidR="00D20EC0" w:rsidRPr="00E02CB7" w:rsidP="00D20EC0" w14:paraId="0587E820" w14:textId="77777777">
      <w:r w:rsidRPr="00E02CB7">
        <w:rPr>
          <w:rStyle w:val="HideTWBExt"/>
          <w:noProof w:val="0"/>
          <w:color w:val="auto"/>
        </w:rPr>
        <w:t>&lt;/RepeatBlock-By&gt;</w:t>
      </w:r>
    </w:p>
    <w:p w:rsidR="00D20EC0" w:rsidRPr="00E02CB7" w:rsidP="00D20EC0" w14:paraId="49E0C16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E688BF2"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1BCDA29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AE39FB3" w14:textId="77777777">
      <w:r w:rsidRPr="00E02CB7">
        <w:rPr>
          <w:rStyle w:val="HideTWBExt"/>
          <w:noProof w:val="0"/>
          <w:color w:val="auto"/>
        </w:rPr>
        <w:t>&lt;Article2&gt;</w:t>
      </w:r>
      <w:r w:rsidRPr="00E02CB7">
        <w:t>Bilag VII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3FB832F"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97260E1" w14:textId="77777777">
            <w:pPr>
              <w:keepNext/>
            </w:pPr>
          </w:p>
        </w:tc>
      </w:tr>
      <w:tr w14:paraId="2EDBB32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2E48E0C" w14:textId="77777777">
            <w:pPr>
              <w:pStyle w:val="ColumnHeading"/>
              <w:keepNext/>
            </w:pPr>
            <w:r w:rsidRPr="00E02CB7">
              <w:t>Kommissionens forslag</w:t>
            </w:r>
          </w:p>
        </w:tc>
        <w:tc>
          <w:tcPr>
            <w:tcW w:w="4876" w:type="dxa"/>
            <w:hideMark/>
          </w:tcPr>
          <w:p w:rsidR="00D20EC0" w:rsidRPr="00E02CB7" w:rsidP="004F56C0" w14:paraId="352A3262" w14:textId="77777777">
            <w:pPr>
              <w:pStyle w:val="ColumnHeading"/>
              <w:keepNext/>
            </w:pPr>
            <w:r w:rsidRPr="00E02CB7">
              <w:t>Ændringsforslag</w:t>
            </w:r>
          </w:p>
        </w:tc>
      </w:tr>
      <w:tr w14:paraId="0999C40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D74483E" w14:textId="77777777">
            <w:pPr>
              <w:pStyle w:val="Normal6"/>
            </w:pPr>
            <w:r w:rsidRPr="00E02CB7">
              <w:t>2.</w:t>
            </w:r>
            <w:r w:rsidRPr="00E02CB7">
              <w:tab/>
            </w:r>
            <w:r w:rsidRPr="00E02CB7">
              <w:rPr>
                <w:b/>
                <w:i/>
              </w:rPr>
              <w:t>I denne del forstås ved "</w:t>
            </w:r>
            <w:r w:rsidRPr="00E02CB7">
              <w:t>kødprodukter</w:t>
            </w:r>
            <w:r w:rsidRPr="00E02CB7">
              <w:rPr>
                <w:b/>
                <w:i/>
              </w:rPr>
              <w:t>": produkter, der udelukkende hidrører fra kød, idet der dog kan tilsættes stoffer, som er nødvendige for fremstillingen, under forudsætning af at disse stoffer ikke anvendes med henblik på helt eller delvis at erstatte en kødbestanddel</w:t>
            </w:r>
            <w:r w:rsidRPr="00E02CB7">
              <w:t>.</w:t>
            </w:r>
          </w:p>
        </w:tc>
        <w:tc>
          <w:tcPr>
            <w:tcW w:w="4876" w:type="dxa"/>
            <w:hideMark/>
          </w:tcPr>
          <w:p w:rsidR="00D20EC0" w:rsidRPr="00E02CB7" w:rsidP="004F56C0" w14:paraId="31043609" w14:textId="77777777">
            <w:pPr>
              <w:pStyle w:val="Normal6"/>
              <w:rPr>
                <w:szCs w:val="24"/>
              </w:rPr>
            </w:pPr>
            <w:r w:rsidRPr="00E02CB7">
              <w:t>2.</w:t>
            </w:r>
            <w:r w:rsidRPr="00E02CB7">
              <w:tab/>
            </w:r>
            <w:r w:rsidRPr="00E02CB7">
              <w:rPr>
                <w:b/>
                <w:i/>
              </w:rPr>
              <w:t xml:space="preserve">Sædvanlige, beskrivende eller kulinariske udtryk, der er forbundet med kød eller </w:t>
            </w:r>
            <w:r w:rsidRPr="00E02CB7">
              <w:t>kødprodukter</w:t>
            </w:r>
            <w:r w:rsidRPr="00E02CB7">
              <w:rPr>
                <w:b/>
                <w:i/>
              </w:rPr>
              <w:t>, må anvendes for fødevarer, der ikke indeholder ingredienser af animalsk oprindelse, hvis:</w:t>
            </w:r>
          </w:p>
        </w:tc>
      </w:tr>
      <w:tr w14:paraId="1A755DD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B00E779" w14:textId="77777777">
            <w:pPr>
              <w:pStyle w:val="Normal6"/>
            </w:pPr>
          </w:p>
        </w:tc>
        <w:tc>
          <w:tcPr>
            <w:tcW w:w="4876" w:type="dxa"/>
            <w:hideMark/>
          </w:tcPr>
          <w:p w:rsidR="00D20EC0" w:rsidRPr="00E02CB7" w:rsidP="004F56C0" w14:paraId="1CBD04FF" w14:textId="77777777">
            <w:pPr>
              <w:pStyle w:val="Normal6"/>
              <w:rPr>
                <w:szCs w:val="24"/>
              </w:rPr>
            </w:pPr>
            <w:r w:rsidRPr="00E02CB7">
              <w:rPr>
                <w:b/>
                <w:i/>
              </w:rPr>
              <w:t>a) udtrykket ledsages i samme synsfelt og med en tilsvarende fremtrædende plads af betegnelsen "vegansk", "plantebaseret", "grøntsagsbaseret" eller en tilsvarende klar angivelse</w:t>
            </w:r>
          </w:p>
        </w:tc>
      </w:tr>
      <w:tr w14:paraId="6CB4795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39CD0BA" w14:textId="77777777">
            <w:pPr>
              <w:pStyle w:val="Normal6"/>
            </w:pPr>
          </w:p>
        </w:tc>
        <w:tc>
          <w:tcPr>
            <w:tcW w:w="4876" w:type="dxa"/>
            <w:hideMark/>
          </w:tcPr>
          <w:p w:rsidR="00D20EC0" w:rsidRPr="00E02CB7" w:rsidP="004F56C0" w14:paraId="52003314" w14:textId="77777777">
            <w:pPr>
              <w:pStyle w:val="Normal6"/>
              <w:rPr>
                <w:szCs w:val="24"/>
              </w:rPr>
            </w:pPr>
            <w:r w:rsidRPr="00E02CB7">
              <w:rPr>
                <w:b/>
                <w:bCs/>
                <w:i/>
                <w:iCs/>
              </w:rPr>
              <w:t>b)</w:t>
            </w:r>
            <w:r w:rsidRPr="00E02CB7">
              <w:rPr>
                <w:b/>
                <w:i/>
              </w:rPr>
              <w:t xml:space="preserve"> præsentationen af produktet ikke indeholder billeder eller udsagn, der fejlagtigt antyder, at produktet indeholder kød</w:t>
            </w:r>
          </w:p>
        </w:tc>
      </w:tr>
      <w:tr w14:paraId="3281A85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2A071E5" w14:textId="77777777">
            <w:pPr>
              <w:pStyle w:val="Normal6"/>
            </w:pPr>
          </w:p>
        </w:tc>
        <w:tc>
          <w:tcPr>
            <w:tcW w:w="4876" w:type="dxa"/>
            <w:hideMark/>
          </w:tcPr>
          <w:p w:rsidR="00D20EC0" w:rsidRPr="00E02CB7" w:rsidP="004F56C0" w14:paraId="403E564D" w14:textId="77777777">
            <w:pPr>
              <w:pStyle w:val="Normal6"/>
              <w:rPr>
                <w:szCs w:val="24"/>
              </w:rPr>
            </w:pPr>
            <w:r w:rsidRPr="00E02CB7">
              <w:rPr>
                <w:b/>
                <w:bCs/>
                <w:i/>
                <w:iCs/>
              </w:rPr>
              <w:t>c)</w:t>
            </w:r>
            <w:r w:rsidRPr="00E02CB7">
              <w:rPr>
                <w:b/>
                <w:i/>
              </w:rPr>
              <w:t xml:space="preserve"> produktets vegetabilske oprindelse er umiddelbart synlig for gennemsnitsforbrugeren</w:t>
            </w:r>
          </w:p>
        </w:tc>
      </w:tr>
      <w:tr w14:paraId="567F264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3238EFC" w14:textId="77777777">
            <w:pPr>
              <w:pStyle w:val="Normal6"/>
            </w:pPr>
          </w:p>
        </w:tc>
        <w:tc>
          <w:tcPr>
            <w:tcW w:w="4876" w:type="dxa"/>
            <w:hideMark/>
          </w:tcPr>
          <w:p w:rsidR="00D20EC0" w:rsidRPr="00E02CB7" w:rsidP="004F56C0" w14:paraId="763125AC" w14:textId="77777777">
            <w:pPr>
              <w:pStyle w:val="Normal6"/>
              <w:rPr>
                <w:szCs w:val="24"/>
              </w:rPr>
            </w:pPr>
            <w:r w:rsidRPr="00E02CB7">
              <w:rPr>
                <w:b/>
                <w:bCs/>
                <w:i/>
                <w:iCs/>
              </w:rPr>
              <w:t>d)</w:t>
            </w:r>
            <w:r w:rsidRPr="00E02CB7">
              <w:rPr>
                <w:b/>
                <w:i/>
              </w:rPr>
              <w:t xml:space="preserve"> betegnelsen hjælper forbrugerne med at forstå produktets tilsigtede anvendelse, smag, tekstur, form eller fremstillingsmetode</w:t>
            </w:r>
            <w:r w:rsidRPr="00E02CB7">
              <w:t>.</w:t>
            </w:r>
          </w:p>
        </w:tc>
      </w:tr>
    </w:tbl>
    <w:p w:rsidR="00D20EC0" w:rsidRPr="00E02CB7" w:rsidP="00D20EC0" w14:paraId="66ED4AB0"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8571F4D" w14:textId="77777777">
      <w:r w:rsidRPr="00E02CB7">
        <w:rPr>
          <w:rStyle w:val="HideTWBExt"/>
          <w:noProof w:val="0"/>
          <w:color w:val="auto"/>
        </w:rPr>
        <w:t>&lt;/AmendB&gt;</w:t>
      </w:r>
    </w:p>
    <w:p w:rsidR="00D20EC0" w:rsidRPr="00E02CB7" w:rsidP="00D20EC0" w14:paraId="460D65E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1583</w:t>
      </w:r>
      <w:r w:rsidRPr="00E02CB7">
        <w:rPr>
          <w:rStyle w:val="HideTWBExt"/>
          <w:noProof w:val="0"/>
          <w:color w:val="auto"/>
        </w:rPr>
        <w:t>&lt;/NumAmB&gt;</w:t>
      </w:r>
    </w:p>
    <w:p w:rsidR="00D20EC0" w:rsidRPr="00E02CB7" w:rsidP="00D20EC0" w14:paraId="0B0A3C70" w14:textId="77777777">
      <w:pPr>
        <w:pStyle w:val="NormalBold"/>
      </w:pPr>
      <w:r w:rsidRPr="00E02CB7">
        <w:rPr>
          <w:rStyle w:val="HideTWBExt"/>
          <w:noProof w:val="0"/>
          <w:color w:val="auto"/>
        </w:rPr>
        <w:t>&lt;RepeatBlock-By&gt;&lt;Members&gt;</w:t>
      </w:r>
      <w:r w:rsidRPr="00E02CB7">
        <w:t xml:space="preserve">Céline </w:t>
      </w:r>
      <w:r w:rsidRPr="00E02CB7">
        <w:t>Imart</w:t>
      </w:r>
      <w:r w:rsidRPr="00E02CB7">
        <w:rPr>
          <w:rStyle w:val="HideTWBExt"/>
          <w:noProof w:val="0"/>
          <w:color w:val="auto"/>
        </w:rPr>
        <w:t>&lt;/Members&gt;</w:t>
      </w:r>
    </w:p>
    <w:p w:rsidR="00D20EC0" w:rsidRPr="00E02CB7" w:rsidP="00D20EC0" w14:paraId="22BD440B" w14:textId="77777777">
      <w:r w:rsidRPr="00E02CB7">
        <w:rPr>
          <w:rStyle w:val="HideTWBExt"/>
          <w:noProof w:val="0"/>
          <w:color w:val="auto"/>
        </w:rPr>
        <w:t>&lt;/RepeatBlock-By&gt;</w:t>
      </w:r>
    </w:p>
    <w:p w:rsidR="00D20EC0" w:rsidRPr="00E02CB7" w:rsidP="00D20EC0" w14:paraId="51E82C0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2EE77DD"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21793945"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296D9B1" w14:textId="77777777">
      <w:r w:rsidRPr="00E02CB7">
        <w:rPr>
          <w:rStyle w:val="HideTWBExt"/>
          <w:noProof w:val="0"/>
          <w:color w:val="auto"/>
        </w:rPr>
        <w:t>&lt;Article2&gt;</w:t>
      </w:r>
      <w:r w:rsidRPr="00E02CB7">
        <w:t>Bilag VII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F4DEBD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302A3C09" w14:textId="77777777">
            <w:pPr>
              <w:keepNext/>
            </w:pPr>
          </w:p>
        </w:tc>
      </w:tr>
      <w:tr w14:paraId="6678930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B5DE815" w14:textId="77777777">
            <w:pPr>
              <w:pStyle w:val="ColumnHeading"/>
              <w:keepNext/>
            </w:pPr>
            <w:r w:rsidRPr="00E02CB7">
              <w:t>Kommissionens forslag</w:t>
            </w:r>
          </w:p>
        </w:tc>
        <w:tc>
          <w:tcPr>
            <w:tcW w:w="4876" w:type="dxa"/>
            <w:hideMark/>
          </w:tcPr>
          <w:p w:rsidR="00D20EC0" w:rsidRPr="00E02CB7" w:rsidP="004F56C0" w14:paraId="6C9D37F5" w14:textId="77777777">
            <w:pPr>
              <w:pStyle w:val="ColumnHeading"/>
              <w:keepNext/>
            </w:pPr>
            <w:r w:rsidRPr="00E02CB7">
              <w:t>Ændringsforslag</w:t>
            </w:r>
          </w:p>
        </w:tc>
      </w:tr>
      <w:tr w14:paraId="11B5342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AADA2CD" w14:textId="77777777">
            <w:pPr>
              <w:pStyle w:val="Normal6"/>
            </w:pPr>
            <w:r w:rsidRPr="00E02CB7">
              <w:t>2.</w:t>
            </w:r>
            <w:r w:rsidRPr="00E02CB7">
              <w:tab/>
              <w:t>I denne del forstås ved "kødprodukter": produkter, der udelukkende hidrører fra kød, idet der dog kan tilsættes stoffer, som er nødvendige for fremstillingen, under forudsætning af at disse stoffer ikke anvendes med henblik på helt eller delvis at erstatte en kødbestanddel.</w:t>
            </w:r>
          </w:p>
        </w:tc>
        <w:tc>
          <w:tcPr>
            <w:tcW w:w="4876" w:type="dxa"/>
            <w:hideMark/>
          </w:tcPr>
          <w:p w:rsidR="00D20EC0" w:rsidRPr="00E02CB7" w:rsidP="004F56C0" w14:paraId="324B66D8" w14:textId="77777777">
            <w:pPr>
              <w:pStyle w:val="Normal6"/>
              <w:rPr>
                <w:szCs w:val="24"/>
              </w:rPr>
            </w:pPr>
            <w:r w:rsidRPr="00E02CB7">
              <w:t>2.</w:t>
            </w:r>
            <w:r w:rsidRPr="00E02CB7">
              <w:tab/>
              <w:t>I denne del forstås ved "kødprodukter": produkter, der udelukkende hidrører fra kød, idet der dog kan tilsættes stoffer, som er nødvendige for fremstillingen, under forudsætning af at disse stoffer ikke anvendes med henblik på helt eller delvis at erstatte en kødbestanddel.</w:t>
            </w:r>
          </w:p>
        </w:tc>
      </w:tr>
      <w:tr w14:paraId="569E822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F9F75AA" w14:textId="77777777">
            <w:pPr>
              <w:pStyle w:val="Normal6"/>
            </w:pPr>
          </w:p>
        </w:tc>
        <w:tc>
          <w:tcPr>
            <w:tcW w:w="4876" w:type="dxa"/>
            <w:hideMark/>
          </w:tcPr>
          <w:p w:rsidR="00D20EC0" w:rsidRPr="00E02CB7" w:rsidP="004F56C0" w14:paraId="5371FA5C" w14:textId="77777777">
            <w:pPr>
              <w:pStyle w:val="Normal6"/>
              <w:rPr>
                <w:szCs w:val="24"/>
              </w:rPr>
            </w:pPr>
            <w:r w:rsidRPr="00E02CB7">
              <w:rPr>
                <w:b/>
                <w:i/>
              </w:rPr>
              <w:t>b) "Forarbejdede kødprodukter": forarbejdede produkter, der fremkommer ved forarbejdning af kød eller ved yderligere forarbejdning af sådanne forarbejdede produkter, således at snitfladen viser, at produktet ikke længere har fersk køds egenskaber.</w:t>
            </w:r>
          </w:p>
        </w:tc>
      </w:tr>
    </w:tbl>
    <w:p w:rsidR="00D20EC0" w:rsidRPr="00E02CB7" w:rsidP="00D20EC0" w14:paraId="19F3C6C5"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381D3AAD" w14:textId="77777777">
      <w:r w:rsidRPr="00E02CB7">
        <w:rPr>
          <w:rStyle w:val="HideTWBExt"/>
          <w:noProof w:val="0"/>
          <w:color w:val="auto"/>
        </w:rPr>
        <w:t>&lt;/AmendB&gt;</w:t>
      </w:r>
    </w:p>
    <w:p w:rsidR="00D20EC0" w:rsidRPr="00E02CB7" w:rsidP="00D20EC0" w14:paraId="0B76450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1584</w:t>
      </w:r>
      <w:r w:rsidRPr="00E02CB7">
        <w:rPr>
          <w:rStyle w:val="HideTWBExt"/>
          <w:noProof w:val="0"/>
          <w:color w:val="auto"/>
        </w:rPr>
        <w:t>&lt;/NumAmB&gt;</w:t>
      </w:r>
    </w:p>
    <w:p w:rsidR="00D20EC0" w:rsidRPr="00E02CB7" w:rsidP="00D20EC0" w14:paraId="5343C595"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69FFD85E" w14:textId="77777777">
      <w:r w:rsidRPr="00E02CB7">
        <w:rPr>
          <w:rStyle w:val="HideTWBExt"/>
          <w:noProof w:val="0"/>
          <w:color w:val="auto"/>
        </w:rPr>
        <w:t>&lt;/RepeatBlock-By&gt;</w:t>
      </w:r>
    </w:p>
    <w:p w:rsidR="00D20EC0" w:rsidRPr="00E02CB7" w:rsidP="00D20EC0" w14:paraId="171C75ED"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9E4CE87"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19D3EB2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1F23141" w14:textId="77777777">
      <w:r w:rsidRPr="00E02CB7">
        <w:rPr>
          <w:rStyle w:val="HideTWBExt"/>
          <w:noProof w:val="0"/>
          <w:color w:val="auto"/>
        </w:rPr>
        <w:t>&lt;Article2&gt;</w:t>
      </w:r>
      <w:r w:rsidRPr="00E02CB7">
        <w:t>Bilag VII – del Ia – punkt 2a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448A2E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735879E1" w14:textId="77777777">
            <w:pPr>
              <w:keepNext/>
            </w:pPr>
          </w:p>
        </w:tc>
      </w:tr>
      <w:tr w14:paraId="5DAC530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19E3CA1" w14:textId="77777777">
            <w:pPr>
              <w:pStyle w:val="ColumnHeading"/>
              <w:keepNext/>
            </w:pPr>
            <w:r w:rsidRPr="00E02CB7">
              <w:t>Kommissionens forslag</w:t>
            </w:r>
          </w:p>
        </w:tc>
        <w:tc>
          <w:tcPr>
            <w:tcW w:w="4876" w:type="dxa"/>
            <w:hideMark/>
          </w:tcPr>
          <w:p w:rsidR="00D20EC0" w:rsidRPr="00E02CB7" w:rsidP="004F56C0" w14:paraId="7E88B59D" w14:textId="77777777">
            <w:pPr>
              <w:pStyle w:val="ColumnHeading"/>
              <w:keepNext/>
            </w:pPr>
            <w:r w:rsidRPr="00E02CB7">
              <w:t>Ændringsforslag</w:t>
            </w:r>
          </w:p>
        </w:tc>
      </w:tr>
      <w:tr w14:paraId="7274D3E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6FA0B49" w14:textId="77777777">
            <w:pPr>
              <w:pStyle w:val="Normal6"/>
            </w:pPr>
          </w:p>
        </w:tc>
        <w:tc>
          <w:tcPr>
            <w:tcW w:w="4876" w:type="dxa"/>
            <w:hideMark/>
          </w:tcPr>
          <w:p w:rsidR="00D20EC0" w:rsidRPr="00E02CB7" w:rsidP="004F56C0" w14:paraId="318FBDE5" w14:textId="77777777">
            <w:pPr>
              <w:pStyle w:val="Normal6"/>
              <w:rPr>
                <w:szCs w:val="24"/>
              </w:rPr>
            </w:pPr>
            <w:r w:rsidRPr="00E02CB7">
              <w:rPr>
                <w:b/>
                <w:i/>
              </w:rPr>
              <w:t>2a.</w:t>
            </w:r>
            <w:r w:rsidRPr="00E02CB7">
              <w:rPr>
                <w:b/>
                <w:i/>
              </w:rPr>
              <w:tab/>
              <w:t>"forarbejdede kødprodukter": forarbejdede produkter, der er fremkommet ved forarbejdning af kød eller ved yderligere forarbejdning af sådanne forarbejdede produkter, således at snitfladen viser, at produktet ikke længere har fersk køds egenskaber.</w:t>
            </w:r>
          </w:p>
        </w:tc>
      </w:tr>
    </w:tbl>
    <w:p w:rsidR="00D20EC0" w:rsidRPr="00E02CB7" w:rsidP="00D20EC0" w14:paraId="06F148D7"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1841B5F" w14:textId="77777777">
      <w:r w:rsidRPr="00E02CB7">
        <w:rPr>
          <w:rStyle w:val="HideTWBExt"/>
          <w:noProof w:val="0"/>
          <w:color w:val="auto"/>
        </w:rPr>
        <w:t>&lt;/AmendB&gt;</w:t>
      </w:r>
    </w:p>
    <w:p w:rsidR="00D20EC0" w:rsidRPr="00E02CB7" w:rsidP="00D20EC0" w14:paraId="6695CF66"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1585</w:t>
      </w:r>
      <w:r w:rsidRPr="00E02CB7">
        <w:rPr>
          <w:rStyle w:val="HideTWBExt"/>
          <w:noProof w:val="0"/>
          <w:color w:val="auto"/>
        </w:rPr>
        <w:t>&lt;/NumAmB&gt;</w:t>
      </w:r>
    </w:p>
    <w:p w:rsidR="00D20EC0" w:rsidRPr="00E02CB7" w:rsidP="00D20EC0" w14:paraId="1C4274D7" w14:textId="77777777">
      <w:pPr>
        <w:pStyle w:val="NormalBold"/>
      </w:pPr>
      <w:r w:rsidRPr="00E02CB7">
        <w:rPr>
          <w:rStyle w:val="HideTWBExt"/>
          <w:noProof w:val="0"/>
          <w:color w:val="auto"/>
        </w:rPr>
        <w:t>&lt;RepeatBlock-By&gt;&lt;Members&gt;</w:t>
      </w:r>
      <w:r w:rsidRPr="00E02CB7">
        <w:t xml:space="preserve">Sebastian </w:t>
      </w:r>
      <w:r w:rsidRPr="00E02CB7">
        <w:t>Everding</w:t>
      </w:r>
      <w:r w:rsidRPr="00E02CB7">
        <w:rPr>
          <w:rStyle w:val="HideTWBExt"/>
          <w:noProof w:val="0"/>
          <w:color w:val="auto"/>
        </w:rPr>
        <w:t>&lt;/Members&gt;</w:t>
      </w:r>
    </w:p>
    <w:p w:rsidR="00D20EC0" w:rsidRPr="00E02CB7" w:rsidP="00D20EC0" w14:paraId="3C892E74" w14:textId="77777777">
      <w:r w:rsidRPr="00E02CB7">
        <w:rPr>
          <w:rStyle w:val="HideTWBExt"/>
          <w:noProof w:val="0"/>
          <w:color w:val="auto"/>
        </w:rPr>
        <w:t>&lt;/RepeatBlock-By&gt;</w:t>
      </w:r>
    </w:p>
    <w:p w:rsidR="00D20EC0" w:rsidRPr="00E02CB7" w:rsidP="00D20EC0" w14:paraId="75C7E384"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07034D2"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3BA7052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117C763E" w14:textId="77777777">
      <w:r w:rsidRPr="00E02CB7">
        <w:rPr>
          <w:rStyle w:val="HideTWBExt"/>
          <w:noProof w:val="0"/>
          <w:color w:val="auto"/>
        </w:rPr>
        <w:t>&lt;Article2&gt;</w:t>
      </w:r>
      <w:r w:rsidRPr="00E02CB7">
        <w:t>Bilag VII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5EF92DA2"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ED0E54A" w14:textId="77777777">
            <w:pPr>
              <w:keepNext/>
            </w:pPr>
          </w:p>
        </w:tc>
      </w:tr>
      <w:tr w14:paraId="33D1103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8589378" w14:textId="77777777">
            <w:pPr>
              <w:pStyle w:val="ColumnHeading"/>
              <w:keepNext/>
            </w:pPr>
            <w:r w:rsidRPr="00E02CB7">
              <w:t>Kommissionens forslag</w:t>
            </w:r>
          </w:p>
        </w:tc>
        <w:tc>
          <w:tcPr>
            <w:tcW w:w="4876" w:type="dxa"/>
            <w:hideMark/>
          </w:tcPr>
          <w:p w:rsidR="00D20EC0" w:rsidRPr="00E02CB7" w:rsidP="004F56C0" w14:paraId="191E207D" w14:textId="77777777">
            <w:pPr>
              <w:pStyle w:val="ColumnHeading"/>
              <w:keepNext/>
            </w:pPr>
            <w:r w:rsidRPr="00E02CB7">
              <w:t>Ændringsforslag</w:t>
            </w:r>
          </w:p>
        </w:tc>
      </w:tr>
      <w:tr w14:paraId="515A81C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668A9CE" w14:textId="77777777">
            <w:pPr>
              <w:pStyle w:val="Normal6"/>
            </w:pPr>
            <w:r w:rsidRPr="00E02CB7">
              <w:rPr>
                <w:b/>
                <w:i/>
              </w:rPr>
              <w:t>3.</w:t>
            </w:r>
            <w:r w:rsidRPr="00E02CB7">
              <w:rPr>
                <w:b/>
                <w:i/>
              </w:rPr>
              <w:tab/>
              <w:t>Følgende betegnelser, der anvendes i alle afsætningsled, er forbeholdt produkter, der udelukkende er fremstillet af kød:</w:t>
            </w:r>
          </w:p>
        </w:tc>
        <w:tc>
          <w:tcPr>
            <w:tcW w:w="4876" w:type="dxa"/>
            <w:hideMark/>
          </w:tcPr>
          <w:p w:rsidR="00D20EC0" w:rsidRPr="00E02CB7" w:rsidP="004F56C0" w14:paraId="28474623" w14:textId="77777777">
            <w:pPr>
              <w:pStyle w:val="Normal6"/>
              <w:rPr>
                <w:szCs w:val="24"/>
              </w:rPr>
            </w:pPr>
            <w:r w:rsidRPr="00E02CB7">
              <w:rPr>
                <w:b/>
                <w:i/>
              </w:rPr>
              <w:t>udgår</w:t>
            </w:r>
          </w:p>
        </w:tc>
      </w:tr>
      <w:tr w14:paraId="6206BF6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830CF8A" w14:textId="77777777">
            <w:pPr>
              <w:pStyle w:val="Normal6"/>
            </w:pPr>
            <w:r w:rsidRPr="00E02CB7">
              <w:rPr>
                <w:b/>
                <w:i/>
              </w:rPr>
              <w:t>a)</w:t>
            </w:r>
            <w:r w:rsidRPr="00E02CB7">
              <w:rPr>
                <w:b/>
                <w:i/>
              </w:rPr>
              <w:tab/>
              <w:t>Okse</w:t>
            </w:r>
          </w:p>
        </w:tc>
        <w:tc>
          <w:tcPr>
            <w:tcW w:w="4876" w:type="dxa"/>
          </w:tcPr>
          <w:p w:rsidR="00D20EC0" w:rsidRPr="00E02CB7" w:rsidP="004F56C0" w14:paraId="23968F5E" w14:textId="77777777">
            <w:pPr>
              <w:pStyle w:val="Normal6"/>
              <w:rPr>
                <w:szCs w:val="24"/>
              </w:rPr>
            </w:pPr>
          </w:p>
        </w:tc>
      </w:tr>
      <w:tr w14:paraId="7593823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7E97303" w14:textId="77777777">
            <w:pPr>
              <w:pStyle w:val="Normal6"/>
            </w:pPr>
            <w:r w:rsidRPr="00E02CB7">
              <w:rPr>
                <w:b/>
                <w:bCs/>
                <w:i/>
                <w:iCs/>
              </w:rPr>
              <w:t>b)</w:t>
            </w:r>
            <w:r w:rsidRPr="00E02CB7">
              <w:rPr>
                <w:b/>
                <w:i/>
              </w:rPr>
              <w:tab/>
              <w:t>Kalv</w:t>
            </w:r>
          </w:p>
        </w:tc>
        <w:tc>
          <w:tcPr>
            <w:tcW w:w="4876" w:type="dxa"/>
          </w:tcPr>
          <w:p w:rsidR="00D20EC0" w:rsidRPr="00E02CB7" w:rsidP="004F56C0" w14:paraId="11EE1475" w14:textId="77777777">
            <w:pPr>
              <w:pStyle w:val="Normal6"/>
              <w:rPr>
                <w:szCs w:val="24"/>
              </w:rPr>
            </w:pPr>
          </w:p>
        </w:tc>
      </w:tr>
      <w:tr w14:paraId="00DD399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6F7CDFA" w14:textId="77777777">
            <w:pPr>
              <w:pStyle w:val="Normal6"/>
            </w:pPr>
            <w:r w:rsidRPr="00E02CB7">
              <w:rPr>
                <w:b/>
                <w:bCs/>
                <w:i/>
                <w:iCs/>
              </w:rPr>
              <w:t>c)</w:t>
            </w:r>
            <w:r w:rsidRPr="00E02CB7">
              <w:rPr>
                <w:b/>
                <w:i/>
              </w:rPr>
              <w:tab/>
              <w:t>Svin</w:t>
            </w:r>
          </w:p>
        </w:tc>
        <w:tc>
          <w:tcPr>
            <w:tcW w:w="4876" w:type="dxa"/>
          </w:tcPr>
          <w:p w:rsidR="00D20EC0" w:rsidRPr="00E02CB7" w:rsidP="004F56C0" w14:paraId="5BA5C0AB" w14:textId="77777777">
            <w:pPr>
              <w:pStyle w:val="Normal6"/>
              <w:rPr>
                <w:szCs w:val="24"/>
              </w:rPr>
            </w:pPr>
          </w:p>
        </w:tc>
      </w:tr>
      <w:tr w14:paraId="6D0C07D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1F704B0" w14:textId="77777777">
            <w:pPr>
              <w:pStyle w:val="Normal6"/>
            </w:pPr>
            <w:r w:rsidRPr="00E02CB7">
              <w:rPr>
                <w:b/>
                <w:bCs/>
                <w:i/>
                <w:iCs/>
              </w:rPr>
              <w:t>(d)</w:t>
            </w:r>
            <w:r w:rsidRPr="00E02CB7">
              <w:rPr>
                <w:b/>
                <w:i/>
              </w:rPr>
              <w:tab/>
              <w:t>Fjerkræ</w:t>
            </w:r>
          </w:p>
        </w:tc>
        <w:tc>
          <w:tcPr>
            <w:tcW w:w="4876" w:type="dxa"/>
          </w:tcPr>
          <w:p w:rsidR="00D20EC0" w:rsidRPr="00E02CB7" w:rsidP="004F56C0" w14:paraId="3C7B9B92" w14:textId="77777777">
            <w:pPr>
              <w:pStyle w:val="Normal6"/>
              <w:rPr>
                <w:szCs w:val="24"/>
              </w:rPr>
            </w:pPr>
          </w:p>
        </w:tc>
      </w:tr>
      <w:tr w14:paraId="368A9F6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19631E8" w14:textId="77777777">
            <w:pPr>
              <w:pStyle w:val="Normal6"/>
            </w:pPr>
            <w:r w:rsidRPr="00E02CB7">
              <w:rPr>
                <w:b/>
                <w:bCs/>
                <w:i/>
                <w:iCs/>
              </w:rPr>
              <w:t>(e)</w:t>
            </w:r>
            <w:r w:rsidRPr="00E02CB7">
              <w:rPr>
                <w:b/>
                <w:i/>
              </w:rPr>
              <w:tab/>
              <w:t>Kylling</w:t>
            </w:r>
          </w:p>
        </w:tc>
        <w:tc>
          <w:tcPr>
            <w:tcW w:w="4876" w:type="dxa"/>
          </w:tcPr>
          <w:p w:rsidR="00D20EC0" w:rsidRPr="00E02CB7" w:rsidP="004F56C0" w14:paraId="7A05408F" w14:textId="77777777">
            <w:pPr>
              <w:pStyle w:val="Normal6"/>
              <w:rPr>
                <w:szCs w:val="24"/>
              </w:rPr>
            </w:pPr>
          </w:p>
        </w:tc>
      </w:tr>
      <w:tr w14:paraId="69B815B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F11A4DA" w14:textId="77777777">
            <w:pPr>
              <w:pStyle w:val="Normal6"/>
            </w:pPr>
            <w:r w:rsidRPr="00E02CB7">
              <w:rPr>
                <w:b/>
                <w:i/>
              </w:rPr>
              <w:t>(f)</w:t>
            </w:r>
            <w:r w:rsidRPr="00E02CB7">
              <w:rPr>
                <w:b/>
                <w:i/>
              </w:rPr>
              <w:tab/>
              <w:t>Kalkun</w:t>
            </w:r>
          </w:p>
        </w:tc>
        <w:tc>
          <w:tcPr>
            <w:tcW w:w="4876" w:type="dxa"/>
          </w:tcPr>
          <w:p w:rsidR="00D20EC0" w:rsidRPr="00E02CB7" w:rsidP="004F56C0" w14:paraId="62EE441E" w14:textId="77777777">
            <w:pPr>
              <w:pStyle w:val="Normal6"/>
              <w:rPr>
                <w:szCs w:val="24"/>
              </w:rPr>
            </w:pPr>
          </w:p>
        </w:tc>
      </w:tr>
      <w:tr w14:paraId="1845BBA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62670D0" w14:textId="77777777">
            <w:pPr>
              <w:pStyle w:val="Normal6"/>
            </w:pPr>
            <w:r w:rsidRPr="00E02CB7">
              <w:rPr>
                <w:b/>
                <w:i/>
              </w:rPr>
              <w:t>(g)</w:t>
            </w:r>
            <w:r w:rsidRPr="00E02CB7">
              <w:rPr>
                <w:b/>
                <w:i/>
              </w:rPr>
              <w:tab/>
              <w:t>And</w:t>
            </w:r>
          </w:p>
        </w:tc>
        <w:tc>
          <w:tcPr>
            <w:tcW w:w="4876" w:type="dxa"/>
          </w:tcPr>
          <w:p w:rsidR="00D20EC0" w:rsidRPr="00E02CB7" w:rsidP="004F56C0" w14:paraId="1BC2B927" w14:textId="77777777">
            <w:pPr>
              <w:pStyle w:val="Normal6"/>
              <w:rPr>
                <w:szCs w:val="24"/>
              </w:rPr>
            </w:pPr>
          </w:p>
        </w:tc>
      </w:tr>
      <w:tr w14:paraId="7510E93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63BB447" w14:textId="77777777">
            <w:pPr>
              <w:pStyle w:val="Normal6"/>
            </w:pPr>
            <w:r w:rsidRPr="00E02CB7">
              <w:rPr>
                <w:b/>
                <w:i/>
              </w:rPr>
              <w:t>(h)</w:t>
            </w:r>
            <w:r w:rsidRPr="00E02CB7">
              <w:rPr>
                <w:b/>
                <w:i/>
              </w:rPr>
              <w:tab/>
              <w:t>Gås</w:t>
            </w:r>
          </w:p>
        </w:tc>
        <w:tc>
          <w:tcPr>
            <w:tcW w:w="4876" w:type="dxa"/>
          </w:tcPr>
          <w:p w:rsidR="00D20EC0" w:rsidRPr="00E02CB7" w:rsidP="004F56C0" w14:paraId="7B7FE8BF" w14:textId="77777777">
            <w:pPr>
              <w:pStyle w:val="Normal6"/>
              <w:rPr>
                <w:szCs w:val="24"/>
              </w:rPr>
            </w:pPr>
          </w:p>
        </w:tc>
      </w:tr>
      <w:tr w14:paraId="00BCE7C7"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4D09AC2" w14:textId="77777777">
            <w:pPr>
              <w:pStyle w:val="Normal6"/>
            </w:pPr>
            <w:r w:rsidRPr="00E02CB7">
              <w:rPr>
                <w:b/>
                <w:i/>
              </w:rPr>
              <w:t>(i)</w:t>
            </w:r>
            <w:r w:rsidRPr="00E02CB7">
              <w:rPr>
                <w:b/>
                <w:i/>
              </w:rPr>
              <w:tab/>
              <w:t>Lam</w:t>
            </w:r>
          </w:p>
        </w:tc>
        <w:tc>
          <w:tcPr>
            <w:tcW w:w="4876" w:type="dxa"/>
          </w:tcPr>
          <w:p w:rsidR="00D20EC0" w:rsidRPr="00E02CB7" w:rsidP="004F56C0" w14:paraId="71CDD6F8" w14:textId="77777777">
            <w:pPr>
              <w:pStyle w:val="Normal6"/>
              <w:rPr>
                <w:szCs w:val="24"/>
              </w:rPr>
            </w:pPr>
          </w:p>
        </w:tc>
      </w:tr>
      <w:tr w14:paraId="5EE6FF2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A145E2F" w14:textId="77777777">
            <w:pPr>
              <w:pStyle w:val="Normal6"/>
            </w:pPr>
            <w:r w:rsidRPr="00E02CB7">
              <w:rPr>
                <w:b/>
                <w:i/>
              </w:rPr>
              <w:t>(j)</w:t>
            </w:r>
            <w:r w:rsidRPr="00E02CB7">
              <w:rPr>
                <w:b/>
                <w:i/>
              </w:rPr>
              <w:tab/>
              <w:t>Får</w:t>
            </w:r>
          </w:p>
        </w:tc>
        <w:tc>
          <w:tcPr>
            <w:tcW w:w="4876" w:type="dxa"/>
          </w:tcPr>
          <w:p w:rsidR="00D20EC0" w:rsidRPr="00E02CB7" w:rsidP="004F56C0" w14:paraId="2A6E2750" w14:textId="77777777">
            <w:pPr>
              <w:pStyle w:val="Normal6"/>
              <w:rPr>
                <w:szCs w:val="24"/>
              </w:rPr>
            </w:pPr>
          </w:p>
        </w:tc>
      </w:tr>
      <w:tr w14:paraId="158A259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ED67160" w14:textId="77777777">
            <w:pPr>
              <w:pStyle w:val="Normal6"/>
            </w:pPr>
            <w:r w:rsidRPr="00E02CB7">
              <w:rPr>
                <w:b/>
                <w:i/>
              </w:rPr>
              <w:t>(k)</w:t>
            </w:r>
            <w:r w:rsidRPr="00E02CB7">
              <w:rPr>
                <w:b/>
                <w:i/>
              </w:rPr>
              <w:tab/>
              <w:t>Fårekød</w:t>
            </w:r>
          </w:p>
        </w:tc>
        <w:tc>
          <w:tcPr>
            <w:tcW w:w="4876" w:type="dxa"/>
          </w:tcPr>
          <w:p w:rsidR="00D20EC0" w:rsidRPr="00E02CB7" w:rsidP="004F56C0" w14:paraId="63C8484A" w14:textId="77777777">
            <w:pPr>
              <w:pStyle w:val="Normal6"/>
              <w:rPr>
                <w:szCs w:val="24"/>
              </w:rPr>
            </w:pPr>
          </w:p>
        </w:tc>
      </w:tr>
      <w:tr w14:paraId="68F1222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FD1ACA2" w14:textId="77777777">
            <w:pPr>
              <w:pStyle w:val="Normal6"/>
            </w:pPr>
            <w:r w:rsidRPr="00E02CB7">
              <w:rPr>
                <w:b/>
                <w:i/>
              </w:rPr>
              <w:t>(l)</w:t>
            </w:r>
            <w:r w:rsidRPr="00E02CB7">
              <w:rPr>
                <w:b/>
                <w:i/>
              </w:rPr>
              <w:tab/>
              <w:t>Ged</w:t>
            </w:r>
          </w:p>
        </w:tc>
        <w:tc>
          <w:tcPr>
            <w:tcW w:w="4876" w:type="dxa"/>
          </w:tcPr>
          <w:p w:rsidR="00D20EC0" w:rsidRPr="00E02CB7" w:rsidP="004F56C0" w14:paraId="59D8B052" w14:textId="77777777">
            <w:pPr>
              <w:pStyle w:val="Normal6"/>
              <w:rPr>
                <w:szCs w:val="24"/>
              </w:rPr>
            </w:pPr>
          </w:p>
        </w:tc>
      </w:tr>
      <w:tr w14:paraId="73C02D1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5B88013" w14:textId="77777777">
            <w:pPr>
              <w:pStyle w:val="Normal6"/>
            </w:pPr>
            <w:r w:rsidRPr="00E02CB7">
              <w:rPr>
                <w:b/>
                <w:i/>
              </w:rPr>
              <w:t>(m)</w:t>
            </w:r>
            <w:r w:rsidRPr="00E02CB7">
              <w:rPr>
                <w:b/>
                <w:i/>
              </w:rPr>
              <w:tab/>
              <w:t>Underlår</w:t>
            </w:r>
          </w:p>
        </w:tc>
        <w:tc>
          <w:tcPr>
            <w:tcW w:w="4876" w:type="dxa"/>
          </w:tcPr>
          <w:p w:rsidR="00D20EC0" w:rsidRPr="00E02CB7" w:rsidP="004F56C0" w14:paraId="12161213" w14:textId="77777777">
            <w:pPr>
              <w:pStyle w:val="Normal6"/>
              <w:rPr>
                <w:szCs w:val="24"/>
              </w:rPr>
            </w:pPr>
          </w:p>
        </w:tc>
      </w:tr>
      <w:tr w14:paraId="0FB240C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E8E51BA" w14:textId="77777777">
            <w:pPr>
              <w:pStyle w:val="Normal6"/>
            </w:pPr>
            <w:r w:rsidRPr="00E02CB7">
              <w:rPr>
                <w:b/>
                <w:i/>
              </w:rPr>
              <w:t>(n)</w:t>
            </w:r>
            <w:r w:rsidRPr="00E02CB7">
              <w:rPr>
                <w:b/>
                <w:i/>
              </w:rPr>
              <w:tab/>
              <w:t>Mørbrad</w:t>
            </w:r>
          </w:p>
        </w:tc>
        <w:tc>
          <w:tcPr>
            <w:tcW w:w="4876" w:type="dxa"/>
          </w:tcPr>
          <w:p w:rsidR="00D20EC0" w:rsidRPr="00E02CB7" w:rsidP="004F56C0" w14:paraId="24E210FB" w14:textId="77777777">
            <w:pPr>
              <w:pStyle w:val="Normal6"/>
              <w:rPr>
                <w:szCs w:val="24"/>
              </w:rPr>
            </w:pPr>
          </w:p>
        </w:tc>
      </w:tr>
      <w:tr w14:paraId="2C594DE4"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46CED96" w14:textId="77777777">
            <w:pPr>
              <w:pStyle w:val="Normal6"/>
            </w:pPr>
            <w:r w:rsidRPr="00E02CB7">
              <w:rPr>
                <w:b/>
                <w:i/>
              </w:rPr>
              <w:t>(o)</w:t>
            </w:r>
            <w:r w:rsidRPr="00E02CB7">
              <w:rPr>
                <w:b/>
                <w:i/>
              </w:rPr>
              <w:tab/>
              <w:t>Oksefilet</w:t>
            </w:r>
          </w:p>
        </w:tc>
        <w:tc>
          <w:tcPr>
            <w:tcW w:w="4876" w:type="dxa"/>
          </w:tcPr>
          <w:p w:rsidR="00D20EC0" w:rsidRPr="00E02CB7" w:rsidP="004F56C0" w14:paraId="21E369A9" w14:textId="77777777">
            <w:pPr>
              <w:pStyle w:val="Normal6"/>
              <w:rPr>
                <w:szCs w:val="24"/>
              </w:rPr>
            </w:pPr>
          </w:p>
        </w:tc>
      </w:tr>
      <w:tr w14:paraId="54548B16"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90DE0F7" w14:textId="77777777">
            <w:pPr>
              <w:pStyle w:val="Normal6"/>
            </w:pPr>
            <w:r w:rsidRPr="00E02CB7">
              <w:rPr>
                <w:b/>
                <w:i/>
              </w:rPr>
              <w:t>(p)</w:t>
            </w:r>
            <w:r w:rsidRPr="00E02CB7">
              <w:rPr>
                <w:b/>
                <w:i/>
              </w:rPr>
              <w:tab/>
              <w:t>Slag</w:t>
            </w:r>
          </w:p>
        </w:tc>
        <w:tc>
          <w:tcPr>
            <w:tcW w:w="4876" w:type="dxa"/>
          </w:tcPr>
          <w:p w:rsidR="00D20EC0" w:rsidRPr="00E02CB7" w:rsidP="004F56C0" w14:paraId="247C6C54" w14:textId="77777777">
            <w:pPr>
              <w:pStyle w:val="Normal6"/>
              <w:rPr>
                <w:szCs w:val="24"/>
              </w:rPr>
            </w:pPr>
          </w:p>
        </w:tc>
      </w:tr>
      <w:tr w14:paraId="3D21975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A68AA27" w14:textId="77777777">
            <w:pPr>
              <w:pStyle w:val="Normal6"/>
            </w:pPr>
            <w:r w:rsidRPr="00E02CB7">
              <w:rPr>
                <w:b/>
                <w:i/>
              </w:rPr>
              <w:t>(q)</w:t>
            </w:r>
            <w:r w:rsidRPr="00E02CB7">
              <w:rPr>
                <w:b/>
                <w:i/>
              </w:rPr>
              <w:tab/>
              <w:t>Kam</w:t>
            </w:r>
          </w:p>
        </w:tc>
        <w:tc>
          <w:tcPr>
            <w:tcW w:w="4876" w:type="dxa"/>
          </w:tcPr>
          <w:p w:rsidR="00D20EC0" w:rsidRPr="00E02CB7" w:rsidP="004F56C0" w14:paraId="2C5467DF" w14:textId="77777777">
            <w:pPr>
              <w:pStyle w:val="Normal6"/>
              <w:rPr>
                <w:szCs w:val="24"/>
              </w:rPr>
            </w:pPr>
          </w:p>
        </w:tc>
      </w:tr>
      <w:tr w14:paraId="4B6B888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CB81A28" w14:textId="77777777">
            <w:pPr>
              <w:pStyle w:val="Normal6"/>
            </w:pPr>
            <w:r w:rsidRPr="00E02CB7">
              <w:rPr>
                <w:b/>
                <w:i/>
              </w:rPr>
              <w:t>(r)</w:t>
            </w:r>
            <w:r w:rsidRPr="00E02CB7">
              <w:rPr>
                <w:b/>
                <w:i/>
              </w:rPr>
              <w:tab/>
              <w:t>Ribben</w:t>
            </w:r>
          </w:p>
        </w:tc>
        <w:tc>
          <w:tcPr>
            <w:tcW w:w="4876" w:type="dxa"/>
          </w:tcPr>
          <w:p w:rsidR="00D20EC0" w:rsidRPr="00E02CB7" w:rsidP="004F56C0" w14:paraId="4DD04ECA" w14:textId="77777777">
            <w:pPr>
              <w:pStyle w:val="Normal6"/>
              <w:rPr>
                <w:szCs w:val="24"/>
              </w:rPr>
            </w:pPr>
          </w:p>
        </w:tc>
      </w:tr>
      <w:tr w14:paraId="5FBEE21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7627C02" w14:textId="77777777">
            <w:pPr>
              <w:pStyle w:val="Normal6"/>
            </w:pPr>
            <w:r w:rsidRPr="00E02CB7">
              <w:rPr>
                <w:b/>
                <w:i/>
              </w:rPr>
              <w:t>(s)</w:t>
            </w:r>
            <w:r w:rsidRPr="00E02CB7">
              <w:rPr>
                <w:b/>
                <w:i/>
              </w:rPr>
              <w:tab/>
              <w:t>Bov</w:t>
            </w:r>
          </w:p>
        </w:tc>
        <w:tc>
          <w:tcPr>
            <w:tcW w:w="4876" w:type="dxa"/>
          </w:tcPr>
          <w:p w:rsidR="00D20EC0" w:rsidRPr="00E02CB7" w:rsidP="004F56C0" w14:paraId="183C636C" w14:textId="77777777">
            <w:pPr>
              <w:pStyle w:val="Normal6"/>
              <w:rPr>
                <w:szCs w:val="24"/>
              </w:rPr>
            </w:pPr>
          </w:p>
        </w:tc>
      </w:tr>
      <w:tr w14:paraId="3962C2D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8F4DE4E" w14:textId="77777777">
            <w:pPr>
              <w:pStyle w:val="Normal6"/>
            </w:pPr>
            <w:r w:rsidRPr="00E02CB7">
              <w:rPr>
                <w:b/>
                <w:i/>
              </w:rPr>
              <w:t>(t)</w:t>
            </w:r>
            <w:r w:rsidRPr="00E02CB7">
              <w:rPr>
                <w:b/>
                <w:i/>
              </w:rPr>
              <w:tab/>
              <w:t>Skank</w:t>
            </w:r>
          </w:p>
        </w:tc>
        <w:tc>
          <w:tcPr>
            <w:tcW w:w="4876" w:type="dxa"/>
          </w:tcPr>
          <w:p w:rsidR="00D20EC0" w:rsidRPr="00E02CB7" w:rsidP="004F56C0" w14:paraId="25012E87" w14:textId="77777777">
            <w:pPr>
              <w:pStyle w:val="Normal6"/>
              <w:rPr>
                <w:szCs w:val="24"/>
              </w:rPr>
            </w:pPr>
          </w:p>
        </w:tc>
      </w:tr>
      <w:tr w14:paraId="12FC3C5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CDA7F9D" w14:textId="77777777">
            <w:pPr>
              <w:pStyle w:val="Normal6"/>
            </w:pPr>
            <w:r w:rsidRPr="00E02CB7">
              <w:rPr>
                <w:b/>
                <w:i/>
              </w:rPr>
              <w:t>(u)</w:t>
            </w:r>
            <w:r w:rsidRPr="00E02CB7">
              <w:rPr>
                <w:b/>
                <w:i/>
              </w:rPr>
              <w:tab/>
              <w:t>Kotelet</w:t>
            </w:r>
          </w:p>
        </w:tc>
        <w:tc>
          <w:tcPr>
            <w:tcW w:w="4876" w:type="dxa"/>
          </w:tcPr>
          <w:p w:rsidR="00D20EC0" w:rsidRPr="00E02CB7" w:rsidP="004F56C0" w14:paraId="055E7006" w14:textId="77777777">
            <w:pPr>
              <w:pStyle w:val="Normal6"/>
              <w:rPr>
                <w:szCs w:val="24"/>
              </w:rPr>
            </w:pPr>
          </w:p>
        </w:tc>
      </w:tr>
      <w:tr w14:paraId="190E27D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1A2DAB8" w14:textId="77777777">
            <w:pPr>
              <w:pStyle w:val="Normal6"/>
            </w:pPr>
            <w:r w:rsidRPr="00E02CB7">
              <w:rPr>
                <w:b/>
                <w:i/>
              </w:rPr>
              <w:t>(v)</w:t>
            </w:r>
            <w:r w:rsidRPr="00E02CB7">
              <w:rPr>
                <w:b/>
                <w:i/>
              </w:rPr>
              <w:tab/>
              <w:t>Vinge</w:t>
            </w:r>
          </w:p>
        </w:tc>
        <w:tc>
          <w:tcPr>
            <w:tcW w:w="4876" w:type="dxa"/>
          </w:tcPr>
          <w:p w:rsidR="00D20EC0" w:rsidRPr="00E02CB7" w:rsidP="004F56C0" w14:paraId="0FADC93F" w14:textId="77777777">
            <w:pPr>
              <w:pStyle w:val="Normal6"/>
              <w:rPr>
                <w:szCs w:val="24"/>
              </w:rPr>
            </w:pPr>
          </w:p>
        </w:tc>
      </w:tr>
      <w:tr w14:paraId="15756E5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F1C290B" w14:textId="77777777">
            <w:pPr>
              <w:pStyle w:val="Normal6"/>
            </w:pPr>
            <w:r w:rsidRPr="00E02CB7">
              <w:rPr>
                <w:b/>
                <w:i/>
              </w:rPr>
              <w:t>(w)</w:t>
            </w:r>
            <w:r w:rsidRPr="00E02CB7">
              <w:rPr>
                <w:b/>
                <w:i/>
              </w:rPr>
              <w:tab/>
              <w:t>Bryst</w:t>
            </w:r>
          </w:p>
        </w:tc>
        <w:tc>
          <w:tcPr>
            <w:tcW w:w="4876" w:type="dxa"/>
          </w:tcPr>
          <w:p w:rsidR="00D20EC0" w:rsidRPr="00E02CB7" w:rsidP="004F56C0" w14:paraId="065F6A15" w14:textId="77777777">
            <w:pPr>
              <w:pStyle w:val="Normal6"/>
              <w:rPr>
                <w:szCs w:val="24"/>
              </w:rPr>
            </w:pPr>
          </w:p>
        </w:tc>
      </w:tr>
      <w:tr w14:paraId="1B829F3E"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517AB3E" w14:textId="77777777">
            <w:pPr>
              <w:pStyle w:val="Normal6"/>
            </w:pPr>
            <w:r w:rsidRPr="00E02CB7">
              <w:rPr>
                <w:b/>
                <w:i/>
              </w:rPr>
              <w:t>(x)</w:t>
            </w:r>
            <w:r w:rsidRPr="00E02CB7">
              <w:rPr>
                <w:b/>
                <w:i/>
              </w:rPr>
              <w:tab/>
              <w:t>Overlår</w:t>
            </w:r>
          </w:p>
        </w:tc>
        <w:tc>
          <w:tcPr>
            <w:tcW w:w="4876" w:type="dxa"/>
          </w:tcPr>
          <w:p w:rsidR="00D20EC0" w:rsidRPr="00E02CB7" w:rsidP="004F56C0" w14:paraId="081151FA" w14:textId="77777777">
            <w:pPr>
              <w:pStyle w:val="Normal6"/>
              <w:rPr>
                <w:szCs w:val="24"/>
              </w:rPr>
            </w:pPr>
          </w:p>
        </w:tc>
      </w:tr>
      <w:tr w14:paraId="072AC5A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D23C292" w14:textId="77777777">
            <w:pPr>
              <w:pStyle w:val="Normal6"/>
            </w:pPr>
            <w:r w:rsidRPr="00E02CB7">
              <w:rPr>
                <w:b/>
                <w:i/>
              </w:rPr>
              <w:t>(y)</w:t>
            </w:r>
            <w:r w:rsidRPr="00E02CB7">
              <w:rPr>
                <w:b/>
                <w:i/>
              </w:rPr>
              <w:tab/>
              <w:t>Spidsbryst</w:t>
            </w:r>
          </w:p>
        </w:tc>
        <w:tc>
          <w:tcPr>
            <w:tcW w:w="4876" w:type="dxa"/>
          </w:tcPr>
          <w:p w:rsidR="00D20EC0" w:rsidRPr="00E02CB7" w:rsidP="004F56C0" w14:paraId="5FEC4BF4" w14:textId="77777777">
            <w:pPr>
              <w:pStyle w:val="Normal6"/>
              <w:rPr>
                <w:szCs w:val="24"/>
              </w:rPr>
            </w:pPr>
          </w:p>
        </w:tc>
      </w:tr>
      <w:tr w14:paraId="1AE16F3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EED74BB" w14:textId="77777777">
            <w:pPr>
              <w:pStyle w:val="Normal6"/>
            </w:pPr>
            <w:r w:rsidRPr="00E02CB7">
              <w:rPr>
                <w:b/>
                <w:i/>
              </w:rPr>
              <w:t>(z)</w:t>
            </w:r>
            <w:r w:rsidRPr="00E02CB7">
              <w:rPr>
                <w:b/>
                <w:i/>
              </w:rPr>
              <w:tab/>
            </w:r>
            <w:r w:rsidRPr="00E02CB7">
              <w:rPr>
                <w:b/>
                <w:i/>
              </w:rPr>
              <w:t>Ribeye</w:t>
            </w:r>
          </w:p>
        </w:tc>
        <w:tc>
          <w:tcPr>
            <w:tcW w:w="4876" w:type="dxa"/>
          </w:tcPr>
          <w:p w:rsidR="00D20EC0" w:rsidRPr="00E02CB7" w:rsidP="004F56C0" w14:paraId="46A3F456" w14:textId="77777777">
            <w:pPr>
              <w:pStyle w:val="Normal6"/>
              <w:rPr>
                <w:szCs w:val="24"/>
              </w:rPr>
            </w:pPr>
          </w:p>
        </w:tc>
      </w:tr>
      <w:tr w14:paraId="6012BF55"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5757BDB" w14:textId="77777777">
            <w:pPr>
              <w:pStyle w:val="Normal6"/>
            </w:pPr>
            <w:r w:rsidRPr="00E02CB7">
              <w:rPr>
                <w:b/>
                <w:i/>
              </w:rPr>
              <w:t>aa</w:t>
            </w:r>
            <w:r w:rsidRPr="00E02CB7">
              <w:rPr>
                <w:b/>
                <w:i/>
              </w:rPr>
              <w:t>)</w:t>
            </w:r>
            <w:r w:rsidRPr="00E02CB7">
              <w:rPr>
                <w:b/>
                <w:i/>
              </w:rPr>
              <w:tab/>
              <w:t>T-bone,</w:t>
            </w:r>
          </w:p>
        </w:tc>
        <w:tc>
          <w:tcPr>
            <w:tcW w:w="4876" w:type="dxa"/>
          </w:tcPr>
          <w:p w:rsidR="00D20EC0" w:rsidRPr="00E02CB7" w:rsidP="004F56C0" w14:paraId="171D74B3" w14:textId="77777777">
            <w:pPr>
              <w:pStyle w:val="Normal6"/>
              <w:rPr>
                <w:szCs w:val="24"/>
              </w:rPr>
            </w:pPr>
          </w:p>
        </w:tc>
      </w:tr>
      <w:tr w14:paraId="74F1707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4A430495" w14:textId="77777777">
            <w:pPr>
              <w:pStyle w:val="Normal6"/>
            </w:pPr>
            <w:r w:rsidRPr="00E02CB7">
              <w:rPr>
                <w:b/>
                <w:i/>
              </w:rPr>
              <w:t>bb</w:t>
            </w:r>
            <w:r w:rsidRPr="00E02CB7">
              <w:rPr>
                <w:b/>
                <w:i/>
              </w:rPr>
              <w:t>)</w:t>
            </w:r>
            <w:r w:rsidRPr="00E02CB7">
              <w:rPr>
                <w:b/>
                <w:i/>
              </w:rPr>
              <w:tab/>
              <w:t>Tyksteg</w:t>
            </w:r>
          </w:p>
        </w:tc>
        <w:tc>
          <w:tcPr>
            <w:tcW w:w="4876" w:type="dxa"/>
          </w:tcPr>
          <w:p w:rsidR="00D20EC0" w:rsidRPr="00E02CB7" w:rsidP="004F56C0" w14:paraId="0813A6C4" w14:textId="77777777">
            <w:pPr>
              <w:pStyle w:val="Normal6"/>
              <w:rPr>
                <w:szCs w:val="24"/>
              </w:rPr>
            </w:pPr>
          </w:p>
        </w:tc>
      </w:tr>
      <w:tr w14:paraId="41BF09B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D754998" w14:textId="77777777">
            <w:pPr>
              <w:pStyle w:val="Normal6"/>
            </w:pPr>
            <w:r w:rsidRPr="00E02CB7">
              <w:rPr>
                <w:b/>
                <w:i/>
              </w:rPr>
              <w:t>cc)</w:t>
            </w:r>
            <w:r w:rsidRPr="00E02CB7">
              <w:rPr>
                <w:b/>
                <w:i/>
              </w:rPr>
              <w:tab/>
              <w:t>bacon.</w:t>
            </w:r>
          </w:p>
        </w:tc>
        <w:tc>
          <w:tcPr>
            <w:tcW w:w="4876" w:type="dxa"/>
          </w:tcPr>
          <w:p w:rsidR="00D20EC0" w:rsidRPr="00E02CB7" w:rsidP="004F56C0" w14:paraId="4795327F" w14:textId="77777777">
            <w:pPr>
              <w:pStyle w:val="Normal6"/>
              <w:rPr>
                <w:szCs w:val="24"/>
              </w:rPr>
            </w:pPr>
          </w:p>
        </w:tc>
      </w:tr>
    </w:tbl>
    <w:p w:rsidR="00D20EC0" w:rsidRPr="00E02CB7" w:rsidP="00D20EC0" w14:paraId="58E50B5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5F21D71" w14:textId="77777777">
      <w:r w:rsidRPr="00E02CB7">
        <w:rPr>
          <w:rStyle w:val="HideTWBExt"/>
          <w:noProof w:val="0"/>
          <w:color w:val="auto"/>
        </w:rPr>
        <w:t>&lt;/AmendB&gt;</w:t>
      </w:r>
    </w:p>
    <w:p w:rsidR="00D20EC0" w:rsidRPr="00E02CB7" w:rsidP="00D20EC0" w14:paraId="475D3D1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1586</w:t>
      </w:r>
      <w:r w:rsidRPr="00E02CB7">
        <w:rPr>
          <w:rStyle w:val="HideTWBExt"/>
          <w:noProof w:val="0"/>
          <w:color w:val="auto"/>
        </w:rPr>
        <w:t>&lt;/NumAmB&gt;</w:t>
      </w:r>
    </w:p>
    <w:p w:rsidR="00D20EC0" w:rsidRPr="00E02CB7" w:rsidP="00D20EC0" w14:paraId="5EFD9D5B"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428A8B84" w14:textId="77777777">
      <w:r w:rsidRPr="00E02CB7">
        <w:rPr>
          <w:rStyle w:val="HideTWBExt"/>
          <w:noProof w:val="0"/>
          <w:color w:val="auto"/>
        </w:rPr>
        <w:t>&lt;/RepeatBlock-By&gt;</w:t>
      </w:r>
    </w:p>
    <w:p w:rsidR="00D20EC0" w:rsidRPr="00E02CB7" w:rsidP="00D20EC0" w14:paraId="5817308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CAD8243"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776B084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602A4225" w14:textId="77777777">
      <w:r w:rsidRPr="00E02CB7">
        <w:rPr>
          <w:rStyle w:val="HideTWBExt"/>
          <w:noProof w:val="0"/>
          <w:color w:val="auto"/>
        </w:rPr>
        <w:t>&lt;Article2&gt;</w:t>
      </w:r>
      <w:r w:rsidRPr="00E02CB7">
        <w:t>Bilag VII – del Ia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FBD070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0386D11" w14:textId="77777777">
            <w:pPr>
              <w:keepNext/>
            </w:pPr>
          </w:p>
        </w:tc>
      </w:tr>
      <w:tr w14:paraId="5D4ADC5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31C3A04A" w14:textId="77777777">
            <w:pPr>
              <w:pStyle w:val="ColumnHeading"/>
              <w:keepNext/>
            </w:pPr>
            <w:r w:rsidRPr="00E02CB7">
              <w:t>Kommissionens forslag</w:t>
            </w:r>
          </w:p>
        </w:tc>
        <w:tc>
          <w:tcPr>
            <w:tcW w:w="4876" w:type="dxa"/>
            <w:hideMark/>
          </w:tcPr>
          <w:p w:rsidR="00D20EC0" w:rsidRPr="00E02CB7" w:rsidP="004F56C0" w14:paraId="38E8FD51" w14:textId="77777777">
            <w:pPr>
              <w:pStyle w:val="ColumnHeading"/>
              <w:keepNext/>
            </w:pPr>
            <w:r w:rsidRPr="00E02CB7">
              <w:t>Ændringsforslag</w:t>
            </w:r>
          </w:p>
        </w:tc>
      </w:tr>
      <w:tr w14:paraId="733B802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BF52173" w14:textId="77777777">
            <w:pPr>
              <w:pStyle w:val="Normal6"/>
            </w:pPr>
          </w:p>
        </w:tc>
        <w:tc>
          <w:tcPr>
            <w:tcW w:w="4876" w:type="dxa"/>
            <w:hideMark/>
          </w:tcPr>
          <w:p w:rsidR="00D20EC0" w:rsidRPr="00E02CB7" w:rsidP="004F56C0" w14:paraId="2610F2B3" w14:textId="77777777">
            <w:pPr>
              <w:pStyle w:val="Normal6"/>
              <w:rPr>
                <w:szCs w:val="24"/>
              </w:rPr>
            </w:pPr>
            <w:r w:rsidRPr="00E02CB7">
              <w:rPr>
                <w:b/>
                <w:i/>
              </w:rPr>
              <w:t>cca</w:t>
            </w:r>
            <w:r w:rsidRPr="00E02CB7">
              <w:rPr>
                <w:b/>
                <w:i/>
              </w:rPr>
              <w:t>)</w:t>
            </w:r>
            <w:r w:rsidRPr="00E02CB7">
              <w:rPr>
                <w:b/>
                <w:i/>
              </w:rPr>
              <w:tab/>
              <w:t>I bilag VII, del Ia, tilføjes følgende punkter:</w:t>
            </w:r>
          </w:p>
        </w:tc>
      </w:tr>
      <w:tr w14:paraId="7DDE905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CB09B81" w14:textId="77777777">
            <w:pPr>
              <w:pStyle w:val="Normal6"/>
            </w:pPr>
          </w:p>
        </w:tc>
        <w:tc>
          <w:tcPr>
            <w:tcW w:w="4876" w:type="dxa"/>
            <w:hideMark/>
          </w:tcPr>
          <w:p w:rsidR="00D20EC0" w:rsidRPr="00E02CB7" w:rsidP="004F56C0" w14:paraId="2E4A9262" w14:textId="77777777">
            <w:pPr>
              <w:pStyle w:val="Normal6"/>
              <w:rPr>
                <w:szCs w:val="24"/>
              </w:rPr>
            </w:pPr>
            <w:r w:rsidRPr="00E02CB7">
              <w:rPr>
                <w:b/>
                <w:i/>
              </w:rPr>
              <w:t>cc) Steg</w:t>
            </w:r>
          </w:p>
        </w:tc>
      </w:tr>
      <w:tr w14:paraId="79A36C5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E554D06" w14:textId="77777777">
            <w:pPr>
              <w:pStyle w:val="Normal6"/>
            </w:pPr>
          </w:p>
        </w:tc>
        <w:tc>
          <w:tcPr>
            <w:tcW w:w="4876" w:type="dxa"/>
            <w:hideMark/>
          </w:tcPr>
          <w:p w:rsidR="00D20EC0" w:rsidRPr="00E02CB7" w:rsidP="004F56C0" w14:paraId="0978C828" w14:textId="77777777">
            <w:pPr>
              <w:pStyle w:val="Normal6"/>
              <w:rPr>
                <w:szCs w:val="24"/>
              </w:rPr>
            </w:pPr>
            <w:r w:rsidRPr="00E02CB7">
              <w:rPr>
                <w:b/>
                <w:i/>
              </w:rPr>
              <w:t>dd</w:t>
            </w:r>
            <w:r w:rsidRPr="00E02CB7">
              <w:rPr>
                <w:b/>
                <w:i/>
              </w:rPr>
              <w:t>) Kanin</w:t>
            </w:r>
          </w:p>
        </w:tc>
      </w:tr>
      <w:tr w14:paraId="44612F30"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D8110B8" w14:textId="77777777">
            <w:pPr>
              <w:pStyle w:val="Normal6"/>
            </w:pPr>
          </w:p>
        </w:tc>
        <w:tc>
          <w:tcPr>
            <w:tcW w:w="4876" w:type="dxa"/>
            <w:hideMark/>
          </w:tcPr>
          <w:p w:rsidR="00D20EC0" w:rsidRPr="00E02CB7" w:rsidP="004F56C0" w14:paraId="2B6B09BC" w14:textId="77777777">
            <w:pPr>
              <w:pStyle w:val="Normal6"/>
              <w:rPr>
                <w:szCs w:val="24"/>
              </w:rPr>
            </w:pPr>
            <w:r w:rsidRPr="00E02CB7">
              <w:rPr>
                <w:b/>
                <w:i/>
              </w:rPr>
              <w:t>ee</w:t>
            </w:r>
            <w:r w:rsidRPr="00E02CB7">
              <w:rPr>
                <w:b/>
                <w:i/>
              </w:rPr>
              <w:t>) Burger</w:t>
            </w:r>
          </w:p>
        </w:tc>
      </w:tr>
      <w:tr w14:paraId="726F2FA6"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F5C1FA0" w14:textId="77777777">
            <w:pPr>
              <w:pStyle w:val="Normal6"/>
            </w:pPr>
          </w:p>
        </w:tc>
        <w:tc>
          <w:tcPr>
            <w:tcW w:w="4876" w:type="dxa"/>
            <w:hideMark/>
          </w:tcPr>
          <w:p w:rsidR="00D20EC0" w:rsidRPr="00E02CB7" w:rsidP="004F56C0" w14:paraId="6C361922" w14:textId="77777777">
            <w:pPr>
              <w:pStyle w:val="Normal6"/>
              <w:rPr>
                <w:szCs w:val="24"/>
              </w:rPr>
            </w:pPr>
            <w:r w:rsidRPr="00E02CB7">
              <w:rPr>
                <w:b/>
                <w:i/>
              </w:rPr>
              <w:t>ff</w:t>
            </w:r>
            <w:r w:rsidRPr="00E02CB7">
              <w:rPr>
                <w:b/>
                <w:i/>
              </w:rPr>
              <w:t>) Pølse</w:t>
            </w:r>
          </w:p>
        </w:tc>
      </w:tr>
      <w:tr w14:paraId="6C9C1EC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E83EEB7" w14:textId="77777777">
            <w:pPr>
              <w:pStyle w:val="Normal6"/>
            </w:pPr>
          </w:p>
        </w:tc>
        <w:tc>
          <w:tcPr>
            <w:tcW w:w="4876" w:type="dxa"/>
            <w:hideMark/>
          </w:tcPr>
          <w:p w:rsidR="00D20EC0" w:rsidRPr="00E02CB7" w:rsidP="004F56C0" w14:paraId="16699C41" w14:textId="77777777">
            <w:pPr>
              <w:pStyle w:val="Normal6"/>
              <w:rPr>
                <w:szCs w:val="24"/>
              </w:rPr>
            </w:pPr>
            <w:r w:rsidRPr="00E02CB7">
              <w:rPr>
                <w:b/>
                <w:i/>
              </w:rPr>
              <w:t>gg</w:t>
            </w:r>
            <w:r w:rsidRPr="00E02CB7">
              <w:rPr>
                <w:b/>
                <w:i/>
              </w:rPr>
              <w:t>) Skinke</w:t>
            </w:r>
          </w:p>
        </w:tc>
      </w:tr>
      <w:tr w14:paraId="45C6D99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C56EA0E" w14:textId="77777777">
            <w:pPr>
              <w:pStyle w:val="Normal6"/>
            </w:pPr>
          </w:p>
        </w:tc>
        <w:tc>
          <w:tcPr>
            <w:tcW w:w="4876" w:type="dxa"/>
            <w:hideMark/>
          </w:tcPr>
          <w:p w:rsidR="00D20EC0" w:rsidRPr="00E02CB7" w:rsidP="004F56C0" w14:paraId="6D5DE27D" w14:textId="77777777">
            <w:pPr>
              <w:pStyle w:val="Normal6"/>
              <w:rPr>
                <w:szCs w:val="24"/>
              </w:rPr>
            </w:pPr>
            <w:r w:rsidRPr="00E02CB7">
              <w:rPr>
                <w:b/>
                <w:i/>
              </w:rPr>
              <w:t>hh) Salami</w:t>
            </w:r>
          </w:p>
        </w:tc>
      </w:tr>
      <w:tr w14:paraId="2525AA91"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89612D9" w14:textId="77777777">
            <w:pPr>
              <w:pStyle w:val="Normal6"/>
            </w:pPr>
          </w:p>
        </w:tc>
        <w:tc>
          <w:tcPr>
            <w:tcW w:w="4876" w:type="dxa"/>
            <w:hideMark/>
          </w:tcPr>
          <w:p w:rsidR="00D20EC0" w:rsidRPr="00E02CB7" w:rsidP="004F56C0" w14:paraId="305E1A5A" w14:textId="77777777">
            <w:pPr>
              <w:pStyle w:val="Normal6"/>
              <w:rPr>
                <w:szCs w:val="24"/>
              </w:rPr>
            </w:pPr>
            <w:r w:rsidRPr="00E02CB7">
              <w:rPr>
                <w:b/>
                <w:i/>
              </w:rPr>
              <w:t>ii) Kødboller.</w:t>
            </w:r>
          </w:p>
        </w:tc>
      </w:tr>
    </w:tbl>
    <w:p w:rsidR="00D20EC0" w:rsidRPr="00E02CB7" w:rsidP="00D20EC0" w14:paraId="310D352C"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62BDB12C" w14:textId="77777777">
      <w:r w:rsidRPr="00E02CB7">
        <w:rPr>
          <w:rStyle w:val="HideTWBExt"/>
          <w:noProof w:val="0"/>
          <w:color w:val="auto"/>
        </w:rPr>
        <w:t>&lt;/AmendB&gt;</w:t>
      </w:r>
    </w:p>
    <w:p w:rsidR="00D20EC0" w:rsidRPr="00E02CB7" w:rsidP="00D20EC0" w14:paraId="26B00A4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1587</w:t>
      </w:r>
      <w:r w:rsidRPr="00E02CB7">
        <w:rPr>
          <w:rStyle w:val="HideTWBExt"/>
          <w:noProof w:val="0"/>
          <w:color w:val="auto"/>
        </w:rPr>
        <w:t>&lt;/NumAmB&gt;</w:t>
      </w:r>
    </w:p>
    <w:p w:rsidR="00D20EC0" w:rsidRPr="00E02CB7" w:rsidP="00D20EC0" w14:paraId="4A87464B" w14:textId="77777777">
      <w:pPr>
        <w:pStyle w:val="NormalBold"/>
      </w:pPr>
      <w:r w:rsidRPr="00E02CB7">
        <w:rPr>
          <w:rStyle w:val="HideTWBExt"/>
          <w:noProof w:val="0"/>
          <w:color w:val="auto"/>
        </w:rPr>
        <w:t>&lt;RepeatBlock-By&gt;&lt;Members&gt;</w:t>
      </w:r>
      <w:r w:rsidRPr="00E02CB7">
        <w:t xml:space="preserve">Céline </w:t>
      </w:r>
      <w:r w:rsidRPr="00E02CB7">
        <w:t>Imart</w:t>
      </w:r>
      <w:r w:rsidRPr="00E02CB7">
        <w:rPr>
          <w:rStyle w:val="HideTWBExt"/>
          <w:noProof w:val="0"/>
          <w:color w:val="auto"/>
        </w:rPr>
        <w:t>&lt;/Members&gt;</w:t>
      </w:r>
    </w:p>
    <w:p w:rsidR="00D20EC0" w:rsidRPr="00E02CB7" w:rsidP="00D20EC0" w14:paraId="42A098CB" w14:textId="77777777">
      <w:r w:rsidRPr="00E02CB7">
        <w:rPr>
          <w:rStyle w:val="HideTWBExt"/>
          <w:noProof w:val="0"/>
          <w:color w:val="auto"/>
        </w:rPr>
        <w:t>&lt;/RepeatBlock-By&gt;</w:t>
      </w:r>
    </w:p>
    <w:p w:rsidR="00D20EC0" w:rsidRPr="00E02CB7" w:rsidP="00D20EC0" w14:paraId="26126CA7"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2BDF1265"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27D16A5C"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7EA11B5" w14:textId="77777777">
      <w:r w:rsidRPr="00E02CB7">
        <w:rPr>
          <w:rStyle w:val="HideTWBExt"/>
          <w:noProof w:val="0"/>
          <w:color w:val="auto"/>
        </w:rPr>
        <w:t>&lt;Article2&gt;</w:t>
      </w:r>
      <w:r w:rsidRPr="00E02CB7">
        <w:t>Bilag VII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861500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9B60EC4" w14:textId="77777777">
            <w:pPr>
              <w:keepNext/>
            </w:pPr>
          </w:p>
        </w:tc>
      </w:tr>
      <w:tr w14:paraId="4AC5717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84788FE" w14:textId="77777777">
            <w:pPr>
              <w:pStyle w:val="ColumnHeading"/>
              <w:keepNext/>
            </w:pPr>
            <w:r w:rsidRPr="00E02CB7">
              <w:t>Kommissionens forslag</w:t>
            </w:r>
          </w:p>
        </w:tc>
        <w:tc>
          <w:tcPr>
            <w:tcW w:w="4876" w:type="dxa"/>
            <w:hideMark/>
          </w:tcPr>
          <w:p w:rsidR="00D20EC0" w:rsidRPr="00E02CB7" w:rsidP="004F56C0" w14:paraId="3B5F1C17" w14:textId="77777777">
            <w:pPr>
              <w:pStyle w:val="ColumnHeading"/>
              <w:keepNext/>
            </w:pPr>
            <w:r w:rsidRPr="00E02CB7">
              <w:t>Ændringsforslag</w:t>
            </w:r>
          </w:p>
        </w:tc>
      </w:tr>
      <w:tr w14:paraId="5251725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39E337A" w14:textId="77777777">
            <w:pPr>
              <w:pStyle w:val="Normal6"/>
            </w:pPr>
          </w:p>
        </w:tc>
        <w:tc>
          <w:tcPr>
            <w:tcW w:w="4876" w:type="dxa"/>
            <w:hideMark/>
          </w:tcPr>
          <w:p w:rsidR="00D20EC0" w:rsidRPr="00E02CB7" w:rsidP="004F56C0" w14:paraId="37299BF9" w14:textId="77777777">
            <w:pPr>
              <w:pStyle w:val="Normal6"/>
              <w:rPr>
                <w:szCs w:val="24"/>
              </w:rPr>
            </w:pPr>
            <w:r w:rsidRPr="00E02CB7">
              <w:rPr>
                <w:b/>
                <w:i/>
              </w:rPr>
              <w:t>cca</w:t>
            </w:r>
            <w:r w:rsidRPr="00E02CB7">
              <w:rPr>
                <w:b/>
                <w:i/>
              </w:rPr>
              <w:t>)</w:t>
            </w:r>
            <w:r w:rsidRPr="00E02CB7">
              <w:rPr>
                <w:b/>
                <w:i/>
              </w:rPr>
              <w:tab/>
              <w:t>d) steak</w:t>
            </w:r>
          </w:p>
        </w:tc>
      </w:tr>
      <w:tr w14:paraId="6F72D73A"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99BD650" w14:textId="77777777">
            <w:pPr>
              <w:pStyle w:val="Normal6"/>
            </w:pPr>
          </w:p>
        </w:tc>
        <w:tc>
          <w:tcPr>
            <w:tcW w:w="4876" w:type="dxa"/>
            <w:hideMark/>
          </w:tcPr>
          <w:p w:rsidR="00D20EC0" w:rsidRPr="00E02CB7" w:rsidP="004F56C0" w14:paraId="0A796DB8" w14:textId="77777777">
            <w:pPr>
              <w:pStyle w:val="Normal6"/>
              <w:rPr>
                <w:szCs w:val="24"/>
              </w:rPr>
            </w:pPr>
            <w:r w:rsidRPr="00E02CB7">
              <w:rPr>
                <w:b/>
                <w:i/>
              </w:rPr>
              <w:t>e) lever</w:t>
            </w:r>
          </w:p>
        </w:tc>
      </w:tr>
      <w:tr w14:paraId="464D920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3B7AC6E" w14:textId="77777777">
            <w:pPr>
              <w:pStyle w:val="Normal6"/>
            </w:pPr>
          </w:p>
        </w:tc>
        <w:tc>
          <w:tcPr>
            <w:tcW w:w="4876" w:type="dxa"/>
            <w:hideMark/>
          </w:tcPr>
          <w:p w:rsidR="00D20EC0" w:rsidRPr="00E02CB7" w:rsidP="004F56C0" w14:paraId="585EC237" w14:textId="77777777">
            <w:pPr>
              <w:pStyle w:val="Normal6"/>
              <w:rPr>
                <w:szCs w:val="24"/>
              </w:rPr>
            </w:pPr>
            <w:r w:rsidRPr="00E02CB7">
              <w:rPr>
                <w:b/>
                <w:i/>
              </w:rPr>
              <w:t>f) kanin.</w:t>
            </w:r>
          </w:p>
        </w:tc>
      </w:tr>
    </w:tbl>
    <w:p w:rsidR="00D20EC0" w:rsidRPr="00E02CB7" w:rsidP="00D20EC0" w14:paraId="28E89693"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7DE5526D" w14:textId="77777777">
      <w:r w:rsidRPr="00E02CB7">
        <w:rPr>
          <w:rStyle w:val="HideTWBExt"/>
          <w:noProof w:val="0"/>
          <w:color w:val="auto"/>
        </w:rPr>
        <w:t>&lt;/AmendB&gt;</w:t>
      </w:r>
    </w:p>
    <w:p w:rsidR="00D20EC0" w:rsidRPr="00E02CB7" w:rsidP="00D20EC0" w14:paraId="177967EA"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1588</w:t>
      </w:r>
      <w:r w:rsidRPr="00E02CB7">
        <w:rPr>
          <w:rStyle w:val="HideTWBExt"/>
          <w:noProof w:val="0"/>
          <w:color w:val="auto"/>
        </w:rPr>
        <w:t>&lt;/NumAmB&gt;</w:t>
      </w:r>
    </w:p>
    <w:p w:rsidR="00D20EC0" w:rsidRPr="00E02CB7" w:rsidP="00D20EC0" w14:paraId="27942F8F" w14:textId="77777777">
      <w:pPr>
        <w:pStyle w:val="NormalBold"/>
      </w:pPr>
      <w:r w:rsidRPr="00E02CB7">
        <w:rPr>
          <w:rStyle w:val="HideTWBExt"/>
          <w:noProof w:val="0"/>
          <w:color w:val="auto"/>
        </w:rPr>
        <w:t>&lt;RepeatBlock-By&gt;&lt;Members&gt;</w:t>
      </w:r>
      <w:r w:rsidRPr="00E02CB7">
        <w:t>Valérie</w:t>
      </w:r>
      <w:r w:rsidRPr="00E02CB7">
        <w:t xml:space="preserve"> </w:t>
      </w:r>
      <w:r w:rsidRPr="00E02CB7">
        <w:t>Deloge</w:t>
      </w:r>
      <w:r w:rsidRPr="00E02CB7">
        <w:t xml:space="preserve">, </w:t>
      </w:r>
      <w:r w:rsidRPr="00E02CB7">
        <w:t>Gilles</w:t>
      </w:r>
      <w:r w:rsidRPr="00E02CB7">
        <w:t xml:space="preserve"> </w:t>
      </w:r>
      <w:r w:rsidRPr="00E02CB7">
        <w:t>Pennelle</w:t>
      </w:r>
      <w:r w:rsidRPr="00E02CB7">
        <w:t xml:space="preserve">, </w:t>
      </w:r>
      <w:r w:rsidRPr="00E02CB7">
        <w:t>Raffaele</w:t>
      </w:r>
      <w:r w:rsidRPr="00E02CB7">
        <w:t xml:space="preserve"> </w:t>
      </w:r>
      <w:r w:rsidRPr="00E02CB7">
        <w:t>Stancanelli</w:t>
      </w:r>
      <w:r w:rsidRPr="00E02CB7">
        <w:t xml:space="preserve">, </w:t>
      </w:r>
      <w:r w:rsidRPr="00E02CB7">
        <w:t>Csaba</w:t>
      </w:r>
      <w:r w:rsidRPr="00E02CB7">
        <w:t xml:space="preserve"> </w:t>
      </w:r>
      <w:r w:rsidRPr="00E02CB7">
        <w:t>Dömötör</w:t>
      </w:r>
      <w:r w:rsidRPr="00E02CB7">
        <w:t xml:space="preserve">, </w:t>
      </w:r>
      <w:r w:rsidRPr="00E02CB7">
        <w:t>Mireia</w:t>
      </w:r>
      <w:r w:rsidRPr="00E02CB7">
        <w:t xml:space="preserve"> </w:t>
      </w:r>
      <w:r w:rsidRPr="00E02CB7">
        <w:t>Borrás</w:t>
      </w:r>
      <w:r w:rsidRPr="00E02CB7">
        <w:t xml:space="preserve"> </w:t>
      </w:r>
      <w:r w:rsidRPr="00E02CB7">
        <w:t>Pabón</w:t>
      </w:r>
      <w:r w:rsidRPr="00E02CB7">
        <w:rPr>
          <w:rStyle w:val="HideTWBExt"/>
          <w:noProof w:val="0"/>
          <w:color w:val="auto"/>
        </w:rPr>
        <w:t>&lt;/Members&gt;</w:t>
      </w:r>
    </w:p>
    <w:p w:rsidR="00D20EC0" w:rsidRPr="00E02CB7" w:rsidP="00D20EC0" w14:paraId="7AF15996" w14:textId="77777777">
      <w:r w:rsidRPr="00E02CB7">
        <w:rPr>
          <w:rStyle w:val="HideTWBExt"/>
          <w:noProof w:val="0"/>
          <w:color w:val="auto"/>
        </w:rPr>
        <w:t>&lt;/RepeatBlock-By&gt;</w:t>
      </w:r>
    </w:p>
    <w:p w:rsidR="00D20EC0" w:rsidRPr="00E02CB7" w:rsidP="00D20EC0" w14:paraId="1806CB20"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57AB5960"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63908E0A"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3BA6117D" w14:textId="77777777">
      <w:r w:rsidRPr="00E02CB7">
        <w:rPr>
          <w:rStyle w:val="HideTWBExt"/>
          <w:noProof w:val="0"/>
          <w:color w:val="auto"/>
        </w:rPr>
        <w:t>&lt;Article2&gt;</w:t>
      </w:r>
      <w:r w:rsidRPr="00E02CB7">
        <w:t>Bilag VII – del Ia – punkt 3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610B23D"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CF9CBEA" w14:textId="77777777">
            <w:pPr>
              <w:keepNext/>
            </w:pPr>
          </w:p>
        </w:tc>
      </w:tr>
      <w:tr w14:paraId="42B6957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992AD19" w14:textId="77777777">
            <w:pPr>
              <w:pStyle w:val="ColumnHeading"/>
              <w:keepNext/>
            </w:pPr>
            <w:r w:rsidRPr="00E02CB7">
              <w:t>Kommissionens forslag</w:t>
            </w:r>
          </w:p>
        </w:tc>
        <w:tc>
          <w:tcPr>
            <w:tcW w:w="4876" w:type="dxa"/>
            <w:hideMark/>
          </w:tcPr>
          <w:p w:rsidR="00D20EC0" w:rsidRPr="00E02CB7" w:rsidP="004F56C0" w14:paraId="5B0750E0" w14:textId="77777777">
            <w:pPr>
              <w:pStyle w:val="ColumnHeading"/>
              <w:keepNext/>
            </w:pPr>
            <w:r w:rsidRPr="00E02CB7">
              <w:t>Ændringsforslag</w:t>
            </w:r>
          </w:p>
        </w:tc>
      </w:tr>
      <w:tr w14:paraId="58AB42B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18FD163" w14:textId="77777777">
            <w:pPr>
              <w:pStyle w:val="Normal6"/>
            </w:pPr>
          </w:p>
        </w:tc>
        <w:tc>
          <w:tcPr>
            <w:tcW w:w="4876" w:type="dxa"/>
            <w:hideMark/>
          </w:tcPr>
          <w:p w:rsidR="00D20EC0" w:rsidRPr="00E02CB7" w:rsidP="004F56C0" w14:paraId="3560ABCA" w14:textId="77777777">
            <w:pPr>
              <w:pStyle w:val="Normal6"/>
              <w:rPr>
                <w:szCs w:val="24"/>
              </w:rPr>
            </w:pPr>
            <w:r w:rsidRPr="00E02CB7">
              <w:rPr>
                <w:b/>
                <w:i/>
              </w:rPr>
              <w:t>3a.</w:t>
            </w:r>
            <w:r w:rsidRPr="00E02CB7">
              <w:rPr>
                <w:b/>
                <w:i/>
              </w:rPr>
              <w:tab/>
              <w:t xml:space="preserve">Følgende betegnelser samt alle traditionelle betegnelser, der almindeligvis anvendes for forarbejdede kødprodukter, forbeholdes forarbejdede kødprodukter i alle afsætningsled: a) burger b) hamburger c) pølse d) chorizo e) salami f) pepperoni g) </w:t>
            </w:r>
            <w:r w:rsidRPr="00E02CB7">
              <w:rPr>
                <w:b/>
                <w:i/>
              </w:rPr>
              <w:t>mortadelle</w:t>
            </w:r>
            <w:r w:rsidRPr="00E02CB7">
              <w:rPr>
                <w:b/>
                <w:i/>
              </w:rPr>
              <w:t xml:space="preserve"> h) skinke i) kødbolle j) hakket kød k) rillette l) nugget m) kotelet n) schnitzel o) </w:t>
            </w:r>
            <w:r w:rsidRPr="00E02CB7">
              <w:rPr>
                <w:b/>
                <w:i/>
              </w:rPr>
              <w:t>lardon</w:t>
            </w:r>
            <w:r w:rsidRPr="00E02CB7">
              <w:rPr>
                <w:b/>
                <w:i/>
              </w:rPr>
              <w:t xml:space="preserve"> p) terrin q) blodpølse r) </w:t>
            </w:r>
            <w:r w:rsidRPr="00E02CB7">
              <w:rPr>
                <w:b/>
                <w:i/>
              </w:rPr>
              <w:t>boudin</w:t>
            </w:r>
            <w:r w:rsidRPr="00E02CB7">
              <w:rPr>
                <w:b/>
                <w:i/>
              </w:rPr>
              <w:t xml:space="preserve"> </w:t>
            </w:r>
            <w:r w:rsidRPr="00E02CB7">
              <w:rPr>
                <w:b/>
                <w:i/>
              </w:rPr>
              <w:t>blanc</w:t>
            </w:r>
            <w:r w:rsidRPr="00E02CB7">
              <w:rPr>
                <w:b/>
                <w:i/>
              </w:rPr>
              <w:t xml:space="preserve"> s) pastrami t) filet. Denne liste berører ikke medlemsstaternes mulighed for at opretholde eller indføre yderligere nationale beskyttelsesforanstaltninger for andre kødrelaterede betegnelser i overensstemmelse med EU-retten.</w:t>
            </w:r>
          </w:p>
        </w:tc>
      </w:tr>
    </w:tbl>
    <w:p w:rsidR="00D20EC0" w:rsidRPr="00E02CB7" w:rsidP="00D20EC0" w14:paraId="3D2B5A9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43404E11" w14:textId="77777777">
      <w:r w:rsidRPr="00E02CB7">
        <w:rPr>
          <w:rStyle w:val="HideTWBExt"/>
          <w:noProof w:val="0"/>
          <w:color w:val="auto"/>
        </w:rPr>
        <w:t>&lt;/AmendB&gt;</w:t>
      </w:r>
    </w:p>
    <w:p w:rsidR="00D20EC0" w:rsidRPr="00E02CB7" w:rsidP="00D20EC0" w14:paraId="31F29188"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1589</w:t>
      </w:r>
      <w:r w:rsidRPr="00E02CB7">
        <w:rPr>
          <w:rStyle w:val="HideTWBExt"/>
          <w:noProof w:val="0"/>
          <w:color w:val="auto"/>
        </w:rPr>
        <w:t>&lt;/NumAmB&gt;</w:t>
      </w:r>
    </w:p>
    <w:p w:rsidR="00D20EC0" w:rsidRPr="00E02CB7" w:rsidP="00D20EC0" w14:paraId="41C5CF38" w14:textId="77777777">
      <w:pPr>
        <w:pStyle w:val="NormalBold"/>
      </w:pPr>
      <w:r w:rsidRPr="00E02CB7">
        <w:rPr>
          <w:rStyle w:val="HideTWBExt"/>
          <w:noProof w:val="0"/>
          <w:color w:val="auto"/>
        </w:rPr>
        <w:t>&lt;RepeatBlock-By&gt;&lt;Members&gt;</w:t>
      </w:r>
      <w:r w:rsidRPr="00E02CB7">
        <w:t xml:space="preserve">Céline </w:t>
      </w:r>
      <w:r w:rsidRPr="00E02CB7">
        <w:t>Imart</w:t>
      </w:r>
      <w:r w:rsidRPr="00E02CB7">
        <w:rPr>
          <w:rStyle w:val="HideTWBExt"/>
          <w:noProof w:val="0"/>
          <w:color w:val="auto"/>
        </w:rPr>
        <w:t>&lt;/Members&gt;</w:t>
      </w:r>
    </w:p>
    <w:p w:rsidR="00D20EC0" w:rsidRPr="00E02CB7" w:rsidP="00D20EC0" w14:paraId="5CAB75C1" w14:textId="77777777">
      <w:r w:rsidRPr="00E02CB7">
        <w:rPr>
          <w:rStyle w:val="HideTWBExt"/>
          <w:noProof w:val="0"/>
          <w:color w:val="auto"/>
        </w:rPr>
        <w:t>&lt;/RepeatBlock-By&gt;</w:t>
      </w:r>
    </w:p>
    <w:p w:rsidR="00D20EC0" w:rsidRPr="00E02CB7" w:rsidP="00D20EC0" w14:paraId="38D141DC"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ED8591B"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5CDF45E3"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C88F093" w14:textId="77777777">
      <w:r w:rsidRPr="00E02CB7">
        <w:rPr>
          <w:rStyle w:val="HideTWBExt"/>
          <w:noProof w:val="0"/>
          <w:color w:val="auto"/>
        </w:rPr>
        <w:t>&lt;Article2&gt;</w:t>
      </w:r>
      <w:r w:rsidRPr="00E02CB7">
        <w:t>Bilag VII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19E40F56"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2C8232D0" w14:textId="77777777">
            <w:pPr>
              <w:keepNext/>
            </w:pPr>
          </w:p>
        </w:tc>
      </w:tr>
      <w:tr w14:paraId="7EF989D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D2D0B71" w14:textId="77777777">
            <w:pPr>
              <w:pStyle w:val="ColumnHeading"/>
              <w:keepNext/>
            </w:pPr>
            <w:r w:rsidRPr="00E02CB7">
              <w:t>Kommissionens forslag</w:t>
            </w:r>
          </w:p>
        </w:tc>
        <w:tc>
          <w:tcPr>
            <w:tcW w:w="4876" w:type="dxa"/>
            <w:hideMark/>
          </w:tcPr>
          <w:p w:rsidR="00D20EC0" w:rsidRPr="00E02CB7" w:rsidP="004F56C0" w14:paraId="241CC68B" w14:textId="77777777">
            <w:pPr>
              <w:pStyle w:val="ColumnHeading"/>
              <w:keepNext/>
            </w:pPr>
            <w:r w:rsidRPr="00E02CB7">
              <w:t>Ændringsforslag</w:t>
            </w:r>
          </w:p>
        </w:tc>
      </w:tr>
      <w:tr w14:paraId="0773F71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462960DC" w14:textId="77777777">
            <w:pPr>
              <w:pStyle w:val="Normal6"/>
            </w:pPr>
          </w:p>
        </w:tc>
        <w:tc>
          <w:tcPr>
            <w:tcW w:w="4876" w:type="dxa"/>
            <w:hideMark/>
          </w:tcPr>
          <w:p w:rsidR="00D20EC0" w:rsidRPr="00E02CB7" w:rsidP="004F56C0" w14:paraId="3C759F7B" w14:textId="77777777">
            <w:pPr>
              <w:pStyle w:val="Normal6"/>
              <w:rPr>
                <w:szCs w:val="24"/>
              </w:rPr>
            </w:pPr>
            <w:r w:rsidRPr="00E02CB7">
              <w:rPr>
                <w:b/>
                <w:i/>
              </w:rPr>
              <w:t>3a.</w:t>
            </w:r>
            <w:r w:rsidRPr="00E02CB7">
              <w:rPr>
                <w:b/>
                <w:i/>
              </w:rPr>
              <w:tab/>
              <w:t xml:space="preserve">Følgende betegnelser samt alle traditionelle betegnelser, der almindeligvis anvendes for forarbejdede kødprodukter, forbeholdes forarbejdede kødprodukter i alle afsætningsled: a) burger b) hamburger c) pølse d) chorizo e) salami f) pepperoni g) </w:t>
            </w:r>
            <w:r w:rsidRPr="00E02CB7">
              <w:rPr>
                <w:b/>
                <w:i/>
              </w:rPr>
              <w:t>mortadelle</w:t>
            </w:r>
            <w:r w:rsidRPr="00E02CB7">
              <w:rPr>
                <w:b/>
                <w:i/>
              </w:rPr>
              <w:t xml:space="preserve"> h) skinke i) kødbolle j) hakket kød k) hakkebøf l) nugget m) kotelet n) schnitzel o) </w:t>
            </w:r>
            <w:r w:rsidRPr="00E02CB7">
              <w:rPr>
                <w:b/>
                <w:i/>
              </w:rPr>
              <w:t>lardon</w:t>
            </w:r>
            <w:r w:rsidRPr="00E02CB7">
              <w:rPr>
                <w:b/>
                <w:i/>
              </w:rPr>
              <w:t xml:space="preserve"> p) terrin q) blodpølse r) </w:t>
            </w:r>
            <w:r w:rsidRPr="00E02CB7">
              <w:rPr>
                <w:b/>
                <w:i/>
              </w:rPr>
              <w:t>boudin</w:t>
            </w:r>
            <w:r w:rsidRPr="00E02CB7">
              <w:rPr>
                <w:b/>
                <w:i/>
              </w:rPr>
              <w:t xml:space="preserve"> </w:t>
            </w:r>
            <w:r w:rsidRPr="00E02CB7">
              <w:rPr>
                <w:b/>
                <w:i/>
              </w:rPr>
              <w:t>blanc</w:t>
            </w:r>
            <w:r w:rsidRPr="00E02CB7">
              <w:rPr>
                <w:b/>
                <w:i/>
              </w:rPr>
              <w:t xml:space="preserve"> s) pastrami t) filet u) lever. Denne liste berører ikke medlemsstaternes mulighed for at opretholde eller indføre yderligere national beskyttelse af andre kødrelaterede betegnelser i overensstemmelse med EU-retten.</w:t>
            </w:r>
          </w:p>
        </w:tc>
      </w:tr>
    </w:tbl>
    <w:p w:rsidR="00D20EC0" w:rsidRPr="00E02CB7" w:rsidP="00D20EC0" w14:paraId="06DA28A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7A569AEE" w14:textId="77777777">
      <w:r w:rsidRPr="00E02CB7">
        <w:rPr>
          <w:rStyle w:val="HideTWBExt"/>
          <w:noProof w:val="0"/>
          <w:color w:val="auto"/>
        </w:rPr>
        <w:t>&lt;/AmendB&gt;</w:t>
      </w:r>
    </w:p>
    <w:p w:rsidR="00D20EC0" w:rsidRPr="00E02CB7" w:rsidP="00D20EC0" w14:paraId="5EB6B01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1590</w:t>
      </w:r>
      <w:r w:rsidRPr="00E02CB7">
        <w:rPr>
          <w:rStyle w:val="HideTWBExt"/>
          <w:noProof w:val="0"/>
          <w:color w:val="auto"/>
        </w:rPr>
        <w:t>&lt;/NumAmB&gt;</w:t>
      </w:r>
    </w:p>
    <w:p w:rsidR="00D20EC0" w:rsidRPr="00E02CB7" w:rsidP="00D20EC0" w14:paraId="218D76B0" w14:textId="77777777">
      <w:pPr>
        <w:pStyle w:val="NormalBold"/>
      </w:pPr>
      <w:r w:rsidRPr="00E02CB7">
        <w:rPr>
          <w:rStyle w:val="HideTWBExt"/>
          <w:noProof w:val="0"/>
          <w:color w:val="auto"/>
        </w:rPr>
        <w:t>&lt;RepeatBlock-By&gt;&lt;Members&gt;</w:t>
      </w:r>
      <w:r w:rsidRPr="00E02CB7">
        <w:t xml:space="preserve">Sebastian </w:t>
      </w:r>
      <w:r w:rsidRPr="00E02CB7">
        <w:t>Everding</w:t>
      </w:r>
      <w:r w:rsidRPr="00E02CB7">
        <w:rPr>
          <w:rStyle w:val="HideTWBExt"/>
          <w:noProof w:val="0"/>
          <w:color w:val="auto"/>
        </w:rPr>
        <w:t>&lt;/Members&gt;</w:t>
      </w:r>
    </w:p>
    <w:p w:rsidR="00D20EC0" w:rsidRPr="00E02CB7" w:rsidP="00D20EC0" w14:paraId="4B0EF0BD" w14:textId="77777777">
      <w:r w:rsidRPr="00E02CB7">
        <w:rPr>
          <w:rStyle w:val="HideTWBExt"/>
          <w:noProof w:val="0"/>
          <w:color w:val="auto"/>
        </w:rPr>
        <w:t>&lt;/RepeatBlock-By&gt;</w:t>
      </w:r>
    </w:p>
    <w:p w:rsidR="00D20EC0" w:rsidRPr="00E02CB7" w:rsidP="00D20EC0" w14:paraId="1736625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1C67A216"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4EC1F0D8"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14179EC" w14:textId="77777777">
      <w:r w:rsidRPr="00E02CB7">
        <w:rPr>
          <w:rStyle w:val="HideTWBExt"/>
          <w:noProof w:val="0"/>
          <w:color w:val="auto"/>
        </w:rPr>
        <w:t>&lt;Article2&gt;</w:t>
      </w:r>
      <w:r w:rsidRPr="00E02CB7">
        <w:t>Bilag VII</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4C5FA36"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47EEF1FB" w14:textId="77777777">
            <w:pPr>
              <w:keepNext/>
            </w:pPr>
          </w:p>
        </w:tc>
      </w:tr>
      <w:tr w14:paraId="622A3E6D"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2A1CA842" w14:textId="77777777">
            <w:pPr>
              <w:pStyle w:val="ColumnHeading"/>
              <w:keepNext/>
            </w:pPr>
            <w:r w:rsidRPr="00E02CB7">
              <w:t>Kommissionens forslag</w:t>
            </w:r>
          </w:p>
        </w:tc>
        <w:tc>
          <w:tcPr>
            <w:tcW w:w="4876" w:type="dxa"/>
            <w:hideMark/>
          </w:tcPr>
          <w:p w:rsidR="00D20EC0" w:rsidRPr="00E02CB7" w:rsidP="004F56C0" w14:paraId="286FC01F" w14:textId="77777777">
            <w:pPr>
              <w:pStyle w:val="ColumnHeading"/>
              <w:keepNext/>
            </w:pPr>
            <w:r w:rsidRPr="00E02CB7">
              <w:t>Ændringsforslag</w:t>
            </w:r>
          </w:p>
        </w:tc>
      </w:tr>
      <w:tr w14:paraId="5F0BF548"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9A9BB49" w14:textId="77777777">
            <w:pPr>
              <w:pStyle w:val="Normal6"/>
            </w:pPr>
            <w:r w:rsidRPr="00E02CB7">
              <w:rPr>
                <w:b/>
                <w:i/>
              </w:rPr>
              <w:t>4.</w:t>
            </w:r>
            <w:r w:rsidRPr="00E02CB7">
              <w:rPr>
                <w:b/>
                <w:i/>
              </w:rPr>
              <w:tab/>
              <w:t>Betegnelsen "kød" og de betegnelser, der er angivet i punkt 3, kan ligeledes benyttes i sammensætninger med ét eller flere andre ord til angivelse af sammensatte produkter, hvor ingen bestanddel erstatter eller kan tænkes at erstatte en kødbestanddel, og hvoraf kød udgør et væsentligt element, det være sig mængdemæssigt eller i kraft af de kendetegn, som det giver produktet."</w:t>
            </w:r>
          </w:p>
        </w:tc>
        <w:tc>
          <w:tcPr>
            <w:tcW w:w="4876" w:type="dxa"/>
            <w:hideMark/>
          </w:tcPr>
          <w:p w:rsidR="00D20EC0" w:rsidRPr="00E02CB7" w:rsidP="004F56C0" w14:paraId="4F829145" w14:textId="77777777">
            <w:pPr>
              <w:pStyle w:val="Normal6"/>
              <w:rPr>
                <w:szCs w:val="24"/>
              </w:rPr>
            </w:pPr>
            <w:r w:rsidRPr="00E02CB7">
              <w:rPr>
                <w:b/>
                <w:i/>
              </w:rPr>
              <w:t>udgår</w:t>
            </w:r>
          </w:p>
        </w:tc>
      </w:tr>
    </w:tbl>
    <w:p w:rsidR="00D20EC0" w:rsidRPr="00E02CB7" w:rsidP="00D20EC0" w14:paraId="68CDB69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6E31DEB" w14:textId="77777777">
      <w:r w:rsidRPr="00E02CB7">
        <w:rPr>
          <w:rStyle w:val="HideTWBExt"/>
          <w:noProof w:val="0"/>
          <w:color w:val="auto"/>
        </w:rPr>
        <w:t>&lt;/AmendB&gt;</w:t>
      </w:r>
    </w:p>
    <w:p w:rsidR="00D20EC0" w:rsidRPr="00E02CB7" w:rsidP="00D20EC0" w14:paraId="717296D9"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1591</w:t>
      </w:r>
      <w:r w:rsidRPr="00E02CB7">
        <w:rPr>
          <w:rStyle w:val="HideTWBExt"/>
          <w:noProof w:val="0"/>
          <w:color w:val="auto"/>
        </w:rPr>
        <w:t>&lt;/NumAmB&gt;</w:t>
      </w:r>
    </w:p>
    <w:p w:rsidR="00D20EC0" w:rsidRPr="00E02CB7" w:rsidP="00D20EC0" w14:paraId="541207AE" w14:textId="77777777">
      <w:pPr>
        <w:pStyle w:val="NormalBold"/>
      </w:pPr>
      <w:r w:rsidRPr="00E02CB7">
        <w:rPr>
          <w:rStyle w:val="HideTWBExt"/>
          <w:noProof w:val="0"/>
          <w:color w:val="auto"/>
        </w:rPr>
        <w:t>&lt;RepeatBlock-By&gt;&lt;Members&gt;</w:t>
      </w:r>
      <w:r w:rsidRPr="00E02CB7">
        <w:t xml:space="preserve">Jessika van </w:t>
      </w:r>
      <w:r w:rsidRPr="00E02CB7">
        <w:t>Leeuwen</w:t>
      </w:r>
      <w:r w:rsidRPr="00E02CB7">
        <w:t xml:space="preserve">, Waldemar </w:t>
      </w:r>
      <w:r w:rsidRPr="00E02CB7">
        <w:t>Buda</w:t>
      </w:r>
      <w:r w:rsidRPr="00E02CB7">
        <w:t xml:space="preserve">, Céline </w:t>
      </w:r>
      <w:r w:rsidRPr="00E02CB7">
        <w:t>Imart</w:t>
      </w:r>
      <w:r w:rsidRPr="00E02CB7">
        <w:t xml:space="preserve">, Benoit Cassart, </w:t>
      </w:r>
      <w:r w:rsidRPr="00E02CB7">
        <w:t>Claudiu</w:t>
      </w:r>
      <w:r w:rsidRPr="00E02CB7">
        <w:t xml:space="preserve">-Richard </w:t>
      </w:r>
      <w:r w:rsidRPr="00E02CB7">
        <w:t>Târziu</w:t>
      </w:r>
      <w:r w:rsidRPr="00E02CB7">
        <w:t xml:space="preserve">, Paulo do </w:t>
      </w:r>
      <w:r w:rsidRPr="00E02CB7">
        <w:t>Nascimento</w:t>
      </w:r>
      <w:r w:rsidRPr="00E02CB7">
        <w:t xml:space="preserve"> </w:t>
      </w:r>
      <w:r w:rsidRPr="00E02CB7">
        <w:t>Cabral</w:t>
      </w:r>
      <w:r w:rsidRPr="00E02CB7">
        <w:rPr>
          <w:rStyle w:val="HideTWBExt"/>
          <w:noProof w:val="0"/>
          <w:color w:val="auto"/>
        </w:rPr>
        <w:t>&lt;/Members&gt;</w:t>
      </w:r>
    </w:p>
    <w:p w:rsidR="00D20EC0" w:rsidRPr="00E02CB7" w:rsidP="00D20EC0" w14:paraId="52BD79FF" w14:textId="77777777">
      <w:r w:rsidRPr="00E02CB7">
        <w:rPr>
          <w:rStyle w:val="HideTWBExt"/>
          <w:noProof w:val="0"/>
          <w:color w:val="auto"/>
        </w:rPr>
        <w:t>&lt;/RepeatBlock-By&gt;</w:t>
      </w:r>
    </w:p>
    <w:p w:rsidR="00D20EC0" w:rsidRPr="00E02CB7" w:rsidP="00D20EC0" w14:paraId="49FE1908"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413293D"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5E21E120"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4C66BE7" w14:textId="77777777">
      <w:r w:rsidRPr="00E02CB7">
        <w:rPr>
          <w:rStyle w:val="HideTWBExt"/>
          <w:noProof w:val="0"/>
          <w:color w:val="auto"/>
        </w:rPr>
        <w:t>&lt;Article2&gt;</w:t>
      </w:r>
      <w:r w:rsidRPr="00E02CB7">
        <w:t>Bilag VII – del Ia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6CBAD587"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B26709B" w14:textId="77777777">
            <w:pPr>
              <w:keepNext/>
            </w:pPr>
          </w:p>
        </w:tc>
      </w:tr>
      <w:tr w14:paraId="4F912F20"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69E9979" w14:textId="77777777">
            <w:pPr>
              <w:pStyle w:val="ColumnHeading"/>
              <w:keepNext/>
            </w:pPr>
            <w:r w:rsidRPr="00E02CB7">
              <w:t>Kommissionens forslag</w:t>
            </w:r>
          </w:p>
        </w:tc>
        <w:tc>
          <w:tcPr>
            <w:tcW w:w="4876" w:type="dxa"/>
            <w:hideMark/>
          </w:tcPr>
          <w:p w:rsidR="00D20EC0" w:rsidRPr="00E02CB7" w:rsidP="004F56C0" w14:paraId="1D72937F" w14:textId="77777777">
            <w:pPr>
              <w:pStyle w:val="ColumnHeading"/>
              <w:keepNext/>
            </w:pPr>
            <w:r w:rsidRPr="00E02CB7">
              <w:t>Ændringsforslag</w:t>
            </w:r>
          </w:p>
        </w:tc>
      </w:tr>
      <w:tr w14:paraId="513CE28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FC9BD1D" w14:textId="77777777">
            <w:pPr>
              <w:pStyle w:val="Normal6"/>
            </w:pPr>
          </w:p>
        </w:tc>
        <w:tc>
          <w:tcPr>
            <w:tcW w:w="4876" w:type="dxa"/>
            <w:hideMark/>
          </w:tcPr>
          <w:p w:rsidR="00D20EC0" w:rsidRPr="00E02CB7" w:rsidP="004F56C0" w14:paraId="4968B6E2" w14:textId="77777777">
            <w:pPr>
              <w:pStyle w:val="Normal6"/>
              <w:rPr>
                <w:szCs w:val="24"/>
              </w:rPr>
            </w:pPr>
            <w:r w:rsidRPr="00E02CB7">
              <w:rPr>
                <w:b/>
                <w:i/>
              </w:rPr>
              <w:t>4a.</w:t>
            </w:r>
            <w:r w:rsidRPr="00E02CB7">
              <w:rPr>
                <w:b/>
                <w:i/>
              </w:rPr>
              <w:tab/>
              <w:t>De betegnelser, der er omhandlet i punkt 1-4, må ikke anvendes for produkter fremstillet ved cellekultur, hybridprodukter bestående af en blanding af animalske og vegetabilske proteiner eller produkter af udelukkende ikkeanimalsk oprindelse.</w:t>
            </w:r>
          </w:p>
        </w:tc>
      </w:tr>
    </w:tbl>
    <w:p w:rsidR="00D20EC0" w:rsidRPr="00E02CB7" w:rsidP="00D20EC0" w14:paraId="27CB3A7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3A8FF1BB" w14:textId="77777777">
      <w:r w:rsidRPr="00E02CB7">
        <w:rPr>
          <w:rStyle w:val="HideTWBExt"/>
          <w:noProof w:val="0"/>
          <w:color w:val="auto"/>
        </w:rPr>
        <w:t>&lt;/AmendB&gt;</w:t>
      </w:r>
    </w:p>
    <w:p w:rsidR="00D20EC0" w:rsidRPr="00E02CB7" w:rsidP="00D20EC0" w14:paraId="15BDE1E5"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1592</w:t>
      </w:r>
      <w:r w:rsidRPr="00E02CB7">
        <w:rPr>
          <w:rStyle w:val="HideTWBExt"/>
          <w:noProof w:val="0"/>
          <w:color w:val="auto"/>
        </w:rPr>
        <w:t>&lt;/NumAmB&gt;</w:t>
      </w:r>
    </w:p>
    <w:p w:rsidR="00D20EC0" w:rsidRPr="00E02CB7" w:rsidP="00D20EC0" w14:paraId="308FD06E" w14:textId="77777777">
      <w:pPr>
        <w:pStyle w:val="NormalBold"/>
      </w:pPr>
      <w:r w:rsidRPr="00E02CB7">
        <w:rPr>
          <w:rStyle w:val="HideTWBExt"/>
          <w:noProof w:val="0"/>
          <w:color w:val="auto"/>
        </w:rPr>
        <w:t>&lt;RepeatBlock-By&gt;&lt;Members&gt;</w:t>
      </w:r>
      <w:r w:rsidRPr="00E02CB7">
        <w:t>Claudiu</w:t>
      </w:r>
      <w:r w:rsidRPr="00E02CB7">
        <w:t xml:space="preserve">-Richard </w:t>
      </w:r>
      <w:r w:rsidRPr="00E02CB7">
        <w:t>Târziu</w:t>
      </w:r>
      <w:r w:rsidRPr="00E02CB7">
        <w:t xml:space="preserve">, Waldemar </w:t>
      </w:r>
      <w:r w:rsidRPr="00E02CB7">
        <w:t>Buda</w:t>
      </w:r>
      <w:r w:rsidRPr="00E02CB7">
        <w:t xml:space="preserve">, Georgiana </w:t>
      </w:r>
      <w:r w:rsidRPr="00E02CB7">
        <w:t>Teodorescu</w:t>
      </w:r>
      <w:r w:rsidRPr="00E02CB7">
        <w:rPr>
          <w:rStyle w:val="HideTWBExt"/>
          <w:noProof w:val="0"/>
          <w:color w:val="auto"/>
        </w:rPr>
        <w:t>&lt;/Members&gt;</w:t>
      </w:r>
    </w:p>
    <w:p w:rsidR="00D20EC0" w:rsidRPr="00E02CB7" w:rsidP="00D20EC0" w14:paraId="183BD552" w14:textId="77777777">
      <w:r w:rsidRPr="00E02CB7">
        <w:rPr>
          <w:rStyle w:val="HideTWBExt"/>
          <w:noProof w:val="0"/>
          <w:color w:val="auto"/>
        </w:rPr>
        <w:t>&lt;/RepeatBlock-By&gt;</w:t>
      </w:r>
    </w:p>
    <w:p w:rsidR="00D20EC0" w:rsidRPr="00E02CB7" w:rsidP="00D20EC0" w14:paraId="4A735799"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45F453E3"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4942F3F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289750E2" w14:textId="65955AB9">
      <w:r w:rsidRPr="00E02CB7">
        <w:rPr>
          <w:rStyle w:val="HideTWBExt"/>
          <w:noProof w:val="0"/>
          <w:color w:val="auto"/>
        </w:rPr>
        <w:t>&lt;Article2&gt;</w:t>
      </w:r>
      <w:r w:rsidRPr="00E02CB7">
        <w:t xml:space="preserve">Bilag </w:t>
      </w:r>
      <w:r w:rsidRPr="00E02CB7" w:rsidR="001E6DA3">
        <w:t>I</w:t>
      </w:r>
      <w:r w:rsidRPr="00E02CB7">
        <w:t xml:space="preserve"> – punkt 4</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2E0EE749"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006C05F" w14:textId="77777777">
            <w:pPr>
              <w:keepNext/>
            </w:pPr>
          </w:p>
        </w:tc>
      </w:tr>
      <w:tr w14:paraId="217A892F"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0CCBAF25" w14:textId="77777777">
            <w:pPr>
              <w:pStyle w:val="ColumnHeading"/>
              <w:keepNext/>
            </w:pPr>
            <w:r w:rsidRPr="00E02CB7">
              <w:t>Kommissionens forslag</w:t>
            </w:r>
          </w:p>
        </w:tc>
        <w:tc>
          <w:tcPr>
            <w:tcW w:w="4876" w:type="dxa"/>
            <w:hideMark/>
          </w:tcPr>
          <w:p w:rsidR="00D20EC0" w:rsidRPr="00E02CB7" w:rsidP="004F56C0" w14:paraId="7D0AC6D3" w14:textId="77777777">
            <w:pPr>
              <w:pStyle w:val="ColumnHeading"/>
              <w:keepNext/>
            </w:pPr>
            <w:r w:rsidRPr="00E02CB7">
              <w:t>Ændringsforslag</w:t>
            </w:r>
          </w:p>
        </w:tc>
      </w:tr>
      <w:tr w14:paraId="530F8DD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4EDA5B7" w14:textId="77777777">
            <w:pPr>
              <w:pStyle w:val="Normal6"/>
            </w:pPr>
          </w:p>
        </w:tc>
        <w:tc>
          <w:tcPr>
            <w:tcW w:w="4876" w:type="dxa"/>
            <w:hideMark/>
          </w:tcPr>
          <w:p w:rsidR="00D20EC0" w:rsidRPr="00E02CB7" w:rsidP="004F56C0" w14:paraId="5BFB4EEC" w14:textId="77777777">
            <w:pPr>
              <w:pStyle w:val="Normal6"/>
              <w:rPr>
                <w:szCs w:val="24"/>
              </w:rPr>
            </w:pPr>
            <w:r w:rsidRPr="00E02CB7">
              <w:rPr>
                <w:b/>
                <w:i/>
              </w:rPr>
              <w:t>4a.</w:t>
            </w:r>
            <w:r w:rsidRPr="00E02CB7">
              <w:rPr>
                <w:b/>
                <w:i/>
              </w:rPr>
              <w:tab/>
              <w:t>Betegnelserne i punkt 2 og 3 må ikke anvendes for produkter, der ikke indeholder kød, herunder cellekulturprodukter.</w:t>
            </w:r>
          </w:p>
        </w:tc>
      </w:tr>
    </w:tbl>
    <w:p w:rsidR="00D20EC0" w:rsidRPr="00E02CB7" w:rsidP="00D20EC0" w14:paraId="16C2918F"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4156E3DB" w14:textId="77777777">
      <w:r w:rsidRPr="00E02CB7">
        <w:rPr>
          <w:rStyle w:val="HideTWBExt"/>
          <w:noProof w:val="0"/>
          <w:color w:val="auto"/>
        </w:rPr>
        <w:t>&lt;/AmendB&gt;</w:t>
      </w:r>
    </w:p>
    <w:p w:rsidR="00D20EC0" w:rsidRPr="00E02CB7" w:rsidP="00D20EC0" w14:paraId="7FA4CBBB"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1593</w:t>
      </w:r>
      <w:r w:rsidRPr="00E02CB7">
        <w:rPr>
          <w:rStyle w:val="HideTWBExt"/>
          <w:noProof w:val="0"/>
          <w:color w:val="auto"/>
        </w:rPr>
        <w:t>&lt;/NumAmB&gt;</w:t>
      </w:r>
    </w:p>
    <w:p w:rsidR="00D20EC0" w:rsidRPr="00E02CB7" w:rsidP="00D20EC0" w14:paraId="7028C79B" w14:textId="77777777">
      <w:pPr>
        <w:pStyle w:val="NormalBold"/>
      </w:pPr>
      <w:r w:rsidRPr="00E02CB7">
        <w:rPr>
          <w:rStyle w:val="HideTWBExt"/>
          <w:noProof w:val="0"/>
          <w:color w:val="auto"/>
        </w:rPr>
        <w:t>&lt;RepeatBlock-By&gt;&lt;Members&gt;</w:t>
      </w:r>
      <w:r w:rsidRPr="00E02CB7">
        <w:t xml:space="preserve">Daniel </w:t>
      </w:r>
      <w:r w:rsidRPr="00E02CB7">
        <w:t>Buda</w:t>
      </w:r>
      <w:r w:rsidRPr="00E02CB7">
        <w:t>, Dan-</w:t>
      </w:r>
      <w:r w:rsidRPr="00E02CB7">
        <w:t>Ştefan</w:t>
      </w:r>
      <w:r w:rsidRPr="00E02CB7">
        <w:t xml:space="preserve"> </w:t>
      </w:r>
      <w:r w:rsidRPr="00E02CB7">
        <w:t>Motreanu</w:t>
      </w:r>
      <w:r w:rsidRPr="00E02CB7">
        <w:t xml:space="preserve">, Paulo do </w:t>
      </w:r>
      <w:r w:rsidRPr="00E02CB7">
        <w:t>Nascimento</w:t>
      </w:r>
      <w:r w:rsidRPr="00E02CB7">
        <w:t xml:space="preserve"> </w:t>
      </w:r>
      <w:r w:rsidRPr="00E02CB7">
        <w:t>Cabral</w:t>
      </w:r>
      <w:r w:rsidRPr="00E02CB7">
        <w:t xml:space="preserve">, </w:t>
      </w:r>
      <w:r w:rsidRPr="00E02CB7">
        <w:t>Emmanouil</w:t>
      </w:r>
      <w:r w:rsidRPr="00E02CB7">
        <w:t xml:space="preserve"> </w:t>
      </w:r>
      <w:r w:rsidRPr="00E02CB7">
        <w:t>Kefalogiannis</w:t>
      </w:r>
      <w:r w:rsidRPr="00E02CB7">
        <w:t xml:space="preserve">, Carmen </w:t>
      </w:r>
      <w:r w:rsidRPr="00E02CB7">
        <w:t>Crespo</w:t>
      </w:r>
      <w:r w:rsidRPr="00E02CB7">
        <w:t xml:space="preserve"> </w:t>
      </w:r>
      <w:r w:rsidRPr="00E02CB7">
        <w:t>Díaz</w:t>
      </w:r>
      <w:r w:rsidRPr="00E02CB7">
        <w:rPr>
          <w:rStyle w:val="HideTWBExt"/>
          <w:noProof w:val="0"/>
          <w:color w:val="auto"/>
        </w:rPr>
        <w:t>&lt;/Members&gt;</w:t>
      </w:r>
    </w:p>
    <w:p w:rsidR="00D20EC0" w:rsidRPr="00E02CB7" w:rsidP="00D20EC0" w14:paraId="677E7D1E" w14:textId="77777777">
      <w:r w:rsidRPr="00E02CB7">
        <w:rPr>
          <w:rStyle w:val="HideTWBExt"/>
          <w:noProof w:val="0"/>
          <w:color w:val="auto"/>
        </w:rPr>
        <w:t>&lt;/RepeatBlock-By&gt;</w:t>
      </w:r>
    </w:p>
    <w:p w:rsidR="00D20EC0" w:rsidRPr="00E02CB7" w:rsidP="00D20EC0" w14:paraId="7A92D2D1"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DAEA3D8" w14:textId="77777777">
      <w:pPr>
        <w:pStyle w:val="NormalBold"/>
      </w:pPr>
      <w:r w:rsidRPr="00E02CB7">
        <w:rPr>
          <w:rStyle w:val="HideTWBExt"/>
          <w:noProof w:val="0"/>
          <w:color w:val="auto"/>
        </w:rPr>
        <w:t>&lt;Article&gt;</w:t>
      </w:r>
      <w:r w:rsidRPr="00E02CB7">
        <w:t>Bilag I – punkt 4</w:t>
      </w:r>
      <w:r w:rsidRPr="00E02CB7">
        <w:rPr>
          <w:rStyle w:val="HideTWBExt"/>
          <w:noProof w:val="0"/>
          <w:color w:val="auto"/>
        </w:rPr>
        <w:t>&lt;/Article&gt;</w:t>
      </w:r>
    </w:p>
    <w:p w:rsidR="00D20EC0" w:rsidRPr="00E02CB7" w:rsidP="00D20EC0" w14:paraId="5FD0827D"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5D2ADA56" w14:textId="77777777">
      <w:r w:rsidRPr="00E02CB7">
        <w:rPr>
          <w:rStyle w:val="HideTWBExt"/>
          <w:noProof w:val="0"/>
          <w:color w:val="auto"/>
        </w:rPr>
        <w:t>&lt;Article2&gt;</w:t>
      </w:r>
      <w:r w:rsidRPr="00E02CB7">
        <w:t>Bilag VII – del Ia – stk. 4a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38E8BDF1"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500708C8" w14:textId="77777777">
            <w:pPr>
              <w:keepNext/>
            </w:pPr>
          </w:p>
        </w:tc>
      </w:tr>
      <w:tr w14:paraId="06CF8169"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53CBA5DC" w14:textId="77777777">
            <w:pPr>
              <w:pStyle w:val="ColumnHeading"/>
              <w:keepNext/>
            </w:pPr>
            <w:r w:rsidRPr="00E02CB7">
              <w:t>Kommissionens forslag</w:t>
            </w:r>
          </w:p>
        </w:tc>
        <w:tc>
          <w:tcPr>
            <w:tcW w:w="4876" w:type="dxa"/>
            <w:hideMark/>
          </w:tcPr>
          <w:p w:rsidR="00D20EC0" w:rsidRPr="00E02CB7" w:rsidP="004F56C0" w14:paraId="46A6C48F" w14:textId="77777777">
            <w:pPr>
              <w:pStyle w:val="ColumnHeading"/>
              <w:keepNext/>
            </w:pPr>
            <w:r w:rsidRPr="00E02CB7">
              <w:t>Ændringsforslag</w:t>
            </w:r>
          </w:p>
        </w:tc>
      </w:tr>
      <w:tr w14:paraId="07C9F5C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1A45C5A" w14:textId="77777777">
            <w:pPr>
              <w:pStyle w:val="Normal6"/>
            </w:pPr>
          </w:p>
        </w:tc>
        <w:tc>
          <w:tcPr>
            <w:tcW w:w="4876" w:type="dxa"/>
            <w:hideMark/>
          </w:tcPr>
          <w:p w:rsidR="00D20EC0" w:rsidRPr="00E02CB7" w:rsidP="004F56C0" w14:paraId="7977E646" w14:textId="77777777">
            <w:pPr>
              <w:pStyle w:val="Normal6"/>
              <w:rPr>
                <w:szCs w:val="24"/>
              </w:rPr>
            </w:pPr>
            <w:r w:rsidRPr="00E02CB7">
              <w:rPr>
                <w:b/>
                <w:i/>
              </w:rPr>
              <w:t>4a.</w:t>
            </w:r>
            <w:r w:rsidRPr="00E02CB7">
              <w:rPr>
                <w:b/>
                <w:i/>
              </w:rPr>
              <w:tab/>
              <w:t>Som stk. 4a indsættes:</w:t>
            </w:r>
          </w:p>
        </w:tc>
      </w:tr>
      <w:tr w14:paraId="2FF6F473"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9E5BD5C" w14:textId="77777777">
            <w:pPr>
              <w:pStyle w:val="Normal6"/>
            </w:pPr>
          </w:p>
        </w:tc>
        <w:tc>
          <w:tcPr>
            <w:tcW w:w="4876" w:type="dxa"/>
            <w:hideMark/>
          </w:tcPr>
          <w:p w:rsidR="00D20EC0" w:rsidRPr="00E02CB7" w:rsidP="004F56C0" w14:paraId="2D9E60DE" w14:textId="77777777">
            <w:pPr>
              <w:pStyle w:val="Normal6"/>
              <w:rPr>
                <w:szCs w:val="24"/>
              </w:rPr>
            </w:pPr>
            <w:r w:rsidRPr="00E02CB7">
              <w:rPr>
                <w:b/>
                <w:i/>
              </w:rPr>
              <w:t>Kødbetegnelser kan ikke anvendes til laboratoriedyrket kød.</w:t>
            </w:r>
          </w:p>
        </w:tc>
      </w:tr>
    </w:tbl>
    <w:p w:rsidR="00D20EC0" w:rsidRPr="00E02CB7" w:rsidP="00D20EC0" w14:paraId="300CA46A"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00C38AB" w14:textId="77777777">
      <w:r w:rsidRPr="00E02CB7">
        <w:rPr>
          <w:rStyle w:val="HideTWBExt"/>
          <w:noProof w:val="0"/>
          <w:color w:val="auto"/>
        </w:rPr>
        <w:t>&lt;/AmendB&gt;</w:t>
      </w:r>
    </w:p>
    <w:p w:rsidR="00D20EC0" w:rsidRPr="00E02CB7" w:rsidP="00D20EC0" w14:paraId="23D409D1"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1594</w:t>
      </w:r>
      <w:r w:rsidRPr="00E02CB7">
        <w:rPr>
          <w:rStyle w:val="HideTWBExt"/>
          <w:noProof w:val="0"/>
          <w:color w:val="auto"/>
        </w:rPr>
        <w:t>&lt;/NumAmB&gt;</w:t>
      </w:r>
    </w:p>
    <w:p w:rsidR="00D20EC0" w:rsidRPr="00E02CB7" w:rsidP="00D20EC0" w14:paraId="18895DA9" w14:textId="77777777">
      <w:pPr>
        <w:pStyle w:val="NormalBold"/>
      </w:pPr>
      <w:r w:rsidRPr="00E02CB7">
        <w:rPr>
          <w:rStyle w:val="HideTWBExt"/>
          <w:noProof w:val="0"/>
          <w:color w:val="auto"/>
        </w:rPr>
        <w:t>&lt;RepeatBlock-By&gt;&lt;Members&gt;</w:t>
      </w:r>
      <w:r w:rsidRPr="00E02CB7">
        <w:t xml:space="preserve">Carlo </w:t>
      </w:r>
      <w:r w:rsidRPr="00E02CB7">
        <w:t>Fidanza</w:t>
      </w:r>
      <w:r w:rsidRPr="00E02CB7">
        <w:rPr>
          <w:rStyle w:val="HideTWBExt"/>
          <w:noProof w:val="0"/>
          <w:color w:val="auto"/>
        </w:rPr>
        <w:t>&lt;/Members&gt;</w:t>
      </w:r>
    </w:p>
    <w:p w:rsidR="00D20EC0" w:rsidRPr="00E02CB7" w:rsidP="00D20EC0" w14:paraId="68DAE1DA" w14:textId="77777777">
      <w:r w:rsidRPr="00E02CB7">
        <w:rPr>
          <w:rStyle w:val="HideTWBExt"/>
          <w:noProof w:val="0"/>
          <w:color w:val="auto"/>
        </w:rPr>
        <w:t>&lt;/RepeatBlock-By&gt;</w:t>
      </w:r>
    </w:p>
    <w:p w:rsidR="00D20EC0" w:rsidRPr="00E02CB7" w:rsidP="00D20EC0" w14:paraId="301750A6"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097DABBA" w14:textId="77777777">
      <w:pPr>
        <w:pStyle w:val="NormalBold"/>
      </w:pPr>
      <w:r w:rsidRPr="00E02CB7">
        <w:rPr>
          <w:rStyle w:val="HideTWBExt"/>
          <w:noProof w:val="0"/>
          <w:color w:val="auto"/>
        </w:rPr>
        <w:t>&lt;Article&gt;</w:t>
      </w:r>
      <w:r w:rsidRPr="00E02CB7">
        <w:t>Bilag I – punkt 4 a (nyt)</w:t>
      </w:r>
      <w:r w:rsidRPr="00E02CB7">
        <w:rPr>
          <w:rStyle w:val="HideTWBExt"/>
          <w:noProof w:val="0"/>
          <w:color w:val="auto"/>
        </w:rPr>
        <w:t>&lt;/Article&gt;</w:t>
      </w:r>
    </w:p>
    <w:p w:rsidR="00D20EC0" w:rsidRPr="00E02CB7" w:rsidP="00D20EC0" w14:paraId="3531B39F"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4EC4A551" w14:textId="77777777">
      <w:r w:rsidRPr="00E02CB7">
        <w:rPr>
          <w:rStyle w:val="HideTWBExt"/>
          <w:noProof w:val="0"/>
          <w:color w:val="auto"/>
        </w:rPr>
        <w:t>&lt;Article2&gt;</w:t>
      </w:r>
      <w:r w:rsidRPr="00E02CB7">
        <w:t>Bilag VII – del II – stk. 4 – litra a</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4865AA18"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6906E3FF" w14:textId="77777777">
            <w:pPr>
              <w:keepNext/>
            </w:pPr>
          </w:p>
        </w:tc>
      </w:tr>
      <w:tr w14:paraId="6746EEBC"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F3B293D" w14:textId="77777777">
            <w:pPr>
              <w:pStyle w:val="ColumnHeading"/>
              <w:keepNext/>
            </w:pPr>
            <w:r w:rsidRPr="00E02CB7">
              <w:t>Kommissionens forslag</w:t>
            </w:r>
          </w:p>
        </w:tc>
        <w:tc>
          <w:tcPr>
            <w:tcW w:w="4876" w:type="dxa"/>
            <w:hideMark/>
          </w:tcPr>
          <w:p w:rsidR="00D20EC0" w:rsidRPr="00E02CB7" w:rsidP="004F56C0" w14:paraId="1BAA1727" w14:textId="77777777">
            <w:pPr>
              <w:pStyle w:val="ColumnHeading"/>
              <w:keepNext/>
            </w:pPr>
            <w:r w:rsidRPr="00E02CB7">
              <w:t>Ændringsforslag</w:t>
            </w:r>
          </w:p>
        </w:tc>
      </w:tr>
      <w:tr w14:paraId="78F17AB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7418BA6" w14:textId="77777777">
            <w:pPr>
              <w:pStyle w:val="Normal6"/>
            </w:pPr>
          </w:p>
        </w:tc>
        <w:tc>
          <w:tcPr>
            <w:tcW w:w="4876" w:type="dxa"/>
            <w:hideMark/>
          </w:tcPr>
          <w:p w:rsidR="00D20EC0" w:rsidRPr="00E02CB7" w:rsidP="004F56C0" w14:paraId="1897219E" w14:textId="77777777">
            <w:pPr>
              <w:pStyle w:val="Normal6"/>
              <w:rPr>
                <w:szCs w:val="24"/>
              </w:rPr>
            </w:pPr>
            <w:r w:rsidRPr="00E02CB7">
              <w:rPr>
                <w:b/>
                <w:i/>
              </w:rPr>
              <w:t>4a)</w:t>
            </w:r>
            <w:r w:rsidRPr="00E02CB7">
              <w:rPr>
                <w:b/>
                <w:i/>
              </w:rPr>
              <w:tab/>
              <w:t>Bilag VII, del II, stk. 4, litra a), ændres som følger: der, uanset at det følger efter anvendelsen af de processer, som er nævnt i bilag VIII, del I, afsnit B, har et faktisk alkoholindhold på ikke under 8,5 % udtrykt i mængde.</w:t>
            </w:r>
          </w:p>
        </w:tc>
      </w:tr>
    </w:tbl>
    <w:p w:rsidR="00D20EC0" w:rsidRPr="00E02CB7" w:rsidP="00D20EC0" w14:paraId="62FDDA41"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{IT}</w:t>
      </w:r>
      <w:r w:rsidRPr="00E02CB7">
        <w:rPr>
          <w:noProof w:val="0"/>
        </w:rPr>
        <w:t>it</w:t>
      </w:r>
      <w:r w:rsidRPr="00E02CB7">
        <w:rPr>
          <w:rStyle w:val="HideTWBExt"/>
          <w:noProof w:val="0"/>
          <w:color w:val="auto"/>
        </w:rPr>
        <w:t>&lt;/Original&gt;</w:t>
      </w:r>
    </w:p>
    <w:p w:rsidR="00D20EC0" w:rsidRPr="00E02CB7" w:rsidP="00D20EC0" w14:paraId="27F8835D" w14:textId="03C8601B">
      <w:r w:rsidRPr="00E02CB7">
        <w:rPr>
          <w:rStyle w:val="HideTWBExt"/>
          <w:noProof w:val="0"/>
          <w:color w:val="auto"/>
        </w:rPr>
        <w:t>&lt;/AmendB&gt;</w:t>
      </w:r>
    </w:p>
    <w:p w:rsidR="00D20EC0" w:rsidRPr="00E02CB7" w:rsidP="00D20EC0" w14:paraId="03C8716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1595</w:t>
      </w:r>
      <w:r w:rsidRPr="00E02CB7">
        <w:rPr>
          <w:rStyle w:val="HideTWBExt"/>
          <w:noProof w:val="0"/>
          <w:color w:val="auto"/>
        </w:rPr>
        <w:t>&lt;/NumAmB&gt;</w:t>
      </w:r>
    </w:p>
    <w:p w:rsidR="00D20EC0" w:rsidRPr="00E02CB7" w:rsidP="00D20EC0" w14:paraId="3BB43877" w14:textId="77777777">
      <w:pPr>
        <w:pStyle w:val="NormalBold"/>
      </w:pPr>
      <w:r w:rsidRPr="00E02CB7">
        <w:rPr>
          <w:rStyle w:val="HideTWBExt"/>
          <w:noProof w:val="0"/>
          <w:color w:val="auto"/>
        </w:rPr>
        <w:t>&lt;RepeatBlock-By&gt;&lt;Members&gt;</w:t>
      </w:r>
      <w:r w:rsidRPr="00E02CB7">
        <w:t>Valérie</w:t>
      </w:r>
      <w:r w:rsidRPr="00E02CB7">
        <w:t xml:space="preserve"> </w:t>
      </w:r>
      <w:r w:rsidRPr="00E02CB7">
        <w:t>Deloge</w:t>
      </w:r>
      <w:r w:rsidRPr="00E02CB7">
        <w:t xml:space="preserve">, </w:t>
      </w:r>
      <w:r w:rsidRPr="00E02CB7">
        <w:t>Gilles</w:t>
      </w:r>
      <w:r w:rsidRPr="00E02CB7">
        <w:t xml:space="preserve"> </w:t>
      </w:r>
      <w:r w:rsidRPr="00E02CB7">
        <w:t>Pennelle</w:t>
      </w:r>
      <w:r w:rsidRPr="00E02CB7">
        <w:t xml:space="preserve">, </w:t>
      </w:r>
      <w:r w:rsidRPr="00E02CB7">
        <w:t>Raffaele</w:t>
      </w:r>
      <w:r w:rsidRPr="00E02CB7">
        <w:t xml:space="preserve"> </w:t>
      </w:r>
      <w:r w:rsidRPr="00E02CB7">
        <w:t>Stancanelli</w:t>
      </w:r>
      <w:r w:rsidRPr="00E02CB7">
        <w:t xml:space="preserve">, </w:t>
      </w:r>
      <w:r w:rsidRPr="00E02CB7">
        <w:t>Csaba</w:t>
      </w:r>
      <w:r w:rsidRPr="00E02CB7">
        <w:t xml:space="preserve"> </w:t>
      </w:r>
      <w:r w:rsidRPr="00E02CB7">
        <w:t>Dömötör</w:t>
      </w:r>
      <w:r w:rsidRPr="00E02CB7">
        <w:t xml:space="preserve">, </w:t>
      </w:r>
      <w:r w:rsidRPr="00E02CB7">
        <w:t>Mireia</w:t>
      </w:r>
      <w:r w:rsidRPr="00E02CB7">
        <w:t xml:space="preserve"> </w:t>
      </w:r>
      <w:r w:rsidRPr="00E02CB7">
        <w:t>Borrás</w:t>
      </w:r>
      <w:r w:rsidRPr="00E02CB7">
        <w:t xml:space="preserve"> </w:t>
      </w:r>
      <w:r w:rsidRPr="00E02CB7">
        <w:t>Pabón</w:t>
      </w:r>
      <w:r w:rsidRPr="00E02CB7">
        <w:rPr>
          <w:rStyle w:val="HideTWBExt"/>
          <w:noProof w:val="0"/>
          <w:color w:val="auto"/>
        </w:rPr>
        <w:t>&lt;/Members&gt;</w:t>
      </w:r>
    </w:p>
    <w:p w:rsidR="00D20EC0" w:rsidRPr="00E02CB7" w:rsidP="00D20EC0" w14:paraId="0BE70D38" w14:textId="77777777">
      <w:r w:rsidRPr="00E02CB7">
        <w:rPr>
          <w:rStyle w:val="HideTWBExt"/>
          <w:noProof w:val="0"/>
          <w:color w:val="auto"/>
        </w:rPr>
        <w:t>&lt;/RepeatBlock-By&gt;</w:t>
      </w:r>
    </w:p>
    <w:p w:rsidR="00D20EC0" w:rsidRPr="00E02CB7" w:rsidP="00D20EC0" w14:paraId="39F2C49B"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16D4F0B" w14:textId="77777777">
      <w:pPr>
        <w:pStyle w:val="NormalBold"/>
      </w:pPr>
      <w:r w:rsidRPr="00E02CB7">
        <w:rPr>
          <w:rStyle w:val="HideTWBExt"/>
          <w:noProof w:val="0"/>
          <w:color w:val="auto"/>
        </w:rPr>
        <w:t>&lt;Article&gt;</w:t>
      </w:r>
      <w:r w:rsidRPr="00E02CB7">
        <w:t>Bilag I – punkt 4 a (nyt)</w:t>
      </w:r>
      <w:r w:rsidRPr="00E02CB7">
        <w:rPr>
          <w:rStyle w:val="HideTWBExt"/>
          <w:noProof w:val="0"/>
          <w:color w:val="auto"/>
        </w:rPr>
        <w:t>&lt;/Article&gt;</w:t>
      </w:r>
    </w:p>
    <w:p w:rsidR="00D20EC0" w:rsidRPr="00E02CB7" w:rsidP="00D20EC0" w14:paraId="497E1F94"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068E4EA8" w14:textId="77777777">
      <w:r w:rsidRPr="00E02CB7">
        <w:rPr>
          <w:rStyle w:val="HideTWBExt"/>
          <w:noProof w:val="0"/>
          <w:color w:val="auto"/>
        </w:rPr>
        <w:t>&lt;Article2&gt;</w:t>
      </w:r>
      <w:r w:rsidRPr="00E02CB7">
        <w:t>Bilag VII – del Ia – punkt 4 a (nyt)</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C20E5AA"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C6C2700" w14:textId="77777777">
            <w:pPr>
              <w:keepNext/>
            </w:pPr>
          </w:p>
        </w:tc>
      </w:tr>
      <w:tr w14:paraId="43D2B731"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517B394" w14:textId="77777777">
            <w:pPr>
              <w:pStyle w:val="ColumnHeading"/>
              <w:keepNext/>
            </w:pPr>
            <w:r w:rsidRPr="00E02CB7">
              <w:t>Kommissionens forslag</w:t>
            </w:r>
          </w:p>
        </w:tc>
        <w:tc>
          <w:tcPr>
            <w:tcW w:w="4876" w:type="dxa"/>
            <w:hideMark/>
          </w:tcPr>
          <w:p w:rsidR="00D20EC0" w:rsidRPr="00E02CB7" w:rsidP="004F56C0" w14:paraId="49510251" w14:textId="77777777">
            <w:pPr>
              <w:pStyle w:val="ColumnHeading"/>
              <w:keepNext/>
            </w:pPr>
            <w:r w:rsidRPr="00E02CB7">
              <w:t>Ændringsforslag</w:t>
            </w:r>
          </w:p>
        </w:tc>
      </w:tr>
      <w:tr w14:paraId="02379FB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5CA9D82" w14:textId="77777777">
            <w:pPr>
              <w:pStyle w:val="Normal6"/>
            </w:pPr>
          </w:p>
        </w:tc>
        <w:tc>
          <w:tcPr>
            <w:tcW w:w="4876" w:type="dxa"/>
            <w:hideMark/>
          </w:tcPr>
          <w:p w:rsidR="00D20EC0" w:rsidRPr="00E02CB7" w:rsidP="004F56C0" w14:paraId="49093B60" w14:textId="77777777">
            <w:pPr>
              <w:pStyle w:val="Normal6"/>
              <w:rPr>
                <w:szCs w:val="24"/>
              </w:rPr>
            </w:pPr>
            <w:r w:rsidRPr="00E02CB7">
              <w:rPr>
                <w:b/>
                <w:i/>
              </w:rPr>
              <w:t>4a)</w:t>
            </w:r>
            <w:r w:rsidRPr="00E02CB7">
              <w:rPr>
                <w:b/>
                <w:i/>
              </w:rPr>
              <w:tab/>
              <w:t>Ved at forbeholde disse betegnelser anerkendes den historiske betydning af kødforbrug i forbindelse med en afbalanceret kost samt i udviklingen af Den Europæiske Unions landskaber og miljø.</w:t>
            </w:r>
          </w:p>
        </w:tc>
      </w:tr>
    </w:tbl>
    <w:p w:rsidR="00D20EC0" w:rsidRPr="00E02CB7" w:rsidP="00D20EC0" w14:paraId="2AF771D9"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{FR}</w:t>
      </w:r>
      <w:r w:rsidRPr="00E02CB7">
        <w:rPr>
          <w:noProof w:val="0"/>
        </w:rPr>
        <w:t>fr</w:t>
      </w:r>
      <w:r w:rsidRPr="00E02CB7">
        <w:rPr>
          <w:rStyle w:val="HideTWBExt"/>
          <w:noProof w:val="0"/>
          <w:color w:val="auto"/>
        </w:rPr>
        <w:t>&lt;/Original&gt;</w:t>
      </w:r>
    </w:p>
    <w:p w:rsidR="00D20EC0" w:rsidRPr="00E02CB7" w:rsidP="00D20EC0" w14:paraId="01929885" w14:textId="2937D536">
      <w:r w:rsidRPr="00E02CB7">
        <w:rPr>
          <w:rStyle w:val="HideTWBExt"/>
          <w:noProof w:val="0"/>
          <w:color w:val="auto"/>
        </w:rPr>
        <w:t>&lt;/AmendB&gt;</w:t>
      </w:r>
    </w:p>
    <w:p w:rsidR="00D20EC0" w:rsidRPr="00E02CB7" w:rsidP="00D20EC0" w14:paraId="7B0BA15C"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1596</w:t>
      </w:r>
      <w:r w:rsidRPr="00E02CB7">
        <w:rPr>
          <w:rStyle w:val="HideTWBExt"/>
          <w:noProof w:val="0"/>
          <w:color w:val="auto"/>
        </w:rPr>
        <w:t>&lt;/NumAmB&gt;</w:t>
      </w:r>
    </w:p>
    <w:p w:rsidR="00D20EC0" w:rsidRPr="00E02CB7" w:rsidP="00D20EC0" w14:paraId="083A4188"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3DF0C2AB" w14:textId="77777777">
      <w:r w:rsidRPr="00E02CB7">
        <w:rPr>
          <w:rStyle w:val="HideTWBExt"/>
          <w:noProof w:val="0"/>
          <w:color w:val="auto"/>
        </w:rPr>
        <w:t>&lt;AuNomDe&gt;</w:t>
      </w:r>
      <w:r w:rsidRPr="00E02CB7">
        <w:rPr>
          <w:rStyle w:val="HideTWBInt"/>
          <w:color w:val="auto"/>
        </w:rPr>
        <w:t>{Verts/ALE}</w:t>
      </w:r>
      <w:r w:rsidRPr="00E02CB7">
        <w:t xml:space="preserve">for </w:t>
      </w:r>
      <w:r w:rsidRPr="00E02CB7">
        <w:t>Verts</w:t>
      </w:r>
      <w:r w:rsidRPr="00E02CB7">
        <w:t>/ALE-Gruppen</w:t>
      </w:r>
      <w:r w:rsidRPr="00E02CB7">
        <w:rPr>
          <w:rStyle w:val="HideTWBExt"/>
          <w:noProof w:val="0"/>
          <w:color w:val="auto"/>
        </w:rPr>
        <w:t>&lt;/AuNomDe&gt;</w:t>
      </w:r>
    </w:p>
    <w:p w:rsidR="00D20EC0" w:rsidRPr="00E02CB7" w:rsidP="00D20EC0" w14:paraId="5868DFCE" w14:textId="77777777">
      <w:pPr>
        <w:pStyle w:val="NormalBold"/>
      </w:pPr>
      <w:r w:rsidRPr="00E02CB7">
        <w:rPr>
          <w:rStyle w:val="HideTWBExt"/>
          <w:noProof w:val="0"/>
          <w:color w:val="auto"/>
        </w:rPr>
        <w:t>&lt;Members&gt;</w:t>
      </w:r>
      <w:r w:rsidRPr="00E02CB7">
        <w:t xml:space="preserve">Anna </w:t>
      </w:r>
      <w:r w:rsidRPr="00E02CB7">
        <w:t>Strolenberg</w:t>
      </w:r>
      <w:r w:rsidRPr="00E02CB7">
        <w:t>, Tilly Metz</w:t>
      </w:r>
      <w:r w:rsidRPr="00E02CB7">
        <w:rPr>
          <w:rStyle w:val="HideTWBExt"/>
          <w:noProof w:val="0"/>
          <w:color w:val="auto"/>
        </w:rPr>
        <w:t>&lt;/Members&gt;</w:t>
      </w:r>
    </w:p>
    <w:p w:rsidR="00D20EC0" w:rsidRPr="00E02CB7" w:rsidP="00D20EC0" w14:paraId="4A5EB8D4" w14:textId="77777777">
      <w:r w:rsidRPr="00E02CB7">
        <w:rPr>
          <w:rStyle w:val="HideTWBExt"/>
          <w:noProof w:val="0"/>
          <w:color w:val="auto"/>
        </w:rPr>
        <w:t>&lt;/RepeatBlock-By&gt;</w:t>
      </w:r>
    </w:p>
    <w:p w:rsidR="00D20EC0" w:rsidRPr="00E02CB7" w:rsidP="00D20EC0" w14:paraId="2EE5726F"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3363E8DD" w14:textId="77777777">
      <w:pPr>
        <w:pStyle w:val="NormalBold"/>
      </w:pPr>
      <w:r w:rsidRPr="00E02CB7">
        <w:rPr>
          <w:rStyle w:val="HideTWBExt"/>
          <w:noProof w:val="0"/>
          <w:color w:val="auto"/>
        </w:rPr>
        <w:t>&lt;Article&gt;</w:t>
      </w:r>
      <w:r w:rsidRPr="00E02CB7">
        <w:t>Bilag I – punkt 4 a (nyt)</w:t>
      </w:r>
      <w:r w:rsidRPr="00E02CB7">
        <w:rPr>
          <w:rStyle w:val="HideTWBExt"/>
          <w:noProof w:val="0"/>
          <w:color w:val="auto"/>
        </w:rPr>
        <w:t>&lt;/Article&gt;</w:t>
      </w:r>
    </w:p>
    <w:p w:rsidR="00D20EC0" w:rsidRPr="00E02CB7" w:rsidP="00D20EC0" w14:paraId="1AE92647" w14:textId="77777777">
      <w:pPr>
        <w:keepNext/>
      </w:pPr>
      <w:r w:rsidRPr="00E02CB7">
        <w:rPr>
          <w:rStyle w:val="HideTWBExt"/>
          <w:noProof w:val="0"/>
          <w:color w:val="auto"/>
        </w:rPr>
        <w:t>&lt;DocAmend2&gt;</w:t>
      </w:r>
      <w:r w:rsidRPr="00E02CB7">
        <w:t>Forordning (EU) nr. 1308/2013</w:t>
      </w:r>
      <w:r w:rsidRPr="00E02CB7">
        <w:rPr>
          <w:rStyle w:val="HideTWBExt"/>
          <w:noProof w:val="0"/>
          <w:color w:val="auto"/>
        </w:rPr>
        <w:t>&lt;/DocAmend2&gt;</w:t>
      </w:r>
    </w:p>
    <w:p w:rsidR="00D20EC0" w:rsidRPr="00E02CB7" w:rsidP="00D20EC0" w14:paraId="7D6E29E9" w14:textId="77777777">
      <w:r w:rsidRPr="00E02CB7">
        <w:rPr>
          <w:rStyle w:val="HideTWBExt"/>
          <w:noProof w:val="0"/>
          <w:color w:val="auto"/>
        </w:rPr>
        <w:t>&lt;Article2&gt;</w:t>
      </w:r>
      <w:r w:rsidRPr="00E02CB7">
        <w:t>Bilag VII – del Ia – stk. 4</w:t>
      </w:r>
      <w:r w:rsidRPr="00E02CB7">
        <w:rPr>
          <w:rStyle w:val="HideTWBExt"/>
          <w:noProof w:val="0"/>
          <w:color w:val="auto"/>
        </w:rPr>
        <w:t>&lt;/Article2&gt;</w:t>
      </w:r>
    </w:p>
    <w:tbl>
      <w:tblPr>
        <w:tblW w:w="0" w:type="auto"/>
        <w:jc w:val="center"/>
        <w:tblLayout w:type="fixed"/>
        <w:tblCellMar>
          <w:left w:w="340" w:type="dxa"/>
          <w:right w:w="340" w:type="dxa"/>
        </w:tblCellMar>
        <w:tblLook w:val="04A0"/>
      </w:tblPr>
      <w:tblGrid>
        <w:gridCol w:w="4876"/>
        <w:gridCol w:w="4876"/>
      </w:tblGrid>
      <w:tr w14:paraId="7F5C6644"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064AD1B9" w14:textId="77777777">
            <w:pPr>
              <w:keepNext/>
            </w:pPr>
          </w:p>
        </w:tc>
      </w:tr>
      <w:tr w14:paraId="426315D3"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16CC4A86" w14:textId="77777777">
            <w:pPr>
              <w:pStyle w:val="ColumnHeading"/>
              <w:keepNext/>
            </w:pPr>
            <w:r w:rsidRPr="00E02CB7">
              <w:t>Gældende ordlyd</w:t>
            </w:r>
          </w:p>
        </w:tc>
        <w:tc>
          <w:tcPr>
            <w:tcW w:w="4876" w:type="dxa"/>
            <w:hideMark/>
          </w:tcPr>
          <w:p w:rsidR="00D20EC0" w:rsidRPr="00E02CB7" w:rsidP="004F56C0" w14:paraId="3653A80F" w14:textId="77777777">
            <w:pPr>
              <w:pStyle w:val="ColumnHeading"/>
              <w:keepNext/>
            </w:pPr>
            <w:r w:rsidRPr="00E02CB7">
              <w:t>Ændringsforslag</w:t>
            </w:r>
          </w:p>
        </w:tc>
      </w:tr>
      <w:tr w14:paraId="0380C307"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E491957" w14:textId="77777777">
            <w:pPr>
              <w:pStyle w:val="Normal6"/>
            </w:pPr>
          </w:p>
        </w:tc>
        <w:tc>
          <w:tcPr>
            <w:tcW w:w="4876" w:type="dxa"/>
            <w:hideMark/>
          </w:tcPr>
          <w:p w:rsidR="00D20EC0" w:rsidRPr="00E02CB7" w:rsidP="004F56C0" w14:paraId="055E08B5" w14:textId="77777777">
            <w:pPr>
              <w:pStyle w:val="Normal6"/>
              <w:rPr>
                <w:szCs w:val="24"/>
              </w:rPr>
            </w:pPr>
            <w:r w:rsidRPr="00E02CB7">
              <w:rPr>
                <w:b/>
                <w:i/>
              </w:rPr>
              <w:t>4a)</w:t>
            </w:r>
            <w:r w:rsidRPr="00E02CB7">
              <w:rPr>
                <w:b/>
                <w:i/>
              </w:rPr>
              <w:tab/>
              <w:t>I bilag VII, del Ia, affattes punkt 4 således:</w:t>
            </w:r>
          </w:p>
        </w:tc>
      </w:tr>
      <w:tr w14:paraId="669890EA"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7DC68AA7" w14:textId="77777777">
            <w:pPr>
              <w:pStyle w:val="Normal6"/>
            </w:pPr>
            <w:r w:rsidRPr="00E02CB7">
              <w:t xml:space="preserve">Betegnelsen "kød" og de udtryk, der er anført i punkt 3, kan anvendes i sammensætninger til at betegne kødprodukter. De kan ligeledes benyttes i sammensætninger med ét eller flere andre ord til angivelse af sammensatte produkter, hvor </w:t>
            </w:r>
            <w:r w:rsidRPr="00E02CB7">
              <w:rPr>
                <w:b/>
                <w:i/>
              </w:rPr>
              <w:t>ingen bestanddel erstatter eller kan tænkes at erstatte en kødbestanddel, og hvoraf</w:t>
            </w:r>
            <w:r w:rsidRPr="00E02CB7">
              <w:t xml:space="preserve"> kød udgør et væsentligt element, det være sig mængdemæssigt eller i kraft af de kendetegn, som det giver produktet.</w:t>
            </w:r>
          </w:p>
        </w:tc>
        <w:tc>
          <w:tcPr>
            <w:tcW w:w="4876" w:type="dxa"/>
            <w:hideMark/>
          </w:tcPr>
          <w:p w:rsidR="00D20EC0" w:rsidRPr="00E02CB7" w:rsidP="004F56C0" w14:paraId="44C221D4" w14:textId="77777777">
            <w:pPr>
              <w:pStyle w:val="Normal6"/>
              <w:rPr>
                <w:szCs w:val="24"/>
              </w:rPr>
            </w:pPr>
            <w:r w:rsidRPr="00E02CB7">
              <w:rPr>
                <w:b/>
                <w:bCs/>
                <w:i/>
                <w:iCs/>
              </w:rPr>
              <w:t>"</w:t>
            </w:r>
            <w:r w:rsidRPr="00E02CB7">
              <w:t>Betegnelsen "kød" og de udtryk, der er anført i punkt 3, kan anvendes i sammensætninger til at betegne kødprodukter. De kan ligeledes benyttes i sammensætninger med ét eller flere andre ord til angivelse af sammensatte produkter, hvor kød udgør et væsentligt element, det være sig mængdemæssigt eller i kraft af de kendetegn, som det giver produktet.</w:t>
            </w:r>
          </w:p>
        </w:tc>
      </w:tr>
      <w:tr w14:paraId="68E6A14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5FC451E" w14:textId="77777777">
            <w:pPr>
              <w:pStyle w:val="Normal6"/>
            </w:pPr>
          </w:p>
        </w:tc>
        <w:tc>
          <w:tcPr>
            <w:tcW w:w="4876" w:type="dxa"/>
            <w:hideMark/>
          </w:tcPr>
          <w:p w:rsidR="00D20EC0" w:rsidRPr="00E02CB7" w:rsidP="004F56C0" w14:paraId="39F436C9" w14:textId="77777777">
            <w:pPr>
              <w:pStyle w:val="Normal6"/>
              <w:rPr>
                <w:szCs w:val="24"/>
              </w:rPr>
            </w:pPr>
            <w:r w:rsidRPr="00E02CB7">
              <w:rPr>
                <w:b/>
                <w:i/>
              </w:rPr>
              <w:t>"</w:t>
            </w:r>
          </w:p>
        </w:tc>
      </w:tr>
    </w:tbl>
    <w:p w:rsidR="00D20EC0" w:rsidRPr="00E02CB7" w:rsidP="00D20EC0" w14:paraId="72C5D59D"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2AA0EA69" w14:textId="77777777">
      <w:pPr>
        <w:pStyle w:val="CrossRef"/>
      </w:pPr>
      <w:r w:rsidRPr="00E02CB7">
        <w:t>(Forordning (EU) nr. 1308/2013).</w:t>
      </w:r>
    </w:p>
    <w:p w:rsidR="00D20EC0" w:rsidRPr="00E02CB7" w:rsidP="00D20EC0" w14:paraId="7A4D9A14" w14:textId="77777777">
      <w:pPr>
        <w:pStyle w:val="JustificationTitle"/>
        <w:rPr>
          <w:noProof w:val="0"/>
        </w:rPr>
      </w:pPr>
      <w:r w:rsidRPr="00E02CB7">
        <w:rPr>
          <w:rStyle w:val="HideTWBExt"/>
          <w:i w:val="0"/>
          <w:noProof w:val="0"/>
          <w:color w:val="auto"/>
        </w:rPr>
        <w:t>&lt;TitreJust&gt;</w:t>
      </w:r>
      <w:r w:rsidRPr="00E02CB7">
        <w:rPr>
          <w:noProof w:val="0"/>
        </w:rPr>
        <w:t>Begrundelse</w:t>
      </w:r>
      <w:r w:rsidRPr="00E02CB7">
        <w:rPr>
          <w:rStyle w:val="HideTWBExt"/>
          <w:i w:val="0"/>
          <w:noProof w:val="0"/>
          <w:color w:val="auto"/>
        </w:rPr>
        <w:t>&lt;/TitreJust&gt;</w:t>
      </w:r>
    </w:p>
    <w:p w:rsidR="00D20EC0" w:rsidRPr="00E02CB7" w:rsidP="00D20EC0" w14:paraId="0E1CEC9A" w14:textId="77777777">
      <w:pPr>
        <w:pStyle w:val="Normal12Italic"/>
        <w:rPr>
          <w:noProof w:val="0"/>
        </w:rPr>
      </w:pPr>
      <w:r w:rsidRPr="00E02CB7">
        <w:rPr>
          <w:noProof w:val="0"/>
        </w:rPr>
        <w:t>Denne tekst skabte problemer for hybridprodukter – produkter, der indeholder kød, men med en lavere procentdel, kombineret med en (ofte plantebaseret) alternativ komponent. Disse formuleringer giver forbrugerne visse sundhedsmæssige fordele eller blot muligheden for at følge deres kostpræferencer ved at indtage mindre kød. Den alternative komponent er imidlertid en forsætlig del af sammensætningen, og den "erstatter eller kan tænkes at erstatte en kødbestanddel" i en vis grad. Den gamle formulering ville komplicere, endda forbyde en klar kommunikation til forbrugerne om arten af disse produkter.</w:t>
      </w:r>
    </w:p>
    <w:p w:rsidR="00D20EC0" w:rsidRPr="00E02CB7" w:rsidP="00D20EC0" w14:paraId="06AD82D3" w14:textId="77777777">
      <w:r w:rsidRPr="00E02CB7">
        <w:rPr>
          <w:rStyle w:val="HideTWBExt"/>
          <w:noProof w:val="0"/>
          <w:color w:val="auto"/>
        </w:rPr>
        <w:t>&lt;/AmendB&gt;</w:t>
      </w:r>
    </w:p>
    <w:p w:rsidR="00D20EC0" w:rsidRPr="00E02CB7" w:rsidP="00D20EC0" w14:paraId="235AB4CD"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1597</w:t>
      </w:r>
      <w:r w:rsidRPr="00E02CB7">
        <w:rPr>
          <w:rStyle w:val="HideTWBExt"/>
          <w:noProof w:val="0"/>
          <w:color w:val="auto"/>
        </w:rPr>
        <w:t>&lt;/NumAmB&gt;</w:t>
      </w:r>
    </w:p>
    <w:p w:rsidR="00D20EC0" w:rsidRPr="00E02CB7" w:rsidP="00D20EC0" w14:paraId="69D6E6B9" w14:textId="77777777">
      <w:pPr>
        <w:pStyle w:val="NormalBold"/>
      </w:pPr>
      <w:r w:rsidRPr="00E02CB7">
        <w:rPr>
          <w:rStyle w:val="HideTWBExt"/>
          <w:noProof w:val="0"/>
          <w:color w:val="auto"/>
        </w:rPr>
        <w:t>&lt;RepeatBlock-By&gt;&lt;Members&gt;</w:t>
      </w:r>
      <w:r w:rsidRPr="00E02CB7">
        <w:t xml:space="preserve">Esther </w:t>
      </w:r>
      <w:r w:rsidRPr="00E02CB7">
        <w:t>Herranz</w:t>
      </w:r>
      <w:r w:rsidRPr="00E02CB7">
        <w:t xml:space="preserve"> García, Carmen </w:t>
      </w:r>
      <w:r w:rsidRPr="00E02CB7">
        <w:t>Crespo</w:t>
      </w:r>
      <w:r w:rsidRPr="00E02CB7">
        <w:t xml:space="preserve"> </w:t>
      </w:r>
      <w:r w:rsidRPr="00E02CB7">
        <w:t>Díaz</w:t>
      </w:r>
      <w:r w:rsidRPr="00E02CB7">
        <w:t xml:space="preserve">, Gabriel </w:t>
      </w:r>
      <w:r w:rsidRPr="00E02CB7">
        <w:t>Mato</w:t>
      </w:r>
      <w:r w:rsidRPr="00E02CB7">
        <w:t xml:space="preserve">, </w:t>
      </w:r>
      <w:r w:rsidRPr="00E02CB7">
        <w:t>Emmanouil</w:t>
      </w:r>
      <w:r w:rsidRPr="00E02CB7">
        <w:t xml:space="preserve"> </w:t>
      </w:r>
      <w:r w:rsidRPr="00E02CB7">
        <w:t>Kefalogiannis</w:t>
      </w:r>
      <w:r w:rsidRPr="00E02CB7">
        <w:t xml:space="preserve">, Paulo do </w:t>
      </w:r>
      <w:r w:rsidRPr="00E02CB7">
        <w:t>Nascimento</w:t>
      </w:r>
      <w:r w:rsidRPr="00E02CB7">
        <w:t xml:space="preserve"> </w:t>
      </w:r>
      <w:r w:rsidRPr="00E02CB7">
        <w:t>Cabral</w:t>
      </w:r>
      <w:r w:rsidRPr="00E02CB7">
        <w:t xml:space="preserve">, </w:t>
      </w:r>
      <w:r w:rsidRPr="00E02CB7">
        <w:t>Dolors</w:t>
      </w:r>
      <w:r w:rsidRPr="00E02CB7">
        <w:t xml:space="preserve"> Montserrat, </w:t>
      </w:r>
      <w:r w:rsidRPr="00E02CB7">
        <w:t>Adrián</w:t>
      </w:r>
      <w:r w:rsidRPr="00E02CB7">
        <w:t xml:space="preserve"> </w:t>
      </w:r>
      <w:r w:rsidRPr="00E02CB7">
        <w:t>Vázquez</w:t>
      </w:r>
      <w:r w:rsidRPr="00E02CB7">
        <w:t xml:space="preserve"> </w:t>
      </w:r>
      <w:r w:rsidRPr="00E02CB7">
        <w:t>Lázara</w:t>
      </w:r>
      <w:r w:rsidRPr="00E02CB7">
        <w:t xml:space="preserve">, Antonio </w:t>
      </w:r>
      <w:r w:rsidRPr="00E02CB7">
        <w:t>López-Istúriz</w:t>
      </w:r>
      <w:r w:rsidRPr="00E02CB7">
        <w:t xml:space="preserve"> White, Rosa </w:t>
      </w:r>
      <w:r w:rsidRPr="00E02CB7">
        <w:t>Estaràs</w:t>
      </w:r>
      <w:r w:rsidRPr="00E02CB7">
        <w:t xml:space="preserve"> </w:t>
      </w:r>
      <w:r w:rsidRPr="00E02CB7">
        <w:t>Ferragut</w:t>
      </w:r>
      <w:r w:rsidRPr="00E02CB7">
        <w:t xml:space="preserve">, Elena </w:t>
      </w:r>
      <w:r w:rsidRPr="00E02CB7">
        <w:t>Nevado</w:t>
      </w:r>
      <w:r w:rsidRPr="00E02CB7">
        <w:t xml:space="preserve"> del </w:t>
      </w:r>
      <w:r w:rsidRPr="00E02CB7">
        <w:t>Campo</w:t>
      </w:r>
      <w:r w:rsidRPr="00E02CB7">
        <w:t xml:space="preserve">, Isabel </w:t>
      </w:r>
      <w:r w:rsidRPr="00E02CB7">
        <w:t>Benjumea</w:t>
      </w:r>
      <w:r w:rsidRPr="00E02CB7">
        <w:t xml:space="preserve"> </w:t>
      </w:r>
      <w:r w:rsidRPr="00E02CB7">
        <w:t>Benjumea</w:t>
      </w:r>
      <w:r w:rsidRPr="00E02CB7">
        <w:t xml:space="preserve">, </w:t>
      </w:r>
      <w:r w:rsidRPr="00E02CB7">
        <w:t>Raúl</w:t>
      </w:r>
      <w:r w:rsidRPr="00E02CB7">
        <w:t xml:space="preserve"> de la </w:t>
      </w:r>
      <w:r w:rsidRPr="00E02CB7">
        <w:t>Hoz</w:t>
      </w:r>
      <w:r w:rsidRPr="00E02CB7">
        <w:t xml:space="preserve"> </w:t>
      </w:r>
      <w:r w:rsidRPr="00E02CB7">
        <w:t>Quintano</w:t>
      </w:r>
      <w:r w:rsidRPr="00E02CB7">
        <w:rPr>
          <w:rStyle w:val="HideTWBExt"/>
          <w:noProof w:val="0"/>
          <w:color w:val="auto"/>
        </w:rPr>
        <w:t>&lt;/Members&gt;</w:t>
      </w:r>
    </w:p>
    <w:p w:rsidR="00D20EC0" w:rsidRPr="00E02CB7" w:rsidP="00D20EC0" w14:paraId="745E47A2" w14:textId="77777777">
      <w:r w:rsidRPr="00E02CB7">
        <w:rPr>
          <w:rStyle w:val="HideTWBExt"/>
          <w:noProof w:val="0"/>
          <w:color w:val="auto"/>
        </w:rPr>
        <w:t>&lt;/RepeatBlock-By&gt;</w:t>
      </w:r>
    </w:p>
    <w:p w:rsidR="00D20EC0" w:rsidRPr="00E02CB7" w:rsidP="00D20EC0" w14:paraId="5FEEF86D"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DBD610F" w14:textId="77777777">
      <w:pPr>
        <w:pStyle w:val="NormalBold"/>
      </w:pPr>
      <w:r w:rsidRPr="00E02CB7">
        <w:rPr>
          <w:rStyle w:val="HideTWBExt"/>
          <w:noProof w:val="0"/>
          <w:color w:val="auto"/>
        </w:rPr>
        <w:t>&lt;Article&gt;</w:t>
      </w:r>
      <w:r w:rsidRPr="00E02CB7">
        <w:t>Bilag II a (nyt)</w:t>
      </w:r>
      <w:r w:rsidRPr="00E02CB7">
        <w:rPr>
          <w:rStyle w:val="HideTWBExt"/>
          <w:noProof w:val="0"/>
          <w:color w:val="auto"/>
        </w:rPr>
        <w:t>&lt;/Article&gt;</w:t>
      </w:r>
    </w:p>
    <w:tbl>
      <w:tblPr>
        <w:tblW w:w="0" w:type="auto"/>
        <w:jc w:val="center"/>
        <w:tblLayout w:type="fixed"/>
        <w:tblCellMar>
          <w:left w:w="340" w:type="dxa"/>
          <w:right w:w="340" w:type="dxa"/>
        </w:tblCellMar>
        <w:tblLook w:val="04A0"/>
      </w:tblPr>
      <w:tblGrid>
        <w:gridCol w:w="4876"/>
        <w:gridCol w:w="4876"/>
      </w:tblGrid>
      <w:tr w14:paraId="0BD0CA6C" w14:textId="77777777" w:rsidTr="004F56C0">
        <w:tblPrEx>
          <w:tblW w:w="0" w:type="auto"/>
          <w:jc w:val="center"/>
          <w:tblLayout w:type="fixed"/>
          <w:tblCellMar>
            <w:left w:w="340" w:type="dxa"/>
            <w:right w:w="340" w:type="dxa"/>
          </w:tblCellMar>
          <w:tblLook w:val="04A0"/>
        </w:tblPrEx>
        <w:trPr>
          <w:jc w:val="center"/>
        </w:trPr>
        <w:tc>
          <w:tcPr>
            <w:tcW w:w="9752" w:type="dxa"/>
            <w:gridSpan w:val="2"/>
          </w:tcPr>
          <w:p w:rsidR="00D20EC0" w:rsidRPr="00E02CB7" w:rsidP="004F56C0" w14:paraId="15417922" w14:textId="77777777">
            <w:pPr>
              <w:keepNext/>
            </w:pPr>
          </w:p>
        </w:tc>
      </w:tr>
      <w:tr w14:paraId="2CCAB9B2" w14:textId="77777777" w:rsidTr="004F56C0">
        <w:tblPrEx>
          <w:tblW w:w="0" w:type="auto"/>
          <w:jc w:val="center"/>
          <w:tblLayout w:type="fixed"/>
          <w:tblCellMar>
            <w:left w:w="340" w:type="dxa"/>
            <w:right w:w="340" w:type="dxa"/>
          </w:tblCellMar>
          <w:tblLook w:val="04A0"/>
        </w:tblPrEx>
        <w:trPr>
          <w:jc w:val="center"/>
        </w:trPr>
        <w:tc>
          <w:tcPr>
            <w:tcW w:w="4876" w:type="dxa"/>
            <w:hideMark/>
          </w:tcPr>
          <w:p w:rsidR="00D20EC0" w:rsidRPr="00E02CB7" w:rsidP="004F56C0" w14:paraId="63F24622" w14:textId="77777777">
            <w:pPr>
              <w:pStyle w:val="ColumnHeading"/>
              <w:keepNext/>
            </w:pPr>
            <w:r w:rsidRPr="00E02CB7">
              <w:t>Kommissionens forslag</w:t>
            </w:r>
          </w:p>
        </w:tc>
        <w:tc>
          <w:tcPr>
            <w:tcW w:w="4876" w:type="dxa"/>
            <w:hideMark/>
          </w:tcPr>
          <w:p w:rsidR="00D20EC0" w:rsidRPr="00E02CB7" w:rsidP="004F56C0" w14:paraId="60796955" w14:textId="77777777">
            <w:pPr>
              <w:pStyle w:val="ColumnHeading"/>
              <w:keepNext/>
            </w:pPr>
            <w:r w:rsidRPr="00E02CB7">
              <w:t>Ændringsforslag</w:t>
            </w:r>
          </w:p>
        </w:tc>
      </w:tr>
      <w:tr w14:paraId="186630D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842B701" w14:textId="77777777">
            <w:pPr>
              <w:pStyle w:val="Normal6"/>
            </w:pPr>
          </w:p>
        </w:tc>
        <w:tc>
          <w:tcPr>
            <w:tcW w:w="4876" w:type="dxa"/>
            <w:hideMark/>
          </w:tcPr>
          <w:p w:rsidR="00D20EC0" w:rsidRPr="00E02CB7" w:rsidP="004F56C0" w14:paraId="32739D4C" w14:textId="77777777">
            <w:pPr>
              <w:pStyle w:val="Normal6"/>
              <w:rPr>
                <w:szCs w:val="24"/>
              </w:rPr>
            </w:pPr>
            <w:r w:rsidRPr="00E02CB7">
              <w:rPr>
                <w:b/>
                <w:i/>
              </w:rPr>
              <w:t>MEDLEMSSTATERNES TILDELINGER (PR. REGNSKABSÅR) TIL INTERVENTIONSTYPER I VINSEKTOREN SOM OMHANDLET I ARTIKEL 30, STK. 2, LITRA A)</w:t>
            </w:r>
          </w:p>
        </w:tc>
      </w:tr>
      <w:tr w14:paraId="7625397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236DA0B2" w14:textId="77777777">
            <w:pPr>
              <w:pStyle w:val="Normal6"/>
            </w:pPr>
          </w:p>
        </w:tc>
        <w:tc>
          <w:tcPr>
            <w:tcW w:w="4876" w:type="dxa"/>
            <w:hideMark/>
          </w:tcPr>
          <w:p w:rsidR="00D20EC0" w:rsidRPr="00E02CB7" w:rsidP="004F56C0" w14:paraId="3FBAA3A8" w14:textId="77777777">
            <w:pPr>
              <w:pStyle w:val="Normal6"/>
              <w:rPr>
                <w:szCs w:val="24"/>
              </w:rPr>
            </w:pPr>
            <w:r w:rsidRPr="00E02CB7">
              <w:rPr>
                <w:b/>
                <w:i/>
              </w:rPr>
              <w:t>EUR (løbende priser)</w:t>
            </w:r>
          </w:p>
        </w:tc>
      </w:tr>
      <w:tr w14:paraId="6D770CDC"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D19CD51" w14:textId="77777777">
            <w:pPr>
              <w:pStyle w:val="Normal6"/>
            </w:pPr>
          </w:p>
        </w:tc>
        <w:tc>
          <w:tcPr>
            <w:tcW w:w="4876" w:type="dxa"/>
            <w:hideMark/>
          </w:tcPr>
          <w:p w:rsidR="00D20EC0" w:rsidRPr="00E02CB7" w:rsidP="004F56C0" w14:paraId="31E65C7E" w14:textId="77777777">
            <w:pPr>
              <w:pStyle w:val="Normal6"/>
              <w:rPr>
                <w:szCs w:val="24"/>
              </w:rPr>
            </w:pPr>
            <w:r w:rsidRPr="00E02CB7">
              <w:rPr>
                <w:b/>
                <w:i/>
              </w:rPr>
              <w:t>Bulgarien 28 449 998</w:t>
            </w:r>
          </w:p>
        </w:tc>
      </w:tr>
      <w:tr w14:paraId="7971B125"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B3551E1" w14:textId="77777777">
            <w:pPr>
              <w:pStyle w:val="Normal6"/>
            </w:pPr>
          </w:p>
        </w:tc>
        <w:tc>
          <w:tcPr>
            <w:tcW w:w="4876" w:type="dxa"/>
            <w:hideMark/>
          </w:tcPr>
          <w:p w:rsidR="00D20EC0" w:rsidRPr="00E02CB7" w:rsidP="004F56C0" w14:paraId="1792E541" w14:textId="77777777">
            <w:pPr>
              <w:pStyle w:val="Normal6"/>
              <w:rPr>
                <w:szCs w:val="24"/>
              </w:rPr>
            </w:pPr>
            <w:r w:rsidRPr="00E02CB7">
              <w:rPr>
                <w:b/>
                <w:i/>
              </w:rPr>
              <w:t>Tjekkiet 5 479 619</w:t>
            </w:r>
          </w:p>
        </w:tc>
      </w:tr>
      <w:tr w14:paraId="3FEA36AD"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9A5E409" w14:textId="77777777">
            <w:pPr>
              <w:pStyle w:val="Normal6"/>
            </w:pPr>
          </w:p>
        </w:tc>
        <w:tc>
          <w:tcPr>
            <w:tcW w:w="4876" w:type="dxa"/>
            <w:hideMark/>
          </w:tcPr>
          <w:p w:rsidR="00D20EC0" w:rsidRPr="00E02CB7" w:rsidP="004F56C0" w14:paraId="0C29F009" w14:textId="77777777">
            <w:pPr>
              <w:pStyle w:val="Normal6"/>
              <w:rPr>
                <w:szCs w:val="24"/>
              </w:rPr>
            </w:pPr>
            <w:r w:rsidRPr="00E02CB7">
              <w:rPr>
                <w:b/>
                <w:i/>
              </w:rPr>
              <w:t>Tyskland 41 347 124</w:t>
            </w:r>
          </w:p>
        </w:tc>
      </w:tr>
      <w:tr w14:paraId="0F7D42E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7406789" w14:textId="77777777">
            <w:pPr>
              <w:pStyle w:val="Normal6"/>
            </w:pPr>
          </w:p>
        </w:tc>
        <w:tc>
          <w:tcPr>
            <w:tcW w:w="4876" w:type="dxa"/>
            <w:hideMark/>
          </w:tcPr>
          <w:p w:rsidR="00D20EC0" w:rsidRPr="00E02CB7" w:rsidP="004F56C0" w14:paraId="1CD0C0B3" w14:textId="77777777">
            <w:pPr>
              <w:pStyle w:val="Normal6"/>
              <w:rPr>
                <w:szCs w:val="24"/>
              </w:rPr>
            </w:pPr>
            <w:r w:rsidRPr="00E02CB7">
              <w:rPr>
                <w:b/>
                <w:i/>
              </w:rPr>
              <w:t>Grækenland 25 473 483</w:t>
            </w:r>
          </w:p>
        </w:tc>
      </w:tr>
      <w:tr w14:paraId="0CB85A64"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37C9ABE" w14:textId="77777777">
            <w:pPr>
              <w:pStyle w:val="Normal6"/>
            </w:pPr>
          </w:p>
        </w:tc>
        <w:tc>
          <w:tcPr>
            <w:tcW w:w="4876" w:type="dxa"/>
            <w:hideMark/>
          </w:tcPr>
          <w:p w:rsidR="00D20EC0" w:rsidRPr="00E02CB7" w:rsidP="004F56C0" w14:paraId="6E494A68" w14:textId="77777777">
            <w:pPr>
              <w:pStyle w:val="Normal6"/>
              <w:rPr>
                <w:szCs w:val="24"/>
              </w:rPr>
            </w:pPr>
            <w:r w:rsidRPr="00E02CB7">
              <w:rPr>
                <w:b/>
                <w:i/>
              </w:rPr>
              <w:t>Spanien 223 594 797</w:t>
            </w:r>
          </w:p>
        </w:tc>
      </w:tr>
      <w:tr w14:paraId="5178B36E"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770634E" w14:textId="77777777">
            <w:pPr>
              <w:pStyle w:val="Normal6"/>
            </w:pPr>
          </w:p>
        </w:tc>
        <w:tc>
          <w:tcPr>
            <w:tcW w:w="4876" w:type="dxa"/>
            <w:hideMark/>
          </w:tcPr>
          <w:p w:rsidR="00D20EC0" w:rsidRPr="00E02CB7" w:rsidP="004F56C0" w14:paraId="4D9E6AEC" w14:textId="77777777">
            <w:pPr>
              <w:pStyle w:val="Normal6"/>
              <w:rPr>
                <w:szCs w:val="24"/>
              </w:rPr>
            </w:pPr>
            <w:r w:rsidRPr="00E02CB7">
              <w:rPr>
                <w:b/>
                <w:i/>
              </w:rPr>
              <w:t>Frankrig 298 235 531</w:t>
            </w:r>
          </w:p>
        </w:tc>
      </w:tr>
      <w:tr w14:paraId="083B02D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E8858AE" w14:textId="77777777">
            <w:pPr>
              <w:pStyle w:val="Normal6"/>
            </w:pPr>
          </w:p>
        </w:tc>
        <w:tc>
          <w:tcPr>
            <w:tcW w:w="4876" w:type="dxa"/>
            <w:hideMark/>
          </w:tcPr>
          <w:p w:rsidR="00D20EC0" w:rsidRPr="00E02CB7" w:rsidP="004F56C0" w14:paraId="6FBEDD41" w14:textId="77777777">
            <w:pPr>
              <w:pStyle w:val="Normal6"/>
              <w:rPr>
                <w:szCs w:val="24"/>
              </w:rPr>
            </w:pPr>
            <w:r w:rsidRPr="00E02CB7">
              <w:rPr>
                <w:b/>
                <w:i/>
              </w:rPr>
              <w:t>Kroatien 11 514 501</w:t>
            </w:r>
          </w:p>
        </w:tc>
      </w:tr>
      <w:tr w14:paraId="34AADEB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AE8F89A" w14:textId="77777777">
            <w:pPr>
              <w:pStyle w:val="Normal6"/>
            </w:pPr>
          </w:p>
        </w:tc>
        <w:tc>
          <w:tcPr>
            <w:tcW w:w="4876" w:type="dxa"/>
            <w:hideMark/>
          </w:tcPr>
          <w:p w:rsidR="00D20EC0" w:rsidRPr="00E02CB7" w:rsidP="004F56C0" w14:paraId="36960782" w14:textId="77777777">
            <w:pPr>
              <w:pStyle w:val="Normal6"/>
              <w:rPr>
                <w:szCs w:val="24"/>
              </w:rPr>
            </w:pPr>
            <w:r w:rsidRPr="00E02CB7">
              <w:rPr>
                <w:b/>
                <w:i/>
              </w:rPr>
              <w:t>Italien 358 246 986</w:t>
            </w:r>
          </w:p>
        </w:tc>
      </w:tr>
      <w:tr w14:paraId="1B36404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A2F002E" w14:textId="77777777">
            <w:pPr>
              <w:pStyle w:val="Normal6"/>
            </w:pPr>
          </w:p>
        </w:tc>
        <w:tc>
          <w:tcPr>
            <w:tcW w:w="4876" w:type="dxa"/>
            <w:hideMark/>
          </w:tcPr>
          <w:p w:rsidR="00D20EC0" w:rsidRPr="00E02CB7" w:rsidP="004F56C0" w14:paraId="18269531" w14:textId="77777777">
            <w:pPr>
              <w:pStyle w:val="Normal6"/>
              <w:rPr>
                <w:szCs w:val="24"/>
              </w:rPr>
            </w:pPr>
            <w:r w:rsidRPr="00E02CB7">
              <w:rPr>
                <w:b/>
                <w:i/>
              </w:rPr>
              <w:t>Cypern 4 938 736</w:t>
            </w:r>
          </w:p>
        </w:tc>
      </w:tr>
      <w:tr w14:paraId="73F0371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0B4CEEF0" w14:textId="77777777">
            <w:pPr>
              <w:pStyle w:val="Normal6"/>
            </w:pPr>
          </w:p>
        </w:tc>
        <w:tc>
          <w:tcPr>
            <w:tcW w:w="4876" w:type="dxa"/>
            <w:hideMark/>
          </w:tcPr>
          <w:p w:rsidR="00D20EC0" w:rsidRPr="00E02CB7" w:rsidP="004F56C0" w14:paraId="21772C6E" w14:textId="77777777">
            <w:pPr>
              <w:pStyle w:val="Normal6"/>
              <w:rPr>
                <w:szCs w:val="24"/>
              </w:rPr>
            </w:pPr>
            <w:r w:rsidRPr="00E02CB7">
              <w:rPr>
                <w:b/>
                <w:i/>
              </w:rPr>
              <w:t>Litauen 47 562</w:t>
            </w:r>
          </w:p>
        </w:tc>
      </w:tr>
      <w:tr w14:paraId="4BA4342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617FA52F" w14:textId="77777777">
            <w:pPr>
              <w:pStyle w:val="Normal6"/>
            </w:pPr>
          </w:p>
        </w:tc>
        <w:tc>
          <w:tcPr>
            <w:tcW w:w="4876" w:type="dxa"/>
            <w:hideMark/>
          </w:tcPr>
          <w:p w:rsidR="00D20EC0" w:rsidRPr="00E02CB7" w:rsidP="004F56C0" w14:paraId="78F0DEE7" w14:textId="77777777">
            <w:pPr>
              <w:pStyle w:val="Normal6"/>
              <w:rPr>
                <w:szCs w:val="24"/>
              </w:rPr>
            </w:pPr>
            <w:r w:rsidRPr="00E02CB7">
              <w:rPr>
                <w:b/>
                <w:i/>
              </w:rPr>
              <w:t>Ungarn 30 937 617</w:t>
            </w:r>
          </w:p>
        </w:tc>
      </w:tr>
      <w:tr w14:paraId="5D35E0F2"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571E6A0" w14:textId="77777777">
            <w:pPr>
              <w:pStyle w:val="Normal6"/>
            </w:pPr>
          </w:p>
        </w:tc>
        <w:tc>
          <w:tcPr>
            <w:tcW w:w="4876" w:type="dxa"/>
            <w:hideMark/>
          </w:tcPr>
          <w:p w:rsidR="00D20EC0" w:rsidRPr="00E02CB7" w:rsidP="004F56C0" w14:paraId="2DA9913F" w14:textId="77777777">
            <w:pPr>
              <w:pStyle w:val="Normal6"/>
              <w:rPr>
                <w:szCs w:val="24"/>
              </w:rPr>
            </w:pPr>
            <w:r w:rsidRPr="00E02CB7">
              <w:rPr>
                <w:b/>
                <w:i/>
              </w:rPr>
              <w:t>Østrig 14 550 746</w:t>
            </w:r>
          </w:p>
        </w:tc>
      </w:tr>
      <w:tr w14:paraId="4D7324AB"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7703938E" w14:textId="77777777">
            <w:pPr>
              <w:pStyle w:val="Normal6"/>
            </w:pPr>
          </w:p>
        </w:tc>
        <w:tc>
          <w:tcPr>
            <w:tcW w:w="4876" w:type="dxa"/>
            <w:hideMark/>
          </w:tcPr>
          <w:p w:rsidR="00D20EC0" w:rsidRPr="00E02CB7" w:rsidP="004F56C0" w14:paraId="5F40A126" w14:textId="77777777">
            <w:pPr>
              <w:pStyle w:val="Normal6"/>
              <w:rPr>
                <w:szCs w:val="24"/>
              </w:rPr>
            </w:pPr>
            <w:r w:rsidRPr="00E02CB7">
              <w:rPr>
                <w:b/>
                <w:i/>
              </w:rPr>
              <w:t>Portugal 69 319 287</w:t>
            </w:r>
          </w:p>
        </w:tc>
      </w:tr>
      <w:tr w14:paraId="65A97AA8"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5552833F" w14:textId="77777777">
            <w:pPr>
              <w:pStyle w:val="Normal6"/>
            </w:pPr>
          </w:p>
        </w:tc>
        <w:tc>
          <w:tcPr>
            <w:tcW w:w="4876" w:type="dxa"/>
            <w:hideMark/>
          </w:tcPr>
          <w:p w:rsidR="00D20EC0" w:rsidRPr="00E02CB7" w:rsidP="004F56C0" w14:paraId="5981DA88" w14:textId="77777777">
            <w:pPr>
              <w:pStyle w:val="Normal6"/>
              <w:rPr>
                <w:szCs w:val="24"/>
              </w:rPr>
            </w:pPr>
            <w:r w:rsidRPr="00E02CB7">
              <w:rPr>
                <w:b/>
                <w:i/>
              </w:rPr>
              <w:t>Rumænien 50 708 048</w:t>
            </w:r>
          </w:p>
        </w:tc>
      </w:tr>
      <w:tr w14:paraId="7D1EAA1F"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31D36469" w14:textId="77777777">
            <w:pPr>
              <w:pStyle w:val="Normal6"/>
            </w:pPr>
          </w:p>
        </w:tc>
        <w:tc>
          <w:tcPr>
            <w:tcW w:w="4876" w:type="dxa"/>
            <w:hideMark/>
          </w:tcPr>
          <w:p w:rsidR="00D20EC0" w:rsidRPr="00E02CB7" w:rsidP="004F56C0" w14:paraId="15BFE0C5" w14:textId="77777777">
            <w:pPr>
              <w:pStyle w:val="Normal6"/>
              <w:rPr>
                <w:szCs w:val="24"/>
              </w:rPr>
            </w:pPr>
            <w:r w:rsidRPr="00E02CB7">
              <w:rPr>
                <w:b/>
                <w:i/>
              </w:rPr>
              <w:t>Slovenien 5 363 479</w:t>
            </w:r>
          </w:p>
        </w:tc>
      </w:tr>
      <w:tr w14:paraId="4764FEC9" w14:textId="77777777" w:rsidTr="004F56C0">
        <w:tblPrEx>
          <w:tblW w:w="0" w:type="auto"/>
          <w:jc w:val="center"/>
          <w:tblLayout w:type="fixed"/>
          <w:tblCellMar>
            <w:left w:w="340" w:type="dxa"/>
            <w:right w:w="340" w:type="dxa"/>
          </w:tblCellMar>
          <w:tblLook w:val="04A0"/>
        </w:tblPrEx>
        <w:trPr>
          <w:jc w:val="center"/>
        </w:trPr>
        <w:tc>
          <w:tcPr>
            <w:tcW w:w="4876" w:type="dxa"/>
          </w:tcPr>
          <w:p w:rsidR="00D20EC0" w:rsidRPr="00E02CB7" w:rsidP="004F56C0" w14:paraId="1C716F2F" w14:textId="77777777">
            <w:pPr>
              <w:pStyle w:val="Normal6"/>
            </w:pPr>
          </w:p>
        </w:tc>
        <w:tc>
          <w:tcPr>
            <w:tcW w:w="4876" w:type="dxa"/>
            <w:hideMark/>
          </w:tcPr>
          <w:p w:rsidR="00D20EC0" w:rsidRPr="00E02CB7" w:rsidP="004F56C0" w14:paraId="46C324BB" w14:textId="77777777">
            <w:pPr>
              <w:pStyle w:val="Normal6"/>
              <w:rPr>
                <w:szCs w:val="24"/>
              </w:rPr>
            </w:pPr>
            <w:r w:rsidRPr="00E02CB7">
              <w:rPr>
                <w:b/>
                <w:i/>
              </w:rPr>
              <w:t>Slovakiet 5 405 511</w:t>
            </w:r>
          </w:p>
        </w:tc>
      </w:tr>
    </w:tbl>
    <w:p w:rsidR="00D20EC0" w:rsidRPr="00E02CB7" w:rsidP="00D20EC0" w14:paraId="088F5198"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7D39EF42" w14:textId="77777777">
      <w:r w:rsidRPr="00E02CB7">
        <w:rPr>
          <w:rStyle w:val="HideTWBExt"/>
          <w:noProof w:val="0"/>
          <w:color w:val="auto"/>
        </w:rPr>
        <w:t>&lt;/AmendB&gt;</w:t>
      </w:r>
    </w:p>
    <w:p w:rsidR="00D20EC0" w:rsidRPr="00E02CB7" w:rsidP="00D20EC0" w14:paraId="69C5324E" w14:textId="77777777">
      <w:pPr>
        <w:pStyle w:val="AMNumberTabs0"/>
        <w:keepNext/>
      </w:pPr>
      <w:r w:rsidRPr="00E02CB7">
        <w:rPr>
          <w:rStyle w:val="HideTWBExt"/>
          <w:noProof w:val="0"/>
          <w:color w:val="auto"/>
        </w:rPr>
        <w:t>&lt;AmendB&gt;</w:t>
      </w:r>
      <w:r w:rsidRPr="00E02CB7">
        <w:t>Ændringsforslag</w:t>
      </w:r>
      <w:r w:rsidRPr="00E02CB7">
        <w:tab/>
      </w:r>
      <w:r w:rsidRPr="00E02CB7">
        <w:tab/>
      </w:r>
      <w:r w:rsidRPr="00E02CB7">
        <w:rPr>
          <w:rStyle w:val="HideTWBExt"/>
          <w:noProof w:val="0"/>
          <w:color w:val="auto"/>
        </w:rPr>
        <w:t>&lt;NumAmB&gt;</w:t>
      </w:r>
      <w:r w:rsidRPr="00E02CB7">
        <w:t>1598</w:t>
      </w:r>
      <w:r w:rsidRPr="00E02CB7">
        <w:rPr>
          <w:rStyle w:val="HideTWBExt"/>
          <w:noProof w:val="0"/>
          <w:color w:val="auto"/>
        </w:rPr>
        <w:t>&lt;/NumAmB&gt;</w:t>
      </w:r>
    </w:p>
    <w:p w:rsidR="00D20EC0" w:rsidRPr="00E02CB7" w:rsidP="00D20EC0" w14:paraId="4D27D6B7" w14:textId="77777777">
      <w:pPr>
        <w:pStyle w:val="NormalBold"/>
      </w:pPr>
      <w:r w:rsidRPr="00E02CB7">
        <w:rPr>
          <w:rStyle w:val="HideTWBExt"/>
          <w:noProof w:val="0"/>
          <w:color w:val="auto"/>
        </w:rPr>
        <w:t>&lt;RepeatBlock-By&gt;&lt;Members&gt;</w:t>
      </w:r>
      <w:r w:rsidRPr="00E02CB7">
        <w:t xml:space="preserve">Cristina </w:t>
      </w:r>
      <w:r w:rsidRPr="00E02CB7">
        <w:t>Guarda</w:t>
      </w:r>
      <w:r w:rsidRPr="00E02CB7">
        <w:rPr>
          <w:rStyle w:val="HideTWBExt"/>
          <w:noProof w:val="0"/>
          <w:color w:val="auto"/>
        </w:rPr>
        <w:t>&lt;/Members&gt;</w:t>
      </w:r>
    </w:p>
    <w:p w:rsidR="00D20EC0" w:rsidRPr="00E02CB7" w:rsidP="00D20EC0" w14:paraId="0C651867" w14:textId="77777777">
      <w:r w:rsidRPr="00E02CB7">
        <w:rPr>
          <w:rStyle w:val="HideTWBExt"/>
          <w:noProof w:val="0"/>
          <w:color w:val="auto"/>
        </w:rPr>
        <w:t>&lt;/RepeatBlock-By&gt;</w:t>
      </w:r>
    </w:p>
    <w:p w:rsidR="00D20EC0" w:rsidRPr="00E02CB7" w:rsidP="00D20EC0" w14:paraId="1D65ECCE" w14:textId="77777777">
      <w:pPr>
        <w:pStyle w:val="NormalBold"/>
        <w:keepNext/>
      </w:pPr>
      <w:r w:rsidRPr="00E02CB7">
        <w:rPr>
          <w:rStyle w:val="HideTWBExt"/>
          <w:noProof w:val="0"/>
          <w:color w:val="auto"/>
        </w:rPr>
        <w:t>&lt;DocAmend&gt;</w:t>
      </w:r>
      <w:r w:rsidRPr="00E02CB7">
        <w:t>Forslag til forordning</w:t>
      </w:r>
      <w:r w:rsidRPr="00E02CB7">
        <w:rPr>
          <w:rStyle w:val="HideTWBExt"/>
          <w:noProof w:val="0"/>
          <w:color w:val="auto"/>
        </w:rPr>
        <w:t>&lt;/DocAmend&gt;</w:t>
      </w:r>
    </w:p>
    <w:p w:rsidR="00D20EC0" w:rsidRPr="00E02CB7" w:rsidP="00D20EC0" w14:paraId="6A3A55F4" w14:textId="77777777">
      <w:pPr>
        <w:pStyle w:val="NormalBold"/>
      </w:pPr>
      <w:r w:rsidRPr="00E02CB7">
        <w:rPr>
          <w:rStyle w:val="HideTWBExt"/>
          <w:noProof w:val="0"/>
          <w:color w:val="auto"/>
        </w:rPr>
        <w:t>&lt;Article&gt;</w:t>
      </w:r>
      <w:r w:rsidRPr="00E02CB7">
        <w:t>Bilag XI a (nyt)</w:t>
      </w:r>
      <w:r w:rsidRPr="00E02CB7">
        <w:rPr>
          <w:rStyle w:val="HideTWBExt"/>
          <w:noProof w:val="0"/>
          <w:color w:val="auto"/>
        </w:rPr>
        <w:t>&lt;/Article&gt;</w:t>
      </w:r>
    </w:p>
    <w:tbl>
      <w:tblPr>
        <w:tblW w:w="6912" w:type="dxa"/>
        <w:jc w:val="center"/>
        <w:tblBorders>
          <w:top w:val="outset" w:sz="6" w:space="0" w:color="auto"/>
          <w:left w:val="outset" w:sz="6" w:space="0" w:color="auto"/>
          <w:bottom w:val="outset" w:sz="6" w:space="0" w:color="auto"/>
          <w:right w:val="outset" w:sz="6" w:space="0" w:color="auto"/>
        </w:tblBorders>
        <w:shd w:val="clear" w:color="auto" w:fill="FFFFFF"/>
        <w:tblLook w:val="04A0"/>
      </w:tblPr>
      <w:tblGrid>
        <w:gridCol w:w="4622"/>
        <w:gridCol w:w="2290"/>
      </w:tblGrid>
      <w:tr w14:paraId="372B4A89" w14:textId="77777777" w:rsidTr="004F56C0">
        <w:tblPrEx>
          <w:tblW w:w="6912" w:type="dxa"/>
          <w:jc w:val="center"/>
          <w:tblBorders>
            <w:top w:val="outset" w:sz="6" w:space="0" w:color="auto"/>
            <w:left w:val="outset" w:sz="6" w:space="0" w:color="auto"/>
            <w:bottom w:val="outset" w:sz="6" w:space="0" w:color="auto"/>
            <w:right w:val="outset" w:sz="6" w:space="0" w:color="auto"/>
          </w:tblBorders>
          <w:shd w:val="clear" w:color="auto" w:fill="FFFFFF"/>
          <w:tblLook w:val="04A0"/>
        </w:tblPrEx>
        <w:trPr>
          <w:jc w:val="center"/>
        </w:trPr>
        <w:tc>
          <w:tcPr>
            <w:tcW w:w="6912"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5B00578B" w14:textId="77777777">
            <w:pPr>
              <w:pStyle w:val="NormalBold"/>
              <w:jc w:val="center"/>
              <w:rPr>
                <w:b w:val="0"/>
                <w:i/>
                <w:iCs/>
              </w:rPr>
            </w:pPr>
            <w:r w:rsidRPr="00E02CB7">
              <w:rPr>
                <w:b w:val="0"/>
                <w:i/>
              </w:rPr>
              <w:t>Kommissionens forslag</w:t>
            </w:r>
          </w:p>
        </w:tc>
      </w:tr>
      <w:tr w14:paraId="65863DA5" w14:textId="77777777" w:rsidTr="004F56C0">
        <w:tblPrEx>
          <w:tblW w:w="6912" w:type="dxa"/>
          <w:jc w:val="center"/>
          <w:shd w:val="clear" w:color="auto" w:fill="FFFFFF"/>
          <w:tblLook w:val="04A0"/>
        </w:tblPrEx>
        <w:trPr>
          <w:jc w:val="center"/>
        </w:trPr>
        <w:tc>
          <w:tcPr>
            <w:tcW w:w="6912"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tcPr>
          <w:p w:rsidR="00D20EC0" w:rsidRPr="00E02CB7" w:rsidP="004F56C0" w14:paraId="12D737D9" w14:textId="77777777">
            <w:pPr>
              <w:pStyle w:val="NormalBold"/>
              <w:jc w:val="center"/>
              <w:rPr>
                <w:b w:val="0"/>
                <w:i/>
                <w:iCs/>
              </w:rPr>
            </w:pPr>
          </w:p>
        </w:tc>
      </w:tr>
      <w:tr w14:paraId="64FA3DD0" w14:textId="77777777" w:rsidTr="004F56C0">
        <w:tblPrEx>
          <w:tblW w:w="6912" w:type="dxa"/>
          <w:jc w:val="center"/>
          <w:shd w:val="clear" w:color="auto" w:fill="FFFFFF"/>
          <w:tblLook w:val="04A0"/>
        </w:tblPrEx>
        <w:trPr>
          <w:jc w:val="center"/>
        </w:trPr>
        <w:tc>
          <w:tcPr>
            <w:tcW w:w="6912"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69F7DD86" w14:textId="77777777">
            <w:pPr>
              <w:pStyle w:val="NormalBold"/>
              <w:jc w:val="center"/>
              <w:rPr>
                <w:b w:val="0"/>
                <w:i/>
                <w:iCs/>
              </w:rPr>
            </w:pPr>
            <w:r w:rsidRPr="00E02CB7">
              <w:rPr>
                <w:b w:val="0"/>
                <w:i/>
              </w:rPr>
              <w:t>Ændringsforslag</w:t>
            </w:r>
          </w:p>
        </w:tc>
      </w:tr>
      <w:tr w14:paraId="0D9D141E" w14:textId="77777777" w:rsidTr="004F56C0">
        <w:tblPrEx>
          <w:tblW w:w="6912" w:type="dxa"/>
          <w:jc w:val="center"/>
          <w:shd w:val="clear" w:color="auto" w:fill="FFFFFF"/>
          <w:tblLook w:val="04A0"/>
        </w:tblPrEx>
        <w:trPr>
          <w:jc w:val="center"/>
        </w:trPr>
        <w:tc>
          <w:tcPr>
            <w:tcW w:w="6912"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6F22301F" w14:textId="77777777">
            <w:pPr>
              <w:pStyle w:val="Normal6"/>
              <w:rPr>
                <w:b/>
                <w:bCs/>
                <w:i/>
                <w:iCs/>
              </w:rPr>
            </w:pPr>
            <w:r w:rsidRPr="00E02CB7">
              <w:rPr>
                <w:b/>
                <w:i/>
              </w:rPr>
              <w:t>Efter bilag XI tilføjes følgende bilag XI:</w:t>
            </w:r>
          </w:p>
        </w:tc>
      </w:tr>
      <w:tr w14:paraId="14DBB026" w14:textId="77777777" w:rsidTr="004F56C0">
        <w:tblPrEx>
          <w:tblW w:w="6912" w:type="dxa"/>
          <w:jc w:val="center"/>
          <w:shd w:val="clear" w:color="auto" w:fill="FFFFFF"/>
          <w:tblLook w:val="04A0"/>
        </w:tblPrEx>
        <w:trPr>
          <w:jc w:val="center"/>
        </w:trPr>
        <w:tc>
          <w:tcPr>
            <w:tcW w:w="6912"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5E198A4E" w14:textId="77777777">
            <w:pPr>
              <w:pStyle w:val="Normal6"/>
              <w:rPr>
                <w:b/>
                <w:bCs/>
                <w:i/>
                <w:iCs/>
              </w:rPr>
            </w:pPr>
            <w:r w:rsidRPr="00E02CB7">
              <w:rPr>
                <w:b/>
                <w:i/>
              </w:rPr>
              <w:t>MEDLEMSSTATERNES TILDELINGER (PR. REGNSKABSÅR) TIL INTERVENTIONSTYPER I VINSEKTOREN SOM OMHANDLET I ARTIKEL 30, STK. 3, LITRA A)</w:t>
            </w:r>
          </w:p>
        </w:tc>
      </w:tr>
      <w:tr w14:paraId="10DE5B3B"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tcPr>
          <w:p w:rsidR="00D20EC0" w:rsidRPr="00E02CB7" w:rsidP="004F56C0" w14:paraId="4B01652A" w14:textId="77777777">
            <w:pPr>
              <w:pStyle w:val="Normal6"/>
              <w:rPr>
                <w:b/>
                <w:bCs/>
                <w:i/>
                <w:iCs/>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0F92E16A" w14:textId="77777777">
            <w:pPr>
              <w:pStyle w:val="Normal6"/>
              <w:rPr>
                <w:b/>
                <w:bCs/>
                <w:i/>
                <w:iCs/>
              </w:rPr>
            </w:pPr>
            <w:r w:rsidRPr="00E02CB7">
              <w:rPr>
                <w:b/>
                <w:i/>
              </w:rPr>
              <w:t>EUR, løbende priser</w:t>
            </w:r>
          </w:p>
        </w:tc>
      </w:tr>
      <w:tr w14:paraId="7BD830D3"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3D5E90FE" w14:textId="77777777">
            <w:pPr>
              <w:pStyle w:val="Normal6"/>
              <w:rPr>
                <w:b/>
                <w:bCs/>
                <w:i/>
                <w:iCs/>
              </w:rPr>
            </w:pPr>
            <w:r w:rsidRPr="00E02CB7">
              <w:rPr>
                <w:b/>
                <w:i/>
              </w:rPr>
              <w:t>Bulgarien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6FED40B4" w14:textId="77777777">
            <w:pPr>
              <w:pStyle w:val="Normal6"/>
              <w:rPr>
                <w:b/>
                <w:bCs/>
                <w:i/>
                <w:iCs/>
              </w:rPr>
            </w:pPr>
            <w:r w:rsidRPr="00E02CB7">
              <w:rPr>
                <w:b/>
                <w:i/>
              </w:rPr>
              <w:t>25 721 000</w:t>
            </w:r>
          </w:p>
        </w:tc>
      </w:tr>
      <w:tr w14:paraId="215C2780"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2FD5FD2C" w14:textId="77777777">
            <w:pPr>
              <w:pStyle w:val="Normal6"/>
              <w:rPr>
                <w:b/>
                <w:bCs/>
                <w:i/>
                <w:iCs/>
              </w:rPr>
            </w:pPr>
            <w:r w:rsidRPr="00E02CB7">
              <w:rPr>
                <w:b/>
                <w:i/>
              </w:rPr>
              <w:t>Tjekkiet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3F5E57D4" w14:textId="77777777">
            <w:pPr>
              <w:pStyle w:val="Normal6"/>
              <w:rPr>
                <w:b/>
                <w:bCs/>
                <w:i/>
                <w:iCs/>
              </w:rPr>
            </w:pPr>
            <w:r w:rsidRPr="00E02CB7">
              <w:rPr>
                <w:b/>
                <w:i/>
              </w:rPr>
              <w:t>4 954 000</w:t>
            </w:r>
          </w:p>
        </w:tc>
      </w:tr>
      <w:tr w14:paraId="55A5B333"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676417EA" w14:textId="77777777">
            <w:pPr>
              <w:pStyle w:val="Normal6"/>
              <w:rPr>
                <w:b/>
                <w:bCs/>
                <w:i/>
                <w:iCs/>
              </w:rPr>
            </w:pPr>
            <w:r w:rsidRPr="00E02CB7">
              <w:rPr>
                <w:b/>
                <w:i/>
              </w:rPr>
              <w:t>Tyskland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05F6519D" w14:textId="77777777">
            <w:pPr>
              <w:pStyle w:val="Normal6"/>
              <w:rPr>
                <w:b/>
                <w:bCs/>
                <w:i/>
                <w:iCs/>
              </w:rPr>
            </w:pPr>
            <w:r w:rsidRPr="00E02CB7">
              <w:rPr>
                <w:b/>
                <w:i/>
              </w:rPr>
              <w:t>37 381 000</w:t>
            </w:r>
          </w:p>
        </w:tc>
      </w:tr>
      <w:tr w14:paraId="24C1B8CB"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50D88A16" w14:textId="77777777">
            <w:pPr>
              <w:pStyle w:val="Normal6"/>
              <w:rPr>
                <w:b/>
                <w:bCs/>
                <w:i/>
                <w:iCs/>
              </w:rPr>
            </w:pPr>
            <w:r w:rsidRPr="00E02CB7">
              <w:rPr>
                <w:b/>
                <w:i/>
              </w:rPr>
              <w:t>Grækenland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1E3650AD" w14:textId="77777777">
            <w:pPr>
              <w:pStyle w:val="Normal6"/>
              <w:rPr>
                <w:b/>
                <w:bCs/>
                <w:i/>
                <w:iCs/>
              </w:rPr>
            </w:pPr>
            <w:r w:rsidRPr="00E02CB7">
              <w:rPr>
                <w:b/>
                <w:i/>
              </w:rPr>
              <w:t>23 030 000</w:t>
            </w:r>
          </w:p>
        </w:tc>
      </w:tr>
      <w:tr w14:paraId="0CCEEC23"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36DB0336" w14:textId="77777777">
            <w:pPr>
              <w:pStyle w:val="Normal6"/>
              <w:rPr>
                <w:b/>
                <w:bCs/>
                <w:i/>
                <w:iCs/>
              </w:rPr>
            </w:pPr>
            <w:r w:rsidRPr="00E02CB7">
              <w:rPr>
                <w:b/>
                <w:i/>
              </w:rPr>
              <w:t>Spanien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0B1702B1" w14:textId="77777777">
            <w:pPr>
              <w:pStyle w:val="Normal6"/>
              <w:rPr>
                <w:b/>
                <w:bCs/>
                <w:i/>
                <w:iCs/>
              </w:rPr>
            </w:pPr>
            <w:r w:rsidRPr="00E02CB7">
              <w:rPr>
                <w:b/>
                <w:i/>
              </w:rPr>
              <w:t>202 147 000</w:t>
            </w:r>
          </w:p>
        </w:tc>
      </w:tr>
      <w:tr w14:paraId="354881E1"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7945B827" w14:textId="77777777">
            <w:pPr>
              <w:pStyle w:val="Normal6"/>
              <w:rPr>
                <w:b/>
                <w:bCs/>
                <w:i/>
                <w:iCs/>
              </w:rPr>
            </w:pPr>
            <w:r w:rsidRPr="00E02CB7">
              <w:rPr>
                <w:b/>
                <w:i/>
              </w:rPr>
              <w:t>Frankrig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02B6AE47" w14:textId="77777777">
            <w:pPr>
              <w:pStyle w:val="Normal6"/>
              <w:rPr>
                <w:b/>
                <w:bCs/>
                <w:i/>
                <w:iCs/>
              </w:rPr>
            </w:pPr>
            <w:r w:rsidRPr="00E02CB7">
              <w:rPr>
                <w:b/>
                <w:i/>
              </w:rPr>
              <w:t>269 628 000</w:t>
            </w:r>
          </w:p>
        </w:tc>
      </w:tr>
      <w:tr w14:paraId="48F7BF6D"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39AB7566" w14:textId="77777777">
            <w:pPr>
              <w:pStyle w:val="Normal6"/>
              <w:rPr>
                <w:b/>
                <w:bCs/>
                <w:i/>
                <w:iCs/>
              </w:rPr>
            </w:pPr>
            <w:r w:rsidRPr="00E02CB7">
              <w:rPr>
                <w:b/>
                <w:i/>
              </w:rPr>
              <w:t>Kroatien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01C3A0AD" w14:textId="77777777">
            <w:pPr>
              <w:pStyle w:val="Normal6"/>
              <w:rPr>
                <w:b/>
                <w:bCs/>
                <w:i/>
                <w:iCs/>
              </w:rPr>
            </w:pPr>
            <w:r w:rsidRPr="00E02CB7">
              <w:rPr>
                <w:b/>
                <w:i/>
              </w:rPr>
              <w:t>10 410 000</w:t>
            </w:r>
          </w:p>
        </w:tc>
      </w:tr>
      <w:tr w14:paraId="158C8B17"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63778360" w14:textId="77777777">
            <w:pPr>
              <w:pStyle w:val="Normal6"/>
              <w:rPr>
                <w:b/>
                <w:bCs/>
                <w:i/>
                <w:iCs/>
              </w:rPr>
            </w:pPr>
            <w:r w:rsidRPr="00E02CB7">
              <w:rPr>
                <w:b/>
                <w:i/>
              </w:rPr>
              <w:t>Italien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7AF7F55B" w14:textId="77777777">
            <w:pPr>
              <w:pStyle w:val="Normal6"/>
              <w:rPr>
                <w:b/>
                <w:bCs/>
                <w:i/>
                <w:iCs/>
              </w:rPr>
            </w:pPr>
            <w:r w:rsidRPr="00E02CB7">
              <w:rPr>
                <w:b/>
                <w:i/>
              </w:rPr>
              <w:t>323 883 000</w:t>
            </w:r>
          </w:p>
        </w:tc>
      </w:tr>
      <w:tr w14:paraId="4396EEAC"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4BC09B8A" w14:textId="77777777">
            <w:pPr>
              <w:pStyle w:val="Normal6"/>
              <w:rPr>
                <w:b/>
                <w:bCs/>
                <w:i/>
                <w:iCs/>
              </w:rPr>
            </w:pPr>
            <w:r w:rsidRPr="00E02CB7">
              <w:rPr>
                <w:b/>
                <w:i/>
              </w:rPr>
              <w:t>Cypern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371BE117" w14:textId="77777777">
            <w:pPr>
              <w:pStyle w:val="Normal6"/>
              <w:rPr>
                <w:b/>
                <w:bCs/>
                <w:i/>
                <w:iCs/>
              </w:rPr>
            </w:pPr>
            <w:r w:rsidRPr="00E02CB7">
              <w:rPr>
                <w:b/>
                <w:i/>
              </w:rPr>
              <w:t>4 465 000</w:t>
            </w:r>
          </w:p>
        </w:tc>
      </w:tr>
      <w:tr w14:paraId="03FE91CD"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104F029F" w14:textId="77777777">
            <w:pPr>
              <w:pStyle w:val="Normal6"/>
              <w:rPr>
                <w:b/>
                <w:bCs/>
                <w:i/>
                <w:iCs/>
              </w:rPr>
            </w:pPr>
            <w:r w:rsidRPr="00E02CB7">
              <w:rPr>
                <w:b/>
                <w:i/>
              </w:rPr>
              <w:t>Litauen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422441D6" w14:textId="77777777">
            <w:pPr>
              <w:pStyle w:val="Normal6"/>
              <w:rPr>
                <w:b/>
                <w:bCs/>
                <w:i/>
                <w:iCs/>
              </w:rPr>
            </w:pPr>
            <w:r w:rsidRPr="00E02CB7">
              <w:rPr>
                <w:b/>
                <w:i/>
              </w:rPr>
              <w:t>43 000</w:t>
            </w:r>
          </w:p>
        </w:tc>
      </w:tr>
      <w:tr w14:paraId="6953D773"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582C1DE4" w14:textId="77777777">
            <w:pPr>
              <w:pStyle w:val="Normal6"/>
              <w:rPr>
                <w:b/>
                <w:bCs/>
                <w:i/>
                <w:iCs/>
              </w:rPr>
            </w:pPr>
            <w:r w:rsidRPr="00E02CB7">
              <w:rPr>
                <w:b/>
                <w:i/>
              </w:rPr>
              <w:t>Ungarn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2F83AB6A" w14:textId="77777777">
            <w:pPr>
              <w:pStyle w:val="Normal6"/>
              <w:rPr>
                <w:b/>
                <w:bCs/>
                <w:i/>
                <w:iCs/>
              </w:rPr>
            </w:pPr>
            <w:r w:rsidRPr="00E02CB7">
              <w:rPr>
                <w:b/>
                <w:i/>
              </w:rPr>
              <w:t>27 970 000</w:t>
            </w:r>
          </w:p>
        </w:tc>
      </w:tr>
      <w:tr w14:paraId="3308C1CC"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507D3DBA" w14:textId="77777777">
            <w:pPr>
              <w:pStyle w:val="Normal6"/>
              <w:rPr>
                <w:b/>
                <w:bCs/>
                <w:i/>
                <w:iCs/>
              </w:rPr>
            </w:pPr>
            <w:r w:rsidRPr="00E02CB7">
              <w:rPr>
                <w:b/>
                <w:i/>
              </w:rPr>
              <w:t>Østrig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6FB5F870" w14:textId="77777777">
            <w:pPr>
              <w:pStyle w:val="Normal6"/>
              <w:rPr>
                <w:b/>
                <w:bCs/>
                <w:i/>
                <w:iCs/>
              </w:rPr>
            </w:pPr>
            <w:r w:rsidRPr="00E02CB7">
              <w:rPr>
                <w:b/>
                <w:i/>
              </w:rPr>
              <w:t>13 155 000</w:t>
            </w:r>
          </w:p>
        </w:tc>
      </w:tr>
      <w:tr w14:paraId="7841BC0D"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71FF722B" w14:textId="77777777">
            <w:pPr>
              <w:pStyle w:val="Normal6"/>
              <w:rPr>
                <w:b/>
                <w:bCs/>
                <w:i/>
                <w:iCs/>
              </w:rPr>
            </w:pPr>
            <w:r w:rsidRPr="00E02CB7">
              <w:rPr>
                <w:b/>
                <w:i/>
              </w:rPr>
              <w:t>Portugal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6FCBCB43" w14:textId="77777777">
            <w:pPr>
              <w:pStyle w:val="Normal6"/>
              <w:rPr>
                <w:b/>
                <w:bCs/>
                <w:i/>
                <w:iCs/>
              </w:rPr>
            </w:pPr>
            <w:r w:rsidRPr="00E02CB7">
              <w:rPr>
                <w:b/>
                <w:i/>
              </w:rPr>
              <w:t>62 670 000</w:t>
            </w:r>
          </w:p>
        </w:tc>
      </w:tr>
      <w:tr w14:paraId="531CA894"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0CD84286" w14:textId="77777777">
            <w:pPr>
              <w:pStyle w:val="Normal6"/>
              <w:rPr>
                <w:b/>
                <w:bCs/>
                <w:i/>
                <w:iCs/>
              </w:rPr>
            </w:pPr>
            <w:r w:rsidRPr="00E02CB7">
              <w:rPr>
                <w:b/>
                <w:i/>
              </w:rPr>
              <w:t>Rumænien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5F7CD5A3" w14:textId="77777777">
            <w:pPr>
              <w:pStyle w:val="Normal6"/>
              <w:rPr>
                <w:b/>
                <w:bCs/>
                <w:i/>
                <w:iCs/>
              </w:rPr>
            </w:pPr>
            <w:r w:rsidRPr="00E02CB7">
              <w:rPr>
                <w:b/>
                <w:i/>
              </w:rPr>
              <w:t>45 844 000</w:t>
            </w:r>
          </w:p>
        </w:tc>
      </w:tr>
      <w:tr w14:paraId="1BA7A54C"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0D7C11DB" w14:textId="77777777">
            <w:pPr>
              <w:pStyle w:val="Normal6"/>
              <w:rPr>
                <w:b/>
                <w:bCs/>
                <w:i/>
                <w:iCs/>
              </w:rPr>
            </w:pPr>
            <w:r w:rsidRPr="00E02CB7">
              <w:rPr>
                <w:b/>
                <w:i/>
              </w:rPr>
              <w:t>Slovenien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6BC5BB19" w14:textId="77777777">
            <w:pPr>
              <w:pStyle w:val="Normal6"/>
              <w:rPr>
                <w:b/>
                <w:bCs/>
                <w:i/>
                <w:iCs/>
              </w:rPr>
            </w:pPr>
            <w:r w:rsidRPr="00E02CB7">
              <w:rPr>
                <w:b/>
                <w:i/>
              </w:rPr>
              <w:t>4 849 000</w:t>
            </w:r>
          </w:p>
        </w:tc>
      </w:tr>
      <w:tr w14:paraId="55487C95" w14:textId="77777777" w:rsidTr="004F56C0">
        <w:tblPrEx>
          <w:tblW w:w="6912" w:type="dxa"/>
          <w:jc w:val="center"/>
          <w:shd w:val="clear" w:color="auto" w:fill="FFFFFF"/>
          <w:tblLook w:val="04A0"/>
        </w:tblPrEx>
        <w:trPr>
          <w:jc w:val="center"/>
        </w:trPr>
        <w:tc>
          <w:tcPr>
            <w:tcW w:w="46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097D07CA" w14:textId="77777777">
            <w:pPr>
              <w:pStyle w:val="Normal6"/>
              <w:rPr>
                <w:b/>
                <w:bCs/>
                <w:i/>
                <w:iCs/>
              </w:rPr>
            </w:pPr>
            <w:r w:rsidRPr="00E02CB7">
              <w:rPr>
                <w:b/>
                <w:i/>
              </w:rPr>
              <w:t>Slovakiet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20EC0" w:rsidRPr="00E02CB7" w:rsidP="004F56C0" w14:paraId="1CA0862F" w14:textId="77777777">
            <w:pPr>
              <w:pStyle w:val="Normal6"/>
              <w:rPr>
                <w:b/>
                <w:bCs/>
                <w:i/>
                <w:iCs/>
              </w:rPr>
            </w:pPr>
            <w:r w:rsidRPr="00E02CB7">
              <w:rPr>
                <w:b/>
                <w:i/>
              </w:rPr>
              <w:t>4 887 000</w:t>
            </w:r>
          </w:p>
        </w:tc>
      </w:tr>
    </w:tbl>
    <w:p w:rsidR="00D20EC0" w:rsidRPr="00E02CB7" w:rsidP="00D20EC0" w14:paraId="58E05338" w14:textId="77777777">
      <w:pPr>
        <w:pStyle w:val="Olang"/>
        <w:rPr>
          <w:noProof w:val="0"/>
        </w:rPr>
      </w:pPr>
      <w:r w:rsidRPr="00E02CB7">
        <w:rPr>
          <w:noProof w:val="0"/>
        </w:rPr>
        <w:t xml:space="preserve">Or. </w:t>
      </w:r>
      <w:r w:rsidRPr="00E02CB7">
        <w:rPr>
          <w:rStyle w:val="HideTWBExt"/>
          <w:noProof w:val="0"/>
          <w:color w:val="auto"/>
        </w:rPr>
        <w:t>&lt;Original&gt;</w:t>
      </w:r>
      <w:r w:rsidRPr="00E02CB7">
        <w:rPr>
          <w:rStyle w:val="HideTWBInt"/>
          <w:noProof w:val="0"/>
          <w:color w:val="auto"/>
        </w:rPr>
        <w:t>{EN}</w:t>
      </w:r>
      <w:r w:rsidRPr="00E02CB7">
        <w:rPr>
          <w:noProof w:val="0"/>
        </w:rPr>
        <w:t>en</w:t>
      </w:r>
      <w:r w:rsidRPr="00E02CB7">
        <w:rPr>
          <w:rStyle w:val="HideTWBExt"/>
          <w:noProof w:val="0"/>
          <w:color w:val="auto"/>
        </w:rPr>
        <w:t>&lt;/Original&gt;</w:t>
      </w:r>
    </w:p>
    <w:p w:rsidR="00D20EC0" w:rsidRPr="00E02CB7" w:rsidP="00D20EC0" w14:paraId="50CD2055" w14:textId="466E885D">
      <w:r w:rsidRPr="00E02CB7">
        <w:rPr>
          <w:rStyle w:val="HideTWBExt"/>
          <w:noProof w:val="0"/>
          <w:color w:val="auto"/>
        </w:rPr>
        <w:t>&lt;/AmendB&gt;&lt;/RepeatBlock-AmendB&gt;</w:t>
      </w:r>
    </w:p>
    <w:p w:rsidR="008363E4" w:rsidRPr="00E02CB7" w:rsidP="00D20EC0" w14:paraId="6DBEB01C" w14:textId="5F757476"/>
    <w:sectPr w:rsidSect="00DF0C4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C40" w:rsidRPr="00281570" w:rsidP="00DF0C40" w14:paraId="6EA5D375" w14:textId="7524D094">
    <w:pPr>
      <w:pStyle w:val="EPFooter"/>
      <w:rPr>
        <w:lang w:val="de-DE"/>
      </w:rPr>
    </w:pPr>
    <w:r w:rsidRPr="00281570">
      <w:rPr>
        <w:lang w:val="de-DE"/>
      </w:rPr>
      <w:t>PE</w:t>
    </w:r>
    <w:r w:rsidRPr="00281570">
      <w:rPr>
        <w:rStyle w:val="HideTWBExt"/>
        <w:lang w:val="de-DE"/>
      </w:rPr>
      <w:t>&lt;NoPE&gt;</w:t>
    </w:r>
    <w:r w:rsidRPr="00281570">
      <w:rPr>
        <w:lang w:val="de-DE"/>
      </w:rPr>
      <w:t>791.865</w:t>
    </w:r>
    <w:r w:rsidRPr="00281570">
      <w:rPr>
        <w:rStyle w:val="HideTWBExt"/>
        <w:lang w:val="de-DE"/>
      </w:rPr>
      <w:t>&lt;/NoPE&gt;&lt;Version&gt;</w:t>
    </w:r>
    <w:r w:rsidRPr="00281570">
      <w:rPr>
        <w:lang w:val="de-DE"/>
      </w:rPr>
      <w:t>v01-00</w:t>
    </w:r>
    <w:r w:rsidRPr="00281570">
      <w:rPr>
        <w:rStyle w:val="HideTWBExt"/>
        <w:lang w:val="de-DE"/>
      </w:rPr>
      <w:t>&lt;/Version&gt;</w:t>
    </w:r>
    <w:r w:rsidRPr="00281570">
      <w:rPr>
        <w:lang w:val="de-DE"/>
      </w:rPr>
      <w:tab/>
    </w:r>
    <w:r w:rsidRPr="00E02CB7">
      <w:fldChar w:fldCharType="begin"/>
    </w:r>
    <w:r w:rsidRPr="00281570">
      <w:rPr>
        <w:lang w:val="de-DE"/>
      </w:rPr>
      <w:instrText xml:space="preserve"> PAGE  \* MERGEFORMAT </w:instrText>
    </w:r>
    <w:r w:rsidRPr="00E02CB7">
      <w:fldChar w:fldCharType="separate"/>
    </w:r>
    <w:r w:rsidRPr="00281570">
      <w:rPr>
        <w:noProof/>
        <w:lang w:val="de-DE"/>
      </w:rPr>
      <w:t>2</w:t>
    </w:r>
    <w:r w:rsidRPr="00E02CB7">
      <w:fldChar w:fldCharType="end"/>
    </w:r>
    <w:r w:rsidRPr="00281570">
      <w:rPr>
        <w:lang w:val="de-DE"/>
      </w:rPr>
      <w:t>/</w:t>
    </w:r>
    <w:r>
      <w:fldChar w:fldCharType="begin"/>
    </w:r>
    <w:r w:rsidRPr="00281570">
      <w:rPr>
        <w:lang w:val="de-DE"/>
      </w:rPr>
      <w:instrText xml:space="preserve"> NUMPAGES  \* MERGEFORMAT </w:instrText>
    </w:r>
    <w:r>
      <w:fldChar w:fldCharType="separate"/>
    </w:r>
    <w:r w:rsidRPr="00281570">
      <w:rPr>
        <w:noProof/>
        <w:lang w:val="de-DE"/>
      </w:rPr>
      <w:t>118</w:t>
    </w:r>
    <w:r>
      <w:rPr>
        <w:noProof/>
      </w:rPr>
      <w:fldChar w:fldCharType="end"/>
    </w:r>
    <w:r w:rsidRPr="00281570">
      <w:rPr>
        <w:lang w:val="de-DE"/>
      </w:rPr>
      <w:tab/>
    </w:r>
    <w:r w:rsidRPr="00281570">
      <w:rPr>
        <w:rStyle w:val="HideTWBExt"/>
        <w:lang w:val="de-DE"/>
      </w:rPr>
      <w:t>&lt;PathFdR&gt;</w:t>
    </w:r>
    <w:r w:rsidRPr="00281570" w:rsidR="00E02CB7">
      <w:rPr>
        <w:lang w:val="de-DE"/>
      </w:rPr>
      <w:t>AM\1348710DA.docx</w:t>
    </w:r>
    <w:r w:rsidRPr="00281570">
      <w:rPr>
        <w:rStyle w:val="HideTWBExt"/>
        <w:lang w:val="de-DE"/>
      </w:rPr>
      <w:t>&lt;/PathFdR&gt;</w:t>
    </w:r>
  </w:p>
  <w:p w:rsidR="00D82FCC" w:rsidRPr="00E02CB7" w:rsidP="00DF0C40" w14:paraId="425D259A" w14:textId="64B73612">
    <w:pPr>
      <w:pStyle w:val="EPFooter2"/>
    </w:pPr>
    <w:r w:rsidRPr="00E02CB7">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C40" w:rsidRPr="00281570" w:rsidP="00DF0C40" w14:paraId="209F01CE" w14:textId="047E031B">
    <w:pPr>
      <w:pStyle w:val="EPFooter"/>
      <w:rPr>
        <w:lang w:val="de-DE"/>
      </w:rPr>
    </w:pPr>
    <w:r w:rsidRPr="00281570">
      <w:rPr>
        <w:rStyle w:val="HideTWBExt"/>
        <w:lang w:val="de-DE"/>
      </w:rPr>
      <w:t>&lt;PathFdR&gt;</w:t>
    </w:r>
    <w:r w:rsidRPr="00281570" w:rsidR="00E02CB7">
      <w:rPr>
        <w:lang w:val="de-DE"/>
      </w:rPr>
      <w:t>AM\1348710DA.docx</w:t>
    </w:r>
    <w:r w:rsidRPr="00281570">
      <w:rPr>
        <w:rStyle w:val="HideTWBExt"/>
        <w:lang w:val="de-DE"/>
      </w:rPr>
      <w:t>&lt;/PathFdR&gt;</w:t>
    </w:r>
    <w:r w:rsidRPr="00281570">
      <w:rPr>
        <w:lang w:val="de-DE"/>
      </w:rPr>
      <w:tab/>
    </w:r>
    <w:r w:rsidRPr="00E02CB7">
      <w:fldChar w:fldCharType="begin"/>
    </w:r>
    <w:r w:rsidRPr="00281570">
      <w:rPr>
        <w:lang w:val="de-DE"/>
      </w:rPr>
      <w:instrText xml:space="preserve"> PAGE  \* MERGEFORMAT </w:instrText>
    </w:r>
    <w:r w:rsidRPr="00E02CB7">
      <w:fldChar w:fldCharType="separate"/>
    </w:r>
    <w:r w:rsidRPr="00281570">
      <w:rPr>
        <w:noProof/>
        <w:lang w:val="de-DE"/>
      </w:rPr>
      <w:t>7</w:t>
    </w:r>
    <w:r w:rsidRPr="00E02CB7">
      <w:fldChar w:fldCharType="end"/>
    </w:r>
    <w:r w:rsidRPr="00281570">
      <w:rPr>
        <w:lang w:val="de-DE"/>
      </w:rPr>
      <w:t>/</w:t>
    </w:r>
    <w:r>
      <w:fldChar w:fldCharType="begin"/>
    </w:r>
    <w:r w:rsidRPr="00281570">
      <w:rPr>
        <w:lang w:val="de-DE"/>
      </w:rPr>
      <w:instrText xml:space="preserve"> NUMPAGES  \* MERGEFORMAT </w:instrText>
    </w:r>
    <w:r>
      <w:fldChar w:fldCharType="separate"/>
    </w:r>
    <w:r w:rsidRPr="00281570">
      <w:rPr>
        <w:noProof/>
        <w:lang w:val="de-DE"/>
      </w:rPr>
      <w:t>118</w:t>
    </w:r>
    <w:r>
      <w:rPr>
        <w:noProof/>
      </w:rPr>
      <w:fldChar w:fldCharType="end"/>
    </w:r>
    <w:r w:rsidRPr="00281570">
      <w:rPr>
        <w:lang w:val="de-DE"/>
      </w:rPr>
      <w:tab/>
      <w:t>PE</w:t>
    </w:r>
    <w:r w:rsidRPr="00281570">
      <w:rPr>
        <w:rStyle w:val="HideTWBExt"/>
        <w:lang w:val="de-DE"/>
      </w:rPr>
      <w:t>&lt;NoPE&gt;</w:t>
    </w:r>
    <w:r w:rsidRPr="00281570">
      <w:rPr>
        <w:lang w:val="de-DE"/>
      </w:rPr>
      <w:t>791.865</w:t>
    </w:r>
    <w:r w:rsidRPr="00281570">
      <w:rPr>
        <w:rStyle w:val="HideTWBExt"/>
        <w:lang w:val="de-DE"/>
      </w:rPr>
      <w:t>&lt;/NoPE&gt;&lt;Version&gt;</w:t>
    </w:r>
    <w:r w:rsidRPr="00281570">
      <w:rPr>
        <w:lang w:val="de-DE"/>
      </w:rPr>
      <w:t>v01-00</w:t>
    </w:r>
    <w:r w:rsidRPr="00281570">
      <w:rPr>
        <w:rStyle w:val="HideTWBExt"/>
        <w:lang w:val="de-DE"/>
      </w:rPr>
      <w:t>&lt;/Version&gt;</w:t>
    </w:r>
  </w:p>
  <w:p w:rsidR="00D82FCC" w:rsidRPr="00E02CB7" w:rsidP="00DF0C40" w14:paraId="4A620541" w14:textId="75D5462F">
    <w:pPr>
      <w:pStyle w:val="EPFooter2"/>
    </w:pPr>
    <w:r w:rsidRPr="00281570">
      <w:rPr>
        <w:lang w:val="de-DE"/>
      </w:rPr>
      <w:tab/>
    </w:r>
    <w:r w:rsidRPr="00281570">
      <w:rPr>
        <w:lang w:val="de-DE"/>
      </w:rPr>
      <w:tab/>
    </w:r>
    <w:r w:rsidRPr="00E02CB7">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C40" w:rsidRPr="00281570" w:rsidP="00DF0C40" w14:paraId="441246E6" w14:textId="3A71CBE3">
    <w:pPr>
      <w:pStyle w:val="EPFooter"/>
      <w:rPr>
        <w:lang w:val="de-DE"/>
      </w:rPr>
    </w:pPr>
    <w:r w:rsidRPr="00281570">
      <w:rPr>
        <w:rStyle w:val="HideTWBExt"/>
        <w:lang w:val="de-DE"/>
      </w:rPr>
      <w:t>&lt;PathFdR&gt;</w:t>
    </w:r>
    <w:r w:rsidRPr="00281570" w:rsidR="00E02CB7">
      <w:rPr>
        <w:lang w:val="de-DE"/>
      </w:rPr>
      <w:t>AM\1348710DA.docx</w:t>
    </w:r>
    <w:r w:rsidRPr="00281570">
      <w:rPr>
        <w:rStyle w:val="HideTWBExt"/>
        <w:lang w:val="de-DE"/>
      </w:rPr>
      <w:t>&lt;/PathFdR&gt;</w:t>
    </w:r>
    <w:r w:rsidRPr="00281570">
      <w:rPr>
        <w:lang w:val="de-DE"/>
      </w:rPr>
      <w:tab/>
    </w:r>
    <w:r w:rsidRPr="00281570">
      <w:rPr>
        <w:lang w:val="de-DE"/>
      </w:rPr>
      <w:tab/>
      <w:t>PE</w:t>
    </w:r>
    <w:r w:rsidRPr="00281570">
      <w:rPr>
        <w:rStyle w:val="HideTWBExt"/>
        <w:lang w:val="de-DE"/>
      </w:rPr>
      <w:t>&lt;NoPE&gt;</w:t>
    </w:r>
    <w:r w:rsidRPr="00281570">
      <w:rPr>
        <w:lang w:val="de-DE"/>
      </w:rPr>
      <w:t>791.865</w:t>
    </w:r>
    <w:r w:rsidRPr="00281570">
      <w:rPr>
        <w:rStyle w:val="HideTWBExt"/>
        <w:lang w:val="de-DE"/>
      </w:rPr>
      <w:t>&lt;/NoPE&gt;&lt;Version&gt;</w:t>
    </w:r>
    <w:r w:rsidRPr="00281570">
      <w:rPr>
        <w:lang w:val="de-DE"/>
      </w:rPr>
      <w:t>v01-00</w:t>
    </w:r>
    <w:r w:rsidRPr="00281570">
      <w:rPr>
        <w:rStyle w:val="HideTWBExt"/>
        <w:lang w:val="de-DE"/>
      </w:rPr>
      <w:t>&lt;/Version&gt;</w:t>
    </w:r>
  </w:p>
  <w:p w:rsidR="00D82FCC" w:rsidRPr="00E02CB7" w:rsidP="00DF0C40" w14:paraId="1CCEAE97" w14:textId="5B2881BB">
    <w:pPr>
      <w:pStyle w:val="EPFooter2"/>
    </w:pPr>
    <w:r w:rsidRPr="00E02CB7">
      <w:t>DA</w:t>
    </w:r>
    <w:r w:rsidRPr="00E02CB7">
      <w:tab/>
    </w:r>
    <w:r w:rsidRPr="00E02CB7">
      <w:rPr>
        <w:b w:val="0"/>
        <w:i/>
        <w:color w:val="C0C0C0"/>
        <w:sz w:val="22"/>
      </w:rPr>
      <w:t>Forenet i mangfoldighed</w:t>
    </w:r>
    <w:r w:rsidRPr="00E02CB7">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570" w14:paraId="58B4D06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570" w14:paraId="28A459D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570" w14:paraId="499717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F5"/>
    <w:rsid w:val="00003C7B"/>
    <w:rsid w:val="00010140"/>
    <w:rsid w:val="00010FD7"/>
    <w:rsid w:val="000111BD"/>
    <w:rsid w:val="0003130E"/>
    <w:rsid w:val="00073830"/>
    <w:rsid w:val="00075DBE"/>
    <w:rsid w:val="000B0781"/>
    <w:rsid w:val="000D17F5"/>
    <w:rsid w:val="000D446F"/>
    <w:rsid w:val="000E7234"/>
    <w:rsid w:val="000F2A80"/>
    <w:rsid w:val="000F7815"/>
    <w:rsid w:val="00126BC4"/>
    <w:rsid w:val="00143512"/>
    <w:rsid w:val="00150057"/>
    <w:rsid w:val="00166CCB"/>
    <w:rsid w:val="001762DF"/>
    <w:rsid w:val="001809DD"/>
    <w:rsid w:val="00197826"/>
    <w:rsid w:val="001A4802"/>
    <w:rsid w:val="001B761C"/>
    <w:rsid w:val="001C2054"/>
    <w:rsid w:val="001C502E"/>
    <w:rsid w:val="001D13C9"/>
    <w:rsid w:val="001D5CC4"/>
    <w:rsid w:val="001D7A49"/>
    <w:rsid w:val="001E6DA3"/>
    <w:rsid w:val="001F0FDD"/>
    <w:rsid w:val="0020367C"/>
    <w:rsid w:val="00222325"/>
    <w:rsid w:val="00231EA7"/>
    <w:rsid w:val="00235650"/>
    <w:rsid w:val="00236619"/>
    <w:rsid w:val="002574CB"/>
    <w:rsid w:val="00280EA6"/>
    <w:rsid w:val="00281570"/>
    <w:rsid w:val="002A1C82"/>
    <w:rsid w:val="002B6A7B"/>
    <w:rsid w:val="002C5761"/>
    <w:rsid w:val="002E3F68"/>
    <w:rsid w:val="002E4311"/>
    <w:rsid w:val="003003A7"/>
    <w:rsid w:val="00315233"/>
    <w:rsid w:val="00315664"/>
    <w:rsid w:val="00316DAD"/>
    <w:rsid w:val="00322475"/>
    <w:rsid w:val="00354574"/>
    <w:rsid w:val="00363AD3"/>
    <w:rsid w:val="003743DE"/>
    <w:rsid w:val="0037660F"/>
    <w:rsid w:val="00384E84"/>
    <w:rsid w:val="0038706C"/>
    <w:rsid w:val="0039078A"/>
    <w:rsid w:val="003923F7"/>
    <w:rsid w:val="003A5102"/>
    <w:rsid w:val="003B1DB0"/>
    <w:rsid w:val="003C6E39"/>
    <w:rsid w:val="003D466C"/>
    <w:rsid w:val="003D70F2"/>
    <w:rsid w:val="003E08BF"/>
    <w:rsid w:val="003E43AC"/>
    <w:rsid w:val="003F21EB"/>
    <w:rsid w:val="003F3B0C"/>
    <w:rsid w:val="00422BB2"/>
    <w:rsid w:val="00435203"/>
    <w:rsid w:val="004367B3"/>
    <w:rsid w:val="00441413"/>
    <w:rsid w:val="00441D7D"/>
    <w:rsid w:val="00461E32"/>
    <w:rsid w:val="00464338"/>
    <w:rsid w:val="00495E20"/>
    <w:rsid w:val="004E0AAC"/>
    <w:rsid w:val="004E12A1"/>
    <w:rsid w:val="004E1C4C"/>
    <w:rsid w:val="004F03F0"/>
    <w:rsid w:val="004F2903"/>
    <w:rsid w:val="004F4379"/>
    <w:rsid w:val="004F56C0"/>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B71B8"/>
    <w:rsid w:val="006D6B15"/>
    <w:rsid w:val="006F3F81"/>
    <w:rsid w:val="006F4B73"/>
    <w:rsid w:val="00702F62"/>
    <w:rsid w:val="007059E9"/>
    <w:rsid w:val="00706049"/>
    <w:rsid w:val="007152AF"/>
    <w:rsid w:val="00736FBA"/>
    <w:rsid w:val="0074160E"/>
    <w:rsid w:val="007659AC"/>
    <w:rsid w:val="00771FC8"/>
    <w:rsid w:val="0079060C"/>
    <w:rsid w:val="007A42AB"/>
    <w:rsid w:val="007C71DE"/>
    <w:rsid w:val="007D1105"/>
    <w:rsid w:val="00805FC7"/>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D3C93"/>
    <w:rsid w:val="009E471B"/>
    <w:rsid w:val="009F230F"/>
    <w:rsid w:val="00A15973"/>
    <w:rsid w:val="00A233E9"/>
    <w:rsid w:val="00A42BFA"/>
    <w:rsid w:val="00A46736"/>
    <w:rsid w:val="00A507FC"/>
    <w:rsid w:val="00A5426B"/>
    <w:rsid w:val="00A845EF"/>
    <w:rsid w:val="00A84E16"/>
    <w:rsid w:val="00A93389"/>
    <w:rsid w:val="00A93F8C"/>
    <w:rsid w:val="00AA0426"/>
    <w:rsid w:val="00AB74D6"/>
    <w:rsid w:val="00AC3B84"/>
    <w:rsid w:val="00AC7149"/>
    <w:rsid w:val="00AD730A"/>
    <w:rsid w:val="00AE4459"/>
    <w:rsid w:val="00AF25FC"/>
    <w:rsid w:val="00AF2819"/>
    <w:rsid w:val="00B0638A"/>
    <w:rsid w:val="00B10564"/>
    <w:rsid w:val="00B33F54"/>
    <w:rsid w:val="00B41B4D"/>
    <w:rsid w:val="00B56560"/>
    <w:rsid w:val="00B71941"/>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47297"/>
    <w:rsid w:val="00C85D0F"/>
    <w:rsid w:val="00C903BB"/>
    <w:rsid w:val="00C92798"/>
    <w:rsid w:val="00CB34F1"/>
    <w:rsid w:val="00CB7B07"/>
    <w:rsid w:val="00CC3983"/>
    <w:rsid w:val="00CC43BA"/>
    <w:rsid w:val="00CD3320"/>
    <w:rsid w:val="00CE197E"/>
    <w:rsid w:val="00D00CC7"/>
    <w:rsid w:val="00D100D1"/>
    <w:rsid w:val="00D14FCE"/>
    <w:rsid w:val="00D15308"/>
    <w:rsid w:val="00D1583C"/>
    <w:rsid w:val="00D15D1E"/>
    <w:rsid w:val="00D20EC0"/>
    <w:rsid w:val="00D3192D"/>
    <w:rsid w:val="00D42398"/>
    <w:rsid w:val="00D44842"/>
    <w:rsid w:val="00D4789C"/>
    <w:rsid w:val="00D677D5"/>
    <w:rsid w:val="00D755F1"/>
    <w:rsid w:val="00D767AC"/>
    <w:rsid w:val="00D80A07"/>
    <w:rsid w:val="00D82FCC"/>
    <w:rsid w:val="00D87B31"/>
    <w:rsid w:val="00DB429F"/>
    <w:rsid w:val="00DB65C2"/>
    <w:rsid w:val="00DC4160"/>
    <w:rsid w:val="00DC6A1B"/>
    <w:rsid w:val="00DE672F"/>
    <w:rsid w:val="00DF0C40"/>
    <w:rsid w:val="00E02CB7"/>
    <w:rsid w:val="00E15043"/>
    <w:rsid w:val="00E15A86"/>
    <w:rsid w:val="00E25DC5"/>
    <w:rsid w:val="00E368E3"/>
    <w:rsid w:val="00E44BB0"/>
    <w:rsid w:val="00E471BE"/>
    <w:rsid w:val="00E57F50"/>
    <w:rsid w:val="00E660E2"/>
    <w:rsid w:val="00E767EC"/>
    <w:rsid w:val="00EA25AE"/>
    <w:rsid w:val="00EA5FE8"/>
    <w:rsid w:val="00EA7224"/>
    <w:rsid w:val="00EB3A71"/>
    <w:rsid w:val="00EE011D"/>
    <w:rsid w:val="00EE3E0D"/>
    <w:rsid w:val="00EF03A3"/>
    <w:rsid w:val="00EF11AD"/>
    <w:rsid w:val="00F27170"/>
    <w:rsid w:val="00F459F7"/>
    <w:rsid w:val="00F92B49"/>
    <w:rsid w:val="00F92BE3"/>
    <w:rsid w:val="00FA192C"/>
    <w:rsid w:val="00FC1B08"/>
    <w:rsid w:val="00FC2CEE"/>
    <w:rsid w:val="00FD05BD"/>
    <w:rsid w:val="00FD675F"/>
    <w:rsid w:val="00FE03B4"/>
  </w:rsids>
  <w:docVars>
    <w:docVar w:name="COMKEY" w:val="AGRI"/>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DA"/>
    <w:docVar w:name="TXTLANGUEMIN" w:val="da"/>
    <w:docVar w:name="TXTNRLASTAM" w:val="1598"/>
    <w:docVar w:name="TXTNRPE" w:val="791.865"/>
    <w:docVar w:name="TXTPEorAP" w:val="PE"/>
    <w:docVar w:name="TXTROUTE" w:val="AM\1348710DA.docx"/>
    <w:docVar w:name="TXTVERSION"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C6B36FD-2177-4A53-B76F-11224274F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15233"/>
    <w:rPr>
      <w:rFonts w:ascii="Arial" w:hAnsi="Arial"/>
      <w:b/>
      <w:kern w:val="28"/>
      <w:sz w:val="28"/>
    </w:rPr>
  </w:style>
  <w:style w:type="character" w:customStyle="1" w:styleId="Heading2Char">
    <w:name w:val="Heading 2 Char"/>
    <w:basedOn w:val="DefaultParagraphFont"/>
    <w:link w:val="Heading2"/>
    <w:semiHidden/>
    <w:rsid w:val="00315233"/>
    <w:rPr>
      <w:rFonts w:ascii="Arial" w:hAnsi="Arial"/>
      <w:b/>
      <w:i/>
      <w:sz w:val="24"/>
    </w:rPr>
  </w:style>
  <w:style w:type="character" w:customStyle="1" w:styleId="Heading3Char">
    <w:name w:val="Heading 3 Char"/>
    <w:basedOn w:val="DefaultParagraphFont"/>
    <w:link w:val="Heading3"/>
    <w:semiHidden/>
    <w:rsid w:val="00315233"/>
    <w:rPr>
      <w:rFonts w:ascii="Arial" w:hAnsi="Arial"/>
      <w:sz w:val="24"/>
    </w:rPr>
  </w:style>
  <w:style w:type="character" w:customStyle="1" w:styleId="Heading4Char">
    <w:name w:val="Heading 4 Char"/>
    <w:basedOn w:val="DefaultParagraphFont"/>
    <w:link w:val="Heading4"/>
    <w:semiHidden/>
    <w:rsid w:val="00315233"/>
    <w:rPr>
      <w:rFonts w:ascii="Arial" w:hAnsi="Arial"/>
      <w:b/>
      <w:sz w:val="24"/>
    </w:rPr>
  </w:style>
  <w:style w:type="character" w:customStyle="1" w:styleId="Heading5Char">
    <w:name w:val="Heading 5 Char"/>
    <w:basedOn w:val="DefaultParagraphFont"/>
    <w:link w:val="Heading5"/>
    <w:semiHidden/>
    <w:rsid w:val="00315233"/>
    <w:rPr>
      <w:sz w:val="22"/>
    </w:rPr>
  </w:style>
  <w:style w:type="character" w:customStyle="1" w:styleId="Heading6Char">
    <w:name w:val="Heading 6 Char"/>
    <w:basedOn w:val="DefaultParagraphFont"/>
    <w:link w:val="Heading6"/>
    <w:semiHidden/>
    <w:rsid w:val="00315233"/>
    <w:rPr>
      <w:i/>
      <w:sz w:val="22"/>
    </w:rPr>
  </w:style>
  <w:style w:type="character" w:customStyle="1" w:styleId="Heading7Char">
    <w:name w:val="Heading 7 Char"/>
    <w:basedOn w:val="DefaultParagraphFont"/>
    <w:link w:val="Heading7"/>
    <w:semiHidden/>
    <w:rsid w:val="00315233"/>
    <w:rPr>
      <w:rFonts w:ascii="Arial" w:hAnsi="Arial"/>
      <w:sz w:val="24"/>
    </w:rPr>
  </w:style>
  <w:style w:type="character" w:customStyle="1" w:styleId="Heading8Char">
    <w:name w:val="Heading 8 Char"/>
    <w:basedOn w:val="DefaultParagraphFont"/>
    <w:link w:val="Heading8"/>
    <w:semiHidden/>
    <w:rsid w:val="00315233"/>
    <w:rPr>
      <w:rFonts w:ascii="Arial" w:hAnsi="Arial"/>
      <w:i/>
      <w:sz w:val="24"/>
    </w:rPr>
  </w:style>
  <w:style w:type="character" w:customStyle="1" w:styleId="Heading9Char">
    <w:name w:val="Heading 9 Char"/>
    <w:basedOn w:val="DefaultParagraphFont"/>
    <w:link w:val="Heading9"/>
    <w:semiHidden/>
    <w:rsid w:val="00315233"/>
    <w:rPr>
      <w:rFonts w:ascii="Arial" w:hAnsi="Arial"/>
      <w:b/>
      <w:i/>
      <w:sz w:val="18"/>
    </w:rPr>
  </w:style>
  <w:style w:type="character" w:styleId="Hyperlink">
    <w:name w:val="Hyperlink"/>
    <w:basedOn w:val="DefaultParagraphFont"/>
    <w:uiPriority w:val="99"/>
    <w:unhideWhenUsed/>
    <w:rsid w:val="00315233"/>
    <w:rPr>
      <w:color w:val="0563C1" w:themeColor="hyperlink"/>
      <w:u w:val="single"/>
    </w:rPr>
  </w:style>
  <w:style w:type="character" w:styleId="FollowedHyperlink">
    <w:name w:val="FollowedHyperlink"/>
    <w:basedOn w:val="DefaultParagraphFont"/>
    <w:uiPriority w:val="99"/>
    <w:unhideWhenUsed/>
    <w:rsid w:val="00315233"/>
    <w:rPr>
      <w:color w:val="954F72" w:themeColor="followedHyperlink"/>
      <w:u w:val="single"/>
    </w:rPr>
  </w:style>
  <w:style w:type="paragraph" w:customStyle="1" w:styleId="msonormal">
    <w:name w:val="msonormal"/>
    <w:basedOn w:val="Normal"/>
    <w:rsid w:val="00315233"/>
    <w:pPr>
      <w:widowControl/>
      <w:spacing w:before="100" w:beforeAutospacing="1" w:after="100" w:afterAutospacing="1"/>
    </w:pPr>
    <w:rPr>
      <w:szCs w:val="24"/>
    </w:rPr>
  </w:style>
  <w:style w:type="paragraph" w:styleId="Footer">
    <w:name w:val="footer"/>
    <w:link w:val="FooterChar"/>
    <w:semiHidden/>
    <w:unhideWhenUsed/>
    <w:rsid w:val="00315233"/>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315233"/>
    <w:rPr>
      <w:sz w:val="22"/>
    </w:rPr>
  </w:style>
  <w:style w:type="paragraph" w:styleId="ListParagraph">
    <w:name w:val="List Paragraph"/>
    <w:basedOn w:val="Normal"/>
    <w:uiPriority w:val="34"/>
    <w:qFormat/>
    <w:rsid w:val="00315233"/>
    <w:pPr>
      <w:ind w:left="720"/>
      <w:contextualSpacing/>
    </w:pPr>
  </w:style>
  <w:style w:type="character" w:customStyle="1" w:styleId="NormalBoldChar">
    <w:name w:val="NormalBold Char"/>
    <w:basedOn w:val="DefaultParagraphFont"/>
    <w:link w:val="NormalBold"/>
    <w:locked/>
    <w:rsid w:val="00315233"/>
    <w:rPr>
      <w:b/>
      <w:sz w:val="24"/>
    </w:rPr>
  </w:style>
  <w:style w:type="character" w:customStyle="1" w:styleId="Normal12Char">
    <w:name w:val="Normal12 Char"/>
    <w:basedOn w:val="DefaultParagraphFont"/>
    <w:link w:val="Normal12"/>
    <w:locked/>
    <w:rsid w:val="00315233"/>
    <w:rPr>
      <w:noProof/>
      <w:sz w:val="24"/>
    </w:rPr>
  </w:style>
  <w:style w:type="paragraph" w:customStyle="1" w:styleId="Normal12">
    <w:name w:val="Normal12"/>
    <w:basedOn w:val="Normal"/>
    <w:link w:val="Normal12Char"/>
    <w:rsid w:val="00315233"/>
    <w:pPr>
      <w:spacing w:after="240"/>
    </w:pPr>
    <w:rPr>
      <w:noProof/>
    </w:rPr>
  </w:style>
  <w:style w:type="paragraph" w:customStyle="1" w:styleId="CommitteeAM">
    <w:name w:val="CommitteeAM"/>
    <w:basedOn w:val="Normal"/>
    <w:rsid w:val="00315233"/>
    <w:pPr>
      <w:spacing w:before="240" w:after="600"/>
      <w:jc w:val="center"/>
    </w:pPr>
    <w:rPr>
      <w:i/>
    </w:rPr>
  </w:style>
  <w:style w:type="paragraph" w:customStyle="1" w:styleId="ZDateAM">
    <w:name w:val="ZDateAM"/>
    <w:basedOn w:val="Normal"/>
    <w:rsid w:val="00315233"/>
    <w:pPr>
      <w:tabs>
        <w:tab w:val="right" w:pos="9356"/>
      </w:tabs>
      <w:spacing w:after="480"/>
    </w:pPr>
    <w:rPr>
      <w:noProof/>
    </w:rPr>
  </w:style>
  <w:style w:type="paragraph" w:customStyle="1" w:styleId="ProjRap">
    <w:name w:val="ProjRap"/>
    <w:basedOn w:val="Normal"/>
    <w:rsid w:val="00315233"/>
    <w:pPr>
      <w:tabs>
        <w:tab w:val="right" w:pos="9356"/>
      </w:tabs>
    </w:pPr>
    <w:rPr>
      <w:b/>
      <w:noProof/>
    </w:rPr>
  </w:style>
  <w:style w:type="paragraph" w:customStyle="1" w:styleId="PELeft">
    <w:name w:val="PELeft"/>
    <w:basedOn w:val="Normal"/>
    <w:rsid w:val="00315233"/>
    <w:pPr>
      <w:spacing w:before="40" w:after="40"/>
    </w:pPr>
    <w:rPr>
      <w:rFonts w:ascii="Arial" w:hAnsi="Arial" w:cs="Arial"/>
      <w:sz w:val="22"/>
      <w:szCs w:val="22"/>
    </w:rPr>
  </w:style>
  <w:style w:type="paragraph" w:customStyle="1" w:styleId="PERight">
    <w:name w:val="PERight"/>
    <w:basedOn w:val="Normal"/>
    <w:next w:val="Normal"/>
    <w:rsid w:val="00315233"/>
    <w:pPr>
      <w:jc w:val="right"/>
    </w:pPr>
    <w:rPr>
      <w:rFonts w:ascii="Arial" w:hAnsi="Arial" w:cs="Arial"/>
      <w:sz w:val="22"/>
      <w:szCs w:val="22"/>
    </w:rPr>
  </w:style>
  <w:style w:type="character" w:customStyle="1" w:styleId="Normal6Char">
    <w:name w:val="Normal6 Char"/>
    <w:basedOn w:val="DefaultParagraphFont"/>
    <w:link w:val="Normal6"/>
    <w:locked/>
    <w:rsid w:val="00315233"/>
    <w:rPr>
      <w:sz w:val="24"/>
      <w:lang w:val="da-DK"/>
    </w:rPr>
  </w:style>
  <w:style w:type="paragraph" w:customStyle="1" w:styleId="Normal6">
    <w:name w:val="Normal6"/>
    <w:basedOn w:val="Normal"/>
    <w:link w:val="Normal6Char"/>
    <w:rsid w:val="00315233"/>
    <w:pPr>
      <w:spacing w:after="120"/>
    </w:pPr>
  </w:style>
  <w:style w:type="paragraph" w:customStyle="1" w:styleId="Normal12Italic">
    <w:name w:val="Normal12Italic"/>
    <w:basedOn w:val="Normal12"/>
    <w:rsid w:val="00315233"/>
    <w:rPr>
      <w:i/>
    </w:rPr>
  </w:style>
  <w:style w:type="paragraph" w:customStyle="1" w:styleId="JustificationTitle">
    <w:name w:val="JustificationTitle"/>
    <w:basedOn w:val="Normal"/>
    <w:next w:val="Normal12"/>
    <w:rsid w:val="00315233"/>
    <w:pPr>
      <w:keepNext/>
      <w:spacing w:before="240" w:after="240"/>
      <w:jc w:val="center"/>
    </w:pPr>
    <w:rPr>
      <w:i/>
      <w:noProof/>
    </w:rPr>
  </w:style>
  <w:style w:type="paragraph" w:customStyle="1" w:styleId="Olang">
    <w:name w:val="Olang"/>
    <w:basedOn w:val="Normal"/>
    <w:rsid w:val="00315233"/>
    <w:pPr>
      <w:spacing w:before="240" w:after="240"/>
      <w:jc w:val="right"/>
    </w:pPr>
    <w:rPr>
      <w:noProof/>
      <w:szCs w:val="24"/>
    </w:rPr>
  </w:style>
  <w:style w:type="paragraph" w:customStyle="1" w:styleId="ColumnHeading">
    <w:name w:val="ColumnHeading"/>
    <w:basedOn w:val="Normal"/>
    <w:rsid w:val="00315233"/>
    <w:pPr>
      <w:spacing w:after="240"/>
      <w:jc w:val="center"/>
    </w:pPr>
    <w:rPr>
      <w:i/>
    </w:rPr>
  </w:style>
  <w:style w:type="paragraph" w:customStyle="1" w:styleId="AMNumberTabs0">
    <w:name w:val="AMNumberTabs"/>
    <w:basedOn w:val="Normal"/>
    <w:rsid w:val="003152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15233"/>
    <w:pPr>
      <w:spacing w:before="240"/>
    </w:pPr>
    <w:rPr>
      <w:b/>
    </w:rPr>
  </w:style>
  <w:style w:type="paragraph" w:customStyle="1" w:styleId="CrossRef">
    <w:name w:val="CrossRef"/>
    <w:basedOn w:val="Normal"/>
    <w:rsid w:val="00315233"/>
    <w:pPr>
      <w:spacing w:before="240"/>
      <w:jc w:val="center"/>
    </w:pPr>
    <w:rPr>
      <w:i/>
    </w:rPr>
  </w:style>
  <w:style w:type="paragraph" w:customStyle="1" w:styleId="Footer2">
    <w:name w:val="Footer2"/>
    <w:basedOn w:val="Normal12"/>
    <w:rsid w:val="00315233"/>
    <w:pPr>
      <w:tabs>
        <w:tab w:val="center" w:pos="4535"/>
        <w:tab w:val="right" w:pos="9923"/>
      </w:tabs>
      <w:spacing w:line="480" w:lineRule="auto"/>
      <w:ind w:left="-851"/>
    </w:pPr>
    <w:rPr>
      <w:rFonts w:ascii="Arial" w:cs="Arial"/>
      <w:b/>
      <w:sz w:val="48"/>
    </w:rPr>
  </w:style>
  <w:style w:type="paragraph" w:customStyle="1" w:styleId="EntPE">
    <w:name w:val="EntPE"/>
    <w:basedOn w:val="Normal12"/>
    <w:rsid w:val="00315233"/>
    <w:pPr>
      <w:jc w:val="center"/>
    </w:pPr>
    <w:rPr>
      <w:noProof w:val="0"/>
      <w:sz w:val="56"/>
    </w:rPr>
  </w:style>
  <w:style w:type="paragraph" w:customStyle="1" w:styleId="title-article-norm">
    <w:name w:val="title-article-norm"/>
    <w:basedOn w:val="Normal"/>
    <w:rsid w:val="00315233"/>
    <w:pPr>
      <w:widowControl/>
      <w:spacing w:before="100" w:beforeAutospacing="1" w:after="100" w:afterAutospacing="1"/>
    </w:pPr>
    <w:rPr>
      <w:szCs w:val="24"/>
    </w:rPr>
  </w:style>
  <w:style w:type="paragraph" w:customStyle="1" w:styleId="stitle-article-norm">
    <w:name w:val="stitle-article-norm"/>
    <w:basedOn w:val="Normal"/>
    <w:rsid w:val="00315233"/>
    <w:pPr>
      <w:widowControl/>
      <w:spacing w:before="100" w:beforeAutospacing="1" w:after="100" w:afterAutospacing="1"/>
    </w:pPr>
    <w:rPr>
      <w:szCs w:val="24"/>
    </w:rPr>
  </w:style>
  <w:style w:type="paragraph" w:customStyle="1" w:styleId="norm">
    <w:name w:val="norm"/>
    <w:basedOn w:val="Normal"/>
    <w:rsid w:val="00315233"/>
    <w:pPr>
      <w:widowControl/>
      <w:spacing w:before="100" w:beforeAutospacing="1" w:after="100" w:afterAutospacing="1"/>
    </w:pPr>
    <w:rPr>
      <w:szCs w:val="24"/>
    </w:rPr>
  </w:style>
  <w:style w:type="paragraph" w:customStyle="1" w:styleId="List1">
    <w:name w:val="List1"/>
    <w:basedOn w:val="Normal"/>
    <w:rsid w:val="00315233"/>
    <w:pPr>
      <w:widowControl/>
      <w:spacing w:before="100" w:beforeAutospacing="1" w:after="100" w:afterAutospacing="1"/>
    </w:pPr>
    <w:rPr>
      <w:szCs w:val="24"/>
    </w:rPr>
  </w:style>
  <w:style w:type="character" w:customStyle="1" w:styleId="Footer2Middle">
    <w:name w:val="Footer2Middle"/>
    <w:rsid w:val="00315233"/>
    <w:rPr>
      <w:rFonts w:ascii="Arial" w:hAnsi="Arial" w:cs="Arial" w:hint="default"/>
      <w:b w:val="0"/>
      <w:bCs w:val="0"/>
      <w:i/>
      <w:iCs w:val="0"/>
      <w:color w:val="C0C0C0"/>
      <w:sz w:val="22"/>
    </w:rPr>
  </w:style>
  <w:style w:type="character" w:customStyle="1" w:styleId="no-parag">
    <w:name w:val="no-parag"/>
    <w:basedOn w:val="DefaultParagraphFont"/>
    <w:rsid w:val="00315233"/>
  </w:style>
  <w:style w:type="character" w:customStyle="1" w:styleId="boldface">
    <w:name w:val="boldface"/>
    <w:basedOn w:val="DefaultParagraphFont"/>
    <w:rsid w:val="00315233"/>
  </w:style>
  <w:style w:type="character" w:customStyle="1" w:styleId="superscript">
    <w:name w:val="superscript"/>
    <w:basedOn w:val="DefaultParagraphFont"/>
    <w:rsid w:val="00315233"/>
  </w:style>
  <w:style w:type="character" w:styleId="CommentReference">
    <w:name w:val="annotation reference"/>
    <w:basedOn w:val="DefaultParagraphFont"/>
    <w:rsid w:val="00315233"/>
    <w:rPr>
      <w:sz w:val="16"/>
      <w:szCs w:val="16"/>
    </w:rPr>
  </w:style>
  <w:style w:type="paragraph" w:styleId="CommentText">
    <w:name w:val="annotation text"/>
    <w:basedOn w:val="Normal"/>
    <w:link w:val="CommentTextChar"/>
    <w:rsid w:val="00315233"/>
    <w:rPr>
      <w:sz w:val="20"/>
    </w:rPr>
  </w:style>
  <w:style w:type="character" w:customStyle="1" w:styleId="CommentTextChar">
    <w:name w:val="Comment Text Char"/>
    <w:basedOn w:val="DefaultParagraphFont"/>
    <w:link w:val="CommentText"/>
    <w:rsid w:val="00315233"/>
  </w:style>
  <w:style w:type="paragraph" w:styleId="CommentSubject">
    <w:name w:val="annotation subject"/>
    <w:basedOn w:val="CommentText"/>
    <w:next w:val="CommentText"/>
    <w:link w:val="CommentSubjectChar"/>
    <w:semiHidden/>
    <w:unhideWhenUsed/>
    <w:rsid w:val="00315233"/>
    <w:rPr>
      <w:b/>
      <w:bCs/>
    </w:rPr>
  </w:style>
  <w:style w:type="character" w:customStyle="1" w:styleId="CommentSubjectChar">
    <w:name w:val="Comment Subject Char"/>
    <w:basedOn w:val="CommentTextChar"/>
    <w:link w:val="CommentSubject"/>
    <w:semiHidden/>
    <w:rsid w:val="003152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116</Pages>
  <Words>27933</Words>
  <Characters>159224</Characters>
  <Application>Microsoft Office Word</Application>
  <DocSecurity>0</DocSecurity>
  <Lines>1326</Lines>
  <Paragraphs>373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2026-08-21T07:50:00Z</dcterms:created>
  <dcterms:modified xsi:type="dcterms:W3CDTF">2026-08-21T07:50:00Z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1348710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10.3.1 Build [20260701]</vt:lpwstr>
  </property>
  <property fmtid="{D5CDD505-2E9C-101B-9397-08002B2CF9AE}" pid="9" name="FooterPath">
    <vt:lpwstr>AM\1348710DA.docx</vt:lpwstr>
  </property>
  <property fmtid="{D5CDD505-2E9C-101B-9397-08002B2CF9AE}" pid="10" name="LastEdited with">
    <vt:lpwstr>10.3.1 Build [20260701]</vt:lpwstr>
  </property>
  <property fmtid="{D5CDD505-2E9C-101B-9397-08002B2CF9AE}" pid="11" name="PE number">
    <vt:lpwstr>791.865</vt:lpwstr>
  </property>
  <property fmtid="{D5CDD505-2E9C-101B-9397-08002B2CF9AE}" pid="12" name="RegistreCheck">
    <vt:lpwstr>OK</vt:lpwstr>
  </property>
  <property fmtid="{D5CDD505-2E9C-101B-9397-08002B2CF9AE}" pid="13" name="SendToEpades">
    <vt:lpwstr>OK(AMNUM) - 2026/07/23 16:39</vt:lpwstr>
  </property>
</Properties>
</file>