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74A4294"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4E0374" w:rsidP="00C85D0F" w14:paraId="7D691BD2" w14:textId="77777777">
            <w:pPr>
              <w:pStyle w:val="EPName"/>
            </w:pPr>
            <w:r w:rsidRPr="004E0374">
              <w:t>Parlament Europejski</w:t>
            </w:r>
          </w:p>
          <w:p w:rsidR="00BE5062" w:rsidRPr="004E0374" w:rsidP="00C85D0F" w14:paraId="445D318A" w14:textId="66AC087B">
            <w:pPr>
              <w:pStyle w:val="EPTerm"/>
            </w:pPr>
            <w:r w:rsidRPr="004E0374">
              <w:t>2024-2029</w:t>
            </w:r>
          </w:p>
        </w:tc>
        <w:tc>
          <w:tcPr>
            <w:tcW w:w="2268" w:type="dxa"/>
          </w:tcPr>
          <w:p w:rsidR="00BE5062" w:rsidRPr="004E0374" w:rsidP="00C85D0F" w14:paraId="4642447D" w14:textId="77777777">
            <w:pPr>
              <w:pStyle w:val="EPLogo"/>
            </w:pPr>
            <w:r w:rsidRPr="004E037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441685"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4E0374" w:rsidP="000E7234" w14:paraId="76E9196E" w14:textId="77777777">
      <w:pPr>
        <w:pStyle w:val="LineTop"/>
      </w:pPr>
    </w:p>
    <w:p w:rsidR="000E7234" w:rsidRPr="004E0374" w:rsidP="000E7234" w14:paraId="67817FED" w14:textId="332DBF13">
      <w:pPr>
        <w:pStyle w:val="EPBody"/>
      </w:pPr>
      <w:r w:rsidRPr="004E0374">
        <w:rPr>
          <w:rStyle w:val="HideTWBExt"/>
          <w:i w:val="0"/>
          <w:szCs w:val="20"/>
        </w:rPr>
        <w:t>&lt;Commission&gt;</w:t>
      </w:r>
      <w:r w:rsidRPr="004E0374">
        <w:rPr>
          <w:rStyle w:val="HideTWBInt"/>
          <w:i w:val="0"/>
          <w:szCs w:val="20"/>
        </w:rPr>
        <w:t>{CJ71}</w:t>
      </w:r>
      <w:r w:rsidRPr="004E0374">
        <w:t>Komisja Budżetowa</w:t>
      </w:r>
      <w:r w:rsidRPr="004E0374">
        <w:br/>
        <w:t>Komisja Rozwoju Regionalnego</w:t>
      </w:r>
      <w:r w:rsidRPr="004E0374">
        <w:br/>
        <w:t>Komisja Rolnictwa i Rozwoju Wsi</w:t>
      </w:r>
      <w:r w:rsidRPr="004E0374">
        <w:rPr>
          <w:rStyle w:val="HideTWBExt"/>
          <w:i w:val="0"/>
          <w:szCs w:val="20"/>
        </w:rPr>
        <w:t>&lt;/Commission&gt;</w:t>
      </w:r>
    </w:p>
    <w:p w:rsidR="000E7234" w:rsidRPr="004E0374" w:rsidP="000E7234" w14:paraId="6E15A7BF" w14:textId="77777777">
      <w:pPr>
        <w:pStyle w:val="LineBottom"/>
      </w:pPr>
    </w:p>
    <w:p w:rsidR="00B85286" w:rsidRPr="004E0374" w14:paraId="4FD145DE" w14:textId="0FD8E7DF">
      <w:pPr>
        <w:pStyle w:val="CoverReference"/>
      </w:pPr>
      <w:r w:rsidRPr="004E0374">
        <w:rPr>
          <w:rStyle w:val="HideTWBExt"/>
          <w:b w:val="0"/>
        </w:rPr>
        <w:t>&lt;RefProc&gt;</w:t>
      </w:r>
      <w:r w:rsidRPr="004E0374">
        <w:t>2025/0240</w:t>
      </w:r>
      <w:r w:rsidRPr="004E0374">
        <w:rPr>
          <w:rStyle w:val="HideTWBExt"/>
          <w:b w:val="0"/>
        </w:rPr>
        <w:t>&lt;/RefProc&gt;&lt;RefTypeProc&gt;</w:t>
      </w:r>
      <w:r w:rsidRPr="004E0374">
        <w:t>(COD)</w:t>
      </w:r>
      <w:r w:rsidRPr="004E0374">
        <w:rPr>
          <w:rStyle w:val="HideTWBExt"/>
          <w:b w:val="0"/>
        </w:rPr>
        <w:t>&lt;/RefTypeProc&gt;</w:t>
      </w:r>
    </w:p>
    <w:p w:rsidR="00B85286" w:rsidRPr="003E6E89" w14:paraId="2A723CAD" w14:textId="4E73982B">
      <w:pPr>
        <w:pStyle w:val="CoverDate"/>
        <w:rPr>
          <w:lang w:val="en-GB"/>
        </w:rPr>
      </w:pPr>
      <w:r w:rsidRPr="003E6E89">
        <w:rPr>
          <w:rStyle w:val="HideTWBExt"/>
          <w:lang w:val="en-GB"/>
        </w:rPr>
        <w:t>&lt;Date&gt;</w:t>
      </w:r>
      <w:r w:rsidRPr="003E6E89">
        <w:rPr>
          <w:rStyle w:val="HideTWBInt"/>
          <w:lang w:val="en-GB"/>
        </w:rPr>
        <w:t>{23/06/2026}</w:t>
      </w:r>
      <w:r w:rsidRPr="003E6E89">
        <w:rPr>
          <w:lang w:val="en-GB"/>
        </w:rPr>
        <w:t>23.6.2026</w:t>
      </w:r>
      <w:r w:rsidRPr="003E6E89">
        <w:rPr>
          <w:rStyle w:val="HideTWBExt"/>
          <w:lang w:val="en-GB"/>
        </w:rPr>
        <w:t>&lt;/Date&gt;</w:t>
      </w:r>
    </w:p>
    <w:p w:rsidR="009B0305" w:rsidRPr="003E6E89" w:rsidP="009B0305" w14:paraId="7B8E8951" w14:textId="3F63237A">
      <w:pPr>
        <w:pStyle w:val="CoverDocType"/>
        <w:rPr>
          <w:lang w:val="en-GB"/>
        </w:rPr>
      </w:pPr>
      <w:r w:rsidRPr="003E6E89">
        <w:rPr>
          <w:rStyle w:val="HideTWBExt"/>
          <w:b w:val="0"/>
          <w:lang w:val="en-GB"/>
        </w:rPr>
        <w:t>&lt;TypeAM&gt;</w:t>
      </w:r>
      <w:r w:rsidRPr="003E6E89">
        <w:rPr>
          <w:lang w:val="en-GB"/>
        </w:rPr>
        <w:t>POPRAWKI</w:t>
      </w:r>
      <w:r w:rsidRPr="003E6E89">
        <w:rPr>
          <w:rStyle w:val="HideTWBExt"/>
          <w:b w:val="0"/>
          <w:lang w:val="en-GB"/>
        </w:rPr>
        <w:t>&lt;/</w:t>
      </w:r>
      <w:r w:rsidRPr="003E6E89">
        <w:rPr>
          <w:rStyle w:val="HideTWBExt"/>
          <w:b w:val="0"/>
          <w:lang w:val="en-GB"/>
        </w:rPr>
        <w:t>TypeAM</w:t>
      </w:r>
      <w:r w:rsidRPr="003E6E89">
        <w:rPr>
          <w:rStyle w:val="HideTWBExt"/>
          <w:b w:val="0"/>
          <w:lang w:val="en-GB"/>
        </w:rPr>
        <w:t>&gt;</w:t>
      </w:r>
    </w:p>
    <w:p w:rsidR="00B85286" w:rsidRPr="003E6E89" w:rsidP="001C2054" w14:paraId="2636EBC7" w14:textId="4ABA425F">
      <w:pPr>
        <w:pStyle w:val="CoverDocType24a"/>
        <w:rPr>
          <w:lang w:val="en-GB"/>
        </w:rPr>
      </w:pPr>
      <w:r w:rsidRPr="003E6E89">
        <w:rPr>
          <w:rStyle w:val="HideTWBExt"/>
          <w:b w:val="0"/>
          <w:lang w:val="en-GB"/>
        </w:rPr>
        <w:t>&lt;RangeAM&gt;</w:t>
      </w:r>
      <w:r w:rsidRPr="003E6E89">
        <w:rPr>
          <w:lang w:val="en-GB"/>
        </w:rPr>
        <w:t>4625 - 4902</w:t>
      </w:r>
      <w:r w:rsidRPr="003E6E89">
        <w:rPr>
          <w:rStyle w:val="HideTWBExt"/>
          <w:b w:val="0"/>
          <w:lang w:val="en-GB"/>
        </w:rPr>
        <w:t>&lt;/</w:t>
      </w:r>
      <w:r w:rsidRPr="003E6E89">
        <w:rPr>
          <w:rStyle w:val="HideTWBExt"/>
          <w:b w:val="0"/>
          <w:lang w:val="en-GB"/>
        </w:rPr>
        <w:t>RangeAM</w:t>
      </w:r>
      <w:r w:rsidRPr="003E6E89">
        <w:rPr>
          <w:rStyle w:val="HideTWBExt"/>
          <w:b w:val="0"/>
          <w:lang w:val="en-GB"/>
        </w:rPr>
        <w:t>&gt;</w:t>
      </w:r>
    </w:p>
    <w:p w:rsidR="001C2054" w:rsidRPr="003E6E89" w:rsidP="00A93F8C" w14:paraId="23FFF4CE" w14:textId="77777777">
      <w:pPr>
        <w:pStyle w:val="CoverBold"/>
        <w:rPr>
          <w:lang w:val="en-GB"/>
        </w:rPr>
      </w:pPr>
      <w:r w:rsidRPr="003E6E89">
        <w:rPr>
          <w:rStyle w:val="HideTWBExt"/>
          <w:b w:val="0"/>
          <w:lang w:val="en-GB"/>
        </w:rPr>
        <w:t>&lt;TitreType&gt;</w:t>
      </w:r>
      <w:r w:rsidRPr="003E6E89">
        <w:rPr>
          <w:lang w:val="en-GB"/>
        </w:rPr>
        <w:t xml:space="preserve">Projekt </w:t>
      </w:r>
      <w:r w:rsidRPr="003E6E89">
        <w:rPr>
          <w:lang w:val="en-GB"/>
        </w:rPr>
        <w:t>sprawozdania</w:t>
      </w:r>
      <w:r w:rsidRPr="003E6E89">
        <w:rPr>
          <w:rStyle w:val="HideTWBExt"/>
          <w:b w:val="0"/>
          <w:lang w:val="en-GB"/>
        </w:rPr>
        <w:t>&lt;/TitreType&gt;</w:t>
      </w:r>
    </w:p>
    <w:p w:rsidR="00B85286" w:rsidRPr="003E6E89" w:rsidP="00A93F8C" w14:paraId="2D5F4F90" w14:textId="2A658927">
      <w:pPr>
        <w:pStyle w:val="CoverBold"/>
        <w:rPr>
          <w:lang w:val="en-GB"/>
        </w:rPr>
      </w:pPr>
      <w:r w:rsidRPr="003E6E89">
        <w:rPr>
          <w:rStyle w:val="HideTWBExt"/>
          <w:b w:val="0"/>
          <w:lang w:val="en-GB"/>
        </w:rPr>
        <w:t>&lt;Rapporteur&gt;</w:t>
      </w:r>
      <w:r w:rsidRPr="003E6E89">
        <w:rPr>
          <w:lang w:val="en-GB"/>
        </w:rPr>
        <w:t>Karlo Ressler, Andrey Novakov, Elsi Katainen</w:t>
      </w:r>
      <w:r w:rsidRPr="003E6E89">
        <w:rPr>
          <w:rStyle w:val="HideTWBExt"/>
          <w:b w:val="0"/>
          <w:lang w:val="en-GB"/>
        </w:rPr>
        <w:t>&lt;/Rapporteur&gt;</w:t>
      </w:r>
    </w:p>
    <w:p w:rsidR="00B85286" w:rsidRPr="003E6E89" w14:paraId="3C7C2127" w14:textId="1E6EFC3A">
      <w:pPr>
        <w:pStyle w:val="CoverNormal24a"/>
        <w:rPr>
          <w:lang w:val="en-GB"/>
        </w:rPr>
      </w:pPr>
      <w:r w:rsidRPr="003E6E89">
        <w:rPr>
          <w:rStyle w:val="HideTWBExt"/>
          <w:lang w:val="en-GB"/>
        </w:rPr>
        <w:t>&lt;DocRefPE&gt;</w:t>
      </w:r>
      <w:r w:rsidRPr="003E6E89">
        <w:rPr>
          <w:lang w:val="en-GB"/>
        </w:rPr>
        <w:t>(PE787.817v01-</w:t>
      </w:r>
      <w:r w:rsidRPr="003E6E89">
        <w:rPr>
          <w:lang w:val="en-GB"/>
        </w:rPr>
        <w:t>00)</w:t>
      </w:r>
      <w:r w:rsidRPr="003E6E89">
        <w:rPr>
          <w:rStyle w:val="HideTWBExt"/>
          <w:lang w:val="en-GB"/>
        </w:rPr>
        <w:t>&lt;</w:t>
      </w:r>
      <w:r w:rsidRPr="003E6E89">
        <w:rPr>
          <w:rStyle w:val="HideTWBExt"/>
          <w:lang w:val="en-GB"/>
        </w:rPr>
        <w:t>/</w:t>
      </w:r>
      <w:r w:rsidRPr="003E6E89">
        <w:rPr>
          <w:rStyle w:val="HideTWBExt"/>
          <w:lang w:val="en-GB"/>
        </w:rPr>
        <w:t>DocRefPE</w:t>
      </w:r>
      <w:r w:rsidRPr="003E6E89">
        <w:rPr>
          <w:rStyle w:val="HideTWBExt"/>
          <w:lang w:val="en-GB"/>
        </w:rPr>
        <w:t>&gt;</w:t>
      </w:r>
    </w:p>
    <w:p w:rsidR="00B85286" w:rsidRPr="004E0374" w14:paraId="0110A6D8" w14:textId="62ECA858">
      <w:pPr>
        <w:pStyle w:val="CoverNormal24a"/>
      </w:pPr>
      <w:r w:rsidRPr="004E0374">
        <w:rPr>
          <w:rStyle w:val="HideTWBExt"/>
        </w:rPr>
        <w:t>&lt;Titre&gt;</w:t>
      </w:r>
      <w:r w:rsidRPr="004E0374">
        <w:t xml:space="preserve">w sprawie wniosku dotyczącego rozporządzenia Parlamentu Europejskiego i Rady ustanawiającego Europejski Fundusz Spójności Gospodarczej, Społecznej i Terytorialnej, Rolnictwa i Obszarów Wiejskich, Rybołówstwa i Polityki Morskiej, Dobrobytu i Bezpieczeństwa na lata 2028–2034 oraz zmieniającego rozporządzenie (UE) 2023/955 i rozporządzenie (UE, </w:t>
      </w:r>
      <w:r w:rsidRPr="004E0374">
        <w:t>Euratom</w:t>
      </w:r>
      <w:r w:rsidRPr="004E0374">
        <w:t>) 2024/2509</w:t>
      </w:r>
      <w:r w:rsidRPr="004E0374">
        <w:rPr>
          <w:rStyle w:val="HideTWBExt"/>
        </w:rPr>
        <w:t>&lt;/Titre&gt;</w:t>
      </w:r>
    </w:p>
    <w:p w:rsidR="006337D4" w:rsidRPr="004E0374" w:rsidP="006337D4" w14:paraId="76DD5F7E" w14:textId="5F32E8D5">
      <w:pPr>
        <w:pStyle w:val="CoverNormal"/>
      </w:pPr>
      <w:r w:rsidRPr="004E0374">
        <w:rPr>
          <w:rStyle w:val="HideTWBExt"/>
        </w:rPr>
        <w:t>&lt;DocAmend&gt;</w:t>
      </w:r>
      <w:r w:rsidRPr="004E0374">
        <w:t>Wniosek dotyczący rozporządzenia</w:t>
      </w:r>
      <w:r w:rsidRPr="004E0374">
        <w:rPr>
          <w:rStyle w:val="HideTWBExt"/>
        </w:rPr>
        <w:t>&lt;/DocAmend&gt;</w:t>
      </w:r>
    </w:p>
    <w:p w:rsidR="00B85286" w:rsidRPr="003E6E89" w14:paraId="25A5595D" w14:textId="3DB6E2FB">
      <w:pPr>
        <w:pStyle w:val="CoverNormal24a"/>
        <w:rPr>
          <w:lang w:val="pt-PT"/>
        </w:rPr>
      </w:pPr>
      <w:r w:rsidRPr="003E6E89">
        <w:rPr>
          <w:rStyle w:val="HideTWBExt"/>
          <w:lang w:val="pt-PT"/>
        </w:rPr>
        <w:t>&lt;DocRef&gt;</w:t>
      </w:r>
      <w:r w:rsidRPr="003E6E89">
        <w:rPr>
          <w:lang w:val="pt-PT"/>
        </w:rPr>
        <w:t>(</w:t>
      </w:r>
      <w:r w:rsidRPr="003E6E89">
        <w:rPr>
          <w:lang w:val="pt-PT"/>
        </w:rPr>
        <w:t>COM(</w:t>
      </w:r>
      <w:r w:rsidRPr="003E6E89">
        <w:rPr>
          <w:lang w:val="pt-PT"/>
        </w:rPr>
        <w:t>2025)0565 – C10</w:t>
      </w:r>
      <w:r w:rsidRPr="003E6E89">
        <w:rPr>
          <w:lang w:val="pt-PT"/>
        </w:rPr>
        <w:noBreakHyphen/>
        <w:t>0179/2025 – 2025/0240(COD))</w:t>
      </w:r>
      <w:r w:rsidRPr="003E6E89">
        <w:rPr>
          <w:rStyle w:val="HideTWBExt"/>
          <w:lang w:val="pt-PT"/>
        </w:rPr>
        <w:t>&lt;/</w:t>
      </w:r>
      <w:r w:rsidRPr="003E6E89">
        <w:rPr>
          <w:rStyle w:val="HideTWBExt"/>
          <w:lang w:val="pt-PT"/>
        </w:rPr>
        <w:t>DocRef</w:t>
      </w:r>
      <w:r w:rsidRPr="003E6E89">
        <w:rPr>
          <w:rStyle w:val="HideTWBExt"/>
          <w:lang w:val="pt-PT"/>
        </w:rPr>
        <w:t>&gt;</w:t>
      </w:r>
    </w:p>
    <w:p w:rsidR="00B85286" w:rsidRPr="003E6E89" w:rsidP="00E660E2" w14:paraId="53621C13" w14:textId="77777777">
      <w:pPr>
        <w:widowControl/>
        <w:tabs>
          <w:tab w:val="center" w:pos="4677"/>
        </w:tabs>
        <w:rPr>
          <w:lang w:val="pt-PT"/>
        </w:rPr>
      </w:pPr>
      <w:r w:rsidRPr="003E6E89">
        <w:rPr>
          <w:lang w:val="pt-PT"/>
        </w:rPr>
        <w:br w:type="page"/>
      </w:r>
      <w:r w:rsidRPr="003E6E89">
        <w:rPr>
          <w:lang w:val="pt-PT"/>
        </w:rPr>
        <w:t>AM</w:t>
      </w:r>
      <w:r w:rsidRPr="003E6E89">
        <w:rPr>
          <w:lang w:val="pt-PT"/>
        </w:rPr>
        <w:t>_Com</w:t>
      </w:r>
      <w:r w:rsidRPr="003E6E89">
        <w:rPr>
          <w:lang w:val="pt-PT"/>
        </w:rPr>
        <w:t>_LegReport</w:t>
      </w:r>
    </w:p>
    <w:p w:rsidR="00BC3425" w:rsidRPr="003E6E89" w:rsidP="00BC3425" w14:paraId="5B445F4D" w14:textId="55AF5E3A">
      <w:pPr>
        <w:pStyle w:val="AMNumberTabs0"/>
        <w:keepNext/>
        <w:rPr>
          <w:lang w:val="pt-PT"/>
        </w:rPr>
      </w:pPr>
      <w:r w:rsidRPr="003E6E89">
        <w:rPr>
          <w:lang w:val="pt-PT"/>
        </w:rPr>
        <w:br w:type="page"/>
      </w:r>
      <w:r w:rsidRPr="003E6E89">
        <w:rPr>
          <w:rStyle w:val="HideTWBExt"/>
          <w:b w:val="0"/>
          <w:lang w:val="pt-PT"/>
        </w:rPr>
        <w:t>&lt;RepeatBlock-Amend&gt;</w:t>
      </w:r>
      <w:r w:rsidRPr="003E6E89">
        <w:rPr>
          <w:rStyle w:val="HideTWBExt"/>
          <w:b w:val="0"/>
          <w:lang w:val="pt-PT"/>
        </w:rPr>
        <w:t>&lt;Amend&gt;</w:t>
      </w:r>
      <w:r w:rsidRPr="003E6E89">
        <w:rPr>
          <w:lang w:val="pt-PT"/>
        </w:rPr>
        <w:t>Poprawka</w:t>
      </w:r>
      <w:r w:rsidRPr="003E6E89">
        <w:rPr>
          <w:lang w:val="pt-PT"/>
        </w:rPr>
        <w:tab/>
      </w:r>
      <w:r w:rsidRPr="003E6E89">
        <w:rPr>
          <w:lang w:val="pt-PT"/>
        </w:rPr>
        <w:tab/>
      </w:r>
      <w:r w:rsidRPr="003E6E89">
        <w:rPr>
          <w:rStyle w:val="HideTWBExt"/>
          <w:b w:val="0"/>
          <w:lang w:val="pt-PT"/>
        </w:rPr>
        <w:t>&lt;NumAm&gt;</w:t>
      </w:r>
      <w:r w:rsidRPr="003E6E89">
        <w:rPr>
          <w:lang w:val="pt-PT"/>
        </w:rPr>
        <w:t>4625</w:t>
      </w:r>
      <w:r w:rsidRPr="003E6E89">
        <w:rPr>
          <w:rStyle w:val="HideTWBExt"/>
          <w:b w:val="0"/>
          <w:lang w:val="pt-PT"/>
        </w:rPr>
        <w:t>&lt;/</w:t>
      </w:r>
      <w:r w:rsidRPr="003E6E89">
        <w:rPr>
          <w:rStyle w:val="HideTWBExt"/>
          <w:b w:val="0"/>
          <w:lang w:val="pt-PT"/>
        </w:rPr>
        <w:t>NumAm</w:t>
      </w:r>
      <w:r w:rsidRPr="003E6E89">
        <w:rPr>
          <w:rStyle w:val="HideTWBExt"/>
          <w:b w:val="0"/>
          <w:lang w:val="pt-PT"/>
        </w:rPr>
        <w:t>&gt;</w:t>
      </w:r>
    </w:p>
    <w:p w:rsidR="00BC3425" w:rsidRPr="003E6E89" w:rsidP="00BC3425" w14:paraId="6908FF50" w14:textId="77777777">
      <w:pPr>
        <w:pStyle w:val="NormalBold"/>
        <w:rPr>
          <w:lang w:val="pt-PT"/>
        </w:rPr>
      </w:pPr>
      <w:r w:rsidRPr="003E6E89">
        <w:rPr>
          <w:rStyle w:val="HideTWBExt"/>
          <w:b w:val="0"/>
          <w:lang w:val="pt-PT"/>
        </w:rPr>
        <w:t>&lt;RepeatBlock-By&gt;&lt;Members&gt;</w:t>
      </w:r>
      <w:r w:rsidRPr="003E6E89">
        <w:rPr>
          <w:lang w:val="pt-PT"/>
        </w:rPr>
        <w:t>Krzysztof</w:t>
      </w:r>
      <w:r w:rsidRPr="003E6E89">
        <w:rPr>
          <w:lang w:val="pt-PT"/>
        </w:rPr>
        <w:t xml:space="preserve"> </w:t>
      </w:r>
      <w:r w:rsidRPr="003E6E89">
        <w:rPr>
          <w:lang w:val="pt-PT"/>
        </w:rPr>
        <w:t>Hetman</w:t>
      </w:r>
      <w:r w:rsidRPr="003E6E89">
        <w:rPr>
          <w:lang w:val="pt-PT"/>
        </w:rPr>
        <w:t xml:space="preserve">, Andrzej </w:t>
      </w:r>
      <w:r w:rsidRPr="003E6E89">
        <w:rPr>
          <w:lang w:val="pt-PT"/>
        </w:rPr>
        <w:t>Buła</w:t>
      </w:r>
      <w:r w:rsidRPr="003E6E89">
        <w:rPr>
          <w:lang w:val="pt-PT"/>
        </w:rPr>
        <w:t xml:space="preserve">, </w:t>
      </w:r>
      <w:r w:rsidRPr="003E6E89">
        <w:rPr>
          <w:lang w:val="pt-PT"/>
        </w:rPr>
        <w:t>Jacek</w:t>
      </w:r>
      <w:r w:rsidRPr="003E6E89">
        <w:rPr>
          <w:lang w:val="pt-PT"/>
        </w:rPr>
        <w:t xml:space="preserve"> </w:t>
      </w:r>
      <w:r w:rsidRPr="003E6E89">
        <w:rPr>
          <w:lang w:val="pt-PT"/>
        </w:rPr>
        <w:t>Protas</w:t>
      </w:r>
      <w:r w:rsidRPr="003E6E89">
        <w:rPr>
          <w:rStyle w:val="HideTWBExt"/>
          <w:b w:val="0"/>
          <w:lang w:val="pt-PT"/>
        </w:rPr>
        <w:t>&lt;/Members&gt;</w:t>
      </w:r>
    </w:p>
    <w:p w:rsidR="00BC3425" w:rsidRPr="004E0374" w:rsidP="00BC3425" w14:paraId="193780F3" w14:textId="77777777">
      <w:r w:rsidRPr="004E0374">
        <w:rPr>
          <w:rStyle w:val="HideTWBExt"/>
        </w:rPr>
        <w:t>&lt;/RepeatBlock-By&gt;</w:t>
      </w:r>
    </w:p>
    <w:p w:rsidR="00BC3425" w:rsidRPr="004E0374" w:rsidP="00BC3425" w14:paraId="015A9870" w14:textId="77777777">
      <w:pPr>
        <w:pStyle w:val="NormalBold"/>
        <w:keepNext/>
      </w:pPr>
      <w:r w:rsidRPr="004E0374">
        <w:rPr>
          <w:rStyle w:val="HideTWBExt"/>
          <w:b w:val="0"/>
        </w:rPr>
        <w:t>&lt;DocAmend&gt;</w:t>
      </w:r>
      <w:r w:rsidRPr="004E0374">
        <w:t>Wniosek dotyczący rozporządzenia</w:t>
      </w:r>
      <w:r w:rsidRPr="004E0374">
        <w:rPr>
          <w:rStyle w:val="HideTWBExt"/>
          <w:b w:val="0"/>
        </w:rPr>
        <w:t>&lt;/DocAmend&gt;</w:t>
      </w:r>
    </w:p>
    <w:p w:rsidR="00BC3425" w:rsidRPr="004E0374" w:rsidP="00BC3425" w14:paraId="0B96AFF9" w14:textId="77777777">
      <w:pPr>
        <w:pStyle w:val="NormalBold"/>
      </w:pPr>
      <w:r w:rsidRPr="004E0374">
        <w:rPr>
          <w:rStyle w:val="HideTWBExt"/>
          <w:b w:val="0"/>
        </w:rPr>
        <w:t>&lt;Article&gt;</w:t>
      </w:r>
      <w:r w:rsidRPr="004E0374">
        <w:t>Artykuł 35</w:t>
      </w:r>
      <w:r w:rsidRPr="004E037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19E579"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2EE9882D" w14:textId="77777777">
            <w:pPr>
              <w:keepNext/>
            </w:pPr>
          </w:p>
        </w:tc>
      </w:tr>
      <w:tr w14:paraId="469D9C5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C854138" w14:textId="77777777">
            <w:pPr>
              <w:pStyle w:val="ColumnHeading"/>
              <w:keepNext/>
            </w:pPr>
            <w:r w:rsidRPr="004E0374">
              <w:t>Tekst proponowany przez Komisję</w:t>
            </w:r>
          </w:p>
        </w:tc>
        <w:tc>
          <w:tcPr>
            <w:tcW w:w="4876" w:type="dxa"/>
          </w:tcPr>
          <w:p w:rsidR="00BC3425" w:rsidRPr="004E0374" w:rsidP="00EF3126" w14:paraId="6F23AC80" w14:textId="77777777">
            <w:pPr>
              <w:pStyle w:val="ColumnHeading"/>
              <w:keepNext/>
            </w:pPr>
            <w:r w:rsidRPr="004E0374">
              <w:t>Poprawka</w:t>
            </w:r>
          </w:p>
        </w:tc>
      </w:tr>
      <w:tr w14:paraId="7C04741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782A5F8" w14:textId="77777777">
            <w:pPr>
              <w:pStyle w:val="Normal6"/>
            </w:pPr>
            <w:r w:rsidRPr="004E0374">
              <w:rPr>
                <w:b/>
                <w:i/>
              </w:rPr>
              <w:t>an</w:t>
            </w:r>
          </w:p>
        </w:tc>
        <w:tc>
          <w:tcPr>
            <w:tcW w:w="4876" w:type="dxa"/>
          </w:tcPr>
          <w:p w:rsidR="00BC3425" w:rsidRPr="004E0374" w:rsidP="00EF3126" w14:paraId="5A25ED10" w14:textId="77777777">
            <w:pPr>
              <w:pStyle w:val="Normal6"/>
              <w:rPr>
                <w:szCs w:val="24"/>
              </w:rPr>
            </w:pPr>
            <w:r w:rsidRPr="004E0374">
              <w:rPr>
                <w:b/>
                <w:i/>
              </w:rPr>
              <w:t>skreśla się</w:t>
            </w:r>
          </w:p>
        </w:tc>
      </w:tr>
      <w:tr w14:paraId="4445191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1E5E101" w14:textId="77777777">
            <w:pPr>
              <w:pStyle w:val="Normal6"/>
            </w:pPr>
            <w:r w:rsidRPr="004E0374">
              <w:rPr>
                <w:b/>
                <w:i/>
              </w:rPr>
              <w:t>class</w:t>
            </w:r>
            <w:r w:rsidRPr="004E0374">
              <w:rPr>
                <w:b/>
                <w:i/>
              </w:rPr>
              <w:t>="</w:t>
            </w:r>
            <w:r w:rsidRPr="004E0374">
              <w:rPr>
                <w:b/>
                <w:i/>
              </w:rPr>
              <w:t>highlight-diff</w:t>
            </w:r>
            <w:r w:rsidRPr="004E0374">
              <w:rPr>
                <w:b/>
                <w:i/>
              </w:rPr>
              <w:t>"&gt;[...]</w:t>
            </w:r>
          </w:p>
        </w:tc>
        <w:tc>
          <w:tcPr>
            <w:tcW w:w="4876" w:type="dxa"/>
          </w:tcPr>
          <w:p w:rsidR="00BC3425" w:rsidRPr="004E0374" w:rsidP="00EF3126" w14:paraId="7AF5D6F9" w14:textId="77777777">
            <w:pPr>
              <w:pStyle w:val="Normal6"/>
              <w:rPr>
                <w:szCs w:val="24"/>
              </w:rPr>
            </w:pPr>
          </w:p>
        </w:tc>
      </w:tr>
    </w:tbl>
    <w:p w:rsidR="00BC3425" w:rsidRPr="004E0374" w:rsidP="00BC3425" w14:paraId="29DFC93E"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0938131D"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4741ECDE" w14:textId="77777777">
      <w:pPr>
        <w:pStyle w:val="Normal12Italic"/>
        <w:rPr>
          <w:noProof w:val="0"/>
        </w:rPr>
      </w:pPr>
      <w:r w:rsidRPr="004E0374">
        <w:t>Przepisy dotyczące WPR i WPRyb należy przenieść odpowiednio do rozporządzenia (UE) 202X/XXXX [rozporządzenie w sprawie WPR], rozporządzenia (UE) nr 1308/2013 (rozporządzenie o wspólnej organizacji rynków) i rozporządzenia (UE) 202X/XXXX [rozporządzenie w sprawie WPRyb].</w:t>
      </w:r>
    </w:p>
    <w:p w:rsidR="00BC3425" w:rsidRPr="004E0374" w:rsidP="00BC3425" w14:paraId="4728D65E" w14:textId="77777777">
      <w:r w:rsidRPr="004E0374">
        <w:rPr>
          <w:rStyle w:val="HideTWBExt"/>
        </w:rPr>
        <w:t>&lt;/Amend&gt;</w:t>
      </w:r>
    </w:p>
    <w:p w:rsidR="00BC3425" w:rsidRPr="004E0374" w:rsidP="00BC3425" w14:paraId="332198D6"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4626</w:t>
      </w:r>
      <w:r w:rsidRPr="004E0374">
        <w:rPr>
          <w:rStyle w:val="HideTWBExt"/>
          <w:b w:val="0"/>
        </w:rPr>
        <w:t>&lt;/NumAm&gt;</w:t>
      </w:r>
    </w:p>
    <w:p w:rsidR="00BC3425" w:rsidRPr="004E0374" w:rsidP="00BC3425" w14:paraId="2AF126CE" w14:textId="77777777">
      <w:pPr>
        <w:pStyle w:val="NormalBold"/>
      </w:pPr>
      <w:r w:rsidRPr="004E0374">
        <w:rPr>
          <w:rStyle w:val="HideTWBExt"/>
          <w:b w:val="0"/>
        </w:rPr>
        <w:t>&lt;RepeatBlock-By&gt;&lt;Members&gt;</w:t>
      </w:r>
      <w:r w:rsidRPr="004E0374">
        <w:t xml:space="preserve">Luke </w:t>
      </w:r>
      <w:r w:rsidRPr="004E0374">
        <w:t>Ming</w:t>
      </w:r>
      <w:r w:rsidRPr="004E0374">
        <w:t xml:space="preserve"> Flanagan, </w:t>
      </w:r>
      <w:r w:rsidRPr="004E0374">
        <w:t>Arash</w:t>
      </w:r>
      <w:r w:rsidRPr="004E0374">
        <w:t xml:space="preserve"> </w:t>
      </w:r>
      <w:r w:rsidRPr="004E0374">
        <w:t>Saeidi</w:t>
      </w:r>
      <w:r w:rsidRPr="004E0374">
        <w:t xml:space="preserve">, </w:t>
      </w:r>
      <w:r w:rsidRPr="004E0374">
        <w:t>Konstantinos</w:t>
      </w:r>
      <w:r w:rsidRPr="004E0374">
        <w:t xml:space="preserve"> </w:t>
      </w:r>
      <w:r w:rsidRPr="004E0374">
        <w:t>Arvanitis</w:t>
      </w:r>
      <w:r w:rsidRPr="004E0374">
        <w:rPr>
          <w:rStyle w:val="HideTWBExt"/>
          <w:b w:val="0"/>
        </w:rPr>
        <w:t>&lt;/Members&gt;</w:t>
      </w:r>
    </w:p>
    <w:p w:rsidR="00BC3425" w:rsidRPr="004E0374" w:rsidP="00BC3425" w14:paraId="006A773E" w14:textId="77777777">
      <w:r w:rsidRPr="004E0374">
        <w:rPr>
          <w:rStyle w:val="HideTWBExt"/>
        </w:rPr>
        <w:t>&lt;AuNomDe&gt;</w:t>
      </w:r>
      <w:r w:rsidRPr="004E0374">
        <w:rPr>
          <w:rStyle w:val="HideTWBInt"/>
        </w:rPr>
        <w:t>{The Left}</w:t>
      </w:r>
      <w:r w:rsidRPr="004E0374">
        <w:t xml:space="preserve">w imieniu grupy The </w:t>
      </w:r>
      <w:r w:rsidRPr="004E0374">
        <w:t>Left</w:t>
      </w:r>
      <w:r w:rsidRPr="004E0374">
        <w:rPr>
          <w:rStyle w:val="HideTWBExt"/>
        </w:rPr>
        <w:t>&lt;/AuNomDe&gt;</w:t>
      </w:r>
    </w:p>
    <w:p w:rsidR="00BC3425" w:rsidRPr="004E0374" w:rsidP="00BC3425" w14:paraId="0F6D472A" w14:textId="77777777">
      <w:r w:rsidRPr="004E0374">
        <w:rPr>
          <w:rStyle w:val="HideTWBExt"/>
        </w:rPr>
        <w:t>&lt;/RepeatBlock-By&gt;</w:t>
      </w:r>
    </w:p>
    <w:p w:rsidR="00BC3425" w:rsidRPr="004E0374" w:rsidP="00BC3425" w14:paraId="6E4FCE3A" w14:textId="77777777">
      <w:pPr>
        <w:pStyle w:val="NormalBold"/>
        <w:keepNext/>
      </w:pPr>
      <w:r w:rsidRPr="004E0374">
        <w:rPr>
          <w:rStyle w:val="HideTWBExt"/>
          <w:b w:val="0"/>
        </w:rPr>
        <w:t>&lt;DocAmend&gt;</w:t>
      </w:r>
      <w:r w:rsidRPr="004E0374">
        <w:t>Wniosek dotyczący rozporządzenia</w:t>
      </w:r>
      <w:r w:rsidRPr="004E0374">
        <w:rPr>
          <w:rStyle w:val="HideTWBExt"/>
          <w:b w:val="0"/>
        </w:rPr>
        <w:t>&lt;/DocAmend&gt;</w:t>
      </w:r>
    </w:p>
    <w:p w:rsidR="00BC3425" w:rsidRPr="004E0374" w:rsidP="00BC3425" w14:paraId="06A786B7" w14:textId="77777777">
      <w:pPr>
        <w:pStyle w:val="NormalBold"/>
      </w:pPr>
      <w:r w:rsidRPr="004E0374">
        <w:rPr>
          <w:rStyle w:val="HideTWBExt"/>
          <w:b w:val="0"/>
        </w:rPr>
        <w:t>&lt;Article&gt;</w:t>
      </w:r>
      <w:r w:rsidRPr="004E0374">
        <w:t>Artykuł 35 – tytuł</w:t>
      </w:r>
      <w:r w:rsidRPr="004E037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67C697"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63E7CB1B" w14:textId="77777777">
            <w:pPr>
              <w:keepNext/>
            </w:pPr>
          </w:p>
        </w:tc>
      </w:tr>
      <w:tr w14:paraId="29B10ED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E3A6B63" w14:textId="77777777">
            <w:pPr>
              <w:pStyle w:val="ColumnHeading"/>
              <w:keepNext/>
            </w:pPr>
            <w:r w:rsidRPr="004E0374">
              <w:t>Tekst proponowany przez Komisję</w:t>
            </w:r>
          </w:p>
        </w:tc>
        <w:tc>
          <w:tcPr>
            <w:tcW w:w="4876" w:type="dxa"/>
          </w:tcPr>
          <w:p w:rsidR="00BC3425" w:rsidRPr="004E0374" w:rsidP="00EF3126" w14:paraId="2236C1AF" w14:textId="77777777">
            <w:pPr>
              <w:pStyle w:val="ColumnHeading"/>
              <w:keepNext/>
            </w:pPr>
            <w:r w:rsidRPr="004E0374">
              <w:t>Poprawka</w:t>
            </w:r>
          </w:p>
        </w:tc>
      </w:tr>
      <w:tr w14:paraId="2E47A2D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8935E1F" w14:textId="77777777">
            <w:pPr>
              <w:pStyle w:val="Normal6"/>
            </w:pPr>
            <w:r w:rsidRPr="004E0374">
              <w:rPr>
                <w:b/>
                <w:i/>
              </w:rPr>
              <w:t>Rodzaje interwencji</w:t>
            </w:r>
          </w:p>
        </w:tc>
        <w:tc>
          <w:tcPr>
            <w:tcW w:w="4876" w:type="dxa"/>
          </w:tcPr>
          <w:p w:rsidR="00BC3425" w:rsidRPr="004E0374" w:rsidP="00EF3126" w14:paraId="188E8316" w14:textId="77777777">
            <w:pPr>
              <w:pStyle w:val="Normal6"/>
              <w:rPr>
                <w:szCs w:val="24"/>
              </w:rPr>
            </w:pPr>
            <w:r w:rsidRPr="004E0374">
              <w:rPr>
                <w:b/>
                <w:i/>
              </w:rPr>
              <w:t>Zasady ogólne</w:t>
            </w:r>
          </w:p>
        </w:tc>
      </w:tr>
    </w:tbl>
    <w:p w:rsidR="00BC3425" w:rsidRPr="004E0374" w:rsidP="00BC3425" w14:paraId="0D3E95EE"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350A890E" w14:textId="77777777">
      <w:r w:rsidRPr="004E0374">
        <w:rPr>
          <w:rStyle w:val="HideTWBExt"/>
        </w:rPr>
        <w:t>&lt;/Amend&gt;</w:t>
      </w:r>
    </w:p>
    <w:p w:rsidR="00BC3425" w:rsidRPr="004E0374" w:rsidP="00BC3425" w14:paraId="648F8B54"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4627</w:t>
      </w:r>
      <w:r w:rsidRPr="004E0374">
        <w:rPr>
          <w:rStyle w:val="HideTWBExt"/>
          <w:b w:val="0"/>
        </w:rPr>
        <w:t>&lt;/NumAm&gt;</w:t>
      </w:r>
    </w:p>
    <w:p w:rsidR="00BC3425" w:rsidRPr="003E6E89" w:rsidP="00BC3425" w14:paraId="71E1132B" w14:textId="77777777">
      <w:pPr>
        <w:pStyle w:val="NormalBold"/>
        <w:rPr>
          <w:lang w:val="en-GB"/>
        </w:rPr>
      </w:pPr>
      <w:r w:rsidRPr="003E6E89">
        <w:rPr>
          <w:rStyle w:val="HideTWBExt"/>
          <w:b w:val="0"/>
          <w:lang w:val="en-GB"/>
        </w:rPr>
        <w:t>&lt;RepeatBlock-By&gt;&lt;Members&gt;</w:t>
      </w:r>
      <w:r w:rsidRPr="003E6E89">
        <w:rPr>
          <w:lang w:val="en-GB"/>
        </w:rPr>
        <w:t>Luis-</w:t>
      </w:r>
      <w:r w:rsidRPr="003E6E89">
        <w:rPr>
          <w:lang w:val="en-GB"/>
        </w:rPr>
        <w:t>Vicențiu</w:t>
      </w:r>
      <w:r w:rsidRPr="003E6E89">
        <w:rPr>
          <w:lang w:val="en-GB"/>
        </w:rPr>
        <w:t xml:space="preserve"> Lazarus</w:t>
      </w:r>
      <w:r w:rsidRPr="003E6E89">
        <w:rPr>
          <w:rStyle w:val="HideTWBExt"/>
          <w:b w:val="0"/>
          <w:lang w:val="en-GB"/>
        </w:rPr>
        <w:t>&lt;/Members&gt;</w:t>
      </w:r>
    </w:p>
    <w:p w:rsidR="00BC3425" w:rsidRPr="004E0374" w:rsidP="00BC3425" w14:paraId="62A949E9" w14:textId="77777777">
      <w:r w:rsidRPr="004E0374">
        <w:rPr>
          <w:rStyle w:val="HideTWBExt"/>
        </w:rPr>
        <w:t>&lt;/RepeatBlock-By&gt;</w:t>
      </w:r>
    </w:p>
    <w:p w:rsidR="00BC3425" w:rsidRPr="004E0374" w:rsidP="00BC3425" w14:paraId="13856210" w14:textId="77777777">
      <w:pPr>
        <w:pStyle w:val="NormalBold"/>
        <w:keepNext/>
      </w:pPr>
      <w:r w:rsidRPr="004E0374">
        <w:rPr>
          <w:rStyle w:val="HideTWBExt"/>
          <w:b w:val="0"/>
        </w:rPr>
        <w:t>&lt;DocAmend&gt;</w:t>
      </w:r>
      <w:r w:rsidRPr="004E0374">
        <w:t>Wniosek dotyczący rozporządzenia</w:t>
      </w:r>
      <w:r w:rsidRPr="004E0374">
        <w:rPr>
          <w:rStyle w:val="HideTWBExt"/>
          <w:b w:val="0"/>
        </w:rPr>
        <w:t>&lt;/DocAmend&gt;</w:t>
      </w:r>
    </w:p>
    <w:p w:rsidR="00BC3425" w:rsidRPr="004E0374" w:rsidP="00BC3425" w14:paraId="7F0FC14C" w14:textId="77777777">
      <w:pPr>
        <w:pStyle w:val="NormalBold"/>
      </w:pPr>
      <w:r w:rsidRPr="004E0374">
        <w:rPr>
          <w:rStyle w:val="HideTWBExt"/>
          <w:b w:val="0"/>
        </w:rPr>
        <w:t>&lt;Article&gt;</w:t>
      </w:r>
      <w:r w:rsidRPr="004E0374">
        <w:t>Artykuł 35 – ustęp 1</w:t>
      </w:r>
      <w:r w:rsidRPr="004E037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2B4D9A"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A777760" w14:textId="77777777">
            <w:pPr>
              <w:keepNext/>
            </w:pPr>
          </w:p>
        </w:tc>
      </w:tr>
      <w:tr w14:paraId="12DA783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C4D01D6" w14:textId="77777777">
            <w:pPr>
              <w:pStyle w:val="ColumnHeading"/>
              <w:keepNext/>
            </w:pPr>
            <w:r w:rsidRPr="004E0374">
              <w:t>Tekst proponowany przez Komisję</w:t>
            </w:r>
          </w:p>
        </w:tc>
        <w:tc>
          <w:tcPr>
            <w:tcW w:w="4876" w:type="dxa"/>
          </w:tcPr>
          <w:p w:rsidR="00BC3425" w:rsidRPr="004E0374" w:rsidP="00EF3126" w14:paraId="714C3001" w14:textId="77777777">
            <w:pPr>
              <w:pStyle w:val="ColumnHeading"/>
              <w:keepNext/>
            </w:pPr>
            <w:r w:rsidRPr="004E0374">
              <w:t>Poprawka</w:t>
            </w:r>
          </w:p>
        </w:tc>
      </w:tr>
      <w:tr w14:paraId="0468661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242DEDF" w14:textId="77777777">
            <w:pPr>
              <w:pStyle w:val="Normal6"/>
            </w:pPr>
            <w:r w:rsidRPr="004E0374">
              <w:rPr>
                <w:b/>
                <w:i/>
              </w:rPr>
              <w:t>1.</w:t>
            </w:r>
            <w:r w:rsidRPr="004E0374">
              <w:rPr>
                <w:b/>
                <w:i/>
              </w:rPr>
              <w:tab/>
              <w:t xml:space="preserve">Zgodnie z interwencjami wymienionymi w art. XX [Rodzaje wsparcia] rozporządzenia (UE) </w:t>
            </w:r>
            <w:r w:rsidRPr="004E0374">
              <w:rPr>
                <w:b/>
                <w:i/>
              </w:rPr>
              <w:t>202X/XXXX [rozporządzenie w sprawie WPR] określono następujące interwencje w ramach WPR:</w:t>
            </w:r>
          </w:p>
        </w:tc>
        <w:tc>
          <w:tcPr>
            <w:tcW w:w="4876" w:type="dxa"/>
          </w:tcPr>
          <w:p w:rsidR="00BC3425" w:rsidRPr="004E0374" w:rsidP="00EF3126" w14:paraId="3A6D0BBF" w14:textId="77777777">
            <w:pPr>
              <w:pStyle w:val="Normal6"/>
              <w:rPr>
                <w:szCs w:val="24"/>
              </w:rPr>
            </w:pPr>
            <w:r w:rsidRPr="004E0374">
              <w:rPr>
                <w:b/>
                <w:i/>
              </w:rPr>
              <w:t>skreśla się</w:t>
            </w:r>
          </w:p>
        </w:tc>
      </w:tr>
      <w:tr w14:paraId="3BCF13A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4217A0A" w14:textId="77777777">
            <w:pPr>
              <w:pStyle w:val="Normal6"/>
            </w:pPr>
            <w:r w:rsidRPr="004E0374">
              <w:rPr>
                <w:b/>
                <w:i/>
              </w:rPr>
              <w:t>a)</w:t>
            </w:r>
            <w:r w:rsidRPr="004E0374">
              <w:rPr>
                <w:b/>
                <w:i/>
              </w:rPr>
              <w:tab/>
              <w:t>degresywne obszarowe wsparcie dochodów; </w:t>
            </w:r>
          </w:p>
        </w:tc>
        <w:tc>
          <w:tcPr>
            <w:tcW w:w="4876" w:type="dxa"/>
          </w:tcPr>
          <w:p w:rsidR="00BC3425" w:rsidRPr="004E0374" w:rsidP="00EF3126" w14:paraId="0353AAE0" w14:textId="77777777">
            <w:pPr>
              <w:pStyle w:val="Normal6"/>
              <w:rPr>
                <w:szCs w:val="24"/>
              </w:rPr>
            </w:pPr>
          </w:p>
        </w:tc>
      </w:tr>
      <w:tr w14:paraId="53ACB8D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23234C2" w14:textId="77777777">
            <w:pPr>
              <w:pStyle w:val="Normal6"/>
            </w:pPr>
            <w:r w:rsidRPr="004E0374">
              <w:rPr>
                <w:b/>
                <w:i/>
              </w:rPr>
              <w:t>b)</w:t>
            </w:r>
            <w:r w:rsidRPr="004E0374">
              <w:rPr>
                <w:b/>
                <w:i/>
              </w:rPr>
              <w:tab/>
              <w:t>wsparcie dochodów związane z produkcją;</w:t>
            </w:r>
          </w:p>
        </w:tc>
        <w:tc>
          <w:tcPr>
            <w:tcW w:w="4876" w:type="dxa"/>
          </w:tcPr>
          <w:p w:rsidR="00BC3425" w:rsidRPr="004E0374" w:rsidP="00EF3126" w14:paraId="2B1EB259" w14:textId="77777777">
            <w:pPr>
              <w:pStyle w:val="Normal6"/>
              <w:rPr>
                <w:szCs w:val="24"/>
              </w:rPr>
            </w:pPr>
          </w:p>
        </w:tc>
      </w:tr>
      <w:tr w14:paraId="299C743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43B7535" w14:textId="77777777">
            <w:pPr>
              <w:pStyle w:val="Normal6"/>
            </w:pPr>
            <w:r w:rsidRPr="004E0374">
              <w:rPr>
                <w:b/>
                <w:i/>
              </w:rPr>
              <w:t>c)</w:t>
            </w:r>
            <w:r w:rsidRPr="004E0374">
              <w:rPr>
                <w:b/>
                <w:i/>
              </w:rPr>
              <w:tab/>
              <w:t>płatność specyficzna w odniesieniu do bawełny;</w:t>
            </w:r>
          </w:p>
        </w:tc>
        <w:tc>
          <w:tcPr>
            <w:tcW w:w="4876" w:type="dxa"/>
          </w:tcPr>
          <w:p w:rsidR="00BC3425" w:rsidRPr="004E0374" w:rsidP="00EF3126" w14:paraId="180C4414" w14:textId="77777777">
            <w:pPr>
              <w:pStyle w:val="Normal6"/>
              <w:rPr>
                <w:szCs w:val="24"/>
              </w:rPr>
            </w:pPr>
          </w:p>
        </w:tc>
      </w:tr>
      <w:tr w14:paraId="3EC211E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223C16A" w14:textId="77777777">
            <w:pPr>
              <w:pStyle w:val="Normal6"/>
            </w:pPr>
            <w:r w:rsidRPr="004E0374">
              <w:rPr>
                <w:b/>
                <w:i/>
              </w:rPr>
              <w:t>d)</w:t>
            </w:r>
            <w:r w:rsidRPr="004E0374">
              <w:rPr>
                <w:b/>
                <w:i/>
              </w:rPr>
              <w:tab/>
              <w:t>płatność z tytułu ograniczeń naturalnych lub innych ograniczeń specyficznych dla obszaru; </w:t>
            </w:r>
          </w:p>
        </w:tc>
        <w:tc>
          <w:tcPr>
            <w:tcW w:w="4876" w:type="dxa"/>
          </w:tcPr>
          <w:p w:rsidR="00BC3425" w:rsidRPr="004E0374" w:rsidP="00EF3126" w14:paraId="60BFF25F" w14:textId="77777777">
            <w:pPr>
              <w:pStyle w:val="Normal6"/>
              <w:rPr>
                <w:szCs w:val="24"/>
              </w:rPr>
            </w:pPr>
          </w:p>
        </w:tc>
      </w:tr>
      <w:tr w14:paraId="262CDCC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634F01B" w14:textId="77777777">
            <w:pPr>
              <w:pStyle w:val="Normal6"/>
            </w:pPr>
            <w:r w:rsidRPr="004E0374">
              <w:rPr>
                <w:b/>
                <w:i/>
              </w:rPr>
              <w:t>e)</w:t>
            </w:r>
            <w:r w:rsidRPr="004E0374">
              <w:rPr>
                <w:b/>
                <w:i/>
              </w:rPr>
              <w:tab/>
              <w:t>wsparcie z tytułu strat wynikających z określonych obowiązkowych wymogów; </w:t>
            </w:r>
          </w:p>
        </w:tc>
        <w:tc>
          <w:tcPr>
            <w:tcW w:w="4876" w:type="dxa"/>
          </w:tcPr>
          <w:p w:rsidR="00BC3425" w:rsidRPr="004E0374" w:rsidP="00EF3126" w14:paraId="27EC0FF4" w14:textId="77777777">
            <w:pPr>
              <w:pStyle w:val="Normal6"/>
              <w:rPr>
                <w:szCs w:val="24"/>
              </w:rPr>
            </w:pPr>
          </w:p>
        </w:tc>
      </w:tr>
      <w:tr w14:paraId="54C7D52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21FAA86" w14:textId="77777777">
            <w:pPr>
              <w:pStyle w:val="Normal6"/>
            </w:pPr>
            <w:r w:rsidRPr="004E0374">
              <w:rPr>
                <w:b/>
                <w:i/>
              </w:rPr>
              <w:t>f)</w:t>
            </w:r>
            <w:r w:rsidRPr="004E0374">
              <w:rPr>
                <w:b/>
                <w:i/>
              </w:rPr>
              <w:tab/>
              <w:t>działania rolnośrodowiskowe i na rzecz klimatu; </w:t>
            </w:r>
          </w:p>
        </w:tc>
        <w:tc>
          <w:tcPr>
            <w:tcW w:w="4876" w:type="dxa"/>
          </w:tcPr>
          <w:p w:rsidR="00BC3425" w:rsidRPr="004E0374" w:rsidP="00EF3126" w14:paraId="33DD886F" w14:textId="77777777">
            <w:pPr>
              <w:pStyle w:val="Normal6"/>
              <w:rPr>
                <w:szCs w:val="24"/>
              </w:rPr>
            </w:pPr>
          </w:p>
        </w:tc>
      </w:tr>
      <w:tr w14:paraId="1B54D7D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14A0ACC" w14:textId="77777777">
            <w:pPr>
              <w:pStyle w:val="Normal6"/>
            </w:pPr>
            <w:r w:rsidRPr="004E0374">
              <w:rPr>
                <w:b/>
                <w:i/>
              </w:rPr>
              <w:t>g)</w:t>
            </w:r>
            <w:r w:rsidRPr="004E0374">
              <w:rPr>
                <w:b/>
                <w:i/>
              </w:rPr>
              <w:tab/>
              <w:t>wsparcie dla małych gospodarstw;</w:t>
            </w:r>
          </w:p>
        </w:tc>
        <w:tc>
          <w:tcPr>
            <w:tcW w:w="4876" w:type="dxa"/>
          </w:tcPr>
          <w:p w:rsidR="00BC3425" w:rsidRPr="004E0374" w:rsidP="00EF3126" w14:paraId="608CF9B7" w14:textId="77777777">
            <w:pPr>
              <w:pStyle w:val="Normal6"/>
              <w:rPr>
                <w:szCs w:val="24"/>
              </w:rPr>
            </w:pPr>
          </w:p>
        </w:tc>
      </w:tr>
      <w:tr w14:paraId="3656517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0EA3931" w14:textId="77777777">
            <w:pPr>
              <w:pStyle w:val="Normal6"/>
            </w:pPr>
            <w:r w:rsidRPr="004E0374">
              <w:rPr>
                <w:b/>
                <w:i/>
              </w:rPr>
              <w:t>h)</w:t>
            </w:r>
            <w:r w:rsidRPr="004E0374">
              <w:rPr>
                <w:b/>
                <w:i/>
              </w:rPr>
              <w:tab/>
              <w:t>wsparcie na narzędzia zarządzania ryzykiem;</w:t>
            </w:r>
          </w:p>
        </w:tc>
        <w:tc>
          <w:tcPr>
            <w:tcW w:w="4876" w:type="dxa"/>
          </w:tcPr>
          <w:p w:rsidR="00BC3425" w:rsidRPr="004E0374" w:rsidP="00EF3126" w14:paraId="54A0C299" w14:textId="77777777">
            <w:pPr>
              <w:pStyle w:val="Normal6"/>
              <w:rPr>
                <w:szCs w:val="24"/>
              </w:rPr>
            </w:pPr>
          </w:p>
        </w:tc>
      </w:tr>
      <w:tr w14:paraId="06C7EE1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87FC23B" w14:textId="77777777">
            <w:pPr>
              <w:pStyle w:val="Normal6"/>
            </w:pPr>
            <w:r w:rsidRPr="004E0374">
              <w:rPr>
                <w:b/>
                <w:i/>
              </w:rPr>
              <w:t>i)</w:t>
            </w:r>
            <w:r w:rsidRPr="004E0374">
              <w:rPr>
                <w:b/>
                <w:i/>
              </w:rPr>
              <w:tab/>
              <w:t>wsparcie na inwestycje dla rolników i posiadaczy lasów; </w:t>
            </w:r>
          </w:p>
        </w:tc>
        <w:tc>
          <w:tcPr>
            <w:tcW w:w="4876" w:type="dxa"/>
          </w:tcPr>
          <w:p w:rsidR="00BC3425" w:rsidRPr="004E0374" w:rsidP="00EF3126" w14:paraId="484B2B46" w14:textId="77777777">
            <w:pPr>
              <w:pStyle w:val="Normal6"/>
              <w:rPr>
                <w:szCs w:val="24"/>
              </w:rPr>
            </w:pPr>
          </w:p>
        </w:tc>
      </w:tr>
      <w:tr w14:paraId="7FDBCCD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F0634D6" w14:textId="77777777">
            <w:pPr>
              <w:pStyle w:val="Normal6"/>
            </w:pPr>
            <w:r w:rsidRPr="004E0374">
              <w:rPr>
                <w:b/>
                <w:i/>
              </w:rPr>
              <w:t>j)</w:t>
            </w:r>
            <w:r w:rsidRPr="004E0374">
              <w:rPr>
                <w:b/>
                <w:i/>
              </w:rPr>
              <w:tab/>
              <w:t>wsparcie na rozpoczynanie działalności przez młodych rolników i nowych rolników oraz na zakładanie przedsiębiorstw wiejskich i przedsiębiorstw typu start-</w:t>
            </w:r>
            <w:r w:rsidRPr="004E0374">
              <w:rPr>
                <w:b/>
                <w:i/>
              </w:rPr>
              <w:t>up</w:t>
            </w:r>
            <w:r w:rsidRPr="004E0374">
              <w:rPr>
                <w:b/>
                <w:i/>
              </w:rPr>
              <w:t>, a także na rozwój małych gospodarstw rolnych;</w:t>
            </w:r>
          </w:p>
        </w:tc>
        <w:tc>
          <w:tcPr>
            <w:tcW w:w="4876" w:type="dxa"/>
          </w:tcPr>
          <w:p w:rsidR="00BC3425" w:rsidRPr="004E0374" w:rsidP="00EF3126" w14:paraId="6C25C3F7" w14:textId="77777777">
            <w:pPr>
              <w:pStyle w:val="Normal6"/>
              <w:rPr>
                <w:szCs w:val="24"/>
              </w:rPr>
            </w:pPr>
          </w:p>
        </w:tc>
      </w:tr>
      <w:tr w14:paraId="41BE9DE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E4E6CE3" w14:textId="77777777">
            <w:pPr>
              <w:pStyle w:val="Normal6"/>
            </w:pPr>
            <w:r w:rsidRPr="004E0374">
              <w:rPr>
                <w:b/>
                <w:i/>
              </w:rPr>
              <w:t>k)</w:t>
            </w:r>
            <w:r w:rsidRPr="004E0374">
              <w:rPr>
                <w:b/>
                <w:i/>
              </w:rPr>
              <w:tab/>
              <w:t>wsparcie na usługi zastępowania rolników;</w:t>
            </w:r>
          </w:p>
        </w:tc>
        <w:tc>
          <w:tcPr>
            <w:tcW w:w="4876" w:type="dxa"/>
          </w:tcPr>
          <w:p w:rsidR="00BC3425" w:rsidRPr="004E0374" w:rsidP="00EF3126" w14:paraId="11B40208" w14:textId="77777777">
            <w:pPr>
              <w:pStyle w:val="Normal6"/>
              <w:rPr>
                <w:szCs w:val="24"/>
              </w:rPr>
            </w:pPr>
          </w:p>
        </w:tc>
      </w:tr>
      <w:tr w14:paraId="682296D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8BCC58A" w14:textId="77777777">
            <w:pPr>
              <w:pStyle w:val="Normal6"/>
            </w:pPr>
            <w:r w:rsidRPr="004E0374">
              <w:rPr>
                <w:b/>
                <w:i/>
              </w:rPr>
              <w:t>l)</w:t>
            </w:r>
            <w:r w:rsidRPr="004E0374">
              <w:rPr>
                <w:b/>
                <w:i/>
              </w:rPr>
              <w:tab/>
              <w:t>inicjatywa LEADER;</w:t>
            </w:r>
          </w:p>
        </w:tc>
        <w:tc>
          <w:tcPr>
            <w:tcW w:w="4876" w:type="dxa"/>
          </w:tcPr>
          <w:p w:rsidR="00BC3425" w:rsidRPr="004E0374" w:rsidP="00EF3126" w14:paraId="0CF32D6E" w14:textId="77777777">
            <w:pPr>
              <w:pStyle w:val="Normal6"/>
              <w:rPr>
                <w:szCs w:val="24"/>
              </w:rPr>
            </w:pPr>
          </w:p>
        </w:tc>
      </w:tr>
      <w:tr w14:paraId="06FD8CB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200E988" w14:textId="77777777">
            <w:pPr>
              <w:pStyle w:val="Normal6"/>
            </w:pPr>
            <w:r w:rsidRPr="004E0374">
              <w:rPr>
                <w:b/>
                <w:i/>
              </w:rPr>
              <w:t>m)</w:t>
            </w:r>
            <w:r w:rsidRPr="004E0374">
              <w:rPr>
                <w:b/>
                <w:i/>
              </w:rPr>
              <w:tab/>
              <w:t>wsparcie na dzielenie się wiedzą i innowacje w rolnictwie, leśnictwie i na obszarach wiejskich;</w:t>
            </w:r>
          </w:p>
        </w:tc>
        <w:tc>
          <w:tcPr>
            <w:tcW w:w="4876" w:type="dxa"/>
          </w:tcPr>
          <w:p w:rsidR="00BC3425" w:rsidRPr="004E0374" w:rsidP="00EF3126" w14:paraId="480BC7D2" w14:textId="77777777">
            <w:pPr>
              <w:pStyle w:val="Normal6"/>
              <w:rPr>
                <w:szCs w:val="24"/>
              </w:rPr>
            </w:pPr>
          </w:p>
        </w:tc>
      </w:tr>
      <w:tr w14:paraId="57CD78D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80C48FB" w14:textId="77777777">
            <w:pPr>
              <w:pStyle w:val="Normal6"/>
            </w:pPr>
            <w:r w:rsidRPr="004E0374">
              <w:rPr>
                <w:b/>
                <w:i/>
              </w:rPr>
              <w:t>n)</w:t>
            </w:r>
            <w:r w:rsidRPr="004E0374">
              <w:rPr>
                <w:b/>
                <w:i/>
              </w:rPr>
              <w:tab/>
              <w:t>inicjatywy w zakresie współpracy terytorialnej i lokalnej;</w:t>
            </w:r>
          </w:p>
        </w:tc>
        <w:tc>
          <w:tcPr>
            <w:tcW w:w="4876" w:type="dxa"/>
          </w:tcPr>
          <w:p w:rsidR="00BC3425" w:rsidRPr="004E0374" w:rsidP="00EF3126" w14:paraId="1A58B2BB" w14:textId="77777777">
            <w:pPr>
              <w:pStyle w:val="Normal6"/>
              <w:rPr>
                <w:szCs w:val="24"/>
              </w:rPr>
            </w:pPr>
          </w:p>
        </w:tc>
      </w:tr>
      <w:tr w14:paraId="0DA6CEA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0A19FD5" w14:textId="77777777">
            <w:pPr>
              <w:pStyle w:val="Normal6"/>
            </w:pPr>
            <w:r w:rsidRPr="004E0374">
              <w:rPr>
                <w:b/>
                <w:i/>
              </w:rPr>
              <w:t>o)</w:t>
            </w:r>
            <w:r w:rsidRPr="004E0374">
              <w:rPr>
                <w:b/>
                <w:i/>
              </w:rPr>
              <w:tab/>
              <w:t>interwencje w regionach najbardziej oddalonych, o których mowa w art. 46;</w:t>
            </w:r>
          </w:p>
        </w:tc>
        <w:tc>
          <w:tcPr>
            <w:tcW w:w="4876" w:type="dxa"/>
          </w:tcPr>
          <w:p w:rsidR="00BC3425" w:rsidRPr="004E0374" w:rsidP="00EF3126" w14:paraId="537D6C0B" w14:textId="77777777">
            <w:pPr>
              <w:pStyle w:val="Normal6"/>
              <w:rPr>
                <w:szCs w:val="24"/>
              </w:rPr>
            </w:pPr>
          </w:p>
        </w:tc>
      </w:tr>
      <w:tr w14:paraId="5A7802F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3525D6B" w14:textId="77777777">
            <w:pPr>
              <w:pStyle w:val="Normal6"/>
            </w:pPr>
            <w:r w:rsidRPr="004E0374">
              <w:rPr>
                <w:b/>
                <w:i/>
              </w:rPr>
              <w:t>p)</w:t>
            </w:r>
            <w:r w:rsidRPr="004E0374">
              <w:rPr>
                <w:b/>
                <w:i/>
              </w:rPr>
              <w:tab/>
              <w:t xml:space="preserve">interwencje na mniejszych wyspach Morza Egejskiego, o których </w:t>
            </w:r>
            <w:r w:rsidRPr="004E0374">
              <w:rPr>
                <w:b/>
                <w:i/>
              </w:rPr>
              <w:t>mowa w art. 42;</w:t>
            </w:r>
          </w:p>
        </w:tc>
        <w:tc>
          <w:tcPr>
            <w:tcW w:w="4876" w:type="dxa"/>
          </w:tcPr>
          <w:p w:rsidR="00BC3425" w:rsidRPr="004E0374" w:rsidP="00EF3126" w14:paraId="19D6A4AB" w14:textId="77777777">
            <w:pPr>
              <w:pStyle w:val="Normal6"/>
              <w:rPr>
                <w:szCs w:val="24"/>
              </w:rPr>
            </w:pPr>
          </w:p>
        </w:tc>
      </w:tr>
      <w:tr w14:paraId="0A5DA39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915DB0D" w14:textId="77777777">
            <w:pPr>
              <w:pStyle w:val="Normal6"/>
            </w:pPr>
            <w:r w:rsidRPr="004E0374">
              <w:rPr>
                <w:b/>
                <w:i/>
              </w:rPr>
              <w:t>q)</w:t>
            </w:r>
            <w:r w:rsidRPr="004E0374">
              <w:rPr>
                <w:b/>
                <w:i/>
              </w:rPr>
              <w:tab/>
              <w:t xml:space="preserve">unijny program dla szkół, o którym mowa w tytule I część II rozdział </w:t>
            </w:r>
            <w:r w:rsidRPr="004E0374">
              <w:rPr>
                <w:b/>
                <w:i/>
              </w:rPr>
              <w:t>IIa</w:t>
            </w:r>
            <w:r w:rsidRPr="004E0374">
              <w:rPr>
                <w:b/>
                <w:i/>
              </w:rPr>
              <w:t xml:space="preserve"> rozporządzenia (UE) nr 1308/2013;</w:t>
            </w:r>
          </w:p>
        </w:tc>
        <w:tc>
          <w:tcPr>
            <w:tcW w:w="4876" w:type="dxa"/>
          </w:tcPr>
          <w:p w:rsidR="00BC3425" w:rsidRPr="004E0374" w:rsidP="00EF3126" w14:paraId="66815318" w14:textId="77777777">
            <w:pPr>
              <w:pStyle w:val="Normal6"/>
              <w:rPr>
                <w:szCs w:val="24"/>
              </w:rPr>
            </w:pPr>
          </w:p>
        </w:tc>
      </w:tr>
      <w:tr w14:paraId="28C7EE9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55A034B" w14:textId="77777777">
            <w:pPr>
              <w:pStyle w:val="Normal6"/>
            </w:pPr>
            <w:r w:rsidRPr="004E0374">
              <w:rPr>
                <w:b/>
                <w:i/>
              </w:rPr>
              <w:t>r)</w:t>
            </w:r>
            <w:r w:rsidRPr="004E0374">
              <w:rPr>
                <w:b/>
                <w:i/>
              </w:rPr>
              <w:tab/>
              <w:t>wsparcie interwencji w niektórych sektorach, o których mowa w tytule X rozporządzenia (UE) nr 1308/2013.</w:t>
            </w:r>
          </w:p>
        </w:tc>
        <w:tc>
          <w:tcPr>
            <w:tcW w:w="4876" w:type="dxa"/>
          </w:tcPr>
          <w:p w:rsidR="00BC3425" w:rsidRPr="004E0374" w:rsidP="00EF3126" w14:paraId="293D1E80" w14:textId="77777777">
            <w:pPr>
              <w:pStyle w:val="Normal6"/>
              <w:rPr>
                <w:szCs w:val="24"/>
              </w:rPr>
            </w:pPr>
          </w:p>
        </w:tc>
      </w:tr>
    </w:tbl>
    <w:p w:rsidR="00BC3425" w:rsidRPr="003E6E89" w:rsidP="00BC3425" w14:paraId="1917F0E4" w14:textId="77777777">
      <w:pPr>
        <w:pStyle w:val="Olang"/>
        <w:rPr>
          <w:lang w:val="en-GB"/>
        </w:rPr>
      </w:pPr>
      <w:r w:rsidRPr="003E6E89">
        <w:rPr>
          <w:lang w:val="en-GB"/>
        </w:rPr>
        <w:t xml:space="preserve">Or. </w:t>
      </w:r>
      <w:r w:rsidRPr="003E6E89">
        <w:rPr>
          <w:rStyle w:val="HideTWBExt"/>
          <w:lang w:val="en-GB"/>
        </w:rPr>
        <w:t>&lt;Original&gt;</w:t>
      </w:r>
      <w:r w:rsidRPr="003E6E89">
        <w:rPr>
          <w:rStyle w:val="HideTWBInt"/>
          <w:lang w:val="en-GB"/>
        </w:rPr>
        <w:t>{EN}</w:t>
      </w:r>
      <w:r w:rsidRPr="003E6E89">
        <w:rPr>
          <w:lang w:val="en-GB"/>
        </w:rPr>
        <w:t>en</w:t>
      </w:r>
      <w:r w:rsidRPr="003E6E89">
        <w:rPr>
          <w:rStyle w:val="HideTWBExt"/>
          <w:lang w:val="en-GB"/>
        </w:rPr>
        <w:t>&lt;/Original&gt;</w:t>
      </w:r>
    </w:p>
    <w:p w:rsidR="00BC3425" w:rsidRPr="003E6E89" w:rsidP="00BC3425" w14:paraId="468127DB" w14:textId="77777777">
      <w:pPr>
        <w:rPr>
          <w:lang w:val="en-GB"/>
        </w:rPr>
      </w:pPr>
      <w:r w:rsidRPr="003E6E89">
        <w:rPr>
          <w:rStyle w:val="HideTWBExt"/>
          <w:lang w:val="en-GB"/>
        </w:rPr>
        <w:t>&lt;/Amend&gt;</w:t>
      </w:r>
    </w:p>
    <w:p w:rsidR="00BC3425" w:rsidRPr="003E6E89" w:rsidP="00BC3425" w14:paraId="743F2B36" w14:textId="77777777">
      <w:pPr>
        <w:pStyle w:val="AMNumberTabs0"/>
        <w:keepNext/>
        <w:rPr>
          <w:lang w:val="en-GB"/>
        </w:rPr>
      </w:pPr>
      <w:r w:rsidRPr="003E6E89">
        <w:rPr>
          <w:rStyle w:val="HideTWBExt"/>
          <w:b w:val="0"/>
          <w:lang w:val="en-GB"/>
        </w:rPr>
        <w:t>&lt;Amend&gt;</w:t>
      </w:r>
      <w:r w:rsidRPr="003E6E89">
        <w:rPr>
          <w:lang w:val="en-GB"/>
        </w:rPr>
        <w:t>Poprawka</w:t>
      </w:r>
      <w:r w:rsidRPr="003E6E89">
        <w:rPr>
          <w:lang w:val="en-GB"/>
        </w:rPr>
        <w:tab/>
      </w:r>
      <w:r w:rsidRPr="003E6E89">
        <w:rPr>
          <w:lang w:val="en-GB"/>
        </w:rPr>
        <w:tab/>
      </w:r>
      <w:r w:rsidRPr="003E6E89">
        <w:rPr>
          <w:rStyle w:val="HideTWBExt"/>
          <w:b w:val="0"/>
          <w:lang w:val="en-GB"/>
        </w:rPr>
        <w:t>&lt;NumAm&gt;</w:t>
      </w:r>
      <w:r w:rsidRPr="003E6E89">
        <w:rPr>
          <w:lang w:val="en-GB"/>
        </w:rPr>
        <w:t>4628</w:t>
      </w:r>
      <w:r w:rsidRPr="003E6E89">
        <w:rPr>
          <w:rStyle w:val="HideTWBExt"/>
          <w:b w:val="0"/>
          <w:lang w:val="en-GB"/>
        </w:rPr>
        <w:t>&lt;/</w:t>
      </w:r>
      <w:r w:rsidRPr="003E6E89">
        <w:rPr>
          <w:rStyle w:val="HideTWBExt"/>
          <w:b w:val="0"/>
          <w:lang w:val="en-GB"/>
        </w:rPr>
        <w:t>NumAm</w:t>
      </w:r>
      <w:r w:rsidRPr="003E6E89">
        <w:rPr>
          <w:rStyle w:val="HideTWBExt"/>
          <w:b w:val="0"/>
          <w:lang w:val="en-GB"/>
        </w:rPr>
        <w:t>&gt;</w:t>
      </w:r>
    </w:p>
    <w:p w:rsidR="00BC3425" w:rsidRPr="003E6E89" w:rsidP="00BC3425" w14:paraId="36699B19" w14:textId="77777777">
      <w:pPr>
        <w:pStyle w:val="NormalBold"/>
        <w:rPr>
          <w:lang w:val="en-GB"/>
        </w:rPr>
      </w:pPr>
      <w:r w:rsidRPr="003E6E89">
        <w:rPr>
          <w:rStyle w:val="HideTWBExt"/>
          <w:b w:val="0"/>
          <w:lang w:val="en-GB"/>
        </w:rPr>
        <w:t>&lt;RepeatBlock-By&gt;&lt;Members&gt;</w:t>
      </w:r>
      <w:r w:rsidRPr="003E6E89">
        <w:rPr>
          <w:lang w:val="en-GB"/>
        </w:rPr>
        <w:t xml:space="preserve">Mireia </w:t>
      </w:r>
      <w:r w:rsidRPr="003E6E89">
        <w:rPr>
          <w:lang w:val="en-GB"/>
        </w:rPr>
        <w:t>Borrás</w:t>
      </w:r>
      <w:r w:rsidRPr="003E6E89">
        <w:rPr>
          <w:lang w:val="en-GB"/>
        </w:rPr>
        <w:t xml:space="preserve"> Pabón, Raffaele </w:t>
      </w:r>
      <w:r w:rsidRPr="003E6E89">
        <w:rPr>
          <w:lang w:val="en-GB"/>
        </w:rPr>
        <w:t>Stancanelli</w:t>
      </w:r>
      <w:r w:rsidRPr="003E6E89">
        <w:rPr>
          <w:lang w:val="en-GB"/>
        </w:rPr>
        <w:t>, Gilles Pennelle, Valérie Deloge, Csaba Dömötör, Tomáš Kubín, Marie Dauchy</w:t>
      </w:r>
      <w:r w:rsidRPr="003E6E89">
        <w:rPr>
          <w:rStyle w:val="HideTWBExt"/>
          <w:b w:val="0"/>
          <w:lang w:val="en-GB"/>
        </w:rPr>
        <w:t>&lt;/Members&gt;</w:t>
      </w:r>
    </w:p>
    <w:p w:rsidR="00BC3425" w:rsidRPr="004E0374" w:rsidP="00BC3425" w14:paraId="0C6FD7E4" w14:textId="77777777">
      <w:r w:rsidRPr="004E0374">
        <w:rPr>
          <w:rStyle w:val="HideTWBExt"/>
        </w:rPr>
        <w:t>&lt;/RepeatBlock-By&gt;</w:t>
      </w:r>
    </w:p>
    <w:p w:rsidR="00BC3425" w:rsidRPr="004E0374" w:rsidP="00BC3425" w14:paraId="39B9F615"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2E225C92" w14:textId="77777777">
      <w:pPr>
        <w:pStyle w:val="NormalBold"/>
      </w:pPr>
      <w:r w:rsidRPr="004E0374">
        <w:rPr>
          <w:rStyle w:val="HideTWBExt"/>
          <w:b w:val="0"/>
        </w:rPr>
        <w:t>&lt;Article&gt;</w:t>
      </w:r>
      <w:r w:rsidRPr="004E0374">
        <w:t>Artykuł 35 – ustęp 1</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70C9167"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774617D0" w14:textId="77777777">
            <w:pPr>
              <w:keepNext/>
            </w:pPr>
          </w:p>
        </w:tc>
      </w:tr>
      <w:tr w14:paraId="58DBE41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8330C97" w14:textId="77777777">
            <w:pPr>
              <w:pStyle w:val="ColumnHeading"/>
              <w:keepNext/>
            </w:pPr>
            <w:r w:rsidRPr="004E0374">
              <w:t>Tekst proponowany przez Komisję</w:t>
            </w:r>
          </w:p>
        </w:tc>
        <w:tc>
          <w:tcPr>
            <w:tcW w:w="4876" w:type="dxa"/>
          </w:tcPr>
          <w:p w:rsidR="00BC3425" w:rsidRPr="004E0374" w:rsidP="00EF3126" w14:paraId="7976AD1B" w14:textId="77777777">
            <w:pPr>
              <w:pStyle w:val="ColumnHeading"/>
              <w:keepNext/>
            </w:pPr>
            <w:r w:rsidRPr="004E0374">
              <w:t>Poprawka</w:t>
            </w:r>
          </w:p>
        </w:tc>
      </w:tr>
      <w:tr w14:paraId="098EB41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6CAF764" w14:textId="77777777">
            <w:pPr>
              <w:pStyle w:val="Normal6"/>
            </w:pPr>
            <w:r w:rsidRPr="004E0374">
              <w:rPr>
                <w:b/>
                <w:i/>
              </w:rPr>
              <w:t>1.</w:t>
            </w:r>
            <w:r w:rsidRPr="004E0374">
              <w:rPr>
                <w:b/>
                <w:i/>
              </w:rPr>
              <w:tab/>
              <w:t>Zgodnie z interwencjami wymienionymi w art. XX [Rodzaje wsparcia] rozporządzenia (UE) 202X/XXXX [rozporządzenie w sprawie WPR] określono następujące interwencje w ramach WPR:</w:t>
            </w:r>
          </w:p>
        </w:tc>
        <w:tc>
          <w:tcPr>
            <w:tcW w:w="4876" w:type="dxa"/>
          </w:tcPr>
          <w:p w:rsidR="00BC3425" w:rsidRPr="004E0374" w:rsidP="00EF3126" w14:paraId="33817C6A" w14:textId="77777777">
            <w:pPr>
              <w:pStyle w:val="Normal6"/>
              <w:rPr>
                <w:szCs w:val="24"/>
              </w:rPr>
            </w:pPr>
            <w:r w:rsidRPr="004E0374">
              <w:rPr>
                <w:b/>
                <w:i/>
              </w:rPr>
              <w:t>skreśla się</w:t>
            </w:r>
          </w:p>
        </w:tc>
      </w:tr>
      <w:tr w14:paraId="655B169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2A0B2EC" w14:textId="77777777">
            <w:pPr>
              <w:pStyle w:val="Normal6"/>
            </w:pPr>
            <w:r w:rsidRPr="004E0374">
              <w:rPr>
                <w:b/>
                <w:i/>
              </w:rPr>
              <w:t>a)</w:t>
            </w:r>
            <w:r w:rsidRPr="004E0374">
              <w:rPr>
                <w:b/>
                <w:i/>
              </w:rPr>
              <w:tab/>
              <w:t>degresywne obszarowe wsparcie dochodów; </w:t>
            </w:r>
          </w:p>
        </w:tc>
        <w:tc>
          <w:tcPr>
            <w:tcW w:w="4876" w:type="dxa"/>
          </w:tcPr>
          <w:p w:rsidR="00BC3425" w:rsidRPr="004E0374" w:rsidP="00EF3126" w14:paraId="29FCE146" w14:textId="77777777">
            <w:pPr>
              <w:pStyle w:val="Normal6"/>
              <w:rPr>
                <w:szCs w:val="24"/>
              </w:rPr>
            </w:pPr>
          </w:p>
        </w:tc>
      </w:tr>
      <w:tr w14:paraId="4FE73F3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27E88BA" w14:textId="77777777">
            <w:pPr>
              <w:pStyle w:val="Normal6"/>
            </w:pPr>
            <w:r w:rsidRPr="004E0374">
              <w:rPr>
                <w:b/>
                <w:i/>
              </w:rPr>
              <w:t>b)</w:t>
            </w:r>
            <w:r w:rsidRPr="004E0374">
              <w:rPr>
                <w:b/>
                <w:i/>
              </w:rPr>
              <w:tab/>
              <w:t>wsparcie dochodów związane z produkcją;</w:t>
            </w:r>
          </w:p>
        </w:tc>
        <w:tc>
          <w:tcPr>
            <w:tcW w:w="4876" w:type="dxa"/>
          </w:tcPr>
          <w:p w:rsidR="00BC3425" w:rsidRPr="004E0374" w:rsidP="00EF3126" w14:paraId="7B503AA8" w14:textId="77777777">
            <w:pPr>
              <w:pStyle w:val="Normal6"/>
              <w:rPr>
                <w:szCs w:val="24"/>
              </w:rPr>
            </w:pPr>
          </w:p>
        </w:tc>
      </w:tr>
      <w:tr w14:paraId="6BD2C1C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571B28A" w14:textId="77777777">
            <w:pPr>
              <w:pStyle w:val="Normal6"/>
            </w:pPr>
            <w:r w:rsidRPr="004E0374">
              <w:rPr>
                <w:b/>
                <w:i/>
              </w:rPr>
              <w:t>c)</w:t>
            </w:r>
            <w:r w:rsidRPr="004E0374">
              <w:rPr>
                <w:b/>
                <w:i/>
              </w:rPr>
              <w:tab/>
              <w:t>płatność specyficzna w odniesieniu do bawełny;</w:t>
            </w:r>
          </w:p>
        </w:tc>
        <w:tc>
          <w:tcPr>
            <w:tcW w:w="4876" w:type="dxa"/>
          </w:tcPr>
          <w:p w:rsidR="00BC3425" w:rsidRPr="004E0374" w:rsidP="00EF3126" w14:paraId="25DB5EDB" w14:textId="77777777">
            <w:pPr>
              <w:pStyle w:val="Normal6"/>
              <w:rPr>
                <w:szCs w:val="24"/>
              </w:rPr>
            </w:pPr>
          </w:p>
        </w:tc>
      </w:tr>
      <w:tr w14:paraId="55F9982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F6222A1" w14:textId="77777777">
            <w:pPr>
              <w:pStyle w:val="Normal6"/>
            </w:pPr>
            <w:r w:rsidRPr="004E0374">
              <w:rPr>
                <w:b/>
                <w:i/>
              </w:rPr>
              <w:t>d)</w:t>
            </w:r>
            <w:r w:rsidRPr="004E0374">
              <w:rPr>
                <w:b/>
                <w:i/>
              </w:rPr>
              <w:tab/>
              <w:t>płatność z tytułu ograniczeń naturalnych lub innych ograniczeń specyficznych dla obszaru; </w:t>
            </w:r>
          </w:p>
        </w:tc>
        <w:tc>
          <w:tcPr>
            <w:tcW w:w="4876" w:type="dxa"/>
          </w:tcPr>
          <w:p w:rsidR="00BC3425" w:rsidRPr="004E0374" w:rsidP="00EF3126" w14:paraId="42D73ADA" w14:textId="77777777">
            <w:pPr>
              <w:pStyle w:val="Normal6"/>
              <w:rPr>
                <w:szCs w:val="24"/>
              </w:rPr>
            </w:pPr>
          </w:p>
        </w:tc>
      </w:tr>
      <w:tr w14:paraId="1BEFE9D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34F2400" w14:textId="77777777">
            <w:pPr>
              <w:pStyle w:val="Normal6"/>
            </w:pPr>
            <w:r w:rsidRPr="004E0374">
              <w:rPr>
                <w:b/>
                <w:i/>
              </w:rPr>
              <w:t>e)</w:t>
            </w:r>
            <w:r w:rsidRPr="004E0374">
              <w:rPr>
                <w:b/>
                <w:i/>
              </w:rPr>
              <w:tab/>
              <w:t>wsparcie z tytułu strat wynikających z określonych obowiązkowych wymogów; </w:t>
            </w:r>
          </w:p>
        </w:tc>
        <w:tc>
          <w:tcPr>
            <w:tcW w:w="4876" w:type="dxa"/>
          </w:tcPr>
          <w:p w:rsidR="00BC3425" w:rsidRPr="004E0374" w:rsidP="00EF3126" w14:paraId="6E24FC4C" w14:textId="77777777">
            <w:pPr>
              <w:pStyle w:val="Normal6"/>
              <w:rPr>
                <w:szCs w:val="24"/>
              </w:rPr>
            </w:pPr>
          </w:p>
        </w:tc>
      </w:tr>
      <w:tr w14:paraId="2414C45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DE9DAA7" w14:textId="77777777">
            <w:pPr>
              <w:pStyle w:val="Normal6"/>
            </w:pPr>
            <w:r w:rsidRPr="004E0374">
              <w:rPr>
                <w:b/>
                <w:i/>
              </w:rPr>
              <w:t>f)</w:t>
            </w:r>
            <w:r w:rsidRPr="004E0374">
              <w:rPr>
                <w:b/>
                <w:i/>
              </w:rPr>
              <w:tab/>
              <w:t>działania rolnośrodowiskowe i na rzecz klimatu; </w:t>
            </w:r>
          </w:p>
        </w:tc>
        <w:tc>
          <w:tcPr>
            <w:tcW w:w="4876" w:type="dxa"/>
          </w:tcPr>
          <w:p w:rsidR="00BC3425" w:rsidRPr="004E0374" w:rsidP="00EF3126" w14:paraId="6F762FCD" w14:textId="77777777">
            <w:pPr>
              <w:pStyle w:val="Normal6"/>
              <w:rPr>
                <w:szCs w:val="24"/>
              </w:rPr>
            </w:pPr>
          </w:p>
        </w:tc>
      </w:tr>
      <w:tr w14:paraId="705B13F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BBCCA45" w14:textId="77777777">
            <w:pPr>
              <w:pStyle w:val="Normal6"/>
            </w:pPr>
            <w:r w:rsidRPr="004E0374">
              <w:rPr>
                <w:b/>
                <w:i/>
              </w:rPr>
              <w:t>g)</w:t>
            </w:r>
            <w:r w:rsidRPr="004E0374">
              <w:rPr>
                <w:b/>
                <w:i/>
              </w:rPr>
              <w:tab/>
              <w:t>wsparcie dla małych gospodarstw;</w:t>
            </w:r>
          </w:p>
        </w:tc>
        <w:tc>
          <w:tcPr>
            <w:tcW w:w="4876" w:type="dxa"/>
          </w:tcPr>
          <w:p w:rsidR="00BC3425" w:rsidRPr="004E0374" w:rsidP="00EF3126" w14:paraId="24A8874B" w14:textId="77777777">
            <w:pPr>
              <w:pStyle w:val="Normal6"/>
              <w:rPr>
                <w:szCs w:val="24"/>
              </w:rPr>
            </w:pPr>
          </w:p>
        </w:tc>
      </w:tr>
      <w:tr w14:paraId="6EB2EFB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11B0FFA" w14:textId="77777777">
            <w:pPr>
              <w:pStyle w:val="Normal6"/>
            </w:pPr>
            <w:r w:rsidRPr="004E0374">
              <w:rPr>
                <w:b/>
                <w:i/>
              </w:rPr>
              <w:t>h)</w:t>
            </w:r>
            <w:r w:rsidRPr="004E0374">
              <w:rPr>
                <w:b/>
                <w:i/>
              </w:rPr>
              <w:tab/>
              <w:t xml:space="preserve">wsparcie na narzędzia zarządzania </w:t>
            </w:r>
            <w:r w:rsidRPr="004E0374">
              <w:rPr>
                <w:b/>
                <w:i/>
              </w:rPr>
              <w:t>ryzykiem;</w:t>
            </w:r>
          </w:p>
        </w:tc>
        <w:tc>
          <w:tcPr>
            <w:tcW w:w="4876" w:type="dxa"/>
          </w:tcPr>
          <w:p w:rsidR="00BC3425" w:rsidRPr="004E0374" w:rsidP="00EF3126" w14:paraId="3640CADA" w14:textId="77777777">
            <w:pPr>
              <w:pStyle w:val="Normal6"/>
              <w:rPr>
                <w:szCs w:val="24"/>
              </w:rPr>
            </w:pPr>
          </w:p>
        </w:tc>
      </w:tr>
      <w:tr w14:paraId="1B2FDE0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1A386F0" w14:textId="77777777">
            <w:pPr>
              <w:pStyle w:val="Normal6"/>
            </w:pPr>
            <w:r w:rsidRPr="004E0374">
              <w:rPr>
                <w:b/>
                <w:i/>
              </w:rPr>
              <w:t>i)</w:t>
            </w:r>
            <w:r w:rsidRPr="004E0374">
              <w:rPr>
                <w:b/>
                <w:i/>
              </w:rPr>
              <w:tab/>
              <w:t>wsparcie na inwestycje dla rolników i posiadaczy lasów; </w:t>
            </w:r>
          </w:p>
        </w:tc>
        <w:tc>
          <w:tcPr>
            <w:tcW w:w="4876" w:type="dxa"/>
          </w:tcPr>
          <w:p w:rsidR="00BC3425" w:rsidRPr="004E0374" w:rsidP="00EF3126" w14:paraId="597C9368" w14:textId="77777777">
            <w:pPr>
              <w:pStyle w:val="Normal6"/>
              <w:rPr>
                <w:szCs w:val="24"/>
              </w:rPr>
            </w:pPr>
          </w:p>
        </w:tc>
      </w:tr>
      <w:tr w14:paraId="5D58A8C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665F6A2" w14:textId="77777777">
            <w:pPr>
              <w:pStyle w:val="Normal6"/>
            </w:pPr>
            <w:r w:rsidRPr="004E0374">
              <w:rPr>
                <w:b/>
                <w:i/>
              </w:rPr>
              <w:t>j)</w:t>
            </w:r>
            <w:r w:rsidRPr="004E0374">
              <w:rPr>
                <w:b/>
                <w:i/>
              </w:rPr>
              <w:tab/>
              <w:t>wsparcie na rozpoczynanie działalności przez młodych rolników i nowych rolników oraz na zakładanie przedsiębiorstw wiejskich i przedsiębiorstw typu start-</w:t>
            </w:r>
            <w:r w:rsidRPr="004E0374">
              <w:rPr>
                <w:b/>
                <w:i/>
              </w:rPr>
              <w:t>up</w:t>
            </w:r>
            <w:r w:rsidRPr="004E0374">
              <w:rPr>
                <w:b/>
                <w:i/>
              </w:rPr>
              <w:t>, a także na rozwój małych gospodarstw rolnych;</w:t>
            </w:r>
          </w:p>
        </w:tc>
        <w:tc>
          <w:tcPr>
            <w:tcW w:w="4876" w:type="dxa"/>
          </w:tcPr>
          <w:p w:rsidR="00BC3425" w:rsidRPr="004E0374" w:rsidP="00EF3126" w14:paraId="60B365E3" w14:textId="77777777">
            <w:pPr>
              <w:pStyle w:val="Normal6"/>
              <w:rPr>
                <w:szCs w:val="24"/>
              </w:rPr>
            </w:pPr>
          </w:p>
        </w:tc>
      </w:tr>
      <w:tr w14:paraId="7F817D1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D4FC90A" w14:textId="77777777">
            <w:pPr>
              <w:pStyle w:val="Normal6"/>
            </w:pPr>
            <w:r w:rsidRPr="004E0374">
              <w:rPr>
                <w:b/>
                <w:i/>
              </w:rPr>
              <w:t>k)</w:t>
            </w:r>
            <w:r w:rsidRPr="004E0374">
              <w:rPr>
                <w:b/>
                <w:i/>
              </w:rPr>
              <w:tab/>
              <w:t>wsparcie na usługi zastępowania rolników;</w:t>
            </w:r>
          </w:p>
        </w:tc>
        <w:tc>
          <w:tcPr>
            <w:tcW w:w="4876" w:type="dxa"/>
          </w:tcPr>
          <w:p w:rsidR="00BC3425" w:rsidRPr="004E0374" w:rsidP="00EF3126" w14:paraId="68E049F0" w14:textId="77777777">
            <w:pPr>
              <w:pStyle w:val="Normal6"/>
              <w:rPr>
                <w:szCs w:val="24"/>
              </w:rPr>
            </w:pPr>
          </w:p>
        </w:tc>
      </w:tr>
      <w:tr w14:paraId="51007B4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5A7B8D7" w14:textId="77777777">
            <w:pPr>
              <w:pStyle w:val="Normal6"/>
            </w:pPr>
            <w:r w:rsidRPr="004E0374">
              <w:rPr>
                <w:b/>
                <w:i/>
              </w:rPr>
              <w:t>l)</w:t>
            </w:r>
            <w:r w:rsidRPr="004E0374">
              <w:rPr>
                <w:b/>
                <w:i/>
              </w:rPr>
              <w:tab/>
              <w:t>inicjatywa LEADER;</w:t>
            </w:r>
          </w:p>
        </w:tc>
        <w:tc>
          <w:tcPr>
            <w:tcW w:w="4876" w:type="dxa"/>
          </w:tcPr>
          <w:p w:rsidR="00BC3425" w:rsidRPr="004E0374" w:rsidP="00EF3126" w14:paraId="2E6AC47B" w14:textId="77777777">
            <w:pPr>
              <w:pStyle w:val="Normal6"/>
              <w:rPr>
                <w:szCs w:val="24"/>
              </w:rPr>
            </w:pPr>
          </w:p>
        </w:tc>
      </w:tr>
      <w:tr w14:paraId="7ED906C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A85148D" w14:textId="77777777">
            <w:pPr>
              <w:pStyle w:val="Normal6"/>
            </w:pPr>
            <w:r w:rsidRPr="004E0374">
              <w:rPr>
                <w:b/>
                <w:i/>
              </w:rPr>
              <w:t>m)</w:t>
            </w:r>
            <w:r w:rsidRPr="004E0374">
              <w:rPr>
                <w:b/>
                <w:i/>
              </w:rPr>
              <w:tab/>
              <w:t>wsparcie na dzielenie się wiedzą i innowacje w rolnictwie, leśnictwie i na obszarach wiejskich;</w:t>
            </w:r>
          </w:p>
        </w:tc>
        <w:tc>
          <w:tcPr>
            <w:tcW w:w="4876" w:type="dxa"/>
          </w:tcPr>
          <w:p w:rsidR="00BC3425" w:rsidRPr="004E0374" w:rsidP="00EF3126" w14:paraId="7E7237F1" w14:textId="77777777">
            <w:pPr>
              <w:pStyle w:val="Normal6"/>
              <w:rPr>
                <w:szCs w:val="24"/>
              </w:rPr>
            </w:pPr>
          </w:p>
        </w:tc>
      </w:tr>
      <w:tr w14:paraId="3592987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6E594E5" w14:textId="77777777">
            <w:pPr>
              <w:pStyle w:val="Normal6"/>
            </w:pPr>
            <w:r w:rsidRPr="004E0374">
              <w:rPr>
                <w:b/>
                <w:i/>
              </w:rPr>
              <w:t>n)</w:t>
            </w:r>
            <w:r w:rsidRPr="004E0374">
              <w:rPr>
                <w:b/>
                <w:i/>
              </w:rPr>
              <w:tab/>
              <w:t>inicjatywy w zakresie współpracy terytorialnej i lokalnej;</w:t>
            </w:r>
          </w:p>
        </w:tc>
        <w:tc>
          <w:tcPr>
            <w:tcW w:w="4876" w:type="dxa"/>
          </w:tcPr>
          <w:p w:rsidR="00BC3425" w:rsidRPr="004E0374" w:rsidP="00EF3126" w14:paraId="108E1399" w14:textId="77777777">
            <w:pPr>
              <w:pStyle w:val="Normal6"/>
              <w:rPr>
                <w:szCs w:val="24"/>
              </w:rPr>
            </w:pPr>
          </w:p>
        </w:tc>
      </w:tr>
      <w:tr w14:paraId="06FB384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3EFFCCC" w14:textId="77777777">
            <w:pPr>
              <w:pStyle w:val="Normal6"/>
            </w:pPr>
            <w:r w:rsidRPr="004E0374">
              <w:rPr>
                <w:b/>
                <w:i/>
              </w:rPr>
              <w:t>o)</w:t>
            </w:r>
            <w:r w:rsidRPr="004E0374">
              <w:rPr>
                <w:b/>
                <w:i/>
              </w:rPr>
              <w:tab/>
              <w:t>interwencje w regionach najbardziej oddalonych, o których mowa w art. 46;</w:t>
            </w:r>
          </w:p>
        </w:tc>
        <w:tc>
          <w:tcPr>
            <w:tcW w:w="4876" w:type="dxa"/>
          </w:tcPr>
          <w:p w:rsidR="00BC3425" w:rsidRPr="004E0374" w:rsidP="00EF3126" w14:paraId="38C209B5" w14:textId="77777777">
            <w:pPr>
              <w:pStyle w:val="Normal6"/>
              <w:rPr>
                <w:szCs w:val="24"/>
              </w:rPr>
            </w:pPr>
          </w:p>
        </w:tc>
      </w:tr>
      <w:tr w14:paraId="6439E39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EABA9C0" w14:textId="77777777">
            <w:pPr>
              <w:pStyle w:val="Normal6"/>
            </w:pPr>
            <w:r w:rsidRPr="004E0374">
              <w:rPr>
                <w:b/>
                <w:i/>
              </w:rPr>
              <w:t>p)</w:t>
            </w:r>
            <w:r w:rsidRPr="004E0374">
              <w:rPr>
                <w:b/>
                <w:i/>
              </w:rPr>
              <w:tab/>
              <w:t>interwencje na mniejszych wyspach Morza Egejskiego, o których mowa w art. 42;</w:t>
            </w:r>
          </w:p>
        </w:tc>
        <w:tc>
          <w:tcPr>
            <w:tcW w:w="4876" w:type="dxa"/>
          </w:tcPr>
          <w:p w:rsidR="00BC3425" w:rsidRPr="004E0374" w:rsidP="00EF3126" w14:paraId="4A9C2B67" w14:textId="77777777">
            <w:pPr>
              <w:pStyle w:val="Normal6"/>
              <w:rPr>
                <w:szCs w:val="24"/>
              </w:rPr>
            </w:pPr>
          </w:p>
        </w:tc>
      </w:tr>
      <w:tr w14:paraId="42ACE85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BDDC5AB" w14:textId="77777777">
            <w:pPr>
              <w:pStyle w:val="Normal6"/>
            </w:pPr>
            <w:r w:rsidRPr="004E0374">
              <w:rPr>
                <w:b/>
                <w:i/>
              </w:rPr>
              <w:t>q)</w:t>
            </w:r>
            <w:r w:rsidRPr="004E0374">
              <w:rPr>
                <w:b/>
                <w:i/>
              </w:rPr>
              <w:tab/>
              <w:t xml:space="preserve">unijny program dla szkół, o którym mowa w tytule I część II rozdział </w:t>
            </w:r>
            <w:r w:rsidRPr="004E0374">
              <w:rPr>
                <w:b/>
                <w:i/>
              </w:rPr>
              <w:t>IIa</w:t>
            </w:r>
            <w:r w:rsidRPr="004E0374">
              <w:rPr>
                <w:b/>
                <w:i/>
              </w:rPr>
              <w:t xml:space="preserve"> rozporządzenia (UE) nr 1308/2013;</w:t>
            </w:r>
          </w:p>
        </w:tc>
        <w:tc>
          <w:tcPr>
            <w:tcW w:w="4876" w:type="dxa"/>
          </w:tcPr>
          <w:p w:rsidR="00BC3425" w:rsidRPr="004E0374" w:rsidP="00EF3126" w14:paraId="25F4FD7A" w14:textId="77777777">
            <w:pPr>
              <w:pStyle w:val="Normal6"/>
              <w:rPr>
                <w:szCs w:val="24"/>
              </w:rPr>
            </w:pPr>
          </w:p>
        </w:tc>
      </w:tr>
      <w:tr w14:paraId="7573CD1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E5951B3" w14:textId="77777777">
            <w:pPr>
              <w:pStyle w:val="Normal6"/>
            </w:pPr>
            <w:r w:rsidRPr="004E0374">
              <w:rPr>
                <w:b/>
                <w:i/>
              </w:rPr>
              <w:t>r)</w:t>
            </w:r>
            <w:r w:rsidRPr="004E0374">
              <w:rPr>
                <w:b/>
                <w:i/>
              </w:rPr>
              <w:tab/>
              <w:t>wsparcie interwencji w niektórych sektorach, o których mowa w tytule X rozporządzenia (UE) nr 1308/2013.</w:t>
            </w:r>
          </w:p>
        </w:tc>
        <w:tc>
          <w:tcPr>
            <w:tcW w:w="4876" w:type="dxa"/>
          </w:tcPr>
          <w:p w:rsidR="00BC3425" w:rsidRPr="004E0374" w:rsidP="00EF3126" w14:paraId="43A03DE8" w14:textId="77777777">
            <w:pPr>
              <w:pStyle w:val="Normal6"/>
              <w:rPr>
                <w:szCs w:val="24"/>
              </w:rPr>
            </w:pPr>
          </w:p>
        </w:tc>
      </w:tr>
    </w:tbl>
    <w:p w:rsidR="00BC3425" w:rsidRPr="004E0374" w:rsidP="00BC3425" w14:paraId="7690B796"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28DFDE9E"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2F6C273F"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632A592D" w14:textId="77777777">
      <w:r w:rsidRPr="004E0374">
        <w:rPr>
          <w:rStyle w:val="HideTWBExt"/>
        </w:rPr>
        <w:t>&lt;/Amend&gt;</w:t>
      </w:r>
    </w:p>
    <w:p w:rsidR="00BC3425" w:rsidRPr="004E0374" w:rsidP="00BC3425" w14:paraId="37BF560A"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4629</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42547EBF" w14:textId="77777777">
      <w:pPr>
        <w:pStyle w:val="NormalBold"/>
      </w:pPr>
      <w:r w:rsidRPr="004E0374">
        <w:rPr>
          <w:rStyle w:val="HideTWBExt"/>
          <w:b w:val="0"/>
        </w:rPr>
        <w:t>&lt;RepeatBlock-By&gt;&lt;Members&gt;</w:t>
      </w:r>
      <w:r w:rsidRPr="004E0374">
        <w:t xml:space="preserve">Luke </w:t>
      </w:r>
      <w:r w:rsidRPr="004E0374">
        <w:t>Ming</w:t>
      </w:r>
      <w:r w:rsidRPr="004E0374">
        <w:t xml:space="preserve"> Flanagan, </w:t>
      </w:r>
      <w:r w:rsidRPr="004E0374">
        <w:t>Arash</w:t>
      </w:r>
      <w:r w:rsidRPr="004E0374">
        <w:t xml:space="preserve"> </w:t>
      </w:r>
      <w:r w:rsidRPr="004E0374">
        <w:t>Saeidi</w:t>
      </w:r>
      <w:r w:rsidRPr="004E0374">
        <w:t xml:space="preserve">, </w:t>
      </w:r>
      <w:r w:rsidRPr="004E0374">
        <w:t>Konstantinos</w:t>
      </w:r>
      <w:r w:rsidRPr="004E0374">
        <w:t xml:space="preserve"> </w:t>
      </w:r>
      <w:r w:rsidRPr="004E0374">
        <w:t>Arvanitis</w:t>
      </w:r>
      <w:r w:rsidRPr="004E0374">
        <w:rPr>
          <w:rStyle w:val="HideTWBExt"/>
          <w:b w:val="0"/>
        </w:rPr>
        <w:t>&lt;/Members&gt;</w:t>
      </w:r>
    </w:p>
    <w:p w:rsidR="00BC3425" w:rsidRPr="004E0374" w:rsidP="00BC3425" w14:paraId="3E8F394F" w14:textId="77777777">
      <w:r w:rsidRPr="004E0374">
        <w:rPr>
          <w:rStyle w:val="HideTWBExt"/>
        </w:rPr>
        <w:t>&lt;AuNomDe&gt;</w:t>
      </w:r>
      <w:r w:rsidRPr="004E0374">
        <w:rPr>
          <w:rStyle w:val="HideTWBInt"/>
        </w:rPr>
        <w:t>{The Left}</w:t>
      </w:r>
      <w:r w:rsidRPr="004E0374">
        <w:t xml:space="preserve">w imieniu grupy The </w:t>
      </w:r>
      <w:r w:rsidRPr="004E0374">
        <w:t>Left</w:t>
      </w:r>
      <w:r w:rsidRPr="004E0374">
        <w:rPr>
          <w:rStyle w:val="HideTWBExt"/>
        </w:rPr>
        <w:t>&lt;/AuNomDe&gt;</w:t>
      </w:r>
    </w:p>
    <w:p w:rsidR="00BC3425" w:rsidRPr="004E0374" w:rsidP="00BC3425" w14:paraId="17964FF6" w14:textId="77777777">
      <w:r w:rsidRPr="004E0374">
        <w:rPr>
          <w:rStyle w:val="HideTWBExt"/>
        </w:rPr>
        <w:t>&lt;/RepeatBlock-By&gt;</w:t>
      </w:r>
    </w:p>
    <w:p w:rsidR="00BC3425" w:rsidRPr="004E0374" w:rsidP="00BC3425" w14:paraId="7C86560C"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48A007B7" w14:textId="77777777">
      <w:pPr>
        <w:pStyle w:val="NormalBold"/>
      </w:pPr>
      <w:r w:rsidRPr="004E0374">
        <w:rPr>
          <w:rStyle w:val="HideTWBExt"/>
          <w:b w:val="0"/>
        </w:rPr>
        <w:t>&lt;Article&gt;</w:t>
      </w:r>
      <w:r w:rsidRPr="004E0374">
        <w:t>Artykuł 35 – ustęp 1</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6484FF6"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3E54CCF9" w14:textId="77777777">
            <w:pPr>
              <w:keepNext/>
            </w:pPr>
          </w:p>
        </w:tc>
      </w:tr>
      <w:tr w14:paraId="269A653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F307299" w14:textId="77777777">
            <w:pPr>
              <w:pStyle w:val="ColumnHeading"/>
              <w:keepNext/>
            </w:pPr>
            <w:r w:rsidRPr="004E0374">
              <w:t>Tekst proponowany przez Komisję</w:t>
            </w:r>
          </w:p>
        </w:tc>
        <w:tc>
          <w:tcPr>
            <w:tcW w:w="4876" w:type="dxa"/>
          </w:tcPr>
          <w:p w:rsidR="00BC3425" w:rsidRPr="004E0374" w:rsidP="00EF3126" w14:paraId="70A93670" w14:textId="77777777">
            <w:pPr>
              <w:pStyle w:val="ColumnHeading"/>
              <w:keepNext/>
            </w:pPr>
            <w:r w:rsidRPr="004E0374">
              <w:t>Poprawka</w:t>
            </w:r>
          </w:p>
        </w:tc>
      </w:tr>
      <w:tr w14:paraId="5B36E37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C2ACD6C" w14:textId="77777777">
            <w:pPr>
              <w:pStyle w:val="Normal6"/>
            </w:pPr>
            <w:r w:rsidRPr="004E0374">
              <w:rPr>
                <w:b/>
                <w:i/>
              </w:rPr>
              <w:t>1.</w:t>
            </w:r>
            <w:r w:rsidRPr="004E0374">
              <w:rPr>
                <w:b/>
                <w:i/>
              </w:rPr>
              <w:tab/>
              <w:t>Zgodnie z interwencjami wymienionymi w art. XX [Rodzaje wsparcia] rozporządzenia (UE) 202X/XXXX [rozporządzenie w sprawie WPR] określono następujące interwencje w ramach WPR:</w:t>
            </w:r>
          </w:p>
        </w:tc>
        <w:tc>
          <w:tcPr>
            <w:tcW w:w="4876" w:type="dxa"/>
          </w:tcPr>
          <w:p w:rsidR="00BC3425" w:rsidRPr="004E0374" w:rsidP="00EF3126" w14:paraId="6117702A" w14:textId="77777777">
            <w:pPr>
              <w:pStyle w:val="Normal6"/>
              <w:rPr>
                <w:szCs w:val="24"/>
              </w:rPr>
            </w:pPr>
            <w:r w:rsidRPr="004E0374">
              <w:rPr>
                <w:b/>
                <w:i/>
              </w:rPr>
              <w:t>skreśla się</w:t>
            </w:r>
          </w:p>
        </w:tc>
      </w:tr>
      <w:tr w14:paraId="3D92140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3C1D8EC" w14:textId="77777777">
            <w:pPr>
              <w:pStyle w:val="Normal6"/>
            </w:pPr>
            <w:r w:rsidRPr="004E0374">
              <w:rPr>
                <w:b/>
                <w:i/>
              </w:rPr>
              <w:t>a)</w:t>
            </w:r>
            <w:r w:rsidRPr="004E0374">
              <w:rPr>
                <w:b/>
                <w:i/>
              </w:rPr>
              <w:tab/>
              <w:t>degresywne obszarowe wsparcie dochodów; </w:t>
            </w:r>
          </w:p>
        </w:tc>
        <w:tc>
          <w:tcPr>
            <w:tcW w:w="4876" w:type="dxa"/>
          </w:tcPr>
          <w:p w:rsidR="00BC3425" w:rsidRPr="004E0374" w:rsidP="00EF3126" w14:paraId="1EABBD83" w14:textId="77777777">
            <w:pPr>
              <w:pStyle w:val="Normal6"/>
              <w:rPr>
                <w:szCs w:val="24"/>
              </w:rPr>
            </w:pPr>
          </w:p>
        </w:tc>
      </w:tr>
      <w:tr w14:paraId="12DF455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816DDF5" w14:textId="77777777">
            <w:pPr>
              <w:pStyle w:val="Normal6"/>
            </w:pPr>
            <w:r w:rsidRPr="004E0374">
              <w:rPr>
                <w:b/>
                <w:i/>
              </w:rPr>
              <w:t>b)</w:t>
            </w:r>
            <w:r w:rsidRPr="004E0374">
              <w:rPr>
                <w:b/>
                <w:i/>
              </w:rPr>
              <w:tab/>
              <w:t>wsparcie dochodów związane z produkcją;</w:t>
            </w:r>
          </w:p>
        </w:tc>
        <w:tc>
          <w:tcPr>
            <w:tcW w:w="4876" w:type="dxa"/>
          </w:tcPr>
          <w:p w:rsidR="00BC3425" w:rsidRPr="004E0374" w:rsidP="00EF3126" w14:paraId="104DC730" w14:textId="77777777">
            <w:pPr>
              <w:pStyle w:val="Normal6"/>
              <w:rPr>
                <w:szCs w:val="24"/>
              </w:rPr>
            </w:pPr>
          </w:p>
        </w:tc>
      </w:tr>
      <w:tr w14:paraId="3717952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A7410B2" w14:textId="77777777">
            <w:pPr>
              <w:pStyle w:val="Normal6"/>
            </w:pPr>
            <w:r w:rsidRPr="004E0374">
              <w:rPr>
                <w:b/>
                <w:i/>
              </w:rPr>
              <w:t>c)</w:t>
            </w:r>
            <w:r w:rsidRPr="004E0374">
              <w:rPr>
                <w:b/>
                <w:i/>
              </w:rPr>
              <w:tab/>
              <w:t>płatność specyficzna w odniesieniu do bawełny;</w:t>
            </w:r>
          </w:p>
        </w:tc>
        <w:tc>
          <w:tcPr>
            <w:tcW w:w="4876" w:type="dxa"/>
          </w:tcPr>
          <w:p w:rsidR="00BC3425" w:rsidRPr="004E0374" w:rsidP="00EF3126" w14:paraId="71B13A54" w14:textId="77777777">
            <w:pPr>
              <w:pStyle w:val="Normal6"/>
              <w:rPr>
                <w:szCs w:val="24"/>
              </w:rPr>
            </w:pPr>
          </w:p>
        </w:tc>
      </w:tr>
      <w:tr w14:paraId="14DA560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EC22E6C" w14:textId="77777777">
            <w:pPr>
              <w:pStyle w:val="Normal6"/>
            </w:pPr>
            <w:r w:rsidRPr="004E0374">
              <w:rPr>
                <w:b/>
                <w:i/>
              </w:rPr>
              <w:t>d)</w:t>
            </w:r>
            <w:r w:rsidRPr="004E0374">
              <w:rPr>
                <w:b/>
                <w:i/>
              </w:rPr>
              <w:tab/>
              <w:t>płatność z tytułu ograniczeń naturalnych lub innych ograniczeń specyficznych dla obszaru; </w:t>
            </w:r>
          </w:p>
        </w:tc>
        <w:tc>
          <w:tcPr>
            <w:tcW w:w="4876" w:type="dxa"/>
          </w:tcPr>
          <w:p w:rsidR="00BC3425" w:rsidRPr="004E0374" w:rsidP="00EF3126" w14:paraId="1A7BA7A0" w14:textId="77777777">
            <w:pPr>
              <w:pStyle w:val="Normal6"/>
              <w:rPr>
                <w:szCs w:val="24"/>
              </w:rPr>
            </w:pPr>
          </w:p>
        </w:tc>
      </w:tr>
      <w:tr w14:paraId="22749FB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7242204" w14:textId="77777777">
            <w:pPr>
              <w:pStyle w:val="Normal6"/>
            </w:pPr>
            <w:r w:rsidRPr="004E0374">
              <w:rPr>
                <w:b/>
                <w:i/>
              </w:rPr>
              <w:t>e)</w:t>
            </w:r>
            <w:r w:rsidRPr="004E0374">
              <w:rPr>
                <w:b/>
                <w:i/>
              </w:rPr>
              <w:tab/>
              <w:t>wsparcie z tytułu strat wynikających z określonych obowiązkowych wymogów; </w:t>
            </w:r>
          </w:p>
        </w:tc>
        <w:tc>
          <w:tcPr>
            <w:tcW w:w="4876" w:type="dxa"/>
          </w:tcPr>
          <w:p w:rsidR="00BC3425" w:rsidRPr="004E0374" w:rsidP="00EF3126" w14:paraId="6039BF81" w14:textId="77777777">
            <w:pPr>
              <w:pStyle w:val="Normal6"/>
              <w:rPr>
                <w:szCs w:val="24"/>
              </w:rPr>
            </w:pPr>
          </w:p>
        </w:tc>
      </w:tr>
      <w:tr w14:paraId="04634A0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F1FFFE0" w14:textId="77777777">
            <w:pPr>
              <w:pStyle w:val="Normal6"/>
            </w:pPr>
            <w:r w:rsidRPr="004E0374">
              <w:rPr>
                <w:b/>
                <w:i/>
              </w:rPr>
              <w:t>f)</w:t>
            </w:r>
            <w:r w:rsidRPr="004E0374">
              <w:rPr>
                <w:b/>
                <w:i/>
              </w:rPr>
              <w:tab/>
              <w:t>działania rolnośrodowiskowe i na rzecz klimatu; </w:t>
            </w:r>
          </w:p>
        </w:tc>
        <w:tc>
          <w:tcPr>
            <w:tcW w:w="4876" w:type="dxa"/>
          </w:tcPr>
          <w:p w:rsidR="00BC3425" w:rsidRPr="004E0374" w:rsidP="00EF3126" w14:paraId="39A830C2" w14:textId="77777777">
            <w:pPr>
              <w:pStyle w:val="Normal6"/>
              <w:rPr>
                <w:szCs w:val="24"/>
              </w:rPr>
            </w:pPr>
          </w:p>
        </w:tc>
      </w:tr>
      <w:tr w14:paraId="4A43DFC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01C00A7" w14:textId="77777777">
            <w:pPr>
              <w:pStyle w:val="Normal6"/>
            </w:pPr>
            <w:r w:rsidRPr="004E0374">
              <w:rPr>
                <w:b/>
                <w:i/>
              </w:rPr>
              <w:t>g)</w:t>
            </w:r>
            <w:r w:rsidRPr="004E0374">
              <w:rPr>
                <w:b/>
                <w:i/>
              </w:rPr>
              <w:tab/>
              <w:t>wsparcie dla małych gospodarstw;</w:t>
            </w:r>
          </w:p>
        </w:tc>
        <w:tc>
          <w:tcPr>
            <w:tcW w:w="4876" w:type="dxa"/>
          </w:tcPr>
          <w:p w:rsidR="00BC3425" w:rsidRPr="004E0374" w:rsidP="00EF3126" w14:paraId="7D51E825" w14:textId="77777777">
            <w:pPr>
              <w:pStyle w:val="Normal6"/>
              <w:rPr>
                <w:szCs w:val="24"/>
              </w:rPr>
            </w:pPr>
          </w:p>
        </w:tc>
      </w:tr>
      <w:tr w14:paraId="7869708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8ECDDBD" w14:textId="77777777">
            <w:pPr>
              <w:pStyle w:val="Normal6"/>
            </w:pPr>
            <w:r w:rsidRPr="004E0374">
              <w:rPr>
                <w:b/>
                <w:i/>
              </w:rPr>
              <w:t>h)</w:t>
            </w:r>
            <w:r w:rsidRPr="004E0374">
              <w:rPr>
                <w:b/>
                <w:i/>
              </w:rPr>
              <w:tab/>
              <w:t>wsparcie na narzędzia zarządzania ryzykiem;</w:t>
            </w:r>
          </w:p>
        </w:tc>
        <w:tc>
          <w:tcPr>
            <w:tcW w:w="4876" w:type="dxa"/>
          </w:tcPr>
          <w:p w:rsidR="00BC3425" w:rsidRPr="004E0374" w:rsidP="00EF3126" w14:paraId="22036C96" w14:textId="77777777">
            <w:pPr>
              <w:pStyle w:val="Normal6"/>
              <w:rPr>
                <w:szCs w:val="24"/>
              </w:rPr>
            </w:pPr>
          </w:p>
        </w:tc>
      </w:tr>
      <w:tr w14:paraId="24AF5F0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0101564" w14:textId="77777777">
            <w:pPr>
              <w:pStyle w:val="Normal6"/>
            </w:pPr>
            <w:r w:rsidRPr="004E0374">
              <w:rPr>
                <w:b/>
                <w:i/>
              </w:rPr>
              <w:t>i)</w:t>
            </w:r>
            <w:r w:rsidRPr="004E0374">
              <w:rPr>
                <w:b/>
                <w:i/>
              </w:rPr>
              <w:tab/>
              <w:t>wsparcie na inwestycje dla rolników i posiadaczy lasów; </w:t>
            </w:r>
          </w:p>
        </w:tc>
        <w:tc>
          <w:tcPr>
            <w:tcW w:w="4876" w:type="dxa"/>
          </w:tcPr>
          <w:p w:rsidR="00BC3425" w:rsidRPr="004E0374" w:rsidP="00EF3126" w14:paraId="04113F20" w14:textId="77777777">
            <w:pPr>
              <w:pStyle w:val="Normal6"/>
              <w:rPr>
                <w:szCs w:val="24"/>
              </w:rPr>
            </w:pPr>
          </w:p>
        </w:tc>
      </w:tr>
      <w:tr w14:paraId="2013C87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6DD8412" w14:textId="77777777">
            <w:pPr>
              <w:pStyle w:val="Normal6"/>
            </w:pPr>
            <w:r w:rsidRPr="004E0374">
              <w:rPr>
                <w:b/>
                <w:i/>
              </w:rPr>
              <w:t>j)</w:t>
            </w:r>
            <w:r w:rsidRPr="004E0374">
              <w:rPr>
                <w:b/>
                <w:i/>
              </w:rPr>
              <w:tab/>
              <w:t>wsparcie na rozpoczynanie działalności przez młodych rolników i nowych rolników oraz na zakładanie przedsiębiorstw wiejskich i przedsiębiorstw typu start-</w:t>
            </w:r>
            <w:r w:rsidRPr="004E0374">
              <w:rPr>
                <w:b/>
                <w:i/>
              </w:rPr>
              <w:t>up</w:t>
            </w:r>
            <w:r w:rsidRPr="004E0374">
              <w:rPr>
                <w:b/>
                <w:i/>
              </w:rPr>
              <w:t>, a także na rozwój małych gospodarstw rolnych;</w:t>
            </w:r>
          </w:p>
        </w:tc>
        <w:tc>
          <w:tcPr>
            <w:tcW w:w="4876" w:type="dxa"/>
          </w:tcPr>
          <w:p w:rsidR="00BC3425" w:rsidRPr="004E0374" w:rsidP="00EF3126" w14:paraId="2B20B02F" w14:textId="77777777">
            <w:pPr>
              <w:pStyle w:val="Normal6"/>
              <w:rPr>
                <w:szCs w:val="24"/>
              </w:rPr>
            </w:pPr>
          </w:p>
        </w:tc>
      </w:tr>
      <w:tr w14:paraId="4649328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1FEBC26" w14:textId="77777777">
            <w:pPr>
              <w:pStyle w:val="Normal6"/>
            </w:pPr>
            <w:r w:rsidRPr="004E0374">
              <w:rPr>
                <w:b/>
                <w:i/>
              </w:rPr>
              <w:t>k)</w:t>
            </w:r>
            <w:r w:rsidRPr="004E0374">
              <w:rPr>
                <w:b/>
                <w:i/>
              </w:rPr>
              <w:tab/>
              <w:t>wsparcie na usługi zastępowania rolników;</w:t>
            </w:r>
          </w:p>
        </w:tc>
        <w:tc>
          <w:tcPr>
            <w:tcW w:w="4876" w:type="dxa"/>
          </w:tcPr>
          <w:p w:rsidR="00BC3425" w:rsidRPr="004E0374" w:rsidP="00EF3126" w14:paraId="1484D0C1" w14:textId="77777777">
            <w:pPr>
              <w:pStyle w:val="Normal6"/>
              <w:rPr>
                <w:szCs w:val="24"/>
              </w:rPr>
            </w:pPr>
          </w:p>
        </w:tc>
      </w:tr>
      <w:tr w14:paraId="30DE597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123A07D" w14:textId="77777777">
            <w:pPr>
              <w:pStyle w:val="Normal6"/>
            </w:pPr>
            <w:r w:rsidRPr="004E0374">
              <w:rPr>
                <w:b/>
                <w:i/>
              </w:rPr>
              <w:t>l)</w:t>
            </w:r>
            <w:r w:rsidRPr="004E0374">
              <w:rPr>
                <w:b/>
                <w:i/>
              </w:rPr>
              <w:tab/>
              <w:t>inicjatywa LEADER;</w:t>
            </w:r>
          </w:p>
        </w:tc>
        <w:tc>
          <w:tcPr>
            <w:tcW w:w="4876" w:type="dxa"/>
          </w:tcPr>
          <w:p w:rsidR="00BC3425" w:rsidRPr="004E0374" w:rsidP="00EF3126" w14:paraId="4ED0872B" w14:textId="77777777">
            <w:pPr>
              <w:pStyle w:val="Normal6"/>
              <w:rPr>
                <w:szCs w:val="24"/>
              </w:rPr>
            </w:pPr>
          </w:p>
        </w:tc>
      </w:tr>
      <w:tr w14:paraId="3554ED4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D1AC4D4" w14:textId="77777777">
            <w:pPr>
              <w:pStyle w:val="Normal6"/>
            </w:pPr>
            <w:r w:rsidRPr="004E0374">
              <w:rPr>
                <w:b/>
                <w:i/>
              </w:rPr>
              <w:t>m)</w:t>
            </w:r>
            <w:r w:rsidRPr="004E0374">
              <w:rPr>
                <w:b/>
                <w:i/>
              </w:rPr>
              <w:tab/>
              <w:t>wsparcie na dzielenie się wiedzą i innowacje w rolnictwie, leśnictwie i na obszarach wiejskich;</w:t>
            </w:r>
          </w:p>
        </w:tc>
        <w:tc>
          <w:tcPr>
            <w:tcW w:w="4876" w:type="dxa"/>
          </w:tcPr>
          <w:p w:rsidR="00BC3425" w:rsidRPr="004E0374" w:rsidP="00EF3126" w14:paraId="66FDE55C" w14:textId="77777777">
            <w:pPr>
              <w:pStyle w:val="Normal6"/>
              <w:rPr>
                <w:szCs w:val="24"/>
              </w:rPr>
            </w:pPr>
          </w:p>
        </w:tc>
      </w:tr>
      <w:tr w14:paraId="0B735CA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61FF4D2" w14:textId="77777777">
            <w:pPr>
              <w:pStyle w:val="Normal6"/>
            </w:pPr>
            <w:r w:rsidRPr="004E0374">
              <w:rPr>
                <w:b/>
                <w:i/>
              </w:rPr>
              <w:t>n)</w:t>
            </w:r>
            <w:r w:rsidRPr="004E0374">
              <w:rPr>
                <w:b/>
                <w:i/>
              </w:rPr>
              <w:tab/>
              <w:t>inicjatywy w zakresie współpracy terytorialnej i lokalnej;</w:t>
            </w:r>
          </w:p>
        </w:tc>
        <w:tc>
          <w:tcPr>
            <w:tcW w:w="4876" w:type="dxa"/>
          </w:tcPr>
          <w:p w:rsidR="00BC3425" w:rsidRPr="004E0374" w:rsidP="00EF3126" w14:paraId="62FFD3F5" w14:textId="77777777">
            <w:pPr>
              <w:pStyle w:val="Normal6"/>
              <w:rPr>
                <w:szCs w:val="24"/>
              </w:rPr>
            </w:pPr>
          </w:p>
        </w:tc>
      </w:tr>
      <w:tr w14:paraId="0D73E66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3B58BA4" w14:textId="77777777">
            <w:pPr>
              <w:pStyle w:val="Normal6"/>
            </w:pPr>
            <w:r w:rsidRPr="004E0374">
              <w:rPr>
                <w:b/>
                <w:i/>
              </w:rPr>
              <w:t>o)</w:t>
            </w:r>
            <w:r w:rsidRPr="004E0374">
              <w:rPr>
                <w:b/>
                <w:i/>
              </w:rPr>
              <w:tab/>
              <w:t>interwencje w regionach najbardziej oddalonych, o których mowa w art. 46;</w:t>
            </w:r>
          </w:p>
        </w:tc>
        <w:tc>
          <w:tcPr>
            <w:tcW w:w="4876" w:type="dxa"/>
          </w:tcPr>
          <w:p w:rsidR="00BC3425" w:rsidRPr="004E0374" w:rsidP="00EF3126" w14:paraId="46BAF5C8" w14:textId="77777777">
            <w:pPr>
              <w:pStyle w:val="Normal6"/>
              <w:rPr>
                <w:szCs w:val="24"/>
              </w:rPr>
            </w:pPr>
          </w:p>
        </w:tc>
      </w:tr>
      <w:tr w14:paraId="1B77882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259E038" w14:textId="77777777">
            <w:pPr>
              <w:pStyle w:val="Normal6"/>
            </w:pPr>
            <w:r w:rsidRPr="004E0374">
              <w:rPr>
                <w:b/>
                <w:i/>
              </w:rPr>
              <w:t>p)</w:t>
            </w:r>
            <w:r w:rsidRPr="004E0374">
              <w:rPr>
                <w:b/>
                <w:i/>
              </w:rPr>
              <w:tab/>
              <w:t>interwencje na mniejszych wyspach Morza Egejskiego, o których mowa w art. 42;</w:t>
            </w:r>
          </w:p>
        </w:tc>
        <w:tc>
          <w:tcPr>
            <w:tcW w:w="4876" w:type="dxa"/>
          </w:tcPr>
          <w:p w:rsidR="00BC3425" w:rsidRPr="004E0374" w:rsidP="00EF3126" w14:paraId="3CFB9B09" w14:textId="77777777">
            <w:pPr>
              <w:pStyle w:val="Normal6"/>
              <w:rPr>
                <w:szCs w:val="24"/>
              </w:rPr>
            </w:pPr>
          </w:p>
        </w:tc>
      </w:tr>
      <w:tr w14:paraId="5562069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3B0135E" w14:textId="77777777">
            <w:pPr>
              <w:pStyle w:val="Normal6"/>
            </w:pPr>
            <w:r w:rsidRPr="004E0374">
              <w:rPr>
                <w:b/>
                <w:i/>
              </w:rPr>
              <w:t>q)</w:t>
            </w:r>
            <w:r w:rsidRPr="004E0374">
              <w:rPr>
                <w:b/>
                <w:i/>
              </w:rPr>
              <w:tab/>
              <w:t xml:space="preserve">unijny program dla szkół, o którym mowa w tytule I część II rozdział </w:t>
            </w:r>
            <w:r w:rsidRPr="004E0374">
              <w:rPr>
                <w:b/>
                <w:i/>
              </w:rPr>
              <w:t>IIa</w:t>
            </w:r>
            <w:r w:rsidRPr="004E0374">
              <w:rPr>
                <w:b/>
                <w:i/>
              </w:rPr>
              <w:t xml:space="preserve"> rozporządzenia (UE) nr 1308/2013;</w:t>
            </w:r>
          </w:p>
        </w:tc>
        <w:tc>
          <w:tcPr>
            <w:tcW w:w="4876" w:type="dxa"/>
          </w:tcPr>
          <w:p w:rsidR="00BC3425" w:rsidRPr="004E0374" w:rsidP="00EF3126" w14:paraId="24E3E201" w14:textId="77777777">
            <w:pPr>
              <w:pStyle w:val="Normal6"/>
              <w:rPr>
                <w:szCs w:val="24"/>
              </w:rPr>
            </w:pPr>
          </w:p>
        </w:tc>
      </w:tr>
      <w:tr w14:paraId="4E52497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CA2F073" w14:textId="77777777">
            <w:pPr>
              <w:pStyle w:val="Normal6"/>
            </w:pPr>
            <w:r w:rsidRPr="004E0374">
              <w:rPr>
                <w:b/>
                <w:i/>
              </w:rPr>
              <w:t>r)</w:t>
            </w:r>
            <w:r w:rsidRPr="004E0374">
              <w:rPr>
                <w:b/>
                <w:i/>
              </w:rPr>
              <w:tab/>
              <w:t>wsparcie interwencji w niektórych sektorach, o których mowa w tytule X rozporządzenia (UE) nr 1308/2013.</w:t>
            </w:r>
          </w:p>
        </w:tc>
        <w:tc>
          <w:tcPr>
            <w:tcW w:w="4876" w:type="dxa"/>
          </w:tcPr>
          <w:p w:rsidR="00BC3425" w:rsidRPr="004E0374" w:rsidP="00EF3126" w14:paraId="01EF245A" w14:textId="77777777">
            <w:pPr>
              <w:pStyle w:val="Normal6"/>
              <w:rPr>
                <w:szCs w:val="24"/>
              </w:rPr>
            </w:pPr>
          </w:p>
        </w:tc>
      </w:tr>
    </w:tbl>
    <w:p w:rsidR="00BC3425" w:rsidRPr="004E0374" w:rsidP="00BC3425" w14:paraId="45DA347A"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5F1C04A9"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50EBA727"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7B786240" w14:textId="77777777">
      <w:pPr>
        <w:rPr>
          <w:lang w:val="en-GB"/>
        </w:rPr>
      </w:pPr>
      <w:r w:rsidRPr="00EA6E61">
        <w:rPr>
          <w:rStyle w:val="HideTWBExt"/>
          <w:lang w:val="en-GB"/>
        </w:rPr>
        <w:t>&lt;/Amend&gt;</w:t>
      </w:r>
    </w:p>
    <w:p w:rsidR="00BC3425" w:rsidRPr="00EA6E61" w:rsidP="00BC3425" w14:paraId="3A4E5539"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4630</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6A284159"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255FE4C7" w14:textId="77777777">
      <w:r w:rsidRPr="004E0374">
        <w:rPr>
          <w:rStyle w:val="HideTWBExt"/>
        </w:rPr>
        <w:t>&lt;/RepeatBlock-By&gt;</w:t>
      </w:r>
    </w:p>
    <w:p w:rsidR="00BC3425" w:rsidRPr="004E0374" w:rsidP="00BC3425" w14:paraId="6AD859E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08FE6BFC" w14:textId="77777777">
      <w:pPr>
        <w:pStyle w:val="NormalBold"/>
      </w:pPr>
      <w:r w:rsidRPr="004E0374">
        <w:rPr>
          <w:rStyle w:val="HideTWBExt"/>
          <w:b w:val="0"/>
        </w:rPr>
        <w:t>&lt;Article&gt;</w:t>
      </w:r>
      <w:r w:rsidRPr="004E0374">
        <w:t>Artykuł 35 – ustęp 1</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28084DB"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23814D55" w14:textId="77777777">
            <w:pPr>
              <w:keepNext/>
            </w:pPr>
          </w:p>
        </w:tc>
      </w:tr>
      <w:tr w14:paraId="79665CC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7758A46" w14:textId="77777777">
            <w:pPr>
              <w:pStyle w:val="ColumnHeading"/>
              <w:keepNext/>
            </w:pPr>
            <w:r w:rsidRPr="004E0374">
              <w:t>Tekst proponowany przez Komisję</w:t>
            </w:r>
          </w:p>
        </w:tc>
        <w:tc>
          <w:tcPr>
            <w:tcW w:w="4876" w:type="dxa"/>
          </w:tcPr>
          <w:p w:rsidR="00BC3425" w:rsidRPr="004E0374" w:rsidP="00EF3126" w14:paraId="43464232" w14:textId="77777777">
            <w:pPr>
              <w:pStyle w:val="ColumnHeading"/>
              <w:keepNext/>
            </w:pPr>
            <w:r w:rsidRPr="004E0374">
              <w:t>Poprawka</w:t>
            </w:r>
          </w:p>
        </w:tc>
      </w:tr>
      <w:tr w14:paraId="23037A9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702AF69" w14:textId="77777777">
            <w:pPr>
              <w:pStyle w:val="Normal6"/>
            </w:pPr>
            <w:r w:rsidRPr="004E0374">
              <w:rPr>
                <w:b/>
                <w:i/>
              </w:rPr>
              <w:t>1.</w:t>
            </w:r>
            <w:r w:rsidRPr="004E0374">
              <w:rPr>
                <w:b/>
                <w:i/>
              </w:rPr>
              <w:tab/>
              <w:t>Zgodnie z interwencjami wymienionymi w art. XX [Rodzaje wsparcia] rozporządzenia (UE) 202X/XXXX [rozporządzenie w sprawie WPR] określono następujące interwencje w ramach WPR:</w:t>
            </w:r>
          </w:p>
        </w:tc>
        <w:tc>
          <w:tcPr>
            <w:tcW w:w="4876" w:type="dxa"/>
          </w:tcPr>
          <w:p w:rsidR="00BC3425" w:rsidRPr="004E0374" w:rsidP="00EF3126" w14:paraId="6D103D10" w14:textId="77777777">
            <w:pPr>
              <w:pStyle w:val="Normal6"/>
              <w:rPr>
                <w:szCs w:val="24"/>
              </w:rPr>
            </w:pPr>
            <w:r w:rsidRPr="004E0374">
              <w:rPr>
                <w:b/>
                <w:i/>
              </w:rPr>
              <w:t>skreśla się</w:t>
            </w:r>
          </w:p>
        </w:tc>
      </w:tr>
      <w:tr w14:paraId="3571731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781A194" w14:textId="77777777">
            <w:pPr>
              <w:pStyle w:val="Normal6"/>
            </w:pPr>
            <w:r w:rsidRPr="004E0374">
              <w:rPr>
                <w:b/>
                <w:i/>
              </w:rPr>
              <w:t>a)</w:t>
            </w:r>
            <w:r w:rsidRPr="004E0374">
              <w:rPr>
                <w:b/>
                <w:i/>
              </w:rPr>
              <w:tab/>
              <w:t xml:space="preserve">degresywne obszarowe wsparcie </w:t>
            </w:r>
            <w:r w:rsidRPr="004E0374">
              <w:rPr>
                <w:b/>
                <w:i/>
              </w:rPr>
              <w:t>dochodów; </w:t>
            </w:r>
          </w:p>
        </w:tc>
        <w:tc>
          <w:tcPr>
            <w:tcW w:w="4876" w:type="dxa"/>
          </w:tcPr>
          <w:p w:rsidR="00BC3425" w:rsidRPr="004E0374" w:rsidP="00EF3126" w14:paraId="23209E9B" w14:textId="77777777">
            <w:pPr>
              <w:pStyle w:val="Normal6"/>
              <w:rPr>
                <w:szCs w:val="24"/>
              </w:rPr>
            </w:pPr>
          </w:p>
        </w:tc>
      </w:tr>
      <w:tr w14:paraId="481EDB4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C59A1A2" w14:textId="77777777">
            <w:pPr>
              <w:pStyle w:val="Normal6"/>
            </w:pPr>
            <w:r w:rsidRPr="004E0374">
              <w:rPr>
                <w:b/>
                <w:i/>
              </w:rPr>
              <w:t>b)</w:t>
            </w:r>
            <w:r w:rsidRPr="004E0374">
              <w:rPr>
                <w:b/>
                <w:i/>
              </w:rPr>
              <w:tab/>
              <w:t>wsparcie dochodów związane z produkcją;</w:t>
            </w:r>
          </w:p>
        </w:tc>
        <w:tc>
          <w:tcPr>
            <w:tcW w:w="4876" w:type="dxa"/>
          </w:tcPr>
          <w:p w:rsidR="00BC3425" w:rsidRPr="004E0374" w:rsidP="00EF3126" w14:paraId="759AA0FC" w14:textId="77777777">
            <w:pPr>
              <w:pStyle w:val="Normal6"/>
              <w:rPr>
                <w:szCs w:val="24"/>
              </w:rPr>
            </w:pPr>
          </w:p>
        </w:tc>
      </w:tr>
      <w:tr w14:paraId="7FD31B3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2CF3D2F" w14:textId="77777777">
            <w:pPr>
              <w:pStyle w:val="Normal6"/>
            </w:pPr>
            <w:r w:rsidRPr="004E0374">
              <w:rPr>
                <w:b/>
                <w:i/>
              </w:rPr>
              <w:t>c)</w:t>
            </w:r>
            <w:r w:rsidRPr="004E0374">
              <w:rPr>
                <w:b/>
                <w:i/>
              </w:rPr>
              <w:tab/>
              <w:t>płatność specyficzna w odniesieniu do bawełny;</w:t>
            </w:r>
          </w:p>
        </w:tc>
        <w:tc>
          <w:tcPr>
            <w:tcW w:w="4876" w:type="dxa"/>
          </w:tcPr>
          <w:p w:rsidR="00BC3425" w:rsidRPr="004E0374" w:rsidP="00EF3126" w14:paraId="436B20B8" w14:textId="77777777">
            <w:pPr>
              <w:pStyle w:val="Normal6"/>
              <w:rPr>
                <w:szCs w:val="24"/>
              </w:rPr>
            </w:pPr>
          </w:p>
        </w:tc>
      </w:tr>
      <w:tr w14:paraId="5F46FA5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0C80E28" w14:textId="77777777">
            <w:pPr>
              <w:pStyle w:val="Normal6"/>
            </w:pPr>
            <w:r w:rsidRPr="004E0374">
              <w:rPr>
                <w:b/>
                <w:i/>
              </w:rPr>
              <w:t>d)</w:t>
            </w:r>
            <w:r w:rsidRPr="004E0374">
              <w:rPr>
                <w:b/>
                <w:i/>
              </w:rPr>
              <w:tab/>
              <w:t>płatność z tytułu ograniczeń naturalnych lub innych ograniczeń specyficznych dla obszaru; </w:t>
            </w:r>
          </w:p>
        </w:tc>
        <w:tc>
          <w:tcPr>
            <w:tcW w:w="4876" w:type="dxa"/>
          </w:tcPr>
          <w:p w:rsidR="00BC3425" w:rsidRPr="004E0374" w:rsidP="00EF3126" w14:paraId="75D3F410" w14:textId="77777777">
            <w:pPr>
              <w:pStyle w:val="Normal6"/>
              <w:rPr>
                <w:szCs w:val="24"/>
              </w:rPr>
            </w:pPr>
          </w:p>
        </w:tc>
      </w:tr>
      <w:tr w14:paraId="4EEEE71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0FF484E" w14:textId="77777777">
            <w:pPr>
              <w:pStyle w:val="Normal6"/>
            </w:pPr>
            <w:r w:rsidRPr="004E0374">
              <w:rPr>
                <w:b/>
                <w:i/>
              </w:rPr>
              <w:t>e)</w:t>
            </w:r>
            <w:r w:rsidRPr="004E0374">
              <w:rPr>
                <w:b/>
                <w:i/>
              </w:rPr>
              <w:tab/>
              <w:t>wsparcie z tytułu strat wynikających z określonych obowiązkowych wymogów; </w:t>
            </w:r>
          </w:p>
        </w:tc>
        <w:tc>
          <w:tcPr>
            <w:tcW w:w="4876" w:type="dxa"/>
          </w:tcPr>
          <w:p w:rsidR="00BC3425" w:rsidRPr="004E0374" w:rsidP="00EF3126" w14:paraId="1C85AA9C" w14:textId="77777777">
            <w:pPr>
              <w:pStyle w:val="Normal6"/>
              <w:rPr>
                <w:szCs w:val="24"/>
              </w:rPr>
            </w:pPr>
          </w:p>
        </w:tc>
      </w:tr>
      <w:tr w14:paraId="2AD5E82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E23E440" w14:textId="77777777">
            <w:pPr>
              <w:pStyle w:val="Normal6"/>
            </w:pPr>
            <w:r w:rsidRPr="004E0374">
              <w:rPr>
                <w:b/>
                <w:i/>
              </w:rPr>
              <w:t>f)</w:t>
            </w:r>
            <w:r w:rsidRPr="004E0374">
              <w:rPr>
                <w:b/>
                <w:i/>
              </w:rPr>
              <w:tab/>
              <w:t>działania rolnośrodowiskowe i na rzecz klimatu; </w:t>
            </w:r>
          </w:p>
        </w:tc>
        <w:tc>
          <w:tcPr>
            <w:tcW w:w="4876" w:type="dxa"/>
          </w:tcPr>
          <w:p w:rsidR="00BC3425" w:rsidRPr="004E0374" w:rsidP="00EF3126" w14:paraId="01F83A01" w14:textId="77777777">
            <w:pPr>
              <w:pStyle w:val="Normal6"/>
              <w:rPr>
                <w:szCs w:val="24"/>
              </w:rPr>
            </w:pPr>
          </w:p>
        </w:tc>
      </w:tr>
      <w:tr w14:paraId="24A6ED3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B388F1D" w14:textId="77777777">
            <w:pPr>
              <w:pStyle w:val="Normal6"/>
            </w:pPr>
            <w:r w:rsidRPr="004E0374">
              <w:rPr>
                <w:b/>
                <w:i/>
              </w:rPr>
              <w:t>g)</w:t>
            </w:r>
            <w:r w:rsidRPr="004E0374">
              <w:rPr>
                <w:b/>
                <w:i/>
              </w:rPr>
              <w:tab/>
              <w:t>wsparcie dla małych gospodarstw;</w:t>
            </w:r>
          </w:p>
        </w:tc>
        <w:tc>
          <w:tcPr>
            <w:tcW w:w="4876" w:type="dxa"/>
          </w:tcPr>
          <w:p w:rsidR="00BC3425" w:rsidRPr="004E0374" w:rsidP="00EF3126" w14:paraId="73D7460A" w14:textId="77777777">
            <w:pPr>
              <w:pStyle w:val="Normal6"/>
              <w:rPr>
                <w:szCs w:val="24"/>
              </w:rPr>
            </w:pPr>
          </w:p>
        </w:tc>
      </w:tr>
      <w:tr w14:paraId="5A84F90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2E7FD86" w14:textId="77777777">
            <w:pPr>
              <w:pStyle w:val="Normal6"/>
            </w:pPr>
            <w:r w:rsidRPr="004E0374">
              <w:rPr>
                <w:b/>
                <w:i/>
              </w:rPr>
              <w:t>h)</w:t>
            </w:r>
            <w:r w:rsidRPr="004E0374">
              <w:rPr>
                <w:b/>
                <w:i/>
              </w:rPr>
              <w:tab/>
              <w:t>wsparcie na narzędzia zarządzania ryzykiem;</w:t>
            </w:r>
          </w:p>
        </w:tc>
        <w:tc>
          <w:tcPr>
            <w:tcW w:w="4876" w:type="dxa"/>
          </w:tcPr>
          <w:p w:rsidR="00BC3425" w:rsidRPr="004E0374" w:rsidP="00EF3126" w14:paraId="08F5D8A5" w14:textId="77777777">
            <w:pPr>
              <w:pStyle w:val="Normal6"/>
              <w:rPr>
                <w:szCs w:val="24"/>
              </w:rPr>
            </w:pPr>
          </w:p>
        </w:tc>
      </w:tr>
      <w:tr w14:paraId="694C63D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A5329A9" w14:textId="77777777">
            <w:pPr>
              <w:pStyle w:val="Normal6"/>
            </w:pPr>
            <w:r w:rsidRPr="004E0374">
              <w:rPr>
                <w:b/>
                <w:i/>
              </w:rPr>
              <w:t>i)</w:t>
            </w:r>
            <w:r w:rsidRPr="004E0374">
              <w:rPr>
                <w:b/>
                <w:i/>
              </w:rPr>
              <w:tab/>
              <w:t>wsparcie na inwestycje dla rolników i posiadaczy lasów; </w:t>
            </w:r>
          </w:p>
        </w:tc>
        <w:tc>
          <w:tcPr>
            <w:tcW w:w="4876" w:type="dxa"/>
          </w:tcPr>
          <w:p w:rsidR="00BC3425" w:rsidRPr="004E0374" w:rsidP="00EF3126" w14:paraId="23720C3E" w14:textId="77777777">
            <w:pPr>
              <w:pStyle w:val="Normal6"/>
              <w:rPr>
                <w:szCs w:val="24"/>
              </w:rPr>
            </w:pPr>
          </w:p>
        </w:tc>
      </w:tr>
      <w:tr w14:paraId="6908082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29E12BB" w14:textId="77777777">
            <w:pPr>
              <w:pStyle w:val="Normal6"/>
            </w:pPr>
            <w:r w:rsidRPr="004E0374">
              <w:rPr>
                <w:b/>
                <w:i/>
              </w:rPr>
              <w:t>j)</w:t>
            </w:r>
            <w:r w:rsidRPr="004E0374">
              <w:rPr>
                <w:b/>
                <w:i/>
              </w:rPr>
              <w:tab/>
              <w:t>wsparcie na rozpoczynanie działalności przez młodych rolników i nowych rolników oraz na zakładanie przedsiębiorstw wiejskich i przedsiębiorstw typu start-</w:t>
            </w:r>
            <w:r w:rsidRPr="004E0374">
              <w:rPr>
                <w:b/>
                <w:i/>
              </w:rPr>
              <w:t>up</w:t>
            </w:r>
            <w:r w:rsidRPr="004E0374">
              <w:rPr>
                <w:b/>
                <w:i/>
              </w:rPr>
              <w:t>, a także na rozwój małych gospodarstw rolnych;</w:t>
            </w:r>
          </w:p>
        </w:tc>
        <w:tc>
          <w:tcPr>
            <w:tcW w:w="4876" w:type="dxa"/>
          </w:tcPr>
          <w:p w:rsidR="00BC3425" w:rsidRPr="004E0374" w:rsidP="00EF3126" w14:paraId="7541668C" w14:textId="77777777">
            <w:pPr>
              <w:pStyle w:val="Normal6"/>
              <w:rPr>
                <w:szCs w:val="24"/>
              </w:rPr>
            </w:pPr>
          </w:p>
        </w:tc>
      </w:tr>
      <w:tr w14:paraId="294C908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42DFE1C" w14:textId="77777777">
            <w:pPr>
              <w:pStyle w:val="Normal6"/>
            </w:pPr>
            <w:r w:rsidRPr="004E0374">
              <w:rPr>
                <w:b/>
                <w:i/>
              </w:rPr>
              <w:t>k)</w:t>
            </w:r>
            <w:r w:rsidRPr="004E0374">
              <w:rPr>
                <w:b/>
                <w:i/>
              </w:rPr>
              <w:tab/>
              <w:t>wsparcie na usługi zastępowania rolników;</w:t>
            </w:r>
          </w:p>
        </w:tc>
        <w:tc>
          <w:tcPr>
            <w:tcW w:w="4876" w:type="dxa"/>
          </w:tcPr>
          <w:p w:rsidR="00BC3425" w:rsidRPr="004E0374" w:rsidP="00EF3126" w14:paraId="237A639F" w14:textId="77777777">
            <w:pPr>
              <w:pStyle w:val="Normal6"/>
              <w:rPr>
                <w:szCs w:val="24"/>
              </w:rPr>
            </w:pPr>
          </w:p>
        </w:tc>
      </w:tr>
      <w:tr w14:paraId="744ECC5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9511C46" w14:textId="77777777">
            <w:pPr>
              <w:pStyle w:val="Normal6"/>
            </w:pPr>
            <w:r w:rsidRPr="004E0374">
              <w:rPr>
                <w:b/>
                <w:i/>
              </w:rPr>
              <w:t>l)</w:t>
            </w:r>
            <w:r w:rsidRPr="004E0374">
              <w:rPr>
                <w:b/>
                <w:i/>
              </w:rPr>
              <w:tab/>
              <w:t>inicjatywa LEADER;</w:t>
            </w:r>
          </w:p>
        </w:tc>
        <w:tc>
          <w:tcPr>
            <w:tcW w:w="4876" w:type="dxa"/>
          </w:tcPr>
          <w:p w:rsidR="00BC3425" w:rsidRPr="004E0374" w:rsidP="00EF3126" w14:paraId="37B6A117" w14:textId="77777777">
            <w:pPr>
              <w:pStyle w:val="Normal6"/>
              <w:rPr>
                <w:szCs w:val="24"/>
              </w:rPr>
            </w:pPr>
          </w:p>
        </w:tc>
      </w:tr>
      <w:tr w14:paraId="5FA1621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E020F68" w14:textId="77777777">
            <w:pPr>
              <w:pStyle w:val="Normal6"/>
            </w:pPr>
            <w:r w:rsidRPr="004E0374">
              <w:rPr>
                <w:b/>
                <w:i/>
              </w:rPr>
              <w:t>m)</w:t>
            </w:r>
            <w:r w:rsidRPr="004E0374">
              <w:rPr>
                <w:b/>
                <w:i/>
              </w:rPr>
              <w:tab/>
              <w:t>wsparcie na dzielenie się wiedzą i innowacje w rolnictwie, leśnictwie i na obszarach wiejskich;</w:t>
            </w:r>
          </w:p>
        </w:tc>
        <w:tc>
          <w:tcPr>
            <w:tcW w:w="4876" w:type="dxa"/>
          </w:tcPr>
          <w:p w:rsidR="00BC3425" w:rsidRPr="004E0374" w:rsidP="00EF3126" w14:paraId="0015CE8B" w14:textId="77777777">
            <w:pPr>
              <w:pStyle w:val="Normal6"/>
              <w:rPr>
                <w:szCs w:val="24"/>
              </w:rPr>
            </w:pPr>
          </w:p>
        </w:tc>
      </w:tr>
      <w:tr w14:paraId="1D69FD1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D3D0404" w14:textId="77777777">
            <w:pPr>
              <w:pStyle w:val="Normal6"/>
            </w:pPr>
            <w:r w:rsidRPr="004E0374">
              <w:rPr>
                <w:b/>
                <w:i/>
              </w:rPr>
              <w:t>n)</w:t>
            </w:r>
            <w:r w:rsidRPr="004E0374">
              <w:rPr>
                <w:b/>
                <w:i/>
              </w:rPr>
              <w:tab/>
              <w:t>inicjatywy w zakresie współpracy terytorialnej i lokalnej;</w:t>
            </w:r>
          </w:p>
        </w:tc>
        <w:tc>
          <w:tcPr>
            <w:tcW w:w="4876" w:type="dxa"/>
          </w:tcPr>
          <w:p w:rsidR="00BC3425" w:rsidRPr="004E0374" w:rsidP="00EF3126" w14:paraId="38CFF800" w14:textId="77777777">
            <w:pPr>
              <w:pStyle w:val="Normal6"/>
              <w:rPr>
                <w:szCs w:val="24"/>
              </w:rPr>
            </w:pPr>
          </w:p>
        </w:tc>
      </w:tr>
      <w:tr w14:paraId="051AEB3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61EC362" w14:textId="77777777">
            <w:pPr>
              <w:pStyle w:val="Normal6"/>
            </w:pPr>
            <w:r w:rsidRPr="004E0374">
              <w:rPr>
                <w:b/>
                <w:i/>
              </w:rPr>
              <w:t>o)</w:t>
            </w:r>
            <w:r w:rsidRPr="004E0374">
              <w:rPr>
                <w:b/>
                <w:i/>
              </w:rPr>
              <w:tab/>
              <w:t>interwencje w regionach najbardziej oddalonych, o których mowa w art. 46;</w:t>
            </w:r>
          </w:p>
        </w:tc>
        <w:tc>
          <w:tcPr>
            <w:tcW w:w="4876" w:type="dxa"/>
          </w:tcPr>
          <w:p w:rsidR="00BC3425" w:rsidRPr="004E0374" w:rsidP="00EF3126" w14:paraId="653A3548" w14:textId="77777777">
            <w:pPr>
              <w:pStyle w:val="Normal6"/>
              <w:rPr>
                <w:szCs w:val="24"/>
              </w:rPr>
            </w:pPr>
          </w:p>
        </w:tc>
      </w:tr>
      <w:tr w14:paraId="3685ED6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4BE7192" w14:textId="77777777">
            <w:pPr>
              <w:pStyle w:val="Normal6"/>
            </w:pPr>
            <w:r w:rsidRPr="004E0374">
              <w:rPr>
                <w:b/>
                <w:i/>
              </w:rPr>
              <w:t>p)</w:t>
            </w:r>
            <w:r w:rsidRPr="004E0374">
              <w:rPr>
                <w:b/>
                <w:i/>
              </w:rPr>
              <w:tab/>
              <w:t>interwencje na mniejszych wyspach Morza Egejskiego, o których mowa w art. 42;</w:t>
            </w:r>
          </w:p>
        </w:tc>
        <w:tc>
          <w:tcPr>
            <w:tcW w:w="4876" w:type="dxa"/>
          </w:tcPr>
          <w:p w:rsidR="00BC3425" w:rsidRPr="004E0374" w:rsidP="00EF3126" w14:paraId="4917F103" w14:textId="77777777">
            <w:pPr>
              <w:pStyle w:val="Normal6"/>
              <w:rPr>
                <w:szCs w:val="24"/>
              </w:rPr>
            </w:pPr>
          </w:p>
        </w:tc>
      </w:tr>
      <w:tr w14:paraId="19B7E1F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AF1AF82" w14:textId="77777777">
            <w:pPr>
              <w:pStyle w:val="Normal6"/>
            </w:pPr>
            <w:r w:rsidRPr="004E0374">
              <w:rPr>
                <w:b/>
                <w:i/>
              </w:rPr>
              <w:t>q)</w:t>
            </w:r>
            <w:r w:rsidRPr="004E0374">
              <w:rPr>
                <w:b/>
                <w:i/>
              </w:rPr>
              <w:tab/>
              <w:t xml:space="preserve">unijny program dla szkół, o którym mowa w tytule I część II rozdział </w:t>
            </w:r>
            <w:r w:rsidRPr="004E0374">
              <w:rPr>
                <w:b/>
                <w:i/>
              </w:rPr>
              <w:t>IIa</w:t>
            </w:r>
            <w:r w:rsidRPr="004E0374">
              <w:rPr>
                <w:b/>
                <w:i/>
              </w:rPr>
              <w:t xml:space="preserve"> </w:t>
            </w:r>
            <w:r w:rsidRPr="004E0374">
              <w:rPr>
                <w:b/>
                <w:i/>
              </w:rPr>
              <w:t>rozporządzenia (UE) nr 1308/2013;</w:t>
            </w:r>
          </w:p>
        </w:tc>
        <w:tc>
          <w:tcPr>
            <w:tcW w:w="4876" w:type="dxa"/>
          </w:tcPr>
          <w:p w:rsidR="00BC3425" w:rsidRPr="004E0374" w:rsidP="00EF3126" w14:paraId="34E6EA50" w14:textId="77777777">
            <w:pPr>
              <w:pStyle w:val="Normal6"/>
              <w:rPr>
                <w:szCs w:val="24"/>
              </w:rPr>
            </w:pPr>
          </w:p>
        </w:tc>
      </w:tr>
      <w:tr w14:paraId="21AFD8A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E64B7F1" w14:textId="77777777">
            <w:pPr>
              <w:pStyle w:val="Normal6"/>
            </w:pPr>
            <w:r w:rsidRPr="004E0374">
              <w:rPr>
                <w:b/>
                <w:i/>
              </w:rPr>
              <w:t>r)</w:t>
            </w:r>
            <w:r w:rsidRPr="004E0374">
              <w:rPr>
                <w:b/>
                <w:i/>
              </w:rPr>
              <w:tab/>
              <w:t>wsparcie interwencji w niektórych sektorach, o których mowa w tytule X rozporządzenia (UE) nr 1308/2013.</w:t>
            </w:r>
          </w:p>
        </w:tc>
        <w:tc>
          <w:tcPr>
            <w:tcW w:w="4876" w:type="dxa"/>
          </w:tcPr>
          <w:p w:rsidR="00BC3425" w:rsidRPr="004E0374" w:rsidP="00EF3126" w14:paraId="38F17204" w14:textId="77777777">
            <w:pPr>
              <w:pStyle w:val="Normal6"/>
              <w:rPr>
                <w:szCs w:val="24"/>
              </w:rPr>
            </w:pPr>
          </w:p>
        </w:tc>
      </w:tr>
    </w:tbl>
    <w:p w:rsidR="00BC3425" w:rsidRPr="004E0374" w:rsidP="00BC3425" w14:paraId="72171FEF"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7C310689"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7FD4B991"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1EDFDD00" w14:textId="77777777">
      <w:r w:rsidRPr="004E0374">
        <w:rPr>
          <w:rStyle w:val="HideTWBExt"/>
        </w:rPr>
        <w:t>&lt;/Amend&gt;</w:t>
      </w:r>
    </w:p>
    <w:p w:rsidR="00BC3425" w:rsidRPr="003E6E89" w:rsidP="00BC3425" w14:paraId="4C234E6E" w14:textId="77777777">
      <w:pPr>
        <w:pStyle w:val="AMNumberTabs0"/>
        <w:keepNext/>
      </w:pPr>
      <w:r w:rsidRPr="003E6E89">
        <w:rPr>
          <w:rStyle w:val="HideTWBExt"/>
          <w:b w:val="0"/>
        </w:rPr>
        <w:t>&lt;Amend&gt;</w:t>
      </w:r>
      <w:r w:rsidRPr="003E6E89">
        <w:t>Poprawka</w:t>
      </w:r>
      <w:r w:rsidRPr="003E6E89">
        <w:tab/>
      </w:r>
      <w:r w:rsidRPr="003E6E89">
        <w:tab/>
      </w:r>
      <w:r w:rsidRPr="003E6E89">
        <w:rPr>
          <w:rStyle w:val="HideTWBExt"/>
          <w:b w:val="0"/>
        </w:rPr>
        <w:t>&lt;NumAm&gt;</w:t>
      </w:r>
      <w:r w:rsidRPr="003E6E89">
        <w:t>4631</w:t>
      </w:r>
      <w:r w:rsidRPr="003E6E89">
        <w:rPr>
          <w:rStyle w:val="HideTWBExt"/>
          <w:b w:val="0"/>
        </w:rPr>
        <w:t>&lt;/</w:t>
      </w:r>
      <w:r w:rsidRPr="003E6E89">
        <w:rPr>
          <w:rStyle w:val="HideTWBExt"/>
          <w:b w:val="0"/>
        </w:rPr>
        <w:t>NumAm</w:t>
      </w:r>
      <w:r w:rsidRPr="003E6E89">
        <w:rPr>
          <w:rStyle w:val="HideTWBExt"/>
          <w:b w:val="0"/>
        </w:rPr>
        <w:t>&gt;</w:t>
      </w:r>
    </w:p>
    <w:p w:rsidR="00BC3425" w:rsidRPr="003E6E89" w:rsidP="00BC3425" w14:paraId="0184AB48" w14:textId="77777777">
      <w:pPr>
        <w:pStyle w:val="NormalBold"/>
      </w:pPr>
      <w:r w:rsidRPr="003E6E89">
        <w:rPr>
          <w:rStyle w:val="HideTWBExt"/>
          <w:b w:val="0"/>
        </w:rPr>
        <w:t>&lt;RepeatBlock-By&gt;&lt;Members&gt;</w:t>
      </w:r>
      <w:r w:rsidRPr="003E6E89">
        <w:t xml:space="preserve">Ivan David, </w:t>
      </w:r>
      <w:r w:rsidRPr="003E6E89">
        <w:t>Volker</w:t>
      </w:r>
      <w:r w:rsidRPr="003E6E89">
        <w:t xml:space="preserve"> </w:t>
      </w:r>
      <w:r w:rsidRPr="003E6E89">
        <w:t>Schnurrbusch</w:t>
      </w:r>
      <w:r w:rsidRPr="003E6E89">
        <w:rPr>
          <w:rStyle w:val="HideTWBExt"/>
          <w:b w:val="0"/>
        </w:rPr>
        <w:t>&lt;/Members&gt;</w:t>
      </w:r>
    </w:p>
    <w:p w:rsidR="00BC3425" w:rsidRPr="003E6E89" w:rsidP="00BC3425" w14:paraId="59AB8A0C" w14:textId="77777777">
      <w:r w:rsidRPr="003E6E89">
        <w:rPr>
          <w:rStyle w:val="HideTWBExt"/>
        </w:rPr>
        <w:t>&lt;/RepeatBlock-By&gt;</w:t>
      </w:r>
    </w:p>
    <w:p w:rsidR="00BC3425" w:rsidRPr="004E0374" w:rsidP="00BC3425" w14:paraId="24DBE49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22DD98A7" w14:textId="77777777">
      <w:pPr>
        <w:pStyle w:val="NormalBold"/>
      </w:pPr>
      <w:r w:rsidRPr="004E0374">
        <w:rPr>
          <w:rStyle w:val="HideTWBExt"/>
          <w:b w:val="0"/>
        </w:rPr>
        <w:t>&lt;Article&gt;</w:t>
      </w:r>
      <w:r w:rsidRPr="004E0374">
        <w:t>Artykuł 35 – ustęp 1 – wprowadzenie</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2F902B7"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2A35F4B1" w14:textId="77777777">
            <w:pPr>
              <w:keepNext/>
            </w:pPr>
          </w:p>
        </w:tc>
      </w:tr>
      <w:tr w14:paraId="7B4B5C5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5EA0D35" w14:textId="77777777">
            <w:pPr>
              <w:pStyle w:val="ColumnHeading"/>
              <w:keepNext/>
            </w:pPr>
            <w:r w:rsidRPr="004E0374">
              <w:t>Tekst proponowany przez Komisję</w:t>
            </w:r>
          </w:p>
        </w:tc>
        <w:tc>
          <w:tcPr>
            <w:tcW w:w="4876" w:type="dxa"/>
          </w:tcPr>
          <w:p w:rsidR="00BC3425" w:rsidRPr="004E0374" w:rsidP="00EF3126" w14:paraId="0F09854C" w14:textId="77777777">
            <w:pPr>
              <w:pStyle w:val="ColumnHeading"/>
              <w:keepNext/>
            </w:pPr>
            <w:r w:rsidRPr="004E0374">
              <w:t>Poprawka</w:t>
            </w:r>
          </w:p>
        </w:tc>
      </w:tr>
      <w:tr w14:paraId="744F241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52199F9" w14:textId="77777777">
            <w:pPr>
              <w:pStyle w:val="Normal6"/>
            </w:pPr>
            <w:r w:rsidRPr="004E0374">
              <w:t>1.</w:t>
            </w:r>
            <w:r w:rsidRPr="004E0374">
              <w:tab/>
            </w:r>
            <w:r w:rsidRPr="004E0374">
              <w:rPr>
                <w:b/>
                <w:i/>
              </w:rPr>
              <w:t>Zgodnie z</w:t>
            </w:r>
            <w:r w:rsidRPr="004E0374">
              <w:t xml:space="preserve"> interwencjami wymienionymi w art. </w:t>
            </w:r>
            <w:r w:rsidRPr="004E0374">
              <w:rPr>
                <w:b/>
                <w:i/>
              </w:rPr>
              <w:t>XX</w:t>
            </w:r>
            <w:r w:rsidRPr="004E0374">
              <w:t xml:space="preserve"> [Rodzaje wsparcia] rozporządzenia (UE) 202X/XXXX [rozporządzenie w sprawie WPR] </w:t>
            </w:r>
            <w:r w:rsidRPr="004E0374">
              <w:rPr>
                <w:b/>
                <w:i/>
              </w:rPr>
              <w:t>określono następujące interwencje w ramach WPR</w:t>
            </w:r>
            <w:r w:rsidRPr="004E0374">
              <w:t>:</w:t>
            </w:r>
          </w:p>
        </w:tc>
        <w:tc>
          <w:tcPr>
            <w:tcW w:w="4876" w:type="dxa"/>
          </w:tcPr>
          <w:p w:rsidR="00BC3425" w:rsidRPr="004E0374" w:rsidP="00EF3126" w14:paraId="451C9363" w14:textId="77777777">
            <w:pPr>
              <w:pStyle w:val="Normal6"/>
              <w:rPr>
                <w:szCs w:val="24"/>
              </w:rPr>
            </w:pPr>
            <w:r w:rsidRPr="004E0374">
              <w:t>1.</w:t>
            </w:r>
            <w:r w:rsidRPr="004E0374">
              <w:tab/>
            </w:r>
            <w:r w:rsidRPr="004E0374">
              <w:rPr>
                <w:b/>
                <w:i/>
              </w:rPr>
              <w:t>Interwencje w ramach WPR są</w:t>
            </w:r>
            <w:r w:rsidRPr="004E0374">
              <w:t xml:space="preserve"> interwencjami wymienionymi w art. </w:t>
            </w:r>
            <w:r w:rsidRPr="004E0374">
              <w:rPr>
                <w:b/>
                <w:i/>
              </w:rPr>
              <w:t>5 ust. 1</w:t>
            </w:r>
            <w:r w:rsidRPr="004E0374">
              <w:t xml:space="preserve"> [Rodzaje wsparcia] rozporządzenia (UE) 202X/XXXX [rozporządzenie w sprawie WPR]</w:t>
            </w:r>
            <w:r w:rsidRPr="004E0374">
              <w:rPr>
                <w:b/>
                <w:i/>
              </w:rPr>
              <w:t>, służącymi zapewnieniu, aby wsparcie przyczyniało się do rentownej produkcji rolnej, bezpieczeństwa żywnościowego i dochodów rolników, przy jednoczesnym uwzględnieniu celów środowiskowych w sposób proporcjonalny i zrównoważony gospodarczo</w:t>
            </w:r>
            <w:r w:rsidRPr="004E0374">
              <w:t>:</w:t>
            </w:r>
          </w:p>
        </w:tc>
      </w:tr>
    </w:tbl>
    <w:p w:rsidR="00BC3425" w:rsidRPr="004E0374" w:rsidP="00BC3425" w14:paraId="1B27779F"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5424C156"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2119F163"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7B4E2114" w14:textId="77777777">
      <w:r w:rsidRPr="004E0374">
        <w:rPr>
          <w:rStyle w:val="HideTWBExt"/>
        </w:rPr>
        <w:t>&lt;/Amend&gt;</w:t>
      </w:r>
    </w:p>
    <w:p w:rsidR="00BC3425" w:rsidRPr="004E0374" w:rsidP="00BC3425" w14:paraId="440DBD7A"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4632</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5E2ABDAC"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28BB4CD9" w14:textId="77777777">
      <w:r w:rsidRPr="004E0374">
        <w:rPr>
          <w:rStyle w:val="HideTWBExt"/>
        </w:rPr>
        <w:t>&lt;/RepeatBlock-By&gt;</w:t>
      </w:r>
    </w:p>
    <w:p w:rsidR="00BC3425" w:rsidRPr="004E0374" w:rsidP="00BC3425" w14:paraId="347FE0BF"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28DDD6E8" w14:textId="77777777">
      <w:pPr>
        <w:pStyle w:val="NormalBold"/>
      </w:pPr>
      <w:r w:rsidRPr="004E0374">
        <w:rPr>
          <w:rStyle w:val="HideTWBExt"/>
          <w:b w:val="0"/>
        </w:rPr>
        <w:t>&lt;Article&gt;</w:t>
      </w:r>
      <w:r w:rsidRPr="004E0374">
        <w:t>Artykuł 35 – ustęp 1 – wprowadzenie</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F231ACE"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618A3BC0" w14:textId="77777777">
            <w:pPr>
              <w:keepNext/>
            </w:pPr>
          </w:p>
        </w:tc>
      </w:tr>
      <w:tr w14:paraId="394E8D9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0C81372" w14:textId="77777777">
            <w:pPr>
              <w:pStyle w:val="ColumnHeading"/>
              <w:keepNext/>
            </w:pPr>
            <w:r w:rsidRPr="004E0374">
              <w:t>Tekst proponowany przez Komisję</w:t>
            </w:r>
          </w:p>
        </w:tc>
        <w:tc>
          <w:tcPr>
            <w:tcW w:w="4876" w:type="dxa"/>
          </w:tcPr>
          <w:p w:rsidR="00BC3425" w:rsidRPr="004E0374" w:rsidP="00EF3126" w14:paraId="269EE89D" w14:textId="77777777">
            <w:pPr>
              <w:pStyle w:val="ColumnHeading"/>
              <w:keepNext/>
            </w:pPr>
            <w:r w:rsidRPr="004E0374">
              <w:t>Poprawka</w:t>
            </w:r>
          </w:p>
        </w:tc>
      </w:tr>
      <w:tr w14:paraId="68C37E2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59B1A20" w14:textId="77777777">
            <w:pPr>
              <w:pStyle w:val="Normal6"/>
            </w:pPr>
            <w:r w:rsidRPr="004E0374">
              <w:t>1.</w:t>
            </w:r>
            <w:r w:rsidRPr="004E0374">
              <w:tab/>
            </w:r>
            <w:r w:rsidRPr="004E0374">
              <w:rPr>
                <w:b/>
                <w:bCs/>
                <w:i/>
                <w:iCs/>
              </w:rPr>
              <w:t>Zgodnie z interwencjami wymienionymi w art. XX [Rodzaje wsparcia] rozporządzenia (UE)</w:t>
            </w:r>
            <w:r w:rsidRPr="004E0374">
              <w:t xml:space="preserve"> 202X/XXXX [rozporządzenie w sprawie WPR] </w:t>
            </w:r>
            <w:r w:rsidRPr="004E0374">
              <w:rPr>
                <w:b/>
                <w:bCs/>
                <w:i/>
                <w:iCs/>
              </w:rPr>
              <w:t>określono następujące interwencje w ramach WPR:</w:t>
            </w:r>
          </w:p>
        </w:tc>
        <w:tc>
          <w:tcPr>
            <w:tcW w:w="4876" w:type="dxa"/>
          </w:tcPr>
          <w:p w:rsidR="00BC3425" w:rsidRPr="004E0374" w:rsidP="00EF3126" w14:paraId="7A45F48B" w14:textId="77777777">
            <w:pPr>
              <w:pStyle w:val="Normal6"/>
              <w:rPr>
                <w:szCs w:val="24"/>
              </w:rPr>
            </w:pPr>
            <w:r w:rsidRPr="004E0374">
              <w:t>1.</w:t>
            </w:r>
            <w:r w:rsidRPr="004E0374">
              <w:tab/>
            </w:r>
            <w:r w:rsidRPr="004E0374">
              <w:rPr>
                <w:b/>
                <w:bCs/>
                <w:i/>
                <w:iCs/>
              </w:rPr>
              <w:t>Interwencje</w:t>
            </w:r>
            <w:r w:rsidRPr="004E0374">
              <w:t xml:space="preserve"> </w:t>
            </w:r>
            <w:r w:rsidRPr="004E0374">
              <w:rPr>
                <w:b/>
                <w:bCs/>
                <w:i/>
                <w:iCs/>
              </w:rPr>
              <w:t>w ramach WPR przewidziano w rozporządzeniu</w:t>
            </w:r>
            <w:r w:rsidRPr="004E0374">
              <w:t xml:space="preserve"> (UE) 202X/XXXX [rozporządzenie w sprawie WPR]</w:t>
            </w:r>
            <w:r w:rsidRPr="004E0374">
              <w:rPr>
                <w:b/>
                <w:bCs/>
                <w:i/>
                <w:iCs/>
              </w:rPr>
              <w:t>.</w:t>
            </w:r>
          </w:p>
        </w:tc>
      </w:tr>
    </w:tbl>
    <w:p w:rsidR="00BC3425" w:rsidRPr="003E6E89" w:rsidP="00BC3425" w14:paraId="2ECC1343" w14:textId="77777777">
      <w:pPr>
        <w:pStyle w:val="Olang"/>
        <w:rPr>
          <w:lang w:val="en-GB"/>
        </w:rPr>
      </w:pPr>
      <w:r w:rsidRPr="003E6E89">
        <w:rPr>
          <w:lang w:val="en-GB"/>
        </w:rPr>
        <w:t xml:space="preserve">Or. </w:t>
      </w:r>
      <w:r w:rsidRPr="003E6E89">
        <w:rPr>
          <w:rStyle w:val="HideTWBExt"/>
          <w:lang w:val="en-GB"/>
        </w:rPr>
        <w:t>&lt;Original&gt;</w:t>
      </w:r>
      <w:r w:rsidRPr="003E6E89">
        <w:rPr>
          <w:rStyle w:val="HideTWBInt"/>
          <w:lang w:val="en-GB"/>
        </w:rPr>
        <w:t>{FR}</w:t>
      </w:r>
      <w:r w:rsidRPr="003E6E89">
        <w:rPr>
          <w:lang w:val="en-GB"/>
        </w:rPr>
        <w:t>fr</w:t>
      </w:r>
      <w:r w:rsidRPr="003E6E89">
        <w:rPr>
          <w:rStyle w:val="HideTWBExt"/>
          <w:lang w:val="en-GB"/>
        </w:rPr>
        <w:t>&lt;/Original&gt;</w:t>
      </w:r>
    </w:p>
    <w:p w:rsidR="00BC3425" w:rsidRPr="003E6E89" w:rsidP="00BC3425" w14:paraId="660BAA6F" w14:textId="77777777">
      <w:pPr>
        <w:rPr>
          <w:lang w:val="en-GB"/>
        </w:rPr>
      </w:pPr>
      <w:r w:rsidRPr="003E6E89">
        <w:rPr>
          <w:rStyle w:val="HideTWBExt"/>
          <w:lang w:val="en-GB"/>
        </w:rPr>
        <w:t>&lt;/Amend&gt;</w:t>
      </w:r>
    </w:p>
    <w:p w:rsidR="00BC3425" w:rsidRPr="003E6E89" w:rsidP="00BC3425" w14:paraId="1C0727B7" w14:textId="77777777">
      <w:pPr>
        <w:pStyle w:val="AMNumberTabs0"/>
        <w:keepNext/>
        <w:rPr>
          <w:lang w:val="en-GB"/>
        </w:rPr>
      </w:pPr>
      <w:r w:rsidRPr="003E6E89">
        <w:rPr>
          <w:rStyle w:val="HideTWBExt"/>
          <w:b w:val="0"/>
          <w:lang w:val="en-GB"/>
        </w:rPr>
        <w:t>&lt;Amend&gt;</w:t>
      </w:r>
      <w:r w:rsidRPr="003E6E89">
        <w:rPr>
          <w:lang w:val="en-GB"/>
        </w:rPr>
        <w:t>Poprawka</w:t>
      </w:r>
      <w:r w:rsidRPr="003E6E89">
        <w:rPr>
          <w:lang w:val="en-GB"/>
        </w:rPr>
        <w:tab/>
      </w:r>
      <w:r w:rsidRPr="003E6E89">
        <w:rPr>
          <w:lang w:val="en-GB"/>
        </w:rPr>
        <w:tab/>
      </w:r>
      <w:r w:rsidRPr="003E6E89">
        <w:rPr>
          <w:rStyle w:val="HideTWBExt"/>
          <w:b w:val="0"/>
          <w:lang w:val="en-GB"/>
        </w:rPr>
        <w:t>&lt;NumAm&gt;</w:t>
      </w:r>
      <w:r w:rsidRPr="003E6E89">
        <w:rPr>
          <w:lang w:val="en-GB"/>
        </w:rPr>
        <w:t>4633</w:t>
      </w:r>
      <w:r w:rsidRPr="003E6E89">
        <w:rPr>
          <w:rStyle w:val="HideTWBExt"/>
          <w:b w:val="0"/>
          <w:lang w:val="en-GB"/>
        </w:rPr>
        <w:t>&lt;/</w:t>
      </w:r>
      <w:r w:rsidRPr="003E6E89">
        <w:rPr>
          <w:rStyle w:val="HideTWBExt"/>
          <w:b w:val="0"/>
          <w:lang w:val="en-GB"/>
        </w:rPr>
        <w:t>NumAm</w:t>
      </w:r>
      <w:r w:rsidRPr="003E6E89">
        <w:rPr>
          <w:rStyle w:val="HideTWBExt"/>
          <w:b w:val="0"/>
          <w:lang w:val="en-GB"/>
        </w:rPr>
        <w:t>&gt;</w:t>
      </w:r>
    </w:p>
    <w:p w:rsidR="00BC3425" w:rsidRPr="003E6E89" w:rsidP="00BC3425" w14:paraId="598B4676" w14:textId="77777777">
      <w:pPr>
        <w:pStyle w:val="NormalBold"/>
        <w:rPr>
          <w:lang w:val="en-GB"/>
        </w:rPr>
      </w:pPr>
      <w:r w:rsidRPr="003E6E89">
        <w:rPr>
          <w:rStyle w:val="HideTWBExt"/>
          <w:b w:val="0"/>
          <w:lang w:val="en-GB"/>
        </w:rPr>
        <w:t>&lt;RepeatBlock-By&gt;&lt;Members&gt;</w:t>
      </w:r>
      <w:r w:rsidRPr="003E6E89">
        <w:rPr>
          <w:lang w:val="en-GB"/>
        </w:rPr>
        <w:t xml:space="preserve">Jan </w:t>
      </w:r>
      <w:r w:rsidRPr="003E6E89">
        <w:rPr>
          <w:lang w:val="en-GB"/>
        </w:rPr>
        <w:t>Farský</w:t>
      </w:r>
      <w:r w:rsidRPr="003E6E89">
        <w:rPr>
          <w:rStyle w:val="HideTWBExt"/>
          <w:b w:val="0"/>
          <w:lang w:val="en-GB"/>
        </w:rPr>
        <w:t>&lt;/Members&gt;</w:t>
      </w:r>
    </w:p>
    <w:p w:rsidR="00BC3425" w:rsidRPr="004E0374" w:rsidP="00BC3425" w14:paraId="4F1AF26F" w14:textId="77777777">
      <w:r w:rsidRPr="004E0374">
        <w:rPr>
          <w:rStyle w:val="HideTWBExt"/>
        </w:rPr>
        <w:t>&lt;/RepeatBlock-By&gt;</w:t>
      </w:r>
    </w:p>
    <w:p w:rsidR="00BC3425" w:rsidRPr="004E0374" w:rsidP="00BC3425" w14:paraId="57D376CC"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66814E38" w14:textId="77777777">
      <w:pPr>
        <w:pStyle w:val="NormalBold"/>
      </w:pPr>
      <w:r w:rsidRPr="004E0374">
        <w:rPr>
          <w:rStyle w:val="HideTWBExt"/>
          <w:b w:val="0"/>
        </w:rPr>
        <w:t>&lt;Article&gt;</w:t>
      </w:r>
      <w:r w:rsidRPr="004E0374">
        <w:t>Artykuł 35 – ustęp 1 – wprowadzenie</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DEA976F"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09A29995" w14:textId="77777777">
            <w:pPr>
              <w:keepNext/>
            </w:pPr>
          </w:p>
        </w:tc>
      </w:tr>
      <w:tr w14:paraId="4A4AC4A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BC060E7" w14:textId="77777777">
            <w:pPr>
              <w:pStyle w:val="ColumnHeading"/>
              <w:keepNext/>
            </w:pPr>
            <w:r w:rsidRPr="004E0374">
              <w:t>Tekst proponowany przez Komisję</w:t>
            </w:r>
          </w:p>
        </w:tc>
        <w:tc>
          <w:tcPr>
            <w:tcW w:w="4876" w:type="dxa"/>
          </w:tcPr>
          <w:p w:rsidR="00BC3425" w:rsidRPr="004E0374" w:rsidP="00EF3126" w14:paraId="4E52671E" w14:textId="77777777">
            <w:pPr>
              <w:pStyle w:val="ColumnHeading"/>
              <w:keepNext/>
            </w:pPr>
            <w:r w:rsidRPr="004E0374">
              <w:t>Poprawka</w:t>
            </w:r>
          </w:p>
        </w:tc>
      </w:tr>
      <w:tr w14:paraId="0AE978B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16679C8" w14:textId="77777777">
            <w:pPr>
              <w:pStyle w:val="Normal6"/>
            </w:pPr>
            <w:r w:rsidRPr="004E0374">
              <w:t>1.</w:t>
            </w:r>
            <w:r w:rsidRPr="004E0374">
              <w:tab/>
            </w:r>
            <w:r w:rsidRPr="004E0374">
              <w:rPr>
                <w:b/>
                <w:i/>
              </w:rPr>
              <w:t>Zgodnie z</w:t>
            </w:r>
            <w:r w:rsidRPr="004E0374">
              <w:t xml:space="preserve"> interwencjami wymienionymi w art. </w:t>
            </w:r>
            <w:r w:rsidRPr="004E0374">
              <w:rPr>
                <w:b/>
                <w:i/>
              </w:rPr>
              <w:t>XX</w:t>
            </w:r>
            <w:r w:rsidRPr="004E0374">
              <w:t xml:space="preserve"> [Rodzaje wsparcia] rozporządzenia (UE) 202X/XXXX [rozporządzenie w sprawie WPR] </w:t>
            </w:r>
            <w:r w:rsidRPr="004E0374">
              <w:rPr>
                <w:b/>
                <w:i/>
              </w:rPr>
              <w:t>określono następujące interwencje w ramach WPR:</w:t>
            </w:r>
          </w:p>
        </w:tc>
        <w:tc>
          <w:tcPr>
            <w:tcW w:w="4876" w:type="dxa"/>
          </w:tcPr>
          <w:p w:rsidR="00BC3425" w:rsidRPr="004E0374" w:rsidP="00EF3126" w14:paraId="435ABBF5" w14:textId="77777777">
            <w:pPr>
              <w:pStyle w:val="Normal6"/>
              <w:rPr>
                <w:szCs w:val="24"/>
              </w:rPr>
            </w:pPr>
            <w:r w:rsidRPr="004E0374">
              <w:t>1.</w:t>
            </w:r>
            <w:r w:rsidRPr="004E0374">
              <w:tab/>
            </w:r>
            <w:r w:rsidRPr="004E0374">
              <w:rPr>
                <w:b/>
                <w:i/>
              </w:rPr>
              <w:t>Interwencje w ramach WPR są</w:t>
            </w:r>
            <w:r w:rsidRPr="004E0374">
              <w:t xml:space="preserve"> interwencjami wymienionymi w art. </w:t>
            </w:r>
            <w:r w:rsidRPr="004E0374">
              <w:rPr>
                <w:b/>
                <w:i/>
              </w:rPr>
              <w:t>5 ust. 1</w:t>
            </w:r>
            <w:r w:rsidRPr="004E0374">
              <w:t xml:space="preserve"> [Rodzaje wsparcia] rozporządzenia (UE) 202X/XXXX [rozporządzenie w sprawie WPR]</w:t>
            </w:r>
            <w:r w:rsidRPr="004E0374">
              <w:rPr>
                <w:b/>
                <w:i/>
              </w:rPr>
              <w:t>.</w:t>
            </w:r>
          </w:p>
        </w:tc>
      </w:tr>
    </w:tbl>
    <w:p w:rsidR="00BC3425" w:rsidRPr="004E0374" w:rsidP="00BC3425" w14:paraId="39C93F6D"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789319DA"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E53B78E"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4E0374" w:rsidP="00BC3425" w14:paraId="2CB5AA10" w14:textId="77777777">
      <w:r w:rsidRPr="004E0374">
        <w:rPr>
          <w:rStyle w:val="HideTWBExt"/>
        </w:rPr>
        <w:t>&lt;/Amend&gt;</w:t>
      </w:r>
    </w:p>
    <w:p w:rsidR="00BC3425" w:rsidRPr="004E0374" w:rsidP="00BC3425" w14:paraId="7394029C"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4634</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10351449"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5F57E080" w14:textId="77777777">
      <w:r w:rsidRPr="004E0374">
        <w:rPr>
          <w:rStyle w:val="HideTWBExt"/>
        </w:rPr>
        <w:t>&lt;/RepeatBlock-By&gt;</w:t>
      </w:r>
    </w:p>
    <w:p w:rsidR="00BC3425" w:rsidRPr="004E0374" w:rsidP="00BC3425" w14:paraId="494C803E"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3E6E89" w:rsidP="00BC3425" w14:paraId="16E09A06" w14:textId="77777777">
      <w:pPr>
        <w:pStyle w:val="NormalBold"/>
        <w:rPr>
          <w:lang w:val="fr-BE"/>
        </w:rPr>
      </w:pPr>
      <w:r w:rsidRPr="003E6E89">
        <w:rPr>
          <w:rStyle w:val="HideTWBExt"/>
          <w:b w:val="0"/>
          <w:lang w:val="fr-BE"/>
        </w:rPr>
        <w:t>&lt;Article&gt;</w:t>
      </w:r>
      <w:r w:rsidRPr="003E6E89">
        <w:rPr>
          <w:lang w:val="fr-BE"/>
        </w:rPr>
        <w:t>Artykuł</w:t>
      </w:r>
      <w:r w:rsidRPr="003E6E89">
        <w:rPr>
          <w:lang w:val="fr-BE"/>
        </w:rPr>
        <w:t xml:space="preserve"> 35 – </w:t>
      </w:r>
      <w:r w:rsidRPr="003E6E89">
        <w:rPr>
          <w:lang w:val="fr-BE"/>
        </w:rPr>
        <w:t>ustęp</w:t>
      </w:r>
      <w:r w:rsidRPr="003E6E89">
        <w:rPr>
          <w:lang w:val="fr-BE"/>
        </w:rPr>
        <w:t xml:space="preserve"> 1 – litera </w:t>
      </w:r>
      <w:r w:rsidRPr="003E6E89">
        <w:rPr>
          <w:lang w:val="fr-BE"/>
        </w:rPr>
        <w:t>a</w:t>
      </w:r>
      <w:r w:rsidRPr="003E6E89">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5FC2DFC"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3E6E89" w:rsidP="00EF3126" w14:paraId="4181A74E" w14:textId="77777777">
            <w:pPr>
              <w:keepNext/>
              <w:rPr>
                <w:lang w:val="fr-BE"/>
              </w:rPr>
            </w:pPr>
          </w:p>
        </w:tc>
      </w:tr>
      <w:tr w14:paraId="511E5A0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67CDD6F" w14:textId="77777777">
            <w:pPr>
              <w:pStyle w:val="ColumnHeading"/>
              <w:keepNext/>
            </w:pPr>
            <w:r w:rsidRPr="004E0374">
              <w:t>Tekst proponowany przez Komisję</w:t>
            </w:r>
          </w:p>
        </w:tc>
        <w:tc>
          <w:tcPr>
            <w:tcW w:w="4876" w:type="dxa"/>
          </w:tcPr>
          <w:p w:rsidR="00BC3425" w:rsidRPr="004E0374" w:rsidP="00EF3126" w14:paraId="0F47D0B5" w14:textId="77777777">
            <w:pPr>
              <w:pStyle w:val="ColumnHeading"/>
              <w:keepNext/>
            </w:pPr>
            <w:r w:rsidRPr="004E0374">
              <w:t>Poprawka</w:t>
            </w:r>
          </w:p>
        </w:tc>
      </w:tr>
      <w:tr w14:paraId="2141BAD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4701004" w14:textId="77777777">
            <w:pPr>
              <w:pStyle w:val="Normal6"/>
            </w:pPr>
            <w:r w:rsidRPr="004E0374">
              <w:rPr>
                <w:b/>
                <w:i/>
              </w:rPr>
              <w:t>a)</w:t>
            </w:r>
            <w:r w:rsidRPr="004E0374">
              <w:rPr>
                <w:b/>
                <w:i/>
              </w:rPr>
              <w:tab/>
              <w:t>degresywne obszarowe wsparcie dochodów; </w:t>
            </w:r>
          </w:p>
        </w:tc>
        <w:tc>
          <w:tcPr>
            <w:tcW w:w="4876" w:type="dxa"/>
          </w:tcPr>
          <w:p w:rsidR="00BC3425" w:rsidRPr="004E0374" w:rsidP="00EF3126" w14:paraId="2A2324A6" w14:textId="77777777">
            <w:pPr>
              <w:pStyle w:val="Normal6"/>
              <w:rPr>
                <w:szCs w:val="24"/>
              </w:rPr>
            </w:pPr>
            <w:r w:rsidRPr="004E0374">
              <w:rPr>
                <w:b/>
                <w:i/>
              </w:rPr>
              <w:t>skreśla się</w:t>
            </w:r>
          </w:p>
        </w:tc>
      </w:tr>
    </w:tbl>
    <w:p w:rsidR="00BC3425" w:rsidRPr="004E0374" w:rsidP="00BC3425" w14:paraId="71A8947A"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6B550122" w14:textId="77777777">
      <w:r w:rsidRPr="004E0374">
        <w:rPr>
          <w:rStyle w:val="HideTWBExt"/>
        </w:rPr>
        <w:t>&lt;/Amend&gt;</w:t>
      </w:r>
    </w:p>
    <w:p w:rsidR="00BC3425" w:rsidRPr="004E0374" w:rsidP="00BC3425" w14:paraId="7D9BDF54"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4635</w:t>
      </w:r>
      <w:r w:rsidRPr="004E0374">
        <w:rPr>
          <w:rStyle w:val="HideTWBExt"/>
          <w:b w:val="0"/>
        </w:rPr>
        <w:t>&lt;/</w:t>
      </w:r>
      <w:r w:rsidRPr="004E0374">
        <w:rPr>
          <w:rStyle w:val="HideTWBExt"/>
          <w:b w:val="0"/>
        </w:rPr>
        <w:t>NumAm</w:t>
      </w:r>
      <w:r w:rsidRPr="004E0374">
        <w:rPr>
          <w:rStyle w:val="HideTWBExt"/>
          <w:b w:val="0"/>
        </w:rPr>
        <w:t>&gt;</w:t>
      </w:r>
    </w:p>
    <w:p w:rsidR="00BC3425" w:rsidRPr="003E6E89" w:rsidP="00BC3425" w14:paraId="5FD389AF" w14:textId="77777777">
      <w:pPr>
        <w:pStyle w:val="NormalBold"/>
        <w:rPr>
          <w:lang w:val="en-GB"/>
        </w:rPr>
      </w:pPr>
      <w:r w:rsidRPr="003E6E89">
        <w:rPr>
          <w:rStyle w:val="HideTWBExt"/>
          <w:b w:val="0"/>
          <w:lang w:val="en-GB"/>
        </w:rPr>
        <w:t>&lt;RepeatBlock-By&gt;&lt;Members&gt;</w:t>
      </w:r>
      <w:r w:rsidRPr="003E6E89">
        <w:rPr>
          <w:lang w:val="en-GB"/>
        </w:rPr>
        <w:t xml:space="preserve">Jan </w:t>
      </w:r>
      <w:r w:rsidRPr="003E6E89">
        <w:rPr>
          <w:lang w:val="en-GB"/>
        </w:rPr>
        <w:t>Farský</w:t>
      </w:r>
      <w:r w:rsidRPr="003E6E89">
        <w:rPr>
          <w:rStyle w:val="HideTWBExt"/>
          <w:b w:val="0"/>
          <w:lang w:val="en-GB"/>
        </w:rPr>
        <w:t>&lt;/Members&gt;</w:t>
      </w:r>
    </w:p>
    <w:p w:rsidR="00BC3425" w:rsidRPr="004E0374" w:rsidP="00BC3425" w14:paraId="5155D544" w14:textId="77777777">
      <w:r w:rsidRPr="004E0374">
        <w:rPr>
          <w:rStyle w:val="HideTWBExt"/>
        </w:rPr>
        <w:t>&lt;/RepeatBlock-By&gt;</w:t>
      </w:r>
    </w:p>
    <w:p w:rsidR="00BC3425" w:rsidRPr="004E0374" w:rsidP="00BC3425" w14:paraId="64E3719C"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3E6E89" w:rsidP="00BC3425" w14:paraId="048A5AB2" w14:textId="77777777">
      <w:pPr>
        <w:pStyle w:val="NormalBold"/>
        <w:rPr>
          <w:lang w:val="fr-BE"/>
        </w:rPr>
      </w:pPr>
      <w:r w:rsidRPr="003E6E89">
        <w:rPr>
          <w:rStyle w:val="HideTWBExt"/>
          <w:b w:val="0"/>
          <w:lang w:val="fr-BE"/>
        </w:rPr>
        <w:t>&lt;Article&gt;</w:t>
      </w:r>
      <w:r w:rsidRPr="003E6E89">
        <w:rPr>
          <w:lang w:val="fr-BE"/>
        </w:rPr>
        <w:t>Artykuł</w:t>
      </w:r>
      <w:r w:rsidRPr="003E6E89">
        <w:rPr>
          <w:lang w:val="fr-BE"/>
        </w:rPr>
        <w:t xml:space="preserve"> 35 – </w:t>
      </w:r>
      <w:r w:rsidRPr="003E6E89">
        <w:rPr>
          <w:lang w:val="fr-BE"/>
        </w:rPr>
        <w:t>ustęp</w:t>
      </w:r>
      <w:r w:rsidRPr="003E6E89">
        <w:rPr>
          <w:lang w:val="fr-BE"/>
        </w:rPr>
        <w:t xml:space="preserve"> 1 – litera </w:t>
      </w:r>
      <w:r w:rsidRPr="003E6E89">
        <w:rPr>
          <w:lang w:val="fr-BE"/>
        </w:rPr>
        <w:t>a</w:t>
      </w:r>
      <w:r w:rsidRPr="003E6E89">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D594DBE"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3E6E89" w:rsidP="00EF3126" w14:paraId="4AC61D27" w14:textId="77777777">
            <w:pPr>
              <w:keepNext/>
              <w:rPr>
                <w:lang w:val="fr-BE"/>
              </w:rPr>
            </w:pPr>
          </w:p>
        </w:tc>
      </w:tr>
      <w:tr w14:paraId="6231455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6082D11" w14:textId="77777777">
            <w:pPr>
              <w:pStyle w:val="ColumnHeading"/>
              <w:keepNext/>
            </w:pPr>
            <w:r w:rsidRPr="004E0374">
              <w:t>Tekst proponowany przez Komisję</w:t>
            </w:r>
          </w:p>
        </w:tc>
        <w:tc>
          <w:tcPr>
            <w:tcW w:w="4876" w:type="dxa"/>
          </w:tcPr>
          <w:p w:rsidR="00BC3425" w:rsidRPr="004E0374" w:rsidP="00EF3126" w14:paraId="12B5C41D" w14:textId="77777777">
            <w:pPr>
              <w:pStyle w:val="ColumnHeading"/>
              <w:keepNext/>
            </w:pPr>
            <w:r w:rsidRPr="004E0374">
              <w:t>Poprawka</w:t>
            </w:r>
          </w:p>
        </w:tc>
      </w:tr>
      <w:tr w14:paraId="0BC9120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73D9B95" w14:textId="77777777">
            <w:pPr>
              <w:pStyle w:val="Normal6"/>
            </w:pPr>
            <w:r w:rsidRPr="004E0374">
              <w:rPr>
                <w:b/>
                <w:i/>
              </w:rPr>
              <w:t>a)</w:t>
            </w:r>
            <w:r w:rsidRPr="004E0374">
              <w:rPr>
                <w:b/>
                <w:i/>
              </w:rPr>
              <w:tab/>
              <w:t>degresywne obszarowe wsparcie dochodów; </w:t>
            </w:r>
          </w:p>
        </w:tc>
        <w:tc>
          <w:tcPr>
            <w:tcW w:w="4876" w:type="dxa"/>
          </w:tcPr>
          <w:p w:rsidR="00BC3425" w:rsidRPr="004E0374" w:rsidP="00EF3126" w14:paraId="31866478" w14:textId="77777777">
            <w:pPr>
              <w:pStyle w:val="Normal6"/>
              <w:rPr>
                <w:szCs w:val="24"/>
              </w:rPr>
            </w:pPr>
            <w:r w:rsidRPr="004E0374">
              <w:rPr>
                <w:b/>
                <w:i/>
              </w:rPr>
              <w:t>skreśla się</w:t>
            </w:r>
          </w:p>
        </w:tc>
      </w:tr>
    </w:tbl>
    <w:p w:rsidR="00BC3425" w:rsidRPr="004E0374" w:rsidP="00BC3425" w14:paraId="3BC68159"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495CFA24"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0EF50382"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3E6E89" w:rsidP="00BC3425" w14:paraId="68945031" w14:textId="77777777">
      <w:pPr>
        <w:rPr>
          <w:lang w:val="en-GB"/>
        </w:rPr>
      </w:pPr>
      <w:r w:rsidRPr="003E6E89">
        <w:rPr>
          <w:rStyle w:val="HideTWBExt"/>
          <w:lang w:val="en-GB"/>
        </w:rPr>
        <w:t>&lt;/Amend&gt;</w:t>
      </w:r>
    </w:p>
    <w:p w:rsidR="00BC3425" w:rsidRPr="003E6E89" w:rsidP="00BC3425" w14:paraId="7D9B6850" w14:textId="77777777">
      <w:pPr>
        <w:pStyle w:val="AMNumberTabs0"/>
        <w:keepNext/>
        <w:rPr>
          <w:lang w:val="en-GB"/>
        </w:rPr>
      </w:pPr>
      <w:r w:rsidRPr="003E6E89">
        <w:rPr>
          <w:rStyle w:val="HideTWBExt"/>
          <w:b w:val="0"/>
          <w:lang w:val="en-GB"/>
        </w:rPr>
        <w:t>&lt;Amend&gt;</w:t>
      </w:r>
      <w:r w:rsidRPr="003E6E89">
        <w:rPr>
          <w:lang w:val="en-GB"/>
        </w:rPr>
        <w:t>Poprawka</w:t>
      </w:r>
      <w:r w:rsidRPr="003E6E89">
        <w:rPr>
          <w:lang w:val="en-GB"/>
        </w:rPr>
        <w:tab/>
      </w:r>
      <w:r w:rsidRPr="003E6E89">
        <w:rPr>
          <w:lang w:val="en-GB"/>
        </w:rPr>
        <w:tab/>
      </w:r>
      <w:r w:rsidRPr="003E6E89">
        <w:rPr>
          <w:rStyle w:val="HideTWBExt"/>
          <w:b w:val="0"/>
          <w:lang w:val="en-GB"/>
        </w:rPr>
        <w:t>&lt;NumAm&gt;</w:t>
      </w:r>
      <w:r w:rsidRPr="003E6E89">
        <w:rPr>
          <w:lang w:val="en-GB"/>
        </w:rPr>
        <w:t>4636</w:t>
      </w:r>
      <w:r w:rsidRPr="003E6E89">
        <w:rPr>
          <w:rStyle w:val="HideTWBExt"/>
          <w:b w:val="0"/>
          <w:lang w:val="en-GB"/>
        </w:rPr>
        <w:t>&lt;/</w:t>
      </w:r>
      <w:r w:rsidRPr="003E6E89">
        <w:rPr>
          <w:rStyle w:val="HideTWBExt"/>
          <w:b w:val="0"/>
          <w:lang w:val="en-GB"/>
        </w:rPr>
        <w:t>NumAm</w:t>
      </w:r>
      <w:r w:rsidRPr="003E6E89">
        <w:rPr>
          <w:rStyle w:val="HideTWBExt"/>
          <w:b w:val="0"/>
          <w:lang w:val="en-GB"/>
        </w:rPr>
        <w:t>&gt;</w:t>
      </w:r>
    </w:p>
    <w:p w:rsidR="00BC3425" w:rsidRPr="003E6E89" w:rsidP="00BC3425" w14:paraId="4DFDCF9B" w14:textId="77777777">
      <w:pPr>
        <w:pStyle w:val="NormalBold"/>
        <w:rPr>
          <w:lang w:val="en-GB"/>
        </w:rPr>
      </w:pPr>
      <w:r w:rsidRPr="003E6E89">
        <w:rPr>
          <w:rStyle w:val="HideTWBExt"/>
          <w:b w:val="0"/>
          <w:lang w:val="en-GB"/>
        </w:rPr>
        <w:t>&lt;RepeatBlock-By&gt;&lt;Members&gt;</w:t>
      </w:r>
      <w:r w:rsidRPr="003E6E89">
        <w:rPr>
          <w:lang w:val="en-GB"/>
        </w:rPr>
        <w:t>Csaba Dömötör</w:t>
      </w:r>
      <w:r w:rsidRPr="003E6E89">
        <w:rPr>
          <w:rStyle w:val="HideTWBExt"/>
          <w:b w:val="0"/>
          <w:lang w:val="en-GB"/>
        </w:rPr>
        <w:t>&lt;/Members&gt;</w:t>
      </w:r>
    </w:p>
    <w:p w:rsidR="00BC3425" w:rsidRPr="004E0374" w:rsidP="00BC3425" w14:paraId="1D12419B" w14:textId="77777777">
      <w:r w:rsidRPr="004E0374">
        <w:rPr>
          <w:rStyle w:val="HideTWBExt"/>
        </w:rPr>
        <w:t>&lt;/RepeatBlock-By&gt;</w:t>
      </w:r>
    </w:p>
    <w:p w:rsidR="00BC3425" w:rsidRPr="004E0374" w:rsidP="00BC3425" w14:paraId="606B980C"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3E6E89" w:rsidP="00BC3425" w14:paraId="1AB4DBCE" w14:textId="77777777">
      <w:pPr>
        <w:pStyle w:val="NormalBold"/>
        <w:rPr>
          <w:lang w:val="fr-BE"/>
        </w:rPr>
      </w:pPr>
      <w:r w:rsidRPr="003E6E89">
        <w:rPr>
          <w:rStyle w:val="HideTWBExt"/>
          <w:b w:val="0"/>
          <w:lang w:val="fr-BE"/>
        </w:rPr>
        <w:t>&lt;Article&gt;</w:t>
      </w:r>
      <w:r w:rsidRPr="003E6E89">
        <w:rPr>
          <w:lang w:val="fr-BE"/>
        </w:rPr>
        <w:t>Artykuł</w:t>
      </w:r>
      <w:r w:rsidRPr="003E6E89">
        <w:rPr>
          <w:lang w:val="fr-BE"/>
        </w:rPr>
        <w:t xml:space="preserve"> 35 – </w:t>
      </w:r>
      <w:r w:rsidRPr="003E6E89">
        <w:rPr>
          <w:lang w:val="fr-BE"/>
        </w:rPr>
        <w:t>ustęp</w:t>
      </w:r>
      <w:r w:rsidRPr="003E6E89">
        <w:rPr>
          <w:lang w:val="fr-BE"/>
        </w:rPr>
        <w:t xml:space="preserve"> 1 – litera </w:t>
      </w:r>
      <w:r w:rsidRPr="003E6E89">
        <w:rPr>
          <w:lang w:val="fr-BE"/>
        </w:rPr>
        <w:t>a</w:t>
      </w:r>
      <w:r w:rsidRPr="003E6E89">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4226D6A"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3E6E89" w:rsidP="00EF3126" w14:paraId="27612057" w14:textId="77777777">
            <w:pPr>
              <w:keepNext/>
              <w:rPr>
                <w:lang w:val="fr-BE"/>
              </w:rPr>
            </w:pPr>
          </w:p>
        </w:tc>
      </w:tr>
      <w:tr w14:paraId="56DCC13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7CC641C" w14:textId="77777777">
            <w:pPr>
              <w:pStyle w:val="ColumnHeading"/>
              <w:keepNext/>
            </w:pPr>
            <w:r w:rsidRPr="004E0374">
              <w:t>Tekst proponowany przez Komisję</w:t>
            </w:r>
          </w:p>
        </w:tc>
        <w:tc>
          <w:tcPr>
            <w:tcW w:w="4876" w:type="dxa"/>
          </w:tcPr>
          <w:p w:rsidR="00BC3425" w:rsidRPr="004E0374" w:rsidP="00EF3126" w14:paraId="07294F88" w14:textId="77777777">
            <w:pPr>
              <w:pStyle w:val="ColumnHeading"/>
              <w:keepNext/>
            </w:pPr>
            <w:r w:rsidRPr="004E0374">
              <w:t>Poprawka</w:t>
            </w:r>
          </w:p>
        </w:tc>
      </w:tr>
      <w:tr w14:paraId="3663D0F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DED2648" w14:textId="77777777">
            <w:pPr>
              <w:pStyle w:val="Normal6"/>
            </w:pPr>
            <w:r w:rsidRPr="004E0374">
              <w:t>a)</w:t>
            </w:r>
            <w:r w:rsidRPr="004E0374">
              <w:tab/>
            </w:r>
            <w:r w:rsidRPr="004E0374">
              <w:rPr>
                <w:b/>
                <w:i/>
              </w:rPr>
              <w:t>degresywne</w:t>
            </w:r>
            <w:r w:rsidRPr="004E0374">
              <w:t xml:space="preserve"> obszarowe wsparcie dochodów; </w:t>
            </w:r>
          </w:p>
        </w:tc>
        <w:tc>
          <w:tcPr>
            <w:tcW w:w="4876" w:type="dxa"/>
          </w:tcPr>
          <w:p w:rsidR="00BC3425" w:rsidRPr="004E0374" w:rsidP="00EF3126" w14:paraId="3DE2870D" w14:textId="77777777">
            <w:pPr>
              <w:pStyle w:val="Normal6"/>
              <w:rPr>
                <w:szCs w:val="24"/>
              </w:rPr>
            </w:pPr>
            <w:r w:rsidRPr="004E0374">
              <w:t>a)</w:t>
            </w:r>
            <w:r w:rsidRPr="004E0374">
              <w:tab/>
              <w:t>obszarowe wsparcie dochodów; </w:t>
            </w:r>
          </w:p>
        </w:tc>
      </w:tr>
    </w:tbl>
    <w:p w:rsidR="00BC3425" w:rsidRPr="003E6E89" w:rsidP="00BC3425" w14:paraId="2E548C5E" w14:textId="77777777">
      <w:pPr>
        <w:pStyle w:val="Olang"/>
        <w:rPr>
          <w:lang w:val="en-GB"/>
        </w:rPr>
      </w:pPr>
      <w:r w:rsidRPr="003E6E89">
        <w:rPr>
          <w:lang w:val="en-GB"/>
        </w:rPr>
        <w:t xml:space="preserve">Or. </w:t>
      </w:r>
      <w:r w:rsidRPr="003E6E89">
        <w:rPr>
          <w:rStyle w:val="HideTWBExt"/>
          <w:lang w:val="en-GB"/>
        </w:rPr>
        <w:t>&lt;Original&gt;</w:t>
      </w:r>
      <w:r w:rsidRPr="003E6E89">
        <w:rPr>
          <w:rStyle w:val="HideTWBInt"/>
          <w:lang w:val="en-GB"/>
        </w:rPr>
        <w:t>{EN}</w:t>
      </w:r>
      <w:r w:rsidRPr="003E6E89">
        <w:rPr>
          <w:lang w:val="en-GB"/>
        </w:rPr>
        <w:t>en</w:t>
      </w:r>
      <w:r w:rsidRPr="003E6E89">
        <w:rPr>
          <w:rStyle w:val="HideTWBExt"/>
          <w:lang w:val="en-GB"/>
        </w:rPr>
        <w:t>&lt;/Original&gt;</w:t>
      </w:r>
    </w:p>
    <w:p w:rsidR="00BC3425" w:rsidRPr="003E6E89" w:rsidP="00BC3425" w14:paraId="7C99B68E" w14:textId="77777777">
      <w:pPr>
        <w:rPr>
          <w:lang w:val="en-GB"/>
        </w:rPr>
      </w:pPr>
      <w:r w:rsidRPr="003E6E89">
        <w:rPr>
          <w:rStyle w:val="HideTWBExt"/>
          <w:lang w:val="en-GB"/>
        </w:rPr>
        <w:t>&lt;/Amend&gt;</w:t>
      </w:r>
    </w:p>
    <w:p w:rsidR="00BC3425" w:rsidRPr="003E6E89" w:rsidP="00BC3425" w14:paraId="1F23BA11" w14:textId="77777777">
      <w:pPr>
        <w:pStyle w:val="AMNumberTabs0"/>
        <w:keepNext/>
        <w:rPr>
          <w:lang w:val="en-GB"/>
        </w:rPr>
      </w:pPr>
      <w:r w:rsidRPr="003E6E89">
        <w:rPr>
          <w:rStyle w:val="HideTWBExt"/>
          <w:b w:val="0"/>
          <w:lang w:val="en-GB"/>
        </w:rPr>
        <w:t>&lt;Amend&gt;</w:t>
      </w:r>
      <w:r w:rsidRPr="003E6E89">
        <w:rPr>
          <w:lang w:val="en-GB"/>
        </w:rPr>
        <w:t>Poprawka</w:t>
      </w:r>
      <w:r w:rsidRPr="003E6E89">
        <w:rPr>
          <w:lang w:val="en-GB"/>
        </w:rPr>
        <w:tab/>
      </w:r>
      <w:r w:rsidRPr="003E6E89">
        <w:rPr>
          <w:lang w:val="en-GB"/>
        </w:rPr>
        <w:tab/>
      </w:r>
      <w:r w:rsidRPr="003E6E89">
        <w:rPr>
          <w:rStyle w:val="HideTWBExt"/>
          <w:b w:val="0"/>
          <w:lang w:val="en-GB"/>
        </w:rPr>
        <w:t>&lt;NumAm&gt;</w:t>
      </w:r>
      <w:r w:rsidRPr="003E6E89">
        <w:rPr>
          <w:lang w:val="en-GB"/>
        </w:rPr>
        <w:t>4637</w:t>
      </w:r>
      <w:r w:rsidRPr="003E6E89">
        <w:rPr>
          <w:rStyle w:val="HideTWBExt"/>
          <w:b w:val="0"/>
          <w:lang w:val="en-GB"/>
        </w:rPr>
        <w:t>&lt;/</w:t>
      </w:r>
      <w:r w:rsidRPr="003E6E89">
        <w:rPr>
          <w:rStyle w:val="HideTWBExt"/>
          <w:b w:val="0"/>
          <w:lang w:val="en-GB"/>
        </w:rPr>
        <w:t>NumAm</w:t>
      </w:r>
      <w:r w:rsidRPr="003E6E89">
        <w:rPr>
          <w:rStyle w:val="HideTWBExt"/>
          <w:b w:val="0"/>
          <w:lang w:val="en-GB"/>
        </w:rPr>
        <w:t>&gt;</w:t>
      </w:r>
    </w:p>
    <w:p w:rsidR="00BC3425" w:rsidRPr="003E6E89" w:rsidP="00BC3425" w14:paraId="38A5E2F6" w14:textId="77777777">
      <w:pPr>
        <w:pStyle w:val="NormalBold"/>
        <w:rPr>
          <w:lang w:val="en-GB"/>
        </w:rPr>
      </w:pPr>
      <w:r w:rsidRPr="003E6E89">
        <w:rPr>
          <w:rStyle w:val="HideTWBExt"/>
          <w:b w:val="0"/>
          <w:lang w:val="en-GB"/>
        </w:rPr>
        <w:t>&lt;RepeatBlock-By&gt;&lt;Members&gt;</w:t>
      </w:r>
      <w:r w:rsidRPr="003E6E89">
        <w:rPr>
          <w:lang w:val="en-GB"/>
        </w:rPr>
        <w:t xml:space="preserve">Jan </w:t>
      </w:r>
      <w:r w:rsidRPr="003E6E89">
        <w:rPr>
          <w:lang w:val="en-GB"/>
        </w:rPr>
        <w:t>Farský</w:t>
      </w:r>
      <w:r w:rsidRPr="003E6E89">
        <w:rPr>
          <w:rStyle w:val="HideTWBExt"/>
          <w:b w:val="0"/>
          <w:lang w:val="en-GB"/>
        </w:rPr>
        <w:t>&lt;/Members&gt;</w:t>
      </w:r>
    </w:p>
    <w:p w:rsidR="00BC3425" w:rsidRPr="004E0374" w:rsidP="00BC3425" w14:paraId="4F00C777" w14:textId="77777777">
      <w:r w:rsidRPr="004E0374">
        <w:rPr>
          <w:rStyle w:val="HideTWBExt"/>
        </w:rPr>
        <w:t>&lt;/RepeatBlock-By&gt;</w:t>
      </w:r>
    </w:p>
    <w:p w:rsidR="00BC3425" w:rsidRPr="004E0374" w:rsidP="00BC3425" w14:paraId="6BF100BC"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3E6E89" w:rsidP="00BC3425" w14:paraId="17B62AB4" w14:textId="77777777">
      <w:pPr>
        <w:pStyle w:val="NormalBold"/>
        <w:rPr>
          <w:lang w:val="fr-BE"/>
        </w:rPr>
      </w:pPr>
      <w:r w:rsidRPr="003E6E89">
        <w:rPr>
          <w:rStyle w:val="HideTWBExt"/>
          <w:b w:val="0"/>
          <w:lang w:val="fr-BE"/>
        </w:rPr>
        <w:t>&lt;Article&gt;</w:t>
      </w:r>
      <w:r w:rsidRPr="003E6E89">
        <w:rPr>
          <w:lang w:val="fr-BE"/>
        </w:rPr>
        <w:t>Artykuł</w:t>
      </w:r>
      <w:r w:rsidRPr="003E6E89">
        <w:rPr>
          <w:lang w:val="fr-BE"/>
        </w:rPr>
        <w:t xml:space="preserve"> 35 – </w:t>
      </w:r>
      <w:r w:rsidRPr="003E6E89">
        <w:rPr>
          <w:lang w:val="fr-BE"/>
        </w:rPr>
        <w:t>ustęp</w:t>
      </w:r>
      <w:r w:rsidRPr="003E6E89">
        <w:rPr>
          <w:lang w:val="fr-BE"/>
        </w:rPr>
        <w:t xml:space="preserve"> 1 – litera b</w:t>
      </w:r>
      <w:r w:rsidRPr="003E6E89">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FA0EFDE"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3E6E89" w:rsidP="00EF3126" w14:paraId="4290FF5A" w14:textId="77777777">
            <w:pPr>
              <w:keepNext/>
              <w:rPr>
                <w:lang w:val="fr-BE"/>
              </w:rPr>
            </w:pPr>
          </w:p>
        </w:tc>
      </w:tr>
      <w:tr w14:paraId="15BBB91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C1EFF1F" w14:textId="77777777">
            <w:pPr>
              <w:pStyle w:val="ColumnHeading"/>
              <w:keepNext/>
            </w:pPr>
            <w:r w:rsidRPr="004E0374">
              <w:t>Tekst proponowany przez Komisję</w:t>
            </w:r>
          </w:p>
        </w:tc>
        <w:tc>
          <w:tcPr>
            <w:tcW w:w="4876" w:type="dxa"/>
          </w:tcPr>
          <w:p w:rsidR="00BC3425" w:rsidRPr="004E0374" w:rsidP="00EF3126" w14:paraId="7C2E428B" w14:textId="77777777">
            <w:pPr>
              <w:pStyle w:val="ColumnHeading"/>
              <w:keepNext/>
            </w:pPr>
            <w:r w:rsidRPr="004E0374">
              <w:t>Poprawka</w:t>
            </w:r>
          </w:p>
        </w:tc>
      </w:tr>
      <w:tr w14:paraId="76494C9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DB9A005" w14:textId="77777777">
            <w:pPr>
              <w:pStyle w:val="Normal6"/>
            </w:pPr>
            <w:r w:rsidRPr="004E0374">
              <w:rPr>
                <w:b/>
                <w:i/>
              </w:rPr>
              <w:t>b)</w:t>
            </w:r>
            <w:r w:rsidRPr="004E0374">
              <w:rPr>
                <w:b/>
                <w:i/>
              </w:rPr>
              <w:tab/>
              <w:t>wsparcie dochodów związane z produkcją;</w:t>
            </w:r>
          </w:p>
        </w:tc>
        <w:tc>
          <w:tcPr>
            <w:tcW w:w="4876" w:type="dxa"/>
          </w:tcPr>
          <w:p w:rsidR="00BC3425" w:rsidRPr="004E0374" w:rsidP="00EF3126" w14:paraId="353CBDC7" w14:textId="77777777">
            <w:pPr>
              <w:pStyle w:val="Normal6"/>
              <w:rPr>
                <w:szCs w:val="24"/>
              </w:rPr>
            </w:pPr>
            <w:r w:rsidRPr="004E0374">
              <w:rPr>
                <w:b/>
                <w:i/>
              </w:rPr>
              <w:t>skreśla się</w:t>
            </w:r>
          </w:p>
        </w:tc>
      </w:tr>
    </w:tbl>
    <w:p w:rsidR="00BC3425" w:rsidRPr="004E0374" w:rsidP="00BC3425" w14:paraId="750C19C3"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6C455708"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B28BE39"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4E0374" w:rsidP="00BC3425" w14:paraId="25167556" w14:textId="77777777">
      <w:r w:rsidRPr="004E0374">
        <w:rPr>
          <w:rStyle w:val="HideTWBExt"/>
        </w:rPr>
        <w:t>&lt;/Amend&gt;</w:t>
      </w:r>
    </w:p>
    <w:p w:rsidR="00BC3425" w:rsidRPr="004E0374" w:rsidP="00BC3425" w14:paraId="0F3FA296"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4638</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174D1D8D"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04736186" w14:textId="77777777">
      <w:r w:rsidRPr="004E0374">
        <w:rPr>
          <w:rStyle w:val="HideTWBExt"/>
        </w:rPr>
        <w:t>&lt;/RepeatBlock-By&gt;</w:t>
      </w:r>
    </w:p>
    <w:p w:rsidR="00BC3425" w:rsidRPr="004E0374" w:rsidP="00BC3425" w14:paraId="5971071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3E6E89" w:rsidP="00BC3425" w14:paraId="602A5DD7" w14:textId="77777777">
      <w:pPr>
        <w:pStyle w:val="NormalBold"/>
        <w:rPr>
          <w:lang w:val="fr-BE"/>
        </w:rPr>
      </w:pPr>
      <w:r w:rsidRPr="003E6E89">
        <w:rPr>
          <w:rStyle w:val="HideTWBExt"/>
          <w:b w:val="0"/>
          <w:lang w:val="fr-BE"/>
        </w:rPr>
        <w:t>&lt;Article&gt;</w:t>
      </w:r>
      <w:r w:rsidRPr="003E6E89">
        <w:rPr>
          <w:lang w:val="fr-BE"/>
        </w:rPr>
        <w:t>Artykuł</w:t>
      </w:r>
      <w:r w:rsidRPr="003E6E89">
        <w:rPr>
          <w:lang w:val="fr-BE"/>
        </w:rPr>
        <w:t xml:space="preserve"> 35 – </w:t>
      </w:r>
      <w:r w:rsidRPr="003E6E89">
        <w:rPr>
          <w:lang w:val="fr-BE"/>
        </w:rPr>
        <w:t>ustęp</w:t>
      </w:r>
      <w:r w:rsidRPr="003E6E89">
        <w:rPr>
          <w:lang w:val="fr-BE"/>
        </w:rPr>
        <w:t xml:space="preserve"> 1 – litera b</w:t>
      </w:r>
      <w:r w:rsidRPr="003E6E89">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721BAA7"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3E6E89" w:rsidP="00EF3126" w14:paraId="545EE270" w14:textId="77777777">
            <w:pPr>
              <w:keepNext/>
              <w:rPr>
                <w:lang w:val="fr-BE"/>
              </w:rPr>
            </w:pPr>
          </w:p>
        </w:tc>
      </w:tr>
      <w:tr w14:paraId="49F08D2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4027BF3" w14:textId="77777777">
            <w:pPr>
              <w:pStyle w:val="ColumnHeading"/>
              <w:keepNext/>
            </w:pPr>
            <w:r w:rsidRPr="004E0374">
              <w:t>Tekst proponowany przez Komisję</w:t>
            </w:r>
          </w:p>
        </w:tc>
        <w:tc>
          <w:tcPr>
            <w:tcW w:w="4876" w:type="dxa"/>
          </w:tcPr>
          <w:p w:rsidR="00BC3425" w:rsidRPr="004E0374" w:rsidP="00EF3126" w14:paraId="2E59E69B" w14:textId="77777777">
            <w:pPr>
              <w:pStyle w:val="ColumnHeading"/>
              <w:keepNext/>
            </w:pPr>
            <w:r w:rsidRPr="004E0374">
              <w:t>Poprawka</w:t>
            </w:r>
          </w:p>
        </w:tc>
      </w:tr>
      <w:tr w14:paraId="18685D9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C6481B0" w14:textId="77777777">
            <w:pPr>
              <w:pStyle w:val="Normal6"/>
            </w:pPr>
            <w:r w:rsidRPr="004E0374">
              <w:rPr>
                <w:b/>
                <w:i/>
              </w:rPr>
              <w:t>b)</w:t>
            </w:r>
            <w:r w:rsidRPr="004E0374">
              <w:rPr>
                <w:b/>
                <w:i/>
              </w:rPr>
              <w:tab/>
              <w:t>wsparcie dochodów związane z produkcją;</w:t>
            </w:r>
          </w:p>
        </w:tc>
        <w:tc>
          <w:tcPr>
            <w:tcW w:w="4876" w:type="dxa"/>
          </w:tcPr>
          <w:p w:rsidR="00BC3425" w:rsidRPr="004E0374" w:rsidP="00EF3126" w14:paraId="26D01953" w14:textId="77777777">
            <w:pPr>
              <w:pStyle w:val="Normal6"/>
              <w:rPr>
                <w:szCs w:val="24"/>
              </w:rPr>
            </w:pPr>
            <w:r w:rsidRPr="004E0374">
              <w:rPr>
                <w:b/>
                <w:i/>
              </w:rPr>
              <w:t>skreśla się</w:t>
            </w:r>
          </w:p>
        </w:tc>
      </w:tr>
    </w:tbl>
    <w:p w:rsidR="00BC3425" w:rsidRPr="004E0374" w:rsidP="00BC3425" w14:paraId="76DA6A66"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3430CC62" w14:textId="77777777">
      <w:r w:rsidRPr="004E0374">
        <w:rPr>
          <w:rStyle w:val="HideTWBExt"/>
        </w:rPr>
        <w:t>&lt;/Amend&gt;</w:t>
      </w:r>
    </w:p>
    <w:p w:rsidR="00BC3425" w:rsidRPr="004E0374" w:rsidP="00BC3425" w14:paraId="34C39906"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4639</w:t>
      </w:r>
      <w:r w:rsidRPr="004E0374">
        <w:rPr>
          <w:rStyle w:val="HideTWBExt"/>
          <w:b w:val="0"/>
        </w:rPr>
        <w:t>&lt;/</w:t>
      </w:r>
      <w:r w:rsidRPr="004E0374">
        <w:rPr>
          <w:rStyle w:val="HideTWBExt"/>
          <w:b w:val="0"/>
        </w:rPr>
        <w:t>NumAm</w:t>
      </w:r>
      <w:r w:rsidRPr="004E0374">
        <w:rPr>
          <w:rStyle w:val="HideTWBExt"/>
          <w:b w:val="0"/>
        </w:rPr>
        <w:t>&gt;</w:t>
      </w:r>
    </w:p>
    <w:p w:rsidR="00BC3425" w:rsidRPr="003E6E89" w:rsidP="00BC3425" w14:paraId="4ED25219" w14:textId="77777777">
      <w:pPr>
        <w:pStyle w:val="NormalBold"/>
        <w:rPr>
          <w:lang w:val="en-GB"/>
        </w:rPr>
      </w:pPr>
      <w:r w:rsidRPr="003E6E89">
        <w:rPr>
          <w:rStyle w:val="HideTWBExt"/>
          <w:b w:val="0"/>
          <w:lang w:val="en-GB"/>
        </w:rPr>
        <w:t>&lt;RepeatBlock-By&gt;&lt;Members&gt;</w:t>
      </w:r>
      <w:r w:rsidRPr="003E6E89">
        <w:rPr>
          <w:lang w:val="en-GB"/>
        </w:rPr>
        <w:t xml:space="preserve">Jan </w:t>
      </w:r>
      <w:r w:rsidRPr="003E6E89">
        <w:rPr>
          <w:lang w:val="en-GB"/>
        </w:rPr>
        <w:t>Farský</w:t>
      </w:r>
      <w:r w:rsidRPr="003E6E89">
        <w:rPr>
          <w:rStyle w:val="HideTWBExt"/>
          <w:b w:val="0"/>
          <w:lang w:val="en-GB"/>
        </w:rPr>
        <w:t>&lt;/Members&gt;</w:t>
      </w:r>
    </w:p>
    <w:p w:rsidR="00BC3425" w:rsidRPr="004E0374" w:rsidP="00BC3425" w14:paraId="75A45787" w14:textId="77777777">
      <w:r w:rsidRPr="004E0374">
        <w:rPr>
          <w:rStyle w:val="HideTWBExt"/>
        </w:rPr>
        <w:t>&lt;/RepeatBlock-By&gt;</w:t>
      </w:r>
    </w:p>
    <w:p w:rsidR="00BC3425" w:rsidRPr="004E0374" w:rsidP="00BC3425" w14:paraId="3CBEDD10"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3E6E89" w:rsidP="00BC3425" w14:paraId="013394F2" w14:textId="77777777">
      <w:pPr>
        <w:pStyle w:val="NormalBold"/>
        <w:rPr>
          <w:lang w:val="fr-BE"/>
        </w:rPr>
      </w:pPr>
      <w:r w:rsidRPr="003E6E89">
        <w:rPr>
          <w:rStyle w:val="HideTWBExt"/>
          <w:b w:val="0"/>
          <w:lang w:val="fr-BE"/>
        </w:rPr>
        <w:t>&lt;Article&gt;</w:t>
      </w:r>
      <w:r w:rsidRPr="003E6E89">
        <w:rPr>
          <w:lang w:val="fr-BE"/>
        </w:rPr>
        <w:t>Artykuł</w:t>
      </w:r>
      <w:r w:rsidRPr="003E6E89">
        <w:rPr>
          <w:lang w:val="fr-BE"/>
        </w:rPr>
        <w:t xml:space="preserve"> 35 – </w:t>
      </w:r>
      <w:r w:rsidRPr="003E6E89">
        <w:rPr>
          <w:lang w:val="fr-BE"/>
        </w:rPr>
        <w:t>ustęp</w:t>
      </w:r>
      <w:r w:rsidRPr="003E6E89">
        <w:rPr>
          <w:lang w:val="fr-BE"/>
        </w:rPr>
        <w:t xml:space="preserve"> 1 – litera c</w:t>
      </w:r>
      <w:r w:rsidRPr="003E6E89">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FE2F911"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3E6E89" w:rsidP="00EF3126" w14:paraId="32E5AB22" w14:textId="77777777">
            <w:pPr>
              <w:keepNext/>
              <w:rPr>
                <w:lang w:val="fr-BE"/>
              </w:rPr>
            </w:pPr>
          </w:p>
        </w:tc>
      </w:tr>
      <w:tr w14:paraId="1BA9767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179CB9E" w14:textId="77777777">
            <w:pPr>
              <w:pStyle w:val="ColumnHeading"/>
              <w:keepNext/>
            </w:pPr>
            <w:r w:rsidRPr="004E0374">
              <w:t>Tekst proponowany przez Komisję</w:t>
            </w:r>
          </w:p>
        </w:tc>
        <w:tc>
          <w:tcPr>
            <w:tcW w:w="4876" w:type="dxa"/>
          </w:tcPr>
          <w:p w:rsidR="00BC3425" w:rsidRPr="004E0374" w:rsidP="00EF3126" w14:paraId="288544B4" w14:textId="77777777">
            <w:pPr>
              <w:pStyle w:val="ColumnHeading"/>
              <w:keepNext/>
            </w:pPr>
            <w:r w:rsidRPr="004E0374">
              <w:t>Poprawka</w:t>
            </w:r>
          </w:p>
        </w:tc>
      </w:tr>
      <w:tr w14:paraId="6AA3F26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F334102" w14:textId="77777777">
            <w:pPr>
              <w:pStyle w:val="Normal6"/>
            </w:pPr>
            <w:r w:rsidRPr="004E0374">
              <w:rPr>
                <w:b/>
                <w:i/>
              </w:rPr>
              <w:t>c)</w:t>
            </w:r>
            <w:r w:rsidRPr="004E0374">
              <w:rPr>
                <w:b/>
                <w:i/>
              </w:rPr>
              <w:tab/>
              <w:t>płatność specyficzna w odniesieniu do bawełny;</w:t>
            </w:r>
          </w:p>
        </w:tc>
        <w:tc>
          <w:tcPr>
            <w:tcW w:w="4876" w:type="dxa"/>
          </w:tcPr>
          <w:p w:rsidR="00BC3425" w:rsidRPr="004E0374" w:rsidP="00EF3126" w14:paraId="7C51D6A2" w14:textId="77777777">
            <w:pPr>
              <w:pStyle w:val="Normal6"/>
              <w:rPr>
                <w:szCs w:val="24"/>
              </w:rPr>
            </w:pPr>
            <w:r w:rsidRPr="004E0374">
              <w:rPr>
                <w:b/>
                <w:i/>
              </w:rPr>
              <w:t>skreśla się</w:t>
            </w:r>
          </w:p>
        </w:tc>
      </w:tr>
    </w:tbl>
    <w:p w:rsidR="00BC3425" w:rsidRPr="004E0374" w:rsidP="00BC3425" w14:paraId="2E96FC1C"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71529BD4"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0931162B"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4E0374" w:rsidP="00BC3425" w14:paraId="3B2C36BB" w14:textId="77777777">
      <w:r w:rsidRPr="004E0374">
        <w:rPr>
          <w:rStyle w:val="HideTWBExt"/>
        </w:rPr>
        <w:t>&lt;/Amend&gt;</w:t>
      </w:r>
    </w:p>
    <w:p w:rsidR="00BC3425" w:rsidRPr="004E0374" w:rsidP="00BC3425" w14:paraId="6BC6579B"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4640</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331BBA2A"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49C1A39D" w14:textId="77777777">
      <w:r w:rsidRPr="004E0374">
        <w:rPr>
          <w:rStyle w:val="HideTWBExt"/>
        </w:rPr>
        <w:t>&lt;/RepeatBlock-By&gt;</w:t>
      </w:r>
    </w:p>
    <w:p w:rsidR="00BC3425" w:rsidRPr="004E0374" w:rsidP="00BC3425" w14:paraId="24AEAD6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5C3E38EE"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c</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46B1D2B"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A1AE25E" w14:textId="77777777">
            <w:pPr>
              <w:keepNext/>
              <w:rPr>
                <w:lang w:val="fr-BE"/>
              </w:rPr>
            </w:pPr>
          </w:p>
        </w:tc>
      </w:tr>
      <w:tr w14:paraId="7FE9497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C4ADF7A" w14:textId="77777777">
            <w:pPr>
              <w:pStyle w:val="ColumnHeading"/>
              <w:keepNext/>
            </w:pPr>
            <w:r w:rsidRPr="004E0374">
              <w:t>Tekst proponowany przez Komisję</w:t>
            </w:r>
          </w:p>
        </w:tc>
        <w:tc>
          <w:tcPr>
            <w:tcW w:w="4876" w:type="dxa"/>
          </w:tcPr>
          <w:p w:rsidR="00BC3425" w:rsidRPr="004E0374" w:rsidP="00EF3126" w14:paraId="4F6C1187" w14:textId="77777777">
            <w:pPr>
              <w:pStyle w:val="ColumnHeading"/>
              <w:keepNext/>
            </w:pPr>
            <w:r w:rsidRPr="004E0374">
              <w:t>Poprawka</w:t>
            </w:r>
          </w:p>
        </w:tc>
      </w:tr>
      <w:tr w14:paraId="4398995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3B39FB6" w14:textId="77777777">
            <w:pPr>
              <w:pStyle w:val="Normal6"/>
            </w:pPr>
            <w:r w:rsidRPr="004E0374">
              <w:rPr>
                <w:b/>
                <w:i/>
              </w:rPr>
              <w:t>c)</w:t>
            </w:r>
            <w:r w:rsidRPr="004E0374">
              <w:rPr>
                <w:b/>
                <w:i/>
              </w:rPr>
              <w:tab/>
              <w:t>płatność specyficzna w odniesieniu do bawełny;</w:t>
            </w:r>
          </w:p>
        </w:tc>
        <w:tc>
          <w:tcPr>
            <w:tcW w:w="4876" w:type="dxa"/>
          </w:tcPr>
          <w:p w:rsidR="00BC3425" w:rsidRPr="004E0374" w:rsidP="00EF3126" w14:paraId="0D02E85B" w14:textId="77777777">
            <w:pPr>
              <w:pStyle w:val="Normal6"/>
              <w:rPr>
                <w:szCs w:val="24"/>
              </w:rPr>
            </w:pPr>
            <w:r w:rsidRPr="004E0374">
              <w:rPr>
                <w:b/>
                <w:i/>
              </w:rPr>
              <w:t>skreśla się</w:t>
            </w:r>
          </w:p>
        </w:tc>
      </w:tr>
    </w:tbl>
    <w:p w:rsidR="00BC3425" w:rsidRPr="004E0374" w:rsidP="00BC3425" w14:paraId="5040685D"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51F0A0FC" w14:textId="77777777">
      <w:r w:rsidRPr="004E0374">
        <w:rPr>
          <w:rStyle w:val="HideTWBExt"/>
        </w:rPr>
        <w:t>&lt;/Amend&gt;</w:t>
      </w:r>
    </w:p>
    <w:p w:rsidR="00BC3425" w:rsidRPr="004E0374" w:rsidP="00BC3425" w14:paraId="7DD23B7E"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4641</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05413A5A"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32683FA0" w14:textId="77777777">
      <w:r w:rsidRPr="004E0374">
        <w:rPr>
          <w:rStyle w:val="HideTWBExt"/>
        </w:rPr>
        <w:t>&lt;/RepeatBlock-By&gt;</w:t>
      </w:r>
    </w:p>
    <w:p w:rsidR="00BC3425" w:rsidRPr="004E0374" w:rsidP="00BC3425" w14:paraId="645DA80D"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804ED23"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d</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4356E39"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700A3F90" w14:textId="77777777">
            <w:pPr>
              <w:keepNext/>
              <w:rPr>
                <w:lang w:val="fr-BE"/>
              </w:rPr>
            </w:pPr>
          </w:p>
        </w:tc>
      </w:tr>
      <w:tr w14:paraId="47B341E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0D264BD" w14:textId="77777777">
            <w:pPr>
              <w:pStyle w:val="ColumnHeading"/>
              <w:keepNext/>
            </w:pPr>
            <w:r w:rsidRPr="004E0374">
              <w:t>Tekst proponowany przez Komisję</w:t>
            </w:r>
          </w:p>
        </w:tc>
        <w:tc>
          <w:tcPr>
            <w:tcW w:w="4876" w:type="dxa"/>
          </w:tcPr>
          <w:p w:rsidR="00BC3425" w:rsidRPr="004E0374" w:rsidP="00EF3126" w14:paraId="426F6CF1" w14:textId="77777777">
            <w:pPr>
              <w:pStyle w:val="ColumnHeading"/>
              <w:keepNext/>
            </w:pPr>
            <w:r w:rsidRPr="004E0374">
              <w:t>Poprawka</w:t>
            </w:r>
          </w:p>
        </w:tc>
      </w:tr>
      <w:tr w14:paraId="481423E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2F4FBE9" w14:textId="77777777">
            <w:pPr>
              <w:pStyle w:val="Normal6"/>
            </w:pPr>
            <w:r w:rsidRPr="004E0374">
              <w:rPr>
                <w:b/>
                <w:i/>
              </w:rPr>
              <w:t>d)</w:t>
            </w:r>
            <w:r w:rsidRPr="004E0374">
              <w:rPr>
                <w:b/>
                <w:i/>
              </w:rPr>
              <w:tab/>
              <w:t>płatność z tytułu ograniczeń naturalnych i innych ograniczeń specyficznych dla obszaru; </w:t>
            </w:r>
          </w:p>
        </w:tc>
        <w:tc>
          <w:tcPr>
            <w:tcW w:w="4876" w:type="dxa"/>
          </w:tcPr>
          <w:p w:rsidR="00BC3425" w:rsidRPr="004E0374" w:rsidP="00EF3126" w14:paraId="4B70F92D" w14:textId="77777777">
            <w:pPr>
              <w:pStyle w:val="Normal6"/>
              <w:rPr>
                <w:szCs w:val="24"/>
              </w:rPr>
            </w:pPr>
            <w:r w:rsidRPr="004E0374">
              <w:rPr>
                <w:b/>
                <w:i/>
              </w:rPr>
              <w:t>skreśla się</w:t>
            </w:r>
          </w:p>
        </w:tc>
      </w:tr>
    </w:tbl>
    <w:p w:rsidR="00BC3425" w:rsidRPr="004E0374" w:rsidP="00BC3425" w14:paraId="47B1B4EC"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0776AC70" w14:textId="77777777">
      <w:r w:rsidRPr="004E0374">
        <w:rPr>
          <w:rStyle w:val="HideTWBExt"/>
        </w:rPr>
        <w:t>&lt;/Amend&gt;</w:t>
      </w:r>
    </w:p>
    <w:p w:rsidR="00BC3425" w:rsidRPr="004E0374" w:rsidP="00BC3425" w14:paraId="45FD9EDC"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4642</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2DC448EC"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5E2E47E5" w14:textId="77777777">
      <w:r w:rsidRPr="004E0374">
        <w:rPr>
          <w:rStyle w:val="HideTWBExt"/>
        </w:rPr>
        <w:t>&lt;/RepeatBlock-By&gt;</w:t>
      </w:r>
    </w:p>
    <w:p w:rsidR="00BC3425" w:rsidRPr="004E0374" w:rsidP="00BC3425" w14:paraId="308904F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38F68D8"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d</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1FAA21C"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7FB5F165" w14:textId="77777777">
            <w:pPr>
              <w:keepNext/>
              <w:rPr>
                <w:lang w:val="fr-BE"/>
              </w:rPr>
            </w:pPr>
          </w:p>
        </w:tc>
      </w:tr>
      <w:tr w14:paraId="7EA96EA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729CDBD" w14:textId="77777777">
            <w:pPr>
              <w:pStyle w:val="ColumnHeading"/>
              <w:keepNext/>
            </w:pPr>
            <w:r w:rsidRPr="004E0374">
              <w:t>Tekst proponowany przez Komisję</w:t>
            </w:r>
          </w:p>
        </w:tc>
        <w:tc>
          <w:tcPr>
            <w:tcW w:w="4876" w:type="dxa"/>
          </w:tcPr>
          <w:p w:rsidR="00BC3425" w:rsidRPr="004E0374" w:rsidP="00EF3126" w14:paraId="69C67CAA" w14:textId="77777777">
            <w:pPr>
              <w:pStyle w:val="ColumnHeading"/>
              <w:keepNext/>
            </w:pPr>
            <w:r w:rsidRPr="004E0374">
              <w:t>Poprawka</w:t>
            </w:r>
          </w:p>
        </w:tc>
      </w:tr>
      <w:tr w14:paraId="3670887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506AC3F" w14:textId="77777777">
            <w:pPr>
              <w:pStyle w:val="Normal6"/>
            </w:pPr>
            <w:r w:rsidRPr="004E0374">
              <w:rPr>
                <w:b/>
                <w:i/>
              </w:rPr>
              <w:t>d)</w:t>
            </w:r>
            <w:r w:rsidRPr="004E0374">
              <w:rPr>
                <w:b/>
                <w:i/>
              </w:rPr>
              <w:tab/>
              <w:t>płatność z tytułu ograniczeń naturalnych lub innych ograniczeń specyficznych dla obszaru; </w:t>
            </w:r>
          </w:p>
        </w:tc>
        <w:tc>
          <w:tcPr>
            <w:tcW w:w="4876" w:type="dxa"/>
          </w:tcPr>
          <w:p w:rsidR="00BC3425" w:rsidRPr="004E0374" w:rsidP="00EF3126" w14:paraId="2C0AD3EA" w14:textId="77777777">
            <w:pPr>
              <w:pStyle w:val="Normal6"/>
              <w:rPr>
                <w:szCs w:val="24"/>
              </w:rPr>
            </w:pPr>
            <w:r w:rsidRPr="004E0374">
              <w:rPr>
                <w:b/>
                <w:i/>
              </w:rPr>
              <w:t>skreśla się</w:t>
            </w:r>
          </w:p>
        </w:tc>
      </w:tr>
    </w:tbl>
    <w:p w:rsidR="00BC3425" w:rsidRPr="004E0374" w:rsidP="00BC3425" w14:paraId="1630B3AC"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656990EB"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1DE9737F"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4E0374" w:rsidP="00BC3425" w14:paraId="200086BC" w14:textId="77777777">
      <w:r w:rsidRPr="004E0374">
        <w:rPr>
          <w:rStyle w:val="HideTWBExt"/>
        </w:rPr>
        <w:t>&lt;/Amend&gt;</w:t>
      </w:r>
    </w:p>
    <w:p w:rsidR="00BC3425" w:rsidRPr="004E0374" w:rsidP="00BC3425" w14:paraId="132A6069"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4643</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5BC16A71"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261D6A23" w14:textId="77777777">
      <w:r w:rsidRPr="004E0374">
        <w:rPr>
          <w:rStyle w:val="HideTWBExt"/>
        </w:rPr>
        <w:t>&lt;/RepeatBlock-By&gt;</w:t>
      </w:r>
    </w:p>
    <w:p w:rsidR="00BC3425" w:rsidRPr="004E0374" w:rsidP="00BC3425" w14:paraId="517D889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57ED2A4B"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e</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1DEFFB7"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07C769B" w14:textId="77777777">
            <w:pPr>
              <w:keepNext/>
              <w:rPr>
                <w:lang w:val="fr-BE"/>
              </w:rPr>
            </w:pPr>
          </w:p>
        </w:tc>
      </w:tr>
      <w:tr w14:paraId="3EFC720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304B611" w14:textId="77777777">
            <w:pPr>
              <w:pStyle w:val="ColumnHeading"/>
              <w:keepNext/>
            </w:pPr>
            <w:r w:rsidRPr="004E0374">
              <w:t>Tekst proponowany przez Komisję</w:t>
            </w:r>
          </w:p>
        </w:tc>
        <w:tc>
          <w:tcPr>
            <w:tcW w:w="4876" w:type="dxa"/>
          </w:tcPr>
          <w:p w:rsidR="00BC3425" w:rsidRPr="004E0374" w:rsidP="00EF3126" w14:paraId="46C998EC" w14:textId="77777777">
            <w:pPr>
              <w:pStyle w:val="ColumnHeading"/>
              <w:keepNext/>
            </w:pPr>
            <w:r w:rsidRPr="004E0374">
              <w:t>Poprawka</w:t>
            </w:r>
          </w:p>
        </w:tc>
      </w:tr>
      <w:tr w14:paraId="0F45985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5B007CE" w14:textId="77777777">
            <w:pPr>
              <w:pStyle w:val="Normal6"/>
            </w:pPr>
            <w:r w:rsidRPr="004E0374">
              <w:rPr>
                <w:b/>
                <w:i/>
              </w:rPr>
              <w:t>e)</w:t>
            </w:r>
            <w:r w:rsidRPr="004E0374">
              <w:rPr>
                <w:b/>
                <w:i/>
              </w:rPr>
              <w:tab/>
              <w:t>wsparcie z tytułu strat wynikających z określonych obowiązkowych wymogów; </w:t>
            </w:r>
          </w:p>
        </w:tc>
        <w:tc>
          <w:tcPr>
            <w:tcW w:w="4876" w:type="dxa"/>
          </w:tcPr>
          <w:p w:rsidR="00BC3425" w:rsidRPr="004E0374" w:rsidP="00EF3126" w14:paraId="7D2854AE" w14:textId="77777777">
            <w:pPr>
              <w:pStyle w:val="Normal6"/>
              <w:rPr>
                <w:szCs w:val="24"/>
              </w:rPr>
            </w:pPr>
            <w:r w:rsidRPr="004E0374">
              <w:rPr>
                <w:b/>
                <w:i/>
              </w:rPr>
              <w:t>skreśla się</w:t>
            </w:r>
          </w:p>
        </w:tc>
      </w:tr>
    </w:tbl>
    <w:p w:rsidR="00BC3425" w:rsidRPr="004E0374" w:rsidP="00BC3425" w14:paraId="7BF10DB3"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69A787A8" w14:textId="77777777">
      <w:r w:rsidRPr="004E0374">
        <w:rPr>
          <w:rStyle w:val="HideTWBExt"/>
        </w:rPr>
        <w:t>&lt;/Amend&gt;</w:t>
      </w:r>
    </w:p>
    <w:p w:rsidR="00BC3425" w:rsidRPr="004E0374" w:rsidP="00BC3425" w14:paraId="545D2870"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4644</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14E53731"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388318DC" w14:textId="77777777">
      <w:r w:rsidRPr="004E0374">
        <w:rPr>
          <w:rStyle w:val="HideTWBExt"/>
        </w:rPr>
        <w:t>&lt;/RepeatBlock-By&gt;</w:t>
      </w:r>
    </w:p>
    <w:p w:rsidR="00BC3425" w:rsidRPr="004E0374" w:rsidP="00BC3425" w14:paraId="185D8365"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56867A81"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e</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B03A32C"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00168547" w14:textId="77777777">
            <w:pPr>
              <w:keepNext/>
              <w:rPr>
                <w:lang w:val="fr-BE"/>
              </w:rPr>
            </w:pPr>
          </w:p>
        </w:tc>
      </w:tr>
      <w:tr w14:paraId="2760075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597B988" w14:textId="77777777">
            <w:pPr>
              <w:pStyle w:val="ColumnHeading"/>
              <w:keepNext/>
            </w:pPr>
            <w:r w:rsidRPr="004E0374">
              <w:t>Tekst proponowany przez Komisję</w:t>
            </w:r>
          </w:p>
        </w:tc>
        <w:tc>
          <w:tcPr>
            <w:tcW w:w="4876" w:type="dxa"/>
          </w:tcPr>
          <w:p w:rsidR="00BC3425" w:rsidRPr="004E0374" w:rsidP="00EF3126" w14:paraId="38B58946" w14:textId="77777777">
            <w:pPr>
              <w:pStyle w:val="ColumnHeading"/>
              <w:keepNext/>
            </w:pPr>
            <w:r w:rsidRPr="004E0374">
              <w:t>Poprawka</w:t>
            </w:r>
          </w:p>
        </w:tc>
      </w:tr>
      <w:tr w14:paraId="21D7486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A0758D2" w14:textId="77777777">
            <w:pPr>
              <w:pStyle w:val="Normal6"/>
            </w:pPr>
            <w:r w:rsidRPr="004E0374">
              <w:rPr>
                <w:b/>
                <w:i/>
              </w:rPr>
              <w:t>e)</w:t>
            </w:r>
            <w:r w:rsidRPr="004E0374">
              <w:rPr>
                <w:b/>
                <w:i/>
              </w:rPr>
              <w:tab/>
              <w:t>wsparcie z tytułu strat wynikających z określonych obowiązkowych wymogów; </w:t>
            </w:r>
          </w:p>
        </w:tc>
        <w:tc>
          <w:tcPr>
            <w:tcW w:w="4876" w:type="dxa"/>
          </w:tcPr>
          <w:p w:rsidR="00BC3425" w:rsidRPr="004E0374" w:rsidP="00EF3126" w14:paraId="76E7488D" w14:textId="77777777">
            <w:pPr>
              <w:pStyle w:val="Normal6"/>
              <w:rPr>
                <w:szCs w:val="24"/>
              </w:rPr>
            </w:pPr>
            <w:r w:rsidRPr="004E0374">
              <w:rPr>
                <w:b/>
                <w:i/>
              </w:rPr>
              <w:t>skreśla się</w:t>
            </w:r>
          </w:p>
        </w:tc>
      </w:tr>
    </w:tbl>
    <w:p w:rsidR="00BC3425" w:rsidRPr="004E0374" w:rsidP="00BC3425" w14:paraId="5B006E27"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3A8EC1DC"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11AFD9C9"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4E0374" w:rsidP="00BC3425" w14:paraId="2242A4BA" w14:textId="77777777">
      <w:r w:rsidRPr="004E0374">
        <w:rPr>
          <w:rStyle w:val="HideTWBExt"/>
        </w:rPr>
        <w:t>&lt;/Amend&gt;</w:t>
      </w:r>
    </w:p>
    <w:p w:rsidR="00BC3425" w:rsidRPr="004E0374" w:rsidP="00BC3425" w14:paraId="09603D10"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4645</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4C133540"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17EEC490" w14:textId="77777777">
      <w:r w:rsidRPr="004E0374">
        <w:rPr>
          <w:rStyle w:val="HideTWBExt"/>
        </w:rPr>
        <w:t>&lt;/RepeatBlock-By&gt;</w:t>
      </w:r>
    </w:p>
    <w:p w:rsidR="00BC3425" w:rsidRPr="004E0374" w:rsidP="00BC3425" w14:paraId="3DF77E1D"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5AADE20B"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f</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A742CD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BC5B316" w14:textId="77777777">
            <w:pPr>
              <w:keepNext/>
              <w:rPr>
                <w:lang w:val="fr-BE"/>
              </w:rPr>
            </w:pPr>
          </w:p>
        </w:tc>
      </w:tr>
      <w:tr w14:paraId="7D0783C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5E8B90C" w14:textId="77777777">
            <w:pPr>
              <w:pStyle w:val="ColumnHeading"/>
              <w:keepNext/>
            </w:pPr>
            <w:r w:rsidRPr="004E0374">
              <w:t>Tekst proponowany przez Komisję</w:t>
            </w:r>
          </w:p>
        </w:tc>
        <w:tc>
          <w:tcPr>
            <w:tcW w:w="4876" w:type="dxa"/>
          </w:tcPr>
          <w:p w:rsidR="00BC3425" w:rsidRPr="004E0374" w:rsidP="00EF3126" w14:paraId="2C10011D" w14:textId="77777777">
            <w:pPr>
              <w:pStyle w:val="ColumnHeading"/>
              <w:keepNext/>
            </w:pPr>
            <w:r w:rsidRPr="004E0374">
              <w:t>Poprawka</w:t>
            </w:r>
          </w:p>
        </w:tc>
      </w:tr>
      <w:tr w14:paraId="5C4458E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4569B98" w14:textId="77777777">
            <w:pPr>
              <w:pStyle w:val="Normal6"/>
            </w:pPr>
            <w:r w:rsidRPr="004E0374">
              <w:rPr>
                <w:b/>
                <w:i/>
              </w:rPr>
              <w:t>f)</w:t>
            </w:r>
            <w:r w:rsidRPr="004E0374">
              <w:rPr>
                <w:b/>
                <w:i/>
              </w:rPr>
              <w:tab/>
              <w:t>działania rolnośrodowiskowe i na rzecz klimatu; </w:t>
            </w:r>
          </w:p>
        </w:tc>
        <w:tc>
          <w:tcPr>
            <w:tcW w:w="4876" w:type="dxa"/>
          </w:tcPr>
          <w:p w:rsidR="00BC3425" w:rsidRPr="004E0374" w:rsidP="00EF3126" w14:paraId="299BE246" w14:textId="77777777">
            <w:pPr>
              <w:pStyle w:val="Normal6"/>
              <w:rPr>
                <w:szCs w:val="24"/>
              </w:rPr>
            </w:pPr>
            <w:r w:rsidRPr="004E0374">
              <w:rPr>
                <w:b/>
                <w:i/>
              </w:rPr>
              <w:t>skreśla się</w:t>
            </w:r>
          </w:p>
        </w:tc>
      </w:tr>
    </w:tbl>
    <w:p w:rsidR="00BC3425" w:rsidRPr="004E0374" w:rsidP="00BC3425" w14:paraId="4513FFC5"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2B47FE96" w14:textId="77777777">
      <w:r w:rsidRPr="004E0374">
        <w:rPr>
          <w:rStyle w:val="HideTWBExt"/>
        </w:rPr>
        <w:t>&lt;/Amend&gt;</w:t>
      </w:r>
    </w:p>
    <w:p w:rsidR="00BC3425" w:rsidRPr="004E0374" w:rsidP="00BC3425" w14:paraId="51A3F934"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4646</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1A9C2BDD"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744B8D4E" w14:textId="77777777">
      <w:r w:rsidRPr="004E0374">
        <w:rPr>
          <w:rStyle w:val="HideTWBExt"/>
        </w:rPr>
        <w:t>&lt;/RepeatBlock-By&gt;</w:t>
      </w:r>
    </w:p>
    <w:p w:rsidR="00BC3425" w:rsidRPr="004E0374" w:rsidP="00BC3425" w14:paraId="1178E93E"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698A565"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f</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9D0C45F"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090E0489" w14:textId="77777777">
            <w:pPr>
              <w:keepNext/>
              <w:rPr>
                <w:lang w:val="fr-BE"/>
              </w:rPr>
            </w:pPr>
          </w:p>
        </w:tc>
      </w:tr>
      <w:tr w14:paraId="4727390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90A7116" w14:textId="77777777">
            <w:pPr>
              <w:pStyle w:val="ColumnHeading"/>
              <w:keepNext/>
            </w:pPr>
            <w:r w:rsidRPr="004E0374">
              <w:t>Tekst proponowany przez Komisję</w:t>
            </w:r>
          </w:p>
        </w:tc>
        <w:tc>
          <w:tcPr>
            <w:tcW w:w="4876" w:type="dxa"/>
          </w:tcPr>
          <w:p w:rsidR="00BC3425" w:rsidRPr="004E0374" w:rsidP="00EF3126" w14:paraId="00A14D83" w14:textId="77777777">
            <w:pPr>
              <w:pStyle w:val="ColumnHeading"/>
              <w:keepNext/>
            </w:pPr>
            <w:r w:rsidRPr="004E0374">
              <w:t>Poprawka</w:t>
            </w:r>
          </w:p>
        </w:tc>
      </w:tr>
      <w:tr w14:paraId="75E5CD2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6C2F830" w14:textId="77777777">
            <w:pPr>
              <w:pStyle w:val="Normal6"/>
            </w:pPr>
            <w:r w:rsidRPr="004E0374">
              <w:rPr>
                <w:b/>
                <w:i/>
              </w:rPr>
              <w:t>f)</w:t>
            </w:r>
            <w:r w:rsidRPr="004E0374">
              <w:rPr>
                <w:b/>
                <w:i/>
              </w:rPr>
              <w:tab/>
              <w:t>działania rolnośrodowiskowe i na rzecz klimatu; </w:t>
            </w:r>
          </w:p>
        </w:tc>
        <w:tc>
          <w:tcPr>
            <w:tcW w:w="4876" w:type="dxa"/>
          </w:tcPr>
          <w:p w:rsidR="00BC3425" w:rsidRPr="004E0374" w:rsidP="00EF3126" w14:paraId="40B83569" w14:textId="77777777">
            <w:pPr>
              <w:pStyle w:val="Normal6"/>
              <w:rPr>
                <w:szCs w:val="24"/>
              </w:rPr>
            </w:pPr>
            <w:r w:rsidRPr="004E0374">
              <w:rPr>
                <w:b/>
                <w:i/>
              </w:rPr>
              <w:t>skreśla się</w:t>
            </w:r>
          </w:p>
        </w:tc>
      </w:tr>
    </w:tbl>
    <w:p w:rsidR="00BC3425" w:rsidRPr="004E0374" w:rsidP="00BC3425" w14:paraId="0BFCC42A"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7AFE3521"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054923D6"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4E0374" w:rsidP="00BC3425" w14:paraId="61F06B22" w14:textId="77777777">
      <w:r w:rsidRPr="004E0374">
        <w:rPr>
          <w:rStyle w:val="HideTWBExt"/>
        </w:rPr>
        <w:t>&lt;/Amend&gt;</w:t>
      </w:r>
    </w:p>
    <w:p w:rsidR="00BC3425" w:rsidRPr="004E0374" w:rsidP="00BC3425" w14:paraId="1F62A9BB"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4647</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27162501"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17966870" w14:textId="77777777">
      <w:r w:rsidRPr="004E0374">
        <w:rPr>
          <w:rStyle w:val="HideTWBExt"/>
        </w:rPr>
        <w:t>&lt;/RepeatBlock-By&gt;</w:t>
      </w:r>
    </w:p>
    <w:p w:rsidR="00BC3425" w:rsidRPr="004E0374" w:rsidP="00BC3425" w14:paraId="003158B3"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00246D80"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g</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2B0465B"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108969E6" w14:textId="77777777">
            <w:pPr>
              <w:keepNext/>
              <w:rPr>
                <w:lang w:val="fr-BE"/>
              </w:rPr>
            </w:pPr>
          </w:p>
        </w:tc>
      </w:tr>
      <w:tr w14:paraId="3E9AC04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F87CC89" w14:textId="77777777">
            <w:pPr>
              <w:pStyle w:val="ColumnHeading"/>
              <w:keepNext/>
            </w:pPr>
            <w:r w:rsidRPr="004E0374">
              <w:t>Tekst proponowany przez Komisję</w:t>
            </w:r>
          </w:p>
        </w:tc>
        <w:tc>
          <w:tcPr>
            <w:tcW w:w="4876" w:type="dxa"/>
          </w:tcPr>
          <w:p w:rsidR="00BC3425" w:rsidRPr="004E0374" w:rsidP="00EF3126" w14:paraId="57BE67A3" w14:textId="77777777">
            <w:pPr>
              <w:pStyle w:val="ColumnHeading"/>
              <w:keepNext/>
            </w:pPr>
            <w:r w:rsidRPr="004E0374">
              <w:t>Poprawka</w:t>
            </w:r>
          </w:p>
        </w:tc>
      </w:tr>
      <w:tr w14:paraId="467B2C6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1CFBC2F" w14:textId="77777777">
            <w:pPr>
              <w:pStyle w:val="Normal6"/>
            </w:pPr>
            <w:r w:rsidRPr="004E0374">
              <w:rPr>
                <w:b/>
                <w:i/>
              </w:rPr>
              <w:t>g)</w:t>
            </w:r>
            <w:r w:rsidRPr="004E0374">
              <w:rPr>
                <w:b/>
                <w:i/>
              </w:rPr>
              <w:tab/>
              <w:t>wsparcie dla małych gospodarstw;</w:t>
            </w:r>
          </w:p>
        </w:tc>
        <w:tc>
          <w:tcPr>
            <w:tcW w:w="4876" w:type="dxa"/>
          </w:tcPr>
          <w:p w:rsidR="00BC3425" w:rsidRPr="004E0374" w:rsidP="00EF3126" w14:paraId="29734718" w14:textId="77777777">
            <w:pPr>
              <w:pStyle w:val="Normal6"/>
              <w:rPr>
                <w:szCs w:val="24"/>
              </w:rPr>
            </w:pPr>
            <w:r w:rsidRPr="004E0374">
              <w:rPr>
                <w:b/>
                <w:i/>
              </w:rPr>
              <w:t>skreśla się</w:t>
            </w:r>
          </w:p>
        </w:tc>
      </w:tr>
    </w:tbl>
    <w:p w:rsidR="00BC3425" w:rsidRPr="004E0374" w:rsidP="00BC3425" w14:paraId="7E63263C"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3CBEBC31" w14:textId="77777777">
      <w:r w:rsidRPr="004E0374">
        <w:rPr>
          <w:rStyle w:val="HideTWBExt"/>
        </w:rPr>
        <w:t>&lt;/Amend&gt;</w:t>
      </w:r>
    </w:p>
    <w:p w:rsidR="00BC3425" w:rsidRPr="004E0374" w:rsidP="00BC3425" w14:paraId="55DC09C8"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4648</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757031F1"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6C38E727" w14:textId="77777777">
      <w:r w:rsidRPr="004E0374">
        <w:rPr>
          <w:rStyle w:val="HideTWBExt"/>
        </w:rPr>
        <w:t>&lt;/RepeatBlock-By&gt;</w:t>
      </w:r>
    </w:p>
    <w:p w:rsidR="00BC3425" w:rsidRPr="004E0374" w:rsidP="00BC3425" w14:paraId="5E08C61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1A3609B"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g</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6549F5A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3BDD966" w14:textId="77777777">
            <w:pPr>
              <w:keepNext/>
              <w:rPr>
                <w:lang w:val="fr-BE"/>
              </w:rPr>
            </w:pPr>
          </w:p>
        </w:tc>
      </w:tr>
      <w:tr w14:paraId="451794F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161A1BE" w14:textId="77777777">
            <w:pPr>
              <w:pStyle w:val="ColumnHeading"/>
              <w:keepNext/>
            </w:pPr>
            <w:r w:rsidRPr="004E0374">
              <w:t>Tekst proponowany przez Komisję</w:t>
            </w:r>
          </w:p>
        </w:tc>
        <w:tc>
          <w:tcPr>
            <w:tcW w:w="4876" w:type="dxa"/>
          </w:tcPr>
          <w:p w:rsidR="00BC3425" w:rsidRPr="004E0374" w:rsidP="00EF3126" w14:paraId="7986D7F4" w14:textId="77777777">
            <w:pPr>
              <w:pStyle w:val="ColumnHeading"/>
              <w:keepNext/>
            </w:pPr>
            <w:r w:rsidRPr="004E0374">
              <w:t>Poprawka</w:t>
            </w:r>
          </w:p>
        </w:tc>
      </w:tr>
      <w:tr w14:paraId="5F8D9CC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4BB96BC" w14:textId="77777777">
            <w:pPr>
              <w:pStyle w:val="Normal6"/>
            </w:pPr>
            <w:r w:rsidRPr="004E0374">
              <w:rPr>
                <w:b/>
                <w:i/>
              </w:rPr>
              <w:t>g)</w:t>
            </w:r>
            <w:r w:rsidRPr="004E0374">
              <w:rPr>
                <w:b/>
                <w:i/>
              </w:rPr>
              <w:tab/>
              <w:t>wsparcie dla małych gospodarstw;</w:t>
            </w:r>
          </w:p>
        </w:tc>
        <w:tc>
          <w:tcPr>
            <w:tcW w:w="4876" w:type="dxa"/>
          </w:tcPr>
          <w:p w:rsidR="00BC3425" w:rsidRPr="004E0374" w:rsidP="00EF3126" w14:paraId="1B92888F" w14:textId="77777777">
            <w:pPr>
              <w:pStyle w:val="Normal6"/>
              <w:rPr>
                <w:szCs w:val="24"/>
              </w:rPr>
            </w:pPr>
            <w:r w:rsidRPr="004E0374">
              <w:rPr>
                <w:b/>
                <w:i/>
              </w:rPr>
              <w:t>skreśla się</w:t>
            </w:r>
          </w:p>
        </w:tc>
      </w:tr>
    </w:tbl>
    <w:p w:rsidR="00BC3425" w:rsidRPr="004E0374" w:rsidP="00BC3425" w14:paraId="56C38AE7"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26B4A440"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7B0DE70A"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EA6E61" w:rsidP="00BC3425" w14:paraId="5F6568E3" w14:textId="77777777">
      <w:pPr>
        <w:rPr>
          <w:lang w:val="en-GB"/>
        </w:rPr>
      </w:pPr>
      <w:r w:rsidRPr="00EA6E61">
        <w:rPr>
          <w:rStyle w:val="HideTWBExt"/>
          <w:lang w:val="en-GB"/>
        </w:rPr>
        <w:t>&lt;/Amend&gt;</w:t>
      </w:r>
    </w:p>
    <w:p w:rsidR="00BC3425" w:rsidRPr="00EA6E61" w:rsidP="00BC3425" w14:paraId="7290E53B"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4649</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3BB6ECD7" w14:textId="77777777">
      <w:pPr>
        <w:pStyle w:val="NormalBold"/>
        <w:rPr>
          <w:lang w:val="en-GB"/>
        </w:rPr>
      </w:pPr>
      <w:r w:rsidRPr="00EA6E61">
        <w:rPr>
          <w:rStyle w:val="HideTWBExt"/>
          <w:b w:val="0"/>
          <w:lang w:val="en-GB"/>
        </w:rPr>
        <w:t>&lt;RepeatBlock-By&gt;&lt;Members&gt;</w:t>
      </w:r>
      <w:r w:rsidRPr="00EA6E61">
        <w:rPr>
          <w:lang w:val="en-GB"/>
        </w:rPr>
        <w:t>Carlo Fidanza</w:t>
      </w:r>
      <w:r w:rsidRPr="00EA6E61">
        <w:rPr>
          <w:rStyle w:val="HideTWBExt"/>
          <w:b w:val="0"/>
          <w:lang w:val="en-GB"/>
        </w:rPr>
        <w:t>&lt;/Members&gt;</w:t>
      </w:r>
    </w:p>
    <w:p w:rsidR="00BC3425" w:rsidRPr="004E0374" w:rsidP="00BC3425" w14:paraId="73A8B6DD" w14:textId="77777777">
      <w:r w:rsidRPr="004E0374">
        <w:rPr>
          <w:rStyle w:val="HideTWBExt"/>
        </w:rPr>
        <w:t>&lt;/RepeatBlock-By&gt;</w:t>
      </w:r>
    </w:p>
    <w:p w:rsidR="00BC3425" w:rsidRPr="004E0374" w:rsidP="00BC3425" w14:paraId="2A7C366C"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A4083B4"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g</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24A858D"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1809929E" w14:textId="77777777">
            <w:pPr>
              <w:keepNext/>
              <w:rPr>
                <w:lang w:val="fr-BE"/>
              </w:rPr>
            </w:pPr>
          </w:p>
        </w:tc>
      </w:tr>
      <w:tr w14:paraId="71DFDA2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FF23702" w14:textId="77777777">
            <w:pPr>
              <w:pStyle w:val="ColumnHeading"/>
              <w:keepNext/>
            </w:pPr>
            <w:r w:rsidRPr="004E0374">
              <w:t>Tekst proponowany przez Komisję</w:t>
            </w:r>
          </w:p>
        </w:tc>
        <w:tc>
          <w:tcPr>
            <w:tcW w:w="4876" w:type="dxa"/>
          </w:tcPr>
          <w:p w:rsidR="00BC3425" w:rsidRPr="004E0374" w:rsidP="00EF3126" w14:paraId="4A3517D3" w14:textId="77777777">
            <w:pPr>
              <w:pStyle w:val="ColumnHeading"/>
              <w:keepNext/>
            </w:pPr>
            <w:r w:rsidRPr="004E0374">
              <w:t>Poprawka</w:t>
            </w:r>
          </w:p>
        </w:tc>
      </w:tr>
      <w:tr w14:paraId="4B2B8EF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3C12EF0" w14:textId="77777777">
            <w:pPr>
              <w:pStyle w:val="Normal6"/>
            </w:pPr>
            <w:r w:rsidRPr="004E0374">
              <w:t>g)</w:t>
            </w:r>
            <w:r w:rsidRPr="004E0374">
              <w:tab/>
            </w:r>
            <w:r w:rsidRPr="004E0374">
              <w:rPr>
                <w:b/>
                <w:i/>
              </w:rPr>
              <w:t>wsparcie</w:t>
            </w:r>
            <w:r w:rsidRPr="004E0374">
              <w:t xml:space="preserve"> dla małych gospodarstw;</w:t>
            </w:r>
          </w:p>
        </w:tc>
        <w:tc>
          <w:tcPr>
            <w:tcW w:w="4876" w:type="dxa"/>
          </w:tcPr>
          <w:p w:rsidR="00BC3425" w:rsidRPr="004E0374" w:rsidP="00EF3126" w14:paraId="15327127" w14:textId="77777777">
            <w:pPr>
              <w:pStyle w:val="Normal6"/>
              <w:rPr>
                <w:szCs w:val="24"/>
              </w:rPr>
            </w:pPr>
            <w:r w:rsidRPr="004E0374">
              <w:t>g)</w:t>
            </w:r>
            <w:r w:rsidRPr="004E0374">
              <w:tab/>
            </w:r>
            <w:r w:rsidRPr="004E0374">
              <w:rPr>
                <w:b/>
                <w:i/>
              </w:rPr>
              <w:t>płatność</w:t>
            </w:r>
            <w:r w:rsidRPr="004E0374">
              <w:t xml:space="preserve"> dla małych gospodarstw;</w:t>
            </w:r>
          </w:p>
        </w:tc>
      </w:tr>
    </w:tbl>
    <w:p w:rsidR="00BC3425" w:rsidRPr="004E0374" w:rsidP="00BC3425" w14:paraId="6118F44B"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1560DB88"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FD2B4AB" w14:textId="77777777">
      <w:pPr>
        <w:pStyle w:val="Normal12Italic"/>
        <w:rPr>
          <w:noProof w:val="0"/>
        </w:rPr>
      </w:pPr>
      <w:r w:rsidRPr="004E0374">
        <w:t>Zgodnie z art. 5 rozporządzenia w sprawie WPR.</w:t>
      </w:r>
    </w:p>
    <w:p w:rsidR="00BC3425" w:rsidRPr="004E0374" w:rsidP="00BC3425" w14:paraId="1169C9CF" w14:textId="77777777">
      <w:r w:rsidRPr="004E0374">
        <w:rPr>
          <w:rStyle w:val="HideTWBExt"/>
        </w:rPr>
        <w:t>&lt;/Amend&gt;</w:t>
      </w:r>
    </w:p>
    <w:p w:rsidR="00BC3425" w:rsidRPr="004E0374" w:rsidP="00BC3425" w14:paraId="238DFF26"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4650</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19820BF4"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2D115D7E" w14:textId="77777777">
      <w:r w:rsidRPr="004E0374">
        <w:rPr>
          <w:rStyle w:val="HideTWBExt"/>
        </w:rPr>
        <w:t>&lt;/RepeatBlock-By&gt;</w:t>
      </w:r>
    </w:p>
    <w:p w:rsidR="00BC3425" w:rsidRPr="004E0374" w:rsidP="00BC3425" w14:paraId="0E3C7A0D"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4122FEF1"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h</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D554E14"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769B428F" w14:textId="77777777">
            <w:pPr>
              <w:keepNext/>
              <w:rPr>
                <w:lang w:val="fr-BE"/>
              </w:rPr>
            </w:pPr>
          </w:p>
        </w:tc>
      </w:tr>
      <w:tr w14:paraId="60E51FB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CA11EEC" w14:textId="77777777">
            <w:pPr>
              <w:pStyle w:val="ColumnHeading"/>
              <w:keepNext/>
            </w:pPr>
            <w:r w:rsidRPr="004E0374">
              <w:t>Tekst proponowany przez Komisję</w:t>
            </w:r>
          </w:p>
        </w:tc>
        <w:tc>
          <w:tcPr>
            <w:tcW w:w="4876" w:type="dxa"/>
          </w:tcPr>
          <w:p w:rsidR="00BC3425" w:rsidRPr="004E0374" w:rsidP="00EF3126" w14:paraId="1C2C0C6B" w14:textId="77777777">
            <w:pPr>
              <w:pStyle w:val="ColumnHeading"/>
              <w:keepNext/>
            </w:pPr>
            <w:r w:rsidRPr="004E0374">
              <w:t>Poprawka</w:t>
            </w:r>
          </w:p>
        </w:tc>
      </w:tr>
      <w:tr w14:paraId="363DF13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0FD9354" w14:textId="77777777">
            <w:pPr>
              <w:pStyle w:val="Normal6"/>
            </w:pPr>
            <w:r w:rsidRPr="004E0374">
              <w:rPr>
                <w:b/>
                <w:i/>
              </w:rPr>
              <w:t>h)</w:t>
            </w:r>
            <w:r w:rsidRPr="004E0374">
              <w:rPr>
                <w:b/>
                <w:i/>
              </w:rPr>
              <w:tab/>
              <w:t>wsparcie na narzędzia zarządzania ryzykiem;</w:t>
            </w:r>
          </w:p>
        </w:tc>
        <w:tc>
          <w:tcPr>
            <w:tcW w:w="4876" w:type="dxa"/>
          </w:tcPr>
          <w:p w:rsidR="00BC3425" w:rsidRPr="004E0374" w:rsidP="00EF3126" w14:paraId="2B09E90A" w14:textId="77777777">
            <w:pPr>
              <w:pStyle w:val="Normal6"/>
              <w:rPr>
                <w:szCs w:val="24"/>
              </w:rPr>
            </w:pPr>
            <w:r w:rsidRPr="004E0374">
              <w:rPr>
                <w:b/>
                <w:i/>
              </w:rPr>
              <w:t>skreśla się</w:t>
            </w:r>
          </w:p>
        </w:tc>
      </w:tr>
    </w:tbl>
    <w:p w:rsidR="00BC3425" w:rsidRPr="004E0374" w:rsidP="00BC3425" w14:paraId="015B7086"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2BF8783B" w14:textId="77777777">
      <w:r w:rsidRPr="004E0374">
        <w:rPr>
          <w:rStyle w:val="HideTWBExt"/>
        </w:rPr>
        <w:t>&lt;/Amend&gt;</w:t>
      </w:r>
    </w:p>
    <w:p w:rsidR="00BC3425" w:rsidRPr="004E0374" w:rsidP="00BC3425" w14:paraId="073263A2"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4651</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3325051C"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2E41D30C" w14:textId="77777777">
      <w:r w:rsidRPr="004E0374">
        <w:rPr>
          <w:rStyle w:val="HideTWBExt"/>
        </w:rPr>
        <w:t>&lt;/RepeatBlock-By&gt;</w:t>
      </w:r>
    </w:p>
    <w:p w:rsidR="00BC3425" w:rsidRPr="004E0374" w:rsidP="00BC3425" w14:paraId="2E4A3EF7"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15E47C5"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h</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C560F2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8F439B1" w14:textId="77777777">
            <w:pPr>
              <w:keepNext/>
              <w:rPr>
                <w:lang w:val="fr-BE"/>
              </w:rPr>
            </w:pPr>
          </w:p>
        </w:tc>
      </w:tr>
      <w:tr w14:paraId="7932B52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C8FE218" w14:textId="77777777">
            <w:pPr>
              <w:pStyle w:val="ColumnHeading"/>
              <w:keepNext/>
            </w:pPr>
            <w:r w:rsidRPr="004E0374">
              <w:t>Tekst proponowany przez Komisję</w:t>
            </w:r>
          </w:p>
        </w:tc>
        <w:tc>
          <w:tcPr>
            <w:tcW w:w="4876" w:type="dxa"/>
          </w:tcPr>
          <w:p w:rsidR="00BC3425" w:rsidRPr="004E0374" w:rsidP="00EF3126" w14:paraId="66E1A2E2" w14:textId="77777777">
            <w:pPr>
              <w:pStyle w:val="ColumnHeading"/>
              <w:keepNext/>
            </w:pPr>
            <w:r w:rsidRPr="004E0374">
              <w:t>Poprawka</w:t>
            </w:r>
          </w:p>
        </w:tc>
      </w:tr>
      <w:tr w14:paraId="59EC9C9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95C9F71" w14:textId="77777777">
            <w:pPr>
              <w:pStyle w:val="Normal6"/>
            </w:pPr>
            <w:r w:rsidRPr="004E0374">
              <w:rPr>
                <w:b/>
                <w:i/>
              </w:rPr>
              <w:t>h)</w:t>
            </w:r>
            <w:r w:rsidRPr="004E0374">
              <w:rPr>
                <w:b/>
                <w:i/>
              </w:rPr>
              <w:tab/>
              <w:t>wsparcie na narzędzia zarządzania ryzykiem;</w:t>
            </w:r>
          </w:p>
        </w:tc>
        <w:tc>
          <w:tcPr>
            <w:tcW w:w="4876" w:type="dxa"/>
          </w:tcPr>
          <w:p w:rsidR="00BC3425" w:rsidRPr="004E0374" w:rsidP="00EF3126" w14:paraId="615D78B5" w14:textId="77777777">
            <w:pPr>
              <w:pStyle w:val="Normal6"/>
              <w:rPr>
                <w:szCs w:val="24"/>
              </w:rPr>
            </w:pPr>
            <w:r w:rsidRPr="004E0374">
              <w:rPr>
                <w:b/>
                <w:i/>
              </w:rPr>
              <w:t>skreśla się</w:t>
            </w:r>
          </w:p>
        </w:tc>
      </w:tr>
    </w:tbl>
    <w:p w:rsidR="00BC3425" w:rsidRPr="004E0374" w:rsidP="00BC3425" w14:paraId="6540D2E1"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02E6E326"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6EA4E15F"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4E0374" w:rsidP="00BC3425" w14:paraId="4666FF09" w14:textId="77777777">
      <w:r w:rsidRPr="004E0374">
        <w:rPr>
          <w:rStyle w:val="HideTWBExt"/>
        </w:rPr>
        <w:t>&lt;/Amend&gt;</w:t>
      </w:r>
    </w:p>
    <w:p w:rsidR="00BC3425" w:rsidRPr="004E0374" w:rsidP="00BC3425" w14:paraId="6008B873"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4652</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4998F2A3"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0BA12F69" w14:textId="77777777">
      <w:r w:rsidRPr="004E0374">
        <w:rPr>
          <w:rStyle w:val="HideTWBExt"/>
        </w:rPr>
        <w:t>&lt;/RepeatBlock-By&gt;</w:t>
      </w:r>
    </w:p>
    <w:p w:rsidR="00BC3425" w:rsidRPr="004E0374" w:rsidP="00BC3425" w14:paraId="41A47A9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5E004D45" w14:textId="77777777">
      <w:pPr>
        <w:pStyle w:val="NormalBold"/>
      </w:pPr>
      <w:r w:rsidRPr="004E0374">
        <w:rPr>
          <w:rStyle w:val="HideTWBExt"/>
          <w:b w:val="0"/>
        </w:rPr>
        <w:t>&lt;Article&gt;</w:t>
      </w:r>
      <w:r w:rsidRPr="004E0374">
        <w:t>Artykuł 35 – ustęp 1 – litera i</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0977B0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4CA13C6A" w14:textId="77777777">
            <w:pPr>
              <w:keepNext/>
            </w:pPr>
          </w:p>
        </w:tc>
      </w:tr>
      <w:tr w14:paraId="5DF3A93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E56E706" w14:textId="77777777">
            <w:pPr>
              <w:pStyle w:val="ColumnHeading"/>
              <w:keepNext/>
            </w:pPr>
            <w:r w:rsidRPr="004E0374">
              <w:t>Tekst proponowany przez Komisję</w:t>
            </w:r>
          </w:p>
        </w:tc>
        <w:tc>
          <w:tcPr>
            <w:tcW w:w="4876" w:type="dxa"/>
          </w:tcPr>
          <w:p w:rsidR="00BC3425" w:rsidRPr="004E0374" w:rsidP="00EF3126" w14:paraId="56E9AF37" w14:textId="77777777">
            <w:pPr>
              <w:pStyle w:val="ColumnHeading"/>
              <w:keepNext/>
            </w:pPr>
            <w:r w:rsidRPr="004E0374">
              <w:t>Poprawka</w:t>
            </w:r>
          </w:p>
        </w:tc>
      </w:tr>
      <w:tr w14:paraId="67370D7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7B0AEAD" w14:textId="77777777">
            <w:pPr>
              <w:pStyle w:val="Normal6"/>
            </w:pPr>
            <w:r w:rsidRPr="004E0374">
              <w:rPr>
                <w:b/>
                <w:i/>
              </w:rPr>
              <w:t>i)</w:t>
            </w:r>
            <w:r w:rsidRPr="004E0374">
              <w:rPr>
                <w:b/>
                <w:i/>
              </w:rPr>
              <w:tab/>
              <w:t>wsparcie na inwestycje dla rolników i posiadaczy lasów; </w:t>
            </w:r>
          </w:p>
        </w:tc>
        <w:tc>
          <w:tcPr>
            <w:tcW w:w="4876" w:type="dxa"/>
          </w:tcPr>
          <w:p w:rsidR="00BC3425" w:rsidRPr="004E0374" w:rsidP="00EF3126" w14:paraId="002A060F" w14:textId="77777777">
            <w:pPr>
              <w:pStyle w:val="Normal6"/>
              <w:rPr>
                <w:szCs w:val="24"/>
              </w:rPr>
            </w:pPr>
            <w:r w:rsidRPr="004E0374">
              <w:rPr>
                <w:b/>
                <w:i/>
              </w:rPr>
              <w:t>skreśla się</w:t>
            </w:r>
          </w:p>
        </w:tc>
      </w:tr>
    </w:tbl>
    <w:p w:rsidR="00BC3425" w:rsidRPr="004E0374" w:rsidP="00BC3425" w14:paraId="460B9765"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45BBE2C5" w14:textId="77777777">
      <w:r w:rsidRPr="004E0374">
        <w:rPr>
          <w:rStyle w:val="HideTWBExt"/>
        </w:rPr>
        <w:t>&lt;/Amend&gt;</w:t>
      </w:r>
    </w:p>
    <w:p w:rsidR="00BC3425" w:rsidRPr="004E0374" w:rsidP="00BC3425" w14:paraId="05954BF2"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4653</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4B8F45AD"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5270D19E" w14:textId="77777777">
      <w:r w:rsidRPr="004E0374">
        <w:rPr>
          <w:rStyle w:val="HideTWBExt"/>
        </w:rPr>
        <w:t>&lt;/RepeatBlock-By&gt;</w:t>
      </w:r>
    </w:p>
    <w:p w:rsidR="00BC3425" w:rsidRPr="004E0374" w:rsidP="00BC3425" w14:paraId="4D267716"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57B354EB" w14:textId="77777777">
      <w:pPr>
        <w:pStyle w:val="NormalBold"/>
      </w:pPr>
      <w:r w:rsidRPr="004E0374">
        <w:rPr>
          <w:rStyle w:val="HideTWBExt"/>
          <w:b w:val="0"/>
        </w:rPr>
        <w:t>&lt;Article&gt;</w:t>
      </w:r>
      <w:r w:rsidRPr="004E0374">
        <w:t>Artykuł 35 – ustęp 1 – litera i</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A581080"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5CD919E" w14:textId="77777777">
            <w:pPr>
              <w:keepNext/>
            </w:pPr>
          </w:p>
        </w:tc>
      </w:tr>
      <w:tr w14:paraId="37CB781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F7DB785" w14:textId="77777777">
            <w:pPr>
              <w:pStyle w:val="ColumnHeading"/>
              <w:keepNext/>
            </w:pPr>
            <w:r w:rsidRPr="004E0374">
              <w:t>Tekst proponowany przez Komisję</w:t>
            </w:r>
          </w:p>
        </w:tc>
        <w:tc>
          <w:tcPr>
            <w:tcW w:w="4876" w:type="dxa"/>
          </w:tcPr>
          <w:p w:rsidR="00BC3425" w:rsidRPr="004E0374" w:rsidP="00EF3126" w14:paraId="44F64BEC" w14:textId="77777777">
            <w:pPr>
              <w:pStyle w:val="ColumnHeading"/>
              <w:keepNext/>
            </w:pPr>
            <w:r w:rsidRPr="004E0374">
              <w:t>Poprawka</w:t>
            </w:r>
          </w:p>
        </w:tc>
      </w:tr>
      <w:tr w14:paraId="42E8A88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3CA347E" w14:textId="77777777">
            <w:pPr>
              <w:pStyle w:val="Normal6"/>
            </w:pPr>
            <w:r w:rsidRPr="004E0374">
              <w:rPr>
                <w:b/>
                <w:i/>
              </w:rPr>
              <w:t>i)</w:t>
            </w:r>
            <w:r w:rsidRPr="004E0374">
              <w:rPr>
                <w:b/>
                <w:i/>
              </w:rPr>
              <w:tab/>
              <w:t>wsparcie na inwestycje dla rolników i posiadaczy lasów; </w:t>
            </w:r>
          </w:p>
        </w:tc>
        <w:tc>
          <w:tcPr>
            <w:tcW w:w="4876" w:type="dxa"/>
          </w:tcPr>
          <w:p w:rsidR="00BC3425" w:rsidRPr="004E0374" w:rsidP="00EF3126" w14:paraId="4F4C731B" w14:textId="77777777">
            <w:pPr>
              <w:pStyle w:val="Normal6"/>
              <w:rPr>
                <w:szCs w:val="24"/>
              </w:rPr>
            </w:pPr>
            <w:r w:rsidRPr="004E0374">
              <w:rPr>
                <w:b/>
                <w:i/>
              </w:rPr>
              <w:t>skreśla się</w:t>
            </w:r>
          </w:p>
        </w:tc>
      </w:tr>
    </w:tbl>
    <w:p w:rsidR="00BC3425" w:rsidRPr="004E0374" w:rsidP="00BC3425" w14:paraId="72961516"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02B3E93A"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4B070FD7"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EA6E61" w:rsidP="00BC3425" w14:paraId="68F786AB" w14:textId="77777777">
      <w:pPr>
        <w:rPr>
          <w:lang w:val="en-GB"/>
        </w:rPr>
      </w:pPr>
      <w:r w:rsidRPr="00EA6E61">
        <w:rPr>
          <w:rStyle w:val="HideTWBExt"/>
          <w:lang w:val="en-GB"/>
        </w:rPr>
        <w:t>&lt;/Amend&gt;</w:t>
      </w:r>
    </w:p>
    <w:p w:rsidR="00BC3425" w:rsidRPr="00EA6E61" w:rsidP="00BC3425" w14:paraId="36BE6100"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4654</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409C059B" w14:textId="77777777">
      <w:pPr>
        <w:pStyle w:val="NormalBold"/>
        <w:rPr>
          <w:lang w:val="en-GB"/>
        </w:rPr>
      </w:pPr>
      <w:r w:rsidRPr="00EA6E61">
        <w:rPr>
          <w:rStyle w:val="HideTWBExt"/>
          <w:b w:val="0"/>
          <w:lang w:val="en-GB"/>
        </w:rPr>
        <w:t>&lt;RepeatBlock-By&gt;&lt;Members&gt;</w:t>
      </w:r>
      <w:r w:rsidRPr="00EA6E61">
        <w:rPr>
          <w:lang w:val="en-GB"/>
        </w:rPr>
        <w:t>Carlo Fidanza</w:t>
      </w:r>
      <w:r w:rsidRPr="00EA6E61">
        <w:rPr>
          <w:rStyle w:val="HideTWBExt"/>
          <w:b w:val="0"/>
          <w:lang w:val="en-GB"/>
        </w:rPr>
        <w:t>&lt;/Members&gt;</w:t>
      </w:r>
    </w:p>
    <w:p w:rsidR="00BC3425" w:rsidRPr="004E0374" w:rsidP="00BC3425" w14:paraId="3C8FE586" w14:textId="77777777">
      <w:r w:rsidRPr="004E0374">
        <w:rPr>
          <w:rStyle w:val="HideTWBExt"/>
        </w:rPr>
        <w:t>&lt;/RepeatBlock-By&gt;</w:t>
      </w:r>
    </w:p>
    <w:p w:rsidR="00BC3425" w:rsidRPr="004E0374" w:rsidP="00BC3425" w14:paraId="776513D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7BB69729" w14:textId="77777777">
      <w:pPr>
        <w:pStyle w:val="NormalBold"/>
      </w:pPr>
      <w:r w:rsidRPr="004E0374">
        <w:rPr>
          <w:rStyle w:val="HideTWBExt"/>
          <w:b w:val="0"/>
        </w:rPr>
        <w:t>&lt;Article&gt;</w:t>
      </w:r>
      <w:r w:rsidRPr="004E0374">
        <w:t>Artykuł 35 – ustęp 1 – litera i</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FEAA16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26D1F682" w14:textId="77777777">
            <w:pPr>
              <w:keepNext/>
            </w:pPr>
          </w:p>
        </w:tc>
      </w:tr>
      <w:tr w14:paraId="6A51131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73E035E" w14:textId="77777777">
            <w:pPr>
              <w:pStyle w:val="ColumnHeading"/>
              <w:keepNext/>
            </w:pPr>
            <w:r w:rsidRPr="004E0374">
              <w:t>Tekst proponowany przez Komisję</w:t>
            </w:r>
          </w:p>
        </w:tc>
        <w:tc>
          <w:tcPr>
            <w:tcW w:w="4876" w:type="dxa"/>
          </w:tcPr>
          <w:p w:rsidR="00BC3425" w:rsidRPr="004E0374" w:rsidP="00EF3126" w14:paraId="31141407" w14:textId="77777777">
            <w:pPr>
              <w:pStyle w:val="ColumnHeading"/>
              <w:keepNext/>
            </w:pPr>
            <w:r w:rsidRPr="004E0374">
              <w:t>Poprawka</w:t>
            </w:r>
          </w:p>
        </w:tc>
      </w:tr>
      <w:tr w14:paraId="57F0307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355CB7E" w14:textId="77777777">
            <w:pPr>
              <w:pStyle w:val="Normal6"/>
            </w:pPr>
            <w:r w:rsidRPr="004E0374">
              <w:t>i)</w:t>
            </w:r>
            <w:r w:rsidRPr="004E0374">
              <w:tab/>
              <w:t xml:space="preserve">wsparcie na inwestycje </w:t>
            </w:r>
            <w:r w:rsidRPr="004E0374">
              <w:rPr>
                <w:b/>
                <w:i/>
              </w:rPr>
              <w:t>dla rolników i posiadaczy lasów</w:t>
            </w:r>
            <w:r w:rsidRPr="004E0374">
              <w:t>;</w:t>
            </w:r>
            <w:r w:rsidRPr="004E0374">
              <w:rPr>
                <w:b/>
                <w:i/>
              </w:rPr>
              <w:t> </w:t>
            </w:r>
          </w:p>
        </w:tc>
        <w:tc>
          <w:tcPr>
            <w:tcW w:w="4876" w:type="dxa"/>
          </w:tcPr>
          <w:p w:rsidR="00BC3425" w:rsidRPr="004E0374" w:rsidP="00EF3126" w14:paraId="4D6C89D3" w14:textId="77777777">
            <w:pPr>
              <w:pStyle w:val="Normal6"/>
              <w:rPr>
                <w:szCs w:val="24"/>
              </w:rPr>
            </w:pPr>
            <w:r w:rsidRPr="004E0374">
              <w:t>i)</w:t>
            </w:r>
            <w:r w:rsidRPr="004E0374">
              <w:tab/>
              <w:t xml:space="preserve">wsparcie na inwestycje </w:t>
            </w:r>
            <w:r w:rsidRPr="004E0374">
              <w:rPr>
                <w:b/>
                <w:i/>
              </w:rPr>
              <w:t>w rolnictwo i leśnictwo, w tym inwestycje w przetwarzanie, wprowadzanie do obrotu, rozwój produktów rolnych wymienionych w załączniku I do TFUE, a także w infrastrukturę nawadniającą</w:t>
            </w:r>
            <w:r w:rsidRPr="004E0374">
              <w:t>.</w:t>
            </w:r>
          </w:p>
        </w:tc>
      </w:tr>
    </w:tbl>
    <w:p w:rsidR="00BC3425" w:rsidRPr="004E0374" w:rsidP="00BC3425" w14:paraId="347FB2F3"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2200E1D5"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16E45BC8" w14:textId="77777777">
      <w:pPr>
        <w:pStyle w:val="Normal12Italic"/>
        <w:rPr>
          <w:noProof w:val="0"/>
        </w:rPr>
      </w:pPr>
      <w:r w:rsidRPr="004E0374">
        <w:t>Należy zapewnić szersze i spójniejsze brzmienie, aby uwzględnić inwestycje dla przedsiębiorstw zajmujących się przetwarzaniem produktów rolnych i wprowadzaniem ich do obrotu.</w:t>
      </w:r>
    </w:p>
    <w:p w:rsidR="00BC3425" w:rsidRPr="004E0374" w:rsidP="00BC3425" w14:paraId="51A1D25C" w14:textId="77777777">
      <w:r w:rsidRPr="004E0374">
        <w:rPr>
          <w:rStyle w:val="HideTWBExt"/>
        </w:rPr>
        <w:t>&lt;/Amend&gt;</w:t>
      </w:r>
    </w:p>
    <w:p w:rsidR="00BC3425" w:rsidRPr="004E0374" w:rsidP="00BC3425" w14:paraId="243EA45E"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4655</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12347C59" w14:textId="77777777">
      <w:pPr>
        <w:pStyle w:val="NormalBold"/>
      </w:pPr>
      <w:r w:rsidRPr="004E0374">
        <w:rPr>
          <w:rStyle w:val="HideTWBExt"/>
          <w:b w:val="0"/>
        </w:rPr>
        <w:t>&lt;RepeatBlock-By&gt;&lt;Members&gt;</w:t>
      </w:r>
      <w:r w:rsidRPr="004E0374">
        <w:t>Georgiana</w:t>
      </w:r>
      <w:r w:rsidRPr="004E0374">
        <w:t xml:space="preserve"> </w:t>
      </w:r>
      <w:r w:rsidRPr="004E0374">
        <w:t>Teodorescu</w:t>
      </w:r>
      <w:r w:rsidRPr="004E0374">
        <w:t xml:space="preserve">, </w:t>
      </w:r>
      <w:r w:rsidRPr="004E0374">
        <w:t>Aurelijus</w:t>
      </w:r>
      <w:r w:rsidRPr="004E0374">
        <w:t xml:space="preserve"> </w:t>
      </w:r>
      <w:r w:rsidRPr="004E0374">
        <w:t>Veryga</w:t>
      </w:r>
      <w:r w:rsidRPr="004E0374">
        <w:rPr>
          <w:rStyle w:val="HideTWBExt"/>
          <w:b w:val="0"/>
        </w:rPr>
        <w:t>&lt;/Members&gt;</w:t>
      </w:r>
    </w:p>
    <w:p w:rsidR="00BC3425" w:rsidRPr="004E0374" w:rsidP="00BC3425" w14:paraId="02931FC7" w14:textId="77777777">
      <w:r w:rsidRPr="004E0374">
        <w:rPr>
          <w:rStyle w:val="HideTWBExt"/>
        </w:rPr>
        <w:t>&lt;/RepeatBlock-By&gt;</w:t>
      </w:r>
    </w:p>
    <w:p w:rsidR="00BC3425" w:rsidRPr="004E0374" w:rsidP="00BC3425" w14:paraId="6136C6A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0D7082DD" w14:textId="77777777">
      <w:pPr>
        <w:pStyle w:val="NormalBold"/>
      </w:pPr>
      <w:r w:rsidRPr="004E0374">
        <w:rPr>
          <w:rStyle w:val="HideTWBExt"/>
          <w:b w:val="0"/>
        </w:rPr>
        <w:t>&lt;Article&gt;</w:t>
      </w:r>
      <w:r w:rsidRPr="004E0374">
        <w:t>Artykuł 35 – ustęp 1 – litera i</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691C211"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3059229E" w14:textId="77777777">
            <w:pPr>
              <w:keepNext/>
            </w:pPr>
          </w:p>
        </w:tc>
      </w:tr>
      <w:tr w14:paraId="7442F57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0CEE8A3" w14:textId="77777777">
            <w:pPr>
              <w:pStyle w:val="ColumnHeading"/>
              <w:keepNext/>
            </w:pPr>
            <w:r w:rsidRPr="004E0374">
              <w:t>Tekst proponowany przez Komisję</w:t>
            </w:r>
          </w:p>
        </w:tc>
        <w:tc>
          <w:tcPr>
            <w:tcW w:w="4876" w:type="dxa"/>
          </w:tcPr>
          <w:p w:rsidR="00BC3425" w:rsidRPr="004E0374" w:rsidP="00EF3126" w14:paraId="1CBF5C41" w14:textId="77777777">
            <w:pPr>
              <w:pStyle w:val="ColumnHeading"/>
              <w:keepNext/>
            </w:pPr>
            <w:r w:rsidRPr="004E0374">
              <w:t>Poprawka</w:t>
            </w:r>
          </w:p>
        </w:tc>
      </w:tr>
      <w:tr w14:paraId="754924F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7CECE7F" w14:textId="77777777">
            <w:pPr>
              <w:pStyle w:val="Normal6"/>
            </w:pPr>
            <w:r w:rsidRPr="004E0374">
              <w:t>i)</w:t>
            </w:r>
            <w:r w:rsidRPr="004E0374">
              <w:tab/>
              <w:t>wsparcie na inwestycje dla rolników i posiadaczy lasów; </w:t>
            </w:r>
          </w:p>
        </w:tc>
        <w:tc>
          <w:tcPr>
            <w:tcW w:w="4876" w:type="dxa"/>
          </w:tcPr>
          <w:p w:rsidR="00BC3425" w:rsidRPr="004E0374" w:rsidP="00EF3126" w14:paraId="63D4C9A8" w14:textId="77777777">
            <w:pPr>
              <w:pStyle w:val="Normal6"/>
              <w:rPr>
                <w:szCs w:val="24"/>
              </w:rPr>
            </w:pPr>
            <w:r w:rsidRPr="004E0374">
              <w:t>i)</w:t>
            </w:r>
            <w:r w:rsidRPr="004E0374">
              <w:tab/>
              <w:t>wsparcie na inwestycje dla rolników i posiadaczy lasów</w:t>
            </w:r>
            <w:r w:rsidRPr="004E0374">
              <w:rPr>
                <w:b/>
                <w:i/>
              </w:rPr>
              <w:t>, w tym inwestycje w przetwarzanie produktów rolnych zarówno w gospodarstwie, jak i poza nim</w:t>
            </w:r>
            <w:r w:rsidRPr="004E0374">
              <w:t>; </w:t>
            </w:r>
          </w:p>
        </w:tc>
      </w:tr>
    </w:tbl>
    <w:p w:rsidR="00BC3425" w:rsidRPr="00EA6E61" w:rsidP="00BC3425" w14:paraId="121C305D"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5E781369" w14:textId="77777777">
      <w:pPr>
        <w:rPr>
          <w:lang w:val="en-GB"/>
        </w:rPr>
      </w:pPr>
      <w:r w:rsidRPr="00EA6E61">
        <w:rPr>
          <w:rStyle w:val="HideTWBExt"/>
          <w:lang w:val="en-GB"/>
        </w:rPr>
        <w:t>&lt;/Amend&gt;</w:t>
      </w:r>
    </w:p>
    <w:p w:rsidR="00BC3425" w:rsidRPr="00EA6E61" w:rsidP="00BC3425" w14:paraId="4F5ABEFF"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4656</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675E2250" w14:textId="77777777">
      <w:pPr>
        <w:pStyle w:val="NormalBold"/>
        <w:rPr>
          <w:lang w:val="en-GB"/>
        </w:rPr>
      </w:pPr>
      <w:r w:rsidRPr="00EA6E61">
        <w:rPr>
          <w:rStyle w:val="HideTWBExt"/>
          <w:b w:val="0"/>
          <w:lang w:val="en-GB"/>
        </w:rPr>
        <w:t>&lt;RepeatBlock-By&gt;&lt;Members&gt;</w:t>
      </w:r>
      <w:r w:rsidRPr="00EA6E61">
        <w:rPr>
          <w:lang w:val="en-GB"/>
        </w:rPr>
        <w:t xml:space="preserve">Esther Herranz García, Eric </w:t>
      </w:r>
      <w:r w:rsidRPr="00EA6E61">
        <w:rPr>
          <w:lang w:val="en-GB"/>
        </w:rPr>
        <w:t>Sargiacomo</w:t>
      </w:r>
      <w:r w:rsidRPr="00EA6E61">
        <w:rPr>
          <w:lang w:val="en-GB"/>
        </w:rPr>
        <w:t xml:space="preserve">, Gabriel Mato, Emmanouil </w:t>
      </w:r>
      <w:r w:rsidRPr="00EA6E61">
        <w:rPr>
          <w:lang w:val="en-GB"/>
        </w:rPr>
        <w:t>Kefalogiannis</w:t>
      </w:r>
      <w:r w:rsidRPr="00EA6E61">
        <w:rPr>
          <w:lang w:val="en-GB"/>
        </w:rPr>
        <w:t>, Paulo do Nascimento Cabral, Charles Goerens</w:t>
      </w:r>
      <w:r w:rsidRPr="00EA6E61">
        <w:rPr>
          <w:rStyle w:val="HideTWBExt"/>
          <w:b w:val="0"/>
          <w:lang w:val="en-GB"/>
        </w:rPr>
        <w:t>&lt;/Members&gt;</w:t>
      </w:r>
    </w:p>
    <w:p w:rsidR="00BC3425" w:rsidRPr="004E0374" w:rsidP="00BC3425" w14:paraId="21574390" w14:textId="77777777">
      <w:r w:rsidRPr="004E0374">
        <w:rPr>
          <w:rStyle w:val="HideTWBExt"/>
        </w:rPr>
        <w:t>&lt;/RepeatBlock-By&gt;</w:t>
      </w:r>
    </w:p>
    <w:p w:rsidR="00BC3425" w:rsidRPr="004E0374" w:rsidP="00BC3425" w14:paraId="2BC79F6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243A7C06" w14:textId="77777777">
      <w:pPr>
        <w:pStyle w:val="NormalBold"/>
      </w:pPr>
      <w:r w:rsidRPr="004E0374">
        <w:rPr>
          <w:rStyle w:val="HideTWBExt"/>
          <w:b w:val="0"/>
        </w:rPr>
        <w:t>&lt;Article&gt;</w:t>
      </w:r>
      <w:r w:rsidRPr="004E0374">
        <w:t>Artykuł 35 – ustęp 1 – litera i</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801A72C"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72B4AA99" w14:textId="77777777">
            <w:pPr>
              <w:keepNext/>
            </w:pPr>
          </w:p>
        </w:tc>
      </w:tr>
      <w:tr w14:paraId="72EDAB3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276F291" w14:textId="77777777">
            <w:pPr>
              <w:pStyle w:val="ColumnHeading"/>
              <w:keepNext/>
            </w:pPr>
            <w:r w:rsidRPr="004E0374">
              <w:t>Tekst proponowany przez Komisję</w:t>
            </w:r>
          </w:p>
        </w:tc>
        <w:tc>
          <w:tcPr>
            <w:tcW w:w="4876" w:type="dxa"/>
          </w:tcPr>
          <w:p w:rsidR="00BC3425" w:rsidRPr="004E0374" w:rsidP="00EF3126" w14:paraId="78446543" w14:textId="77777777">
            <w:pPr>
              <w:pStyle w:val="ColumnHeading"/>
              <w:keepNext/>
            </w:pPr>
            <w:r w:rsidRPr="004E0374">
              <w:t>Poprawka</w:t>
            </w:r>
          </w:p>
        </w:tc>
      </w:tr>
      <w:tr w14:paraId="06347AE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2CDF170" w14:textId="77777777">
            <w:pPr>
              <w:pStyle w:val="Normal6"/>
            </w:pPr>
            <w:r w:rsidRPr="004E0374">
              <w:t>i)</w:t>
            </w:r>
            <w:r w:rsidRPr="004E0374">
              <w:tab/>
              <w:t>wsparcie na inwestycje dla rolników i posiadaczy lasów; </w:t>
            </w:r>
          </w:p>
        </w:tc>
        <w:tc>
          <w:tcPr>
            <w:tcW w:w="4876" w:type="dxa"/>
          </w:tcPr>
          <w:p w:rsidR="00BC3425" w:rsidRPr="004E0374" w:rsidP="00EF3126" w14:paraId="51B41FCA" w14:textId="77777777">
            <w:pPr>
              <w:pStyle w:val="Normal6"/>
              <w:rPr>
                <w:szCs w:val="24"/>
              </w:rPr>
            </w:pPr>
            <w:r w:rsidRPr="004E0374">
              <w:t>i)</w:t>
            </w:r>
            <w:r w:rsidRPr="004E0374">
              <w:tab/>
              <w:t>wsparcie na inwestycje dla rolników</w:t>
            </w:r>
            <w:r w:rsidRPr="004E0374">
              <w:rPr>
                <w:b/>
                <w:i/>
              </w:rPr>
              <w:t>, organizacji producentów</w:t>
            </w:r>
            <w:r w:rsidRPr="004E0374">
              <w:t xml:space="preserve"> i posiadaczy lasów; </w:t>
            </w:r>
          </w:p>
        </w:tc>
      </w:tr>
    </w:tbl>
    <w:p w:rsidR="00BC3425" w:rsidRPr="00EA6E61" w:rsidP="00BC3425" w14:paraId="265AABD5"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7F7ED6A7" w14:textId="77777777">
      <w:pPr>
        <w:rPr>
          <w:lang w:val="en-GB"/>
        </w:rPr>
      </w:pPr>
      <w:r w:rsidRPr="00EA6E61">
        <w:rPr>
          <w:rStyle w:val="HideTWBExt"/>
          <w:lang w:val="en-GB"/>
        </w:rPr>
        <w:t>&lt;/Amend&gt;</w:t>
      </w:r>
    </w:p>
    <w:p w:rsidR="00BC3425" w:rsidRPr="00EA6E61" w:rsidP="00BC3425" w14:paraId="03ABCE12"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4657</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10D374B" w14:textId="77777777">
      <w:pPr>
        <w:pStyle w:val="NormalBold"/>
        <w:rPr>
          <w:lang w:val="en-GB"/>
        </w:rPr>
      </w:pPr>
      <w:r w:rsidRPr="00EA6E61">
        <w:rPr>
          <w:rStyle w:val="HideTWBExt"/>
          <w:b w:val="0"/>
          <w:lang w:val="en-GB"/>
        </w:rPr>
        <w:t>&lt;RepeatBlock-By&gt;&lt;Members&gt;</w:t>
      </w:r>
      <w:r w:rsidRPr="00EA6E61">
        <w:rPr>
          <w:lang w:val="en-GB"/>
        </w:rPr>
        <w:t>Emma Wiesner, Ciaran Mullooly, Dan Barna</w:t>
      </w:r>
      <w:r w:rsidRPr="00EA6E61">
        <w:rPr>
          <w:rStyle w:val="HideTWBExt"/>
          <w:b w:val="0"/>
          <w:lang w:val="en-GB"/>
        </w:rPr>
        <w:t>&lt;/Members&gt;</w:t>
      </w:r>
    </w:p>
    <w:p w:rsidR="00BC3425" w:rsidRPr="004E0374" w:rsidP="00BC3425" w14:paraId="230F1F46" w14:textId="77777777">
      <w:r w:rsidRPr="004E0374">
        <w:rPr>
          <w:rStyle w:val="HideTWBExt"/>
        </w:rPr>
        <w:t>&lt;/RepeatBlock-By&gt;</w:t>
      </w:r>
    </w:p>
    <w:p w:rsidR="00BC3425" w:rsidRPr="004E0374" w:rsidP="00BC3425" w14:paraId="162F90F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9D9AAC6" w14:textId="77777777">
      <w:pPr>
        <w:pStyle w:val="NormalBold"/>
      </w:pPr>
      <w:r w:rsidRPr="004E0374">
        <w:rPr>
          <w:rStyle w:val="HideTWBExt"/>
          <w:b w:val="0"/>
        </w:rPr>
        <w:t>&lt;Article&gt;</w:t>
      </w:r>
      <w:r w:rsidRPr="004E0374">
        <w:t>Artykuł 35 – ustęp 1 – litera i</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F894DCE"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6E79539B" w14:textId="77777777">
            <w:pPr>
              <w:keepNext/>
            </w:pPr>
          </w:p>
        </w:tc>
      </w:tr>
      <w:tr w14:paraId="079D15D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17AB247" w14:textId="77777777">
            <w:pPr>
              <w:pStyle w:val="ColumnHeading"/>
              <w:keepNext/>
            </w:pPr>
            <w:r w:rsidRPr="004E0374">
              <w:t>Tekst proponowany przez Komisję</w:t>
            </w:r>
          </w:p>
        </w:tc>
        <w:tc>
          <w:tcPr>
            <w:tcW w:w="4876" w:type="dxa"/>
          </w:tcPr>
          <w:p w:rsidR="00BC3425" w:rsidRPr="004E0374" w:rsidP="00EF3126" w14:paraId="2B160A7D" w14:textId="77777777">
            <w:pPr>
              <w:pStyle w:val="ColumnHeading"/>
              <w:keepNext/>
            </w:pPr>
            <w:r w:rsidRPr="004E0374">
              <w:t>Poprawka</w:t>
            </w:r>
          </w:p>
        </w:tc>
      </w:tr>
      <w:tr w14:paraId="1A35956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05B5D9A" w14:textId="77777777">
            <w:pPr>
              <w:pStyle w:val="Normal6"/>
            </w:pPr>
            <w:r w:rsidRPr="004E0374">
              <w:t>i)</w:t>
            </w:r>
            <w:r w:rsidRPr="004E0374">
              <w:tab/>
              <w:t xml:space="preserve">wsparcie na inwestycje dla rolników </w:t>
            </w:r>
            <w:r w:rsidRPr="004E0374">
              <w:rPr>
                <w:b/>
                <w:i/>
              </w:rPr>
              <w:t>i posiadaczy lasów</w:t>
            </w:r>
            <w:r w:rsidRPr="004E0374">
              <w:t>; </w:t>
            </w:r>
          </w:p>
        </w:tc>
        <w:tc>
          <w:tcPr>
            <w:tcW w:w="4876" w:type="dxa"/>
          </w:tcPr>
          <w:p w:rsidR="00BC3425" w:rsidRPr="004E0374" w:rsidP="00EF3126" w14:paraId="3C22B2E3" w14:textId="77777777">
            <w:pPr>
              <w:pStyle w:val="Normal6"/>
              <w:rPr>
                <w:szCs w:val="24"/>
              </w:rPr>
            </w:pPr>
            <w:r w:rsidRPr="004E0374">
              <w:t>i)</w:t>
            </w:r>
            <w:r w:rsidRPr="004E0374">
              <w:tab/>
              <w:t>wsparcie na inwestycje dla rolników; </w:t>
            </w:r>
          </w:p>
        </w:tc>
      </w:tr>
    </w:tbl>
    <w:p w:rsidR="00BC3425" w:rsidRPr="00EA6E61" w:rsidP="00BC3425" w14:paraId="14B1F361"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09D28AFC" w14:textId="77777777">
      <w:pPr>
        <w:rPr>
          <w:lang w:val="en-GB"/>
        </w:rPr>
      </w:pPr>
      <w:r w:rsidRPr="00EA6E61">
        <w:rPr>
          <w:rStyle w:val="HideTWBExt"/>
          <w:lang w:val="en-GB"/>
        </w:rPr>
        <w:t>&lt;/Amend&gt;</w:t>
      </w:r>
    </w:p>
    <w:p w:rsidR="00BC3425" w:rsidRPr="00EA6E61" w:rsidP="00BC3425" w14:paraId="16EA3EF4"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4658</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337DC672" w14:textId="77777777">
      <w:pPr>
        <w:pStyle w:val="NormalBold"/>
        <w:rPr>
          <w:lang w:val="en-GB"/>
        </w:rPr>
      </w:pPr>
      <w:r w:rsidRPr="00EA6E61">
        <w:rPr>
          <w:rStyle w:val="HideTWBExt"/>
          <w:b w:val="0"/>
          <w:lang w:val="en-GB"/>
        </w:rPr>
        <w:t>&lt;RepeatBlock-By&gt;&lt;Members&gt;</w:t>
      </w:r>
      <w:r w:rsidRPr="00EA6E61">
        <w:rPr>
          <w:lang w:val="en-GB"/>
        </w:rPr>
        <w:t xml:space="preserve">Waldemar Buda, Bogdan </w:t>
      </w:r>
      <w:r w:rsidRPr="00EA6E61">
        <w:rPr>
          <w:lang w:val="en-GB"/>
        </w:rPr>
        <w:t>Rzońca</w:t>
      </w:r>
      <w:r w:rsidRPr="00EA6E61">
        <w:rPr>
          <w:rStyle w:val="HideTWBExt"/>
          <w:b w:val="0"/>
          <w:lang w:val="en-GB"/>
        </w:rPr>
        <w:t>&lt;/Members&gt;</w:t>
      </w:r>
    </w:p>
    <w:p w:rsidR="00BC3425" w:rsidRPr="004E0374" w:rsidP="00BC3425" w14:paraId="7B32D8E7" w14:textId="77777777">
      <w:r w:rsidRPr="004E0374">
        <w:rPr>
          <w:rStyle w:val="HideTWBExt"/>
        </w:rPr>
        <w:t>&lt;/RepeatBlock-By&gt;</w:t>
      </w:r>
    </w:p>
    <w:p w:rsidR="00BC3425" w:rsidRPr="004E0374" w:rsidP="00BC3425" w14:paraId="68B81FC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7AA8443F" w14:textId="77777777">
      <w:pPr>
        <w:pStyle w:val="NormalBold"/>
      </w:pPr>
      <w:r w:rsidRPr="004E0374">
        <w:rPr>
          <w:rStyle w:val="HideTWBExt"/>
          <w:b w:val="0"/>
        </w:rPr>
        <w:t>&lt;Article&gt;</w:t>
      </w:r>
      <w:r w:rsidRPr="004E0374">
        <w:t>Artykuł 35 – ustęp 1 – litera i a (nowa)</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C0F4C84"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244F2A1C" w14:textId="77777777">
            <w:pPr>
              <w:keepNext/>
            </w:pPr>
          </w:p>
        </w:tc>
      </w:tr>
      <w:tr w14:paraId="35EED59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1F71D59" w14:textId="77777777">
            <w:pPr>
              <w:pStyle w:val="ColumnHeading"/>
              <w:keepNext/>
            </w:pPr>
            <w:r w:rsidRPr="004E0374">
              <w:t>Tekst proponowany przez Komisję</w:t>
            </w:r>
          </w:p>
        </w:tc>
        <w:tc>
          <w:tcPr>
            <w:tcW w:w="4876" w:type="dxa"/>
          </w:tcPr>
          <w:p w:rsidR="00BC3425" w:rsidRPr="004E0374" w:rsidP="00EF3126" w14:paraId="402DBE6B" w14:textId="77777777">
            <w:pPr>
              <w:pStyle w:val="ColumnHeading"/>
              <w:keepNext/>
            </w:pPr>
            <w:r w:rsidRPr="004E0374">
              <w:t>Poprawka</w:t>
            </w:r>
          </w:p>
        </w:tc>
      </w:tr>
      <w:tr w14:paraId="16A4137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68560C5" w14:textId="77777777">
            <w:pPr>
              <w:pStyle w:val="Normal6"/>
            </w:pPr>
          </w:p>
        </w:tc>
        <w:tc>
          <w:tcPr>
            <w:tcW w:w="4876" w:type="dxa"/>
          </w:tcPr>
          <w:p w:rsidR="00BC3425" w:rsidRPr="004E0374" w:rsidP="00EF3126" w14:paraId="65DE27A7" w14:textId="77777777">
            <w:pPr>
              <w:pStyle w:val="Normal6"/>
              <w:rPr>
                <w:szCs w:val="24"/>
              </w:rPr>
            </w:pPr>
            <w:r w:rsidRPr="004E0374">
              <w:rPr>
                <w:b/>
                <w:i/>
              </w:rPr>
              <w:t>ia</w:t>
            </w:r>
            <w:r w:rsidRPr="004E0374">
              <w:rPr>
                <w:b/>
                <w:i/>
              </w:rPr>
              <w:t>)</w:t>
            </w:r>
            <w:r w:rsidRPr="004E0374">
              <w:rPr>
                <w:b/>
                <w:i/>
              </w:rPr>
              <w:tab/>
              <w:t>inwestycje w zwiększenie wydajności rolnictwa, nawadnianie, magazynowanie, przetwórstwo spożywcze i niezależność energetyczną gospodarstw rolnych.</w:t>
            </w:r>
          </w:p>
        </w:tc>
      </w:tr>
    </w:tbl>
    <w:p w:rsidR="00BC3425" w:rsidRPr="00EA6E61" w:rsidP="00BC3425" w14:paraId="2F8AFE31"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0246685C" w14:textId="77777777">
      <w:pPr>
        <w:rPr>
          <w:lang w:val="en-GB"/>
        </w:rPr>
      </w:pPr>
      <w:r w:rsidRPr="00EA6E61">
        <w:rPr>
          <w:rStyle w:val="HideTWBExt"/>
          <w:lang w:val="en-GB"/>
        </w:rPr>
        <w:t>&lt;/Amend&gt;</w:t>
      </w:r>
    </w:p>
    <w:p w:rsidR="00BC3425" w:rsidRPr="00EA6E61" w:rsidP="00BC3425" w14:paraId="2544EFEF"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4659</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60B56EE7" w14:textId="77777777">
      <w:pPr>
        <w:pStyle w:val="NormalBold"/>
        <w:rPr>
          <w:lang w:val="en-GB"/>
        </w:rPr>
      </w:pPr>
      <w:r w:rsidRPr="00EA6E61">
        <w:rPr>
          <w:rStyle w:val="HideTWBExt"/>
          <w:b w:val="0"/>
          <w:lang w:val="en-GB"/>
        </w:rPr>
        <w:t>&lt;RepeatBlock-By&gt;&lt;Members&gt;</w:t>
      </w:r>
      <w:r w:rsidRPr="00EA6E61">
        <w:rPr>
          <w:lang w:val="en-GB"/>
        </w:rPr>
        <w:t xml:space="preserve">Céline </w:t>
      </w:r>
      <w:r w:rsidRPr="00EA6E61">
        <w:rPr>
          <w:lang w:val="en-GB"/>
        </w:rPr>
        <w:t>Imart</w:t>
      </w:r>
      <w:r w:rsidRPr="00EA6E61">
        <w:rPr>
          <w:lang w:val="en-GB"/>
        </w:rPr>
        <w:t xml:space="preserve">, Nina Carberry, Isabelle Le </w:t>
      </w:r>
      <w:r w:rsidRPr="00EA6E61">
        <w:rPr>
          <w:lang w:val="en-GB"/>
        </w:rPr>
        <w:t>Callennec</w:t>
      </w:r>
      <w:r w:rsidRPr="00EA6E61">
        <w:rPr>
          <w:lang w:val="en-GB"/>
        </w:rPr>
        <w:t>, Paulo do Nascimento Cabral</w:t>
      </w:r>
      <w:r w:rsidRPr="00EA6E61">
        <w:rPr>
          <w:rStyle w:val="HideTWBExt"/>
          <w:b w:val="0"/>
          <w:lang w:val="en-GB"/>
        </w:rPr>
        <w:t>&lt;/Members&gt;</w:t>
      </w:r>
    </w:p>
    <w:p w:rsidR="00BC3425" w:rsidRPr="004E0374" w:rsidP="00BC3425" w14:paraId="2B6C6DE9" w14:textId="77777777">
      <w:r w:rsidRPr="004E0374">
        <w:rPr>
          <w:rStyle w:val="HideTWBExt"/>
        </w:rPr>
        <w:t>&lt;/RepeatBlock-By&gt;</w:t>
      </w:r>
    </w:p>
    <w:p w:rsidR="00BC3425" w:rsidRPr="004E0374" w:rsidP="00BC3425" w14:paraId="79C13CE3"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0549C7FB"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j</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A8786B1"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7A8990DE" w14:textId="77777777">
            <w:pPr>
              <w:keepNext/>
              <w:rPr>
                <w:lang w:val="fr-BE"/>
              </w:rPr>
            </w:pPr>
          </w:p>
        </w:tc>
      </w:tr>
      <w:tr w14:paraId="4C01115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C46F977" w14:textId="77777777">
            <w:pPr>
              <w:pStyle w:val="ColumnHeading"/>
              <w:keepNext/>
            </w:pPr>
            <w:r w:rsidRPr="004E0374">
              <w:t>Tekst proponowany przez Komisję</w:t>
            </w:r>
          </w:p>
        </w:tc>
        <w:tc>
          <w:tcPr>
            <w:tcW w:w="4876" w:type="dxa"/>
          </w:tcPr>
          <w:p w:rsidR="00BC3425" w:rsidRPr="004E0374" w:rsidP="00EF3126" w14:paraId="19DCF072" w14:textId="77777777">
            <w:pPr>
              <w:pStyle w:val="ColumnHeading"/>
              <w:keepNext/>
            </w:pPr>
            <w:r w:rsidRPr="004E0374">
              <w:t>Poprawka</w:t>
            </w:r>
          </w:p>
        </w:tc>
      </w:tr>
      <w:tr w14:paraId="1BBE5A2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0022A57" w14:textId="77777777">
            <w:pPr>
              <w:pStyle w:val="Normal6"/>
            </w:pPr>
            <w:r w:rsidRPr="004E0374">
              <w:rPr>
                <w:b/>
                <w:i/>
              </w:rPr>
              <w:t>j)</w:t>
            </w:r>
            <w:r w:rsidRPr="004E0374">
              <w:rPr>
                <w:b/>
                <w:i/>
              </w:rPr>
              <w:tab/>
              <w:t>wsparcie na rozpoczynanie działalności przez młodych rolników i nowych rolników oraz na zakładanie przedsiębiorstw wiejskich i przedsiębiorstw typu start-</w:t>
            </w:r>
            <w:r w:rsidRPr="004E0374">
              <w:rPr>
                <w:b/>
                <w:i/>
              </w:rPr>
              <w:t>up</w:t>
            </w:r>
            <w:r w:rsidRPr="004E0374">
              <w:rPr>
                <w:b/>
                <w:i/>
              </w:rPr>
              <w:t>, a także na rozwój małych gospodarstw rolnych;</w:t>
            </w:r>
          </w:p>
        </w:tc>
        <w:tc>
          <w:tcPr>
            <w:tcW w:w="4876" w:type="dxa"/>
          </w:tcPr>
          <w:p w:rsidR="00BC3425" w:rsidRPr="004E0374" w:rsidP="00EF3126" w14:paraId="4E1F243F" w14:textId="77777777">
            <w:pPr>
              <w:pStyle w:val="Normal6"/>
              <w:rPr>
                <w:szCs w:val="24"/>
              </w:rPr>
            </w:pPr>
            <w:r w:rsidRPr="004E0374">
              <w:rPr>
                <w:b/>
                <w:i/>
              </w:rPr>
              <w:t>skreśla się</w:t>
            </w:r>
          </w:p>
        </w:tc>
      </w:tr>
    </w:tbl>
    <w:p w:rsidR="00BC3425" w:rsidRPr="004E0374" w:rsidP="00BC3425" w14:paraId="70957F21"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323B0395" w14:textId="77777777">
      <w:r w:rsidRPr="004E0374">
        <w:rPr>
          <w:rStyle w:val="HideTWBExt"/>
        </w:rPr>
        <w:t>&lt;/Amend&gt;</w:t>
      </w:r>
    </w:p>
    <w:p w:rsidR="00BC3425" w:rsidRPr="004E0374" w:rsidP="00BC3425" w14:paraId="4BA95E2C"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4660</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3B8E9880"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687D2A28" w14:textId="77777777">
      <w:r w:rsidRPr="004E0374">
        <w:rPr>
          <w:rStyle w:val="HideTWBExt"/>
        </w:rPr>
        <w:t>&lt;/RepeatBlock-By&gt;</w:t>
      </w:r>
    </w:p>
    <w:p w:rsidR="00BC3425" w:rsidRPr="004E0374" w:rsidP="00BC3425" w14:paraId="24C7418F"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0B2ADC8D"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j</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7DFD18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065BB949" w14:textId="77777777">
            <w:pPr>
              <w:keepNext/>
              <w:rPr>
                <w:lang w:val="fr-BE"/>
              </w:rPr>
            </w:pPr>
          </w:p>
        </w:tc>
      </w:tr>
      <w:tr w14:paraId="63715C4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0750D3E" w14:textId="77777777">
            <w:pPr>
              <w:pStyle w:val="ColumnHeading"/>
              <w:keepNext/>
            </w:pPr>
            <w:r w:rsidRPr="004E0374">
              <w:t>Tekst proponowany przez Komisję</w:t>
            </w:r>
          </w:p>
        </w:tc>
        <w:tc>
          <w:tcPr>
            <w:tcW w:w="4876" w:type="dxa"/>
          </w:tcPr>
          <w:p w:rsidR="00BC3425" w:rsidRPr="004E0374" w:rsidP="00EF3126" w14:paraId="1589D306" w14:textId="77777777">
            <w:pPr>
              <w:pStyle w:val="ColumnHeading"/>
              <w:keepNext/>
            </w:pPr>
            <w:r w:rsidRPr="004E0374">
              <w:t>Poprawka</w:t>
            </w:r>
          </w:p>
        </w:tc>
      </w:tr>
      <w:tr w14:paraId="2D5E59B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EEEEEFC" w14:textId="77777777">
            <w:pPr>
              <w:pStyle w:val="Normal6"/>
            </w:pPr>
            <w:r w:rsidRPr="004E0374">
              <w:rPr>
                <w:b/>
                <w:i/>
              </w:rPr>
              <w:t>j)</w:t>
            </w:r>
            <w:r w:rsidRPr="004E0374">
              <w:rPr>
                <w:b/>
                <w:i/>
              </w:rPr>
              <w:tab/>
              <w:t xml:space="preserve">wsparcie na rozpoczynanie działalności przez młodych rolników i nowych rolników oraz na zakładanie </w:t>
            </w:r>
            <w:r w:rsidRPr="004E0374">
              <w:rPr>
                <w:b/>
                <w:i/>
              </w:rPr>
              <w:t>przedsiębiorstw wiejskich i przedsiębiorstw typu start-</w:t>
            </w:r>
            <w:r w:rsidRPr="004E0374">
              <w:rPr>
                <w:b/>
                <w:i/>
              </w:rPr>
              <w:t>up</w:t>
            </w:r>
            <w:r w:rsidRPr="004E0374">
              <w:rPr>
                <w:b/>
                <w:i/>
              </w:rPr>
              <w:t>, a także na rozwój małych gospodarstw rolnych;</w:t>
            </w:r>
          </w:p>
        </w:tc>
        <w:tc>
          <w:tcPr>
            <w:tcW w:w="4876" w:type="dxa"/>
          </w:tcPr>
          <w:p w:rsidR="00BC3425" w:rsidRPr="004E0374" w:rsidP="00EF3126" w14:paraId="7F52FA6E" w14:textId="77777777">
            <w:pPr>
              <w:pStyle w:val="Normal6"/>
              <w:rPr>
                <w:szCs w:val="24"/>
              </w:rPr>
            </w:pPr>
            <w:r w:rsidRPr="004E0374">
              <w:rPr>
                <w:b/>
                <w:i/>
              </w:rPr>
              <w:t>skreśla się</w:t>
            </w:r>
          </w:p>
        </w:tc>
      </w:tr>
    </w:tbl>
    <w:p w:rsidR="00BC3425" w:rsidRPr="004E0374" w:rsidP="00BC3425" w14:paraId="17A41F17"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0E4980E3"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4E23B8A"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EA6E61" w:rsidP="00BC3425" w14:paraId="6612E403" w14:textId="77777777">
      <w:pPr>
        <w:rPr>
          <w:lang w:val="en-GB"/>
        </w:rPr>
      </w:pPr>
      <w:r w:rsidRPr="00EA6E61">
        <w:rPr>
          <w:rStyle w:val="HideTWBExt"/>
          <w:lang w:val="en-GB"/>
        </w:rPr>
        <w:t>&lt;/Amend&gt;</w:t>
      </w:r>
    </w:p>
    <w:p w:rsidR="00BC3425" w:rsidRPr="00EA6E61" w:rsidP="00BC3425" w14:paraId="48ECF313"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4661</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4535EB81" w14:textId="77777777">
      <w:pPr>
        <w:pStyle w:val="NormalBold"/>
        <w:rPr>
          <w:lang w:val="en-GB"/>
        </w:rPr>
      </w:pPr>
      <w:r w:rsidRPr="00EA6E61">
        <w:rPr>
          <w:rStyle w:val="HideTWBExt"/>
          <w:b w:val="0"/>
          <w:lang w:val="en-GB"/>
        </w:rPr>
        <w:t>&lt;RepeatBlock-By&gt;&lt;Members&gt;</w:t>
      </w:r>
      <w:r w:rsidRPr="00EA6E61">
        <w:rPr>
          <w:lang w:val="en-GB"/>
        </w:rPr>
        <w:t>Carlo Fidanza</w:t>
      </w:r>
      <w:r w:rsidRPr="00EA6E61">
        <w:rPr>
          <w:rStyle w:val="HideTWBExt"/>
          <w:b w:val="0"/>
          <w:lang w:val="en-GB"/>
        </w:rPr>
        <w:t>&lt;/Members&gt;</w:t>
      </w:r>
    </w:p>
    <w:p w:rsidR="00BC3425" w:rsidRPr="004E0374" w:rsidP="00BC3425" w14:paraId="40989844" w14:textId="77777777">
      <w:r w:rsidRPr="004E0374">
        <w:rPr>
          <w:rStyle w:val="HideTWBExt"/>
        </w:rPr>
        <w:t>&lt;/RepeatBlock-By&gt;</w:t>
      </w:r>
    </w:p>
    <w:p w:rsidR="00BC3425" w:rsidRPr="004E0374" w:rsidP="00BC3425" w14:paraId="391651D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284E05CA"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j</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4FA09AE"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440CCB4" w14:textId="77777777">
            <w:pPr>
              <w:keepNext/>
              <w:rPr>
                <w:lang w:val="fr-BE"/>
              </w:rPr>
            </w:pPr>
          </w:p>
        </w:tc>
      </w:tr>
      <w:tr w14:paraId="3FD0975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7522E75" w14:textId="77777777">
            <w:pPr>
              <w:pStyle w:val="ColumnHeading"/>
              <w:keepNext/>
            </w:pPr>
            <w:r w:rsidRPr="004E0374">
              <w:t>Tekst proponowany przez Komisję</w:t>
            </w:r>
          </w:p>
        </w:tc>
        <w:tc>
          <w:tcPr>
            <w:tcW w:w="4876" w:type="dxa"/>
          </w:tcPr>
          <w:p w:rsidR="00BC3425" w:rsidRPr="004E0374" w:rsidP="00EF3126" w14:paraId="46CCF49A" w14:textId="77777777">
            <w:pPr>
              <w:pStyle w:val="ColumnHeading"/>
              <w:keepNext/>
            </w:pPr>
            <w:r w:rsidRPr="004E0374">
              <w:t>Poprawka</w:t>
            </w:r>
          </w:p>
        </w:tc>
      </w:tr>
      <w:tr w14:paraId="0FDF4B8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04A541F" w14:textId="77777777">
            <w:pPr>
              <w:pStyle w:val="Normal6"/>
            </w:pPr>
            <w:r w:rsidRPr="004E0374">
              <w:t>j)</w:t>
            </w:r>
            <w:r w:rsidRPr="004E0374">
              <w:tab/>
              <w:t xml:space="preserve">wsparcie na rozpoczynanie działalności przez młodych rolników </w:t>
            </w:r>
            <w:r w:rsidRPr="004E0374">
              <w:rPr>
                <w:b/>
                <w:i/>
              </w:rPr>
              <w:t>i</w:t>
            </w:r>
            <w:r w:rsidRPr="004E0374">
              <w:t xml:space="preserve"> nowych rolników </w:t>
            </w:r>
            <w:r w:rsidRPr="004E0374">
              <w:rPr>
                <w:b/>
                <w:i/>
              </w:rPr>
              <w:t>oraz</w:t>
            </w:r>
            <w:r w:rsidRPr="004E0374">
              <w:t xml:space="preserve"> na zakładanie przedsiębiorstw wiejskich i przedsiębiorstw typu start-</w:t>
            </w:r>
            <w:r w:rsidRPr="004E0374">
              <w:t>up</w:t>
            </w:r>
            <w:r w:rsidRPr="004E0374">
              <w:t>, a także na rozwój małych gospodarstw rolnych;</w:t>
            </w:r>
          </w:p>
        </w:tc>
        <w:tc>
          <w:tcPr>
            <w:tcW w:w="4876" w:type="dxa"/>
          </w:tcPr>
          <w:p w:rsidR="00BC3425" w:rsidRPr="004E0374" w:rsidP="00EF3126" w14:paraId="7E8A0499" w14:textId="77777777">
            <w:pPr>
              <w:pStyle w:val="Normal6"/>
              <w:rPr>
                <w:szCs w:val="24"/>
              </w:rPr>
            </w:pPr>
            <w:r w:rsidRPr="004E0374">
              <w:t>j)</w:t>
            </w:r>
            <w:r w:rsidRPr="004E0374">
              <w:tab/>
              <w:t xml:space="preserve">wsparcie na rozpoczynanie działalności przez młodych rolników </w:t>
            </w:r>
            <w:r w:rsidRPr="004E0374">
              <w:rPr>
                <w:b/>
                <w:i/>
              </w:rPr>
              <w:t>lub</w:t>
            </w:r>
            <w:r w:rsidRPr="004E0374">
              <w:t xml:space="preserve"> nowych rolników</w:t>
            </w:r>
            <w:r w:rsidRPr="004E0374">
              <w:rPr>
                <w:b/>
                <w:i/>
              </w:rPr>
              <w:t>,</w:t>
            </w:r>
            <w:r w:rsidRPr="004E0374">
              <w:t xml:space="preserve"> na zakładanie przedsiębiorstw wiejskich i przedsiębiorstw typu start-</w:t>
            </w:r>
            <w:r w:rsidRPr="004E0374">
              <w:t>up</w:t>
            </w:r>
            <w:r w:rsidRPr="004E0374">
              <w:rPr>
                <w:b/>
                <w:i/>
              </w:rPr>
              <w:t>, dywersyfikację dochodów gospodarstw domowych rolników</w:t>
            </w:r>
            <w:r w:rsidRPr="004E0374">
              <w:t xml:space="preserve">, a także na rozwój </w:t>
            </w:r>
            <w:r w:rsidRPr="004E0374">
              <w:rPr>
                <w:b/>
                <w:i/>
              </w:rPr>
              <w:t>działalności</w:t>
            </w:r>
            <w:r w:rsidRPr="004E0374">
              <w:t xml:space="preserve"> małych gospodarstw rolnych; </w:t>
            </w:r>
          </w:p>
        </w:tc>
      </w:tr>
    </w:tbl>
    <w:p w:rsidR="00BC3425" w:rsidRPr="004E0374" w:rsidP="00BC3425" w14:paraId="04617441"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29B59EE8"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79DF416" w14:textId="77777777">
      <w:pPr>
        <w:pStyle w:val="Normal12Italic"/>
        <w:rPr>
          <w:noProof w:val="0"/>
        </w:rPr>
      </w:pPr>
      <w:r w:rsidRPr="004E0374">
        <w:t>Zgodnie z art. 5 rozporządzenia w sprawie WPR.</w:t>
      </w:r>
    </w:p>
    <w:p w:rsidR="00BC3425" w:rsidRPr="004E0374" w:rsidP="00BC3425" w14:paraId="41A9C69C" w14:textId="77777777">
      <w:r w:rsidRPr="004E0374">
        <w:rPr>
          <w:rStyle w:val="HideTWBExt"/>
        </w:rPr>
        <w:t>&lt;/Amend&gt;</w:t>
      </w:r>
    </w:p>
    <w:p w:rsidR="00BC3425" w:rsidRPr="004E0374" w:rsidP="00BC3425" w14:paraId="7BB7283F"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4662</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3C8FFF29"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7B3C8E8C" w14:textId="77777777">
      <w:r w:rsidRPr="004E0374">
        <w:rPr>
          <w:rStyle w:val="HideTWBExt"/>
        </w:rPr>
        <w:t>&lt;/RepeatBlock-By&gt;</w:t>
      </w:r>
    </w:p>
    <w:p w:rsidR="00BC3425" w:rsidRPr="004E0374" w:rsidP="00BC3425" w14:paraId="5D359C13"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CB1719F"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k</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131C72A7"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6E60D01A" w14:textId="77777777">
            <w:pPr>
              <w:keepNext/>
              <w:rPr>
                <w:lang w:val="fr-BE"/>
              </w:rPr>
            </w:pPr>
          </w:p>
        </w:tc>
      </w:tr>
      <w:tr w14:paraId="1BD119A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5673839" w14:textId="77777777">
            <w:pPr>
              <w:pStyle w:val="ColumnHeading"/>
              <w:keepNext/>
            </w:pPr>
            <w:r w:rsidRPr="004E0374">
              <w:t>Tekst proponowany przez Komisję</w:t>
            </w:r>
          </w:p>
        </w:tc>
        <w:tc>
          <w:tcPr>
            <w:tcW w:w="4876" w:type="dxa"/>
          </w:tcPr>
          <w:p w:rsidR="00BC3425" w:rsidRPr="004E0374" w:rsidP="00EF3126" w14:paraId="23E4CE75" w14:textId="77777777">
            <w:pPr>
              <w:pStyle w:val="ColumnHeading"/>
              <w:keepNext/>
            </w:pPr>
            <w:r w:rsidRPr="004E0374">
              <w:t>Poprawka</w:t>
            </w:r>
          </w:p>
        </w:tc>
      </w:tr>
      <w:tr w14:paraId="1D97A23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FD0CEAA" w14:textId="77777777">
            <w:pPr>
              <w:pStyle w:val="Normal6"/>
            </w:pPr>
            <w:r w:rsidRPr="004E0374">
              <w:rPr>
                <w:b/>
                <w:i/>
              </w:rPr>
              <w:t>k)</w:t>
            </w:r>
            <w:r w:rsidRPr="004E0374">
              <w:rPr>
                <w:b/>
                <w:i/>
              </w:rPr>
              <w:tab/>
              <w:t xml:space="preserve">wsparcie na usługi zastępowania </w:t>
            </w:r>
            <w:r w:rsidRPr="004E0374">
              <w:rPr>
                <w:b/>
                <w:i/>
              </w:rPr>
              <w:t>rolników;</w:t>
            </w:r>
          </w:p>
        </w:tc>
        <w:tc>
          <w:tcPr>
            <w:tcW w:w="4876" w:type="dxa"/>
          </w:tcPr>
          <w:p w:rsidR="00BC3425" w:rsidRPr="004E0374" w:rsidP="00EF3126" w14:paraId="48952ACC" w14:textId="77777777">
            <w:pPr>
              <w:pStyle w:val="Normal6"/>
              <w:rPr>
                <w:szCs w:val="24"/>
              </w:rPr>
            </w:pPr>
            <w:r w:rsidRPr="004E0374">
              <w:rPr>
                <w:b/>
                <w:i/>
              </w:rPr>
              <w:t>skreśla się</w:t>
            </w:r>
          </w:p>
        </w:tc>
      </w:tr>
    </w:tbl>
    <w:p w:rsidR="00BC3425" w:rsidRPr="004E0374" w:rsidP="00BC3425" w14:paraId="5D35C940"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737696D4" w14:textId="77777777">
      <w:r w:rsidRPr="004E0374">
        <w:rPr>
          <w:rStyle w:val="HideTWBExt"/>
        </w:rPr>
        <w:t>&lt;/Amend&gt;</w:t>
      </w:r>
    </w:p>
    <w:p w:rsidR="00BC3425" w:rsidRPr="004E0374" w:rsidP="00BC3425" w14:paraId="31017DC7"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4663</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2143118A"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2504913C" w14:textId="77777777">
      <w:r w:rsidRPr="004E0374">
        <w:rPr>
          <w:rStyle w:val="HideTWBExt"/>
        </w:rPr>
        <w:t>&lt;/RepeatBlock-By&gt;</w:t>
      </w:r>
    </w:p>
    <w:p w:rsidR="00BC3425" w:rsidRPr="004E0374" w:rsidP="00BC3425" w14:paraId="3B4463D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49B62B88"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k</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7EAF1F9"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6CB0DBBE" w14:textId="77777777">
            <w:pPr>
              <w:keepNext/>
              <w:rPr>
                <w:lang w:val="fr-BE"/>
              </w:rPr>
            </w:pPr>
          </w:p>
        </w:tc>
      </w:tr>
      <w:tr w14:paraId="35037C7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B51B14D" w14:textId="77777777">
            <w:pPr>
              <w:pStyle w:val="ColumnHeading"/>
              <w:keepNext/>
            </w:pPr>
            <w:r w:rsidRPr="004E0374">
              <w:t>Tekst proponowany przez Komisję</w:t>
            </w:r>
          </w:p>
        </w:tc>
        <w:tc>
          <w:tcPr>
            <w:tcW w:w="4876" w:type="dxa"/>
          </w:tcPr>
          <w:p w:rsidR="00BC3425" w:rsidRPr="004E0374" w:rsidP="00EF3126" w14:paraId="380BBAA1" w14:textId="77777777">
            <w:pPr>
              <w:pStyle w:val="ColumnHeading"/>
              <w:keepNext/>
            </w:pPr>
            <w:r w:rsidRPr="004E0374">
              <w:t>Poprawka</w:t>
            </w:r>
          </w:p>
        </w:tc>
      </w:tr>
      <w:tr w14:paraId="02EA2E4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1C9DF9A" w14:textId="77777777">
            <w:pPr>
              <w:pStyle w:val="Normal6"/>
            </w:pPr>
            <w:r w:rsidRPr="004E0374">
              <w:rPr>
                <w:b/>
                <w:i/>
              </w:rPr>
              <w:t>k)</w:t>
            </w:r>
            <w:r w:rsidRPr="004E0374">
              <w:rPr>
                <w:b/>
                <w:i/>
              </w:rPr>
              <w:tab/>
              <w:t>wsparcie na usługi zastępowania rolników;</w:t>
            </w:r>
          </w:p>
        </w:tc>
        <w:tc>
          <w:tcPr>
            <w:tcW w:w="4876" w:type="dxa"/>
          </w:tcPr>
          <w:p w:rsidR="00BC3425" w:rsidRPr="004E0374" w:rsidP="00EF3126" w14:paraId="18940E02" w14:textId="77777777">
            <w:pPr>
              <w:pStyle w:val="Normal6"/>
              <w:rPr>
                <w:szCs w:val="24"/>
              </w:rPr>
            </w:pPr>
            <w:r w:rsidRPr="004E0374">
              <w:rPr>
                <w:b/>
                <w:i/>
              </w:rPr>
              <w:t>skreśla się</w:t>
            </w:r>
          </w:p>
        </w:tc>
      </w:tr>
    </w:tbl>
    <w:p w:rsidR="00BC3425" w:rsidRPr="004E0374" w:rsidP="00BC3425" w14:paraId="6CFD510C"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4D1B269B"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25A4F2C9"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4E0374" w:rsidP="00BC3425" w14:paraId="4402C0C4" w14:textId="77777777">
      <w:r w:rsidRPr="004E0374">
        <w:rPr>
          <w:rStyle w:val="HideTWBExt"/>
        </w:rPr>
        <w:t>&lt;/Amend&gt;</w:t>
      </w:r>
    </w:p>
    <w:p w:rsidR="00BC3425" w:rsidRPr="004E0374" w:rsidP="00BC3425" w14:paraId="6DA994E5"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4664</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1DC20C7B" w14:textId="77777777">
      <w:pPr>
        <w:pStyle w:val="NormalBold"/>
      </w:pPr>
      <w:r w:rsidRPr="004E0374">
        <w:rPr>
          <w:rStyle w:val="HideTWBExt"/>
          <w:b w:val="0"/>
        </w:rPr>
        <w:t>&lt;RepeatBlock-By&gt;&lt;Members&gt;</w:t>
      </w:r>
      <w:r w:rsidRPr="004E0374">
        <w:t xml:space="preserve">Emma </w:t>
      </w:r>
      <w:r w:rsidRPr="004E0374">
        <w:t>Wiesner</w:t>
      </w:r>
      <w:r w:rsidRPr="004E0374">
        <w:t xml:space="preserve">, </w:t>
      </w:r>
      <w:r w:rsidRPr="004E0374">
        <w:t>Ciaran</w:t>
      </w:r>
      <w:r w:rsidRPr="004E0374">
        <w:t xml:space="preserve"> </w:t>
      </w:r>
      <w:r w:rsidRPr="004E0374">
        <w:t>Mullooly</w:t>
      </w:r>
      <w:r w:rsidRPr="004E0374">
        <w:rPr>
          <w:rStyle w:val="HideTWBExt"/>
          <w:b w:val="0"/>
        </w:rPr>
        <w:t>&lt;/Members&gt;</w:t>
      </w:r>
    </w:p>
    <w:p w:rsidR="00BC3425" w:rsidRPr="004E0374" w:rsidP="00BC3425" w14:paraId="386584C1" w14:textId="77777777">
      <w:r w:rsidRPr="004E0374">
        <w:rPr>
          <w:rStyle w:val="HideTWBExt"/>
        </w:rPr>
        <w:t>&lt;/RepeatBlock-By&gt;</w:t>
      </w:r>
    </w:p>
    <w:p w:rsidR="00BC3425" w:rsidRPr="004E0374" w:rsidP="00BC3425" w14:paraId="29A2B130"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1744671"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k</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9DCD5A4"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4BF4C3F" w14:textId="77777777">
            <w:pPr>
              <w:keepNext/>
              <w:rPr>
                <w:lang w:val="fr-BE"/>
              </w:rPr>
            </w:pPr>
          </w:p>
        </w:tc>
      </w:tr>
      <w:tr w14:paraId="3F1B5EB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7FCDCBB" w14:textId="77777777">
            <w:pPr>
              <w:pStyle w:val="ColumnHeading"/>
              <w:keepNext/>
            </w:pPr>
            <w:r w:rsidRPr="004E0374">
              <w:t>Tekst proponowany przez Komisję</w:t>
            </w:r>
          </w:p>
        </w:tc>
        <w:tc>
          <w:tcPr>
            <w:tcW w:w="4876" w:type="dxa"/>
          </w:tcPr>
          <w:p w:rsidR="00BC3425" w:rsidRPr="004E0374" w:rsidP="00EF3126" w14:paraId="2AACB7FE" w14:textId="77777777">
            <w:pPr>
              <w:pStyle w:val="ColumnHeading"/>
              <w:keepNext/>
            </w:pPr>
            <w:r w:rsidRPr="004E0374">
              <w:t>Poprawka</w:t>
            </w:r>
          </w:p>
        </w:tc>
      </w:tr>
      <w:tr w14:paraId="13453BE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80E8634" w14:textId="77777777">
            <w:pPr>
              <w:pStyle w:val="Normal6"/>
            </w:pPr>
            <w:r w:rsidRPr="004E0374">
              <w:t>k)</w:t>
            </w:r>
            <w:r w:rsidRPr="004E0374">
              <w:tab/>
              <w:t>wsparcie na usługi zastępowania rolników;</w:t>
            </w:r>
          </w:p>
        </w:tc>
        <w:tc>
          <w:tcPr>
            <w:tcW w:w="4876" w:type="dxa"/>
          </w:tcPr>
          <w:p w:rsidR="00BC3425" w:rsidRPr="004E0374" w:rsidP="00EF3126" w14:paraId="003F30F1" w14:textId="77777777">
            <w:pPr>
              <w:pStyle w:val="Normal6"/>
              <w:rPr>
                <w:szCs w:val="24"/>
              </w:rPr>
            </w:pPr>
            <w:r w:rsidRPr="004E0374">
              <w:t>k)</w:t>
            </w:r>
            <w:r w:rsidRPr="004E0374">
              <w:tab/>
              <w:t>wsparcie na usługi zastępowania rolników</w:t>
            </w:r>
            <w:r w:rsidRPr="004E0374">
              <w:rPr>
                <w:b/>
                <w:i/>
              </w:rPr>
              <w:t>, na zasadzie dobrowolności dla państw członkowskich</w:t>
            </w:r>
            <w:r w:rsidRPr="004E0374">
              <w:t>;</w:t>
            </w:r>
          </w:p>
        </w:tc>
      </w:tr>
    </w:tbl>
    <w:p w:rsidR="00BC3425" w:rsidRPr="00EA6E61" w:rsidP="00BC3425" w14:paraId="62190402"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74BBB42B" w14:textId="77777777">
      <w:pPr>
        <w:rPr>
          <w:lang w:val="en-GB"/>
        </w:rPr>
      </w:pPr>
      <w:r w:rsidRPr="00EA6E61">
        <w:rPr>
          <w:rStyle w:val="HideTWBExt"/>
          <w:lang w:val="en-GB"/>
        </w:rPr>
        <w:t>&lt;/Amend&gt;</w:t>
      </w:r>
    </w:p>
    <w:p w:rsidR="00BC3425" w:rsidRPr="00EA6E61" w:rsidP="00BC3425" w14:paraId="75DB5641"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4665</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A88E14A" w14:textId="77777777">
      <w:pPr>
        <w:pStyle w:val="NormalBold"/>
        <w:rPr>
          <w:lang w:val="en-GB"/>
        </w:rPr>
      </w:pPr>
      <w:r w:rsidRPr="00EA6E61">
        <w:rPr>
          <w:rStyle w:val="HideTWBExt"/>
          <w:b w:val="0"/>
          <w:lang w:val="en-GB"/>
        </w:rPr>
        <w:t>&lt;RepeatBlock-By&gt;&lt;Members&gt;</w:t>
      </w:r>
      <w:r w:rsidRPr="00EA6E61">
        <w:rPr>
          <w:lang w:val="en-GB"/>
        </w:rPr>
        <w:t xml:space="preserve">Georgiana Teodorescu, Aurelijus </w:t>
      </w:r>
      <w:r w:rsidRPr="00EA6E61">
        <w:rPr>
          <w:lang w:val="en-GB"/>
        </w:rPr>
        <w:t>Veryga</w:t>
      </w:r>
      <w:r w:rsidRPr="00EA6E61">
        <w:rPr>
          <w:rStyle w:val="HideTWBExt"/>
          <w:b w:val="0"/>
          <w:lang w:val="en-GB"/>
        </w:rPr>
        <w:t>&lt;/Members&gt;</w:t>
      </w:r>
    </w:p>
    <w:p w:rsidR="00BC3425" w:rsidRPr="004E0374" w:rsidP="00BC3425" w14:paraId="7037C074" w14:textId="77777777">
      <w:r w:rsidRPr="004E0374">
        <w:rPr>
          <w:rStyle w:val="HideTWBExt"/>
        </w:rPr>
        <w:t>&lt;/RepeatBlock-By&gt;</w:t>
      </w:r>
    </w:p>
    <w:p w:rsidR="00BC3425" w:rsidRPr="004E0374" w:rsidP="00BC3425" w14:paraId="25DF03A0"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779AD0BC" w14:textId="77777777">
      <w:pPr>
        <w:pStyle w:val="NormalBold"/>
      </w:pPr>
      <w:r w:rsidRPr="004E0374">
        <w:rPr>
          <w:rStyle w:val="HideTWBExt"/>
          <w:b w:val="0"/>
        </w:rPr>
        <w:t>&lt;Article&gt;</w:t>
      </w:r>
      <w:r w:rsidRPr="004E0374">
        <w:t>Artykuł 35 – akapit 1 – litera k a (nowa)</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AF39E1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0946C4AC" w14:textId="77777777">
            <w:pPr>
              <w:keepNext/>
            </w:pPr>
          </w:p>
        </w:tc>
      </w:tr>
      <w:tr w14:paraId="4B6D263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F042374" w14:textId="77777777">
            <w:pPr>
              <w:pStyle w:val="ColumnHeading"/>
              <w:keepNext/>
            </w:pPr>
            <w:r w:rsidRPr="004E0374">
              <w:t>Tekst proponowany przez Komisję</w:t>
            </w:r>
          </w:p>
        </w:tc>
        <w:tc>
          <w:tcPr>
            <w:tcW w:w="4876" w:type="dxa"/>
          </w:tcPr>
          <w:p w:rsidR="00BC3425" w:rsidRPr="004E0374" w:rsidP="00EF3126" w14:paraId="0CD1105B" w14:textId="77777777">
            <w:pPr>
              <w:pStyle w:val="ColumnHeading"/>
              <w:keepNext/>
            </w:pPr>
            <w:r w:rsidRPr="004E0374">
              <w:t>Poprawka</w:t>
            </w:r>
          </w:p>
        </w:tc>
      </w:tr>
      <w:tr w14:paraId="3723C37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560A7F6" w14:textId="77777777">
            <w:pPr>
              <w:pStyle w:val="Normal6"/>
            </w:pPr>
          </w:p>
        </w:tc>
        <w:tc>
          <w:tcPr>
            <w:tcW w:w="4876" w:type="dxa"/>
          </w:tcPr>
          <w:p w:rsidR="00BC3425" w:rsidRPr="004E0374" w:rsidP="00EF3126" w14:paraId="58184BE0" w14:textId="77777777">
            <w:pPr>
              <w:pStyle w:val="Normal6"/>
              <w:rPr>
                <w:szCs w:val="24"/>
              </w:rPr>
            </w:pPr>
            <w:r w:rsidRPr="004E0374">
              <w:rPr>
                <w:b/>
                <w:i/>
              </w:rPr>
              <w:t>ka)</w:t>
            </w:r>
            <w:r w:rsidRPr="004E0374">
              <w:rPr>
                <w:b/>
                <w:i/>
              </w:rPr>
              <w:tab/>
              <w:t>wsparcie na rzecz przetwórstwa produktów rolnych, zarówno na poziomie gospodarstwa, jak i poza nim;</w:t>
            </w:r>
          </w:p>
        </w:tc>
      </w:tr>
    </w:tbl>
    <w:p w:rsidR="00BC3425" w:rsidRPr="004E0374" w:rsidP="00BC3425" w14:paraId="720E8611"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323A3236"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7DA51B27" w14:textId="77777777">
      <w:pPr>
        <w:pStyle w:val="Normal12Italic"/>
        <w:rPr>
          <w:noProof w:val="0"/>
        </w:rPr>
      </w:pPr>
      <w:r w:rsidRPr="004E0374">
        <w:t>Działalność przetwórcza ma kluczowe znaczenie dla żywotności obszarów wiejskich, ponieważ generuje wartość dodaną i zatrudnienie na szczeblu lokalnym. W związku z tym należy utrzymać wsparcie na rzecz przetwórstwa produktów rolnych, ponieważ przyczynia się ono do rozwoju biogospodarki i wzmacnia zrównoważony wzrost obszarów wiejskich.</w:t>
      </w:r>
    </w:p>
    <w:p w:rsidR="00BC3425" w:rsidRPr="004E0374" w:rsidP="00BC3425" w14:paraId="420FA9B1" w14:textId="77777777">
      <w:r w:rsidRPr="004E0374">
        <w:rPr>
          <w:rStyle w:val="HideTWBExt"/>
        </w:rPr>
        <w:t>&lt;/Amend&gt;</w:t>
      </w:r>
    </w:p>
    <w:p w:rsidR="00BC3425" w:rsidRPr="004E0374" w:rsidP="00BC3425" w14:paraId="33777DBC"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4666</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0A1F6181"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70EC3AEC" w14:textId="77777777">
      <w:r w:rsidRPr="004E0374">
        <w:rPr>
          <w:rStyle w:val="HideTWBExt"/>
        </w:rPr>
        <w:t>&lt;/RepeatBlock-By&gt;</w:t>
      </w:r>
    </w:p>
    <w:p w:rsidR="00BC3425" w:rsidRPr="004E0374" w:rsidP="00BC3425" w14:paraId="319D5E4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D35BA74"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l</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470657A"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113EE1FD" w14:textId="77777777">
            <w:pPr>
              <w:keepNext/>
              <w:rPr>
                <w:lang w:val="fr-BE"/>
              </w:rPr>
            </w:pPr>
          </w:p>
        </w:tc>
      </w:tr>
      <w:tr w14:paraId="2EB3B58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6F1C67F" w14:textId="77777777">
            <w:pPr>
              <w:pStyle w:val="ColumnHeading"/>
              <w:keepNext/>
            </w:pPr>
            <w:r w:rsidRPr="004E0374">
              <w:t>Tekst proponowany przez Komisję</w:t>
            </w:r>
          </w:p>
        </w:tc>
        <w:tc>
          <w:tcPr>
            <w:tcW w:w="4876" w:type="dxa"/>
          </w:tcPr>
          <w:p w:rsidR="00BC3425" w:rsidRPr="004E0374" w:rsidP="00EF3126" w14:paraId="1458D36D" w14:textId="77777777">
            <w:pPr>
              <w:pStyle w:val="ColumnHeading"/>
              <w:keepNext/>
            </w:pPr>
            <w:r w:rsidRPr="004E0374">
              <w:t>Poprawka</w:t>
            </w:r>
          </w:p>
        </w:tc>
      </w:tr>
      <w:tr w14:paraId="15AA62C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F487122" w14:textId="77777777">
            <w:pPr>
              <w:pStyle w:val="Normal6"/>
            </w:pPr>
            <w:r w:rsidRPr="004E0374">
              <w:rPr>
                <w:b/>
                <w:i/>
              </w:rPr>
              <w:t>l)</w:t>
            </w:r>
            <w:r w:rsidRPr="004E0374">
              <w:rPr>
                <w:b/>
                <w:i/>
              </w:rPr>
              <w:tab/>
              <w:t>LEADER;</w:t>
            </w:r>
          </w:p>
        </w:tc>
        <w:tc>
          <w:tcPr>
            <w:tcW w:w="4876" w:type="dxa"/>
          </w:tcPr>
          <w:p w:rsidR="00BC3425" w:rsidRPr="004E0374" w:rsidP="00EF3126" w14:paraId="592904CF" w14:textId="77777777">
            <w:pPr>
              <w:pStyle w:val="Normal6"/>
              <w:rPr>
                <w:szCs w:val="24"/>
              </w:rPr>
            </w:pPr>
            <w:r w:rsidRPr="004E0374">
              <w:rPr>
                <w:b/>
                <w:i/>
              </w:rPr>
              <w:t>skreśla się</w:t>
            </w:r>
          </w:p>
        </w:tc>
      </w:tr>
    </w:tbl>
    <w:p w:rsidR="00BC3425" w:rsidRPr="004E0374" w:rsidP="00BC3425" w14:paraId="449C1D25"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3416FEC4" w14:textId="77777777">
      <w:r w:rsidRPr="004E0374">
        <w:rPr>
          <w:rStyle w:val="HideTWBExt"/>
        </w:rPr>
        <w:t>&lt;/Amend&gt;</w:t>
      </w:r>
    </w:p>
    <w:p w:rsidR="00BC3425" w:rsidRPr="004E0374" w:rsidP="00BC3425" w14:paraId="49EE603A"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4667</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58EE6789"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4D06E423" w14:textId="77777777">
      <w:r w:rsidRPr="004E0374">
        <w:rPr>
          <w:rStyle w:val="HideTWBExt"/>
        </w:rPr>
        <w:t>&lt;/RepeatBlock-By&gt;</w:t>
      </w:r>
    </w:p>
    <w:p w:rsidR="00BC3425" w:rsidRPr="004E0374" w:rsidP="00BC3425" w14:paraId="1C6AE5BD"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4BFC4107"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l</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61FC47EC"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27577A51" w14:textId="77777777">
            <w:pPr>
              <w:keepNext/>
              <w:rPr>
                <w:lang w:val="fr-BE"/>
              </w:rPr>
            </w:pPr>
          </w:p>
        </w:tc>
      </w:tr>
      <w:tr w14:paraId="1FDD340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660020D" w14:textId="77777777">
            <w:pPr>
              <w:pStyle w:val="ColumnHeading"/>
              <w:keepNext/>
            </w:pPr>
            <w:r w:rsidRPr="004E0374">
              <w:t>Tekst proponowany przez Komisję</w:t>
            </w:r>
          </w:p>
        </w:tc>
        <w:tc>
          <w:tcPr>
            <w:tcW w:w="4876" w:type="dxa"/>
          </w:tcPr>
          <w:p w:rsidR="00BC3425" w:rsidRPr="004E0374" w:rsidP="00EF3126" w14:paraId="4C3B73FB" w14:textId="77777777">
            <w:pPr>
              <w:pStyle w:val="ColumnHeading"/>
              <w:keepNext/>
            </w:pPr>
            <w:r w:rsidRPr="004E0374">
              <w:t>Poprawka</w:t>
            </w:r>
          </w:p>
        </w:tc>
      </w:tr>
      <w:tr w14:paraId="7E4076B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422EF0E" w14:textId="77777777">
            <w:pPr>
              <w:pStyle w:val="Normal6"/>
            </w:pPr>
            <w:r w:rsidRPr="004E0374">
              <w:rPr>
                <w:b/>
                <w:i/>
              </w:rPr>
              <w:t>l)</w:t>
            </w:r>
            <w:r w:rsidRPr="004E0374">
              <w:rPr>
                <w:b/>
                <w:i/>
              </w:rPr>
              <w:tab/>
              <w:t>inicjatywa LEADER;</w:t>
            </w:r>
          </w:p>
        </w:tc>
        <w:tc>
          <w:tcPr>
            <w:tcW w:w="4876" w:type="dxa"/>
          </w:tcPr>
          <w:p w:rsidR="00BC3425" w:rsidRPr="004E0374" w:rsidP="00EF3126" w14:paraId="4B39AA20" w14:textId="77777777">
            <w:pPr>
              <w:pStyle w:val="Normal6"/>
              <w:rPr>
                <w:szCs w:val="24"/>
              </w:rPr>
            </w:pPr>
            <w:r w:rsidRPr="004E0374">
              <w:rPr>
                <w:b/>
                <w:i/>
              </w:rPr>
              <w:t>skreśla się</w:t>
            </w:r>
          </w:p>
        </w:tc>
      </w:tr>
    </w:tbl>
    <w:p w:rsidR="00BC3425" w:rsidRPr="004E0374" w:rsidP="00BC3425" w14:paraId="0A187786"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67AE0627"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1A2EE208" w14:textId="77777777">
      <w:pPr>
        <w:pStyle w:val="Normal12Italic"/>
        <w:rPr>
          <w:noProof w:val="0"/>
        </w:rPr>
      </w:pPr>
      <w:r w:rsidRPr="004E0374">
        <w:t xml:space="preserve">Przeniesienie przepisów rozporządzenia w sprawie planów partnerstwa krajowego i regionalnego do wspólnej polityki rolnej (WPR) na podstawie pisma przewodniczącej Komisji </w:t>
      </w:r>
      <w:r w:rsidRPr="004E0374">
        <w:t>Ursuli von der Leyen z 9 listopada 2025 r.</w:t>
      </w:r>
    </w:p>
    <w:p w:rsidR="00BC3425" w:rsidRPr="00EA6E61" w:rsidP="00BC3425" w14:paraId="13A21AE9" w14:textId="77777777">
      <w:pPr>
        <w:rPr>
          <w:lang w:val="en-GB"/>
        </w:rPr>
      </w:pPr>
      <w:r w:rsidRPr="00EA6E61">
        <w:rPr>
          <w:rStyle w:val="HideTWBExt"/>
          <w:lang w:val="en-GB"/>
        </w:rPr>
        <w:t>&lt;/Amend&gt;</w:t>
      </w:r>
    </w:p>
    <w:p w:rsidR="00BC3425" w:rsidRPr="00EA6E61" w:rsidP="00BC3425" w14:paraId="5CBE02CF"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4668</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007EA51B" w14:textId="77777777">
      <w:pPr>
        <w:pStyle w:val="NormalBold"/>
        <w:rPr>
          <w:lang w:val="en-GB"/>
        </w:rPr>
      </w:pPr>
      <w:r w:rsidRPr="00EA6E61">
        <w:rPr>
          <w:rStyle w:val="HideTWBExt"/>
          <w:b w:val="0"/>
          <w:lang w:val="en-GB"/>
        </w:rPr>
        <w:t>&lt;RepeatBlock-By&gt;&lt;Members&gt;</w:t>
      </w:r>
      <w:r w:rsidRPr="00EA6E61">
        <w:rPr>
          <w:lang w:val="en-GB"/>
        </w:rPr>
        <w:t>Paulo do Nascimento Cabral</w:t>
      </w:r>
      <w:r w:rsidRPr="00EA6E61">
        <w:rPr>
          <w:rStyle w:val="HideTWBExt"/>
          <w:b w:val="0"/>
          <w:lang w:val="en-GB"/>
        </w:rPr>
        <w:t>&lt;/Members&gt;</w:t>
      </w:r>
    </w:p>
    <w:p w:rsidR="00BC3425" w:rsidRPr="00EA6E61" w:rsidP="00BC3425" w14:paraId="1590B17C" w14:textId="77777777">
      <w:pPr>
        <w:rPr>
          <w:lang w:val="en-GB"/>
        </w:rPr>
      </w:pPr>
      <w:r w:rsidRPr="00EA6E61">
        <w:rPr>
          <w:rStyle w:val="HideTWBExt"/>
          <w:lang w:val="en-GB"/>
        </w:rPr>
        <w:t>&lt;/RepeatBlock-By&gt;</w:t>
      </w:r>
    </w:p>
    <w:p w:rsidR="00BC3425" w:rsidRPr="004E0374" w:rsidP="00BC3425" w14:paraId="6AF5B01F"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6E7284F1" w14:textId="77777777">
      <w:pPr>
        <w:pStyle w:val="NormalBold"/>
      </w:pPr>
      <w:r w:rsidRPr="004E0374">
        <w:rPr>
          <w:rStyle w:val="HideTWBExt"/>
          <w:b w:val="0"/>
        </w:rPr>
        <w:t>&lt;Article&gt;</w:t>
      </w:r>
      <w:r w:rsidRPr="004E0374">
        <w:t>Artykuł 35 – ustęp 1 – litera l a (nowa)</w:t>
      </w:r>
      <w:r w:rsidRPr="004E0374">
        <w:rPr>
          <w:rStyle w:val="HideTWBExt"/>
          <w:b w:val="0"/>
        </w:rPr>
        <w:t>&lt;/</w:t>
      </w:r>
      <w:r w:rsidRPr="004E0374">
        <w:rPr>
          <w:rStyle w:val="HideTWBExt"/>
          <w:b w:val="0"/>
        </w:rPr>
        <w:t>Article</w:t>
      </w:r>
      <w:r w:rsidRPr="004E0374">
        <w:rPr>
          <w:rStyle w:val="HideTWBExt"/>
          <w:b w:val="0"/>
        </w:rPr>
        <w:t>&gt;</w:t>
      </w:r>
    </w:p>
    <w:tbl>
      <w:tblPr>
        <w:tblW w:w="9752" w:type="dxa"/>
        <w:jc w:val="center"/>
        <w:tblLayout w:type="fixed"/>
        <w:tblCellMar>
          <w:left w:w="340" w:type="dxa"/>
          <w:right w:w="340" w:type="dxa"/>
        </w:tblCellMar>
        <w:tblLook w:val="0000"/>
      </w:tblPr>
      <w:tblGrid>
        <w:gridCol w:w="4876"/>
        <w:gridCol w:w="4876"/>
      </w:tblGrid>
      <w:tr w14:paraId="014BDD4D" w14:textId="77777777" w:rsidTr="00EF3126">
        <w:tblPrEx>
          <w:tblW w:w="9752" w:type="dxa"/>
          <w:jc w:val="center"/>
          <w:tblLayout w:type="fixed"/>
          <w:tblCellMar>
            <w:left w:w="340" w:type="dxa"/>
            <w:right w:w="340" w:type="dxa"/>
          </w:tblCellMar>
          <w:tblLook w:val="0000"/>
        </w:tblPrEx>
        <w:trPr>
          <w:jc w:val="center"/>
        </w:trPr>
        <w:tc>
          <w:tcPr>
            <w:tcW w:w="9752" w:type="dxa"/>
            <w:gridSpan w:val="2"/>
          </w:tcPr>
          <w:p w:rsidR="00BC3425" w:rsidRPr="004E0374" w:rsidP="00EF3126" w14:paraId="3A62F488" w14:textId="77777777">
            <w:pPr>
              <w:keepNext/>
            </w:pPr>
          </w:p>
        </w:tc>
      </w:tr>
      <w:tr w14:paraId="423EB606"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567588EC" w14:textId="77777777">
            <w:pPr>
              <w:pStyle w:val="ColumnHeading"/>
              <w:keepNext/>
            </w:pPr>
            <w:r w:rsidRPr="004E0374">
              <w:t>Tekst proponowany przez Komisję</w:t>
            </w:r>
          </w:p>
        </w:tc>
        <w:tc>
          <w:tcPr>
            <w:tcW w:w="4876" w:type="dxa"/>
          </w:tcPr>
          <w:p w:rsidR="00BC3425" w:rsidRPr="004E0374" w:rsidP="00EF3126" w14:paraId="7612972E" w14:textId="77777777">
            <w:pPr>
              <w:pStyle w:val="ColumnHeading"/>
              <w:keepNext/>
            </w:pPr>
            <w:r w:rsidRPr="004E0374">
              <w:t>Poprawka</w:t>
            </w:r>
          </w:p>
        </w:tc>
      </w:tr>
      <w:tr w14:paraId="0820DA73"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7AD9D6D3" w14:textId="77777777">
            <w:pPr>
              <w:pStyle w:val="Normal6"/>
            </w:pPr>
          </w:p>
        </w:tc>
        <w:tc>
          <w:tcPr>
            <w:tcW w:w="4876" w:type="dxa"/>
          </w:tcPr>
          <w:p w:rsidR="00BC3425" w:rsidRPr="004E0374" w:rsidP="00EF3126" w14:paraId="121343E8" w14:textId="77777777">
            <w:pPr>
              <w:pStyle w:val="Normal6"/>
              <w:rPr>
                <w:szCs w:val="24"/>
              </w:rPr>
            </w:pPr>
            <w:r w:rsidRPr="004E0374">
              <w:rPr>
                <w:b/>
                <w:i/>
              </w:rPr>
              <w:t>la)</w:t>
            </w:r>
            <w:r w:rsidRPr="004E0374">
              <w:rPr>
                <w:b/>
                <w:i/>
              </w:rPr>
              <w:tab/>
              <w:t xml:space="preserve">wsparcie na rzecz inwestycji w przedsiębiorstwach przetwarzających lub sprzedających produkty rolne. W przypadku inwestycji nieprodukcyjnych przyczyniających się do realizacji celów szczegółowych, o których mowa w art. 3 ust. 1 lit. d) </w:t>
            </w:r>
            <w:r w:rsidRPr="004E0374">
              <w:rPr>
                <w:b/>
                <w:i/>
              </w:rPr>
              <w:t>ppkt</w:t>
            </w:r>
            <w:r w:rsidRPr="004E0374">
              <w:rPr>
                <w:b/>
                <w:i/>
              </w:rPr>
              <w:t xml:space="preserve"> (v), wsparcie można również przyznać innym beneficjentom;</w:t>
            </w:r>
          </w:p>
        </w:tc>
      </w:tr>
    </w:tbl>
    <w:p w:rsidR="00BC3425" w:rsidRPr="00EA6E61" w:rsidP="00BC3425" w14:paraId="6F6925F9"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{PT}</w:t>
      </w:r>
      <w:r w:rsidRPr="00EA6E61">
        <w:rPr>
          <w:lang w:val="en-GB"/>
        </w:rPr>
        <w:t>pt</w:t>
      </w:r>
      <w:r w:rsidRPr="00EA6E61">
        <w:rPr>
          <w:rStyle w:val="HideTWBExt"/>
          <w:lang w:val="en-GB"/>
        </w:rPr>
        <w:t>&lt;/Original&gt;</w:t>
      </w:r>
    </w:p>
    <w:p w:rsidR="00BC3425" w:rsidRPr="00EA6E61" w:rsidP="00BC3425" w14:paraId="2FE2A424" w14:textId="77777777">
      <w:pPr>
        <w:rPr>
          <w:lang w:val="en-GB"/>
        </w:rPr>
      </w:pPr>
      <w:r w:rsidRPr="00EA6E61">
        <w:rPr>
          <w:rStyle w:val="HideTWBExt"/>
          <w:lang w:val="en-GB"/>
        </w:rPr>
        <w:t>&lt;/Amend&gt;</w:t>
      </w:r>
    </w:p>
    <w:p w:rsidR="00BC3425" w:rsidRPr="00EA6E61" w:rsidP="00BC3425" w14:paraId="0361EE98"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4669</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5F0AEED2" w14:textId="77777777">
      <w:pPr>
        <w:pStyle w:val="NormalBold"/>
        <w:rPr>
          <w:lang w:val="en-GB"/>
        </w:rPr>
      </w:pPr>
      <w:r w:rsidRPr="00EA6E61">
        <w:rPr>
          <w:rStyle w:val="HideTWBExt"/>
          <w:b w:val="0"/>
          <w:lang w:val="en-GB"/>
        </w:rPr>
        <w:t>&lt;RepeatBlock-By&gt;&lt;Members&gt;</w:t>
      </w:r>
      <w:r w:rsidRPr="00EA6E61">
        <w:rPr>
          <w:lang w:val="en-GB"/>
        </w:rPr>
        <w:t>Rosa Serrano Sierra, Cristina Maestre</w:t>
      </w:r>
      <w:r w:rsidRPr="00EA6E61">
        <w:rPr>
          <w:rStyle w:val="HideTWBExt"/>
          <w:b w:val="0"/>
          <w:lang w:val="en-GB"/>
        </w:rPr>
        <w:t>&lt;/Members&gt;</w:t>
      </w:r>
    </w:p>
    <w:p w:rsidR="00BC3425" w:rsidRPr="00EA6E61" w:rsidP="00BC3425" w14:paraId="4178D192" w14:textId="77777777">
      <w:pPr>
        <w:rPr>
          <w:lang w:val="en-GB"/>
        </w:rPr>
      </w:pPr>
      <w:r w:rsidRPr="00EA6E61">
        <w:rPr>
          <w:rStyle w:val="HideTWBExt"/>
          <w:lang w:val="en-GB"/>
        </w:rPr>
        <w:t>&lt;/RepeatBlock-By&gt;</w:t>
      </w:r>
    </w:p>
    <w:p w:rsidR="00BC3425" w:rsidRPr="004E0374" w:rsidP="00BC3425" w14:paraId="530C9B5D"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25B12A02" w14:textId="77777777">
      <w:pPr>
        <w:pStyle w:val="NormalBold"/>
      </w:pPr>
      <w:r w:rsidRPr="004E0374">
        <w:rPr>
          <w:rStyle w:val="HideTWBExt"/>
          <w:b w:val="0"/>
        </w:rPr>
        <w:t>&lt;Article&gt;</w:t>
      </w:r>
      <w:r w:rsidRPr="004E0374">
        <w:t>Artykuł 35 – ustęp 1 – litera l a (nowa)</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C3EF923"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8A565CC" w14:textId="77777777">
            <w:pPr>
              <w:keepNext/>
            </w:pPr>
          </w:p>
        </w:tc>
      </w:tr>
      <w:tr w14:paraId="49D1E36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6E865C5" w14:textId="77777777">
            <w:pPr>
              <w:pStyle w:val="ColumnHeading"/>
              <w:keepNext/>
            </w:pPr>
            <w:r w:rsidRPr="004E0374">
              <w:t>Tekst proponowany przez Komisję</w:t>
            </w:r>
          </w:p>
        </w:tc>
        <w:tc>
          <w:tcPr>
            <w:tcW w:w="4876" w:type="dxa"/>
          </w:tcPr>
          <w:p w:rsidR="00BC3425" w:rsidRPr="004E0374" w:rsidP="00EF3126" w14:paraId="0C94F6EF" w14:textId="77777777">
            <w:pPr>
              <w:pStyle w:val="ColumnHeading"/>
              <w:keepNext/>
            </w:pPr>
            <w:r w:rsidRPr="004E0374">
              <w:t>Poprawka</w:t>
            </w:r>
          </w:p>
        </w:tc>
      </w:tr>
      <w:tr w14:paraId="1302822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40E93B5" w14:textId="77777777">
            <w:pPr>
              <w:pStyle w:val="Normal6"/>
            </w:pPr>
          </w:p>
        </w:tc>
        <w:tc>
          <w:tcPr>
            <w:tcW w:w="4876" w:type="dxa"/>
          </w:tcPr>
          <w:p w:rsidR="00BC3425" w:rsidRPr="004E0374" w:rsidP="00EF3126" w14:paraId="0E4548B2" w14:textId="77777777">
            <w:pPr>
              <w:pStyle w:val="Normal6"/>
              <w:rPr>
                <w:szCs w:val="24"/>
              </w:rPr>
            </w:pPr>
            <w:r w:rsidRPr="004E0374">
              <w:rPr>
                <w:b/>
                <w:i/>
              </w:rPr>
              <w:t>la)</w:t>
            </w:r>
            <w:r w:rsidRPr="004E0374">
              <w:rPr>
                <w:b/>
                <w:i/>
              </w:rPr>
              <w:tab/>
              <w:t>wsparcie dla rolniczek;</w:t>
            </w:r>
          </w:p>
        </w:tc>
      </w:tr>
    </w:tbl>
    <w:p w:rsidR="00BC3425" w:rsidRPr="004E0374" w:rsidP="00BC3425" w14:paraId="6247A918"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722EEDE2" w14:textId="77777777">
      <w:r w:rsidRPr="004E0374">
        <w:rPr>
          <w:rStyle w:val="HideTWBExt"/>
        </w:rPr>
        <w:t>&lt;/Amend&gt;</w:t>
      </w:r>
    </w:p>
    <w:p w:rsidR="00BC3425" w:rsidRPr="004E0374" w:rsidP="00BC3425" w14:paraId="56B10C55"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4670</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6132F94F"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7B934322" w14:textId="77777777">
      <w:r w:rsidRPr="004E0374">
        <w:rPr>
          <w:rStyle w:val="HideTWBExt"/>
        </w:rPr>
        <w:t>&lt;/RepeatBlock-By&gt;</w:t>
      </w:r>
    </w:p>
    <w:p w:rsidR="00BC3425" w:rsidRPr="004E0374" w:rsidP="00BC3425" w14:paraId="5B835DB8"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59AF4B1C"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m</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6433301"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34E16743" w14:textId="77777777">
            <w:pPr>
              <w:keepNext/>
              <w:rPr>
                <w:lang w:val="fr-BE"/>
              </w:rPr>
            </w:pPr>
          </w:p>
        </w:tc>
      </w:tr>
      <w:tr w14:paraId="5E2DEB4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B089A03" w14:textId="77777777">
            <w:pPr>
              <w:pStyle w:val="ColumnHeading"/>
              <w:keepNext/>
            </w:pPr>
            <w:r w:rsidRPr="004E0374">
              <w:t>Tekst proponowany przez Komisję</w:t>
            </w:r>
          </w:p>
        </w:tc>
        <w:tc>
          <w:tcPr>
            <w:tcW w:w="4876" w:type="dxa"/>
          </w:tcPr>
          <w:p w:rsidR="00BC3425" w:rsidRPr="004E0374" w:rsidP="00EF3126" w14:paraId="3409271A" w14:textId="77777777">
            <w:pPr>
              <w:pStyle w:val="ColumnHeading"/>
              <w:keepNext/>
            </w:pPr>
            <w:r w:rsidRPr="004E0374">
              <w:t>Poprawka</w:t>
            </w:r>
          </w:p>
        </w:tc>
      </w:tr>
      <w:tr w14:paraId="3D26E9A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2A72283" w14:textId="77777777">
            <w:pPr>
              <w:pStyle w:val="Normal6"/>
            </w:pPr>
            <w:r w:rsidRPr="004E0374">
              <w:rPr>
                <w:b/>
                <w:i/>
              </w:rPr>
              <w:t>m)</w:t>
            </w:r>
            <w:r w:rsidRPr="004E0374">
              <w:rPr>
                <w:b/>
                <w:i/>
              </w:rPr>
              <w:tab/>
              <w:t xml:space="preserve">wsparcie na dzielenie się wiedzą i </w:t>
            </w:r>
            <w:r w:rsidRPr="004E0374">
              <w:rPr>
                <w:b/>
                <w:i/>
              </w:rPr>
              <w:t>innowacje w rolnictwie, leśnictwie i na obszarach wiejskich;</w:t>
            </w:r>
          </w:p>
        </w:tc>
        <w:tc>
          <w:tcPr>
            <w:tcW w:w="4876" w:type="dxa"/>
          </w:tcPr>
          <w:p w:rsidR="00BC3425" w:rsidRPr="004E0374" w:rsidP="00EF3126" w14:paraId="00E3C5C6" w14:textId="77777777">
            <w:pPr>
              <w:pStyle w:val="Normal6"/>
              <w:rPr>
                <w:szCs w:val="24"/>
              </w:rPr>
            </w:pPr>
            <w:r w:rsidRPr="004E0374">
              <w:rPr>
                <w:b/>
                <w:i/>
              </w:rPr>
              <w:t>skreśla się</w:t>
            </w:r>
          </w:p>
        </w:tc>
      </w:tr>
    </w:tbl>
    <w:p w:rsidR="00BC3425" w:rsidRPr="004E0374" w:rsidP="00BC3425" w14:paraId="18DEE319"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39BAE7D6" w14:textId="77777777">
      <w:r w:rsidRPr="004E0374">
        <w:rPr>
          <w:rStyle w:val="HideTWBExt"/>
        </w:rPr>
        <w:t>&lt;/Amend&gt;</w:t>
      </w:r>
    </w:p>
    <w:p w:rsidR="00BC3425" w:rsidRPr="004E0374" w:rsidP="00BC3425" w14:paraId="42FEAA83"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4671</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3EE03A35"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3B25DC32" w14:textId="77777777">
      <w:r w:rsidRPr="004E0374">
        <w:rPr>
          <w:rStyle w:val="HideTWBExt"/>
        </w:rPr>
        <w:t>&lt;/RepeatBlock-By&gt;</w:t>
      </w:r>
    </w:p>
    <w:p w:rsidR="00BC3425" w:rsidRPr="004E0374" w:rsidP="00BC3425" w14:paraId="367D34F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C64E607"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m</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5A85EDD"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5D98AA3" w14:textId="77777777">
            <w:pPr>
              <w:keepNext/>
              <w:rPr>
                <w:lang w:val="fr-BE"/>
              </w:rPr>
            </w:pPr>
          </w:p>
        </w:tc>
      </w:tr>
      <w:tr w14:paraId="42899D4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74C2158" w14:textId="77777777">
            <w:pPr>
              <w:pStyle w:val="ColumnHeading"/>
              <w:keepNext/>
            </w:pPr>
            <w:r w:rsidRPr="004E0374">
              <w:t>Tekst proponowany przez Komisję</w:t>
            </w:r>
          </w:p>
        </w:tc>
        <w:tc>
          <w:tcPr>
            <w:tcW w:w="4876" w:type="dxa"/>
          </w:tcPr>
          <w:p w:rsidR="00BC3425" w:rsidRPr="004E0374" w:rsidP="00EF3126" w14:paraId="6EA81DBC" w14:textId="77777777">
            <w:pPr>
              <w:pStyle w:val="ColumnHeading"/>
              <w:keepNext/>
            </w:pPr>
            <w:r w:rsidRPr="004E0374">
              <w:t>Poprawka</w:t>
            </w:r>
          </w:p>
        </w:tc>
      </w:tr>
      <w:tr w14:paraId="27E0959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4644AF2" w14:textId="77777777">
            <w:pPr>
              <w:pStyle w:val="Normal6"/>
            </w:pPr>
            <w:r w:rsidRPr="004E0374">
              <w:rPr>
                <w:b/>
                <w:i/>
              </w:rPr>
              <w:t>m)</w:t>
            </w:r>
            <w:r w:rsidRPr="004E0374">
              <w:rPr>
                <w:b/>
                <w:i/>
              </w:rPr>
              <w:tab/>
              <w:t>wsparcie na dzielenie się wiedzą i innowacje w rolnictwie, leśnictwie i na obszarach wiejskich;</w:t>
            </w:r>
          </w:p>
        </w:tc>
        <w:tc>
          <w:tcPr>
            <w:tcW w:w="4876" w:type="dxa"/>
          </w:tcPr>
          <w:p w:rsidR="00BC3425" w:rsidRPr="004E0374" w:rsidP="00EF3126" w14:paraId="069BF3B2" w14:textId="77777777">
            <w:pPr>
              <w:pStyle w:val="Normal6"/>
              <w:rPr>
                <w:szCs w:val="24"/>
              </w:rPr>
            </w:pPr>
            <w:r w:rsidRPr="004E0374">
              <w:rPr>
                <w:b/>
                <w:i/>
              </w:rPr>
              <w:t>skreśla się</w:t>
            </w:r>
          </w:p>
        </w:tc>
      </w:tr>
    </w:tbl>
    <w:p w:rsidR="00BC3425" w:rsidRPr="004E0374" w:rsidP="00BC3425" w14:paraId="6DD84002"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1C1C91BA"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0F0F4FEF"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4E0374" w:rsidP="00BC3425" w14:paraId="597A429D" w14:textId="77777777">
      <w:r w:rsidRPr="004E0374">
        <w:rPr>
          <w:rStyle w:val="HideTWBExt"/>
        </w:rPr>
        <w:t>&lt;/Amend&gt;</w:t>
      </w:r>
    </w:p>
    <w:p w:rsidR="00BC3425" w:rsidRPr="004E0374" w:rsidP="00BC3425" w14:paraId="3287AD1D"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4672</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1A08FD97"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65F54B57" w14:textId="77777777">
      <w:r w:rsidRPr="004E0374">
        <w:rPr>
          <w:rStyle w:val="HideTWBExt"/>
        </w:rPr>
        <w:t>&lt;/RepeatBlock-By&gt;</w:t>
      </w:r>
    </w:p>
    <w:p w:rsidR="00BC3425" w:rsidRPr="004E0374" w:rsidP="00BC3425" w14:paraId="0E583F5F"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A83CF2A"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n</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DD5E619"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DAF6C2D" w14:textId="77777777">
            <w:pPr>
              <w:keepNext/>
              <w:rPr>
                <w:lang w:val="fr-BE"/>
              </w:rPr>
            </w:pPr>
          </w:p>
        </w:tc>
      </w:tr>
      <w:tr w14:paraId="00EEC10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1E90834" w14:textId="77777777">
            <w:pPr>
              <w:pStyle w:val="ColumnHeading"/>
              <w:keepNext/>
            </w:pPr>
            <w:r w:rsidRPr="004E0374">
              <w:t>Tekst proponowany przez Komisję</w:t>
            </w:r>
          </w:p>
        </w:tc>
        <w:tc>
          <w:tcPr>
            <w:tcW w:w="4876" w:type="dxa"/>
          </w:tcPr>
          <w:p w:rsidR="00BC3425" w:rsidRPr="004E0374" w:rsidP="00EF3126" w14:paraId="63EC726E" w14:textId="77777777">
            <w:pPr>
              <w:pStyle w:val="ColumnHeading"/>
              <w:keepNext/>
            </w:pPr>
            <w:r w:rsidRPr="004E0374">
              <w:t>Poprawka</w:t>
            </w:r>
          </w:p>
        </w:tc>
      </w:tr>
      <w:tr w14:paraId="05DC2DC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26F0214" w14:textId="77777777">
            <w:pPr>
              <w:pStyle w:val="Normal6"/>
            </w:pPr>
            <w:r w:rsidRPr="004E0374">
              <w:rPr>
                <w:b/>
                <w:i/>
              </w:rPr>
              <w:t>n)</w:t>
            </w:r>
            <w:r w:rsidRPr="004E0374">
              <w:rPr>
                <w:b/>
                <w:i/>
              </w:rPr>
              <w:tab/>
              <w:t>inicjatywy w zakresie współpracy terytorialnej i lokalnej;</w:t>
            </w:r>
          </w:p>
        </w:tc>
        <w:tc>
          <w:tcPr>
            <w:tcW w:w="4876" w:type="dxa"/>
          </w:tcPr>
          <w:p w:rsidR="00BC3425" w:rsidRPr="004E0374" w:rsidP="00EF3126" w14:paraId="57AF9461" w14:textId="77777777">
            <w:pPr>
              <w:pStyle w:val="Normal6"/>
              <w:rPr>
                <w:szCs w:val="24"/>
              </w:rPr>
            </w:pPr>
            <w:r w:rsidRPr="004E0374">
              <w:rPr>
                <w:b/>
                <w:i/>
              </w:rPr>
              <w:t>skreśla się</w:t>
            </w:r>
          </w:p>
        </w:tc>
      </w:tr>
    </w:tbl>
    <w:p w:rsidR="00BC3425" w:rsidRPr="004E0374" w:rsidP="00BC3425" w14:paraId="6AD3D06D"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5AEFCFD8" w14:textId="77777777">
      <w:r w:rsidRPr="004E0374">
        <w:rPr>
          <w:rStyle w:val="HideTWBExt"/>
        </w:rPr>
        <w:t>&lt;/Amend&gt;</w:t>
      </w:r>
    </w:p>
    <w:p w:rsidR="00BC3425" w:rsidRPr="004E0374" w:rsidP="00BC3425" w14:paraId="1EC97E36"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4673</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32FB8F39"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77B23A9F" w14:textId="77777777">
      <w:r w:rsidRPr="004E0374">
        <w:rPr>
          <w:rStyle w:val="HideTWBExt"/>
        </w:rPr>
        <w:t>&lt;/RepeatBlock-By&gt;</w:t>
      </w:r>
    </w:p>
    <w:p w:rsidR="00BC3425" w:rsidRPr="004E0374" w:rsidP="00BC3425" w14:paraId="0B7FD97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42C5FC00"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n</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3225F8F"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0616311" w14:textId="77777777">
            <w:pPr>
              <w:keepNext/>
              <w:rPr>
                <w:lang w:val="fr-BE"/>
              </w:rPr>
            </w:pPr>
          </w:p>
        </w:tc>
      </w:tr>
      <w:tr w14:paraId="38F2D39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8B8EFBB" w14:textId="77777777">
            <w:pPr>
              <w:pStyle w:val="ColumnHeading"/>
              <w:keepNext/>
            </w:pPr>
            <w:r w:rsidRPr="004E0374">
              <w:t>Tekst proponowany przez Komisję</w:t>
            </w:r>
          </w:p>
        </w:tc>
        <w:tc>
          <w:tcPr>
            <w:tcW w:w="4876" w:type="dxa"/>
          </w:tcPr>
          <w:p w:rsidR="00BC3425" w:rsidRPr="004E0374" w:rsidP="00EF3126" w14:paraId="39D1994C" w14:textId="77777777">
            <w:pPr>
              <w:pStyle w:val="ColumnHeading"/>
              <w:keepNext/>
            </w:pPr>
            <w:r w:rsidRPr="004E0374">
              <w:t>Poprawka</w:t>
            </w:r>
          </w:p>
        </w:tc>
      </w:tr>
      <w:tr w14:paraId="3196E2E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6AB7582" w14:textId="77777777">
            <w:pPr>
              <w:pStyle w:val="Normal6"/>
            </w:pPr>
            <w:r w:rsidRPr="004E0374">
              <w:rPr>
                <w:b/>
                <w:i/>
              </w:rPr>
              <w:t>n)</w:t>
            </w:r>
            <w:r w:rsidRPr="004E0374">
              <w:rPr>
                <w:b/>
                <w:i/>
              </w:rPr>
              <w:tab/>
              <w:t>inicjatywy w zakresie współpracy terytorialnej i lokalnej;</w:t>
            </w:r>
          </w:p>
        </w:tc>
        <w:tc>
          <w:tcPr>
            <w:tcW w:w="4876" w:type="dxa"/>
          </w:tcPr>
          <w:p w:rsidR="00BC3425" w:rsidRPr="004E0374" w:rsidP="00EF3126" w14:paraId="0AC7E488" w14:textId="77777777">
            <w:pPr>
              <w:pStyle w:val="Normal6"/>
              <w:rPr>
                <w:szCs w:val="24"/>
              </w:rPr>
            </w:pPr>
            <w:r w:rsidRPr="004E0374">
              <w:rPr>
                <w:b/>
                <w:i/>
              </w:rPr>
              <w:t>skreśla się</w:t>
            </w:r>
          </w:p>
        </w:tc>
      </w:tr>
    </w:tbl>
    <w:p w:rsidR="00BC3425" w:rsidRPr="004E0374" w:rsidP="00BC3425" w14:paraId="048B0220"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63DD2910"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67D47CB"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4E0374" w:rsidP="00BC3425" w14:paraId="7F380FAF" w14:textId="77777777">
      <w:r w:rsidRPr="004E0374">
        <w:rPr>
          <w:rStyle w:val="HideTWBExt"/>
        </w:rPr>
        <w:t>&lt;/Amend&gt;</w:t>
      </w:r>
    </w:p>
    <w:p w:rsidR="00BC3425" w:rsidRPr="004E0374" w:rsidP="00BC3425" w14:paraId="7AEF4581"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4674</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484A5030"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65F311AF" w14:textId="77777777">
      <w:r w:rsidRPr="004E0374">
        <w:rPr>
          <w:rStyle w:val="HideTWBExt"/>
        </w:rPr>
        <w:t>&lt;/RepeatBlock-By&gt;</w:t>
      </w:r>
    </w:p>
    <w:p w:rsidR="00BC3425" w:rsidRPr="004E0374" w:rsidP="00BC3425" w14:paraId="38FA5505"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769C709D" w14:textId="77777777">
      <w:pPr>
        <w:pStyle w:val="NormalBold"/>
      </w:pPr>
      <w:r w:rsidRPr="004E0374">
        <w:rPr>
          <w:rStyle w:val="HideTWBExt"/>
          <w:b w:val="0"/>
        </w:rPr>
        <w:t>&lt;Article&gt;</w:t>
      </w:r>
      <w:r w:rsidRPr="004E0374">
        <w:t>Artykuł 35 – ustęp 1 – litera o</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FBB756F"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6A992208" w14:textId="77777777">
            <w:pPr>
              <w:keepNext/>
            </w:pPr>
          </w:p>
        </w:tc>
      </w:tr>
      <w:tr w14:paraId="36F5DD1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594E5B6" w14:textId="77777777">
            <w:pPr>
              <w:pStyle w:val="ColumnHeading"/>
              <w:keepNext/>
            </w:pPr>
            <w:r w:rsidRPr="004E0374">
              <w:t>Tekst proponowany przez Komisję</w:t>
            </w:r>
          </w:p>
        </w:tc>
        <w:tc>
          <w:tcPr>
            <w:tcW w:w="4876" w:type="dxa"/>
          </w:tcPr>
          <w:p w:rsidR="00BC3425" w:rsidRPr="004E0374" w:rsidP="00EF3126" w14:paraId="5C3D4E68" w14:textId="77777777">
            <w:pPr>
              <w:pStyle w:val="ColumnHeading"/>
              <w:keepNext/>
            </w:pPr>
            <w:r w:rsidRPr="004E0374">
              <w:t>Poprawka</w:t>
            </w:r>
          </w:p>
        </w:tc>
      </w:tr>
      <w:tr w14:paraId="49B95F2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12EEDF5" w14:textId="77777777">
            <w:pPr>
              <w:pStyle w:val="Normal6"/>
            </w:pPr>
            <w:r w:rsidRPr="004E0374">
              <w:rPr>
                <w:b/>
                <w:i/>
              </w:rPr>
              <w:t>o)</w:t>
            </w:r>
            <w:r w:rsidRPr="004E0374">
              <w:rPr>
                <w:b/>
                <w:i/>
              </w:rPr>
              <w:tab/>
              <w:t>interwencje w regionach najbardziej oddalonych, o których mowa w art. 46;</w:t>
            </w:r>
          </w:p>
        </w:tc>
        <w:tc>
          <w:tcPr>
            <w:tcW w:w="4876" w:type="dxa"/>
          </w:tcPr>
          <w:p w:rsidR="00BC3425" w:rsidRPr="004E0374" w:rsidP="00EF3126" w14:paraId="506B917E" w14:textId="77777777">
            <w:pPr>
              <w:pStyle w:val="Normal6"/>
              <w:rPr>
                <w:szCs w:val="24"/>
              </w:rPr>
            </w:pPr>
            <w:r w:rsidRPr="004E0374">
              <w:rPr>
                <w:b/>
                <w:i/>
              </w:rPr>
              <w:t>skreśla się</w:t>
            </w:r>
          </w:p>
        </w:tc>
      </w:tr>
    </w:tbl>
    <w:p w:rsidR="00BC3425" w:rsidRPr="004E0374" w:rsidP="00BC3425" w14:paraId="6784F100"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721E7AEB" w14:textId="77777777">
      <w:r w:rsidRPr="004E0374">
        <w:rPr>
          <w:rStyle w:val="HideTWBExt"/>
        </w:rPr>
        <w:t>&lt;/Amend&gt;</w:t>
      </w:r>
    </w:p>
    <w:p w:rsidR="00BC3425" w:rsidRPr="004E0374" w:rsidP="00BC3425" w14:paraId="5CE0D758"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4675</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38B23093"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26FE3692" w14:textId="77777777">
      <w:r w:rsidRPr="004E0374">
        <w:rPr>
          <w:rStyle w:val="HideTWBExt"/>
        </w:rPr>
        <w:t>&lt;/RepeatBlock-By&gt;</w:t>
      </w:r>
    </w:p>
    <w:p w:rsidR="00BC3425" w:rsidRPr="004E0374" w:rsidP="00BC3425" w14:paraId="0180373D"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2ED3DB7B" w14:textId="77777777">
      <w:pPr>
        <w:pStyle w:val="NormalBold"/>
      </w:pPr>
      <w:r w:rsidRPr="004E0374">
        <w:rPr>
          <w:rStyle w:val="HideTWBExt"/>
          <w:b w:val="0"/>
        </w:rPr>
        <w:t>&lt;Article&gt;</w:t>
      </w:r>
      <w:r w:rsidRPr="004E0374">
        <w:t>Artykuł 35 – ustęp 1 – litera o</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7B9207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097B9A1" w14:textId="77777777">
            <w:pPr>
              <w:keepNext/>
            </w:pPr>
          </w:p>
        </w:tc>
      </w:tr>
      <w:tr w14:paraId="6D5497F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41EE4DD" w14:textId="77777777">
            <w:pPr>
              <w:pStyle w:val="ColumnHeading"/>
              <w:keepNext/>
            </w:pPr>
            <w:r w:rsidRPr="004E0374">
              <w:t>Tekst proponowany przez Komisję</w:t>
            </w:r>
          </w:p>
        </w:tc>
        <w:tc>
          <w:tcPr>
            <w:tcW w:w="4876" w:type="dxa"/>
          </w:tcPr>
          <w:p w:rsidR="00BC3425" w:rsidRPr="004E0374" w:rsidP="00EF3126" w14:paraId="303E9E88" w14:textId="77777777">
            <w:pPr>
              <w:pStyle w:val="ColumnHeading"/>
              <w:keepNext/>
            </w:pPr>
            <w:r w:rsidRPr="004E0374">
              <w:t>Poprawka</w:t>
            </w:r>
          </w:p>
        </w:tc>
      </w:tr>
      <w:tr w14:paraId="1A6E389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157BF87" w14:textId="77777777">
            <w:pPr>
              <w:pStyle w:val="Normal6"/>
            </w:pPr>
            <w:r w:rsidRPr="004E0374">
              <w:rPr>
                <w:b/>
                <w:i/>
              </w:rPr>
              <w:t>o)</w:t>
            </w:r>
            <w:r w:rsidRPr="004E0374">
              <w:rPr>
                <w:b/>
                <w:i/>
              </w:rPr>
              <w:tab/>
              <w:t>interwencje w regionach najbardziej oddalonych, o których mowa w art. 46;</w:t>
            </w:r>
          </w:p>
        </w:tc>
        <w:tc>
          <w:tcPr>
            <w:tcW w:w="4876" w:type="dxa"/>
          </w:tcPr>
          <w:p w:rsidR="00BC3425" w:rsidRPr="004E0374" w:rsidP="00EF3126" w14:paraId="7E5B94F3" w14:textId="77777777">
            <w:pPr>
              <w:pStyle w:val="Normal6"/>
              <w:rPr>
                <w:szCs w:val="24"/>
              </w:rPr>
            </w:pPr>
            <w:r w:rsidRPr="004E0374">
              <w:rPr>
                <w:b/>
                <w:i/>
              </w:rPr>
              <w:t>skreśla się</w:t>
            </w:r>
          </w:p>
        </w:tc>
      </w:tr>
    </w:tbl>
    <w:p w:rsidR="00BC3425" w:rsidRPr="004E0374" w:rsidP="00BC3425" w14:paraId="117E050D"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2A94716E"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1BD05B29"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EA6E61" w:rsidP="00BC3425" w14:paraId="2345F156" w14:textId="77777777">
      <w:pPr>
        <w:rPr>
          <w:lang w:val="en-GB"/>
        </w:rPr>
      </w:pPr>
      <w:r w:rsidRPr="00EA6E61">
        <w:rPr>
          <w:rStyle w:val="HideTWBExt"/>
          <w:lang w:val="en-GB"/>
        </w:rPr>
        <w:t>&lt;/Amend&gt;</w:t>
      </w:r>
    </w:p>
    <w:p w:rsidR="00BC3425" w:rsidRPr="00EA6E61" w:rsidP="00BC3425" w14:paraId="0FC8BA6D"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4676</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22A49CB9" w14:textId="77777777">
      <w:pPr>
        <w:pStyle w:val="NormalBold"/>
        <w:rPr>
          <w:lang w:val="en-GB"/>
        </w:rPr>
      </w:pPr>
      <w:r w:rsidRPr="00EA6E61">
        <w:rPr>
          <w:rStyle w:val="HideTWBExt"/>
          <w:b w:val="0"/>
          <w:lang w:val="en-GB"/>
        </w:rPr>
        <w:t>&lt;RepeatBlock-By&gt;&lt;Members&gt;</w:t>
      </w:r>
      <w:r w:rsidRPr="00EA6E61">
        <w:rPr>
          <w:lang w:val="en-GB"/>
        </w:rPr>
        <w:t>Younous</w:t>
      </w:r>
      <w:r w:rsidRPr="00EA6E61">
        <w:rPr>
          <w:lang w:val="en-GB"/>
        </w:rPr>
        <w:t xml:space="preserve"> </w:t>
      </w:r>
      <w:r w:rsidRPr="00EA6E61">
        <w:rPr>
          <w:lang w:val="en-GB"/>
        </w:rPr>
        <w:t>Omarjee</w:t>
      </w:r>
      <w:r w:rsidRPr="00EA6E61">
        <w:rPr>
          <w:rStyle w:val="HideTWBExt"/>
          <w:b w:val="0"/>
          <w:lang w:val="en-GB"/>
        </w:rPr>
        <w:t>&lt;/Members&gt;</w:t>
      </w:r>
    </w:p>
    <w:p w:rsidR="00BC3425" w:rsidRPr="004E0374" w:rsidP="00BC3425" w14:paraId="201D36BB" w14:textId="77777777">
      <w:r w:rsidRPr="004E0374">
        <w:rPr>
          <w:rStyle w:val="HideTWBExt"/>
        </w:rPr>
        <w:t>&lt;/RepeatBlock-By&gt;</w:t>
      </w:r>
    </w:p>
    <w:p w:rsidR="00BC3425" w:rsidRPr="004E0374" w:rsidP="00BC3425" w14:paraId="1BC96F6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19C2FF6F" w14:textId="77777777">
      <w:pPr>
        <w:pStyle w:val="NormalBold"/>
      </w:pPr>
      <w:r w:rsidRPr="004E0374">
        <w:rPr>
          <w:rStyle w:val="HideTWBExt"/>
          <w:b w:val="0"/>
        </w:rPr>
        <w:t>&lt;Article&gt;</w:t>
      </w:r>
      <w:r w:rsidRPr="004E0374">
        <w:t>Artykuł 35 – ustęp 1 – litera o</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4553989"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68CE1053" w14:textId="77777777">
            <w:pPr>
              <w:keepNext/>
            </w:pPr>
          </w:p>
        </w:tc>
      </w:tr>
      <w:tr w14:paraId="68FF12E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48D2081" w14:textId="77777777">
            <w:pPr>
              <w:pStyle w:val="ColumnHeading"/>
              <w:keepNext/>
            </w:pPr>
            <w:r w:rsidRPr="004E0374">
              <w:t>Tekst proponowany przez Komisję</w:t>
            </w:r>
          </w:p>
        </w:tc>
        <w:tc>
          <w:tcPr>
            <w:tcW w:w="4876" w:type="dxa"/>
          </w:tcPr>
          <w:p w:rsidR="00BC3425" w:rsidRPr="004E0374" w:rsidP="00EF3126" w14:paraId="05249F47" w14:textId="77777777">
            <w:pPr>
              <w:pStyle w:val="ColumnHeading"/>
              <w:keepNext/>
            </w:pPr>
            <w:r w:rsidRPr="004E0374">
              <w:t>Poprawka</w:t>
            </w:r>
          </w:p>
        </w:tc>
      </w:tr>
      <w:tr w14:paraId="4F56F31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C85E76A" w14:textId="77777777">
            <w:pPr>
              <w:pStyle w:val="Normal6"/>
            </w:pPr>
            <w:r w:rsidRPr="004E0374">
              <w:t>o)</w:t>
            </w:r>
            <w:r w:rsidRPr="004E0374">
              <w:tab/>
              <w:t xml:space="preserve">interwencje w regionach najbardziej oddalonych, </w:t>
            </w:r>
            <w:r w:rsidRPr="004E0374">
              <w:rPr>
                <w:b/>
                <w:bCs/>
                <w:i/>
                <w:iCs/>
              </w:rPr>
              <w:t>o których mowa w art. 46</w:t>
            </w:r>
            <w:r w:rsidRPr="004E0374">
              <w:t>;</w:t>
            </w:r>
          </w:p>
        </w:tc>
        <w:tc>
          <w:tcPr>
            <w:tcW w:w="4876" w:type="dxa"/>
          </w:tcPr>
          <w:p w:rsidR="00BC3425" w:rsidRPr="004E0374" w:rsidP="00EF3126" w14:paraId="580B94C3" w14:textId="77777777">
            <w:pPr>
              <w:pStyle w:val="Normal6"/>
              <w:rPr>
                <w:szCs w:val="24"/>
              </w:rPr>
            </w:pPr>
            <w:r w:rsidRPr="004E0374">
              <w:t>o)</w:t>
            </w:r>
            <w:r w:rsidRPr="004E0374">
              <w:tab/>
            </w:r>
            <w:r w:rsidRPr="004E0374">
              <w:rPr>
                <w:b/>
                <w:bCs/>
                <w:i/>
                <w:iCs/>
              </w:rPr>
              <w:t>szczególne</w:t>
            </w:r>
            <w:r w:rsidRPr="004E0374">
              <w:t xml:space="preserve"> interwencje w regionach najbardziej oddalonych, </w:t>
            </w:r>
            <w:r w:rsidRPr="004E0374">
              <w:rPr>
                <w:b/>
                <w:bCs/>
                <w:i/>
                <w:iCs/>
              </w:rPr>
              <w:t>określone w rozporządzeniu 228/2013 [rozporządzenie POSEI]</w:t>
            </w:r>
            <w:r w:rsidRPr="004E0374">
              <w:t>;</w:t>
            </w:r>
          </w:p>
        </w:tc>
      </w:tr>
    </w:tbl>
    <w:p w:rsidR="00BC3425" w:rsidRPr="00EA6E61" w:rsidP="00BC3425" w14:paraId="55B811DE"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{FR}</w:t>
      </w:r>
      <w:r w:rsidRPr="00EA6E61">
        <w:rPr>
          <w:lang w:val="en-GB"/>
        </w:rPr>
        <w:t>fr</w:t>
      </w:r>
      <w:r w:rsidRPr="00EA6E61">
        <w:rPr>
          <w:rStyle w:val="HideTWBExt"/>
          <w:lang w:val="en-GB"/>
        </w:rPr>
        <w:t>&lt;/Original&gt;</w:t>
      </w:r>
    </w:p>
    <w:p w:rsidR="00BC3425" w:rsidRPr="00EA6E61" w:rsidP="00BC3425" w14:paraId="1192560E" w14:textId="77777777">
      <w:pPr>
        <w:rPr>
          <w:lang w:val="en-GB"/>
        </w:rPr>
      </w:pPr>
      <w:r w:rsidRPr="00EA6E61">
        <w:rPr>
          <w:rStyle w:val="HideTWBExt"/>
          <w:lang w:val="en-GB"/>
        </w:rPr>
        <w:t>&lt;/Amend&gt;</w:t>
      </w:r>
    </w:p>
    <w:p w:rsidR="00BC3425" w:rsidRPr="00EA6E61" w:rsidP="00BC3425" w14:paraId="4F51219C" w14:textId="77777777">
      <w:pPr>
        <w:pStyle w:val="AMNumberTabs0"/>
        <w:keepNext/>
        <w:rPr>
          <w:lang w:val="pt-PT"/>
        </w:rPr>
      </w:pPr>
      <w:r w:rsidRPr="00EA6E61">
        <w:rPr>
          <w:rStyle w:val="HideTWBExt"/>
          <w:b w:val="0"/>
          <w:lang w:val="pt-PT"/>
        </w:rPr>
        <w:t>&lt;Amend&gt;</w:t>
      </w:r>
      <w:r w:rsidRPr="00EA6E61">
        <w:rPr>
          <w:lang w:val="pt-PT"/>
        </w:rPr>
        <w:t>Poprawka</w:t>
      </w:r>
      <w:r w:rsidRPr="00EA6E61">
        <w:rPr>
          <w:lang w:val="pt-PT"/>
        </w:rPr>
        <w:tab/>
      </w:r>
      <w:r w:rsidRPr="00EA6E61">
        <w:rPr>
          <w:lang w:val="pt-PT"/>
        </w:rPr>
        <w:tab/>
      </w:r>
      <w:r w:rsidRPr="00EA6E61">
        <w:rPr>
          <w:rStyle w:val="HideTWBExt"/>
          <w:b w:val="0"/>
          <w:lang w:val="pt-PT"/>
        </w:rPr>
        <w:t>&lt;NumAm&gt;</w:t>
      </w:r>
      <w:r w:rsidRPr="00EA6E61">
        <w:rPr>
          <w:lang w:val="pt-PT"/>
        </w:rPr>
        <w:t>4677</w:t>
      </w:r>
      <w:r w:rsidRPr="00EA6E61">
        <w:rPr>
          <w:rStyle w:val="HideTWBExt"/>
          <w:b w:val="0"/>
          <w:lang w:val="pt-PT"/>
        </w:rPr>
        <w:t>&lt;/</w:t>
      </w:r>
      <w:r w:rsidRPr="00EA6E61">
        <w:rPr>
          <w:rStyle w:val="HideTWBExt"/>
          <w:b w:val="0"/>
          <w:lang w:val="pt-PT"/>
        </w:rPr>
        <w:t>NumAm</w:t>
      </w:r>
      <w:r w:rsidRPr="00EA6E61">
        <w:rPr>
          <w:rStyle w:val="HideTWBExt"/>
          <w:b w:val="0"/>
          <w:lang w:val="pt-PT"/>
        </w:rPr>
        <w:t>&gt;</w:t>
      </w:r>
    </w:p>
    <w:p w:rsidR="00BC3425" w:rsidRPr="00EA6E61" w:rsidP="00BC3425" w14:paraId="76834CA3" w14:textId="77777777">
      <w:pPr>
        <w:pStyle w:val="NormalBold"/>
        <w:rPr>
          <w:lang w:val="pt-PT"/>
        </w:rPr>
      </w:pPr>
      <w:r w:rsidRPr="00EA6E61">
        <w:rPr>
          <w:rStyle w:val="HideTWBExt"/>
          <w:b w:val="0"/>
          <w:lang w:val="pt-PT"/>
        </w:rPr>
        <w:t>&lt;RepeatBlock-By&gt;&lt;Members&gt;</w:t>
      </w:r>
      <w:r w:rsidRPr="00EA6E61">
        <w:rPr>
          <w:lang w:val="pt-PT"/>
        </w:rPr>
        <w:t>Paulo do Nascimento Cabral</w:t>
      </w:r>
      <w:r w:rsidRPr="00EA6E61">
        <w:rPr>
          <w:rStyle w:val="HideTWBExt"/>
          <w:b w:val="0"/>
          <w:lang w:val="pt-PT"/>
        </w:rPr>
        <w:t>&lt;/</w:t>
      </w:r>
      <w:r w:rsidRPr="00EA6E61">
        <w:rPr>
          <w:rStyle w:val="HideTWBExt"/>
          <w:b w:val="0"/>
          <w:lang w:val="pt-PT"/>
        </w:rPr>
        <w:t>Members</w:t>
      </w:r>
      <w:r w:rsidRPr="00EA6E61">
        <w:rPr>
          <w:rStyle w:val="HideTWBExt"/>
          <w:b w:val="0"/>
          <w:lang w:val="pt-PT"/>
        </w:rPr>
        <w:t>&gt;</w:t>
      </w:r>
    </w:p>
    <w:p w:rsidR="00BC3425" w:rsidRPr="004E0374" w:rsidP="00BC3425" w14:paraId="262009CB" w14:textId="77777777">
      <w:r w:rsidRPr="004E0374">
        <w:rPr>
          <w:rStyle w:val="HideTWBExt"/>
        </w:rPr>
        <w:t>&lt;/RepeatBlock-By&gt;</w:t>
      </w:r>
    </w:p>
    <w:p w:rsidR="00BC3425" w:rsidRPr="004E0374" w:rsidP="00BC3425" w14:paraId="36247EE6"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1250257" w14:textId="77777777">
      <w:pPr>
        <w:pStyle w:val="NormalBold"/>
      </w:pPr>
      <w:r w:rsidRPr="004E0374">
        <w:rPr>
          <w:rStyle w:val="HideTWBExt"/>
          <w:b w:val="0"/>
        </w:rPr>
        <w:t>&lt;Article&gt;</w:t>
      </w:r>
      <w:r w:rsidRPr="004E0374">
        <w:t>Artykuł 35 – ustęp 1 – litera o</w:t>
      </w:r>
      <w:r w:rsidRPr="004E0374">
        <w:rPr>
          <w:rStyle w:val="HideTWBExt"/>
          <w:b w:val="0"/>
        </w:rPr>
        <w:t>&lt;/</w:t>
      </w:r>
      <w:r w:rsidRPr="004E0374">
        <w:rPr>
          <w:rStyle w:val="HideTWBExt"/>
          <w:b w:val="0"/>
        </w:rPr>
        <w:t>Article</w:t>
      </w:r>
      <w:r w:rsidRPr="004E0374">
        <w:rPr>
          <w:rStyle w:val="HideTWBExt"/>
          <w:b w:val="0"/>
        </w:rPr>
        <w:t>&gt;</w:t>
      </w:r>
    </w:p>
    <w:tbl>
      <w:tblPr>
        <w:tblW w:w="9752" w:type="dxa"/>
        <w:jc w:val="center"/>
        <w:tblLayout w:type="fixed"/>
        <w:tblCellMar>
          <w:left w:w="340" w:type="dxa"/>
          <w:right w:w="340" w:type="dxa"/>
        </w:tblCellMar>
        <w:tblLook w:val="0000"/>
      </w:tblPr>
      <w:tblGrid>
        <w:gridCol w:w="4876"/>
        <w:gridCol w:w="4876"/>
      </w:tblGrid>
      <w:tr w14:paraId="304A40E6" w14:textId="77777777" w:rsidTr="00EF3126">
        <w:tblPrEx>
          <w:tblW w:w="9752" w:type="dxa"/>
          <w:jc w:val="center"/>
          <w:tblLayout w:type="fixed"/>
          <w:tblCellMar>
            <w:left w:w="340" w:type="dxa"/>
            <w:right w:w="340" w:type="dxa"/>
          </w:tblCellMar>
          <w:tblLook w:val="0000"/>
        </w:tblPrEx>
        <w:trPr>
          <w:jc w:val="center"/>
        </w:trPr>
        <w:tc>
          <w:tcPr>
            <w:tcW w:w="9752" w:type="dxa"/>
            <w:gridSpan w:val="2"/>
          </w:tcPr>
          <w:p w:rsidR="00BC3425" w:rsidRPr="004E0374" w:rsidP="00EF3126" w14:paraId="73D793B3" w14:textId="77777777">
            <w:pPr>
              <w:keepNext/>
            </w:pPr>
          </w:p>
        </w:tc>
      </w:tr>
      <w:tr w14:paraId="2D4758CD"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2BA88F99" w14:textId="77777777">
            <w:pPr>
              <w:pStyle w:val="ColumnHeading"/>
              <w:keepNext/>
            </w:pPr>
            <w:r w:rsidRPr="004E0374">
              <w:t>Tekst proponowany przez Komisję</w:t>
            </w:r>
          </w:p>
        </w:tc>
        <w:tc>
          <w:tcPr>
            <w:tcW w:w="4876" w:type="dxa"/>
          </w:tcPr>
          <w:p w:rsidR="00BC3425" w:rsidRPr="004E0374" w:rsidP="00EF3126" w14:paraId="7C99A477" w14:textId="77777777">
            <w:pPr>
              <w:pStyle w:val="ColumnHeading"/>
              <w:keepNext/>
            </w:pPr>
            <w:r w:rsidRPr="004E0374">
              <w:t>Poprawka</w:t>
            </w:r>
          </w:p>
        </w:tc>
      </w:tr>
      <w:tr w14:paraId="2F86DFA5"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252675C9" w14:textId="77777777">
            <w:pPr>
              <w:pStyle w:val="Normal6"/>
            </w:pPr>
            <w:r w:rsidRPr="004E0374">
              <w:t>o)</w:t>
            </w:r>
            <w:r w:rsidRPr="004E0374">
              <w:tab/>
              <w:t>interwencje w regionach najbardziej oddalonych</w:t>
            </w:r>
            <w:r w:rsidRPr="004E0374">
              <w:rPr>
                <w:b/>
                <w:bCs/>
                <w:i/>
                <w:iCs/>
              </w:rPr>
              <w:t>, o których mowa w art. 46</w:t>
            </w:r>
            <w:r w:rsidRPr="004E0374">
              <w:t>;</w:t>
            </w:r>
          </w:p>
        </w:tc>
        <w:tc>
          <w:tcPr>
            <w:tcW w:w="4876" w:type="dxa"/>
          </w:tcPr>
          <w:p w:rsidR="00BC3425" w:rsidRPr="004E0374" w:rsidP="00EF3126" w14:paraId="4F81542B" w14:textId="77777777">
            <w:pPr>
              <w:pStyle w:val="Normal6"/>
              <w:rPr>
                <w:szCs w:val="24"/>
              </w:rPr>
            </w:pPr>
            <w:r w:rsidRPr="004E0374">
              <w:t>o)</w:t>
            </w:r>
            <w:r w:rsidRPr="004E0374">
              <w:tab/>
            </w:r>
            <w:r w:rsidRPr="004E0374">
              <w:rPr>
                <w:b/>
                <w:bCs/>
                <w:i/>
                <w:iCs/>
              </w:rPr>
              <w:t>dodatkowe</w:t>
            </w:r>
            <w:r w:rsidRPr="004E0374">
              <w:t xml:space="preserve"> interwencje w regionach najbardziej oddalonych</w:t>
            </w:r>
            <w:r w:rsidRPr="004E0374">
              <w:rPr>
                <w:b/>
                <w:bCs/>
                <w:i/>
                <w:iCs/>
              </w:rPr>
              <w:t>, uzupełniające środki przewidziane w rozporządzeniu (UE) nr 228/2013</w:t>
            </w:r>
            <w:r w:rsidRPr="004E0374">
              <w:t>;</w:t>
            </w:r>
          </w:p>
        </w:tc>
      </w:tr>
    </w:tbl>
    <w:p w:rsidR="00BC3425" w:rsidRPr="00EA6E61" w:rsidP="00BC3425" w14:paraId="643E979A"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{PT}</w:t>
      </w:r>
      <w:r w:rsidRPr="00EA6E61">
        <w:rPr>
          <w:lang w:val="en-GB"/>
        </w:rPr>
        <w:t>pt</w:t>
      </w:r>
      <w:r w:rsidRPr="00EA6E61">
        <w:rPr>
          <w:rStyle w:val="HideTWBExt"/>
          <w:lang w:val="en-GB"/>
        </w:rPr>
        <w:t>&lt;/Original&gt;</w:t>
      </w:r>
    </w:p>
    <w:p w:rsidR="00BC3425" w:rsidRPr="00EA6E61" w:rsidP="00BC3425" w14:paraId="504AE6E8" w14:textId="77777777">
      <w:pPr>
        <w:rPr>
          <w:lang w:val="en-GB"/>
        </w:rPr>
      </w:pPr>
      <w:r w:rsidRPr="00EA6E61">
        <w:rPr>
          <w:rStyle w:val="HideTWBExt"/>
          <w:lang w:val="en-GB"/>
        </w:rPr>
        <w:t>&lt;/Amend&gt;</w:t>
      </w:r>
    </w:p>
    <w:p w:rsidR="00BC3425" w:rsidRPr="00EA6E61" w:rsidP="00BC3425" w14:paraId="0FB390C5"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4678</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6C595ED" w14:textId="77777777">
      <w:pPr>
        <w:pStyle w:val="NormalBold"/>
        <w:rPr>
          <w:lang w:val="en-GB"/>
        </w:rPr>
      </w:pPr>
      <w:r w:rsidRPr="00EA6E61">
        <w:rPr>
          <w:rStyle w:val="HideTWBExt"/>
          <w:b w:val="0"/>
          <w:lang w:val="en-GB"/>
        </w:rPr>
        <w:t>&lt;RepeatBlock-By&gt;&lt;Members&gt;</w:t>
      </w:r>
      <w:r w:rsidRPr="00EA6E61">
        <w:rPr>
          <w:lang w:val="en-GB"/>
        </w:rPr>
        <w:t xml:space="preserve">Céline </w:t>
      </w:r>
      <w:r w:rsidRPr="00EA6E61">
        <w:rPr>
          <w:lang w:val="en-GB"/>
        </w:rPr>
        <w:t>Imart</w:t>
      </w:r>
      <w:r w:rsidRPr="00EA6E61">
        <w:rPr>
          <w:lang w:val="en-GB"/>
        </w:rPr>
        <w:t xml:space="preserve">, Nina Carberry, Isabelle Le </w:t>
      </w:r>
      <w:r w:rsidRPr="00EA6E61">
        <w:rPr>
          <w:lang w:val="en-GB"/>
        </w:rPr>
        <w:t>Callennec</w:t>
      </w:r>
      <w:r w:rsidRPr="00EA6E61">
        <w:rPr>
          <w:lang w:val="en-GB"/>
        </w:rPr>
        <w:t>, Paulo do Nascimento Cabral</w:t>
      </w:r>
      <w:r w:rsidRPr="00EA6E61">
        <w:rPr>
          <w:rStyle w:val="HideTWBExt"/>
          <w:b w:val="0"/>
          <w:lang w:val="en-GB"/>
        </w:rPr>
        <w:t>&lt;/Members&gt;</w:t>
      </w:r>
    </w:p>
    <w:p w:rsidR="00BC3425" w:rsidRPr="004E0374" w:rsidP="00BC3425" w14:paraId="1515A66D" w14:textId="77777777">
      <w:r w:rsidRPr="004E0374">
        <w:rPr>
          <w:rStyle w:val="HideTWBExt"/>
        </w:rPr>
        <w:t>&lt;/RepeatBlock-By&gt;</w:t>
      </w:r>
    </w:p>
    <w:p w:rsidR="00BC3425" w:rsidRPr="004E0374" w:rsidP="00BC3425" w14:paraId="7A9E6AD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2A76236F"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p</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EAD3C3D"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113A2514" w14:textId="77777777">
            <w:pPr>
              <w:keepNext/>
              <w:rPr>
                <w:lang w:val="fr-BE"/>
              </w:rPr>
            </w:pPr>
          </w:p>
        </w:tc>
      </w:tr>
      <w:tr w14:paraId="2792B07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6ECF768" w14:textId="77777777">
            <w:pPr>
              <w:pStyle w:val="ColumnHeading"/>
              <w:keepNext/>
            </w:pPr>
            <w:r w:rsidRPr="004E0374">
              <w:t>Tekst proponowany przez Komisję</w:t>
            </w:r>
          </w:p>
        </w:tc>
        <w:tc>
          <w:tcPr>
            <w:tcW w:w="4876" w:type="dxa"/>
          </w:tcPr>
          <w:p w:rsidR="00BC3425" w:rsidRPr="004E0374" w:rsidP="00EF3126" w14:paraId="5BDC2560" w14:textId="77777777">
            <w:pPr>
              <w:pStyle w:val="ColumnHeading"/>
              <w:keepNext/>
            </w:pPr>
            <w:r w:rsidRPr="004E0374">
              <w:t>Poprawka</w:t>
            </w:r>
          </w:p>
        </w:tc>
      </w:tr>
      <w:tr w14:paraId="6F9E2FA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189725E" w14:textId="77777777">
            <w:pPr>
              <w:pStyle w:val="Normal6"/>
            </w:pPr>
            <w:r w:rsidRPr="004E0374">
              <w:rPr>
                <w:b/>
                <w:i/>
              </w:rPr>
              <w:t>p)</w:t>
            </w:r>
            <w:r w:rsidRPr="004E0374">
              <w:rPr>
                <w:b/>
                <w:i/>
              </w:rPr>
              <w:tab/>
              <w:t>interwencje na mniejszych wyspach Morza Egejskiego, o których mowa w art. 42;</w:t>
            </w:r>
          </w:p>
        </w:tc>
        <w:tc>
          <w:tcPr>
            <w:tcW w:w="4876" w:type="dxa"/>
          </w:tcPr>
          <w:p w:rsidR="00BC3425" w:rsidRPr="004E0374" w:rsidP="00EF3126" w14:paraId="50F55A83" w14:textId="77777777">
            <w:pPr>
              <w:pStyle w:val="Normal6"/>
              <w:rPr>
                <w:szCs w:val="24"/>
              </w:rPr>
            </w:pPr>
            <w:r w:rsidRPr="004E0374">
              <w:rPr>
                <w:b/>
                <w:i/>
              </w:rPr>
              <w:t>skreśla się</w:t>
            </w:r>
          </w:p>
        </w:tc>
      </w:tr>
    </w:tbl>
    <w:p w:rsidR="00BC3425" w:rsidRPr="004E0374" w:rsidP="00BC3425" w14:paraId="2297E2C1"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37E2D6F6" w14:textId="77777777">
      <w:r w:rsidRPr="004E0374">
        <w:rPr>
          <w:rStyle w:val="HideTWBExt"/>
        </w:rPr>
        <w:t>&lt;/Amend&gt;</w:t>
      </w:r>
    </w:p>
    <w:p w:rsidR="00BC3425" w:rsidRPr="004E0374" w:rsidP="00BC3425" w14:paraId="0DEBBEBB"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4679</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2800D3A4"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42C40DE6" w14:textId="77777777">
      <w:r w:rsidRPr="004E0374">
        <w:rPr>
          <w:rStyle w:val="HideTWBExt"/>
        </w:rPr>
        <w:t>&lt;/RepeatBlock-By&gt;</w:t>
      </w:r>
    </w:p>
    <w:p w:rsidR="00BC3425" w:rsidRPr="004E0374" w:rsidP="00BC3425" w14:paraId="765609C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5DC29765"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p</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10DC95B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0D36F834" w14:textId="77777777">
            <w:pPr>
              <w:keepNext/>
              <w:rPr>
                <w:lang w:val="fr-BE"/>
              </w:rPr>
            </w:pPr>
          </w:p>
        </w:tc>
      </w:tr>
      <w:tr w14:paraId="39C0C99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96786FB" w14:textId="77777777">
            <w:pPr>
              <w:pStyle w:val="ColumnHeading"/>
              <w:keepNext/>
            </w:pPr>
            <w:r w:rsidRPr="004E0374">
              <w:t>Tekst proponowany przez Komisję</w:t>
            </w:r>
          </w:p>
        </w:tc>
        <w:tc>
          <w:tcPr>
            <w:tcW w:w="4876" w:type="dxa"/>
          </w:tcPr>
          <w:p w:rsidR="00BC3425" w:rsidRPr="004E0374" w:rsidP="00EF3126" w14:paraId="13B249AA" w14:textId="77777777">
            <w:pPr>
              <w:pStyle w:val="ColumnHeading"/>
              <w:keepNext/>
            </w:pPr>
            <w:r w:rsidRPr="004E0374">
              <w:t>Poprawka</w:t>
            </w:r>
          </w:p>
        </w:tc>
      </w:tr>
      <w:tr w14:paraId="3EA5560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403511F" w14:textId="77777777">
            <w:pPr>
              <w:pStyle w:val="Normal6"/>
            </w:pPr>
            <w:r w:rsidRPr="004E0374">
              <w:rPr>
                <w:b/>
                <w:i/>
              </w:rPr>
              <w:t>p)</w:t>
            </w:r>
            <w:r w:rsidRPr="004E0374">
              <w:rPr>
                <w:b/>
                <w:i/>
              </w:rPr>
              <w:tab/>
              <w:t>interwencje na mniejszych wyspach Morza Egejskiego, o których mowa w art. 42;</w:t>
            </w:r>
          </w:p>
        </w:tc>
        <w:tc>
          <w:tcPr>
            <w:tcW w:w="4876" w:type="dxa"/>
          </w:tcPr>
          <w:p w:rsidR="00BC3425" w:rsidRPr="004E0374" w:rsidP="00EF3126" w14:paraId="7E4BD7DE" w14:textId="77777777">
            <w:pPr>
              <w:pStyle w:val="Normal6"/>
              <w:rPr>
                <w:szCs w:val="24"/>
              </w:rPr>
            </w:pPr>
            <w:r w:rsidRPr="004E0374">
              <w:rPr>
                <w:b/>
                <w:i/>
              </w:rPr>
              <w:t>skreśla się</w:t>
            </w:r>
          </w:p>
        </w:tc>
      </w:tr>
    </w:tbl>
    <w:p w:rsidR="00BC3425" w:rsidRPr="004E0374" w:rsidP="00BC3425" w14:paraId="67E270CF"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750E915C"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4AEB604C"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4E0374" w:rsidP="00BC3425" w14:paraId="42DA1069" w14:textId="77777777">
      <w:r w:rsidRPr="004E0374">
        <w:rPr>
          <w:rStyle w:val="HideTWBExt"/>
        </w:rPr>
        <w:t>&lt;/Amend&gt;</w:t>
      </w:r>
    </w:p>
    <w:p w:rsidR="00BC3425" w:rsidRPr="004E0374" w:rsidP="00BC3425" w14:paraId="7C8A7FC7"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4680</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6854E396"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1BABD9B8" w14:textId="77777777">
      <w:r w:rsidRPr="004E0374">
        <w:rPr>
          <w:rStyle w:val="HideTWBExt"/>
        </w:rPr>
        <w:t>&lt;/RepeatBlock-By&gt;</w:t>
      </w:r>
    </w:p>
    <w:p w:rsidR="00BC3425" w:rsidRPr="004E0374" w:rsidP="00BC3425" w14:paraId="2ACC34B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70F5E9E"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q</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C2608F0"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23ADC332" w14:textId="77777777">
            <w:pPr>
              <w:keepNext/>
              <w:rPr>
                <w:lang w:val="fr-BE"/>
              </w:rPr>
            </w:pPr>
          </w:p>
        </w:tc>
      </w:tr>
      <w:tr w14:paraId="3608C79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A31CCBC" w14:textId="77777777">
            <w:pPr>
              <w:pStyle w:val="ColumnHeading"/>
              <w:keepNext/>
            </w:pPr>
            <w:r w:rsidRPr="004E0374">
              <w:t>Tekst proponowany przez Komisję</w:t>
            </w:r>
          </w:p>
        </w:tc>
        <w:tc>
          <w:tcPr>
            <w:tcW w:w="4876" w:type="dxa"/>
          </w:tcPr>
          <w:p w:rsidR="00BC3425" w:rsidRPr="004E0374" w:rsidP="00EF3126" w14:paraId="23881134" w14:textId="77777777">
            <w:pPr>
              <w:pStyle w:val="ColumnHeading"/>
              <w:keepNext/>
            </w:pPr>
            <w:r w:rsidRPr="004E0374">
              <w:t>Poprawka</w:t>
            </w:r>
          </w:p>
        </w:tc>
      </w:tr>
      <w:tr w14:paraId="2C1620E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9DEB611" w14:textId="77777777">
            <w:pPr>
              <w:pStyle w:val="Normal6"/>
            </w:pPr>
            <w:r w:rsidRPr="004E0374">
              <w:rPr>
                <w:b/>
                <w:i/>
              </w:rPr>
              <w:t>q)</w:t>
            </w:r>
            <w:r w:rsidRPr="004E0374">
              <w:rPr>
                <w:b/>
                <w:i/>
              </w:rPr>
              <w:tab/>
              <w:t xml:space="preserve">unijny program dla szkół, o którym mowa w tytule I część II rozdział </w:t>
            </w:r>
            <w:r w:rsidRPr="004E0374">
              <w:rPr>
                <w:b/>
                <w:i/>
              </w:rPr>
              <w:t>IIa</w:t>
            </w:r>
            <w:r w:rsidRPr="004E0374">
              <w:rPr>
                <w:b/>
                <w:i/>
              </w:rPr>
              <w:t xml:space="preserve"> rozporządzenia (UE) nr 1308/2013;</w:t>
            </w:r>
          </w:p>
        </w:tc>
        <w:tc>
          <w:tcPr>
            <w:tcW w:w="4876" w:type="dxa"/>
          </w:tcPr>
          <w:p w:rsidR="00BC3425" w:rsidRPr="004E0374" w:rsidP="00EF3126" w14:paraId="3FFB7075" w14:textId="77777777">
            <w:pPr>
              <w:pStyle w:val="Normal6"/>
              <w:rPr>
                <w:szCs w:val="24"/>
              </w:rPr>
            </w:pPr>
            <w:r w:rsidRPr="004E0374">
              <w:rPr>
                <w:b/>
                <w:i/>
              </w:rPr>
              <w:t>skreśla się</w:t>
            </w:r>
          </w:p>
        </w:tc>
      </w:tr>
    </w:tbl>
    <w:p w:rsidR="00BC3425" w:rsidRPr="004E0374" w:rsidP="00BC3425" w14:paraId="67F8328D"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37B82AC2" w14:textId="77777777">
      <w:r w:rsidRPr="004E0374">
        <w:rPr>
          <w:rStyle w:val="HideTWBExt"/>
        </w:rPr>
        <w:t>&lt;/Amend&gt;</w:t>
      </w:r>
    </w:p>
    <w:p w:rsidR="00BC3425" w:rsidRPr="004E0374" w:rsidP="00BC3425" w14:paraId="749002F3"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4681</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53CE0768"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21FF069C" w14:textId="77777777">
      <w:r w:rsidRPr="004E0374">
        <w:rPr>
          <w:rStyle w:val="HideTWBExt"/>
        </w:rPr>
        <w:t>&lt;/RepeatBlock-By&gt;</w:t>
      </w:r>
    </w:p>
    <w:p w:rsidR="00BC3425" w:rsidRPr="004E0374" w:rsidP="00BC3425" w14:paraId="4FAD62BE"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49B1E538"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q</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83B7E8C"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8B37926" w14:textId="77777777">
            <w:pPr>
              <w:keepNext/>
              <w:rPr>
                <w:lang w:val="fr-BE"/>
              </w:rPr>
            </w:pPr>
          </w:p>
        </w:tc>
      </w:tr>
      <w:tr w14:paraId="037DE12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D728F3D" w14:textId="77777777">
            <w:pPr>
              <w:pStyle w:val="ColumnHeading"/>
              <w:keepNext/>
            </w:pPr>
            <w:r w:rsidRPr="004E0374">
              <w:t>Tekst proponowany przez Komisję</w:t>
            </w:r>
          </w:p>
        </w:tc>
        <w:tc>
          <w:tcPr>
            <w:tcW w:w="4876" w:type="dxa"/>
          </w:tcPr>
          <w:p w:rsidR="00BC3425" w:rsidRPr="004E0374" w:rsidP="00EF3126" w14:paraId="7EEDCA7C" w14:textId="77777777">
            <w:pPr>
              <w:pStyle w:val="ColumnHeading"/>
              <w:keepNext/>
            </w:pPr>
            <w:r w:rsidRPr="004E0374">
              <w:t>Poprawka</w:t>
            </w:r>
          </w:p>
        </w:tc>
      </w:tr>
      <w:tr w14:paraId="4D9CA40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F332A14" w14:textId="77777777">
            <w:pPr>
              <w:pStyle w:val="Normal6"/>
            </w:pPr>
            <w:r w:rsidRPr="004E0374">
              <w:rPr>
                <w:b/>
                <w:i/>
              </w:rPr>
              <w:t>q)</w:t>
            </w:r>
            <w:r w:rsidRPr="004E0374">
              <w:rPr>
                <w:b/>
                <w:i/>
              </w:rPr>
              <w:tab/>
              <w:t xml:space="preserve">unijny program dla szkół, o którym mowa w tytule I część II rozdział </w:t>
            </w:r>
            <w:r w:rsidRPr="004E0374">
              <w:rPr>
                <w:b/>
                <w:i/>
              </w:rPr>
              <w:t>IIa</w:t>
            </w:r>
            <w:r w:rsidRPr="004E0374">
              <w:rPr>
                <w:b/>
                <w:i/>
              </w:rPr>
              <w:t xml:space="preserve"> rozporządzenia (UE) nr 1308/2013;</w:t>
            </w:r>
          </w:p>
        </w:tc>
        <w:tc>
          <w:tcPr>
            <w:tcW w:w="4876" w:type="dxa"/>
          </w:tcPr>
          <w:p w:rsidR="00BC3425" w:rsidRPr="004E0374" w:rsidP="00EF3126" w14:paraId="38E1E861" w14:textId="77777777">
            <w:pPr>
              <w:pStyle w:val="Normal6"/>
              <w:rPr>
                <w:szCs w:val="24"/>
              </w:rPr>
            </w:pPr>
            <w:r w:rsidRPr="004E0374">
              <w:rPr>
                <w:b/>
                <w:i/>
              </w:rPr>
              <w:t>skreśla się</w:t>
            </w:r>
          </w:p>
        </w:tc>
      </w:tr>
    </w:tbl>
    <w:p w:rsidR="00BC3425" w:rsidRPr="004E0374" w:rsidP="00BC3425" w14:paraId="0D4DBC19"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7A35C1DA"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7B5ABFED"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EA6E61" w:rsidP="00BC3425" w14:paraId="6381F17D" w14:textId="77777777">
      <w:pPr>
        <w:rPr>
          <w:lang w:val="en-GB"/>
        </w:rPr>
      </w:pPr>
      <w:r w:rsidRPr="00EA6E61">
        <w:rPr>
          <w:rStyle w:val="HideTWBExt"/>
          <w:lang w:val="en-GB"/>
        </w:rPr>
        <w:t>&lt;/Amend&gt;</w:t>
      </w:r>
    </w:p>
    <w:p w:rsidR="00BC3425" w:rsidRPr="00EA6E61" w:rsidP="00BC3425" w14:paraId="1382B73F"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4682</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8BCA5F5" w14:textId="77777777">
      <w:pPr>
        <w:pStyle w:val="NormalBold"/>
        <w:rPr>
          <w:lang w:val="en-GB"/>
        </w:rPr>
      </w:pPr>
      <w:r w:rsidRPr="00EA6E61">
        <w:rPr>
          <w:rStyle w:val="HideTWBExt"/>
          <w:b w:val="0"/>
          <w:lang w:val="en-GB"/>
        </w:rPr>
        <w:t>&lt;RepeatBlock-By&gt;&lt;Members&gt;</w:t>
      </w:r>
      <w:r w:rsidRPr="00EA6E61">
        <w:rPr>
          <w:lang w:val="en-GB"/>
        </w:rPr>
        <w:t>Carlo Fidanza</w:t>
      </w:r>
      <w:r w:rsidRPr="00EA6E61">
        <w:rPr>
          <w:rStyle w:val="HideTWBExt"/>
          <w:b w:val="0"/>
          <w:lang w:val="en-GB"/>
        </w:rPr>
        <w:t>&lt;/Members&gt;</w:t>
      </w:r>
    </w:p>
    <w:p w:rsidR="00BC3425" w:rsidRPr="004E0374" w:rsidP="00BC3425" w14:paraId="18377914" w14:textId="77777777">
      <w:r w:rsidRPr="004E0374">
        <w:rPr>
          <w:rStyle w:val="HideTWBExt"/>
        </w:rPr>
        <w:t>&lt;/RepeatBlock-By&gt;</w:t>
      </w:r>
    </w:p>
    <w:p w:rsidR="00BC3425" w:rsidRPr="004E0374" w:rsidP="00BC3425" w14:paraId="232CBC46"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063F9244"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q</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1A60C9DF"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FDADD18" w14:textId="77777777">
            <w:pPr>
              <w:keepNext/>
              <w:rPr>
                <w:lang w:val="fr-BE"/>
              </w:rPr>
            </w:pPr>
          </w:p>
        </w:tc>
      </w:tr>
      <w:tr w14:paraId="2D65741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E2D35EC" w14:textId="77777777">
            <w:pPr>
              <w:pStyle w:val="ColumnHeading"/>
              <w:keepNext/>
            </w:pPr>
            <w:r w:rsidRPr="004E0374">
              <w:t>Tekst proponowany przez Komisję</w:t>
            </w:r>
          </w:p>
        </w:tc>
        <w:tc>
          <w:tcPr>
            <w:tcW w:w="4876" w:type="dxa"/>
          </w:tcPr>
          <w:p w:rsidR="00BC3425" w:rsidRPr="004E0374" w:rsidP="00EF3126" w14:paraId="777A6444" w14:textId="77777777">
            <w:pPr>
              <w:pStyle w:val="ColumnHeading"/>
              <w:keepNext/>
            </w:pPr>
            <w:r w:rsidRPr="004E0374">
              <w:t>Poprawka</w:t>
            </w:r>
          </w:p>
        </w:tc>
      </w:tr>
      <w:tr w14:paraId="7FB6509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824A700" w14:textId="77777777">
            <w:pPr>
              <w:pStyle w:val="Normal6"/>
            </w:pPr>
            <w:r w:rsidRPr="004E0374">
              <w:t>q)</w:t>
            </w:r>
            <w:r w:rsidRPr="004E0374">
              <w:tab/>
              <w:t xml:space="preserve">unijny program dla szkół, o którym mowa w </w:t>
            </w:r>
            <w:r w:rsidRPr="004E0374">
              <w:rPr>
                <w:b/>
                <w:i/>
              </w:rPr>
              <w:t>tytule I część</w:t>
            </w:r>
            <w:r w:rsidRPr="004E0374">
              <w:t xml:space="preserve"> II rozdział </w:t>
            </w:r>
            <w:r w:rsidRPr="004E0374">
              <w:t>IIa</w:t>
            </w:r>
            <w:r w:rsidRPr="004E0374">
              <w:t xml:space="preserve"> rozporządzenia (UE) </w:t>
            </w:r>
            <w:r w:rsidRPr="004E0374">
              <w:rPr>
                <w:b/>
                <w:i/>
              </w:rPr>
              <w:t>nr 1308/2013</w:t>
            </w:r>
            <w:r w:rsidRPr="004E0374">
              <w:t>;</w:t>
            </w:r>
          </w:p>
        </w:tc>
        <w:tc>
          <w:tcPr>
            <w:tcW w:w="4876" w:type="dxa"/>
          </w:tcPr>
          <w:p w:rsidR="00BC3425" w:rsidRPr="004E0374" w:rsidP="00EF3126" w14:paraId="21276765" w14:textId="77777777">
            <w:pPr>
              <w:pStyle w:val="Normal6"/>
              <w:rPr>
                <w:szCs w:val="24"/>
              </w:rPr>
            </w:pPr>
            <w:r w:rsidRPr="004E0374">
              <w:t>q)</w:t>
            </w:r>
            <w:r w:rsidRPr="004E0374">
              <w:tab/>
              <w:t xml:space="preserve">unijny program dla szkół, o którym mowa w </w:t>
            </w:r>
            <w:r w:rsidRPr="004E0374">
              <w:rPr>
                <w:b/>
                <w:i/>
              </w:rPr>
              <w:t>części</w:t>
            </w:r>
            <w:r w:rsidRPr="004E0374">
              <w:t xml:space="preserve"> II </w:t>
            </w:r>
            <w:r w:rsidRPr="004E0374">
              <w:rPr>
                <w:b/>
                <w:i/>
              </w:rPr>
              <w:t>tytuł I</w:t>
            </w:r>
            <w:r w:rsidRPr="004E0374">
              <w:t xml:space="preserve"> rozdział </w:t>
            </w:r>
            <w:r w:rsidRPr="004E0374">
              <w:t>IIa</w:t>
            </w:r>
            <w:r w:rsidRPr="004E0374">
              <w:t xml:space="preserve"> </w:t>
            </w:r>
            <w:r w:rsidRPr="004E0374">
              <w:rPr>
                <w:b/>
                <w:bCs/>
                <w:i/>
                <w:iCs/>
              </w:rPr>
              <w:t>sekcja 2</w:t>
            </w:r>
            <w:r w:rsidRPr="004E0374">
              <w:t xml:space="preserve"> rozporządzenia (UE) </w:t>
            </w:r>
            <w:r w:rsidRPr="004E0374">
              <w:rPr>
                <w:b/>
                <w:i/>
              </w:rPr>
              <w:t>202X/XXXX [rozporządzenie o wspólnej organizacji rynków]</w:t>
            </w:r>
            <w:r w:rsidRPr="004E0374">
              <w:t>;</w:t>
            </w:r>
          </w:p>
        </w:tc>
      </w:tr>
    </w:tbl>
    <w:p w:rsidR="00BC3425" w:rsidRPr="00EA6E61" w:rsidP="00BC3425" w14:paraId="103F05A8"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5CC8AC1C" w14:textId="77777777">
      <w:pPr>
        <w:rPr>
          <w:lang w:val="en-GB"/>
        </w:rPr>
      </w:pPr>
      <w:r w:rsidRPr="00EA6E61">
        <w:rPr>
          <w:rStyle w:val="HideTWBExt"/>
          <w:lang w:val="en-GB"/>
        </w:rPr>
        <w:t>&lt;/Amend&gt;</w:t>
      </w:r>
    </w:p>
    <w:p w:rsidR="00BC3425" w:rsidRPr="00EA6E61" w:rsidP="00BC3425" w14:paraId="5D1D2CE2"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4683</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434FC373"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6609FB73" w14:textId="77777777">
      <w:r w:rsidRPr="004E0374">
        <w:rPr>
          <w:rStyle w:val="HideTWBExt"/>
        </w:rPr>
        <w:t>&lt;/RepeatBlock-By&gt;</w:t>
      </w:r>
    </w:p>
    <w:p w:rsidR="00BC3425" w:rsidRPr="004E0374" w:rsidP="00BC3425" w14:paraId="28006177"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31A7E148"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r</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FC8A0C0"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107A52D6" w14:textId="77777777">
            <w:pPr>
              <w:keepNext/>
              <w:rPr>
                <w:lang w:val="fr-BE"/>
              </w:rPr>
            </w:pPr>
          </w:p>
        </w:tc>
      </w:tr>
      <w:tr w14:paraId="73E5172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ECBCAC2" w14:textId="77777777">
            <w:pPr>
              <w:pStyle w:val="ColumnHeading"/>
              <w:keepNext/>
            </w:pPr>
            <w:r w:rsidRPr="004E0374">
              <w:t>Tekst proponowany przez Komisję</w:t>
            </w:r>
          </w:p>
        </w:tc>
        <w:tc>
          <w:tcPr>
            <w:tcW w:w="4876" w:type="dxa"/>
          </w:tcPr>
          <w:p w:rsidR="00BC3425" w:rsidRPr="004E0374" w:rsidP="00EF3126" w14:paraId="3B2E2242" w14:textId="77777777">
            <w:pPr>
              <w:pStyle w:val="ColumnHeading"/>
              <w:keepNext/>
            </w:pPr>
            <w:r w:rsidRPr="004E0374">
              <w:t>Poprawka</w:t>
            </w:r>
          </w:p>
        </w:tc>
      </w:tr>
      <w:tr w14:paraId="63D908B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6B59FC3" w14:textId="77777777">
            <w:pPr>
              <w:pStyle w:val="Normal6"/>
            </w:pPr>
            <w:r w:rsidRPr="004E0374">
              <w:rPr>
                <w:b/>
                <w:i/>
              </w:rPr>
              <w:t>r)</w:t>
            </w:r>
            <w:r w:rsidRPr="004E0374">
              <w:rPr>
                <w:b/>
                <w:i/>
              </w:rPr>
              <w:tab/>
              <w:t xml:space="preserve">wsparcie interwencji w niektórych </w:t>
            </w:r>
            <w:r w:rsidRPr="004E0374">
              <w:rPr>
                <w:b/>
                <w:i/>
              </w:rPr>
              <w:t>sektorach, o których mowa w tytule X rozporządzenia (UE) nr 1308/2013.</w:t>
            </w:r>
          </w:p>
        </w:tc>
        <w:tc>
          <w:tcPr>
            <w:tcW w:w="4876" w:type="dxa"/>
          </w:tcPr>
          <w:p w:rsidR="00BC3425" w:rsidRPr="004E0374" w:rsidP="00EF3126" w14:paraId="70BED407" w14:textId="77777777">
            <w:pPr>
              <w:pStyle w:val="Normal6"/>
              <w:rPr>
                <w:szCs w:val="24"/>
              </w:rPr>
            </w:pPr>
            <w:r w:rsidRPr="004E0374">
              <w:rPr>
                <w:b/>
                <w:i/>
              </w:rPr>
              <w:t>skreśla się</w:t>
            </w:r>
          </w:p>
        </w:tc>
      </w:tr>
    </w:tbl>
    <w:p w:rsidR="00BC3425" w:rsidRPr="004E0374" w:rsidP="00BC3425" w14:paraId="1830AEE6"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1EB2738A"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F0741A3"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4E0374" w:rsidP="00BC3425" w14:paraId="146DCF27" w14:textId="77777777">
      <w:r w:rsidRPr="004E0374">
        <w:rPr>
          <w:rStyle w:val="HideTWBExt"/>
        </w:rPr>
        <w:t>&lt;/Amend&gt;</w:t>
      </w:r>
    </w:p>
    <w:p w:rsidR="00BC3425" w:rsidRPr="004E0374" w:rsidP="00BC3425" w14:paraId="260F2FC9"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4684</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2FA8F562"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7FDA6F63" w14:textId="77777777">
      <w:r w:rsidRPr="004E0374">
        <w:rPr>
          <w:rStyle w:val="HideTWBExt"/>
        </w:rPr>
        <w:t>&lt;/RepeatBlock-By&gt;</w:t>
      </w:r>
    </w:p>
    <w:p w:rsidR="00BC3425" w:rsidRPr="004E0374" w:rsidP="00BC3425" w14:paraId="79F03168"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0EA45A25"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r</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38C618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222FE8E" w14:textId="77777777">
            <w:pPr>
              <w:keepNext/>
              <w:rPr>
                <w:lang w:val="fr-BE"/>
              </w:rPr>
            </w:pPr>
          </w:p>
        </w:tc>
      </w:tr>
      <w:tr w14:paraId="0F02A8B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B857C7C" w14:textId="77777777">
            <w:pPr>
              <w:pStyle w:val="ColumnHeading"/>
              <w:keepNext/>
            </w:pPr>
            <w:r w:rsidRPr="004E0374">
              <w:t>Tekst proponowany przez Komisję</w:t>
            </w:r>
          </w:p>
        </w:tc>
        <w:tc>
          <w:tcPr>
            <w:tcW w:w="4876" w:type="dxa"/>
          </w:tcPr>
          <w:p w:rsidR="00BC3425" w:rsidRPr="004E0374" w:rsidP="00EF3126" w14:paraId="2B058D18" w14:textId="77777777">
            <w:pPr>
              <w:pStyle w:val="ColumnHeading"/>
              <w:keepNext/>
            </w:pPr>
            <w:r w:rsidRPr="004E0374">
              <w:t>Poprawka</w:t>
            </w:r>
          </w:p>
        </w:tc>
      </w:tr>
      <w:tr w14:paraId="54CB65C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40F2388" w14:textId="77777777">
            <w:pPr>
              <w:pStyle w:val="Normal6"/>
            </w:pPr>
            <w:r w:rsidRPr="004E0374">
              <w:rPr>
                <w:b/>
                <w:i/>
              </w:rPr>
              <w:t>r)</w:t>
            </w:r>
            <w:r w:rsidRPr="004E0374">
              <w:rPr>
                <w:b/>
                <w:i/>
              </w:rPr>
              <w:tab/>
              <w:t>wsparcie interwencji w niektórych sektorach, o których mowa w tytule X rozporządzenia (UE) nr 1308/2013.</w:t>
            </w:r>
          </w:p>
        </w:tc>
        <w:tc>
          <w:tcPr>
            <w:tcW w:w="4876" w:type="dxa"/>
          </w:tcPr>
          <w:p w:rsidR="00BC3425" w:rsidRPr="004E0374" w:rsidP="00EF3126" w14:paraId="03D31B4F" w14:textId="77777777">
            <w:pPr>
              <w:pStyle w:val="Normal6"/>
              <w:rPr>
                <w:szCs w:val="24"/>
              </w:rPr>
            </w:pPr>
            <w:r w:rsidRPr="004E0374">
              <w:rPr>
                <w:b/>
                <w:i/>
              </w:rPr>
              <w:t>skreśla się</w:t>
            </w:r>
          </w:p>
        </w:tc>
      </w:tr>
    </w:tbl>
    <w:p w:rsidR="00BC3425" w:rsidRPr="004E0374" w:rsidP="00BC3425" w14:paraId="1A0BCF4C"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521C47D6" w14:textId="77777777">
      <w:r w:rsidRPr="004E0374">
        <w:rPr>
          <w:rStyle w:val="HideTWBExt"/>
        </w:rPr>
        <w:t>&lt;/Amend&gt;</w:t>
      </w:r>
    </w:p>
    <w:p w:rsidR="00BC3425" w:rsidRPr="004E0374" w:rsidP="00BC3425" w14:paraId="3F1ADB04"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4685</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0450ECF1" w14:textId="77777777">
      <w:pPr>
        <w:pStyle w:val="NormalBold"/>
        <w:rPr>
          <w:lang w:val="en-GB"/>
        </w:rPr>
      </w:pPr>
      <w:r w:rsidRPr="00EA6E61">
        <w:rPr>
          <w:rStyle w:val="HideTWBExt"/>
          <w:b w:val="0"/>
          <w:lang w:val="en-GB"/>
        </w:rPr>
        <w:t>&lt;RepeatBlock-By&gt;&lt;Members&gt;</w:t>
      </w:r>
      <w:r w:rsidRPr="00EA6E61">
        <w:rPr>
          <w:lang w:val="en-GB"/>
        </w:rPr>
        <w:t>Carlo Fidanza</w:t>
      </w:r>
      <w:r w:rsidRPr="00EA6E61">
        <w:rPr>
          <w:rStyle w:val="HideTWBExt"/>
          <w:b w:val="0"/>
          <w:lang w:val="en-GB"/>
        </w:rPr>
        <w:t>&lt;/Members&gt;</w:t>
      </w:r>
    </w:p>
    <w:p w:rsidR="00BC3425" w:rsidRPr="004E0374" w:rsidP="00BC3425" w14:paraId="2F9E8DC7" w14:textId="77777777">
      <w:r w:rsidRPr="004E0374">
        <w:rPr>
          <w:rStyle w:val="HideTWBExt"/>
        </w:rPr>
        <w:t>&lt;/RepeatBlock-By&gt;</w:t>
      </w:r>
    </w:p>
    <w:p w:rsidR="00BC3425" w:rsidRPr="004E0374" w:rsidP="00BC3425" w14:paraId="70B1D5E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1689546"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r</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A2E8C0C"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43396D7" w14:textId="77777777">
            <w:pPr>
              <w:keepNext/>
              <w:rPr>
                <w:lang w:val="fr-BE"/>
              </w:rPr>
            </w:pPr>
          </w:p>
        </w:tc>
      </w:tr>
      <w:tr w14:paraId="4A80D0C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6BF8F50" w14:textId="77777777">
            <w:pPr>
              <w:pStyle w:val="ColumnHeading"/>
              <w:keepNext/>
            </w:pPr>
            <w:r w:rsidRPr="004E0374">
              <w:t>Tekst proponowany przez Komisję</w:t>
            </w:r>
          </w:p>
        </w:tc>
        <w:tc>
          <w:tcPr>
            <w:tcW w:w="4876" w:type="dxa"/>
          </w:tcPr>
          <w:p w:rsidR="00BC3425" w:rsidRPr="004E0374" w:rsidP="00EF3126" w14:paraId="3DE9B991" w14:textId="77777777">
            <w:pPr>
              <w:pStyle w:val="ColumnHeading"/>
              <w:keepNext/>
            </w:pPr>
            <w:r w:rsidRPr="004E0374">
              <w:t>Poprawka</w:t>
            </w:r>
          </w:p>
        </w:tc>
      </w:tr>
      <w:tr w14:paraId="6FD6AED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AD67214" w14:textId="77777777">
            <w:pPr>
              <w:pStyle w:val="Normal6"/>
            </w:pPr>
            <w:r w:rsidRPr="004E0374">
              <w:t>r)</w:t>
            </w:r>
            <w:r w:rsidRPr="004E0374">
              <w:tab/>
            </w:r>
            <w:r w:rsidRPr="004E0374">
              <w:rPr>
                <w:b/>
                <w:i/>
              </w:rPr>
              <w:t>wsparcie interwencji</w:t>
            </w:r>
            <w:r w:rsidRPr="004E0374">
              <w:t xml:space="preserve"> w niektórych sektorach, o których mowa w tytule </w:t>
            </w:r>
            <w:r w:rsidRPr="004E0374">
              <w:rPr>
                <w:b/>
                <w:i/>
              </w:rPr>
              <w:t>X</w:t>
            </w:r>
            <w:r w:rsidRPr="004E0374">
              <w:t xml:space="preserve"> rozporządzenia (UE) </w:t>
            </w:r>
            <w:r w:rsidRPr="004E0374">
              <w:rPr>
                <w:b/>
                <w:i/>
              </w:rPr>
              <w:t>nr 1308/2013</w:t>
            </w:r>
            <w:r w:rsidRPr="004E0374">
              <w:t>.</w:t>
            </w:r>
          </w:p>
        </w:tc>
        <w:tc>
          <w:tcPr>
            <w:tcW w:w="4876" w:type="dxa"/>
          </w:tcPr>
          <w:p w:rsidR="00BC3425" w:rsidRPr="004E0374" w:rsidP="00EF3126" w14:paraId="1FE358E9" w14:textId="77777777">
            <w:pPr>
              <w:pStyle w:val="Normal6"/>
              <w:rPr>
                <w:szCs w:val="24"/>
              </w:rPr>
            </w:pPr>
            <w:r w:rsidRPr="004E0374">
              <w:t>r)</w:t>
            </w:r>
            <w:r w:rsidRPr="004E0374">
              <w:tab/>
            </w:r>
            <w:r w:rsidRPr="004E0374">
              <w:rPr>
                <w:b/>
                <w:bCs/>
                <w:i/>
                <w:iCs/>
              </w:rPr>
              <w:t>interwencje</w:t>
            </w:r>
            <w:r w:rsidRPr="004E0374">
              <w:t xml:space="preserve"> w niektórych sektorach, o których mowa w tytule </w:t>
            </w:r>
            <w:r w:rsidRPr="004E0374">
              <w:rPr>
                <w:b/>
                <w:i/>
              </w:rPr>
              <w:t xml:space="preserve">I rozdział </w:t>
            </w:r>
            <w:r w:rsidRPr="004E0374">
              <w:rPr>
                <w:b/>
                <w:i/>
              </w:rPr>
              <w:t>IIa</w:t>
            </w:r>
            <w:r w:rsidRPr="004E0374">
              <w:rPr>
                <w:b/>
                <w:i/>
              </w:rPr>
              <w:t xml:space="preserve"> sekcja 3</w:t>
            </w:r>
            <w:r w:rsidRPr="004E0374">
              <w:t xml:space="preserve"> rozporządzenia (UE) </w:t>
            </w:r>
            <w:r w:rsidRPr="004E0374">
              <w:rPr>
                <w:b/>
                <w:i/>
              </w:rPr>
              <w:t>202X/XXXX [rozporządzenie o wspólnej organizacji rynków]</w:t>
            </w:r>
            <w:r w:rsidRPr="004E0374">
              <w:t>.</w:t>
            </w:r>
          </w:p>
        </w:tc>
      </w:tr>
    </w:tbl>
    <w:p w:rsidR="00BC3425" w:rsidRPr="00EA6E61" w:rsidP="00BC3425" w14:paraId="19FE8A42"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550ACE22" w14:textId="77777777">
      <w:pPr>
        <w:rPr>
          <w:lang w:val="en-GB"/>
        </w:rPr>
      </w:pPr>
      <w:r w:rsidRPr="00EA6E61">
        <w:rPr>
          <w:rStyle w:val="HideTWBExt"/>
          <w:lang w:val="en-GB"/>
        </w:rPr>
        <w:t>&lt;/Amend&gt;</w:t>
      </w:r>
    </w:p>
    <w:p w:rsidR="00BC3425" w:rsidRPr="00EA6E61" w:rsidP="00BC3425" w14:paraId="555D76FA"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4686</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DAA37DF" w14:textId="77777777">
      <w:pPr>
        <w:pStyle w:val="NormalBold"/>
        <w:rPr>
          <w:lang w:val="en-GB"/>
        </w:rPr>
      </w:pPr>
      <w:r w:rsidRPr="00EA6E61">
        <w:rPr>
          <w:rStyle w:val="HideTWBExt"/>
          <w:b w:val="0"/>
          <w:lang w:val="en-GB"/>
        </w:rPr>
        <w:t>&lt;RepeatBlock-By&gt;&lt;Members&gt;</w:t>
      </w:r>
      <w:r w:rsidRPr="00EA6E61">
        <w:rPr>
          <w:lang w:val="en-GB"/>
        </w:rPr>
        <w:t xml:space="preserve">Eric </w:t>
      </w:r>
      <w:r w:rsidRPr="00EA6E61">
        <w:rPr>
          <w:lang w:val="en-GB"/>
        </w:rPr>
        <w:t>Sargiacomo</w:t>
      </w:r>
      <w:r w:rsidRPr="00EA6E61">
        <w:rPr>
          <w:lang w:val="en-GB"/>
        </w:rPr>
        <w:t xml:space="preserve">, Claire </w:t>
      </w:r>
      <w:r w:rsidRPr="00EA6E61">
        <w:rPr>
          <w:lang w:val="en-GB"/>
        </w:rPr>
        <w:t>Fita</w:t>
      </w:r>
      <w:r w:rsidRPr="00EA6E61">
        <w:rPr>
          <w:rStyle w:val="HideTWBExt"/>
          <w:b w:val="0"/>
          <w:lang w:val="en-GB"/>
        </w:rPr>
        <w:t>&lt;/Members&gt;</w:t>
      </w:r>
    </w:p>
    <w:p w:rsidR="00BC3425" w:rsidRPr="004E0374" w:rsidP="00BC3425" w14:paraId="062E6B2A" w14:textId="77777777">
      <w:r w:rsidRPr="004E0374">
        <w:rPr>
          <w:rStyle w:val="HideTWBExt"/>
        </w:rPr>
        <w:t>&lt;/RepeatBlock-By&gt;</w:t>
      </w:r>
    </w:p>
    <w:p w:rsidR="00BC3425" w:rsidRPr="004E0374" w:rsidP="00BC3425" w14:paraId="3DD1D53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35EC95B6"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 – litera r</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1A79B929"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03849F2" w14:textId="77777777">
            <w:pPr>
              <w:keepNext/>
              <w:rPr>
                <w:lang w:val="fr-BE"/>
              </w:rPr>
            </w:pPr>
          </w:p>
        </w:tc>
      </w:tr>
      <w:tr w14:paraId="6CE8DDF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AC1111E" w14:textId="77777777">
            <w:pPr>
              <w:pStyle w:val="ColumnHeading"/>
              <w:keepNext/>
            </w:pPr>
            <w:r w:rsidRPr="004E0374">
              <w:t>Tekst proponowany przez Komisję</w:t>
            </w:r>
          </w:p>
        </w:tc>
        <w:tc>
          <w:tcPr>
            <w:tcW w:w="4876" w:type="dxa"/>
          </w:tcPr>
          <w:p w:rsidR="00BC3425" w:rsidRPr="004E0374" w:rsidP="00EF3126" w14:paraId="6BBA80B7" w14:textId="77777777">
            <w:pPr>
              <w:pStyle w:val="ColumnHeading"/>
              <w:keepNext/>
            </w:pPr>
            <w:r w:rsidRPr="004E0374">
              <w:t>Poprawka</w:t>
            </w:r>
          </w:p>
        </w:tc>
      </w:tr>
      <w:tr w14:paraId="1FBB750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C9960AB" w14:textId="77777777">
            <w:pPr>
              <w:pStyle w:val="Normal6"/>
            </w:pPr>
            <w:r w:rsidRPr="004E0374">
              <w:t>r)</w:t>
            </w:r>
            <w:r w:rsidRPr="004E0374">
              <w:tab/>
              <w:t xml:space="preserve">wsparcie interwencji </w:t>
            </w:r>
            <w:r w:rsidRPr="004E0374">
              <w:rPr>
                <w:b/>
                <w:bCs/>
                <w:i/>
                <w:iCs/>
              </w:rPr>
              <w:t>w niektórych sektorach</w:t>
            </w:r>
            <w:r w:rsidRPr="004E0374">
              <w:t>, o których mowa w tytule X rozporządzenia (UE) nr 1308/2013.</w:t>
            </w:r>
          </w:p>
        </w:tc>
        <w:tc>
          <w:tcPr>
            <w:tcW w:w="4876" w:type="dxa"/>
          </w:tcPr>
          <w:p w:rsidR="00BC3425" w:rsidRPr="004E0374" w:rsidP="00EF3126" w14:paraId="631E62A6" w14:textId="77777777">
            <w:pPr>
              <w:pStyle w:val="Normal6"/>
              <w:rPr>
                <w:szCs w:val="24"/>
              </w:rPr>
            </w:pPr>
            <w:r w:rsidRPr="004E0374">
              <w:t>r)</w:t>
            </w:r>
            <w:r w:rsidRPr="004E0374">
              <w:tab/>
              <w:t xml:space="preserve">wsparcie interwencji </w:t>
            </w:r>
            <w:r w:rsidRPr="004E0374">
              <w:rPr>
                <w:b/>
                <w:bCs/>
                <w:i/>
                <w:iCs/>
              </w:rPr>
              <w:t>sektorowych</w:t>
            </w:r>
            <w:r w:rsidRPr="004E0374">
              <w:t>, o których mowa w tytule X rozporządzenia (UE) nr 1308/2013.</w:t>
            </w:r>
          </w:p>
        </w:tc>
      </w:tr>
    </w:tbl>
    <w:p w:rsidR="00BC3425" w:rsidRPr="00EA6E61" w:rsidP="00BC3425" w14:paraId="7585C856"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{FR}</w:t>
      </w:r>
      <w:r w:rsidRPr="00EA6E61">
        <w:rPr>
          <w:lang w:val="en-GB"/>
        </w:rPr>
        <w:t>fr</w:t>
      </w:r>
      <w:r w:rsidRPr="00EA6E61">
        <w:rPr>
          <w:rStyle w:val="HideTWBExt"/>
          <w:lang w:val="en-GB"/>
        </w:rPr>
        <w:t>&lt;/Original&gt;</w:t>
      </w:r>
    </w:p>
    <w:p w:rsidR="00BC3425" w:rsidRPr="00EA6E61" w:rsidP="00BC3425" w14:paraId="286384ED" w14:textId="77777777">
      <w:pPr>
        <w:rPr>
          <w:lang w:val="en-GB"/>
        </w:rPr>
      </w:pPr>
      <w:r w:rsidRPr="00EA6E61">
        <w:rPr>
          <w:rStyle w:val="HideTWBExt"/>
          <w:lang w:val="en-GB"/>
        </w:rPr>
        <w:t>&lt;/Amend&gt;</w:t>
      </w:r>
    </w:p>
    <w:p w:rsidR="00BC3425" w:rsidRPr="00EA6E61" w:rsidP="00BC3425" w14:paraId="024034F2" w14:textId="77777777">
      <w:pPr>
        <w:pStyle w:val="AMNumberTabs0"/>
        <w:keepNext/>
        <w:rPr>
          <w:lang w:val="pt-PT"/>
        </w:rPr>
      </w:pPr>
      <w:r w:rsidRPr="00EA6E61">
        <w:rPr>
          <w:rStyle w:val="HideTWBExt"/>
          <w:b w:val="0"/>
          <w:lang w:val="pt-PT"/>
        </w:rPr>
        <w:t>&lt;Amend&gt;</w:t>
      </w:r>
      <w:r w:rsidRPr="00EA6E61">
        <w:rPr>
          <w:lang w:val="pt-PT"/>
        </w:rPr>
        <w:t>Poprawka</w:t>
      </w:r>
      <w:r w:rsidRPr="00EA6E61">
        <w:rPr>
          <w:lang w:val="pt-PT"/>
        </w:rPr>
        <w:tab/>
      </w:r>
      <w:r w:rsidRPr="00EA6E61">
        <w:rPr>
          <w:lang w:val="pt-PT"/>
        </w:rPr>
        <w:tab/>
      </w:r>
      <w:r w:rsidRPr="00EA6E61">
        <w:rPr>
          <w:rStyle w:val="HideTWBExt"/>
          <w:b w:val="0"/>
          <w:lang w:val="pt-PT"/>
        </w:rPr>
        <w:t>&lt;NumAm&gt;</w:t>
      </w:r>
      <w:r w:rsidRPr="00EA6E61">
        <w:rPr>
          <w:lang w:val="pt-PT"/>
        </w:rPr>
        <w:t>4687</w:t>
      </w:r>
      <w:r w:rsidRPr="00EA6E61">
        <w:rPr>
          <w:rStyle w:val="HideTWBExt"/>
          <w:b w:val="0"/>
          <w:lang w:val="pt-PT"/>
        </w:rPr>
        <w:t>&lt;/</w:t>
      </w:r>
      <w:r w:rsidRPr="00EA6E61">
        <w:rPr>
          <w:rStyle w:val="HideTWBExt"/>
          <w:b w:val="0"/>
          <w:lang w:val="pt-PT"/>
        </w:rPr>
        <w:t>NumAm</w:t>
      </w:r>
      <w:r w:rsidRPr="00EA6E61">
        <w:rPr>
          <w:rStyle w:val="HideTWBExt"/>
          <w:b w:val="0"/>
          <w:lang w:val="pt-PT"/>
        </w:rPr>
        <w:t>&gt;</w:t>
      </w:r>
    </w:p>
    <w:p w:rsidR="00BC3425" w:rsidRPr="00EA6E61" w:rsidP="00BC3425" w14:paraId="743BEBB9" w14:textId="77777777">
      <w:pPr>
        <w:pStyle w:val="NormalBold"/>
        <w:rPr>
          <w:lang w:val="pt-PT"/>
        </w:rPr>
      </w:pPr>
      <w:r w:rsidRPr="00EA6E61">
        <w:rPr>
          <w:rStyle w:val="HideTWBExt"/>
          <w:b w:val="0"/>
          <w:lang w:val="pt-PT"/>
        </w:rPr>
        <w:t>&lt;RepeatBlock-By&gt;&lt;Members&gt;</w:t>
      </w:r>
      <w:r w:rsidRPr="00EA6E61">
        <w:rPr>
          <w:lang w:val="pt-PT"/>
        </w:rPr>
        <w:t>André Franqueira Rodrigues</w:t>
      </w:r>
      <w:r w:rsidRPr="00EA6E61">
        <w:rPr>
          <w:rStyle w:val="HideTWBExt"/>
          <w:b w:val="0"/>
          <w:lang w:val="pt-PT"/>
        </w:rPr>
        <w:t>&lt;/</w:t>
      </w:r>
      <w:r w:rsidRPr="00EA6E61">
        <w:rPr>
          <w:rStyle w:val="HideTWBExt"/>
          <w:b w:val="0"/>
          <w:lang w:val="pt-PT"/>
        </w:rPr>
        <w:t>Members</w:t>
      </w:r>
      <w:r w:rsidRPr="00EA6E61">
        <w:rPr>
          <w:rStyle w:val="HideTWBExt"/>
          <w:b w:val="0"/>
          <w:lang w:val="pt-PT"/>
        </w:rPr>
        <w:t>&gt;</w:t>
      </w:r>
    </w:p>
    <w:p w:rsidR="00BC3425" w:rsidRPr="004E0374" w:rsidP="00BC3425" w14:paraId="39CF00CF" w14:textId="77777777">
      <w:r w:rsidRPr="004E0374">
        <w:rPr>
          <w:rStyle w:val="HideTWBExt"/>
        </w:rPr>
        <w:t>&lt;/RepeatBlock-By&gt;</w:t>
      </w:r>
    </w:p>
    <w:p w:rsidR="00BC3425" w:rsidRPr="004E0374" w:rsidP="00BC3425" w14:paraId="555EE5A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49C48ED" w14:textId="77777777">
      <w:pPr>
        <w:pStyle w:val="NormalBold"/>
      </w:pPr>
      <w:r w:rsidRPr="004E0374">
        <w:rPr>
          <w:rStyle w:val="HideTWBExt"/>
          <w:b w:val="0"/>
        </w:rPr>
        <w:t>&lt;Article&gt;</w:t>
      </w:r>
      <w:r w:rsidRPr="004E0374">
        <w:t>Artykuł 35 – ustęp 1 – litera r a (nowa)</w:t>
      </w:r>
      <w:r w:rsidRPr="004E0374">
        <w:rPr>
          <w:rStyle w:val="HideTWBExt"/>
          <w:b w:val="0"/>
        </w:rPr>
        <w:t>&lt;/</w:t>
      </w:r>
      <w:r w:rsidRPr="004E0374">
        <w:rPr>
          <w:rStyle w:val="HideTWBExt"/>
          <w:b w:val="0"/>
        </w:rPr>
        <w:t>Article</w:t>
      </w:r>
      <w:r w:rsidRPr="004E0374">
        <w:rPr>
          <w:rStyle w:val="HideTWBExt"/>
          <w:b w:val="0"/>
        </w:rPr>
        <w:t>&gt;</w:t>
      </w:r>
    </w:p>
    <w:tbl>
      <w:tblPr>
        <w:tblW w:w="9752" w:type="dxa"/>
        <w:jc w:val="center"/>
        <w:tblLayout w:type="fixed"/>
        <w:tblCellMar>
          <w:left w:w="340" w:type="dxa"/>
          <w:right w:w="340" w:type="dxa"/>
        </w:tblCellMar>
        <w:tblLook w:val="0000"/>
      </w:tblPr>
      <w:tblGrid>
        <w:gridCol w:w="4876"/>
        <w:gridCol w:w="4876"/>
      </w:tblGrid>
      <w:tr w14:paraId="0EC0F8A4" w14:textId="77777777" w:rsidTr="00EF3126">
        <w:tblPrEx>
          <w:tblW w:w="9752" w:type="dxa"/>
          <w:jc w:val="center"/>
          <w:tblLayout w:type="fixed"/>
          <w:tblCellMar>
            <w:left w:w="340" w:type="dxa"/>
            <w:right w:w="340" w:type="dxa"/>
          </w:tblCellMar>
          <w:tblLook w:val="0000"/>
        </w:tblPrEx>
        <w:trPr>
          <w:jc w:val="center"/>
        </w:trPr>
        <w:tc>
          <w:tcPr>
            <w:tcW w:w="9752" w:type="dxa"/>
            <w:gridSpan w:val="2"/>
          </w:tcPr>
          <w:p w:rsidR="00BC3425" w:rsidRPr="004E0374" w:rsidP="00EF3126" w14:paraId="6AA6741A" w14:textId="77777777">
            <w:pPr>
              <w:keepNext/>
            </w:pPr>
          </w:p>
        </w:tc>
      </w:tr>
      <w:tr w14:paraId="3EA2FDD1"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1C0F7456" w14:textId="77777777">
            <w:pPr>
              <w:pStyle w:val="ColumnHeading"/>
              <w:keepNext/>
            </w:pPr>
            <w:r w:rsidRPr="004E0374">
              <w:t>Tekst proponowany przez Komisję</w:t>
            </w:r>
          </w:p>
        </w:tc>
        <w:tc>
          <w:tcPr>
            <w:tcW w:w="4876" w:type="dxa"/>
          </w:tcPr>
          <w:p w:rsidR="00BC3425" w:rsidRPr="004E0374" w:rsidP="00EF3126" w14:paraId="17EEC908" w14:textId="77777777">
            <w:pPr>
              <w:pStyle w:val="ColumnHeading"/>
              <w:keepNext/>
            </w:pPr>
            <w:r w:rsidRPr="004E0374">
              <w:t>Poprawka</w:t>
            </w:r>
          </w:p>
        </w:tc>
      </w:tr>
      <w:tr w14:paraId="1C5B7666"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0DF00076" w14:textId="77777777">
            <w:pPr>
              <w:pStyle w:val="Normal6"/>
            </w:pPr>
          </w:p>
        </w:tc>
        <w:tc>
          <w:tcPr>
            <w:tcW w:w="4876" w:type="dxa"/>
          </w:tcPr>
          <w:p w:rsidR="00BC3425" w:rsidRPr="004E0374" w:rsidP="00EF3126" w14:paraId="4B4E77EC" w14:textId="77777777">
            <w:pPr>
              <w:pStyle w:val="Normal6"/>
              <w:rPr>
                <w:szCs w:val="24"/>
              </w:rPr>
            </w:pPr>
            <w:r w:rsidRPr="004E0374">
              <w:rPr>
                <w:b/>
                <w:i/>
              </w:rPr>
              <w:t>ra</w:t>
            </w:r>
            <w:r w:rsidRPr="004E0374">
              <w:rPr>
                <w:b/>
                <w:i/>
              </w:rPr>
              <w:t>)</w:t>
            </w:r>
            <w:r w:rsidRPr="004E0374">
              <w:rPr>
                <w:b/>
                <w:i/>
              </w:rPr>
              <w:tab/>
              <w:t>płatności kryzysowe dla rolników w następstwie klęsk żywiołowych, niekorzystnych zjawisk klimatycznych i katastrof.</w:t>
            </w:r>
          </w:p>
        </w:tc>
      </w:tr>
    </w:tbl>
    <w:p w:rsidR="00BC3425" w:rsidRPr="00EA6E61" w:rsidP="00BC3425" w14:paraId="7BD9DC7A"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{PT}</w:t>
      </w:r>
      <w:r w:rsidRPr="00EA6E61">
        <w:rPr>
          <w:lang w:val="en-GB"/>
        </w:rPr>
        <w:t>pt</w:t>
      </w:r>
      <w:r w:rsidRPr="00EA6E61">
        <w:rPr>
          <w:rStyle w:val="HideTWBExt"/>
          <w:lang w:val="en-GB"/>
        </w:rPr>
        <w:t>&lt;/Original&gt;</w:t>
      </w:r>
    </w:p>
    <w:p w:rsidR="00BC3425" w:rsidRPr="00EA6E61" w:rsidP="00BC3425" w14:paraId="6FEC21B7" w14:textId="77777777">
      <w:pPr>
        <w:rPr>
          <w:lang w:val="en-GB"/>
        </w:rPr>
      </w:pPr>
      <w:r w:rsidRPr="00EA6E61">
        <w:rPr>
          <w:rStyle w:val="HideTWBExt"/>
          <w:lang w:val="en-GB"/>
        </w:rPr>
        <w:t>&lt;/Amend&gt;</w:t>
      </w:r>
    </w:p>
    <w:p w:rsidR="00BC3425" w:rsidRPr="00EA6E61" w:rsidP="00BC3425" w14:paraId="5407CB7D" w14:textId="77777777">
      <w:pPr>
        <w:pStyle w:val="AMNumberTabs0"/>
        <w:keepNext/>
        <w:rPr>
          <w:lang w:val="pt-PT"/>
        </w:rPr>
      </w:pPr>
      <w:r w:rsidRPr="00EA6E61">
        <w:rPr>
          <w:rStyle w:val="HideTWBExt"/>
          <w:b w:val="0"/>
          <w:lang w:val="pt-PT"/>
        </w:rPr>
        <w:t>&lt;Amend&gt;</w:t>
      </w:r>
      <w:r w:rsidRPr="00EA6E61">
        <w:rPr>
          <w:lang w:val="pt-PT"/>
        </w:rPr>
        <w:t>Poprawka</w:t>
      </w:r>
      <w:r w:rsidRPr="00EA6E61">
        <w:rPr>
          <w:lang w:val="pt-PT"/>
        </w:rPr>
        <w:tab/>
      </w:r>
      <w:r w:rsidRPr="00EA6E61">
        <w:rPr>
          <w:lang w:val="pt-PT"/>
        </w:rPr>
        <w:tab/>
      </w:r>
      <w:r w:rsidRPr="00EA6E61">
        <w:rPr>
          <w:rStyle w:val="HideTWBExt"/>
          <w:b w:val="0"/>
          <w:lang w:val="pt-PT"/>
        </w:rPr>
        <w:t>&lt;NumAm&gt;</w:t>
      </w:r>
      <w:r w:rsidRPr="00EA6E61">
        <w:rPr>
          <w:lang w:val="pt-PT"/>
        </w:rPr>
        <w:t>4688</w:t>
      </w:r>
      <w:r w:rsidRPr="00EA6E61">
        <w:rPr>
          <w:rStyle w:val="HideTWBExt"/>
          <w:b w:val="0"/>
          <w:lang w:val="pt-PT"/>
        </w:rPr>
        <w:t>&lt;/</w:t>
      </w:r>
      <w:r w:rsidRPr="00EA6E61">
        <w:rPr>
          <w:rStyle w:val="HideTWBExt"/>
          <w:b w:val="0"/>
          <w:lang w:val="pt-PT"/>
        </w:rPr>
        <w:t>NumAm</w:t>
      </w:r>
      <w:r w:rsidRPr="00EA6E61">
        <w:rPr>
          <w:rStyle w:val="HideTWBExt"/>
          <w:b w:val="0"/>
          <w:lang w:val="pt-PT"/>
        </w:rPr>
        <w:t>&gt;</w:t>
      </w:r>
    </w:p>
    <w:p w:rsidR="00BC3425" w:rsidRPr="00EA6E61" w:rsidP="00BC3425" w14:paraId="4A165479" w14:textId="77777777">
      <w:pPr>
        <w:pStyle w:val="NormalBold"/>
        <w:rPr>
          <w:lang w:val="pt-PT"/>
        </w:rPr>
      </w:pPr>
      <w:r w:rsidRPr="00EA6E61">
        <w:rPr>
          <w:rStyle w:val="HideTWBExt"/>
          <w:b w:val="0"/>
          <w:lang w:val="pt-PT"/>
        </w:rPr>
        <w:t>&lt;RepeatBlock-By&gt;&lt;Members&gt;</w:t>
      </w:r>
      <w:r w:rsidRPr="00EA6E61">
        <w:rPr>
          <w:lang w:val="pt-PT"/>
        </w:rPr>
        <w:t>Paulo do Nascimento Cabral</w:t>
      </w:r>
      <w:r w:rsidRPr="00EA6E61">
        <w:rPr>
          <w:rStyle w:val="HideTWBExt"/>
          <w:b w:val="0"/>
          <w:lang w:val="pt-PT"/>
        </w:rPr>
        <w:t>&lt;/</w:t>
      </w:r>
      <w:r w:rsidRPr="00EA6E61">
        <w:rPr>
          <w:rStyle w:val="HideTWBExt"/>
          <w:b w:val="0"/>
          <w:lang w:val="pt-PT"/>
        </w:rPr>
        <w:t>Members</w:t>
      </w:r>
      <w:r w:rsidRPr="00EA6E61">
        <w:rPr>
          <w:rStyle w:val="HideTWBExt"/>
          <w:b w:val="0"/>
          <w:lang w:val="pt-PT"/>
        </w:rPr>
        <w:t>&gt;</w:t>
      </w:r>
    </w:p>
    <w:p w:rsidR="00BC3425" w:rsidRPr="004E0374" w:rsidP="00BC3425" w14:paraId="55B38C88" w14:textId="77777777">
      <w:r w:rsidRPr="004E0374">
        <w:rPr>
          <w:rStyle w:val="HideTWBExt"/>
        </w:rPr>
        <w:t>&lt;/RepeatBlock-By&gt;</w:t>
      </w:r>
    </w:p>
    <w:p w:rsidR="00BC3425" w:rsidRPr="004E0374" w:rsidP="00BC3425" w14:paraId="642330C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513D176" w14:textId="77777777">
      <w:pPr>
        <w:pStyle w:val="NormalBold"/>
      </w:pPr>
      <w:r w:rsidRPr="004E0374">
        <w:rPr>
          <w:rStyle w:val="HideTWBExt"/>
          <w:b w:val="0"/>
        </w:rPr>
        <w:t>&lt;Article&gt;</w:t>
      </w:r>
      <w:r w:rsidRPr="004E0374">
        <w:t>Artykuł 35 – ustęp 1 – litera r a (nowa)</w:t>
      </w:r>
      <w:r w:rsidRPr="004E0374">
        <w:rPr>
          <w:rStyle w:val="HideTWBExt"/>
          <w:b w:val="0"/>
        </w:rPr>
        <w:t>&lt;/</w:t>
      </w:r>
      <w:r w:rsidRPr="004E0374">
        <w:rPr>
          <w:rStyle w:val="HideTWBExt"/>
          <w:b w:val="0"/>
        </w:rPr>
        <w:t>Article</w:t>
      </w:r>
      <w:r w:rsidRPr="004E0374">
        <w:rPr>
          <w:rStyle w:val="HideTWBExt"/>
          <w:b w:val="0"/>
        </w:rPr>
        <w:t>&gt;</w:t>
      </w:r>
    </w:p>
    <w:tbl>
      <w:tblPr>
        <w:tblW w:w="9752" w:type="dxa"/>
        <w:jc w:val="center"/>
        <w:tblLayout w:type="fixed"/>
        <w:tblCellMar>
          <w:left w:w="340" w:type="dxa"/>
          <w:right w:w="340" w:type="dxa"/>
        </w:tblCellMar>
        <w:tblLook w:val="0000"/>
      </w:tblPr>
      <w:tblGrid>
        <w:gridCol w:w="4876"/>
        <w:gridCol w:w="4876"/>
      </w:tblGrid>
      <w:tr w14:paraId="3699BCFA" w14:textId="77777777" w:rsidTr="00EF3126">
        <w:tblPrEx>
          <w:tblW w:w="9752" w:type="dxa"/>
          <w:jc w:val="center"/>
          <w:tblLayout w:type="fixed"/>
          <w:tblCellMar>
            <w:left w:w="340" w:type="dxa"/>
            <w:right w:w="340" w:type="dxa"/>
          </w:tblCellMar>
          <w:tblLook w:val="0000"/>
        </w:tblPrEx>
        <w:trPr>
          <w:jc w:val="center"/>
        </w:trPr>
        <w:tc>
          <w:tcPr>
            <w:tcW w:w="9752" w:type="dxa"/>
            <w:gridSpan w:val="2"/>
          </w:tcPr>
          <w:p w:rsidR="00BC3425" w:rsidRPr="004E0374" w:rsidP="00EF3126" w14:paraId="54575D0E" w14:textId="77777777">
            <w:pPr>
              <w:keepNext/>
            </w:pPr>
          </w:p>
        </w:tc>
      </w:tr>
      <w:tr w14:paraId="30827212"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42F382F6" w14:textId="77777777">
            <w:pPr>
              <w:pStyle w:val="ColumnHeading"/>
              <w:keepNext/>
            </w:pPr>
            <w:r w:rsidRPr="004E0374">
              <w:t>Tekst proponowany przez Komisję</w:t>
            </w:r>
          </w:p>
        </w:tc>
        <w:tc>
          <w:tcPr>
            <w:tcW w:w="4876" w:type="dxa"/>
          </w:tcPr>
          <w:p w:rsidR="00BC3425" w:rsidRPr="004E0374" w:rsidP="00EF3126" w14:paraId="12F3DD6E" w14:textId="77777777">
            <w:pPr>
              <w:pStyle w:val="ColumnHeading"/>
              <w:keepNext/>
            </w:pPr>
            <w:r w:rsidRPr="004E0374">
              <w:t>Poprawka</w:t>
            </w:r>
          </w:p>
        </w:tc>
      </w:tr>
      <w:tr w14:paraId="22CA748E"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175EDD5B" w14:textId="77777777">
            <w:pPr>
              <w:pStyle w:val="Normal6"/>
            </w:pPr>
          </w:p>
        </w:tc>
        <w:tc>
          <w:tcPr>
            <w:tcW w:w="4876" w:type="dxa"/>
          </w:tcPr>
          <w:p w:rsidR="00BC3425" w:rsidRPr="004E0374" w:rsidP="00EF3126" w14:paraId="2D5EA41B" w14:textId="77777777">
            <w:pPr>
              <w:pStyle w:val="Normal6"/>
              <w:rPr>
                <w:szCs w:val="24"/>
              </w:rPr>
            </w:pPr>
            <w:r w:rsidRPr="004E0374">
              <w:rPr>
                <w:b/>
                <w:i/>
              </w:rPr>
              <w:t>ra</w:t>
            </w:r>
            <w:r w:rsidRPr="004E0374">
              <w:rPr>
                <w:b/>
                <w:i/>
              </w:rPr>
              <w:t>)</w:t>
            </w:r>
            <w:r w:rsidRPr="004E0374">
              <w:rPr>
                <w:b/>
                <w:i/>
              </w:rPr>
              <w:tab/>
              <w:t>płatności kryzysowe dla rolników dotkniętych klęskami żywiołowymi, niekorzystnymi zjawiskami klimatycznymi i katastrofami.</w:t>
            </w:r>
          </w:p>
        </w:tc>
      </w:tr>
    </w:tbl>
    <w:p w:rsidR="00BC3425" w:rsidRPr="00EA6E61" w:rsidP="00BC3425" w14:paraId="4BE62FC5"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{PT}</w:t>
      </w:r>
      <w:r w:rsidRPr="00EA6E61">
        <w:rPr>
          <w:lang w:val="en-GB"/>
        </w:rPr>
        <w:t>pt</w:t>
      </w:r>
      <w:r w:rsidRPr="00EA6E61">
        <w:rPr>
          <w:rStyle w:val="HideTWBExt"/>
          <w:lang w:val="en-GB"/>
        </w:rPr>
        <w:t>&lt;/Original&gt;</w:t>
      </w:r>
    </w:p>
    <w:p w:rsidR="00BC3425" w:rsidRPr="00EA6E61" w:rsidP="00BC3425" w14:paraId="58C37DA5" w14:textId="77777777">
      <w:pPr>
        <w:rPr>
          <w:lang w:val="en-GB"/>
        </w:rPr>
      </w:pPr>
      <w:r w:rsidRPr="00EA6E61">
        <w:rPr>
          <w:rStyle w:val="HideTWBExt"/>
          <w:lang w:val="en-GB"/>
        </w:rPr>
        <w:t>&lt;/Amend&gt;</w:t>
      </w:r>
    </w:p>
    <w:p w:rsidR="00BC3425" w:rsidRPr="00EA6E61" w:rsidP="00BC3425" w14:paraId="08E1CDA5"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4689</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599AE943" w14:textId="77777777">
      <w:pPr>
        <w:pStyle w:val="NormalBold"/>
        <w:rPr>
          <w:lang w:val="en-GB"/>
        </w:rPr>
      </w:pPr>
      <w:r w:rsidRPr="00EA6E61">
        <w:rPr>
          <w:rStyle w:val="HideTWBExt"/>
          <w:b w:val="0"/>
          <w:lang w:val="en-GB"/>
        </w:rPr>
        <w:t>&lt;RepeatBlock-By&gt;&lt;Members&gt;</w:t>
      </w:r>
      <w:r w:rsidRPr="00EA6E61">
        <w:rPr>
          <w:lang w:val="en-GB"/>
        </w:rPr>
        <w:t xml:space="preserve">Krzysztof Hetman, Andrzej </w:t>
      </w:r>
      <w:r w:rsidRPr="00EA6E61">
        <w:rPr>
          <w:lang w:val="en-GB"/>
        </w:rPr>
        <w:t>Buła</w:t>
      </w:r>
      <w:r w:rsidRPr="00EA6E61">
        <w:rPr>
          <w:lang w:val="en-GB"/>
        </w:rPr>
        <w:t>, Jacek Protas</w:t>
      </w:r>
      <w:r w:rsidRPr="00EA6E61">
        <w:rPr>
          <w:rStyle w:val="HideTWBExt"/>
          <w:b w:val="0"/>
          <w:lang w:val="en-GB"/>
        </w:rPr>
        <w:t>&lt;/Members&gt;</w:t>
      </w:r>
    </w:p>
    <w:p w:rsidR="00BC3425" w:rsidRPr="004E0374" w:rsidP="00BC3425" w14:paraId="26F3A3A1" w14:textId="77777777">
      <w:r w:rsidRPr="004E0374">
        <w:rPr>
          <w:rStyle w:val="HideTWBExt"/>
        </w:rPr>
        <w:t>&lt;/RepeatBlock-By&gt;</w:t>
      </w:r>
    </w:p>
    <w:p w:rsidR="00BC3425" w:rsidRPr="004E0374" w:rsidP="00BC3425" w14:paraId="6BD92DB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05BC3B66" w14:textId="77777777">
      <w:pPr>
        <w:pStyle w:val="NormalBold"/>
      </w:pPr>
      <w:r w:rsidRPr="004E0374">
        <w:rPr>
          <w:rStyle w:val="HideTWBExt"/>
          <w:b w:val="0"/>
        </w:rPr>
        <w:t>&lt;Article&gt;</w:t>
      </w:r>
      <w:r w:rsidRPr="004E0374">
        <w:t>Artykuł 35 – ustęp 1 – litera r a (nowa)</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9E78841"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213F713A" w14:textId="77777777">
            <w:pPr>
              <w:keepNext/>
            </w:pPr>
          </w:p>
        </w:tc>
      </w:tr>
      <w:tr w14:paraId="361EC0C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262D258" w14:textId="77777777">
            <w:pPr>
              <w:pStyle w:val="ColumnHeading"/>
              <w:keepNext/>
            </w:pPr>
            <w:r w:rsidRPr="004E0374">
              <w:t>Tekst proponowany przez Komisję</w:t>
            </w:r>
          </w:p>
        </w:tc>
        <w:tc>
          <w:tcPr>
            <w:tcW w:w="4876" w:type="dxa"/>
          </w:tcPr>
          <w:p w:rsidR="00BC3425" w:rsidRPr="004E0374" w:rsidP="00EF3126" w14:paraId="042C64AC" w14:textId="77777777">
            <w:pPr>
              <w:pStyle w:val="ColumnHeading"/>
              <w:keepNext/>
            </w:pPr>
            <w:r w:rsidRPr="004E0374">
              <w:t>Poprawka</w:t>
            </w:r>
          </w:p>
        </w:tc>
      </w:tr>
      <w:tr w14:paraId="7AFA4DB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4D63ECD" w14:textId="77777777">
            <w:pPr>
              <w:pStyle w:val="Normal6"/>
            </w:pPr>
          </w:p>
        </w:tc>
        <w:tc>
          <w:tcPr>
            <w:tcW w:w="4876" w:type="dxa"/>
          </w:tcPr>
          <w:p w:rsidR="00BC3425" w:rsidRPr="004E0374" w:rsidP="00EF3126" w14:paraId="3A341444" w14:textId="77777777">
            <w:pPr>
              <w:pStyle w:val="Normal6"/>
              <w:rPr>
                <w:szCs w:val="24"/>
              </w:rPr>
            </w:pPr>
            <w:r w:rsidRPr="004E0374">
              <w:rPr>
                <w:b/>
                <w:i/>
              </w:rPr>
              <w:t>ra</w:t>
            </w:r>
            <w:r w:rsidRPr="004E0374">
              <w:rPr>
                <w:b/>
                <w:i/>
              </w:rPr>
              <w:t>)</w:t>
            </w:r>
            <w:r w:rsidRPr="004E0374">
              <w:rPr>
                <w:b/>
                <w:i/>
              </w:rPr>
              <w:tab/>
              <w:t>inwestycje w przetwórstwo spożywcze i wprowadzanie do obrotu żywności, rozwijanie powiązań między rolnictwem, żywnością i terytorium.</w:t>
            </w:r>
          </w:p>
        </w:tc>
      </w:tr>
    </w:tbl>
    <w:p w:rsidR="00BC3425" w:rsidRPr="004E0374" w:rsidP="00BC3425" w14:paraId="6F845D97"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44074A4A"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EA6E61" w:rsidP="00BC3425" w14:paraId="66B9CA07" w14:textId="77777777">
      <w:pPr>
        <w:pStyle w:val="Normal12Italic"/>
        <w:rPr>
          <w:noProof w:val="0"/>
          <w:lang w:val="en-GB"/>
        </w:rPr>
      </w:pPr>
      <w:r w:rsidRPr="00EA6E61">
        <w:rPr>
          <w:lang w:val="en-GB"/>
        </w:rPr>
        <w:t>The processing and marketing sectors are the main recipients of agricultural products at the local level. A significant number of companies operate in both the SME sector in the EU. A larger number of local processing plants gives farmers the ability to choose the recipient of their products and a real opportunity to negotiate prices (increasing the farmer's share in the value chain). Ensuring a fair income for farmers is a key element of the future CAP and the sector's resilience. Processing is a crucial link in the stabilizing food supply chain and guaranteeing its resilience and food security. Building resilience cannot be limited to supporting only the first phase – agricultural production. Support for the food processing industry is also essential, especially during periods of production surpluses or uncontrolled inflows of agricultural products from third countries.</w:t>
      </w:r>
    </w:p>
    <w:p w:rsidR="00BC3425" w:rsidRPr="00EA6E61" w:rsidP="00BC3425" w14:paraId="008863E3" w14:textId="77777777">
      <w:pPr>
        <w:rPr>
          <w:lang w:val="en-GB"/>
        </w:rPr>
      </w:pPr>
      <w:r w:rsidRPr="00EA6E61">
        <w:rPr>
          <w:rStyle w:val="HideTWBExt"/>
          <w:lang w:val="en-GB"/>
        </w:rPr>
        <w:t>&lt;/Amend&gt;</w:t>
      </w:r>
    </w:p>
    <w:p w:rsidR="00BC3425" w:rsidRPr="00EA6E61" w:rsidP="00BC3425" w14:paraId="6EBD8F26"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4690</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929A827" w14:textId="77777777">
      <w:pPr>
        <w:pStyle w:val="NormalBold"/>
        <w:rPr>
          <w:lang w:val="en-GB"/>
        </w:rPr>
      </w:pPr>
      <w:r w:rsidRPr="00EA6E61">
        <w:rPr>
          <w:rStyle w:val="HideTWBExt"/>
          <w:b w:val="0"/>
          <w:lang w:val="en-GB"/>
        </w:rPr>
        <w:t>&lt;RepeatBlock-By&gt;&lt;Members&gt;</w:t>
      </w:r>
      <w:r w:rsidRPr="00EA6E61">
        <w:rPr>
          <w:lang w:val="en-GB"/>
        </w:rPr>
        <w:t xml:space="preserve">Marta </w:t>
      </w:r>
      <w:r w:rsidRPr="00EA6E61">
        <w:rPr>
          <w:lang w:val="en-GB"/>
        </w:rPr>
        <w:t>Wcisło</w:t>
      </w:r>
      <w:r w:rsidRPr="00EA6E61">
        <w:rPr>
          <w:rStyle w:val="HideTWBExt"/>
          <w:b w:val="0"/>
          <w:lang w:val="en-GB"/>
        </w:rPr>
        <w:t>&lt;/Members&gt;</w:t>
      </w:r>
    </w:p>
    <w:p w:rsidR="00BC3425" w:rsidRPr="004E0374" w:rsidP="00BC3425" w14:paraId="4E24CA0B" w14:textId="77777777">
      <w:r w:rsidRPr="004E0374">
        <w:rPr>
          <w:rStyle w:val="HideTWBExt"/>
        </w:rPr>
        <w:t>&lt;/RepeatBlock-By&gt;</w:t>
      </w:r>
    </w:p>
    <w:p w:rsidR="00BC3425" w:rsidRPr="004E0374" w:rsidP="00BC3425" w14:paraId="7467D4C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4E5B76EB" w14:textId="77777777">
      <w:pPr>
        <w:pStyle w:val="NormalBold"/>
      </w:pPr>
      <w:r w:rsidRPr="004E0374">
        <w:rPr>
          <w:rStyle w:val="HideTWBExt"/>
          <w:b w:val="0"/>
        </w:rPr>
        <w:t>&lt;Article&gt;</w:t>
      </w:r>
      <w:r w:rsidRPr="004E0374">
        <w:t>Artykuł 35 – ustęp 1 – litera r a (nowa)</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2275180"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25EDE2EC" w14:textId="77777777">
            <w:pPr>
              <w:keepNext/>
            </w:pPr>
          </w:p>
        </w:tc>
      </w:tr>
      <w:tr w14:paraId="25895B4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96E6635" w14:textId="77777777">
            <w:pPr>
              <w:pStyle w:val="ColumnHeading"/>
              <w:keepNext/>
            </w:pPr>
            <w:r w:rsidRPr="004E0374">
              <w:t>Tekst proponowany przez Komisję</w:t>
            </w:r>
          </w:p>
        </w:tc>
        <w:tc>
          <w:tcPr>
            <w:tcW w:w="4876" w:type="dxa"/>
          </w:tcPr>
          <w:p w:rsidR="00BC3425" w:rsidRPr="004E0374" w:rsidP="00EF3126" w14:paraId="0B53B668" w14:textId="77777777">
            <w:pPr>
              <w:pStyle w:val="ColumnHeading"/>
              <w:keepNext/>
            </w:pPr>
            <w:r w:rsidRPr="004E0374">
              <w:t>Poprawka</w:t>
            </w:r>
          </w:p>
        </w:tc>
      </w:tr>
      <w:tr w14:paraId="0E3BAF7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17F3558" w14:textId="77777777">
            <w:pPr>
              <w:pStyle w:val="Normal6"/>
            </w:pPr>
          </w:p>
        </w:tc>
        <w:tc>
          <w:tcPr>
            <w:tcW w:w="4876" w:type="dxa"/>
          </w:tcPr>
          <w:p w:rsidR="00BC3425" w:rsidRPr="004E0374" w:rsidP="00EF3126" w14:paraId="282E2B31" w14:textId="77777777">
            <w:pPr>
              <w:pStyle w:val="Normal6"/>
              <w:rPr>
                <w:szCs w:val="24"/>
              </w:rPr>
            </w:pPr>
            <w:r w:rsidRPr="004E0374">
              <w:rPr>
                <w:b/>
                <w:i/>
              </w:rPr>
              <w:t>ra</w:t>
            </w:r>
            <w:r w:rsidRPr="004E0374">
              <w:rPr>
                <w:b/>
                <w:i/>
              </w:rPr>
              <w:t>)</w:t>
            </w:r>
            <w:r w:rsidRPr="004E0374">
              <w:rPr>
                <w:b/>
                <w:i/>
              </w:rPr>
              <w:tab/>
              <w:t>interwencje w regionach przygranicznych, o których mowa w art. 48a.</w:t>
            </w:r>
          </w:p>
        </w:tc>
      </w:tr>
    </w:tbl>
    <w:p w:rsidR="00BC3425" w:rsidRPr="00EA6E61" w:rsidP="00BC3425" w14:paraId="22C68E8B"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36573414" w14:textId="77777777">
      <w:pPr>
        <w:rPr>
          <w:lang w:val="en-GB"/>
        </w:rPr>
      </w:pPr>
      <w:r w:rsidRPr="00EA6E61">
        <w:rPr>
          <w:rStyle w:val="HideTWBExt"/>
          <w:lang w:val="en-GB"/>
        </w:rPr>
        <w:t>&lt;/Amend&gt;</w:t>
      </w:r>
    </w:p>
    <w:p w:rsidR="00BC3425" w:rsidRPr="00EA6E61" w:rsidP="00BC3425" w14:paraId="482F2D5E"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4691</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54EC3DF9" w14:textId="77777777">
      <w:pPr>
        <w:pStyle w:val="NormalBold"/>
        <w:rPr>
          <w:lang w:val="en-GB"/>
        </w:rPr>
      </w:pPr>
      <w:r w:rsidRPr="00EA6E61">
        <w:rPr>
          <w:rStyle w:val="HideTWBExt"/>
          <w:b w:val="0"/>
          <w:lang w:val="en-GB"/>
        </w:rPr>
        <w:t>&lt;RepeatBlock-By&gt;&lt;Members&gt;</w:t>
      </w:r>
      <w:r w:rsidRPr="00EA6E61">
        <w:rPr>
          <w:lang w:val="en-GB"/>
        </w:rPr>
        <w:t xml:space="preserve">Nikolina </w:t>
      </w:r>
      <w:r w:rsidRPr="00EA6E61">
        <w:rPr>
          <w:lang w:val="en-GB"/>
        </w:rPr>
        <w:t>Brnjac</w:t>
      </w:r>
      <w:r w:rsidRPr="00EA6E61">
        <w:rPr>
          <w:rStyle w:val="HideTWBExt"/>
          <w:b w:val="0"/>
          <w:lang w:val="en-GB"/>
        </w:rPr>
        <w:t>&lt;/Members&gt;</w:t>
      </w:r>
    </w:p>
    <w:p w:rsidR="00BC3425" w:rsidRPr="00EA6E61" w:rsidP="00BC3425" w14:paraId="06125699" w14:textId="77777777">
      <w:pPr>
        <w:rPr>
          <w:lang w:val="en-GB"/>
        </w:rPr>
      </w:pPr>
      <w:r w:rsidRPr="00EA6E61">
        <w:rPr>
          <w:rStyle w:val="HideTWBExt"/>
          <w:lang w:val="en-GB"/>
        </w:rPr>
        <w:t>&lt;/RepeatBlock-By&gt;</w:t>
      </w:r>
    </w:p>
    <w:p w:rsidR="00BC3425" w:rsidRPr="004E0374" w:rsidP="00BC3425" w14:paraId="0890D698"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78542BC" w14:textId="77777777">
      <w:pPr>
        <w:pStyle w:val="NormalBold"/>
      </w:pPr>
      <w:r w:rsidRPr="004E0374">
        <w:rPr>
          <w:rStyle w:val="HideTWBExt"/>
          <w:b w:val="0"/>
        </w:rPr>
        <w:t>&lt;Article&gt;</w:t>
      </w:r>
      <w:r w:rsidRPr="004E0374">
        <w:t>Artykuł 35 – ustęp 1 – litera r a (nowa)</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7F2E7FB"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0E5E0502" w14:textId="77777777">
            <w:pPr>
              <w:keepNext/>
            </w:pPr>
          </w:p>
        </w:tc>
      </w:tr>
      <w:tr w14:paraId="39D72F4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CBA623F" w14:textId="77777777">
            <w:pPr>
              <w:pStyle w:val="ColumnHeading"/>
              <w:keepNext/>
            </w:pPr>
            <w:r w:rsidRPr="004E0374">
              <w:t>Tekst proponowany przez Komisję</w:t>
            </w:r>
          </w:p>
        </w:tc>
        <w:tc>
          <w:tcPr>
            <w:tcW w:w="4876" w:type="dxa"/>
          </w:tcPr>
          <w:p w:rsidR="00BC3425" w:rsidRPr="004E0374" w:rsidP="00EF3126" w14:paraId="2557F177" w14:textId="77777777">
            <w:pPr>
              <w:pStyle w:val="ColumnHeading"/>
              <w:keepNext/>
            </w:pPr>
            <w:r w:rsidRPr="004E0374">
              <w:t>Poprawka</w:t>
            </w:r>
          </w:p>
        </w:tc>
      </w:tr>
      <w:tr w14:paraId="452BE54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F3CC654" w14:textId="77777777">
            <w:pPr>
              <w:pStyle w:val="Normal6"/>
            </w:pPr>
          </w:p>
        </w:tc>
        <w:tc>
          <w:tcPr>
            <w:tcW w:w="4876" w:type="dxa"/>
          </w:tcPr>
          <w:p w:rsidR="00BC3425" w:rsidRPr="004E0374" w:rsidP="00EF3126" w14:paraId="299145B4" w14:textId="77777777">
            <w:pPr>
              <w:pStyle w:val="Normal6"/>
              <w:rPr>
                <w:szCs w:val="24"/>
              </w:rPr>
            </w:pPr>
            <w:r w:rsidRPr="004E0374">
              <w:rPr>
                <w:b/>
                <w:i/>
              </w:rPr>
              <w:t>ra</w:t>
            </w:r>
            <w:r w:rsidRPr="004E0374">
              <w:rPr>
                <w:b/>
                <w:i/>
              </w:rPr>
              <w:t>)</w:t>
            </w:r>
            <w:r w:rsidRPr="004E0374">
              <w:rPr>
                <w:b/>
                <w:i/>
              </w:rPr>
              <w:tab/>
              <w:t>wsparcie na konkurencyjność i innowacje.</w:t>
            </w:r>
          </w:p>
        </w:tc>
      </w:tr>
    </w:tbl>
    <w:p w:rsidR="00BC3425" w:rsidRPr="00EA6E61" w:rsidP="00BC3425" w14:paraId="4007BB4C"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03A918AC" w14:textId="77777777">
      <w:pPr>
        <w:rPr>
          <w:lang w:val="en-GB"/>
        </w:rPr>
      </w:pPr>
      <w:r w:rsidRPr="00EA6E61">
        <w:rPr>
          <w:rStyle w:val="HideTWBExt"/>
          <w:lang w:val="en-GB"/>
        </w:rPr>
        <w:t>&lt;/Amend&gt;</w:t>
      </w:r>
    </w:p>
    <w:p w:rsidR="00BC3425" w:rsidRPr="00EA6E61" w:rsidP="00BC3425" w14:paraId="035CFA2B" w14:textId="77777777">
      <w:pPr>
        <w:pStyle w:val="AMNumberTabs0"/>
        <w:keepNext/>
        <w:rPr>
          <w:lang w:val="pt-PT"/>
        </w:rPr>
      </w:pPr>
      <w:r w:rsidRPr="00EA6E61">
        <w:rPr>
          <w:rStyle w:val="HideTWBExt"/>
          <w:b w:val="0"/>
          <w:lang w:val="pt-PT"/>
        </w:rPr>
        <w:t>&lt;Amend&gt;</w:t>
      </w:r>
      <w:r w:rsidRPr="00EA6E61">
        <w:rPr>
          <w:lang w:val="pt-PT"/>
        </w:rPr>
        <w:t>Poprawka</w:t>
      </w:r>
      <w:r w:rsidRPr="00EA6E61">
        <w:rPr>
          <w:lang w:val="pt-PT"/>
        </w:rPr>
        <w:tab/>
      </w:r>
      <w:r w:rsidRPr="00EA6E61">
        <w:rPr>
          <w:lang w:val="pt-PT"/>
        </w:rPr>
        <w:tab/>
      </w:r>
      <w:r w:rsidRPr="00EA6E61">
        <w:rPr>
          <w:rStyle w:val="HideTWBExt"/>
          <w:b w:val="0"/>
          <w:lang w:val="pt-PT"/>
        </w:rPr>
        <w:t>&lt;NumAm&gt;</w:t>
      </w:r>
      <w:r w:rsidRPr="00EA6E61">
        <w:rPr>
          <w:lang w:val="pt-PT"/>
        </w:rPr>
        <w:t>4692</w:t>
      </w:r>
      <w:r w:rsidRPr="00EA6E61">
        <w:rPr>
          <w:rStyle w:val="HideTWBExt"/>
          <w:b w:val="0"/>
          <w:lang w:val="pt-PT"/>
        </w:rPr>
        <w:t>&lt;/</w:t>
      </w:r>
      <w:r w:rsidRPr="00EA6E61">
        <w:rPr>
          <w:rStyle w:val="HideTWBExt"/>
          <w:b w:val="0"/>
          <w:lang w:val="pt-PT"/>
        </w:rPr>
        <w:t>NumAm</w:t>
      </w:r>
      <w:r w:rsidRPr="00EA6E61">
        <w:rPr>
          <w:rStyle w:val="HideTWBExt"/>
          <w:b w:val="0"/>
          <w:lang w:val="pt-PT"/>
        </w:rPr>
        <w:t>&gt;</w:t>
      </w:r>
    </w:p>
    <w:p w:rsidR="00BC3425" w:rsidRPr="00EA6E61" w:rsidP="00BC3425" w14:paraId="20F60616" w14:textId="77777777">
      <w:pPr>
        <w:pStyle w:val="NormalBold"/>
        <w:rPr>
          <w:lang w:val="pt-PT"/>
        </w:rPr>
      </w:pPr>
      <w:r w:rsidRPr="00EA6E61">
        <w:rPr>
          <w:rStyle w:val="HideTWBExt"/>
          <w:b w:val="0"/>
          <w:lang w:val="pt-PT"/>
        </w:rPr>
        <w:t>&lt;RepeatBlock-By&gt;&lt;Members&gt;</w:t>
      </w:r>
      <w:r w:rsidRPr="00EA6E61">
        <w:rPr>
          <w:lang w:val="pt-PT"/>
        </w:rPr>
        <w:t>André Franqueira Rodrigues</w:t>
      </w:r>
      <w:r w:rsidRPr="00EA6E61">
        <w:rPr>
          <w:rStyle w:val="HideTWBExt"/>
          <w:b w:val="0"/>
          <w:lang w:val="pt-PT"/>
        </w:rPr>
        <w:t>&lt;/</w:t>
      </w:r>
      <w:r w:rsidRPr="00EA6E61">
        <w:rPr>
          <w:rStyle w:val="HideTWBExt"/>
          <w:b w:val="0"/>
          <w:lang w:val="pt-PT"/>
        </w:rPr>
        <w:t>Members</w:t>
      </w:r>
      <w:r w:rsidRPr="00EA6E61">
        <w:rPr>
          <w:rStyle w:val="HideTWBExt"/>
          <w:b w:val="0"/>
          <w:lang w:val="pt-PT"/>
        </w:rPr>
        <w:t>&gt;</w:t>
      </w:r>
    </w:p>
    <w:p w:rsidR="00BC3425" w:rsidRPr="004E0374" w:rsidP="00BC3425" w14:paraId="195431E4" w14:textId="77777777">
      <w:r w:rsidRPr="004E0374">
        <w:rPr>
          <w:rStyle w:val="HideTWBExt"/>
        </w:rPr>
        <w:t>&lt;/RepeatBlock-By&gt;</w:t>
      </w:r>
    </w:p>
    <w:p w:rsidR="00BC3425" w:rsidRPr="004E0374" w:rsidP="00BC3425" w14:paraId="4E0ABEA3"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0D403FA5" w14:textId="77777777">
      <w:pPr>
        <w:pStyle w:val="NormalBold"/>
      </w:pPr>
      <w:r w:rsidRPr="004E0374">
        <w:rPr>
          <w:rStyle w:val="HideTWBExt"/>
          <w:b w:val="0"/>
        </w:rPr>
        <w:t>&lt;Article&gt;</w:t>
      </w:r>
      <w:r w:rsidRPr="004E0374">
        <w:t>Artykuł 35 – ustęp 1 – litera r b (nowa)</w:t>
      </w:r>
      <w:r w:rsidRPr="004E0374">
        <w:rPr>
          <w:rStyle w:val="HideTWBExt"/>
          <w:b w:val="0"/>
        </w:rPr>
        <w:t>&lt;/</w:t>
      </w:r>
      <w:r w:rsidRPr="004E0374">
        <w:rPr>
          <w:rStyle w:val="HideTWBExt"/>
          <w:b w:val="0"/>
        </w:rPr>
        <w:t>Article</w:t>
      </w:r>
      <w:r w:rsidRPr="004E0374">
        <w:rPr>
          <w:rStyle w:val="HideTWBExt"/>
          <w:b w:val="0"/>
        </w:rPr>
        <w:t>&gt;</w:t>
      </w:r>
    </w:p>
    <w:tbl>
      <w:tblPr>
        <w:tblW w:w="9752" w:type="dxa"/>
        <w:jc w:val="center"/>
        <w:tblLayout w:type="fixed"/>
        <w:tblCellMar>
          <w:left w:w="340" w:type="dxa"/>
          <w:right w:w="340" w:type="dxa"/>
        </w:tblCellMar>
        <w:tblLook w:val="0000"/>
      </w:tblPr>
      <w:tblGrid>
        <w:gridCol w:w="4876"/>
        <w:gridCol w:w="4876"/>
      </w:tblGrid>
      <w:tr w14:paraId="5E6A5870" w14:textId="77777777" w:rsidTr="00EF3126">
        <w:tblPrEx>
          <w:tblW w:w="9752" w:type="dxa"/>
          <w:jc w:val="center"/>
          <w:tblLayout w:type="fixed"/>
          <w:tblCellMar>
            <w:left w:w="340" w:type="dxa"/>
            <w:right w:w="340" w:type="dxa"/>
          </w:tblCellMar>
          <w:tblLook w:val="0000"/>
        </w:tblPrEx>
        <w:trPr>
          <w:jc w:val="center"/>
        </w:trPr>
        <w:tc>
          <w:tcPr>
            <w:tcW w:w="9752" w:type="dxa"/>
            <w:gridSpan w:val="2"/>
          </w:tcPr>
          <w:p w:rsidR="00BC3425" w:rsidRPr="004E0374" w:rsidP="00EF3126" w14:paraId="74D65AE7" w14:textId="77777777">
            <w:pPr>
              <w:keepNext/>
            </w:pPr>
          </w:p>
        </w:tc>
      </w:tr>
      <w:tr w14:paraId="05099E7F"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30CF98BB" w14:textId="77777777">
            <w:pPr>
              <w:pStyle w:val="ColumnHeading"/>
              <w:keepNext/>
            </w:pPr>
            <w:r w:rsidRPr="004E0374">
              <w:t>Tekst proponowany przez Komisję</w:t>
            </w:r>
          </w:p>
        </w:tc>
        <w:tc>
          <w:tcPr>
            <w:tcW w:w="4876" w:type="dxa"/>
          </w:tcPr>
          <w:p w:rsidR="00BC3425" w:rsidRPr="004E0374" w:rsidP="00EF3126" w14:paraId="272301D2" w14:textId="77777777">
            <w:pPr>
              <w:pStyle w:val="ColumnHeading"/>
              <w:keepNext/>
            </w:pPr>
            <w:r w:rsidRPr="004E0374">
              <w:t>Poprawka</w:t>
            </w:r>
          </w:p>
        </w:tc>
      </w:tr>
      <w:tr w14:paraId="0834E23C"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5D12335E" w14:textId="77777777">
            <w:pPr>
              <w:pStyle w:val="Normal6"/>
            </w:pPr>
          </w:p>
        </w:tc>
        <w:tc>
          <w:tcPr>
            <w:tcW w:w="4876" w:type="dxa"/>
          </w:tcPr>
          <w:p w:rsidR="00BC3425" w:rsidRPr="004E0374" w:rsidP="00EF3126" w14:paraId="1E49970F" w14:textId="77777777">
            <w:pPr>
              <w:pStyle w:val="Normal6"/>
              <w:rPr>
                <w:szCs w:val="24"/>
              </w:rPr>
            </w:pPr>
            <w:r w:rsidRPr="004E0374">
              <w:rPr>
                <w:b/>
                <w:i/>
              </w:rPr>
              <w:t>rb</w:t>
            </w:r>
            <w:r w:rsidRPr="004E0374">
              <w:rPr>
                <w:b/>
                <w:i/>
              </w:rPr>
              <w:t>)</w:t>
            </w:r>
            <w:r w:rsidRPr="004E0374">
              <w:rPr>
                <w:b/>
                <w:i/>
              </w:rPr>
              <w:tab/>
              <w:t>wsparcie na rzecz inwestycji w przedsiębiorstwach przetwarzających lub sprzedających produkty rolne. W przypadku beneficjentów niebędących rolnikami wsparcie to jest finansowane poza kwotą zarezerwowaną na interwencje w ramach wsparcia bezpośredniego WPR, z wyjątkiem sytuacji, gdy chodzi o inwestycje nieprodukcyjne przyczyniające się do realizacji celów środowiskowych, klimatycznych lub terytorialnych.</w:t>
            </w:r>
          </w:p>
        </w:tc>
      </w:tr>
    </w:tbl>
    <w:p w:rsidR="00BC3425" w:rsidRPr="004E0374" w:rsidP="00BC3425" w14:paraId="6FD7CBB8" w14:textId="77777777">
      <w:pPr>
        <w:pStyle w:val="Olang"/>
      </w:pPr>
      <w:r w:rsidRPr="004E0374">
        <w:t xml:space="preserve">Or. </w:t>
      </w:r>
      <w:r w:rsidRPr="004E0374">
        <w:rPr>
          <w:rStyle w:val="HideTWBExt"/>
        </w:rPr>
        <w:t>&lt;Original&gt;</w:t>
      </w:r>
      <w:r w:rsidRPr="004E0374">
        <w:rPr>
          <w:rStyle w:val="HideTWBInt"/>
        </w:rPr>
        <w:t>{PT}</w:t>
      </w:r>
      <w:r w:rsidRPr="004E0374">
        <w:t>pt</w:t>
      </w:r>
      <w:r w:rsidRPr="004E0374">
        <w:rPr>
          <w:rStyle w:val="HideTWBExt"/>
        </w:rPr>
        <w:t>&lt;/Original&gt;</w:t>
      </w:r>
    </w:p>
    <w:p w:rsidR="00BC3425" w:rsidRPr="004E0374" w:rsidP="00BC3425" w14:paraId="44AF4D53"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1436502F" w14:textId="77777777">
      <w:pPr>
        <w:pStyle w:val="Normal12Italic"/>
        <w:rPr>
          <w:noProof w:val="0"/>
        </w:rPr>
      </w:pPr>
      <w:r w:rsidRPr="004E0374">
        <w:t>Działaniom w tym zakresie przyświecają dwa cele: ochrona puli środków przeznaczonych dla rolników, a jednocześnie umożliwienie wsparcia przetwórstwa i wprowadzania do obrotu.</w:t>
      </w:r>
    </w:p>
    <w:p w:rsidR="00BC3425" w:rsidRPr="00EA6E61" w:rsidP="00BC3425" w14:paraId="02AEC530" w14:textId="77777777">
      <w:pPr>
        <w:rPr>
          <w:lang w:val="en-GB"/>
        </w:rPr>
      </w:pPr>
      <w:r w:rsidRPr="00EA6E61">
        <w:rPr>
          <w:rStyle w:val="HideTWBExt"/>
          <w:lang w:val="en-GB"/>
        </w:rPr>
        <w:t>&lt;/Amend&gt;</w:t>
      </w:r>
    </w:p>
    <w:p w:rsidR="00BC3425" w:rsidRPr="00EA6E61" w:rsidP="00BC3425" w14:paraId="05924630"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4693</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579B56E2" w14:textId="77777777">
      <w:pPr>
        <w:pStyle w:val="NormalBold"/>
        <w:rPr>
          <w:lang w:val="en-GB"/>
        </w:rPr>
      </w:pPr>
      <w:r w:rsidRPr="00EA6E61">
        <w:rPr>
          <w:rStyle w:val="HideTWBExt"/>
          <w:b w:val="0"/>
          <w:lang w:val="en-GB"/>
        </w:rPr>
        <w:t>&lt;RepeatBlock-By&gt;&lt;Members&gt;</w:t>
      </w:r>
      <w:r w:rsidRPr="00EA6E61">
        <w:rPr>
          <w:lang w:val="en-GB"/>
        </w:rPr>
        <w:t xml:space="preserve">Marta </w:t>
      </w:r>
      <w:r w:rsidRPr="00EA6E61">
        <w:rPr>
          <w:lang w:val="en-GB"/>
        </w:rPr>
        <w:t>Wcisło</w:t>
      </w:r>
      <w:r w:rsidRPr="00EA6E61">
        <w:rPr>
          <w:rStyle w:val="HideTWBExt"/>
          <w:b w:val="0"/>
          <w:lang w:val="en-GB"/>
        </w:rPr>
        <w:t>&lt;/Members&gt;</w:t>
      </w:r>
    </w:p>
    <w:p w:rsidR="00BC3425" w:rsidRPr="004E0374" w:rsidP="00BC3425" w14:paraId="7D6105D2" w14:textId="77777777">
      <w:r w:rsidRPr="004E0374">
        <w:rPr>
          <w:rStyle w:val="HideTWBExt"/>
        </w:rPr>
        <w:t>&lt;/RepeatBlock-By&gt;</w:t>
      </w:r>
    </w:p>
    <w:p w:rsidR="00BC3425" w:rsidRPr="004E0374" w:rsidP="00BC3425" w14:paraId="0E2954CF"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62A74511" w14:textId="77777777">
      <w:pPr>
        <w:pStyle w:val="NormalBold"/>
      </w:pPr>
      <w:r w:rsidRPr="004E0374">
        <w:rPr>
          <w:rStyle w:val="HideTWBExt"/>
          <w:b w:val="0"/>
        </w:rPr>
        <w:t>&lt;Article&gt;</w:t>
      </w:r>
      <w:r w:rsidRPr="004E0374">
        <w:t>Artykuł 35 – ustęp 1 – litera r b (nowa)</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7D03D76"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46117C09" w14:textId="77777777">
            <w:pPr>
              <w:keepNext/>
            </w:pPr>
          </w:p>
        </w:tc>
      </w:tr>
      <w:tr w14:paraId="5A1172C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AD2A9B0" w14:textId="77777777">
            <w:pPr>
              <w:pStyle w:val="ColumnHeading"/>
              <w:keepNext/>
            </w:pPr>
            <w:r w:rsidRPr="004E0374">
              <w:t>Tekst proponowany przez Komisję</w:t>
            </w:r>
          </w:p>
        </w:tc>
        <w:tc>
          <w:tcPr>
            <w:tcW w:w="4876" w:type="dxa"/>
          </w:tcPr>
          <w:p w:rsidR="00BC3425" w:rsidRPr="004E0374" w:rsidP="00EF3126" w14:paraId="7EC4AC43" w14:textId="77777777">
            <w:pPr>
              <w:pStyle w:val="ColumnHeading"/>
              <w:keepNext/>
            </w:pPr>
            <w:r w:rsidRPr="004E0374">
              <w:t>Poprawka</w:t>
            </w:r>
          </w:p>
        </w:tc>
      </w:tr>
      <w:tr w14:paraId="39C628A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A6C7662" w14:textId="77777777">
            <w:pPr>
              <w:pStyle w:val="Normal6"/>
            </w:pPr>
          </w:p>
        </w:tc>
        <w:tc>
          <w:tcPr>
            <w:tcW w:w="4876" w:type="dxa"/>
          </w:tcPr>
          <w:p w:rsidR="00BC3425" w:rsidRPr="004E0374" w:rsidP="00EF3126" w14:paraId="5E067BBF" w14:textId="77777777">
            <w:pPr>
              <w:pStyle w:val="Normal6"/>
              <w:rPr>
                <w:szCs w:val="24"/>
              </w:rPr>
            </w:pPr>
            <w:r w:rsidRPr="004E0374">
              <w:rPr>
                <w:b/>
                <w:i/>
              </w:rPr>
              <w:t>rb</w:t>
            </w:r>
            <w:r w:rsidRPr="004E0374">
              <w:rPr>
                <w:b/>
                <w:i/>
              </w:rPr>
              <w:t>)</w:t>
            </w:r>
            <w:r w:rsidRPr="004E0374">
              <w:rPr>
                <w:b/>
                <w:i/>
              </w:rPr>
              <w:tab/>
              <w:t>wsparcie dla mikroprzedsiębiorstw oraz małych i średnich przedsiębiorstw.</w:t>
            </w:r>
          </w:p>
        </w:tc>
      </w:tr>
    </w:tbl>
    <w:p w:rsidR="00BC3425" w:rsidRPr="00EA6E61" w:rsidP="00BC3425" w14:paraId="021349F8"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39096FC2" w14:textId="77777777">
      <w:pPr>
        <w:rPr>
          <w:lang w:val="en-GB"/>
        </w:rPr>
      </w:pPr>
      <w:r w:rsidRPr="00EA6E61">
        <w:rPr>
          <w:rStyle w:val="HideTWBExt"/>
          <w:lang w:val="en-GB"/>
        </w:rPr>
        <w:t>&lt;/Amend&gt;</w:t>
      </w:r>
    </w:p>
    <w:p w:rsidR="00BC3425" w:rsidRPr="00EA6E61" w:rsidP="00BC3425" w14:paraId="7C350700"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4694</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95A7FAB" w14:textId="77777777">
      <w:pPr>
        <w:pStyle w:val="NormalBold"/>
        <w:rPr>
          <w:lang w:val="en-GB"/>
        </w:rPr>
      </w:pPr>
      <w:r w:rsidRPr="00EA6E61">
        <w:rPr>
          <w:rStyle w:val="HideTWBExt"/>
          <w:b w:val="0"/>
          <w:lang w:val="en-GB"/>
        </w:rPr>
        <w:t>&lt;RepeatBlock-By&gt;&lt;Members&gt;</w:t>
      </w:r>
      <w:r w:rsidRPr="00EA6E61">
        <w:rPr>
          <w:lang w:val="en-GB"/>
        </w:rPr>
        <w:t xml:space="preserve">Krzysztof Hetman, Andrzej </w:t>
      </w:r>
      <w:r w:rsidRPr="00EA6E61">
        <w:rPr>
          <w:lang w:val="en-GB"/>
        </w:rPr>
        <w:t>Buła</w:t>
      </w:r>
      <w:r w:rsidRPr="00EA6E61">
        <w:rPr>
          <w:lang w:val="en-GB"/>
        </w:rPr>
        <w:t>, Jacek Protas</w:t>
      </w:r>
      <w:r w:rsidRPr="00EA6E61">
        <w:rPr>
          <w:rStyle w:val="HideTWBExt"/>
          <w:b w:val="0"/>
          <w:lang w:val="en-GB"/>
        </w:rPr>
        <w:t>&lt;/Members&gt;</w:t>
      </w:r>
    </w:p>
    <w:p w:rsidR="00BC3425" w:rsidRPr="004E0374" w:rsidP="00BC3425" w14:paraId="3FE06F8E" w14:textId="77777777">
      <w:r w:rsidRPr="004E0374">
        <w:rPr>
          <w:rStyle w:val="HideTWBExt"/>
        </w:rPr>
        <w:t>&lt;/RepeatBlock-By&gt;</w:t>
      </w:r>
    </w:p>
    <w:p w:rsidR="00BC3425" w:rsidRPr="004E0374" w:rsidP="00BC3425" w14:paraId="2024696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2FECBE48" w14:textId="77777777">
      <w:pPr>
        <w:pStyle w:val="NormalBold"/>
      </w:pPr>
      <w:r w:rsidRPr="004E0374">
        <w:rPr>
          <w:rStyle w:val="HideTWBExt"/>
          <w:b w:val="0"/>
        </w:rPr>
        <w:t>&lt;Article&gt;</w:t>
      </w:r>
      <w:r w:rsidRPr="004E0374">
        <w:t>Artykuł 35 – ustęp 1 – litera r b (nowa)</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EDD9BED"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284CA188" w14:textId="77777777">
            <w:pPr>
              <w:keepNext/>
            </w:pPr>
          </w:p>
        </w:tc>
      </w:tr>
      <w:tr w14:paraId="19B1A03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6B38B72" w14:textId="77777777">
            <w:pPr>
              <w:pStyle w:val="ColumnHeading"/>
              <w:keepNext/>
            </w:pPr>
            <w:r w:rsidRPr="004E0374">
              <w:t>Tekst proponowany przez Komisję</w:t>
            </w:r>
          </w:p>
        </w:tc>
        <w:tc>
          <w:tcPr>
            <w:tcW w:w="4876" w:type="dxa"/>
          </w:tcPr>
          <w:p w:rsidR="00BC3425" w:rsidRPr="004E0374" w:rsidP="00EF3126" w14:paraId="20F95EAC" w14:textId="77777777">
            <w:pPr>
              <w:pStyle w:val="ColumnHeading"/>
              <w:keepNext/>
            </w:pPr>
            <w:r w:rsidRPr="004E0374">
              <w:t>Poprawka</w:t>
            </w:r>
          </w:p>
        </w:tc>
      </w:tr>
      <w:tr w14:paraId="05447C0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E5B11A7" w14:textId="77777777">
            <w:pPr>
              <w:pStyle w:val="Normal6"/>
            </w:pPr>
          </w:p>
        </w:tc>
        <w:tc>
          <w:tcPr>
            <w:tcW w:w="4876" w:type="dxa"/>
          </w:tcPr>
          <w:p w:rsidR="00BC3425" w:rsidRPr="004E0374" w:rsidP="00EF3126" w14:paraId="16C100B2" w14:textId="77777777">
            <w:pPr>
              <w:pStyle w:val="Normal6"/>
              <w:rPr>
                <w:szCs w:val="24"/>
              </w:rPr>
            </w:pPr>
            <w:r w:rsidRPr="004E0374">
              <w:rPr>
                <w:b/>
                <w:i/>
              </w:rPr>
              <w:t>rb</w:t>
            </w:r>
            <w:r w:rsidRPr="004E0374">
              <w:rPr>
                <w:b/>
                <w:i/>
              </w:rPr>
              <w:t>)</w:t>
            </w:r>
            <w:r w:rsidRPr="004E0374">
              <w:rPr>
                <w:b/>
                <w:i/>
              </w:rPr>
              <w:tab/>
              <w:t>przejściowe wsparcie krajowe.</w:t>
            </w:r>
          </w:p>
        </w:tc>
      </w:tr>
    </w:tbl>
    <w:p w:rsidR="00BC3425" w:rsidRPr="004E0374" w:rsidP="00BC3425" w14:paraId="2F5666A4"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20AC7C78"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142FC7BC" w14:textId="77777777">
      <w:pPr>
        <w:pStyle w:val="Normal12Italic"/>
        <w:rPr>
          <w:noProof w:val="0"/>
        </w:rPr>
      </w:pPr>
      <w:r w:rsidRPr="004E0374">
        <w:t>Art. 35 należy uzupełnić o możliwość kontynuowania przejściowego wsparcia krajowego. Powinno być kontynuowane jako instrument wsparcia i stabilizacji dochodów z działalności rolniczej.</w:t>
      </w:r>
    </w:p>
    <w:p w:rsidR="00BC3425" w:rsidRPr="00EA6E61" w:rsidP="00BC3425" w14:paraId="080E3D5C" w14:textId="77777777">
      <w:pPr>
        <w:rPr>
          <w:lang w:val="en-GB"/>
        </w:rPr>
      </w:pPr>
      <w:r w:rsidRPr="00EA6E61">
        <w:rPr>
          <w:rStyle w:val="HideTWBExt"/>
          <w:lang w:val="en-GB"/>
        </w:rPr>
        <w:t>&lt;/Amend&gt;</w:t>
      </w:r>
    </w:p>
    <w:p w:rsidR="00BC3425" w:rsidRPr="00EA6E61" w:rsidP="00BC3425" w14:paraId="30566931"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4695</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E0E3AD7" w14:textId="77777777">
      <w:pPr>
        <w:pStyle w:val="NormalBold"/>
        <w:rPr>
          <w:lang w:val="en-GB"/>
        </w:rPr>
      </w:pPr>
      <w:r w:rsidRPr="00EA6E61">
        <w:rPr>
          <w:rStyle w:val="HideTWBExt"/>
          <w:b w:val="0"/>
          <w:lang w:val="en-GB"/>
        </w:rPr>
        <w:t>&lt;RepeatBlock-By&gt;&lt;Members&gt;</w:t>
      </w:r>
      <w:r w:rsidRPr="00EA6E61">
        <w:rPr>
          <w:lang w:val="en-GB"/>
        </w:rPr>
        <w:t xml:space="preserve">Marta </w:t>
      </w:r>
      <w:r w:rsidRPr="00EA6E61">
        <w:rPr>
          <w:lang w:val="en-GB"/>
        </w:rPr>
        <w:t>Wcisło</w:t>
      </w:r>
      <w:r w:rsidRPr="00EA6E61">
        <w:rPr>
          <w:rStyle w:val="HideTWBExt"/>
          <w:b w:val="0"/>
          <w:lang w:val="en-GB"/>
        </w:rPr>
        <w:t>&lt;/Members&gt;</w:t>
      </w:r>
    </w:p>
    <w:p w:rsidR="00BC3425" w:rsidRPr="004E0374" w:rsidP="00BC3425" w14:paraId="02F4333C" w14:textId="77777777">
      <w:r w:rsidRPr="004E0374">
        <w:rPr>
          <w:rStyle w:val="HideTWBExt"/>
        </w:rPr>
        <w:t>&lt;/RepeatBlock-By&gt;</w:t>
      </w:r>
    </w:p>
    <w:p w:rsidR="00BC3425" w:rsidRPr="004E0374" w:rsidP="00BC3425" w14:paraId="6D5E3247"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51BBB173" w14:textId="77777777">
      <w:pPr>
        <w:pStyle w:val="NormalBold"/>
      </w:pPr>
      <w:r w:rsidRPr="004E0374">
        <w:rPr>
          <w:rStyle w:val="HideTWBExt"/>
          <w:b w:val="0"/>
        </w:rPr>
        <w:t>&lt;Article&gt;</w:t>
      </w:r>
      <w:r w:rsidRPr="004E0374">
        <w:t>Artykuł 35 – ustęp 1 – litera r c (nowa)</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A494CEA"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289369A9" w14:textId="77777777">
            <w:pPr>
              <w:keepNext/>
            </w:pPr>
          </w:p>
        </w:tc>
      </w:tr>
      <w:tr w14:paraId="6F24785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91882A7" w14:textId="77777777">
            <w:pPr>
              <w:pStyle w:val="ColumnHeading"/>
              <w:keepNext/>
            </w:pPr>
            <w:r w:rsidRPr="004E0374">
              <w:t>Tekst proponowany przez Komisję</w:t>
            </w:r>
          </w:p>
        </w:tc>
        <w:tc>
          <w:tcPr>
            <w:tcW w:w="4876" w:type="dxa"/>
          </w:tcPr>
          <w:p w:rsidR="00BC3425" w:rsidRPr="004E0374" w:rsidP="00EF3126" w14:paraId="2C590BBF" w14:textId="77777777">
            <w:pPr>
              <w:pStyle w:val="ColumnHeading"/>
              <w:keepNext/>
            </w:pPr>
            <w:r w:rsidRPr="004E0374">
              <w:t>Poprawka</w:t>
            </w:r>
          </w:p>
        </w:tc>
      </w:tr>
      <w:tr w14:paraId="5637852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52ADA7B" w14:textId="77777777">
            <w:pPr>
              <w:pStyle w:val="Normal6"/>
            </w:pPr>
          </w:p>
        </w:tc>
        <w:tc>
          <w:tcPr>
            <w:tcW w:w="4876" w:type="dxa"/>
          </w:tcPr>
          <w:p w:rsidR="00BC3425" w:rsidRPr="004E0374" w:rsidP="00EF3126" w14:paraId="380C9832" w14:textId="77777777">
            <w:pPr>
              <w:pStyle w:val="Normal6"/>
              <w:rPr>
                <w:szCs w:val="24"/>
              </w:rPr>
            </w:pPr>
            <w:r w:rsidRPr="004E0374">
              <w:rPr>
                <w:b/>
                <w:i/>
              </w:rPr>
              <w:t>rc</w:t>
            </w:r>
            <w:r w:rsidRPr="004E0374">
              <w:rPr>
                <w:b/>
                <w:i/>
              </w:rPr>
              <w:t>)</w:t>
            </w:r>
            <w:r w:rsidRPr="004E0374">
              <w:rPr>
                <w:b/>
                <w:i/>
              </w:rPr>
              <w:tab/>
              <w:t>inwestycje w przetwórstwo spożywcze i wprowadzanie do obrotu żywności, rozwijanie powiązań między rolnictwem, żywnością i terytorium.</w:t>
            </w:r>
          </w:p>
        </w:tc>
      </w:tr>
    </w:tbl>
    <w:p w:rsidR="00BC3425" w:rsidRPr="00EA6E61" w:rsidP="00BC3425" w14:paraId="2AFB7ACA"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0CA26084" w14:textId="77777777">
      <w:pPr>
        <w:rPr>
          <w:lang w:val="en-GB"/>
        </w:rPr>
      </w:pPr>
      <w:r w:rsidRPr="00EA6E61">
        <w:rPr>
          <w:rStyle w:val="HideTWBExt"/>
          <w:lang w:val="en-GB"/>
        </w:rPr>
        <w:t>&lt;/Amend&gt;</w:t>
      </w:r>
    </w:p>
    <w:p w:rsidR="00BC3425" w:rsidRPr="00EA6E61" w:rsidP="00BC3425" w14:paraId="7B4B0E98"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4696</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097BD46F" w14:textId="77777777">
      <w:pPr>
        <w:pStyle w:val="NormalBold"/>
        <w:rPr>
          <w:lang w:val="en-GB"/>
        </w:rPr>
      </w:pPr>
      <w:r w:rsidRPr="00EA6E61">
        <w:rPr>
          <w:rStyle w:val="HideTWBExt"/>
          <w:b w:val="0"/>
          <w:lang w:val="en-GB"/>
        </w:rPr>
        <w:t>&lt;RepeatBlock-By&gt;&lt;Members&gt;</w:t>
      </w:r>
      <w:r w:rsidRPr="00EA6E61">
        <w:rPr>
          <w:lang w:val="en-GB"/>
        </w:rPr>
        <w:t xml:space="preserve">Marta </w:t>
      </w:r>
      <w:r w:rsidRPr="00EA6E61">
        <w:rPr>
          <w:lang w:val="en-GB"/>
        </w:rPr>
        <w:t>Wcisło</w:t>
      </w:r>
      <w:r w:rsidRPr="00EA6E61">
        <w:rPr>
          <w:rStyle w:val="HideTWBExt"/>
          <w:b w:val="0"/>
          <w:lang w:val="en-GB"/>
        </w:rPr>
        <w:t>&lt;/Members&gt;</w:t>
      </w:r>
    </w:p>
    <w:p w:rsidR="00BC3425" w:rsidRPr="004E0374" w:rsidP="00BC3425" w14:paraId="6E91597F" w14:textId="77777777">
      <w:r w:rsidRPr="004E0374">
        <w:rPr>
          <w:rStyle w:val="HideTWBExt"/>
        </w:rPr>
        <w:t>&lt;/RepeatBlock-By&gt;</w:t>
      </w:r>
    </w:p>
    <w:p w:rsidR="00BC3425" w:rsidRPr="004E0374" w:rsidP="00BC3425" w14:paraId="59235FA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D19C06B" w14:textId="77777777">
      <w:pPr>
        <w:pStyle w:val="NormalBold"/>
      </w:pPr>
      <w:r w:rsidRPr="004E0374">
        <w:rPr>
          <w:rStyle w:val="HideTWBExt"/>
          <w:b w:val="0"/>
        </w:rPr>
        <w:t>&lt;Article&gt;</w:t>
      </w:r>
      <w:r w:rsidRPr="004E0374">
        <w:t>Artykuł 35 – ustęp 1 – litera r d (nowa)</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A49905D"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FF7A389" w14:textId="77777777">
            <w:pPr>
              <w:keepNext/>
            </w:pPr>
          </w:p>
        </w:tc>
      </w:tr>
      <w:tr w14:paraId="66A0A06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3343891" w14:textId="77777777">
            <w:pPr>
              <w:pStyle w:val="ColumnHeading"/>
              <w:keepNext/>
            </w:pPr>
            <w:r w:rsidRPr="004E0374">
              <w:t>Tekst proponowany przez Komisję</w:t>
            </w:r>
          </w:p>
        </w:tc>
        <w:tc>
          <w:tcPr>
            <w:tcW w:w="4876" w:type="dxa"/>
          </w:tcPr>
          <w:p w:rsidR="00BC3425" w:rsidRPr="004E0374" w:rsidP="00EF3126" w14:paraId="356B0B63" w14:textId="77777777">
            <w:pPr>
              <w:pStyle w:val="ColumnHeading"/>
              <w:keepNext/>
            </w:pPr>
            <w:r w:rsidRPr="004E0374">
              <w:t>Poprawka</w:t>
            </w:r>
          </w:p>
        </w:tc>
      </w:tr>
      <w:tr w14:paraId="226F6EB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B36FF57" w14:textId="77777777">
            <w:pPr>
              <w:pStyle w:val="Normal6"/>
            </w:pPr>
          </w:p>
        </w:tc>
        <w:tc>
          <w:tcPr>
            <w:tcW w:w="4876" w:type="dxa"/>
          </w:tcPr>
          <w:p w:rsidR="00BC3425" w:rsidRPr="004E0374" w:rsidP="00EF3126" w14:paraId="47EE779C" w14:textId="77777777">
            <w:pPr>
              <w:pStyle w:val="Normal6"/>
              <w:rPr>
                <w:szCs w:val="24"/>
              </w:rPr>
            </w:pPr>
            <w:r w:rsidRPr="004E0374">
              <w:rPr>
                <w:b/>
                <w:i/>
              </w:rPr>
              <w:t>rd</w:t>
            </w:r>
            <w:r w:rsidRPr="004E0374">
              <w:rPr>
                <w:b/>
                <w:i/>
              </w:rPr>
              <w:t>)</w:t>
            </w:r>
            <w:r w:rsidRPr="004E0374">
              <w:rPr>
                <w:b/>
                <w:i/>
              </w:rPr>
              <w:tab/>
              <w:t>przejściowe wsparcie krajowe.</w:t>
            </w:r>
          </w:p>
        </w:tc>
      </w:tr>
    </w:tbl>
    <w:p w:rsidR="00BC3425" w:rsidRPr="004E0374" w:rsidP="00BC3425" w14:paraId="27F66008"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31CEE3AE" w14:textId="77777777">
      <w:r w:rsidRPr="004E0374">
        <w:rPr>
          <w:rStyle w:val="HideTWBExt"/>
        </w:rPr>
        <w:t>&lt;/Amend&gt;</w:t>
      </w:r>
    </w:p>
    <w:p w:rsidR="00BC3425" w:rsidRPr="004E0374" w:rsidP="00BC3425" w14:paraId="69560A1A"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4697</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24CE6781"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1D659476" w14:textId="77777777">
      <w:r w:rsidRPr="004E0374">
        <w:rPr>
          <w:rStyle w:val="HideTWBExt"/>
        </w:rPr>
        <w:t>&lt;/RepeatBlock-By&gt;</w:t>
      </w:r>
    </w:p>
    <w:p w:rsidR="00BC3425" w:rsidRPr="004E0374" w:rsidP="00BC3425" w14:paraId="5CFD291D"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771F2ADA" w14:textId="77777777">
      <w:pPr>
        <w:pStyle w:val="NormalBold"/>
      </w:pPr>
      <w:r w:rsidRPr="004E0374">
        <w:rPr>
          <w:rStyle w:val="HideTWBExt"/>
          <w:b w:val="0"/>
        </w:rPr>
        <w:t>&lt;Article&gt;</w:t>
      </w:r>
      <w:r w:rsidRPr="004E0374">
        <w:t>Artykuł 35 – ustęp 2</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1A352F9"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01BBEDED" w14:textId="77777777">
            <w:pPr>
              <w:keepNext/>
            </w:pPr>
          </w:p>
        </w:tc>
      </w:tr>
      <w:tr w14:paraId="4F76254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1B2E4F1" w14:textId="77777777">
            <w:pPr>
              <w:pStyle w:val="ColumnHeading"/>
              <w:keepNext/>
            </w:pPr>
            <w:r w:rsidRPr="004E0374">
              <w:t>Tekst proponowany przez Komisję</w:t>
            </w:r>
          </w:p>
        </w:tc>
        <w:tc>
          <w:tcPr>
            <w:tcW w:w="4876" w:type="dxa"/>
          </w:tcPr>
          <w:p w:rsidR="00BC3425" w:rsidRPr="004E0374" w:rsidP="00EF3126" w14:paraId="1705AACC" w14:textId="77777777">
            <w:pPr>
              <w:pStyle w:val="ColumnHeading"/>
              <w:keepNext/>
            </w:pPr>
            <w:r w:rsidRPr="004E0374">
              <w:t>Poprawka</w:t>
            </w:r>
          </w:p>
        </w:tc>
      </w:tr>
      <w:tr w14:paraId="7C16A1D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28023F4" w14:textId="77777777">
            <w:pPr>
              <w:pStyle w:val="Normal6"/>
            </w:pPr>
            <w:r w:rsidRPr="004E0374">
              <w:rPr>
                <w:b/>
                <w:i/>
              </w:rPr>
              <w:t>2.</w:t>
            </w:r>
            <w:r w:rsidRPr="004E0374">
              <w:rPr>
                <w:b/>
                <w:i/>
              </w:rPr>
              <w:tab/>
              <w:t>Interwencje, o których mowa w ust. 1 lit. a), b), c) i g), nie mają zastosowania do regionów najbardziej oddalonych, o których mowa w tytule IV.</w:t>
            </w:r>
          </w:p>
        </w:tc>
        <w:tc>
          <w:tcPr>
            <w:tcW w:w="4876" w:type="dxa"/>
          </w:tcPr>
          <w:p w:rsidR="00BC3425" w:rsidRPr="004E0374" w:rsidP="00EF3126" w14:paraId="08F00C5B" w14:textId="77777777">
            <w:pPr>
              <w:pStyle w:val="Normal6"/>
              <w:rPr>
                <w:szCs w:val="24"/>
              </w:rPr>
            </w:pPr>
            <w:r w:rsidRPr="004E0374">
              <w:rPr>
                <w:b/>
                <w:i/>
              </w:rPr>
              <w:t>skreśla się</w:t>
            </w:r>
          </w:p>
        </w:tc>
      </w:tr>
    </w:tbl>
    <w:p w:rsidR="00BC3425" w:rsidRPr="004E0374" w:rsidP="00BC3425" w14:paraId="0B4B1747"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5AC8BE42"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6237BE0B"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0F82A48F" w14:textId="77777777">
      <w:r w:rsidRPr="004E0374">
        <w:rPr>
          <w:rStyle w:val="HideTWBExt"/>
        </w:rPr>
        <w:t>&lt;/Amend&gt;</w:t>
      </w:r>
    </w:p>
    <w:p w:rsidR="00BC3425" w:rsidRPr="004E0374" w:rsidP="00BC3425" w14:paraId="167167A6"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4698</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17A202D4" w14:textId="77777777">
      <w:pPr>
        <w:pStyle w:val="NormalBold"/>
      </w:pPr>
      <w:r w:rsidRPr="004E0374">
        <w:rPr>
          <w:rStyle w:val="HideTWBExt"/>
          <w:b w:val="0"/>
        </w:rPr>
        <w:t>&lt;RepeatBlock-By&gt;&lt;Members&gt;</w:t>
      </w:r>
      <w:r w:rsidRPr="004E0374">
        <w:t xml:space="preserve">Luke </w:t>
      </w:r>
      <w:r w:rsidRPr="004E0374">
        <w:t>Ming</w:t>
      </w:r>
      <w:r w:rsidRPr="004E0374">
        <w:t xml:space="preserve"> Flanagan, </w:t>
      </w:r>
      <w:r w:rsidRPr="004E0374">
        <w:t>Arash</w:t>
      </w:r>
      <w:r w:rsidRPr="004E0374">
        <w:t xml:space="preserve"> </w:t>
      </w:r>
      <w:r w:rsidRPr="004E0374">
        <w:t>Saeidi</w:t>
      </w:r>
      <w:r w:rsidRPr="004E0374">
        <w:t xml:space="preserve">, </w:t>
      </w:r>
      <w:r w:rsidRPr="004E0374">
        <w:t>Konstantinos</w:t>
      </w:r>
      <w:r w:rsidRPr="004E0374">
        <w:t xml:space="preserve"> </w:t>
      </w:r>
      <w:r w:rsidRPr="004E0374">
        <w:t>Arvanitis</w:t>
      </w:r>
      <w:r w:rsidRPr="004E0374">
        <w:t xml:space="preserve">, Sebastian </w:t>
      </w:r>
      <w:r w:rsidRPr="004E0374">
        <w:t>Everding</w:t>
      </w:r>
      <w:r w:rsidRPr="004E0374">
        <w:rPr>
          <w:rStyle w:val="HideTWBExt"/>
          <w:b w:val="0"/>
        </w:rPr>
        <w:t>&lt;/Members&gt;</w:t>
      </w:r>
    </w:p>
    <w:p w:rsidR="00BC3425" w:rsidRPr="004E0374" w:rsidP="00BC3425" w14:paraId="3D534958" w14:textId="77777777">
      <w:r w:rsidRPr="004E0374">
        <w:rPr>
          <w:rStyle w:val="HideTWBExt"/>
        </w:rPr>
        <w:t>&lt;AuNomDe&gt;</w:t>
      </w:r>
      <w:r w:rsidRPr="004E0374">
        <w:rPr>
          <w:rStyle w:val="HideTWBInt"/>
        </w:rPr>
        <w:t>{The Left}</w:t>
      </w:r>
      <w:r w:rsidRPr="004E0374">
        <w:t xml:space="preserve">w imieniu grupy The </w:t>
      </w:r>
      <w:r w:rsidRPr="004E0374">
        <w:t>Left</w:t>
      </w:r>
      <w:r w:rsidRPr="004E0374">
        <w:rPr>
          <w:rStyle w:val="HideTWBExt"/>
        </w:rPr>
        <w:t>&lt;/AuNomDe&gt;</w:t>
      </w:r>
    </w:p>
    <w:p w:rsidR="00BC3425" w:rsidRPr="004E0374" w:rsidP="00BC3425" w14:paraId="3F319600" w14:textId="77777777">
      <w:r w:rsidRPr="004E0374">
        <w:rPr>
          <w:rStyle w:val="HideTWBExt"/>
        </w:rPr>
        <w:t>&lt;/RepeatBlock-By&gt;</w:t>
      </w:r>
    </w:p>
    <w:p w:rsidR="00BC3425" w:rsidRPr="004E0374" w:rsidP="00BC3425" w14:paraId="6C54607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7C0535E7" w14:textId="77777777">
      <w:pPr>
        <w:pStyle w:val="NormalBold"/>
      </w:pPr>
      <w:r w:rsidRPr="004E0374">
        <w:rPr>
          <w:rStyle w:val="HideTWBExt"/>
          <w:b w:val="0"/>
        </w:rPr>
        <w:t>&lt;Article&gt;</w:t>
      </w:r>
      <w:r w:rsidRPr="004E0374">
        <w:t>Artykuł 35 – ustęp 2</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DF2D210"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6EF1D12E" w14:textId="77777777">
            <w:pPr>
              <w:keepNext/>
            </w:pPr>
          </w:p>
        </w:tc>
      </w:tr>
      <w:tr w14:paraId="00A72F7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7718F7E" w14:textId="77777777">
            <w:pPr>
              <w:pStyle w:val="ColumnHeading"/>
              <w:keepNext/>
            </w:pPr>
            <w:r w:rsidRPr="004E0374">
              <w:t>Tekst proponowany przez Komisję</w:t>
            </w:r>
          </w:p>
        </w:tc>
        <w:tc>
          <w:tcPr>
            <w:tcW w:w="4876" w:type="dxa"/>
          </w:tcPr>
          <w:p w:rsidR="00BC3425" w:rsidRPr="004E0374" w:rsidP="00EF3126" w14:paraId="5A9AD340" w14:textId="77777777">
            <w:pPr>
              <w:pStyle w:val="ColumnHeading"/>
              <w:keepNext/>
            </w:pPr>
            <w:r w:rsidRPr="004E0374">
              <w:t>Poprawka</w:t>
            </w:r>
          </w:p>
        </w:tc>
      </w:tr>
      <w:tr w14:paraId="583976D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8D4D3AE" w14:textId="77777777">
            <w:pPr>
              <w:pStyle w:val="Normal6"/>
            </w:pPr>
            <w:r w:rsidRPr="004E0374">
              <w:rPr>
                <w:b/>
                <w:i/>
              </w:rPr>
              <w:t>2.</w:t>
            </w:r>
            <w:r w:rsidRPr="004E0374">
              <w:rPr>
                <w:b/>
                <w:i/>
              </w:rPr>
              <w:tab/>
              <w:t xml:space="preserve">Interwencje, o których mowa w ust. 1 lit. a), b), c) i g), nie mają </w:t>
            </w:r>
            <w:r w:rsidRPr="004E0374">
              <w:rPr>
                <w:b/>
                <w:i/>
              </w:rPr>
              <w:t>zastosowania do regionów najbardziej oddalonych, o których mowa w tytule IV.</w:t>
            </w:r>
          </w:p>
        </w:tc>
        <w:tc>
          <w:tcPr>
            <w:tcW w:w="4876" w:type="dxa"/>
          </w:tcPr>
          <w:p w:rsidR="00BC3425" w:rsidRPr="004E0374" w:rsidP="00EF3126" w14:paraId="07C97FD3" w14:textId="77777777">
            <w:pPr>
              <w:pStyle w:val="Normal6"/>
              <w:rPr>
                <w:szCs w:val="24"/>
              </w:rPr>
            </w:pPr>
            <w:r w:rsidRPr="004E0374">
              <w:rPr>
                <w:b/>
                <w:i/>
              </w:rPr>
              <w:t>skreśla się</w:t>
            </w:r>
          </w:p>
        </w:tc>
      </w:tr>
    </w:tbl>
    <w:p w:rsidR="00BC3425" w:rsidRPr="004E0374" w:rsidP="00BC3425" w14:paraId="2F8FF1C0"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403A2F5D"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1337C9BF"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5E435863" w14:textId="77777777">
      <w:r w:rsidRPr="004E0374">
        <w:rPr>
          <w:rStyle w:val="HideTWBExt"/>
        </w:rPr>
        <w:t>&lt;/Amend&gt;</w:t>
      </w:r>
    </w:p>
    <w:p w:rsidR="00BC3425" w:rsidRPr="004E0374" w:rsidP="00BC3425" w14:paraId="798050C6"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4699</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4AA7ACB2" w14:textId="77777777">
      <w:pPr>
        <w:pStyle w:val="NormalBold"/>
      </w:pPr>
      <w:r w:rsidRPr="004E0374">
        <w:rPr>
          <w:rStyle w:val="HideTWBExt"/>
          <w:b w:val="0"/>
        </w:rPr>
        <w:t>&lt;RepeatBlock-By&gt;&lt;Members&gt;</w:t>
      </w:r>
      <w:r w:rsidRPr="004E0374">
        <w:t>Mireia</w:t>
      </w:r>
      <w:r w:rsidRPr="004E0374">
        <w:t xml:space="preserve"> </w:t>
      </w:r>
      <w:r w:rsidRPr="004E0374">
        <w:t>Borrás</w:t>
      </w:r>
      <w:r w:rsidRPr="004E0374">
        <w:t xml:space="preserve"> </w:t>
      </w:r>
      <w:r w:rsidRPr="004E0374">
        <w:t>Pabón</w:t>
      </w:r>
      <w:r w:rsidRPr="004E0374">
        <w:t xml:space="preserve">, </w:t>
      </w:r>
      <w:r w:rsidRPr="004E0374">
        <w:t>Raffaele</w:t>
      </w:r>
      <w:r w:rsidRPr="004E0374">
        <w:t xml:space="preserve"> </w:t>
      </w:r>
      <w:r w:rsidRPr="004E0374">
        <w:t>Stancanelli</w:t>
      </w:r>
      <w:r w:rsidRPr="004E0374">
        <w:t xml:space="preserve">, </w:t>
      </w:r>
      <w:r w:rsidRPr="004E0374">
        <w:t>Gilles</w:t>
      </w:r>
      <w:r w:rsidRPr="004E0374">
        <w:t xml:space="preserve"> </w:t>
      </w:r>
      <w:r w:rsidRPr="004E0374">
        <w:t>Pennelle</w:t>
      </w:r>
      <w:r w:rsidRPr="004E0374">
        <w:t xml:space="preserve">, </w:t>
      </w:r>
      <w:r w:rsidRPr="004E0374">
        <w:t>Valérie</w:t>
      </w:r>
      <w:r w:rsidRPr="004E0374">
        <w:t xml:space="preserve"> </w:t>
      </w:r>
      <w:r w:rsidRPr="004E0374">
        <w:t>Deloge</w:t>
      </w:r>
      <w:r w:rsidRPr="004E0374">
        <w:t xml:space="preserve">, </w:t>
      </w:r>
      <w:r w:rsidRPr="004E0374">
        <w:t>Tomáš</w:t>
      </w:r>
      <w:r w:rsidRPr="004E0374">
        <w:t xml:space="preserve"> </w:t>
      </w:r>
      <w:r w:rsidRPr="004E0374">
        <w:t>Kubín</w:t>
      </w:r>
      <w:r w:rsidRPr="004E0374">
        <w:t xml:space="preserve">, Marie </w:t>
      </w:r>
      <w:r w:rsidRPr="004E0374">
        <w:t>Dauchy</w:t>
      </w:r>
      <w:r w:rsidRPr="004E0374">
        <w:rPr>
          <w:rStyle w:val="HideTWBExt"/>
          <w:b w:val="0"/>
        </w:rPr>
        <w:t>&lt;/Members&gt;</w:t>
      </w:r>
    </w:p>
    <w:p w:rsidR="00BC3425" w:rsidRPr="004E0374" w:rsidP="00BC3425" w14:paraId="1D9910BE" w14:textId="77777777">
      <w:r w:rsidRPr="004E0374">
        <w:rPr>
          <w:rStyle w:val="HideTWBExt"/>
        </w:rPr>
        <w:t>&lt;/RepeatBlock-By&gt;</w:t>
      </w:r>
    </w:p>
    <w:p w:rsidR="00BC3425" w:rsidRPr="004E0374" w:rsidP="00BC3425" w14:paraId="142407F7"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45525863" w14:textId="77777777">
      <w:pPr>
        <w:pStyle w:val="NormalBold"/>
      </w:pPr>
      <w:r w:rsidRPr="004E0374">
        <w:rPr>
          <w:rStyle w:val="HideTWBExt"/>
          <w:b w:val="0"/>
        </w:rPr>
        <w:t>&lt;Article&gt;</w:t>
      </w:r>
      <w:r w:rsidRPr="004E0374">
        <w:t>Artykuł 35 – ustęp 2</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E41191F"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031596A6" w14:textId="77777777">
            <w:pPr>
              <w:keepNext/>
            </w:pPr>
          </w:p>
        </w:tc>
      </w:tr>
      <w:tr w14:paraId="21DAE08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26DAAA8" w14:textId="77777777">
            <w:pPr>
              <w:pStyle w:val="ColumnHeading"/>
              <w:keepNext/>
            </w:pPr>
            <w:r w:rsidRPr="004E0374">
              <w:t>Tekst proponowany przez Komisję</w:t>
            </w:r>
          </w:p>
        </w:tc>
        <w:tc>
          <w:tcPr>
            <w:tcW w:w="4876" w:type="dxa"/>
          </w:tcPr>
          <w:p w:rsidR="00BC3425" w:rsidRPr="004E0374" w:rsidP="00EF3126" w14:paraId="5438CB44" w14:textId="77777777">
            <w:pPr>
              <w:pStyle w:val="ColumnHeading"/>
              <w:keepNext/>
            </w:pPr>
            <w:r w:rsidRPr="004E0374">
              <w:t>Poprawka</w:t>
            </w:r>
          </w:p>
        </w:tc>
      </w:tr>
      <w:tr w14:paraId="02FCF19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4E52377" w14:textId="77777777">
            <w:pPr>
              <w:pStyle w:val="Normal6"/>
            </w:pPr>
            <w:r w:rsidRPr="004E0374">
              <w:rPr>
                <w:b/>
                <w:i/>
              </w:rPr>
              <w:t>2.</w:t>
            </w:r>
            <w:r w:rsidRPr="004E0374">
              <w:rPr>
                <w:b/>
                <w:i/>
              </w:rPr>
              <w:tab/>
              <w:t>Interwencje, o których mowa w ust. 1 lit. a), b), c) i g), nie mają zastosowania do regionów najbardziej oddalonych, o których mowa w tytule IV.</w:t>
            </w:r>
          </w:p>
        </w:tc>
        <w:tc>
          <w:tcPr>
            <w:tcW w:w="4876" w:type="dxa"/>
          </w:tcPr>
          <w:p w:rsidR="00BC3425" w:rsidRPr="004E0374" w:rsidP="00EF3126" w14:paraId="458E6672" w14:textId="77777777">
            <w:pPr>
              <w:pStyle w:val="Normal6"/>
              <w:rPr>
                <w:szCs w:val="24"/>
              </w:rPr>
            </w:pPr>
            <w:r w:rsidRPr="004E0374">
              <w:rPr>
                <w:b/>
                <w:i/>
              </w:rPr>
              <w:t>skreśla się</w:t>
            </w:r>
          </w:p>
        </w:tc>
      </w:tr>
    </w:tbl>
    <w:p w:rsidR="00BC3425" w:rsidRPr="004E0374" w:rsidP="00BC3425" w14:paraId="3CCC0C76"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7B06DAF7"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510B2D3E"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34D37293" w14:textId="77777777">
      <w:r w:rsidRPr="004E0374">
        <w:rPr>
          <w:rStyle w:val="HideTWBExt"/>
        </w:rPr>
        <w:t>&lt;/Amend&gt;</w:t>
      </w:r>
    </w:p>
    <w:p w:rsidR="00BC3425" w:rsidRPr="004E0374" w:rsidP="00BC3425" w14:paraId="387F0D70"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4700</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7D3361D1"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373C90DA" w14:textId="77777777">
      <w:r w:rsidRPr="004E0374">
        <w:rPr>
          <w:rStyle w:val="HideTWBExt"/>
        </w:rPr>
        <w:t>&lt;/RepeatBlock-By&gt;</w:t>
      </w:r>
    </w:p>
    <w:p w:rsidR="00BC3425" w:rsidRPr="004E0374" w:rsidP="00BC3425" w14:paraId="298DD3D6"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41048E03" w14:textId="77777777">
      <w:pPr>
        <w:pStyle w:val="NormalBold"/>
      </w:pPr>
      <w:r w:rsidRPr="004E0374">
        <w:rPr>
          <w:rStyle w:val="HideTWBExt"/>
          <w:b w:val="0"/>
        </w:rPr>
        <w:t>&lt;Article&gt;</w:t>
      </w:r>
      <w:r w:rsidRPr="004E0374">
        <w:t>Artykuł 35 – ustęp 2</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2076988"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66C8D7B0" w14:textId="77777777">
            <w:pPr>
              <w:keepNext/>
            </w:pPr>
          </w:p>
        </w:tc>
      </w:tr>
      <w:tr w14:paraId="202523A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1686425" w14:textId="77777777">
            <w:pPr>
              <w:pStyle w:val="ColumnHeading"/>
              <w:keepNext/>
            </w:pPr>
            <w:r w:rsidRPr="004E0374">
              <w:t>Tekst proponowany przez Komisję</w:t>
            </w:r>
          </w:p>
        </w:tc>
        <w:tc>
          <w:tcPr>
            <w:tcW w:w="4876" w:type="dxa"/>
          </w:tcPr>
          <w:p w:rsidR="00BC3425" w:rsidRPr="004E0374" w:rsidP="00EF3126" w14:paraId="0CD69BD6" w14:textId="77777777">
            <w:pPr>
              <w:pStyle w:val="ColumnHeading"/>
              <w:keepNext/>
            </w:pPr>
            <w:r w:rsidRPr="004E0374">
              <w:t>Poprawka</w:t>
            </w:r>
          </w:p>
        </w:tc>
      </w:tr>
      <w:tr w14:paraId="6042EA7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BD59F60" w14:textId="77777777">
            <w:pPr>
              <w:pStyle w:val="Normal6"/>
            </w:pPr>
            <w:r w:rsidRPr="004E0374">
              <w:rPr>
                <w:b/>
                <w:i/>
              </w:rPr>
              <w:t>2.</w:t>
            </w:r>
            <w:r w:rsidRPr="004E0374">
              <w:rPr>
                <w:b/>
                <w:i/>
              </w:rPr>
              <w:tab/>
              <w:t>Interwencje, o których mowa w ust. 1 lit. a), b), c) i g), nie mają zastosowania do regionów najbardziej oddalonych, o których mowa w tytule IV.</w:t>
            </w:r>
          </w:p>
        </w:tc>
        <w:tc>
          <w:tcPr>
            <w:tcW w:w="4876" w:type="dxa"/>
          </w:tcPr>
          <w:p w:rsidR="00BC3425" w:rsidRPr="004E0374" w:rsidP="00EF3126" w14:paraId="5D4FFA51" w14:textId="77777777">
            <w:pPr>
              <w:pStyle w:val="Normal6"/>
              <w:rPr>
                <w:szCs w:val="24"/>
              </w:rPr>
            </w:pPr>
            <w:r w:rsidRPr="004E0374">
              <w:rPr>
                <w:b/>
                <w:i/>
              </w:rPr>
              <w:t>skreśla się</w:t>
            </w:r>
          </w:p>
        </w:tc>
      </w:tr>
    </w:tbl>
    <w:p w:rsidR="00BC3425" w:rsidRPr="004E0374" w:rsidP="00BC3425" w14:paraId="0229A66F"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12E2A394" w14:textId="77777777">
      <w:r w:rsidRPr="004E0374">
        <w:rPr>
          <w:rStyle w:val="HideTWBExt"/>
        </w:rPr>
        <w:t>&lt;/Amend&gt;</w:t>
      </w:r>
    </w:p>
    <w:p w:rsidR="00BC3425" w:rsidRPr="004E0374" w:rsidP="00BC3425" w14:paraId="58459629"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4701</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009E7BD7" w14:textId="77777777">
      <w:pPr>
        <w:pStyle w:val="NormalBold"/>
        <w:rPr>
          <w:lang w:val="en-GB"/>
        </w:rPr>
      </w:pPr>
      <w:r w:rsidRPr="00EA6E61">
        <w:rPr>
          <w:rStyle w:val="HideTWBExt"/>
          <w:b w:val="0"/>
          <w:lang w:val="en-GB"/>
        </w:rPr>
        <w:t>&lt;RepeatBlock-By&gt;&lt;Members&gt;</w:t>
      </w:r>
      <w:r w:rsidRPr="00EA6E61">
        <w:rPr>
          <w:lang w:val="en-GB"/>
        </w:rPr>
        <w:t>Younous</w:t>
      </w:r>
      <w:r w:rsidRPr="00EA6E61">
        <w:rPr>
          <w:lang w:val="en-GB"/>
        </w:rPr>
        <w:t xml:space="preserve"> </w:t>
      </w:r>
      <w:r w:rsidRPr="00EA6E61">
        <w:rPr>
          <w:lang w:val="en-GB"/>
        </w:rPr>
        <w:t>Omarjee</w:t>
      </w:r>
      <w:r w:rsidRPr="00EA6E61">
        <w:rPr>
          <w:rStyle w:val="HideTWBExt"/>
          <w:b w:val="0"/>
          <w:lang w:val="en-GB"/>
        </w:rPr>
        <w:t>&lt;/Members&gt;</w:t>
      </w:r>
    </w:p>
    <w:p w:rsidR="00BC3425" w:rsidRPr="004E0374" w:rsidP="00BC3425" w14:paraId="5B018B85" w14:textId="77777777">
      <w:r w:rsidRPr="004E0374">
        <w:rPr>
          <w:rStyle w:val="HideTWBExt"/>
        </w:rPr>
        <w:t>&lt;/RepeatBlock-By&gt;</w:t>
      </w:r>
    </w:p>
    <w:p w:rsidR="00BC3425" w:rsidRPr="004E0374" w:rsidP="00BC3425" w14:paraId="655251C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2218D44E" w14:textId="77777777">
      <w:pPr>
        <w:pStyle w:val="NormalBold"/>
      </w:pPr>
      <w:r w:rsidRPr="004E0374">
        <w:rPr>
          <w:rStyle w:val="HideTWBExt"/>
          <w:b w:val="0"/>
        </w:rPr>
        <w:t>&lt;Article&gt;</w:t>
      </w:r>
      <w:r w:rsidRPr="004E0374">
        <w:t>Artykuł 35 – ustęp 2</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AC1A57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2D957BF8" w14:textId="77777777">
            <w:pPr>
              <w:keepNext/>
            </w:pPr>
          </w:p>
        </w:tc>
      </w:tr>
      <w:tr w14:paraId="4D150DC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1F4E3C6" w14:textId="77777777">
            <w:pPr>
              <w:pStyle w:val="ColumnHeading"/>
              <w:keepNext/>
            </w:pPr>
            <w:r w:rsidRPr="004E0374">
              <w:t>Tekst proponowany przez Komisję</w:t>
            </w:r>
          </w:p>
        </w:tc>
        <w:tc>
          <w:tcPr>
            <w:tcW w:w="4876" w:type="dxa"/>
          </w:tcPr>
          <w:p w:rsidR="00BC3425" w:rsidRPr="004E0374" w:rsidP="00EF3126" w14:paraId="3AD30935" w14:textId="77777777">
            <w:pPr>
              <w:pStyle w:val="ColumnHeading"/>
              <w:keepNext/>
            </w:pPr>
            <w:r w:rsidRPr="004E0374">
              <w:t>Poprawka</w:t>
            </w:r>
          </w:p>
        </w:tc>
      </w:tr>
      <w:tr w14:paraId="49B395C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BBE1E66" w14:textId="77777777">
            <w:pPr>
              <w:pStyle w:val="Normal6"/>
            </w:pPr>
            <w:r w:rsidRPr="004E0374">
              <w:t>2.</w:t>
            </w:r>
            <w:r w:rsidRPr="004E0374">
              <w:tab/>
              <w:t xml:space="preserve">Interwencje, o których mowa w ust. 1 lit. a), b), c) i g), nie mają zastosowania do regionów najbardziej oddalonych, o których mowa w tytule </w:t>
            </w:r>
            <w:r w:rsidRPr="004E0374">
              <w:rPr>
                <w:b/>
                <w:bCs/>
                <w:i/>
                <w:iCs/>
              </w:rPr>
              <w:t>IV</w:t>
            </w:r>
            <w:r w:rsidRPr="004E0374">
              <w:t>.</w:t>
            </w:r>
          </w:p>
        </w:tc>
        <w:tc>
          <w:tcPr>
            <w:tcW w:w="4876" w:type="dxa"/>
          </w:tcPr>
          <w:p w:rsidR="00BC3425" w:rsidRPr="004E0374" w:rsidP="00EF3126" w14:paraId="07A1151C" w14:textId="77777777">
            <w:pPr>
              <w:pStyle w:val="Normal6"/>
              <w:rPr>
                <w:szCs w:val="24"/>
              </w:rPr>
            </w:pPr>
            <w:r w:rsidRPr="004E0374">
              <w:t>2.</w:t>
            </w:r>
            <w:r w:rsidRPr="004E0374">
              <w:tab/>
              <w:t xml:space="preserve">Interwencje, o których mowa w ust. 1 lit. a), b), c) i g), nie mają zastosowania do regionów najbardziej oddalonych, o których mowa w </w:t>
            </w:r>
            <w:r w:rsidRPr="004E0374">
              <w:rPr>
                <w:b/>
                <w:bCs/>
                <w:i/>
                <w:iCs/>
              </w:rPr>
              <w:t>art. 349 TFUE oraz w</w:t>
            </w:r>
            <w:r w:rsidRPr="004E0374">
              <w:t xml:space="preserve"> tytule </w:t>
            </w:r>
            <w:r w:rsidRPr="004E0374">
              <w:rPr>
                <w:b/>
                <w:bCs/>
                <w:i/>
                <w:iCs/>
              </w:rPr>
              <w:t>[...] VI</w:t>
            </w:r>
            <w:r w:rsidRPr="004E0374">
              <w:t>.</w:t>
            </w:r>
            <w:r w:rsidRPr="004E0374">
              <w:rPr>
                <w:b/>
                <w:i/>
              </w:rPr>
              <w:t xml:space="preserve"> Wszelkie inne interwencje wymienione w ust. 1 mają zastosowanie w regionach najbardziej oddalonych. Interwencje, o których mowa w ust. 1 lit. o), mogą być finansowane z Funduszu zgodnie z art. 10 ust. 2 lit. a) </w:t>
            </w:r>
            <w:r w:rsidRPr="004E0374">
              <w:rPr>
                <w:b/>
                <w:i/>
              </w:rPr>
              <w:t>ppkt</w:t>
            </w:r>
            <w:r w:rsidRPr="004E0374">
              <w:rPr>
                <w:b/>
                <w:i/>
              </w:rPr>
              <w:t xml:space="preserve"> (ii) [Budżet].</w:t>
            </w:r>
          </w:p>
        </w:tc>
      </w:tr>
    </w:tbl>
    <w:p w:rsidR="00BC3425" w:rsidRPr="00EA6E61" w:rsidP="00BC3425" w14:paraId="098605DB"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{FR}</w:t>
      </w:r>
      <w:r w:rsidRPr="00EA6E61">
        <w:rPr>
          <w:lang w:val="en-GB"/>
        </w:rPr>
        <w:t>fr</w:t>
      </w:r>
      <w:r w:rsidRPr="00EA6E61">
        <w:rPr>
          <w:rStyle w:val="HideTWBExt"/>
          <w:lang w:val="en-GB"/>
        </w:rPr>
        <w:t>&lt;/Original&gt;</w:t>
      </w:r>
    </w:p>
    <w:p w:rsidR="00BC3425" w:rsidRPr="00EA6E61" w:rsidP="00BC3425" w14:paraId="759B611F" w14:textId="77777777">
      <w:pPr>
        <w:rPr>
          <w:lang w:val="en-GB"/>
        </w:rPr>
      </w:pPr>
      <w:r w:rsidRPr="00EA6E61">
        <w:rPr>
          <w:rStyle w:val="HideTWBExt"/>
          <w:lang w:val="en-GB"/>
        </w:rPr>
        <w:t>&lt;/Amend&gt;</w:t>
      </w:r>
    </w:p>
    <w:p w:rsidR="00BC3425" w:rsidRPr="00EA6E61" w:rsidP="00BC3425" w14:paraId="4ED0BF91" w14:textId="77777777">
      <w:pPr>
        <w:pStyle w:val="AMNumberTabs0"/>
        <w:keepNext/>
        <w:rPr>
          <w:lang w:val="pt-PT"/>
        </w:rPr>
      </w:pPr>
      <w:r w:rsidRPr="00EA6E61">
        <w:rPr>
          <w:rStyle w:val="HideTWBExt"/>
          <w:b w:val="0"/>
          <w:lang w:val="pt-PT"/>
        </w:rPr>
        <w:t>&lt;Amend&gt;</w:t>
      </w:r>
      <w:r w:rsidRPr="00EA6E61">
        <w:rPr>
          <w:lang w:val="pt-PT"/>
        </w:rPr>
        <w:t>Poprawka</w:t>
      </w:r>
      <w:r w:rsidRPr="00EA6E61">
        <w:rPr>
          <w:lang w:val="pt-PT"/>
        </w:rPr>
        <w:tab/>
      </w:r>
      <w:r w:rsidRPr="00EA6E61">
        <w:rPr>
          <w:lang w:val="pt-PT"/>
        </w:rPr>
        <w:tab/>
      </w:r>
      <w:r w:rsidRPr="00EA6E61">
        <w:rPr>
          <w:rStyle w:val="HideTWBExt"/>
          <w:b w:val="0"/>
          <w:lang w:val="pt-PT"/>
        </w:rPr>
        <w:t>&lt;NumAm&gt;</w:t>
      </w:r>
      <w:r w:rsidRPr="00EA6E61">
        <w:rPr>
          <w:lang w:val="pt-PT"/>
        </w:rPr>
        <w:t>4702</w:t>
      </w:r>
      <w:r w:rsidRPr="00EA6E61">
        <w:rPr>
          <w:rStyle w:val="HideTWBExt"/>
          <w:b w:val="0"/>
          <w:lang w:val="pt-PT"/>
        </w:rPr>
        <w:t>&lt;/</w:t>
      </w:r>
      <w:r w:rsidRPr="00EA6E61">
        <w:rPr>
          <w:rStyle w:val="HideTWBExt"/>
          <w:b w:val="0"/>
          <w:lang w:val="pt-PT"/>
        </w:rPr>
        <w:t>NumAm</w:t>
      </w:r>
      <w:r w:rsidRPr="00EA6E61">
        <w:rPr>
          <w:rStyle w:val="HideTWBExt"/>
          <w:b w:val="0"/>
          <w:lang w:val="pt-PT"/>
        </w:rPr>
        <w:t>&gt;</w:t>
      </w:r>
    </w:p>
    <w:p w:rsidR="00BC3425" w:rsidRPr="00EA6E61" w:rsidP="00BC3425" w14:paraId="3951F964" w14:textId="77777777">
      <w:pPr>
        <w:pStyle w:val="NormalBold"/>
        <w:rPr>
          <w:lang w:val="pt-PT"/>
        </w:rPr>
      </w:pPr>
      <w:r w:rsidRPr="00EA6E61">
        <w:rPr>
          <w:rStyle w:val="HideTWBExt"/>
          <w:b w:val="0"/>
          <w:lang w:val="pt-PT"/>
        </w:rPr>
        <w:t>&lt;RepeatBlock-By&gt;&lt;Members&gt;</w:t>
      </w:r>
      <w:r w:rsidRPr="00EA6E61">
        <w:rPr>
          <w:lang w:val="pt-PT"/>
        </w:rPr>
        <w:t>Paulo do Nascimento Cabral</w:t>
      </w:r>
      <w:r w:rsidRPr="00EA6E61">
        <w:rPr>
          <w:rStyle w:val="HideTWBExt"/>
          <w:b w:val="0"/>
          <w:lang w:val="pt-PT"/>
        </w:rPr>
        <w:t>&lt;/</w:t>
      </w:r>
      <w:r w:rsidRPr="00EA6E61">
        <w:rPr>
          <w:rStyle w:val="HideTWBExt"/>
          <w:b w:val="0"/>
          <w:lang w:val="pt-PT"/>
        </w:rPr>
        <w:t>Members</w:t>
      </w:r>
      <w:r w:rsidRPr="00EA6E61">
        <w:rPr>
          <w:rStyle w:val="HideTWBExt"/>
          <w:b w:val="0"/>
          <w:lang w:val="pt-PT"/>
        </w:rPr>
        <w:t>&gt;</w:t>
      </w:r>
    </w:p>
    <w:p w:rsidR="00BC3425" w:rsidRPr="004E0374" w:rsidP="00BC3425" w14:paraId="18D93165" w14:textId="77777777">
      <w:r w:rsidRPr="004E0374">
        <w:rPr>
          <w:rStyle w:val="HideTWBExt"/>
        </w:rPr>
        <w:t>&lt;/RepeatBlock-By&gt;</w:t>
      </w:r>
    </w:p>
    <w:p w:rsidR="00BC3425" w:rsidRPr="004E0374" w:rsidP="00BC3425" w14:paraId="5F48AEC8"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02660640" w14:textId="77777777">
      <w:pPr>
        <w:pStyle w:val="NormalBold"/>
      </w:pPr>
      <w:r w:rsidRPr="004E0374">
        <w:rPr>
          <w:rStyle w:val="HideTWBExt"/>
          <w:b w:val="0"/>
        </w:rPr>
        <w:t>&lt;Article&gt;</w:t>
      </w:r>
      <w:r w:rsidRPr="004E0374">
        <w:t>Artykuł 35 – ustęp 2</w:t>
      </w:r>
      <w:r w:rsidRPr="004E0374">
        <w:rPr>
          <w:rStyle w:val="HideTWBExt"/>
          <w:b w:val="0"/>
        </w:rPr>
        <w:t>&lt;/</w:t>
      </w:r>
      <w:r w:rsidRPr="004E0374">
        <w:rPr>
          <w:rStyle w:val="HideTWBExt"/>
          <w:b w:val="0"/>
        </w:rPr>
        <w:t>Article</w:t>
      </w:r>
      <w:r w:rsidRPr="004E0374">
        <w:rPr>
          <w:rStyle w:val="HideTWBExt"/>
          <w:b w:val="0"/>
        </w:rPr>
        <w:t>&gt;</w:t>
      </w:r>
    </w:p>
    <w:tbl>
      <w:tblPr>
        <w:tblW w:w="9752" w:type="dxa"/>
        <w:jc w:val="center"/>
        <w:tblLayout w:type="fixed"/>
        <w:tblCellMar>
          <w:left w:w="340" w:type="dxa"/>
          <w:right w:w="340" w:type="dxa"/>
        </w:tblCellMar>
        <w:tblLook w:val="0000"/>
      </w:tblPr>
      <w:tblGrid>
        <w:gridCol w:w="4876"/>
        <w:gridCol w:w="4876"/>
      </w:tblGrid>
      <w:tr w14:paraId="71B792DE" w14:textId="77777777" w:rsidTr="00EF3126">
        <w:tblPrEx>
          <w:tblW w:w="9752" w:type="dxa"/>
          <w:jc w:val="center"/>
          <w:tblLayout w:type="fixed"/>
          <w:tblCellMar>
            <w:left w:w="340" w:type="dxa"/>
            <w:right w:w="340" w:type="dxa"/>
          </w:tblCellMar>
          <w:tblLook w:val="0000"/>
        </w:tblPrEx>
        <w:trPr>
          <w:jc w:val="center"/>
        </w:trPr>
        <w:tc>
          <w:tcPr>
            <w:tcW w:w="9752" w:type="dxa"/>
            <w:gridSpan w:val="2"/>
          </w:tcPr>
          <w:p w:rsidR="00BC3425" w:rsidRPr="004E0374" w:rsidP="00EF3126" w14:paraId="1F0A85B1" w14:textId="77777777">
            <w:pPr>
              <w:keepNext/>
            </w:pPr>
          </w:p>
        </w:tc>
      </w:tr>
      <w:tr w14:paraId="4BD91BB1"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2A8A4F01" w14:textId="77777777">
            <w:pPr>
              <w:pStyle w:val="ColumnHeading"/>
              <w:keepNext/>
            </w:pPr>
            <w:r w:rsidRPr="004E0374">
              <w:t>Tekst proponowany przez Komisję</w:t>
            </w:r>
          </w:p>
        </w:tc>
        <w:tc>
          <w:tcPr>
            <w:tcW w:w="4876" w:type="dxa"/>
          </w:tcPr>
          <w:p w:rsidR="00BC3425" w:rsidRPr="004E0374" w:rsidP="00EF3126" w14:paraId="170592B0" w14:textId="77777777">
            <w:pPr>
              <w:pStyle w:val="ColumnHeading"/>
              <w:keepNext/>
            </w:pPr>
            <w:r w:rsidRPr="004E0374">
              <w:t>Poprawka</w:t>
            </w:r>
          </w:p>
        </w:tc>
      </w:tr>
      <w:tr w14:paraId="5AE86A01"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63082027" w14:textId="77777777">
            <w:pPr>
              <w:pStyle w:val="Normal6"/>
            </w:pPr>
            <w:r w:rsidRPr="004E0374">
              <w:t>2.</w:t>
            </w:r>
            <w:r w:rsidRPr="004E0374">
              <w:tab/>
              <w:t xml:space="preserve">Interwencje, o których mowa w ust. 1 lit. a), b), c) i g), nie mają zastosowania do regionów najbardziej oddalonych, o których mowa w </w:t>
            </w:r>
            <w:r w:rsidRPr="004E0374">
              <w:rPr>
                <w:b/>
                <w:bCs/>
                <w:i/>
                <w:iCs/>
              </w:rPr>
              <w:t>tytule IV</w:t>
            </w:r>
            <w:r w:rsidRPr="004E0374">
              <w:t>.</w:t>
            </w:r>
          </w:p>
        </w:tc>
        <w:tc>
          <w:tcPr>
            <w:tcW w:w="4876" w:type="dxa"/>
          </w:tcPr>
          <w:p w:rsidR="00BC3425" w:rsidRPr="004E0374" w:rsidP="00EF3126" w14:paraId="49C6639D" w14:textId="77777777">
            <w:pPr>
              <w:pStyle w:val="Normal6"/>
              <w:rPr>
                <w:szCs w:val="24"/>
              </w:rPr>
            </w:pPr>
            <w:r w:rsidRPr="004E0374">
              <w:t>2.</w:t>
            </w:r>
            <w:r w:rsidRPr="004E0374">
              <w:tab/>
              <w:t xml:space="preserve">Interwencje, o których mowa w ust. 1 lit. a), b), c) i g), nie mają zastosowania do regionów najbardziej oddalonych, o których mowa w </w:t>
            </w:r>
            <w:r w:rsidRPr="004E0374">
              <w:rPr>
                <w:b/>
                <w:bCs/>
                <w:i/>
                <w:iCs/>
              </w:rPr>
              <w:t>art. 349 TFUE</w:t>
            </w:r>
            <w:r w:rsidRPr="004E0374">
              <w:t xml:space="preserve">. </w:t>
            </w:r>
            <w:r w:rsidRPr="004E0374">
              <w:rPr>
                <w:b/>
                <w:i/>
              </w:rPr>
              <w:t xml:space="preserve">Wszystkie inne interwencje mają </w:t>
            </w:r>
            <w:r w:rsidRPr="004E0374">
              <w:rPr>
                <w:b/>
                <w:i/>
              </w:rPr>
              <w:t>zastosowanie do tych regionów na warunkach uwzględniających ich specyfikę oraz zapewniających skuteczne i odpowiednie wsparcie.</w:t>
            </w:r>
          </w:p>
        </w:tc>
      </w:tr>
    </w:tbl>
    <w:p w:rsidR="00BC3425" w:rsidRPr="00EA6E61" w:rsidP="00BC3425" w14:paraId="21379EC1"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{PT}</w:t>
      </w:r>
      <w:r w:rsidRPr="00EA6E61">
        <w:rPr>
          <w:lang w:val="en-GB"/>
        </w:rPr>
        <w:t>pt</w:t>
      </w:r>
      <w:r w:rsidRPr="00EA6E61">
        <w:rPr>
          <w:rStyle w:val="HideTWBExt"/>
          <w:lang w:val="en-GB"/>
        </w:rPr>
        <w:t>&lt;/Original&gt;</w:t>
      </w:r>
    </w:p>
    <w:p w:rsidR="00BC3425" w:rsidRPr="00EA6E61" w:rsidP="00BC3425" w14:paraId="6DD20549" w14:textId="77777777">
      <w:pPr>
        <w:rPr>
          <w:lang w:val="en-GB"/>
        </w:rPr>
      </w:pPr>
      <w:r w:rsidRPr="00EA6E61">
        <w:rPr>
          <w:rStyle w:val="HideTWBExt"/>
          <w:lang w:val="en-GB"/>
        </w:rPr>
        <w:t>&lt;/Amend&gt;</w:t>
      </w:r>
    </w:p>
    <w:p w:rsidR="00BC3425" w:rsidRPr="00EA6E61" w:rsidP="00BC3425" w14:paraId="57474BC8"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4703</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653326B3"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76608235" w14:textId="77777777">
      <w:r w:rsidRPr="004E0374">
        <w:rPr>
          <w:rStyle w:val="HideTWBExt"/>
        </w:rPr>
        <w:t>&lt;/RepeatBlock-By&gt;</w:t>
      </w:r>
    </w:p>
    <w:p w:rsidR="00BC3425" w:rsidRPr="004E0374" w:rsidP="00BC3425" w14:paraId="6F701BA5"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AE17477" w14:textId="77777777">
      <w:pPr>
        <w:pStyle w:val="NormalBold"/>
      </w:pPr>
      <w:r w:rsidRPr="004E0374">
        <w:rPr>
          <w:rStyle w:val="HideTWBExt"/>
          <w:b w:val="0"/>
        </w:rPr>
        <w:t>&lt;Article&gt;</w:t>
      </w:r>
      <w:r w:rsidRPr="004E0374">
        <w:t>Artykuł 35 – ustęp 2</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ADD41F9"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763DC5E1" w14:textId="77777777">
            <w:pPr>
              <w:keepNext/>
            </w:pPr>
          </w:p>
        </w:tc>
      </w:tr>
      <w:tr w14:paraId="71F2A13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538C366" w14:textId="77777777">
            <w:pPr>
              <w:pStyle w:val="ColumnHeading"/>
              <w:keepNext/>
            </w:pPr>
            <w:r w:rsidRPr="004E0374">
              <w:t>Tekst proponowany przez Komisję</w:t>
            </w:r>
          </w:p>
        </w:tc>
        <w:tc>
          <w:tcPr>
            <w:tcW w:w="4876" w:type="dxa"/>
          </w:tcPr>
          <w:p w:rsidR="00BC3425" w:rsidRPr="004E0374" w:rsidP="00EF3126" w14:paraId="7DAD0701" w14:textId="77777777">
            <w:pPr>
              <w:pStyle w:val="ColumnHeading"/>
              <w:keepNext/>
            </w:pPr>
            <w:r w:rsidRPr="004E0374">
              <w:t>Poprawka</w:t>
            </w:r>
          </w:p>
        </w:tc>
      </w:tr>
      <w:tr w14:paraId="7073F8F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420359F" w14:textId="77777777">
            <w:pPr>
              <w:pStyle w:val="Normal6"/>
            </w:pPr>
            <w:r w:rsidRPr="004E0374">
              <w:t>2.</w:t>
            </w:r>
            <w:r w:rsidRPr="004E0374">
              <w:tab/>
              <w:t>Interwencje</w:t>
            </w:r>
            <w:r w:rsidRPr="004E0374">
              <w:rPr>
                <w:b/>
                <w:i/>
              </w:rPr>
              <w:t>, o których mowa</w:t>
            </w:r>
            <w:r w:rsidRPr="004E0374">
              <w:t xml:space="preserve"> w ust. 1 lit. a)</w:t>
            </w:r>
            <w:r w:rsidRPr="004E0374">
              <w:rPr>
                <w:b/>
                <w:i/>
              </w:rPr>
              <w:t>, b), c) i g), nie mają zastosowania do regionów najbardziej oddalonych, o których mowa w tytule IV</w:t>
            </w:r>
            <w:r w:rsidRPr="004E0374">
              <w:t>.</w:t>
            </w:r>
          </w:p>
        </w:tc>
        <w:tc>
          <w:tcPr>
            <w:tcW w:w="4876" w:type="dxa"/>
          </w:tcPr>
          <w:p w:rsidR="00BC3425" w:rsidRPr="004E0374" w:rsidP="00EF3126" w14:paraId="62B5B880" w14:textId="77777777">
            <w:pPr>
              <w:pStyle w:val="Normal6"/>
              <w:rPr>
                <w:szCs w:val="24"/>
              </w:rPr>
            </w:pPr>
            <w:r w:rsidRPr="004E0374">
              <w:t>2.</w:t>
            </w:r>
            <w:r w:rsidRPr="004E0374">
              <w:tab/>
              <w:t xml:space="preserve">Interwencje </w:t>
            </w:r>
            <w:r w:rsidRPr="004E0374">
              <w:rPr>
                <w:b/>
                <w:i/>
              </w:rPr>
              <w:t>wymienione</w:t>
            </w:r>
            <w:r w:rsidRPr="004E0374">
              <w:t xml:space="preserve"> w </w:t>
            </w:r>
            <w:r w:rsidRPr="004E0374">
              <w:rPr>
                <w:b/>
                <w:i/>
              </w:rPr>
              <w:t>art. 5</w:t>
            </w:r>
            <w:r w:rsidRPr="004E0374">
              <w:t xml:space="preserve"> ust. 1 lit. a)</w:t>
            </w:r>
            <w:r w:rsidRPr="004E0374">
              <w:rPr>
                <w:b/>
                <w:i/>
              </w:rPr>
              <w:t>–k) i r) [Rodzaje wsparcia] rozporządzenia (UE) 202X/XXXX [rozporządzenie w sprawie WPR] są finansowane z Funduszu zgodnie z art. 10 ust. 2 lit. a) pkt (ii) [Budżet]</w:t>
            </w:r>
            <w:r w:rsidRPr="004E0374">
              <w:t>.</w:t>
            </w:r>
          </w:p>
        </w:tc>
      </w:tr>
    </w:tbl>
    <w:p w:rsidR="00BC3425" w:rsidRPr="004E0374" w:rsidP="00BC3425" w14:paraId="2C23F0BB"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79D70248"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487F87E1"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EA6E61" w:rsidP="00BC3425" w14:paraId="5F8CA92A" w14:textId="77777777">
      <w:pPr>
        <w:rPr>
          <w:lang w:val="en-GB"/>
        </w:rPr>
      </w:pPr>
      <w:r w:rsidRPr="00EA6E61">
        <w:rPr>
          <w:rStyle w:val="HideTWBExt"/>
          <w:lang w:val="en-GB"/>
        </w:rPr>
        <w:t>&lt;/Amend&gt;</w:t>
      </w:r>
    </w:p>
    <w:p w:rsidR="00BC3425" w:rsidRPr="00EA6E61" w:rsidP="00BC3425" w14:paraId="5B7E84FD"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4704</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FC0C158" w14:textId="77777777">
      <w:pPr>
        <w:pStyle w:val="NormalBold"/>
        <w:rPr>
          <w:lang w:val="en-GB"/>
        </w:rPr>
      </w:pPr>
      <w:r w:rsidRPr="00EA6E61">
        <w:rPr>
          <w:rStyle w:val="HideTWBExt"/>
          <w:b w:val="0"/>
          <w:lang w:val="en-GB"/>
        </w:rPr>
        <w:t>&lt;RepeatBlock-By&gt;&lt;Members&gt;</w:t>
      </w:r>
      <w:r w:rsidRPr="00EA6E61">
        <w:rPr>
          <w:lang w:val="en-GB"/>
        </w:rPr>
        <w:t xml:space="preserve">Marta </w:t>
      </w:r>
      <w:r w:rsidRPr="00EA6E61">
        <w:rPr>
          <w:lang w:val="en-GB"/>
        </w:rPr>
        <w:t>Wcisło</w:t>
      </w:r>
      <w:r w:rsidRPr="00EA6E61">
        <w:rPr>
          <w:rStyle w:val="HideTWBExt"/>
          <w:b w:val="0"/>
          <w:lang w:val="en-GB"/>
        </w:rPr>
        <w:t>&lt;/Members&gt;</w:t>
      </w:r>
    </w:p>
    <w:p w:rsidR="00BC3425" w:rsidRPr="004E0374" w:rsidP="00BC3425" w14:paraId="40C601DE" w14:textId="77777777">
      <w:r w:rsidRPr="004E0374">
        <w:rPr>
          <w:rStyle w:val="HideTWBExt"/>
        </w:rPr>
        <w:t>&lt;/RepeatBlock-By&gt;</w:t>
      </w:r>
    </w:p>
    <w:p w:rsidR="00BC3425" w:rsidRPr="004E0374" w:rsidP="00BC3425" w14:paraId="074284A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1DE6EC4F" w14:textId="77777777">
      <w:pPr>
        <w:pStyle w:val="NormalBold"/>
      </w:pPr>
      <w:r w:rsidRPr="004E0374">
        <w:rPr>
          <w:rStyle w:val="HideTWBExt"/>
          <w:b w:val="0"/>
        </w:rPr>
        <w:t>&lt;Article&gt;</w:t>
      </w:r>
      <w:r w:rsidRPr="004E0374">
        <w:t>Artykuł 35 – ustęp 2</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15885C8"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3F0441AE" w14:textId="77777777">
            <w:pPr>
              <w:keepNext/>
            </w:pPr>
          </w:p>
        </w:tc>
      </w:tr>
      <w:tr w14:paraId="517B3A4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C110DC4" w14:textId="77777777">
            <w:pPr>
              <w:pStyle w:val="ColumnHeading"/>
              <w:keepNext/>
            </w:pPr>
            <w:r w:rsidRPr="004E0374">
              <w:t>Tekst proponowany przez Komisję</w:t>
            </w:r>
          </w:p>
        </w:tc>
        <w:tc>
          <w:tcPr>
            <w:tcW w:w="4876" w:type="dxa"/>
          </w:tcPr>
          <w:p w:rsidR="00BC3425" w:rsidRPr="004E0374" w:rsidP="00EF3126" w14:paraId="1549F651" w14:textId="77777777">
            <w:pPr>
              <w:pStyle w:val="ColumnHeading"/>
              <w:keepNext/>
            </w:pPr>
            <w:r w:rsidRPr="004E0374">
              <w:t>Poprawka</w:t>
            </w:r>
          </w:p>
        </w:tc>
      </w:tr>
      <w:tr w14:paraId="0AC54AC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F784A46" w14:textId="77777777">
            <w:pPr>
              <w:pStyle w:val="Normal6"/>
            </w:pPr>
            <w:r w:rsidRPr="004E0374">
              <w:t>2.</w:t>
            </w:r>
            <w:r w:rsidRPr="004E0374">
              <w:tab/>
              <w:t>Interwencje, o których mowa w ust. 1 lit. a), b), c) i g), nie mają zastosowania do regionów najbardziej oddalonych, o których mowa w tytule IV.</w:t>
            </w:r>
          </w:p>
        </w:tc>
        <w:tc>
          <w:tcPr>
            <w:tcW w:w="4876" w:type="dxa"/>
          </w:tcPr>
          <w:p w:rsidR="00BC3425" w:rsidRPr="004E0374" w:rsidP="00EF3126" w14:paraId="44C6695F" w14:textId="77777777">
            <w:pPr>
              <w:pStyle w:val="Normal6"/>
              <w:rPr>
                <w:szCs w:val="24"/>
              </w:rPr>
            </w:pPr>
            <w:r w:rsidRPr="004E0374">
              <w:t>2.</w:t>
            </w:r>
            <w:r w:rsidRPr="004E0374">
              <w:tab/>
              <w:t xml:space="preserve">Interwencje, o których mowa w ust. 1 lit. a), b), c) i g), nie mają zastosowania do regionów najbardziej oddalonych </w:t>
            </w:r>
            <w:r w:rsidRPr="004E0374">
              <w:rPr>
                <w:b/>
                <w:i/>
              </w:rPr>
              <w:t>i przygranicznych</w:t>
            </w:r>
            <w:r w:rsidRPr="004E0374">
              <w:t>, o których mowa w tytule IV.</w:t>
            </w:r>
          </w:p>
        </w:tc>
      </w:tr>
    </w:tbl>
    <w:p w:rsidR="00BC3425" w:rsidRPr="00EA6E61" w:rsidP="00BC3425" w14:paraId="4DD2E2BA"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2E50CE04" w14:textId="77777777">
      <w:pPr>
        <w:rPr>
          <w:lang w:val="en-GB"/>
        </w:rPr>
      </w:pPr>
      <w:r w:rsidRPr="00EA6E61">
        <w:rPr>
          <w:rStyle w:val="HideTWBExt"/>
          <w:lang w:val="en-GB"/>
        </w:rPr>
        <w:t>&lt;/Amend&gt;</w:t>
      </w:r>
    </w:p>
    <w:p w:rsidR="00BC3425" w:rsidRPr="00EA6E61" w:rsidP="00BC3425" w14:paraId="2AC3E713"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4705</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3884847E" w14:textId="77777777">
      <w:pPr>
        <w:pStyle w:val="NormalBold"/>
        <w:rPr>
          <w:lang w:val="en-GB"/>
        </w:rPr>
      </w:pPr>
      <w:r w:rsidRPr="00EA6E61">
        <w:rPr>
          <w:rStyle w:val="HideTWBExt"/>
          <w:b w:val="0"/>
          <w:lang w:val="en-GB"/>
        </w:rPr>
        <w:t>&lt;RepeatBlock-By&gt;&lt;Members&gt;</w:t>
      </w:r>
      <w:r w:rsidRPr="00EA6E61">
        <w:rPr>
          <w:lang w:val="en-GB"/>
        </w:rPr>
        <w:t>Charles Goerens</w:t>
      </w:r>
      <w:r w:rsidRPr="00EA6E61">
        <w:rPr>
          <w:rStyle w:val="HideTWBExt"/>
          <w:b w:val="0"/>
          <w:lang w:val="en-GB"/>
        </w:rPr>
        <w:t>&lt;/Members&gt;</w:t>
      </w:r>
    </w:p>
    <w:p w:rsidR="00BC3425" w:rsidRPr="004E0374" w:rsidP="00BC3425" w14:paraId="4EDB9F47" w14:textId="77777777">
      <w:r w:rsidRPr="004E0374">
        <w:rPr>
          <w:rStyle w:val="HideTWBExt"/>
        </w:rPr>
        <w:t>&lt;/RepeatBlock-By&gt;</w:t>
      </w:r>
    </w:p>
    <w:p w:rsidR="00BC3425" w:rsidRPr="004E0374" w:rsidP="00BC3425" w14:paraId="5A7A47E6"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20252BFB" w14:textId="77777777">
      <w:pPr>
        <w:pStyle w:val="NormalBold"/>
      </w:pPr>
      <w:r w:rsidRPr="004E0374">
        <w:rPr>
          <w:rStyle w:val="HideTWBExt"/>
          <w:b w:val="0"/>
        </w:rPr>
        <w:t>&lt;Article&gt;</w:t>
      </w:r>
      <w:r w:rsidRPr="004E0374">
        <w:t>Artykuł 35 – ustęp 2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A7F726F"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4D150577" w14:textId="77777777">
            <w:pPr>
              <w:keepNext/>
            </w:pPr>
          </w:p>
        </w:tc>
      </w:tr>
      <w:tr w14:paraId="254DC70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655DBC0" w14:textId="77777777">
            <w:pPr>
              <w:pStyle w:val="ColumnHeading"/>
              <w:keepNext/>
            </w:pPr>
            <w:r w:rsidRPr="004E0374">
              <w:t>Tekst proponowany przez Komisję</w:t>
            </w:r>
          </w:p>
        </w:tc>
        <w:tc>
          <w:tcPr>
            <w:tcW w:w="4876" w:type="dxa"/>
          </w:tcPr>
          <w:p w:rsidR="00BC3425" w:rsidRPr="004E0374" w:rsidP="00EF3126" w14:paraId="66DC1CE7" w14:textId="77777777">
            <w:pPr>
              <w:pStyle w:val="ColumnHeading"/>
              <w:keepNext/>
            </w:pPr>
            <w:r w:rsidRPr="004E0374">
              <w:t>Poprawka</w:t>
            </w:r>
          </w:p>
        </w:tc>
      </w:tr>
      <w:tr w14:paraId="5AEE8DE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3D9FE3D" w14:textId="77777777">
            <w:pPr>
              <w:pStyle w:val="Normal6"/>
            </w:pPr>
          </w:p>
        </w:tc>
        <w:tc>
          <w:tcPr>
            <w:tcW w:w="4876" w:type="dxa"/>
          </w:tcPr>
          <w:p w:rsidR="00BC3425" w:rsidRPr="004E0374" w:rsidP="00EF3126" w14:paraId="4CFB2CB2" w14:textId="77777777">
            <w:pPr>
              <w:pStyle w:val="Normal6"/>
              <w:rPr>
                <w:szCs w:val="24"/>
              </w:rPr>
            </w:pPr>
            <w:r w:rsidRPr="004E0374">
              <w:rPr>
                <w:b/>
                <w:i/>
              </w:rPr>
              <w:t>2a.</w:t>
            </w:r>
            <w:r w:rsidRPr="004E0374">
              <w:rPr>
                <w:b/>
                <w:i/>
              </w:rPr>
              <w:tab/>
              <w:t xml:space="preserve">W przypadku gdy istnieje znaczne ryzyko opóźnienia w przyjęciu planu PKR po jego przedłożeniu przez państwo członkowskie zgodnie z art. 21 ust. 1 i najpóźniej do dnia 31 stycznia 2028 r. Komisja przyjmuje decyzję w sprawie finansowania w rozumieniu art. 110 rozporządzenia (UE, </w:t>
            </w:r>
            <w:r w:rsidRPr="004E0374">
              <w:rPr>
                <w:b/>
                <w:i/>
              </w:rPr>
              <w:t>Euratom</w:t>
            </w:r>
            <w:r w:rsidRPr="004E0374">
              <w:rPr>
                <w:b/>
                <w:i/>
              </w:rPr>
              <w:t>) 2024/2509 określającą kwoty odpowiadające rokowi 2028 w odniesieniu do interwencji wymienionych w art. 35 ust. 1 lit. a)–g) [zintegrowany system zarządzania i kontroli], wspieranych z zasobów, o których mowa w art. 10 ust. 2 lit. a) pkt (ii), i do interwencji wymienionych w art. 35 ust. 1 lit. q) [unijny program dla szkół], pod warunkiem że spełniony jest obowiązek zapewnienia zgodności przedłożonego planu PKR ze wszystkimi wymogami określonymi w niniejszym rozporządzeniu, w szczególności w art. 22. Decyzja przyjęta na mocy niniejszego akapitu zostaje zastąpiona decyzją, o której mowa w art. 23 ust. 7, po przyjęciu tej decyzji.</w:t>
            </w:r>
          </w:p>
        </w:tc>
      </w:tr>
    </w:tbl>
    <w:p w:rsidR="00BC3425" w:rsidRPr="00EA6E61" w:rsidP="00BC3425" w14:paraId="0CC64CE2"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2E80208B" w14:textId="77777777">
      <w:pPr>
        <w:rPr>
          <w:lang w:val="en-GB"/>
        </w:rPr>
      </w:pPr>
      <w:r w:rsidRPr="00EA6E61">
        <w:rPr>
          <w:rStyle w:val="HideTWBExt"/>
          <w:lang w:val="en-GB"/>
        </w:rPr>
        <w:t>&lt;/Amend&gt;</w:t>
      </w:r>
    </w:p>
    <w:p w:rsidR="00BC3425" w:rsidRPr="00EA6E61" w:rsidP="00BC3425" w14:paraId="6CDB30EB"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4706</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2FF0A51A" w14:textId="77777777">
      <w:pPr>
        <w:pStyle w:val="NormalBold"/>
        <w:rPr>
          <w:lang w:val="en-GB"/>
        </w:rPr>
      </w:pPr>
      <w:r w:rsidRPr="00EA6E61">
        <w:rPr>
          <w:rStyle w:val="HideTWBExt"/>
          <w:b w:val="0"/>
          <w:lang w:val="en-GB"/>
        </w:rPr>
        <w:t>&lt;RepeatBlock-By&gt;&lt;Members&gt;</w:t>
      </w:r>
      <w:r w:rsidRPr="00EA6E61">
        <w:rPr>
          <w:lang w:val="en-GB"/>
        </w:rPr>
        <w:t>Charles Goerens</w:t>
      </w:r>
      <w:r w:rsidRPr="00EA6E61">
        <w:rPr>
          <w:rStyle w:val="HideTWBExt"/>
          <w:b w:val="0"/>
          <w:lang w:val="en-GB"/>
        </w:rPr>
        <w:t>&lt;/Members&gt;</w:t>
      </w:r>
    </w:p>
    <w:p w:rsidR="00BC3425" w:rsidRPr="004E0374" w:rsidP="00BC3425" w14:paraId="3DFAA87E" w14:textId="77777777">
      <w:r w:rsidRPr="004E0374">
        <w:rPr>
          <w:rStyle w:val="HideTWBExt"/>
        </w:rPr>
        <w:t>&lt;/RepeatBlock-By&gt;</w:t>
      </w:r>
    </w:p>
    <w:p w:rsidR="00BC3425" w:rsidRPr="004E0374" w:rsidP="00BC3425" w14:paraId="541EBFA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AAAD690" w14:textId="77777777">
      <w:pPr>
        <w:pStyle w:val="NormalBold"/>
      </w:pPr>
      <w:r w:rsidRPr="004E0374">
        <w:rPr>
          <w:rStyle w:val="HideTWBExt"/>
          <w:b w:val="0"/>
        </w:rPr>
        <w:t>&lt;Article&gt;</w:t>
      </w:r>
      <w:r w:rsidRPr="004E0374">
        <w:t>Artykuł 35 – ustęp 2 b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B341AEB"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46F61FF0" w14:textId="77777777">
            <w:pPr>
              <w:keepNext/>
            </w:pPr>
          </w:p>
        </w:tc>
      </w:tr>
      <w:tr w14:paraId="230EAA2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8F99651" w14:textId="77777777">
            <w:pPr>
              <w:pStyle w:val="ColumnHeading"/>
              <w:keepNext/>
            </w:pPr>
            <w:r w:rsidRPr="004E0374">
              <w:t>Tekst proponowany przez Komisję</w:t>
            </w:r>
          </w:p>
        </w:tc>
        <w:tc>
          <w:tcPr>
            <w:tcW w:w="4876" w:type="dxa"/>
          </w:tcPr>
          <w:p w:rsidR="00BC3425" w:rsidRPr="004E0374" w:rsidP="00EF3126" w14:paraId="2A087F76" w14:textId="77777777">
            <w:pPr>
              <w:pStyle w:val="ColumnHeading"/>
              <w:keepNext/>
            </w:pPr>
            <w:r w:rsidRPr="004E0374">
              <w:t>Poprawka</w:t>
            </w:r>
          </w:p>
        </w:tc>
      </w:tr>
      <w:tr w14:paraId="388869E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4A1B325" w14:textId="77777777">
            <w:pPr>
              <w:pStyle w:val="Normal6"/>
            </w:pPr>
          </w:p>
        </w:tc>
        <w:tc>
          <w:tcPr>
            <w:tcW w:w="4876" w:type="dxa"/>
          </w:tcPr>
          <w:p w:rsidR="00BC3425" w:rsidRPr="004E0374" w:rsidP="00EF3126" w14:paraId="4A624F48" w14:textId="77777777">
            <w:pPr>
              <w:pStyle w:val="Normal6"/>
              <w:rPr>
                <w:szCs w:val="24"/>
              </w:rPr>
            </w:pPr>
            <w:r w:rsidRPr="004E0374">
              <w:rPr>
                <w:b/>
                <w:i/>
              </w:rPr>
              <w:t>2b.</w:t>
            </w:r>
            <w:r w:rsidRPr="004E0374">
              <w:rPr>
                <w:b/>
                <w:i/>
              </w:rPr>
              <w:tab/>
              <w:t xml:space="preserve">W odniesieniu do interwencji, o których mowa w art. 35 ust. 1 lit. a)–g), w przypadku gdy plan PKR nie zostanie zatwierdzony przez Komisję Europejską do dnia 30 września 2027 r., przewiduje się (w rozporządzeniu w sprawie WPR) rozwiązanie przejściowe dotyczące </w:t>
            </w:r>
            <w:r w:rsidRPr="004E0374">
              <w:rPr>
                <w:b/>
                <w:i/>
              </w:rPr>
              <w:t>geoprzestrzennej</w:t>
            </w:r>
            <w:r w:rsidRPr="004E0374">
              <w:rPr>
                <w:b/>
                <w:i/>
              </w:rPr>
              <w:t xml:space="preserve"> deklaracji pomocy na rok składania wniosków 2028. Rozwiązanie to obejmuje środki równoważne środkom, o których mowa w art. 35 ust. 1 lit. a)–g) rozporządzenia PPKR, ale ustanowione na mocy rozporządzenia (UE) 2021/2115, pod warunkiem że środki te są już finansowane z odpowiednich funduszy zgodnie z art. 10 ust. 2 lit. a) pkt (ii).</w:t>
            </w:r>
          </w:p>
        </w:tc>
      </w:tr>
    </w:tbl>
    <w:p w:rsidR="00BC3425" w:rsidRPr="00EA6E61" w:rsidP="00BC3425" w14:paraId="6452A5B7"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51AC5A89" w14:textId="77777777">
      <w:pPr>
        <w:rPr>
          <w:lang w:val="en-GB"/>
        </w:rPr>
      </w:pPr>
      <w:r w:rsidRPr="00EA6E61">
        <w:rPr>
          <w:rStyle w:val="HideTWBExt"/>
          <w:lang w:val="en-GB"/>
        </w:rPr>
        <w:t>&lt;/Amend&gt;</w:t>
      </w:r>
    </w:p>
    <w:p w:rsidR="00BC3425" w:rsidRPr="00EA6E61" w:rsidP="00BC3425" w14:paraId="59C15F19"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4707</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6A6A2CDA" w14:textId="77777777">
      <w:pPr>
        <w:pStyle w:val="NormalBold"/>
        <w:rPr>
          <w:lang w:val="en-GB"/>
        </w:rPr>
      </w:pPr>
      <w:r w:rsidRPr="00EA6E61">
        <w:rPr>
          <w:rStyle w:val="HideTWBExt"/>
          <w:b w:val="0"/>
          <w:lang w:val="en-GB"/>
        </w:rPr>
        <w:t>&lt;RepeatBlock-By&gt;&lt;Members&gt;</w:t>
      </w:r>
      <w:r w:rsidRPr="00EA6E61">
        <w:rPr>
          <w:lang w:val="en-GB"/>
        </w:rPr>
        <w:t xml:space="preserve">Mireia </w:t>
      </w:r>
      <w:r w:rsidRPr="00EA6E61">
        <w:rPr>
          <w:lang w:val="en-GB"/>
        </w:rPr>
        <w:t>Borrás</w:t>
      </w:r>
      <w:r w:rsidRPr="00EA6E61">
        <w:rPr>
          <w:lang w:val="en-GB"/>
        </w:rPr>
        <w:t xml:space="preserve"> Pabón, Raffaele </w:t>
      </w:r>
      <w:r w:rsidRPr="00EA6E61">
        <w:rPr>
          <w:lang w:val="en-GB"/>
        </w:rPr>
        <w:t>Stancanelli</w:t>
      </w:r>
      <w:r w:rsidRPr="00EA6E61">
        <w:rPr>
          <w:lang w:val="en-GB"/>
        </w:rPr>
        <w:t>, Gilles Pennelle, Valérie Deloge, Csaba Dömötör, Tomáš Kubín, Marie Dauchy</w:t>
      </w:r>
      <w:r w:rsidRPr="00EA6E61">
        <w:rPr>
          <w:rStyle w:val="HideTWBExt"/>
          <w:b w:val="0"/>
          <w:lang w:val="en-GB"/>
        </w:rPr>
        <w:t>&lt;/Members&gt;</w:t>
      </w:r>
    </w:p>
    <w:p w:rsidR="00BC3425" w:rsidRPr="004E0374" w:rsidP="00BC3425" w14:paraId="0647A12F" w14:textId="77777777">
      <w:r w:rsidRPr="004E0374">
        <w:rPr>
          <w:rStyle w:val="HideTWBExt"/>
        </w:rPr>
        <w:t>&lt;/RepeatBlock-By&gt;</w:t>
      </w:r>
    </w:p>
    <w:p w:rsidR="00BC3425" w:rsidRPr="004E0374" w:rsidP="00BC3425" w14:paraId="04FF3077"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4CF2F509" w14:textId="77777777">
      <w:pPr>
        <w:pStyle w:val="NormalBold"/>
      </w:pPr>
      <w:r w:rsidRPr="004E0374">
        <w:rPr>
          <w:rStyle w:val="HideTWBExt"/>
          <w:b w:val="0"/>
        </w:rPr>
        <w:t>&lt;Article&gt;</w:t>
      </w:r>
      <w:r w:rsidRPr="004E0374">
        <w:t>Artykuł 35 – ustęp 3</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EC82F59"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FAF2FC4" w14:textId="77777777">
            <w:pPr>
              <w:keepNext/>
            </w:pPr>
          </w:p>
        </w:tc>
      </w:tr>
      <w:tr w14:paraId="2D64522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0CD2534" w14:textId="77777777">
            <w:pPr>
              <w:pStyle w:val="ColumnHeading"/>
              <w:keepNext/>
            </w:pPr>
            <w:r w:rsidRPr="004E0374">
              <w:t>Tekst proponowany przez Komisję</w:t>
            </w:r>
          </w:p>
        </w:tc>
        <w:tc>
          <w:tcPr>
            <w:tcW w:w="4876" w:type="dxa"/>
          </w:tcPr>
          <w:p w:rsidR="00BC3425" w:rsidRPr="004E0374" w:rsidP="00EF3126" w14:paraId="5918F463" w14:textId="77777777">
            <w:pPr>
              <w:pStyle w:val="ColumnHeading"/>
              <w:keepNext/>
            </w:pPr>
            <w:r w:rsidRPr="004E0374">
              <w:t>Poprawka</w:t>
            </w:r>
          </w:p>
        </w:tc>
      </w:tr>
      <w:tr w14:paraId="74EC336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CB0A5D0" w14:textId="77777777">
            <w:pPr>
              <w:pStyle w:val="Normal6"/>
            </w:pPr>
            <w:r w:rsidRPr="004E0374">
              <w:rPr>
                <w:b/>
                <w:i/>
              </w:rPr>
              <w:t>3.</w:t>
            </w:r>
            <w:r w:rsidRPr="004E0374">
              <w:rPr>
                <w:b/>
                <w:i/>
              </w:rPr>
              <w:tab/>
              <w:t>Interwencje, o których mowa w ust. 1 lit. a)–k) i r), są interwencjami z zakresu wsparcia dochodów finansowanymi z Funduszu zgodnie z art. 10 ust. 2 lit. a) pkt (ii) [Budżet].</w:t>
            </w:r>
          </w:p>
        </w:tc>
        <w:tc>
          <w:tcPr>
            <w:tcW w:w="4876" w:type="dxa"/>
          </w:tcPr>
          <w:p w:rsidR="00BC3425" w:rsidRPr="004E0374" w:rsidP="00EF3126" w14:paraId="1FD6223D" w14:textId="77777777">
            <w:pPr>
              <w:pStyle w:val="Normal6"/>
              <w:rPr>
                <w:szCs w:val="24"/>
              </w:rPr>
            </w:pPr>
            <w:r w:rsidRPr="004E0374">
              <w:rPr>
                <w:b/>
                <w:i/>
              </w:rPr>
              <w:t>skreśla się</w:t>
            </w:r>
          </w:p>
        </w:tc>
      </w:tr>
      <w:tr w14:paraId="0217D06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47E08C9" w14:textId="77777777">
            <w:pPr>
              <w:pStyle w:val="Normal6"/>
            </w:pPr>
            <w:r w:rsidRPr="004E0374">
              <w:rPr>
                <w:b/>
                <w:i/>
              </w:rPr>
              <w:t>Planowana średnia pomoc na hektar w odniesieniu do degresywnego obszarowego wsparcia dochodów, o którym to wsparciu mowa w akapicie pierwszym, wynosi nie mniej niż 130 EUR i nie więcej niż 240 EUR dla każdego państwa członkowskiego. W przypadku bawełny pomoc określono w art. 38.</w:t>
            </w:r>
          </w:p>
        </w:tc>
        <w:tc>
          <w:tcPr>
            <w:tcW w:w="4876" w:type="dxa"/>
          </w:tcPr>
          <w:p w:rsidR="00BC3425" w:rsidRPr="004E0374" w:rsidP="00EF3126" w14:paraId="1223CA62" w14:textId="77777777">
            <w:pPr>
              <w:pStyle w:val="Normal6"/>
              <w:rPr>
                <w:szCs w:val="24"/>
              </w:rPr>
            </w:pPr>
          </w:p>
        </w:tc>
      </w:tr>
    </w:tbl>
    <w:p w:rsidR="00BC3425" w:rsidRPr="004E0374" w:rsidP="00BC3425" w14:paraId="66A26E68"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00728313"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441B1A9D"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5ED8C10A" w14:textId="77777777">
      <w:pPr>
        <w:rPr>
          <w:lang w:val="en-GB"/>
        </w:rPr>
      </w:pPr>
      <w:r w:rsidRPr="00EA6E61">
        <w:rPr>
          <w:rStyle w:val="HideTWBExt"/>
          <w:lang w:val="en-GB"/>
        </w:rPr>
        <w:t>&lt;/Amend&gt;</w:t>
      </w:r>
    </w:p>
    <w:p w:rsidR="00BC3425" w:rsidRPr="00EA6E61" w:rsidP="00BC3425" w14:paraId="4BC83F7C"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4708</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5C385ACD"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790053BE" w14:textId="77777777">
      <w:r w:rsidRPr="004E0374">
        <w:rPr>
          <w:rStyle w:val="HideTWBExt"/>
        </w:rPr>
        <w:t>&lt;/RepeatBlock-By&gt;</w:t>
      </w:r>
    </w:p>
    <w:p w:rsidR="00BC3425" w:rsidRPr="004E0374" w:rsidP="00BC3425" w14:paraId="1C99A818"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4DD2752A" w14:textId="77777777">
      <w:pPr>
        <w:pStyle w:val="NormalBold"/>
      </w:pPr>
      <w:r w:rsidRPr="004E0374">
        <w:rPr>
          <w:rStyle w:val="HideTWBExt"/>
          <w:b w:val="0"/>
        </w:rPr>
        <w:t>&lt;Article&gt;</w:t>
      </w:r>
      <w:r w:rsidRPr="004E0374">
        <w:t>Artykuł 35 – ustęp 3</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C759207"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DE59AEF" w14:textId="77777777">
            <w:pPr>
              <w:keepNext/>
            </w:pPr>
          </w:p>
        </w:tc>
      </w:tr>
      <w:tr w14:paraId="3AA79E2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56FC9CC" w14:textId="77777777">
            <w:pPr>
              <w:pStyle w:val="ColumnHeading"/>
              <w:keepNext/>
            </w:pPr>
            <w:r w:rsidRPr="004E0374">
              <w:t>Tekst proponowany przez Komisję</w:t>
            </w:r>
          </w:p>
        </w:tc>
        <w:tc>
          <w:tcPr>
            <w:tcW w:w="4876" w:type="dxa"/>
          </w:tcPr>
          <w:p w:rsidR="00BC3425" w:rsidRPr="004E0374" w:rsidP="00EF3126" w14:paraId="7C9D53DF" w14:textId="77777777">
            <w:pPr>
              <w:pStyle w:val="ColumnHeading"/>
              <w:keepNext/>
            </w:pPr>
            <w:r w:rsidRPr="004E0374">
              <w:t>Poprawka</w:t>
            </w:r>
          </w:p>
        </w:tc>
      </w:tr>
      <w:tr w14:paraId="65F5B2B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B6A253D" w14:textId="77777777">
            <w:pPr>
              <w:pStyle w:val="Normal6"/>
            </w:pPr>
            <w:r w:rsidRPr="004E0374">
              <w:rPr>
                <w:b/>
                <w:i/>
              </w:rPr>
              <w:t>3.</w:t>
            </w:r>
            <w:r w:rsidRPr="004E0374">
              <w:rPr>
                <w:b/>
                <w:i/>
              </w:rPr>
              <w:tab/>
              <w:t>Interwencje, o których mowa w ust. 1 lit. a)–k) i r), są interwencjami z zakresu wsparcia dochodów finansowanymi z Funduszu zgodnie z art. 10 ust. 2 lit. a) pkt (ii) [Budżet].</w:t>
            </w:r>
          </w:p>
        </w:tc>
        <w:tc>
          <w:tcPr>
            <w:tcW w:w="4876" w:type="dxa"/>
          </w:tcPr>
          <w:p w:rsidR="00BC3425" w:rsidRPr="004E0374" w:rsidP="00EF3126" w14:paraId="4223796A" w14:textId="77777777">
            <w:pPr>
              <w:pStyle w:val="Normal6"/>
              <w:rPr>
                <w:szCs w:val="24"/>
              </w:rPr>
            </w:pPr>
            <w:r w:rsidRPr="004E0374">
              <w:rPr>
                <w:b/>
                <w:i/>
              </w:rPr>
              <w:t>skreśla się</w:t>
            </w:r>
          </w:p>
        </w:tc>
      </w:tr>
      <w:tr w14:paraId="5A3FDDF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DD532AE" w14:textId="77777777">
            <w:pPr>
              <w:pStyle w:val="Normal6"/>
            </w:pPr>
            <w:r w:rsidRPr="004E0374">
              <w:rPr>
                <w:b/>
                <w:i/>
              </w:rPr>
              <w:t>Planowana średnia pomoc na hektar w odniesieniu do degresywnego obszarowego wsparcia dochodów, o którym to wsparciu mowa w akapicie pierwszym, wynosi nie mniej niż 130 EUR i nie więcej niż 240 EUR dla każdego państwa członkowskiego. W przypadku bawełny pomoc określono w art. 38.</w:t>
            </w:r>
          </w:p>
        </w:tc>
        <w:tc>
          <w:tcPr>
            <w:tcW w:w="4876" w:type="dxa"/>
          </w:tcPr>
          <w:p w:rsidR="00BC3425" w:rsidRPr="004E0374" w:rsidP="00EF3126" w14:paraId="1705F2CA" w14:textId="77777777">
            <w:pPr>
              <w:pStyle w:val="Normal6"/>
              <w:rPr>
                <w:szCs w:val="24"/>
              </w:rPr>
            </w:pPr>
          </w:p>
        </w:tc>
      </w:tr>
    </w:tbl>
    <w:p w:rsidR="00BC3425" w:rsidRPr="004E0374" w:rsidP="00BC3425" w14:paraId="5F340C00"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6ABD34B6"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779C2CB7"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3D6C5953" w14:textId="77777777">
      <w:pPr>
        <w:rPr>
          <w:lang w:val="en-GB"/>
        </w:rPr>
      </w:pPr>
      <w:r w:rsidRPr="00EA6E61">
        <w:rPr>
          <w:rStyle w:val="HideTWBExt"/>
          <w:lang w:val="en-GB"/>
        </w:rPr>
        <w:t>&lt;/Amend&gt;</w:t>
      </w:r>
    </w:p>
    <w:p w:rsidR="00BC3425" w:rsidRPr="00EA6E61" w:rsidP="00BC3425" w14:paraId="509BFF2F"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4709</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0B999302"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1DA95A8B" w14:textId="77777777">
      <w:r w:rsidRPr="004E0374">
        <w:rPr>
          <w:rStyle w:val="HideTWBExt"/>
        </w:rPr>
        <w:t>&lt;/RepeatBlock-By&gt;</w:t>
      </w:r>
    </w:p>
    <w:p w:rsidR="00BC3425" w:rsidRPr="004E0374" w:rsidP="00BC3425" w14:paraId="05033D6C"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858112E"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3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0794ECB"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1597ED5A" w14:textId="77777777">
            <w:pPr>
              <w:keepNext/>
              <w:rPr>
                <w:lang w:val="fr-BE"/>
              </w:rPr>
            </w:pPr>
          </w:p>
        </w:tc>
      </w:tr>
      <w:tr w14:paraId="7055942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8D084F5" w14:textId="77777777">
            <w:pPr>
              <w:pStyle w:val="ColumnHeading"/>
              <w:keepNext/>
            </w:pPr>
            <w:r w:rsidRPr="004E0374">
              <w:t>Tekst proponowany przez Komisję</w:t>
            </w:r>
          </w:p>
        </w:tc>
        <w:tc>
          <w:tcPr>
            <w:tcW w:w="4876" w:type="dxa"/>
          </w:tcPr>
          <w:p w:rsidR="00BC3425" w:rsidRPr="004E0374" w:rsidP="00EF3126" w14:paraId="0289823A" w14:textId="77777777">
            <w:pPr>
              <w:pStyle w:val="ColumnHeading"/>
              <w:keepNext/>
            </w:pPr>
            <w:r w:rsidRPr="004E0374">
              <w:t>Poprawka</w:t>
            </w:r>
          </w:p>
        </w:tc>
      </w:tr>
      <w:tr w14:paraId="621DA07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E20A483" w14:textId="77777777">
            <w:pPr>
              <w:pStyle w:val="Normal6"/>
            </w:pPr>
            <w:r w:rsidRPr="004E0374">
              <w:rPr>
                <w:b/>
                <w:i/>
              </w:rPr>
              <w:t>Interwencje, o których mowa w ust. 1 lit. a)–k) i r), są interwencjami z zakresu wsparcia dochodów finansowanymi z Funduszu zgodnie z art. 10 ust. 2 lit. a) pkt (ii) [Budżet].</w:t>
            </w:r>
          </w:p>
        </w:tc>
        <w:tc>
          <w:tcPr>
            <w:tcW w:w="4876" w:type="dxa"/>
          </w:tcPr>
          <w:p w:rsidR="00BC3425" w:rsidRPr="004E0374" w:rsidP="00EF3126" w14:paraId="6553FCFF" w14:textId="77777777">
            <w:pPr>
              <w:pStyle w:val="Normal6"/>
              <w:rPr>
                <w:szCs w:val="24"/>
              </w:rPr>
            </w:pPr>
            <w:r w:rsidRPr="004E0374">
              <w:rPr>
                <w:b/>
                <w:i/>
              </w:rPr>
              <w:t>skreśla się</w:t>
            </w:r>
          </w:p>
        </w:tc>
      </w:tr>
    </w:tbl>
    <w:p w:rsidR="00BC3425" w:rsidRPr="004E0374" w:rsidP="00BC3425" w14:paraId="25A11F24"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313466DF"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425B34BB"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4E0374" w:rsidP="00BC3425" w14:paraId="4002BADB" w14:textId="77777777">
      <w:r w:rsidRPr="004E0374">
        <w:rPr>
          <w:rStyle w:val="HideTWBExt"/>
        </w:rPr>
        <w:t>&lt;/Amend&gt;</w:t>
      </w:r>
    </w:p>
    <w:p w:rsidR="00BC3425" w:rsidRPr="004E0374" w:rsidP="00BC3425" w14:paraId="3AA3E16B"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4710</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3C0B8809"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216E83A8" w14:textId="77777777">
      <w:r w:rsidRPr="004E0374">
        <w:rPr>
          <w:rStyle w:val="HideTWBExt"/>
        </w:rPr>
        <w:t>&lt;/RepeatBlock-By&gt;</w:t>
      </w:r>
    </w:p>
    <w:p w:rsidR="00BC3425" w:rsidRPr="004E0374" w:rsidP="00BC3425" w14:paraId="27BD9B53"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2FFC8A15"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3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62E1E20F"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064A13AF" w14:textId="77777777">
            <w:pPr>
              <w:keepNext/>
              <w:rPr>
                <w:lang w:val="fr-BE"/>
              </w:rPr>
            </w:pPr>
          </w:p>
        </w:tc>
      </w:tr>
      <w:tr w14:paraId="7DB61DC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EAA5037" w14:textId="77777777">
            <w:pPr>
              <w:pStyle w:val="ColumnHeading"/>
              <w:keepNext/>
            </w:pPr>
            <w:r w:rsidRPr="004E0374">
              <w:t>Tekst proponowany przez Komisję</w:t>
            </w:r>
          </w:p>
        </w:tc>
        <w:tc>
          <w:tcPr>
            <w:tcW w:w="4876" w:type="dxa"/>
          </w:tcPr>
          <w:p w:rsidR="00BC3425" w:rsidRPr="004E0374" w:rsidP="00EF3126" w14:paraId="36D3FDA3" w14:textId="77777777">
            <w:pPr>
              <w:pStyle w:val="ColumnHeading"/>
              <w:keepNext/>
            </w:pPr>
            <w:r w:rsidRPr="004E0374">
              <w:t>Poprawka</w:t>
            </w:r>
          </w:p>
        </w:tc>
      </w:tr>
      <w:tr w14:paraId="3F1A6A2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EA0FA50" w14:textId="77777777">
            <w:pPr>
              <w:pStyle w:val="Normal6"/>
            </w:pPr>
            <w:r w:rsidRPr="004E0374">
              <w:rPr>
                <w:b/>
                <w:i/>
              </w:rPr>
              <w:t>Interwencje, o których mowa w ust. 1 lit. a)–k) i r), są interwencjami z zakresu wsparcia dochodów finansowanymi z Funduszu zgodnie z art. 10 ust. 2 lit. a) pkt (ii) [Budżet].</w:t>
            </w:r>
          </w:p>
        </w:tc>
        <w:tc>
          <w:tcPr>
            <w:tcW w:w="4876" w:type="dxa"/>
          </w:tcPr>
          <w:p w:rsidR="00BC3425" w:rsidRPr="004E0374" w:rsidP="00EF3126" w14:paraId="10AFB0B3" w14:textId="77777777">
            <w:pPr>
              <w:pStyle w:val="Normal6"/>
              <w:rPr>
                <w:szCs w:val="24"/>
              </w:rPr>
            </w:pPr>
            <w:r w:rsidRPr="004E0374">
              <w:rPr>
                <w:b/>
                <w:i/>
              </w:rPr>
              <w:t>skreśla się</w:t>
            </w:r>
          </w:p>
        </w:tc>
      </w:tr>
    </w:tbl>
    <w:p w:rsidR="00BC3425" w:rsidRPr="004E0374" w:rsidP="00BC3425" w14:paraId="7366B9DF"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46F59533" w14:textId="77777777">
      <w:r w:rsidRPr="004E0374">
        <w:rPr>
          <w:rStyle w:val="HideTWBExt"/>
        </w:rPr>
        <w:t>&lt;/Amend&gt;</w:t>
      </w:r>
    </w:p>
    <w:p w:rsidR="00BC3425" w:rsidRPr="004E0374" w:rsidP="00BC3425" w14:paraId="514094BC"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4711</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3596CABC" w14:textId="77777777">
      <w:pPr>
        <w:pStyle w:val="NormalBold"/>
        <w:rPr>
          <w:lang w:val="en-GB"/>
        </w:rPr>
      </w:pPr>
      <w:r w:rsidRPr="00EA6E61">
        <w:rPr>
          <w:rStyle w:val="HideTWBExt"/>
          <w:b w:val="0"/>
          <w:lang w:val="en-GB"/>
        </w:rPr>
        <w:t>&lt;RepeatBlock-By&gt;&lt;Members&gt;</w:t>
      </w:r>
      <w:r w:rsidRPr="00EA6E61">
        <w:rPr>
          <w:lang w:val="en-GB"/>
        </w:rPr>
        <w:t>Luis-</w:t>
      </w:r>
      <w:r w:rsidRPr="00EA6E61">
        <w:rPr>
          <w:lang w:val="en-GB"/>
        </w:rPr>
        <w:t>Vicențiu</w:t>
      </w:r>
      <w:r w:rsidRPr="00EA6E61">
        <w:rPr>
          <w:lang w:val="en-GB"/>
        </w:rPr>
        <w:t xml:space="preserve"> Lazarus</w:t>
      </w:r>
      <w:r w:rsidRPr="00EA6E61">
        <w:rPr>
          <w:rStyle w:val="HideTWBExt"/>
          <w:b w:val="0"/>
          <w:lang w:val="en-GB"/>
        </w:rPr>
        <w:t>&lt;/Members&gt;</w:t>
      </w:r>
    </w:p>
    <w:p w:rsidR="00BC3425" w:rsidRPr="004E0374" w:rsidP="00BC3425" w14:paraId="74EC7159" w14:textId="77777777">
      <w:r w:rsidRPr="004E0374">
        <w:rPr>
          <w:rStyle w:val="HideTWBExt"/>
        </w:rPr>
        <w:t>&lt;/RepeatBlock-By&gt;</w:t>
      </w:r>
    </w:p>
    <w:p w:rsidR="00BC3425" w:rsidRPr="004E0374" w:rsidP="00BC3425" w14:paraId="2DC5687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094607FC"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3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EA94C8D"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EAD0518" w14:textId="77777777">
            <w:pPr>
              <w:keepNext/>
              <w:rPr>
                <w:lang w:val="fr-BE"/>
              </w:rPr>
            </w:pPr>
          </w:p>
        </w:tc>
      </w:tr>
      <w:tr w14:paraId="6AE5DDB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FEA871A" w14:textId="77777777">
            <w:pPr>
              <w:pStyle w:val="ColumnHeading"/>
              <w:keepNext/>
            </w:pPr>
            <w:r w:rsidRPr="004E0374">
              <w:t>Tekst proponowany przez Komisję</w:t>
            </w:r>
          </w:p>
        </w:tc>
        <w:tc>
          <w:tcPr>
            <w:tcW w:w="4876" w:type="dxa"/>
          </w:tcPr>
          <w:p w:rsidR="00BC3425" w:rsidRPr="004E0374" w:rsidP="00EF3126" w14:paraId="534DCE08" w14:textId="77777777">
            <w:pPr>
              <w:pStyle w:val="ColumnHeading"/>
              <w:keepNext/>
            </w:pPr>
            <w:r w:rsidRPr="004E0374">
              <w:t>Poprawka</w:t>
            </w:r>
          </w:p>
        </w:tc>
      </w:tr>
      <w:tr w14:paraId="0046C39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F77F3BA" w14:textId="77777777">
            <w:pPr>
              <w:pStyle w:val="Normal6"/>
            </w:pPr>
            <w:r w:rsidRPr="004E0374">
              <w:t xml:space="preserve">Interwencje, o których mowa w ust. 1 lit. </w:t>
            </w:r>
            <w:r w:rsidRPr="004E0374">
              <w:t>a)–k) i r), są interwencjami z zakresu wsparcia dochodów finansowanymi z Funduszu zgodnie z art. 10 ust. 2 lit. a) pkt (ii) [Budżet].</w:t>
            </w:r>
          </w:p>
        </w:tc>
        <w:tc>
          <w:tcPr>
            <w:tcW w:w="4876" w:type="dxa"/>
          </w:tcPr>
          <w:p w:rsidR="00BC3425" w:rsidRPr="004E0374" w:rsidP="00EF3126" w14:paraId="07CDE13E" w14:textId="77777777">
            <w:pPr>
              <w:pStyle w:val="Normal6"/>
              <w:rPr>
                <w:szCs w:val="24"/>
              </w:rPr>
            </w:pPr>
            <w:r w:rsidRPr="004E0374">
              <w:rPr>
                <w:b/>
                <w:i/>
              </w:rPr>
              <w:t>3.</w:t>
            </w:r>
            <w:r w:rsidRPr="004E0374">
              <w:t xml:space="preserve"> Interwencje, o których mowa w ust. 1 lit. </w:t>
            </w:r>
            <w:r w:rsidRPr="004E0374">
              <w:t xml:space="preserve">a)–k) i r), są interwencjami z zakresu wsparcia dochodów finansowanymi z Funduszu zgodnie z art. 10 ust. 2 lit. a) pkt (ii) [Budżet]. </w:t>
            </w:r>
            <w:r w:rsidRPr="004E0374">
              <w:rPr>
                <w:b/>
                <w:i/>
              </w:rPr>
              <w:t>Jak określono w art. 10 ust. 2 lit. a) pkt (ii), w przypadku interwencji sektorowych w sektorze owoców i warzyw finansowanie powinno pozostać na szczeblu UE i nie powinno być dzielone na alokacje krajowe. Planowana średnia pomoc na hektar w odniesieniu do degresywnego obszarowego wsparcia dochodów, o którym to wsparciu mowa w akapicie pierwszym, wynosi nie mniej niż 130 EUR i nie więcej niż 240 EUR dla każdego państwa członkowskiego. W przypadku bawełny pomoc określono w art. 38.</w:t>
            </w:r>
          </w:p>
        </w:tc>
      </w:tr>
    </w:tbl>
    <w:p w:rsidR="00BC3425" w:rsidRPr="004E0374" w:rsidP="00BC3425" w14:paraId="35CB51CD"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540DF14D" w14:textId="77777777">
      <w:r w:rsidRPr="004E0374">
        <w:rPr>
          <w:rStyle w:val="HideTWBExt"/>
        </w:rPr>
        <w:t>&lt;/Amend&gt;</w:t>
      </w:r>
    </w:p>
    <w:p w:rsidR="00BC3425" w:rsidRPr="004E0374" w:rsidP="00BC3425" w14:paraId="0D13948C"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4712</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43367ABA" w14:textId="77777777">
      <w:pPr>
        <w:pStyle w:val="NormalBold"/>
        <w:rPr>
          <w:lang w:val="en-GB"/>
        </w:rPr>
      </w:pPr>
      <w:r w:rsidRPr="00EA6E61">
        <w:rPr>
          <w:rStyle w:val="HideTWBExt"/>
          <w:b w:val="0"/>
          <w:lang w:val="en-GB"/>
        </w:rPr>
        <w:t>&lt;RepeatBlock-By&gt;&lt;Members&gt;</w:t>
      </w:r>
      <w:r w:rsidRPr="00EA6E61">
        <w:rPr>
          <w:lang w:val="en-GB"/>
        </w:rPr>
        <w:t>Luke Ming Flanagan, Arash Saeidi, Konstantinos Arvanitis</w:t>
      </w:r>
      <w:r w:rsidRPr="00EA6E61">
        <w:rPr>
          <w:rStyle w:val="HideTWBExt"/>
          <w:b w:val="0"/>
          <w:lang w:val="en-GB"/>
        </w:rPr>
        <w:t>&lt;/Members&gt;</w:t>
      </w:r>
    </w:p>
    <w:p w:rsidR="00BC3425" w:rsidRPr="00EA6E61" w:rsidP="00BC3425" w14:paraId="1C0F106F" w14:textId="77777777">
      <w:pPr>
        <w:rPr>
          <w:lang w:val="en-GB"/>
        </w:rPr>
      </w:pPr>
      <w:r w:rsidRPr="00EA6E61">
        <w:rPr>
          <w:rStyle w:val="HideTWBExt"/>
          <w:lang w:val="en-GB"/>
        </w:rPr>
        <w:t>&lt;AuNomDe&gt;</w:t>
      </w:r>
      <w:r w:rsidRPr="00EA6E61">
        <w:rPr>
          <w:rStyle w:val="HideTWBInt"/>
          <w:lang w:val="en-GB"/>
        </w:rPr>
        <w:t xml:space="preserve">{The </w:t>
      </w:r>
      <w:r w:rsidRPr="00EA6E61">
        <w:rPr>
          <w:rStyle w:val="HideTWBInt"/>
          <w:lang w:val="en-GB"/>
        </w:rPr>
        <w:t>Left}</w:t>
      </w:r>
      <w:r w:rsidRPr="00EA6E61">
        <w:rPr>
          <w:lang w:val="en-GB"/>
        </w:rPr>
        <w:t>w</w:t>
      </w:r>
      <w:r w:rsidRPr="00EA6E61">
        <w:rPr>
          <w:lang w:val="en-GB"/>
        </w:rPr>
        <w:t xml:space="preserve"> </w:t>
      </w:r>
      <w:r w:rsidRPr="00EA6E61">
        <w:rPr>
          <w:lang w:val="en-GB"/>
        </w:rPr>
        <w:t>imieniu</w:t>
      </w:r>
      <w:r w:rsidRPr="00EA6E61">
        <w:rPr>
          <w:lang w:val="en-GB"/>
        </w:rPr>
        <w:t xml:space="preserve"> </w:t>
      </w:r>
      <w:r w:rsidRPr="00EA6E61">
        <w:rPr>
          <w:lang w:val="en-GB"/>
        </w:rPr>
        <w:t>grupy</w:t>
      </w:r>
      <w:r w:rsidRPr="00EA6E61">
        <w:rPr>
          <w:lang w:val="en-GB"/>
        </w:rPr>
        <w:t xml:space="preserve"> The Left</w:t>
      </w:r>
      <w:r w:rsidRPr="00EA6E61">
        <w:rPr>
          <w:rStyle w:val="HideTWBExt"/>
          <w:lang w:val="en-GB"/>
        </w:rPr>
        <w:t>&lt;/</w:t>
      </w:r>
      <w:r w:rsidRPr="00EA6E61">
        <w:rPr>
          <w:rStyle w:val="HideTWBExt"/>
          <w:lang w:val="en-GB"/>
        </w:rPr>
        <w:t>AuNomDe</w:t>
      </w:r>
      <w:r w:rsidRPr="00EA6E61">
        <w:rPr>
          <w:rStyle w:val="HideTWBExt"/>
          <w:lang w:val="en-GB"/>
        </w:rPr>
        <w:t>&gt;</w:t>
      </w:r>
    </w:p>
    <w:p w:rsidR="00BC3425" w:rsidRPr="004E0374" w:rsidP="00BC3425" w14:paraId="08F62428" w14:textId="77777777">
      <w:r w:rsidRPr="004E0374">
        <w:rPr>
          <w:rStyle w:val="HideTWBExt"/>
        </w:rPr>
        <w:t>&lt;/RepeatBlock-By&gt;</w:t>
      </w:r>
    </w:p>
    <w:p w:rsidR="00BC3425" w:rsidRPr="004E0374" w:rsidP="00BC3425" w14:paraId="65D5BDFD"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53E67A3C"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3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0CC23F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BEC3C25" w14:textId="77777777">
            <w:pPr>
              <w:keepNext/>
              <w:rPr>
                <w:lang w:val="fr-BE"/>
              </w:rPr>
            </w:pPr>
          </w:p>
        </w:tc>
      </w:tr>
      <w:tr w14:paraId="53F2ADF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28BBFD8" w14:textId="77777777">
            <w:pPr>
              <w:pStyle w:val="ColumnHeading"/>
              <w:keepNext/>
            </w:pPr>
            <w:r w:rsidRPr="004E0374">
              <w:t>Tekst proponowany przez Komisję</w:t>
            </w:r>
          </w:p>
        </w:tc>
        <w:tc>
          <w:tcPr>
            <w:tcW w:w="4876" w:type="dxa"/>
          </w:tcPr>
          <w:p w:rsidR="00BC3425" w:rsidRPr="004E0374" w:rsidP="00EF3126" w14:paraId="764BC5DD" w14:textId="77777777">
            <w:pPr>
              <w:pStyle w:val="ColumnHeading"/>
              <w:keepNext/>
            </w:pPr>
            <w:r w:rsidRPr="004E0374">
              <w:t>Poprawka</w:t>
            </w:r>
          </w:p>
        </w:tc>
      </w:tr>
      <w:tr w14:paraId="3F5B76E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009A2BF" w14:textId="77777777">
            <w:pPr>
              <w:pStyle w:val="Normal6"/>
            </w:pPr>
            <w:r w:rsidRPr="004E0374">
              <w:t>Interwencje</w:t>
            </w:r>
            <w:r w:rsidRPr="004E0374">
              <w:rPr>
                <w:b/>
                <w:i/>
              </w:rPr>
              <w:t>, o których mowa</w:t>
            </w:r>
            <w:r w:rsidRPr="004E0374">
              <w:t xml:space="preserve"> w ust. 1 lit. a)–k) i r)</w:t>
            </w:r>
            <w:r w:rsidRPr="004E0374">
              <w:rPr>
                <w:b/>
                <w:i/>
              </w:rPr>
              <w:t>,</w:t>
            </w:r>
            <w:r w:rsidRPr="004E0374">
              <w:t xml:space="preserve"> są </w:t>
            </w:r>
            <w:r w:rsidRPr="004E0374">
              <w:rPr>
                <w:b/>
                <w:i/>
              </w:rPr>
              <w:t>interwencjami z zakresu wsparcia dochodów finansowanymi</w:t>
            </w:r>
            <w:r w:rsidRPr="004E0374">
              <w:t xml:space="preserve"> z Funduszu zgodnie z art. 10 ust. 2 lit. a) pkt (ii) [Budżet].</w:t>
            </w:r>
          </w:p>
        </w:tc>
        <w:tc>
          <w:tcPr>
            <w:tcW w:w="4876" w:type="dxa"/>
          </w:tcPr>
          <w:p w:rsidR="00BC3425" w:rsidRPr="004E0374" w:rsidP="00EF3126" w14:paraId="2CB53914" w14:textId="77777777">
            <w:pPr>
              <w:pStyle w:val="Normal6"/>
              <w:rPr>
                <w:szCs w:val="24"/>
              </w:rPr>
            </w:pPr>
            <w:r w:rsidRPr="004E0374">
              <w:t xml:space="preserve">Interwencje </w:t>
            </w:r>
            <w:r w:rsidRPr="004E0374">
              <w:rPr>
                <w:b/>
                <w:i/>
              </w:rPr>
              <w:t>wymienione</w:t>
            </w:r>
            <w:r w:rsidRPr="004E0374">
              <w:t xml:space="preserve"> w </w:t>
            </w:r>
            <w:r w:rsidRPr="004E0374">
              <w:rPr>
                <w:b/>
                <w:i/>
              </w:rPr>
              <w:t>art. 5</w:t>
            </w:r>
            <w:r w:rsidRPr="004E0374">
              <w:t xml:space="preserve"> ust. 1 lit. a)–k) i r) </w:t>
            </w:r>
            <w:r w:rsidRPr="004E0374">
              <w:rPr>
                <w:b/>
                <w:i/>
              </w:rPr>
              <w:t>[Rodzaje wsparcia] rozporządzenia (UE) 202X/XXXX [rozporządzenie w sprawie WPR]</w:t>
            </w:r>
            <w:r w:rsidRPr="004E0374">
              <w:t xml:space="preserve"> są </w:t>
            </w:r>
            <w:r w:rsidRPr="004E0374">
              <w:rPr>
                <w:b/>
                <w:bCs/>
                <w:i/>
                <w:iCs/>
              </w:rPr>
              <w:t>finansowane</w:t>
            </w:r>
            <w:r w:rsidRPr="004E0374">
              <w:t xml:space="preserve"> z Funduszu zgodnie z art. 10 ust. 2 lit. a) pkt (ii) [Budżet].</w:t>
            </w:r>
          </w:p>
        </w:tc>
      </w:tr>
    </w:tbl>
    <w:p w:rsidR="00BC3425" w:rsidRPr="00EA6E61" w:rsidP="00BC3425" w14:paraId="32EC5B93"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3081D4F8" w14:textId="77777777">
      <w:pPr>
        <w:rPr>
          <w:lang w:val="en-GB"/>
        </w:rPr>
      </w:pPr>
      <w:r w:rsidRPr="00EA6E61">
        <w:rPr>
          <w:rStyle w:val="HideTWBExt"/>
          <w:lang w:val="en-GB"/>
        </w:rPr>
        <w:t>&lt;/Amend&gt;</w:t>
      </w:r>
    </w:p>
    <w:p w:rsidR="00BC3425" w:rsidRPr="00EA6E61" w:rsidP="00BC3425" w14:paraId="4FB4E692" w14:textId="77777777">
      <w:pPr>
        <w:pStyle w:val="AMNumberTabs0"/>
        <w:keepNext/>
        <w:rPr>
          <w:lang w:val="pt-PT"/>
        </w:rPr>
      </w:pPr>
      <w:r w:rsidRPr="00EA6E61">
        <w:rPr>
          <w:rStyle w:val="HideTWBExt"/>
          <w:b w:val="0"/>
          <w:lang w:val="pt-PT"/>
        </w:rPr>
        <w:t>&lt;Amend&gt;</w:t>
      </w:r>
      <w:r w:rsidRPr="00EA6E61">
        <w:rPr>
          <w:lang w:val="pt-PT"/>
        </w:rPr>
        <w:t>Poprawka</w:t>
      </w:r>
      <w:r w:rsidRPr="00EA6E61">
        <w:rPr>
          <w:lang w:val="pt-PT"/>
        </w:rPr>
        <w:tab/>
      </w:r>
      <w:r w:rsidRPr="00EA6E61">
        <w:rPr>
          <w:lang w:val="pt-PT"/>
        </w:rPr>
        <w:tab/>
      </w:r>
      <w:r w:rsidRPr="00EA6E61">
        <w:rPr>
          <w:rStyle w:val="HideTWBExt"/>
          <w:b w:val="0"/>
          <w:lang w:val="pt-PT"/>
        </w:rPr>
        <w:t>&lt;NumAm&gt;</w:t>
      </w:r>
      <w:r w:rsidRPr="00EA6E61">
        <w:rPr>
          <w:lang w:val="pt-PT"/>
        </w:rPr>
        <w:t>4713</w:t>
      </w:r>
      <w:r w:rsidRPr="00EA6E61">
        <w:rPr>
          <w:rStyle w:val="HideTWBExt"/>
          <w:b w:val="0"/>
          <w:lang w:val="pt-PT"/>
        </w:rPr>
        <w:t>&lt;/</w:t>
      </w:r>
      <w:r w:rsidRPr="00EA6E61">
        <w:rPr>
          <w:rStyle w:val="HideTWBExt"/>
          <w:b w:val="0"/>
          <w:lang w:val="pt-PT"/>
        </w:rPr>
        <w:t>NumAm</w:t>
      </w:r>
      <w:r w:rsidRPr="00EA6E61">
        <w:rPr>
          <w:rStyle w:val="HideTWBExt"/>
          <w:b w:val="0"/>
          <w:lang w:val="pt-PT"/>
        </w:rPr>
        <w:t>&gt;</w:t>
      </w:r>
    </w:p>
    <w:p w:rsidR="00BC3425" w:rsidRPr="00EA6E61" w:rsidP="00BC3425" w14:paraId="69FE5A7C" w14:textId="77777777">
      <w:pPr>
        <w:pStyle w:val="NormalBold"/>
        <w:rPr>
          <w:lang w:val="pt-PT"/>
        </w:rPr>
      </w:pPr>
      <w:r w:rsidRPr="00EA6E61">
        <w:rPr>
          <w:rStyle w:val="HideTWBExt"/>
          <w:b w:val="0"/>
          <w:lang w:val="pt-PT"/>
        </w:rPr>
        <w:t>&lt;RepeatBlock-By&gt;&lt;Members&gt;</w:t>
      </w:r>
      <w:r w:rsidRPr="00EA6E61">
        <w:rPr>
          <w:lang w:val="pt-PT"/>
        </w:rPr>
        <w:t>Paulo do Nascimento Cabral</w:t>
      </w:r>
      <w:r w:rsidRPr="00EA6E61">
        <w:rPr>
          <w:rStyle w:val="HideTWBExt"/>
          <w:b w:val="0"/>
          <w:lang w:val="pt-PT"/>
        </w:rPr>
        <w:t>&lt;/</w:t>
      </w:r>
      <w:r w:rsidRPr="00EA6E61">
        <w:rPr>
          <w:rStyle w:val="HideTWBExt"/>
          <w:b w:val="0"/>
          <w:lang w:val="pt-PT"/>
        </w:rPr>
        <w:t>Members</w:t>
      </w:r>
      <w:r w:rsidRPr="00EA6E61">
        <w:rPr>
          <w:rStyle w:val="HideTWBExt"/>
          <w:b w:val="0"/>
          <w:lang w:val="pt-PT"/>
        </w:rPr>
        <w:t>&gt;</w:t>
      </w:r>
    </w:p>
    <w:p w:rsidR="00BC3425" w:rsidRPr="004E0374" w:rsidP="00BC3425" w14:paraId="5DE23304" w14:textId="77777777">
      <w:r w:rsidRPr="004E0374">
        <w:rPr>
          <w:rStyle w:val="HideTWBExt"/>
        </w:rPr>
        <w:t>&lt;/RepeatBlock-By&gt;</w:t>
      </w:r>
    </w:p>
    <w:p w:rsidR="00BC3425" w:rsidRPr="004E0374" w:rsidP="00BC3425" w14:paraId="49CC16D7"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35950FA5"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3 – </w:t>
      </w:r>
      <w:r w:rsidRPr="00EA6E61">
        <w:rPr>
          <w:lang w:val="fr-BE"/>
        </w:rPr>
        <w:t>akapit</w:t>
      </w:r>
      <w:r w:rsidRPr="00EA6E61">
        <w:rPr>
          <w:lang w:val="fr-BE"/>
        </w:rPr>
        <w:t xml:space="preserve"> 1</w:t>
      </w:r>
      <w:r w:rsidRPr="00EA6E61">
        <w:rPr>
          <w:rStyle w:val="HideTWBExt"/>
          <w:b w:val="0"/>
          <w:lang w:val="fr-BE"/>
        </w:rPr>
        <w:t>&lt;/Article&gt;</w:t>
      </w:r>
    </w:p>
    <w:tbl>
      <w:tblPr>
        <w:tblW w:w="9752" w:type="dxa"/>
        <w:jc w:val="center"/>
        <w:tblLayout w:type="fixed"/>
        <w:tblCellMar>
          <w:left w:w="340" w:type="dxa"/>
          <w:right w:w="340" w:type="dxa"/>
        </w:tblCellMar>
        <w:tblLook w:val="0000"/>
      </w:tblPr>
      <w:tblGrid>
        <w:gridCol w:w="4876"/>
        <w:gridCol w:w="4876"/>
      </w:tblGrid>
      <w:tr w14:paraId="5B181451" w14:textId="77777777" w:rsidTr="00EF3126">
        <w:tblPrEx>
          <w:tblW w:w="9752" w:type="dxa"/>
          <w:jc w:val="center"/>
          <w:tblLayout w:type="fixed"/>
          <w:tblCellMar>
            <w:left w:w="340" w:type="dxa"/>
            <w:right w:w="340" w:type="dxa"/>
          </w:tblCellMar>
          <w:tblLook w:val="0000"/>
        </w:tblPrEx>
        <w:trPr>
          <w:jc w:val="center"/>
        </w:trPr>
        <w:tc>
          <w:tcPr>
            <w:tcW w:w="9752" w:type="dxa"/>
            <w:gridSpan w:val="2"/>
          </w:tcPr>
          <w:p w:rsidR="00BC3425" w:rsidRPr="00EA6E61" w:rsidP="00EF3126" w14:paraId="3286091B" w14:textId="77777777">
            <w:pPr>
              <w:keepNext/>
              <w:rPr>
                <w:lang w:val="fr-BE"/>
              </w:rPr>
            </w:pPr>
          </w:p>
        </w:tc>
      </w:tr>
      <w:tr w14:paraId="16F4646C"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45D05A84" w14:textId="77777777">
            <w:pPr>
              <w:pStyle w:val="ColumnHeading"/>
              <w:keepNext/>
            </w:pPr>
            <w:r w:rsidRPr="004E0374">
              <w:t>Tekst proponowany przez Komisję</w:t>
            </w:r>
          </w:p>
        </w:tc>
        <w:tc>
          <w:tcPr>
            <w:tcW w:w="4876" w:type="dxa"/>
          </w:tcPr>
          <w:p w:rsidR="00BC3425" w:rsidRPr="004E0374" w:rsidP="00EF3126" w14:paraId="652D53CA" w14:textId="77777777">
            <w:pPr>
              <w:pStyle w:val="ColumnHeading"/>
              <w:keepNext/>
            </w:pPr>
            <w:r w:rsidRPr="004E0374">
              <w:t>Poprawka</w:t>
            </w:r>
          </w:p>
        </w:tc>
      </w:tr>
      <w:tr w14:paraId="5DEC646D"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38BD3643" w14:textId="77777777">
            <w:pPr>
              <w:pStyle w:val="Normal6"/>
            </w:pPr>
            <w:r w:rsidRPr="004E0374">
              <w:t>Interwencje, o których mowa w ust. 1 lit. a)–k) i r), są interwencjami z zakresu wsparcia dochodów finansowanymi z Funduszu zgodnie z art. 10 ust. 2 lit. a) pkt (ii) [Budżet].</w:t>
            </w:r>
          </w:p>
        </w:tc>
        <w:tc>
          <w:tcPr>
            <w:tcW w:w="4876" w:type="dxa"/>
          </w:tcPr>
          <w:p w:rsidR="00BC3425" w:rsidRPr="004E0374" w:rsidP="00EF3126" w14:paraId="4DD77691" w14:textId="77777777">
            <w:pPr>
              <w:pStyle w:val="Normal6"/>
              <w:rPr>
                <w:szCs w:val="24"/>
              </w:rPr>
            </w:pPr>
            <w:r w:rsidRPr="004E0374">
              <w:t>Interwencje, o których mowa w ust. 1 lit. a)–k) i r), są interwencjami z zakresu wsparcia dochodów finansowanymi z Funduszu zgodnie z art. 10 ust. 2 lit. a) pkt (ii) [Budżet]</w:t>
            </w:r>
            <w:r w:rsidRPr="004E0374">
              <w:rPr>
                <w:b/>
                <w:bCs/>
                <w:i/>
                <w:iCs/>
              </w:rPr>
              <w:t>, podobnie jak środki stosowane na mocy rozporządzenia (UE) nr 228/2013</w:t>
            </w:r>
            <w:r w:rsidRPr="004E0374">
              <w:t>.</w:t>
            </w:r>
          </w:p>
        </w:tc>
      </w:tr>
    </w:tbl>
    <w:p w:rsidR="00BC3425" w:rsidRPr="00EA6E61" w:rsidP="00BC3425" w14:paraId="50D59BF0"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{PT}</w:t>
      </w:r>
      <w:r w:rsidRPr="00EA6E61">
        <w:rPr>
          <w:lang w:val="en-GB"/>
        </w:rPr>
        <w:t>pt</w:t>
      </w:r>
      <w:r w:rsidRPr="00EA6E61">
        <w:rPr>
          <w:rStyle w:val="HideTWBExt"/>
          <w:lang w:val="en-GB"/>
        </w:rPr>
        <w:t>&lt;/Original&gt;</w:t>
      </w:r>
    </w:p>
    <w:p w:rsidR="00BC3425" w:rsidRPr="00EA6E61" w:rsidP="00BC3425" w14:paraId="2DCC2712" w14:textId="77777777">
      <w:pPr>
        <w:rPr>
          <w:lang w:val="en-GB"/>
        </w:rPr>
      </w:pPr>
      <w:r w:rsidRPr="00EA6E61">
        <w:rPr>
          <w:rStyle w:val="HideTWBExt"/>
          <w:lang w:val="en-GB"/>
        </w:rPr>
        <w:t>&lt;/Amend&gt;</w:t>
      </w:r>
    </w:p>
    <w:p w:rsidR="00BC3425" w:rsidRPr="00EA6E61" w:rsidP="00BC3425" w14:paraId="35D9A43C"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4714</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97E6809" w14:textId="77777777">
      <w:pPr>
        <w:pStyle w:val="NormalBold"/>
        <w:rPr>
          <w:lang w:val="en-GB"/>
        </w:rPr>
      </w:pPr>
      <w:r w:rsidRPr="00EA6E61">
        <w:rPr>
          <w:rStyle w:val="HideTWBExt"/>
          <w:b w:val="0"/>
          <w:lang w:val="en-GB"/>
        </w:rPr>
        <w:t>&lt;RepeatBlock-By&gt;&lt;Members&gt;</w:t>
      </w:r>
      <w:r w:rsidRPr="00EA6E61">
        <w:rPr>
          <w:lang w:val="en-GB"/>
        </w:rPr>
        <w:t xml:space="preserve">Bert-Jan </w:t>
      </w:r>
      <w:r w:rsidRPr="00EA6E61">
        <w:rPr>
          <w:lang w:val="en-GB"/>
        </w:rPr>
        <w:t>Ruissen</w:t>
      </w:r>
      <w:r w:rsidRPr="00EA6E61">
        <w:rPr>
          <w:lang w:val="en-GB"/>
        </w:rPr>
        <w:t>, Carlo Fidanza, Ruggero Razza, Francesco Ventola, Waldemar Buda, Jessika van Leeuwen</w:t>
      </w:r>
      <w:r w:rsidRPr="00EA6E61">
        <w:rPr>
          <w:rStyle w:val="HideTWBExt"/>
          <w:b w:val="0"/>
          <w:lang w:val="en-GB"/>
        </w:rPr>
        <w:t>&lt;/Members&gt;</w:t>
      </w:r>
    </w:p>
    <w:p w:rsidR="00BC3425" w:rsidRPr="004E0374" w:rsidP="00BC3425" w14:paraId="016A2419" w14:textId="77777777">
      <w:r w:rsidRPr="004E0374">
        <w:rPr>
          <w:rStyle w:val="HideTWBExt"/>
        </w:rPr>
        <w:t>&lt;/RepeatBlock-By&gt;</w:t>
      </w:r>
    </w:p>
    <w:p w:rsidR="00BC3425" w:rsidRPr="004E0374" w:rsidP="00BC3425" w14:paraId="5FF78C40"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36CC63CB"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3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F5F300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A1D414E" w14:textId="77777777">
            <w:pPr>
              <w:keepNext/>
              <w:rPr>
                <w:lang w:val="fr-BE"/>
              </w:rPr>
            </w:pPr>
          </w:p>
        </w:tc>
      </w:tr>
      <w:tr w14:paraId="04E81F7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1C1EBC2" w14:textId="77777777">
            <w:pPr>
              <w:pStyle w:val="ColumnHeading"/>
              <w:keepNext/>
            </w:pPr>
            <w:r w:rsidRPr="004E0374">
              <w:t>Tekst proponowany przez Komisję</w:t>
            </w:r>
          </w:p>
        </w:tc>
        <w:tc>
          <w:tcPr>
            <w:tcW w:w="4876" w:type="dxa"/>
          </w:tcPr>
          <w:p w:rsidR="00BC3425" w:rsidRPr="004E0374" w:rsidP="00EF3126" w14:paraId="377E574E" w14:textId="77777777">
            <w:pPr>
              <w:pStyle w:val="ColumnHeading"/>
              <w:keepNext/>
            </w:pPr>
            <w:r w:rsidRPr="004E0374">
              <w:t>Poprawka</w:t>
            </w:r>
          </w:p>
        </w:tc>
      </w:tr>
      <w:tr w14:paraId="11304E1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80C8AD9" w14:textId="77777777">
            <w:pPr>
              <w:pStyle w:val="Normal6"/>
            </w:pPr>
            <w:r w:rsidRPr="004E0374">
              <w:t xml:space="preserve">Interwencje, o których mowa w ust. 1 lit. a)–k) </w:t>
            </w:r>
            <w:r w:rsidRPr="004E0374">
              <w:rPr>
                <w:b/>
                <w:i/>
              </w:rPr>
              <w:t>i r)</w:t>
            </w:r>
            <w:r w:rsidRPr="004E0374">
              <w:t>, są interwencjami z zakresu wsparcia dochodów finansowanymi z Funduszu zgodnie z art. 10 ust. 2 lit. a) pkt (ii) [Budżet].</w:t>
            </w:r>
          </w:p>
        </w:tc>
        <w:tc>
          <w:tcPr>
            <w:tcW w:w="4876" w:type="dxa"/>
          </w:tcPr>
          <w:p w:rsidR="00BC3425" w:rsidRPr="004E0374" w:rsidP="00EF3126" w14:paraId="74378683" w14:textId="77777777">
            <w:pPr>
              <w:pStyle w:val="Normal6"/>
              <w:rPr>
                <w:szCs w:val="24"/>
              </w:rPr>
            </w:pPr>
            <w:r w:rsidRPr="004E0374">
              <w:t>Interwencje, o których mowa w ust. 1 lit. a)–k), są interwencjami z zakresu wsparcia dochodów finansowanymi z Funduszu zgodnie z art. 10 ust. 2 lit. a) pkt (ii) [Budżet].</w:t>
            </w:r>
          </w:p>
        </w:tc>
      </w:tr>
    </w:tbl>
    <w:p w:rsidR="00BC3425" w:rsidRPr="004E0374" w:rsidP="00BC3425" w14:paraId="052FD365"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16CD8EC7"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66EB2DE6" w14:textId="77777777">
      <w:pPr>
        <w:pStyle w:val="Normal12Italic"/>
        <w:rPr>
          <w:noProof w:val="0"/>
        </w:rPr>
      </w:pPr>
      <w:r w:rsidRPr="004E0374">
        <w:t>Przepis ten zostanie przeniesiony do rozporządzenia w sprawie WPR, przy czym należy doprecyzować, że interwencje sektorowe (lit. r)) muszą być finansowane bezpośrednio z budżetu UE, a nie z alokacji krajowych.</w:t>
      </w:r>
    </w:p>
    <w:p w:rsidR="00BC3425" w:rsidRPr="004E0374" w:rsidP="00BC3425" w14:paraId="674CC6F0" w14:textId="77777777">
      <w:r w:rsidRPr="004E0374">
        <w:rPr>
          <w:rStyle w:val="HideTWBExt"/>
        </w:rPr>
        <w:t>&lt;/Amend&gt;</w:t>
      </w:r>
    </w:p>
    <w:p w:rsidR="00BC3425" w:rsidRPr="004E0374" w:rsidP="00BC3425" w14:paraId="17B8B420"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4715</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23E2DCBC" w14:textId="77777777">
      <w:pPr>
        <w:pStyle w:val="NormalBold"/>
      </w:pPr>
      <w:r w:rsidRPr="004E0374">
        <w:rPr>
          <w:rStyle w:val="HideTWBExt"/>
          <w:b w:val="0"/>
        </w:rPr>
        <w:t>&lt;RepeatBlock-By&gt;&lt;Members&gt;</w:t>
      </w:r>
      <w:r w:rsidRPr="004E0374">
        <w:t xml:space="preserve">Bert-Jan </w:t>
      </w:r>
      <w:r w:rsidRPr="004E0374">
        <w:t>Ruissen</w:t>
      </w:r>
      <w:r w:rsidRPr="004E0374">
        <w:t xml:space="preserve">, Carlo </w:t>
      </w:r>
      <w:r w:rsidRPr="004E0374">
        <w:t>Fidanza</w:t>
      </w:r>
      <w:r w:rsidRPr="004E0374">
        <w:t xml:space="preserve">, </w:t>
      </w:r>
      <w:r w:rsidRPr="004E0374">
        <w:t>Ruggero</w:t>
      </w:r>
      <w:r w:rsidRPr="004E0374">
        <w:t xml:space="preserve"> </w:t>
      </w:r>
      <w:r w:rsidRPr="004E0374">
        <w:t>Razza</w:t>
      </w:r>
      <w:r w:rsidRPr="004E0374">
        <w:t xml:space="preserve">, Francesco </w:t>
      </w:r>
      <w:r w:rsidRPr="004E0374">
        <w:t>Ventola</w:t>
      </w:r>
      <w:r w:rsidRPr="004E0374">
        <w:t xml:space="preserve">, Waldemar Buda, </w:t>
      </w:r>
      <w:r w:rsidRPr="004E0374">
        <w:t>Jessika</w:t>
      </w:r>
      <w:r w:rsidRPr="004E0374">
        <w:t xml:space="preserve"> van </w:t>
      </w:r>
      <w:r w:rsidRPr="004E0374">
        <w:t>Leeuwen</w:t>
      </w:r>
      <w:r w:rsidRPr="004E0374">
        <w:rPr>
          <w:rStyle w:val="HideTWBExt"/>
          <w:b w:val="0"/>
        </w:rPr>
        <w:t>&lt;/Members&gt;</w:t>
      </w:r>
    </w:p>
    <w:p w:rsidR="00BC3425" w:rsidRPr="004E0374" w:rsidP="00BC3425" w14:paraId="513AD91C" w14:textId="77777777">
      <w:r w:rsidRPr="004E0374">
        <w:rPr>
          <w:rStyle w:val="HideTWBExt"/>
        </w:rPr>
        <w:t>&lt;/RepeatBlock-By&gt;</w:t>
      </w:r>
    </w:p>
    <w:p w:rsidR="00BC3425" w:rsidRPr="004E0374" w:rsidP="00BC3425" w14:paraId="59A7E595"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191F59E0" w14:textId="77777777">
      <w:pPr>
        <w:pStyle w:val="NormalBold"/>
      </w:pPr>
      <w:r w:rsidRPr="004E0374">
        <w:rPr>
          <w:rStyle w:val="HideTWBExt"/>
          <w:b w:val="0"/>
        </w:rPr>
        <w:t>&lt;Article&gt;</w:t>
      </w:r>
      <w:r w:rsidRPr="004E0374">
        <w:t>Artykuł 35 – ustęp 3 – akapit 1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0E71508"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62C7AA8F" w14:textId="77777777">
            <w:pPr>
              <w:keepNext/>
            </w:pPr>
          </w:p>
        </w:tc>
      </w:tr>
      <w:tr w14:paraId="728B3AF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C1E88A8" w14:textId="77777777">
            <w:pPr>
              <w:pStyle w:val="ColumnHeading"/>
              <w:keepNext/>
            </w:pPr>
            <w:r w:rsidRPr="004E0374">
              <w:t>Tekst proponowany przez Komisję</w:t>
            </w:r>
          </w:p>
        </w:tc>
        <w:tc>
          <w:tcPr>
            <w:tcW w:w="4876" w:type="dxa"/>
          </w:tcPr>
          <w:p w:rsidR="00BC3425" w:rsidRPr="004E0374" w:rsidP="00EF3126" w14:paraId="1A6D6A14" w14:textId="77777777">
            <w:pPr>
              <w:pStyle w:val="ColumnHeading"/>
              <w:keepNext/>
            </w:pPr>
            <w:r w:rsidRPr="004E0374">
              <w:t>Poprawka</w:t>
            </w:r>
          </w:p>
        </w:tc>
      </w:tr>
      <w:tr w14:paraId="4674940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261C3F6" w14:textId="77777777">
            <w:pPr>
              <w:pStyle w:val="Normal6"/>
            </w:pPr>
          </w:p>
        </w:tc>
        <w:tc>
          <w:tcPr>
            <w:tcW w:w="4876" w:type="dxa"/>
          </w:tcPr>
          <w:p w:rsidR="00BC3425" w:rsidRPr="004E0374" w:rsidP="00EF3126" w14:paraId="5BA7910D" w14:textId="77777777">
            <w:pPr>
              <w:pStyle w:val="Normal6"/>
              <w:rPr>
                <w:szCs w:val="24"/>
              </w:rPr>
            </w:pPr>
            <w:r w:rsidRPr="004E0374">
              <w:rPr>
                <w:b/>
                <w:i/>
              </w:rPr>
              <w:t>Jak określono w art. 10 ust. 2, interwencje w niektórych sektorach, o których mowa w art. 5 ust. 1 lit. r) rozporządzenia (UE) 202X/XXX [rozporządzenie w sprawie WPR], są finansowane bezpośrednio z budżetu na szczeblu UE, a środki na te interwencje nie pochodzą z alokacji krajowych.</w:t>
            </w:r>
          </w:p>
        </w:tc>
      </w:tr>
    </w:tbl>
    <w:p w:rsidR="00BC3425" w:rsidRPr="004E0374" w:rsidP="00BC3425" w14:paraId="015F0D56"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368F5257"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356B2FE" w14:textId="77777777">
      <w:pPr>
        <w:pStyle w:val="Normal12Italic"/>
        <w:rPr>
          <w:noProof w:val="0"/>
        </w:rPr>
      </w:pPr>
      <w:r w:rsidRPr="004E0374">
        <w:t>W celu zapewnienia, aby interwencje sektorowe mogły być nadal odpowiednio finansowane na niedyskryminacyjnych zasadach, niezależnie od państwa członkowskiego, w którym znajduje się siedziba organizacji producentów, zrzeszenia organizacji producentów lub międzynarodowej organizacji producentów, interwencje sektorowe powinny być nadal finansowane bezpośrednio z budżetu UE, a nie z alokacji krajowych. Do tej pory wsparcie dla organizacji producentów było finansowane bezpośrednio z EFRG. W ten sposób zachęca się producentów do współpracy, niezależnie od państwa członkowskiego, w którym mają siedzibę, a nawet między państwami członkowskimi.</w:t>
      </w:r>
    </w:p>
    <w:p w:rsidR="00BC3425" w:rsidRPr="004E0374" w:rsidP="00BC3425" w14:paraId="201D81FB" w14:textId="77777777">
      <w:r w:rsidRPr="004E0374">
        <w:rPr>
          <w:rStyle w:val="HideTWBExt"/>
        </w:rPr>
        <w:t>&lt;/Amend&gt;</w:t>
      </w:r>
    </w:p>
    <w:p w:rsidR="00BC3425" w:rsidRPr="004E0374" w:rsidP="00BC3425" w14:paraId="50D20728"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4716</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24696FE3" w14:textId="77777777">
      <w:pPr>
        <w:pStyle w:val="NormalBold"/>
      </w:pPr>
      <w:r w:rsidRPr="004E0374">
        <w:rPr>
          <w:rStyle w:val="HideTWBExt"/>
          <w:b w:val="0"/>
        </w:rPr>
        <w:t>&lt;RepeatBlock-By&gt;&lt;Members&gt;</w:t>
      </w:r>
      <w:r w:rsidRPr="004E0374">
        <w:t xml:space="preserve">Luke </w:t>
      </w:r>
      <w:r w:rsidRPr="004E0374">
        <w:t>Ming</w:t>
      </w:r>
      <w:r w:rsidRPr="004E0374">
        <w:t xml:space="preserve"> Flanagan, </w:t>
      </w:r>
      <w:r w:rsidRPr="004E0374">
        <w:t>Arash</w:t>
      </w:r>
      <w:r w:rsidRPr="004E0374">
        <w:t xml:space="preserve"> </w:t>
      </w:r>
      <w:r w:rsidRPr="004E0374">
        <w:t>Saeidi</w:t>
      </w:r>
      <w:r w:rsidRPr="004E0374">
        <w:t xml:space="preserve">, </w:t>
      </w:r>
      <w:r w:rsidRPr="004E0374">
        <w:t>Konstantinos</w:t>
      </w:r>
      <w:r w:rsidRPr="004E0374">
        <w:t xml:space="preserve"> </w:t>
      </w:r>
      <w:r w:rsidRPr="004E0374">
        <w:t>Arvanitis</w:t>
      </w:r>
      <w:r w:rsidRPr="004E0374">
        <w:rPr>
          <w:rStyle w:val="HideTWBExt"/>
          <w:b w:val="0"/>
        </w:rPr>
        <w:t>&lt;/Members&gt;</w:t>
      </w:r>
    </w:p>
    <w:p w:rsidR="00BC3425" w:rsidRPr="004E0374" w:rsidP="00BC3425" w14:paraId="7BF60F95" w14:textId="77777777">
      <w:r w:rsidRPr="004E0374">
        <w:rPr>
          <w:rStyle w:val="HideTWBExt"/>
        </w:rPr>
        <w:t>&lt;AuNomDe&gt;</w:t>
      </w:r>
      <w:r w:rsidRPr="004E0374">
        <w:rPr>
          <w:rStyle w:val="HideTWBInt"/>
        </w:rPr>
        <w:t>{The Left}</w:t>
      </w:r>
      <w:r w:rsidRPr="004E0374">
        <w:t xml:space="preserve">w imieniu grupy The </w:t>
      </w:r>
      <w:r w:rsidRPr="004E0374">
        <w:t>Left</w:t>
      </w:r>
      <w:r w:rsidRPr="004E0374">
        <w:rPr>
          <w:rStyle w:val="HideTWBExt"/>
        </w:rPr>
        <w:t>&lt;/AuNomDe&gt;</w:t>
      </w:r>
    </w:p>
    <w:p w:rsidR="00BC3425" w:rsidRPr="004E0374" w:rsidP="00BC3425" w14:paraId="29C0C935" w14:textId="77777777">
      <w:r w:rsidRPr="004E0374">
        <w:rPr>
          <w:rStyle w:val="HideTWBExt"/>
        </w:rPr>
        <w:t>&lt;/RepeatBlock-By&gt;</w:t>
      </w:r>
    </w:p>
    <w:p w:rsidR="00BC3425" w:rsidRPr="004E0374" w:rsidP="00BC3425" w14:paraId="63F3B65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7A626E2"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3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9BF4650"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C2E5D54" w14:textId="77777777">
            <w:pPr>
              <w:keepNext/>
              <w:rPr>
                <w:lang w:val="fr-BE"/>
              </w:rPr>
            </w:pPr>
          </w:p>
        </w:tc>
      </w:tr>
      <w:tr w14:paraId="604E855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9F9735C" w14:textId="77777777">
            <w:pPr>
              <w:pStyle w:val="ColumnHeading"/>
              <w:keepNext/>
            </w:pPr>
            <w:r w:rsidRPr="004E0374">
              <w:t>Tekst proponowany przez Komisję</w:t>
            </w:r>
          </w:p>
        </w:tc>
        <w:tc>
          <w:tcPr>
            <w:tcW w:w="4876" w:type="dxa"/>
          </w:tcPr>
          <w:p w:rsidR="00BC3425" w:rsidRPr="004E0374" w:rsidP="00EF3126" w14:paraId="31CB537C" w14:textId="77777777">
            <w:pPr>
              <w:pStyle w:val="ColumnHeading"/>
              <w:keepNext/>
            </w:pPr>
            <w:r w:rsidRPr="004E0374">
              <w:t>Poprawka</w:t>
            </w:r>
          </w:p>
        </w:tc>
      </w:tr>
      <w:tr w14:paraId="7207443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F5DB3B8" w14:textId="77777777">
            <w:pPr>
              <w:pStyle w:val="Normal6"/>
            </w:pPr>
            <w:r w:rsidRPr="004E0374">
              <w:rPr>
                <w:b/>
                <w:i/>
              </w:rPr>
              <w:t>Planowana średnia pomoc na hektar w odniesieniu do degresywnego obszarowego wsparcia dochodów, o którym to wsparciu mowa w akapicie pierwszym, wynosi nie mniej niż 130 EUR i nie więcej niż 240 EUR dla każdego państwa członkowskiego. W przypadku bawełny pomoc określono w art. 38.</w:t>
            </w:r>
          </w:p>
        </w:tc>
        <w:tc>
          <w:tcPr>
            <w:tcW w:w="4876" w:type="dxa"/>
          </w:tcPr>
          <w:p w:rsidR="00BC3425" w:rsidRPr="004E0374" w:rsidP="00EF3126" w14:paraId="08C46945" w14:textId="77777777">
            <w:pPr>
              <w:pStyle w:val="Normal6"/>
              <w:rPr>
                <w:szCs w:val="24"/>
              </w:rPr>
            </w:pPr>
            <w:r w:rsidRPr="004E0374">
              <w:rPr>
                <w:b/>
                <w:i/>
              </w:rPr>
              <w:t>skreśla się</w:t>
            </w:r>
          </w:p>
        </w:tc>
      </w:tr>
    </w:tbl>
    <w:p w:rsidR="00BC3425" w:rsidRPr="004E0374" w:rsidP="00BC3425" w14:paraId="1BD1157A"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3F31A9FC"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6F52F904"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5D2811CD" w14:textId="77777777">
      <w:pPr>
        <w:rPr>
          <w:lang w:val="en-GB"/>
        </w:rPr>
      </w:pPr>
      <w:r w:rsidRPr="00EA6E61">
        <w:rPr>
          <w:rStyle w:val="HideTWBExt"/>
          <w:lang w:val="en-GB"/>
        </w:rPr>
        <w:t>&lt;/Amend&gt;</w:t>
      </w:r>
    </w:p>
    <w:p w:rsidR="00BC3425" w:rsidRPr="00EA6E61" w:rsidP="00BC3425" w14:paraId="00819AF5"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4717</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072266F9"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4DD51A40" w14:textId="77777777">
      <w:r w:rsidRPr="004E0374">
        <w:rPr>
          <w:rStyle w:val="HideTWBExt"/>
        </w:rPr>
        <w:t>&lt;/RepeatBlock-By&gt;</w:t>
      </w:r>
    </w:p>
    <w:p w:rsidR="00BC3425" w:rsidRPr="004E0374" w:rsidP="00BC3425" w14:paraId="035CECA5"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EEF3A94"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3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401C9D9"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AA701ED" w14:textId="77777777">
            <w:pPr>
              <w:keepNext/>
              <w:rPr>
                <w:lang w:val="fr-BE"/>
              </w:rPr>
            </w:pPr>
          </w:p>
        </w:tc>
      </w:tr>
      <w:tr w14:paraId="3863BAA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3A9611F" w14:textId="77777777">
            <w:pPr>
              <w:pStyle w:val="ColumnHeading"/>
              <w:keepNext/>
            </w:pPr>
            <w:r w:rsidRPr="004E0374">
              <w:t>Tekst proponowany przez Komisję</w:t>
            </w:r>
          </w:p>
        </w:tc>
        <w:tc>
          <w:tcPr>
            <w:tcW w:w="4876" w:type="dxa"/>
          </w:tcPr>
          <w:p w:rsidR="00BC3425" w:rsidRPr="004E0374" w:rsidP="00EF3126" w14:paraId="73FFD38D" w14:textId="77777777">
            <w:pPr>
              <w:pStyle w:val="ColumnHeading"/>
              <w:keepNext/>
            </w:pPr>
            <w:r w:rsidRPr="004E0374">
              <w:t>Poprawka</w:t>
            </w:r>
          </w:p>
        </w:tc>
      </w:tr>
      <w:tr w14:paraId="41F9125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4FBE723" w14:textId="77777777">
            <w:pPr>
              <w:pStyle w:val="Normal6"/>
            </w:pPr>
            <w:r w:rsidRPr="004E0374">
              <w:rPr>
                <w:b/>
                <w:i/>
              </w:rPr>
              <w:t>Planowana średnia pomoc na hektar w odniesieniu do degresywnego obszarowego wsparcia dochodów, o którym to wsparciu mowa w akapicie pierwszym, wynosi nie mniej niż 130 EUR i nie więcej niż 240 EUR dla każdego państwa członkowskiego. W przypadku bawełny pomoc określono w art. 38.</w:t>
            </w:r>
          </w:p>
        </w:tc>
        <w:tc>
          <w:tcPr>
            <w:tcW w:w="4876" w:type="dxa"/>
          </w:tcPr>
          <w:p w:rsidR="00BC3425" w:rsidRPr="004E0374" w:rsidP="00EF3126" w14:paraId="2EDF2772" w14:textId="77777777">
            <w:pPr>
              <w:pStyle w:val="Normal6"/>
              <w:rPr>
                <w:szCs w:val="24"/>
              </w:rPr>
            </w:pPr>
            <w:r w:rsidRPr="004E0374">
              <w:rPr>
                <w:b/>
                <w:i/>
              </w:rPr>
              <w:t>skreśla się</w:t>
            </w:r>
          </w:p>
        </w:tc>
      </w:tr>
    </w:tbl>
    <w:p w:rsidR="00BC3425" w:rsidRPr="004E0374" w:rsidP="00BC3425" w14:paraId="0B404EFF"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3D234E80"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0E875161"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4E0374" w:rsidP="00BC3425" w14:paraId="7849B7A6" w14:textId="77777777">
      <w:r w:rsidRPr="004E0374">
        <w:rPr>
          <w:rStyle w:val="HideTWBExt"/>
        </w:rPr>
        <w:t>&lt;/Amend&gt;</w:t>
      </w:r>
    </w:p>
    <w:p w:rsidR="00BC3425" w:rsidRPr="004E0374" w:rsidP="00BC3425" w14:paraId="37C35817"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4718</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5C1741F2"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0349C7B8" w14:textId="77777777">
      <w:r w:rsidRPr="004E0374">
        <w:rPr>
          <w:rStyle w:val="HideTWBExt"/>
        </w:rPr>
        <w:t>&lt;/RepeatBlock-By&gt;</w:t>
      </w:r>
    </w:p>
    <w:p w:rsidR="00BC3425" w:rsidRPr="004E0374" w:rsidP="00BC3425" w14:paraId="407F996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A2D3A7E"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3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86D7066"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3429F374" w14:textId="77777777">
            <w:pPr>
              <w:keepNext/>
              <w:rPr>
                <w:lang w:val="fr-BE"/>
              </w:rPr>
            </w:pPr>
          </w:p>
        </w:tc>
      </w:tr>
      <w:tr w14:paraId="5598303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97DC8EE" w14:textId="77777777">
            <w:pPr>
              <w:pStyle w:val="ColumnHeading"/>
              <w:keepNext/>
            </w:pPr>
            <w:r w:rsidRPr="004E0374">
              <w:t>Tekst proponowany przez Komisję</w:t>
            </w:r>
          </w:p>
        </w:tc>
        <w:tc>
          <w:tcPr>
            <w:tcW w:w="4876" w:type="dxa"/>
          </w:tcPr>
          <w:p w:rsidR="00BC3425" w:rsidRPr="004E0374" w:rsidP="00EF3126" w14:paraId="59921E10" w14:textId="77777777">
            <w:pPr>
              <w:pStyle w:val="ColumnHeading"/>
              <w:keepNext/>
            </w:pPr>
            <w:r w:rsidRPr="004E0374">
              <w:t>Poprawka</w:t>
            </w:r>
          </w:p>
        </w:tc>
      </w:tr>
      <w:tr w14:paraId="0D3D9C7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A7E971B" w14:textId="77777777">
            <w:pPr>
              <w:pStyle w:val="Normal6"/>
            </w:pPr>
            <w:r w:rsidRPr="004E0374">
              <w:rPr>
                <w:b/>
                <w:i/>
              </w:rPr>
              <w:t xml:space="preserve">Planowana średnia pomoc na hektar w odniesieniu do degresywnego obszarowego wsparcia dochodów, o </w:t>
            </w:r>
            <w:r w:rsidRPr="004E0374">
              <w:rPr>
                <w:b/>
                <w:i/>
              </w:rPr>
              <w:t>którym to wsparciu mowa w akapicie pierwszym, wynosi nie mniej niż 130 EUR i nie więcej niż 240 EUR dla każdego państwa członkowskiego. W przypadku bawełny pomoc określono w art. 38.</w:t>
            </w:r>
          </w:p>
        </w:tc>
        <w:tc>
          <w:tcPr>
            <w:tcW w:w="4876" w:type="dxa"/>
          </w:tcPr>
          <w:p w:rsidR="00BC3425" w:rsidRPr="004E0374" w:rsidP="00EF3126" w14:paraId="7577BA93" w14:textId="77777777">
            <w:pPr>
              <w:pStyle w:val="Normal6"/>
              <w:rPr>
                <w:szCs w:val="24"/>
              </w:rPr>
            </w:pPr>
            <w:r w:rsidRPr="004E0374">
              <w:rPr>
                <w:b/>
                <w:i/>
              </w:rPr>
              <w:t>skreśla się</w:t>
            </w:r>
          </w:p>
        </w:tc>
      </w:tr>
    </w:tbl>
    <w:p w:rsidR="00BC3425" w:rsidRPr="004E0374" w:rsidP="00BC3425" w14:paraId="0FA7DC25"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35B52E4A" w14:textId="77777777">
      <w:r w:rsidRPr="004E0374">
        <w:rPr>
          <w:rStyle w:val="HideTWBExt"/>
        </w:rPr>
        <w:t>&lt;/Amend&gt;</w:t>
      </w:r>
    </w:p>
    <w:p w:rsidR="00BC3425" w:rsidRPr="004E0374" w:rsidP="00BC3425" w14:paraId="2D841762"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4719</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3F81DE72" w14:textId="77777777">
      <w:pPr>
        <w:pStyle w:val="NormalBold"/>
        <w:rPr>
          <w:lang w:val="en-GB"/>
        </w:rPr>
      </w:pPr>
      <w:r w:rsidRPr="00EA6E61">
        <w:rPr>
          <w:rStyle w:val="HideTWBExt"/>
          <w:b w:val="0"/>
          <w:lang w:val="en-GB"/>
        </w:rPr>
        <w:t>&lt;RepeatBlock-By&gt;&lt;Members&gt;</w:t>
      </w:r>
      <w:r w:rsidRPr="00EA6E61">
        <w:rPr>
          <w:lang w:val="en-GB"/>
        </w:rPr>
        <w:t xml:space="preserve">Maria </w:t>
      </w:r>
      <w:r w:rsidRPr="00EA6E61">
        <w:rPr>
          <w:lang w:val="en-GB"/>
        </w:rPr>
        <w:t>Grapini</w:t>
      </w:r>
      <w:r w:rsidRPr="00EA6E61">
        <w:rPr>
          <w:rStyle w:val="HideTWBExt"/>
          <w:b w:val="0"/>
          <w:lang w:val="en-GB"/>
        </w:rPr>
        <w:t>&lt;/Members&gt;</w:t>
      </w:r>
    </w:p>
    <w:p w:rsidR="00BC3425" w:rsidRPr="004E0374" w:rsidP="00BC3425" w14:paraId="743F9F11" w14:textId="77777777">
      <w:r w:rsidRPr="004E0374">
        <w:rPr>
          <w:rStyle w:val="HideTWBExt"/>
        </w:rPr>
        <w:t>&lt;/RepeatBlock-By&gt;</w:t>
      </w:r>
    </w:p>
    <w:p w:rsidR="00BC3425" w:rsidRPr="004E0374" w:rsidP="00BC3425" w14:paraId="47C63F58"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B78E9AA"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3 – </w:t>
      </w:r>
      <w:r w:rsidRPr="00EA6E61">
        <w:rPr>
          <w:lang w:val="fr-BE"/>
        </w:rPr>
        <w:t>akapit</w:t>
      </w:r>
      <w:r w:rsidRPr="00EA6E61">
        <w:rPr>
          <w:lang w:val="fr-BE"/>
        </w:rPr>
        <w:t xml:space="preserve"> 2</w:t>
      </w:r>
      <w:r w:rsidRPr="00EA6E61">
        <w:rPr>
          <w:rStyle w:val="HideTWBExt"/>
          <w:b w:val="0"/>
          <w:lang w:val="fr-BE"/>
        </w:rPr>
        <w:t>&lt;/Article&gt;</w:t>
      </w:r>
    </w:p>
    <w:tbl>
      <w:tblPr>
        <w:tblW w:w="9752" w:type="dxa"/>
        <w:jc w:val="center"/>
        <w:tblLayout w:type="fixed"/>
        <w:tblCellMar>
          <w:left w:w="340" w:type="dxa"/>
          <w:right w:w="340" w:type="dxa"/>
        </w:tblCellMar>
        <w:tblLook w:val="0000"/>
      </w:tblPr>
      <w:tblGrid>
        <w:gridCol w:w="4876"/>
        <w:gridCol w:w="4876"/>
      </w:tblGrid>
      <w:tr w14:paraId="507EEEFE" w14:textId="77777777" w:rsidTr="00EF3126">
        <w:tblPrEx>
          <w:tblW w:w="9752" w:type="dxa"/>
          <w:jc w:val="center"/>
          <w:tblLayout w:type="fixed"/>
          <w:tblCellMar>
            <w:left w:w="340" w:type="dxa"/>
            <w:right w:w="340" w:type="dxa"/>
          </w:tblCellMar>
          <w:tblLook w:val="0000"/>
        </w:tblPrEx>
        <w:trPr>
          <w:jc w:val="center"/>
        </w:trPr>
        <w:tc>
          <w:tcPr>
            <w:tcW w:w="9752" w:type="dxa"/>
            <w:gridSpan w:val="2"/>
          </w:tcPr>
          <w:p w:rsidR="00BC3425" w:rsidRPr="00EA6E61" w:rsidP="00EF3126" w14:paraId="08A8D84E" w14:textId="77777777">
            <w:pPr>
              <w:keepNext/>
              <w:rPr>
                <w:lang w:val="fr-BE"/>
              </w:rPr>
            </w:pPr>
          </w:p>
        </w:tc>
      </w:tr>
      <w:tr w14:paraId="3D223A92"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30A36B21" w14:textId="77777777">
            <w:pPr>
              <w:pStyle w:val="ColumnHeading"/>
              <w:keepNext/>
            </w:pPr>
            <w:r w:rsidRPr="004E0374">
              <w:t>Tekst proponowany przez Komisję</w:t>
            </w:r>
          </w:p>
        </w:tc>
        <w:tc>
          <w:tcPr>
            <w:tcW w:w="4876" w:type="dxa"/>
          </w:tcPr>
          <w:p w:rsidR="00BC3425" w:rsidRPr="004E0374" w:rsidP="00EF3126" w14:paraId="08519733" w14:textId="77777777">
            <w:pPr>
              <w:pStyle w:val="ColumnHeading"/>
              <w:keepNext/>
            </w:pPr>
            <w:r w:rsidRPr="004E0374">
              <w:t>Poprawka</w:t>
            </w:r>
          </w:p>
        </w:tc>
      </w:tr>
      <w:tr w14:paraId="229FA71A"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652DD1F9" w14:textId="77777777">
            <w:pPr>
              <w:pStyle w:val="Normal6"/>
            </w:pPr>
            <w:r w:rsidRPr="004E0374">
              <w:t>Planowana średnia pomoc na hektar w odniesieniu do degresywnego obszarowego wsparcia dochodów, o którym to wsparciu mowa w akapicie pierwszym, wynosi nie mniej niż 130 EUR i nie więcej niż 240 EUR dla każdego państwa członkowskiego. W przypadku bawełny pomoc określono w art. 38.</w:t>
            </w:r>
          </w:p>
        </w:tc>
        <w:tc>
          <w:tcPr>
            <w:tcW w:w="4876" w:type="dxa"/>
          </w:tcPr>
          <w:p w:rsidR="00BC3425" w:rsidRPr="004E0374" w:rsidP="00EF3126" w14:paraId="29DD1C9E" w14:textId="77777777">
            <w:pPr>
              <w:pStyle w:val="Normal6"/>
              <w:rPr>
                <w:szCs w:val="24"/>
              </w:rPr>
            </w:pPr>
            <w:r w:rsidRPr="004E0374">
              <w:t>Planowana średnia pomoc na hektar w odniesieniu do degresywnego obszarowego wsparcia dochodów, o którym to wsparciu mowa w akapicie pierwszym, nie może wynosić mniej niż 130 EUR i nie więcej niż 240 EUR dla każdego państwa członkowskiego. W przypadku bawełny pomoc określono w art. 38</w:t>
            </w:r>
            <w:r w:rsidRPr="004E0374">
              <w:rPr>
                <w:b/>
                <w:bCs/>
                <w:i/>
                <w:iCs/>
              </w:rPr>
              <w:t>, a jej wysokość jest taka sama dla wszystkich rolników</w:t>
            </w:r>
            <w:r w:rsidRPr="004E0374">
              <w:t>.</w:t>
            </w:r>
          </w:p>
        </w:tc>
      </w:tr>
    </w:tbl>
    <w:p w:rsidR="00BC3425" w:rsidRPr="004E0374" w:rsidP="00BC3425" w14:paraId="61DA51C8" w14:textId="77777777">
      <w:pPr>
        <w:pStyle w:val="Olang"/>
      </w:pPr>
      <w:r w:rsidRPr="004E0374">
        <w:t xml:space="preserve">Or. </w:t>
      </w:r>
      <w:r w:rsidRPr="004E0374">
        <w:rPr>
          <w:rStyle w:val="HideTWBExt"/>
        </w:rPr>
        <w:t>&lt;Original&gt;</w:t>
      </w:r>
      <w:r w:rsidRPr="004E0374">
        <w:rPr>
          <w:rStyle w:val="HideTWBInt"/>
        </w:rPr>
        <w:t>{RO}</w:t>
      </w:r>
      <w:r w:rsidRPr="004E0374">
        <w:t>ro</w:t>
      </w:r>
      <w:r w:rsidRPr="004E0374">
        <w:rPr>
          <w:rStyle w:val="HideTWBExt"/>
        </w:rPr>
        <w:t>&lt;/Original&gt;</w:t>
      </w:r>
    </w:p>
    <w:p w:rsidR="00BC3425" w:rsidRPr="004E0374" w:rsidP="00BC3425" w14:paraId="0F804E7C" w14:textId="77777777">
      <w:r w:rsidRPr="004E0374">
        <w:rPr>
          <w:rStyle w:val="HideTWBExt"/>
        </w:rPr>
        <w:t>&lt;/Amend&gt;</w:t>
      </w:r>
    </w:p>
    <w:p w:rsidR="00BC3425" w:rsidRPr="004E0374" w:rsidP="00BC3425" w14:paraId="1200C7A2"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4720</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42F75BA8" w14:textId="77777777">
      <w:pPr>
        <w:pStyle w:val="NormalBold"/>
      </w:pPr>
      <w:r w:rsidRPr="004E0374">
        <w:rPr>
          <w:rStyle w:val="HideTWBExt"/>
          <w:b w:val="0"/>
        </w:rPr>
        <w:t>&lt;RepeatBlock-By&gt;&lt;Members&gt;</w:t>
      </w:r>
      <w:r w:rsidRPr="004E0374">
        <w:t xml:space="preserve">Michal </w:t>
      </w:r>
      <w:r w:rsidRPr="004E0374">
        <w:t>Wiezik</w:t>
      </w:r>
      <w:r w:rsidRPr="004E0374">
        <w:t xml:space="preserve">, </w:t>
      </w:r>
      <w:r w:rsidRPr="004E0374">
        <w:t>Ľubica</w:t>
      </w:r>
      <w:r w:rsidRPr="004E0374">
        <w:t xml:space="preserve"> </w:t>
      </w:r>
      <w:r w:rsidRPr="004E0374">
        <w:t>Karvašová</w:t>
      </w:r>
      <w:r w:rsidRPr="004E0374">
        <w:t xml:space="preserve">, Lucia </w:t>
      </w:r>
      <w:r w:rsidRPr="004E0374">
        <w:t>Yar</w:t>
      </w:r>
      <w:r w:rsidRPr="004E0374">
        <w:rPr>
          <w:rStyle w:val="HideTWBExt"/>
          <w:b w:val="0"/>
        </w:rPr>
        <w:t>&lt;/Members&gt;</w:t>
      </w:r>
    </w:p>
    <w:p w:rsidR="00BC3425" w:rsidRPr="004E0374" w:rsidP="00BC3425" w14:paraId="268412A6" w14:textId="77777777">
      <w:r w:rsidRPr="004E0374">
        <w:rPr>
          <w:rStyle w:val="HideTWBExt"/>
        </w:rPr>
        <w:t>&lt;/RepeatBlock-By&gt;</w:t>
      </w:r>
    </w:p>
    <w:p w:rsidR="00BC3425" w:rsidRPr="004E0374" w:rsidP="00BC3425" w14:paraId="33CC433F"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E3C92AA" w14:textId="77777777">
      <w:pPr>
        <w:pStyle w:val="NormalBold"/>
      </w:pPr>
      <w:r w:rsidRPr="004E0374">
        <w:rPr>
          <w:rStyle w:val="HideTWBExt"/>
          <w:b w:val="0"/>
        </w:rPr>
        <w:t>&lt;Article&gt;</w:t>
      </w:r>
      <w:r w:rsidRPr="004E0374">
        <w:t>Artykuł 35 – ustęp 3 – akapit 2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D52B5E4"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34D3683D" w14:textId="77777777">
            <w:pPr>
              <w:keepNext/>
            </w:pPr>
          </w:p>
        </w:tc>
      </w:tr>
      <w:tr w14:paraId="5063BE0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918BB7A" w14:textId="77777777">
            <w:pPr>
              <w:pStyle w:val="ColumnHeading"/>
              <w:keepNext/>
            </w:pPr>
            <w:r w:rsidRPr="004E0374">
              <w:t>Tekst proponowany przez Komisję</w:t>
            </w:r>
          </w:p>
        </w:tc>
        <w:tc>
          <w:tcPr>
            <w:tcW w:w="4876" w:type="dxa"/>
          </w:tcPr>
          <w:p w:rsidR="00BC3425" w:rsidRPr="004E0374" w:rsidP="00EF3126" w14:paraId="24DD1462" w14:textId="77777777">
            <w:pPr>
              <w:pStyle w:val="ColumnHeading"/>
              <w:keepNext/>
            </w:pPr>
            <w:r w:rsidRPr="004E0374">
              <w:t>Poprawka</w:t>
            </w:r>
          </w:p>
        </w:tc>
      </w:tr>
      <w:tr w14:paraId="595AFD0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D7D145E" w14:textId="77777777">
            <w:pPr>
              <w:pStyle w:val="Normal6"/>
            </w:pPr>
          </w:p>
        </w:tc>
        <w:tc>
          <w:tcPr>
            <w:tcW w:w="4876" w:type="dxa"/>
          </w:tcPr>
          <w:p w:rsidR="00BC3425" w:rsidRPr="004E0374" w:rsidP="00EF3126" w14:paraId="6283121E" w14:textId="77777777">
            <w:pPr>
              <w:pStyle w:val="Normal6"/>
              <w:rPr>
                <w:szCs w:val="24"/>
              </w:rPr>
            </w:pPr>
            <w:r w:rsidRPr="004E0374">
              <w:rPr>
                <w:b/>
                <w:i/>
              </w:rPr>
              <w:t xml:space="preserve">Planowana średnia pomoc na hektar w odniesieniu do degresywnego obszarowego wsparcia dochodów, o którym to wsparciu mowa w akapicie pierwszym, jest stopniowo dostosowywana w celu zapewnienia, aby wszystkie państwa członkowskie osiągnęły ten sam poziom planowanej średniej pomocy na </w:t>
            </w:r>
            <w:r w:rsidRPr="004E0374">
              <w:rPr>
                <w:b/>
                <w:i/>
              </w:rPr>
              <w:t>hektar do roku składania wniosków 2030.</w:t>
            </w:r>
          </w:p>
        </w:tc>
      </w:tr>
    </w:tbl>
    <w:p w:rsidR="00BC3425" w:rsidRPr="00EA6E61" w:rsidP="00BC3425" w14:paraId="12AA30F1"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26244BE5" w14:textId="77777777">
      <w:pPr>
        <w:rPr>
          <w:lang w:val="en-GB"/>
        </w:rPr>
      </w:pPr>
      <w:r w:rsidRPr="00EA6E61">
        <w:rPr>
          <w:rStyle w:val="HideTWBExt"/>
          <w:lang w:val="en-GB"/>
        </w:rPr>
        <w:t>&lt;/Amend&gt;</w:t>
      </w:r>
    </w:p>
    <w:p w:rsidR="00BC3425" w:rsidRPr="00EA6E61" w:rsidP="00BC3425" w14:paraId="1E7F9B76"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4721</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207BCFD7" w14:textId="77777777">
      <w:pPr>
        <w:pStyle w:val="NormalBold"/>
        <w:rPr>
          <w:lang w:val="en-GB"/>
        </w:rPr>
      </w:pPr>
      <w:r w:rsidRPr="00EA6E61">
        <w:rPr>
          <w:rStyle w:val="HideTWBExt"/>
          <w:b w:val="0"/>
          <w:lang w:val="en-GB"/>
        </w:rPr>
        <w:t>&lt;RepeatBlock-By&gt;&lt;Members&gt;</w:t>
      </w:r>
      <w:r w:rsidRPr="00EA6E61">
        <w:rPr>
          <w:lang w:val="en-GB"/>
        </w:rPr>
        <w:t xml:space="preserve">Mireia </w:t>
      </w:r>
      <w:r w:rsidRPr="00EA6E61">
        <w:rPr>
          <w:lang w:val="en-GB"/>
        </w:rPr>
        <w:t>Borrás</w:t>
      </w:r>
      <w:r w:rsidRPr="00EA6E61">
        <w:rPr>
          <w:lang w:val="en-GB"/>
        </w:rPr>
        <w:t xml:space="preserve"> Pabón, Raffaele </w:t>
      </w:r>
      <w:r w:rsidRPr="00EA6E61">
        <w:rPr>
          <w:lang w:val="en-GB"/>
        </w:rPr>
        <w:t>Stancanelli</w:t>
      </w:r>
      <w:r w:rsidRPr="00EA6E61">
        <w:rPr>
          <w:lang w:val="en-GB"/>
        </w:rPr>
        <w:t>, Gilles Pennelle, Valérie Deloge, Csaba Dömötör, Tomáš Kubín, Marie Dauchy</w:t>
      </w:r>
      <w:r w:rsidRPr="00EA6E61">
        <w:rPr>
          <w:rStyle w:val="HideTWBExt"/>
          <w:b w:val="0"/>
          <w:lang w:val="en-GB"/>
        </w:rPr>
        <w:t>&lt;/Members&gt;</w:t>
      </w:r>
    </w:p>
    <w:p w:rsidR="00BC3425" w:rsidRPr="004E0374" w:rsidP="00BC3425" w14:paraId="48E13A01" w14:textId="77777777">
      <w:r w:rsidRPr="004E0374">
        <w:rPr>
          <w:rStyle w:val="HideTWBExt"/>
        </w:rPr>
        <w:t>&lt;/RepeatBlock-By&gt;</w:t>
      </w:r>
    </w:p>
    <w:p w:rsidR="00BC3425" w:rsidRPr="004E0374" w:rsidP="00BC3425" w14:paraId="037B1C7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24FFF4D9" w14:textId="77777777">
      <w:pPr>
        <w:pStyle w:val="NormalBold"/>
      </w:pPr>
      <w:r w:rsidRPr="004E0374">
        <w:rPr>
          <w:rStyle w:val="HideTWBExt"/>
          <w:b w:val="0"/>
        </w:rPr>
        <w:t>&lt;Article&gt;</w:t>
      </w:r>
      <w:r w:rsidRPr="004E0374">
        <w:t>Artykuł 35 – ustęp 4</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280226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0A60E6BA" w14:textId="77777777">
            <w:pPr>
              <w:keepNext/>
            </w:pPr>
          </w:p>
        </w:tc>
      </w:tr>
      <w:tr w14:paraId="44C0E47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8B458B4" w14:textId="77777777">
            <w:pPr>
              <w:pStyle w:val="ColumnHeading"/>
              <w:keepNext/>
            </w:pPr>
            <w:r w:rsidRPr="004E0374">
              <w:t>Tekst proponowany przez Komisję</w:t>
            </w:r>
          </w:p>
        </w:tc>
        <w:tc>
          <w:tcPr>
            <w:tcW w:w="4876" w:type="dxa"/>
          </w:tcPr>
          <w:p w:rsidR="00BC3425" w:rsidRPr="004E0374" w:rsidP="00EF3126" w14:paraId="49BBCD54" w14:textId="77777777">
            <w:pPr>
              <w:pStyle w:val="ColumnHeading"/>
              <w:keepNext/>
            </w:pPr>
            <w:r w:rsidRPr="004E0374">
              <w:t>Poprawka</w:t>
            </w:r>
          </w:p>
        </w:tc>
      </w:tr>
      <w:tr w14:paraId="27E1853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70A4223" w14:textId="77777777">
            <w:pPr>
              <w:pStyle w:val="Normal6"/>
            </w:pPr>
            <w:r w:rsidRPr="004E0374">
              <w:rPr>
                <w:b/>
                <w:i/>
              </w:rPr>
              <w:t>4.</w:t>
            </w:r>
            <w:r w:rsidRPr="004E0374">
              <w:rPr>
                <w:b/>
                <w:i/>
              </w:rPr>
              <w:tab/>
              <w:t>Z zastrzeżeniem zgodności z art. 20 ust. 4 [wkład krajowy na poczet szacunkowych kosztów] minimalny wkład krajowy na rzecz interwencji, o których mowa w ust. 1 lit. d)–k), wynosi nie mniej niż 30 % łącznych szacunkowych kosztów każdej interwencji.</w:t>
            </w:r>
          </w:p>
        </w:tc>
        <w:tc>
          <w:tcPr>
            <w:tcW w:w="4876" w:type="dxa"/>
          </w:tcPr>
          <w:p w:rsidR="00BC3425" w:rsidRPr="004E0374" w:rsidP="00EF3126" w14:paraId="1F98116F" w14:textId="77777777">
            <w:pPr>
              <w:pStyle w:val="Normal6"/>
              <w:rPr>
                <w:szCs w:val="24"/>
              </w:rPr>
            </w:pPr>
            <w:r w:rsidRPr="004E0374">
              <w:rPr>
                <w:b/>
                <w:i/>
              </w:rPr>
              <w:t>skreśla się</w:t>
            </w:r>
          </w:p>
        </w:tc>
      </w:tr>
      <w:tr w14:paraId="2045F81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1BFC002" w14:textId="77777777">
            <w:pPr>
              <w:pStyle w:val="Normal6"/>
            </w:pPr>
            <w:r w:rsidRPr="004E0374">
              <w:rPr>
                <w:b/>
                <w:i/>
              </w:rPr>
              <w:t>Maksymalny poziom dofinansowania mający zastosowanie do interwencji, o których mowa w ust. 1 pkt 1 [inwestycje dla rolników], wynosi 75 % łącznych kosztów kwalifikowalnych każdej interwencji. Natomiast maksymalny poziom dofinansowania mający zastosowanie do interwencji, o których mowa w ust. 1 lit. i), skierowanych do młodych rolników, wynosi 85 % kwalifikowalnych wydatków publicznych.</w:t>
            </w:r>
          </w:p>
        </w:tc>
        <w:tc>
          <w:tcPr>
            <w:tcW w:w="4876" w:type="dxa"/>
          </w:tcPr>
          <w:p w:rsidR="00BC3425" w:rsidRPr="004E0374" w:rsidP="00EF3126" w14:paraId="0435D556" w14:textId="77777777">
            <w:pPr>
              <w:pStyle w:val="Normal6"/>
              <w:rPr>
                <w:szCs w:val="24"/>
              </w:rPr>
            </w:pPr>
          </w:p>
        </w:tc>
      </w:tr>
    </w:tbl>
    <w:p w:rsidR="00BC3425" w:rsidRPr="004E0374" w:rsidP="00BC3425" w14:paraId="374B7EDF"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664EF5CB"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7E386334"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5442C8C3" w14:textId="77777777">
      <w:r w:rsidRPr="004E0374">
        <w:rPr>
          <w:rStyle w:val="HideTWBExt"/>
        </w:rPr>
        <w:t>&lt;/Amend&gt;</w:t>
      </w:r>
    </w:p>
    <w:p w:rsidR="00BC3425" w:rsidRPr="004E0374" w:rsidP="00BC3425" w14:paraId="0185E2A2"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4722</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0854159B"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xml:space="preserve">, Paulo do </w:t>
      </w:r>
      <w:r w:rsidRPr="004E0374">
        <w:t>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1CCD89FE" w14:textId="77777777">
      <w:r w:rsidRPr="004E0374">
        <w:rPr>
          <w:rStyle w:val="HideTWBExt"/>
        </w:rPr>
        <w:t>&lt;/RepeatBlock-By&gt;</w:t>
      </w:r>
    </w:p>
    <w:p w:rsidR="00BC3425" w:rsidRPr="004E0374" w:rsidP="00BC3425" w14:paraId="14339A7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AB9D0D7"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044FF4F"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658D7EC4" w14:textId="77777777">
            <w:pPr>
              <w:keepNext/>
              <w:rPr>
                <w:lang w:val="fr-BE"/>
              </w:rPr>
            </w:pPr>
          </w:p>
        </w:tc>
      </w:tr>
      <w:tr w14:paraId="7B862AE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2032A40" w14:textId="77777777">
            <w:pPr>
              <w:pStyle w:val="ColumnHeading"/>
              <w:keepNext/>
            </w:pPr>
            <w:r w:rsidRPr="004E0374">
              <w:t>Tekst proponowany przez Komisję</w:t>
            </w:r>
          </w:p>
        </w:tc>
        <w:tc>
          <w:tcPr>
            <w:tcW w:w="4876" w:type="dxa"/>
          </w:tcPr>
          <w:p w:rsidR="00BC3425" w:rsidRPr="004E0374" w:rsidP="00EF3126" w14:paraId="7E78CE10" w14:textId="77777777">
            <w:pPr>
              <w:pStyle w:val="ColumnHeading"/>
              <w:keepNext/>
            </w:pPr>
            <w:r w:rsidRPr="004E0374">
              <w:t>Poprawka</w:t>
            </w:r>
          </w:p>
        </w:tc>
      </w:tr>
      <w:tr w14:paraId="444D633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529D4AF" w14:textId="77777777">
            <w:pPr>
              <w:pStyle w:val="Normal6"/>
            </w:pPr>
            <w:r w:rsidRPr="004E0374">
              <w:rPr>
                <w:b/>
                <w:i/>
              </w:rPr>
              <w:t>Z zastrzeżeniem zgodności z art. 20 ust. 4 [wkład krajowy na poczet szacunkowych kosztów] minimalny wkład krajowy na rzecz interwencji, o których mowa w ust. 1 lit. d)–k), wynosi nie mniej niż 30 % łącznych szacunkowych kosztów każdej interwencji.</w:t>
            </w:r>
          </w:p>
        </w:tc>
        <w:tc>
          <w:tcPr>
            <w:tcW w:w="4876" w:type="dxa"/>
          </w:tcPr>
          <w:p w:rsidR="00BC3425" w:rsidRPr="004E0374" w:rsidP="00EF3126" w14:paraId="10D130E4" w14:textId="77777777">
            <w:pPr>
              <w:pStyle w:val="Normal6"/>
              <w:rPr>
                <w:szCs w:val="24"/>
              </w:rPr>
            </w:pPr>
            <w:r w:rsidRPr="004E0374">
              <w:rPr>
                <w:b/>
                <w:i/>
              </w:rPr>
              <w:t>skreśla się</w:t>
            </w:r>
          </w:p>
        </w:tc>
      </w:tr>
    </w:tbl>
    <w:p w:rsidR="00BC3425" w:rsidRPr="004E0374" w:rsidP="00BC3425" w14:paraId="67E3D3EC"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2A46059D" w14:textId="77777777">
      <w:r w:rsidRPr="004E0374">
        <w:rPr>
          <w:rStyle w:val="HideTWBExt"/>
        </w:rPr>
        <w:t>&lt;/Amend&gt;</w:t>
      </w:r>
    </w:p>
    <w:p w:rsidR="00BC3425" w:rsidRPr="004E0374" w:rsidP="00BC3425" w14:paraId="50FF7A3D"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4723</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74014F66" w14:textId="77777777">
      <w:pPr>
        <w:pStyle w:val="NormalBold"/>
      </w:pPr>
      <w:r w:rsidRPr="004E0374">
        <w:rPr>
          <w:rStyle w:val="HideTWBExt"/>
          <w:b w:val="0"/>
        </w:rPr>
        <w:t>&lt;RepeatBlock-By&gt;&lt;Members&gt;</w:t>
      </w:r>
      <w:r w:rsidRPr="004E0374">
        <w:t>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714FEE2B" w14:textId="77777777">
      <w:r w:rsidRPr="004E0374">
        <w:rPr>
          <w:rStyle w:val="HideTWBExt"/>
        </w:rPr>
        <w:t>&lt;/RepeatBlock-By&gt;</w:t>
      </w:r>
    </w:p>
    <w:p w:rsidR="00BC3425" w:rsidRPr="004E0374" w:rsidP="00BC3425" w14:paraId="2270DA0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5E697332"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1</w:t>
      </w:r>
      <w:r w:rsidRPr="00EA6E61">
        <w:rPr>
          <w:rStyle w:val="HideTWBExt"/>
          <w:b w:val="0"/>
          <w:lang w:val="fr-BE"/>
        </w:rPr>
        <w:t>&lt;/Article&gt;</w:t>
      </w:r>
    </w:p>
    <w:tbl>
      <w:tblPr>
        <w:tblW w:w="9752" w:type="dxa"/>
        <w:jc w:val="center"/>
        <w:tblLayout w:type="fixed"/>
        <w:tblCellMar>
          <w:left w:w="340" w:type="dxa"/>
          <w:right w:w="340" w:type="dxa"/>
        </w:tblCellMar>
        <w:tblLook w:val="0000"/>
      </w:tblPr>
      <w:tblGrid>
        <w:gridCol w:w="4876"/>
        <w:gridCol w:w="4876"/>
      </w:tblGrid>
      <w:tr w14:paraId="3DD45F4E" w14:textId="77777777" w:rsidTr="00EF3126">
        <w:tblPrEx>
          <w:tblW w:w="9752" w:type="dxa"/>
          <w:jc w:val="center"/>
          <w:tblLayout w:type="fixed"/>
          <w:tblCellMar>
            <w:left w:w="340" w:type="dxa"/>
            <w:right w:w="340" w:type="dxa"/>
          </w:tblCellMar>
          <w:tblLook w:val="0000"/>
        </w:tblPrEx>
        <w:trPr>
          <w:jc w:val="center"/>
        </w:trPr>
        <w:tc>
          <w:tcPr>
            <w:tcW w:w="9752" w:type="dxa"/>
            <w:gridSpan w:val="2"/>
          </w:tcPr>
          <w:p w:rsidR="00BC3425" w:rsidRPr="00EA6E61" w:rsidP="00EF3126" w14:paraId="0E751C89" w14:textId="77777777">
            <w:pPr>
              <w:keepNext/>
              <w:rPr>
                <w:lang w:val="fr-BE"/>
              </w:rPr>
            </w:pPr>
          </w:p>
        </w:tc>
      </w:tr>
      <w:tr w14:paraId="2B504257"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1758FB45" w14:textId="77777777">
            <w:pPr>
              <w:pStyle w:val="ColumnHeading"/>
              <w:keepNext/>
            </w:pPr>
            <w:r w:rsidRPr="004E0374">
              <w:t>Tekst proponowany przez Komisję</w:t>
            </w:r>
          </w:p>
        </w:tc>
        <w:tc>
          <w:tcPr>
            <w:tcW w:w="4876" w:type="dxa"/>
          </w:tcPr>
          <w:p w:rsidR="00BC3425" w:rsidRPr="004E0374" w:rsidP="00EF3126" w14:paraId="4BAC47EE" w14:textId="77777777">
            <w:pPr>
              <w:pStyle w:val="ColumnHeading"/>
              <w:keepNext/>
            </w:pPr>
            <w:r w:rsidRPr="004E0374">
              <w:t>Poprawka</w:t>
            </w:r>
          </w:p>
        </w:tc>
      </w:tr>
      <w:tr w14:paraId="2A97BD07"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410DC505" w14:textId="77777777">
            <w:pPr>
              <w:pStyle w:val="Normal6"/>
            </w:pPr>
            <w:r w:rsidRPr="004E0374">
              <w:t xml:space="preserve">Z zastrzeżeniem </w:t>
            </w:r>
            <w:r w:rsidRPr="004E0374">
              <w:rPr>
                <w:b/>
                <w:bCs/>
                <w:i/>
                <w:iCs/>
              </w:rPr>
              <w:t>zgodności z</w:t>
            </w:r>
            <w:r w:rsidRPr="004E0374">
              <w:t xml:space="preserve"> art. 20 ust. 4 [wkład krajowy na poczet szacunkowych kosztów] minimalny wkład krajowy na rzecz interwencji, o których mowa w ust. 1 lit. d)–k), wynosi nie mniej niż 30 % łącznych szacunkowych kosztów każdej interwencji.</w:t>
            </w:r>
          </w:p>
        </w:tc>
        <w:tc>
          <w:tcPr>
            <w:tcW w:w="4876" w:type="dxa"/>
          </w:tcPr>
          <w:p w:rsidR="00BC3425" w:rsidRPr="004E0374" w:rsidP="00EF3126" w14:paraId="484C1A3F" w14:textId="77777777">
            <w:pPr>
              <w:pStyle w:val="Normal6"/>
              <w:rPr>
                <w:szCs w:val="24"/>
              </w:rPr>
            </w:pPr>
            <w:r w:rsidRPr="004E0374">
              <w:t>Z zastrzeżenie art. 20 ust. 4 [wkład krajowy na poczet szacunkowych kosztów] minimalny wkład krajowy na rzecz interwencji, o których mowa w ust. 1 lit. d)</w:t>
            </w:r>
            <w:r w:rsidRPr="004E0374">
              <w:rPr>
                <w:b/>
                <w:bCs/>
                <w:i/>
                <w:iCs/>
              </w:rPr>
              <w:t>–f) i h)</w:t>
            </w:r>
            <w:r w:rsidRPr="004E0374">
              <w:t xml:space="preserve">–k), wynosi nie mniej niż 30 % łącznych szacunkowych kosztów każdej interwencji. </w:t>
            </w:r>
            <w:r w:rsidRPr="004E0374">
              <w:rPr>
                <w:b/>
                <w:i/>
              </w:rPr>
              <w:t xml:space="preserve">Maksymalny poziom dofinansowania mający zastosowanie do interwencji, o których mowa w ust. 1 lit. l) [inwestycje dla rolników], wynosi 75 % łącznych kosztów kwalifikowalnych każdej interwencji. Natomiast maksymalny poziom dofinansowania mający zastosowanie do interwencji, o których mowa w ust. 1 lit. i), realizowanych w regionach najbardziej oddalonych, oraz do interwencji skierowanych do młodych rolników, wynosi 85 % kwalifikowalnych wydatków publicznych. Maksymalny poziom dofinansowania mający zastosowanie do inwestycji </w:t>
            </w:r>
            <w:r w:rsidRPr="004E0374">
              <w:rPr>
                <w:b/>
                <w:i/>
              </w:rPr>
              <w:t xml:space="preserve">nieprodukcyjnych, o których mowa w ust. 1 lit. i), przyczyniających się do realizacji celu szczegółowego określonego w art. 3 ust. 1 lit. d) </w:t>
            </w:r>
            <w:r w:rsidRPr="004E0374">
              <w:rPr>
                <w:b/>
                <w:i/>
              </w:rPr>
              <w:t>ppkt</w:t>
            </w:r>
            <w:r w:rsidRPr="004E0374">
              <w:rPr>
                <w:b/>
                <w:i/>
              </w:rPr>
              <w:t xml:space="preserve"> (v), wynosi 100 % kosztów kwalifikowalnych danej operacji.</w:t>
            </w:r>
          </w:p>
        </w:tc>
      </w:tr>
      <w:tr w14:paraId="09147C0C"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1A3B7CBA" w14:textId="77777777">
            <w:pPr>
              <w:pStyle w:val="Normal6"/>
            </w:pPr>
          </w:p>
        </w:tc>
        <w:tc>
          <w:tcPr>
            <w:tcW w:w="4876" w:type="dxa"/>
          </w:tcPr>
          <w:p w:rsidR="00BC3425" w:rsidRPr="004E0374" w:rsidP="00EF3126" w14:paraId="772CB479" w14:textId="77777777">
            <w:pPr>
              <w:pStyle w:val="Normal6"/>
              <w:rPr>
                <w:szCs w:val="24"/>
              </w:rPr>
            </w:pPr>
            <w:r w:rsidRPr="004E0374">
              <w:rPr>
                <w:b/>
                <w:i/>
              </w:rPr>
              <w:t xml:space="preserve">W regionach najbardziej oddalonych minimalny wkład krajowy na rzecz interwencji, o których mowa w ust. 1, z wyjątkiem interwencji, o których mowa w lit. a), b), c) i g), do których regiony te nie kwalifikują się, nie może przekraczać 15 % kwalifikowalnych wydatków publicznych </w:t>
            </w:r>
            <w:r w:rsidRPr="004E0374">
              <w:rPr>
                <w:b/>
                <w:bCs/>
                <w:i/>
                <w:iCs/>
              </w:rPr>
              <w:t>w ramach</w:t>
            </w:r>
            <w:r w:rsidRPr="004E0374">
              <w:rPr>
                <w:b/>
                <w:i/>
              </w:rPr>
              <w:t xml:space="preserve"> każdej interwencji. W przypadku interwencji na mocy rozporządzenia (UE) nr 228/2013 nie wymaga się minimalnego wkładu krajowego. </w:t>
            </w:r>
          </w:p>
        </w:tc>
      </w:tr>
    </w:tbl>
    <w:p w:rsidR="00BC3425" w:rsidRPr="00EA6E61" w:rsidP="00BC3425" w14:paraId="71E79606"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{PT}</w:t>
      </w:r>
      <w:r w:rsidRPr="00EA6E61">
        <w:rPr>
          <w:lang w:val="en-GB"/>
        </w:rPr>
        <w:t>pt</w:t>
      </w:r>
      <w:r w:rsidRPr="00EA6E61">
        <w:rPr>
          <w:rStyle w:val="HideTWBExt"/>
          <w:lang w:val="en-GB"/>
        </w:rPr>
        <w:t>&lt;/Original&gt;</w:t>
      </w:r>
    </w:p>
    <w:p w:rsidR="00BC3425" w:rsidRPr="00EA6E61" w:rsidP="00BC3425" w14:paraId="5C7350D3" w14:textId="77777777">
      <w:pPr>
        <w:rPr>
          <w:lang w:val="en-GB"/>
        </w:rPr>
      </w:pPr>
      <w:r w:rsidRPr="00EA6E61">
        <w:rPr>
          <w:rStyle w:val="HideTWBExt"/>
          <w:lang w:val="en-GB"/>
        </w:rPr>
        <w:t>&lt;/Amend&gt;</w:t>
      </w:r>
    </w:p>
    <w:p w:rsidR="00BC3425" w:rsidRPr="00EA6E61" w:rsidP="00BC3425" w14:paraId="40CF89C9" w14:textId="77777777">
      <w:pPr>
        <w:pStyle w:val="AMNumberTabs0"/>
        <w:keepNext/>
        <w:rPr>
          <w:lang w:val="pt-PT"/>
        </w:rPr>
      </w:pPr>
      <w:r w:rsidRPr="00EA6E61">
        <w:rPr>
          <w:rStyle w:val="HideTWBExt"/>
          <w:b w:val="0"/>
          <w:lang w:val="pt-PT"/>
        </w:rPr>
        <w:t>&lt;Amend&gt;</w:t>
      </w:r>
      <w:r w:rsidRPr="00EA6E61">
        <w:rPr>
          <w:lang w:val="pt-PT"/>
        </w:rPr>
        <w:t>Poprawka</w:t>
      </w:r>
      <w:r w:rsidRPr="00EA6E61">
        <w:rPr>
          <w:lang w:val="pt-PT"/>
        </w:rPr>
        <w:tab/>
      </w:r>
      <w:r w:rsidRPr="00EA6E61">
        <w:rPr>
          <w:lang w:val="pt-PT"/>
        </w:rPr>
        <w:tab/>
      </w:r>
      <w:r w:rsidRPr="00EA6E61">
        <w:rPr>
          <w:rStyle w:val="HideTWBExt"/>
          <w:b w:val="0"/>
          <w:lang w:val="pt-PT"/>
        </w:rPr>
        <w:t>&lt;NumAm&gt;</w:t>
      </w:r>
      <w:r w:rsidRPr="00EA6E61">
        <w:rPr>
          <w:lang w:val="pt-PT"/>
        </w:rPr>
        <w:t>4724</w:t>
      </w:r>
      <w:r w:rsidRPr="00EA6E61">
        <w:rPr>
          <w:rStyle w:val="HideTWBExt"/>
          <w:b w:val="0"/>
          <w:lang w:val="pt-PT"/>
        </w:rPr>
        <w:t>&lt;/</w:t>
      </w:r>
      <w:r w:rsidRPr="00EA6E61">
        <w:rPr>
          <w:rStyle w:val="HideTWBExt"/>
          <w:b w:val="0"/>
          <w:lang w:val="pt-PT"/>
        </w:rPr>
        <w:t>NumAm</w:t>
      </w:r>
      <w:r w:rsidRPr="00EA6E61">
        <w:rPr>
          <w:rStyle w:val="HideTWBExt"/>
          <w:b w:val="0"/>
          <w:lang w:val="pt-PT"/>
        </w:rPr>
        <w:t>&gt;</w:t>
      </w:r>
    </w:p>
    <w:p w:rsidR="00BC3425" w:rsidRPr="00EA6E61" w:rsidP="00BC3425" w14:paraId="74E5A9DA" w14:textId="77777777">
      <w:pPr>
        <w:pStyle w:val="NormalBold"/>
        <w:rPr>
          <w:lang w:val="pt-PT"/>
        </w:rPr>
      </w:pPr>
      <w:r w:rsidRPr="00EA6E61">
        <w:rPr>
          <w:rStyle w:val="HideTWBExt"/>
          <w:b w:val="0"/>
          <w:lang w:val="pt-PT"/>
        </w:rPr>
        <w:t>&lt;RepeatBlock-By&gt;&lt;Members&gt;</w:t>
      </w:r>
      <w:r w:rsidRPr="00EA6E61">
        <w:rPr>
          <w:lang w:val="pt-PT"/>
        </w:rPr>
        <w:t>André Franqueira Rodrigues</w:t>
      </w:r>
      <w:r w:rsidRPr="00EA6E61">
        <w:rPr>
          <w:rStyle w:val="HideTWBExt"/>
          <w:b w:val="0"/>
          <w:lang w:val="pt-PT"/>
        </w:rPr>
        <w:t>&lt;/</w:t>
      </w:r>
      <w:r w:rsidRPr="00EA6E61">
        <w:rPr>
          <w:rStyle w:val="HideTWBExt"/>
          <w:b w:val="0"/>
          <w:lang w:val="pt-PT"/>
        </w:rPr>
        <w:t>Members</w:t>
      </w:r>
      <w:r w:rsidRPr="00EA6E61">
        <w:rPr>
          <w:rStyle w:val="HideTWBExt"/>
          <w:b w:val="0"/>
          <w:lang w:val="pt-PT"/>
        </w:rPr>
        <w:t>&gt;</w:t>
      </w:r>
    </w:p>
    <w:p w:rsidR="00BC3425" w:rsidRPr="004E0374" w:rsidP="00BC3425" w14:paraId="29B1F520" w14:textId="77777777">
      <w:r w:rsidRPr="004E0374">
        <w:rPr>
          <w:rStyle w:val="HideTWBExt"/>
        </w:rPr>
        <w:t>&lt;/RepeatBlock-By&gt;</w:t>
      </w:r>
    </w:p>
    <w:p w:rsidR="00BC3425" w:rsidRPr="004E0374" w:rsidP="00BC3425" w14:paraId="2B1599E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6BD0AA0"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1</w:t>
      </w:r>
      <w:r w:rsidRPr="00EA6E61">
        <w:rPr>
          <w:rStyle w:val="HideTWBExt"/>
          <w:b w:val="0"/>
          <w:lang w:val="fr-BE"/>
        </w:rPr>
        <w:t>&lt;/Article&gt;</w:t>
      </w:r>
    </w:p>
    <w:tbl>
      <w:tblPr>
        <w:tblW w:w="9752" w:type="dxa"/>
        <w:jc w:val="center"/>
        <w:tblLayout w:type="fixed"/>
        <w:tblCellMar>
          <w:left w:w="340" w:type="dxa"/>
          <w:right w:w="340" w:type="dxa"/>
        </w:tblCellMar>
        <w:tblLook w:val="0000"/>
      </w:tblPr>
      <w:tblGrid>
        <w:gridCol w:w="4876"/>
        <w:gridCol w:w="4876"/>
      </w:tblGrid>
      <w:tr w14:paraId="35A6D1EF" w14:textId="77777777" w:rsidTr="00EF3126">
        <w:tblPrEx>
          <w:tblW w:w="9752" w:type="dxa"/>
          <w:jc w:val="center"/>
          <w:tblLayout w:type="fixed"/>
          <w:tblCellMar>
            <w:left w:w="340" w:type="dxa"/>
            <w:right w:w="340" w:type="dxa"/>
          </w:tblCellMar>
          <w:tblLook w:val="0000"/>
        </w:tblPrEx>
        <w:trPr>
          <w:jc w:val="center"/>
        </w:trPr>
        <w:tc>
          <w:tcPr>
            <w:tcW w:w="9752" w:type="dxa"/>
            <w:gridSpan w:val="2"/>
          </w:tcPr>
          <w:p w:rsidR="00BC3425" w:rsidRPr="00EA6E61" w:rsidP="00EF3126" w14:paraId="4D4D9DAD" w14:textId="77777777">
            <w:pPr>
              <w:keepNext/>
              <w:rPr>
                <w:lang w:val="fr-BE"/>
              </w:rPr>
            </w:pPr>
          </w:p>
        </w:tc>
      </w:tr>
      <w:tr w14:paraId="05B23020"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5BD0A0BA" w14:textId="77777777">
            <w:pPr>
              <w:pStyle w:val="ColumnHeading"/>
              <w:keepNext/>
            </w:pPr>
            <w:r w:rsidRPr="004E0374">
              <w:t>Tekst proponowany przez Komisję</w:t>
            </w:r>
          </w:p>
        </w:tc>
        <w:tc>
          <w:tcPr>
            <w:tcW w:w="4876" w:type="dxa"/>
          </w:tcPr>
          <w:p w:rsidR="00BC3425" w:rsidRPr="004E0374" w:rsidP="00EF3126" w14:paraId="6DB2F6C7" w14:textId="77777777">
            <w:pPr>
              <w:pStyle w:val="ColumnHeading"/>
              <w:keepNext/>
            </w:pPr>
            <w:r w:rsidRPr="004E0374">
              <w:t>Poprawka</w:t>
            </w:r>
          </w:p>
        </w:tc>
      </w:tr>
      <w:tr w14:paraId="6147A8D9"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1FECEA9B" w14:textId="77777777">
            <w:pPr>
              <w:pStyle w:val="Normal6"/>
            </w:pPr>
            <w:r w:rsidRPr="004E0374">
              <w:rPr>
                <w:b/>
                <w:bCs/>
                <w:i/>
                <w:iCs/>
              </w:rPr>
              <w:t>Z zastrzeżeniem zgodności z</w:t>
            </w:r>
            <w:r w:rsidRPr="004E0374">
              <w:t xml:space="preserve"> art. 20 ust. 4 </w:t>
            </w:r>
            <w:r w:rsidRPr="004E0374">
              <w:rPr>
                <w:b/>
                <w:bCs/>
                <w:i/>
                <w:iCs/>
              </w:rPr>
              <w:t>[wkład krajowy na poczet szacunkowych kosztów]</w:t>
            </w:r>
            <w:r w:rsidRPr="004E0374">
              <w:t xml:space="preserve"> minimalny wkład krajowy na rzecz interwencji, o których mowa w ust. 1 lit. d)–k), wynosi nie mniej niż 30 % </w:t>
            </w:r>
            <w:r w:rsidRPr="004E0374">
              <w:rPr>
                <w:b/>
                <w:bCs/>
                <w:i/>
                <w:iCs/>
              </w:rPr>
              <w:t>łącznych szacunkowych kosztów</w:t>
            </w:r>
            <w:r w:rsidRPr="004E0374">
              <w:t xml:space="preserve"> każdej interwencji.</w:t>
            </w:r>
          </w:p>
        </w:tc>
        <w:tc>
          <w:tcPr>
            <w:tcW w:w="4876" w:type="dxa"/>
          </w:tcPr>
          <w:p w:rsidR="00BC3425" w:rsidRPr="004E0374" w:rsidP="00EF3126" w14:paraId="5EF111E0" w14:textId="77777777">
            <w:pPr>
              <w:pStyle w:val="Normal6"/>
              <w:rPr>
                <w:szCs w:val="24"/>
              </w:rPr>
            </w:pPr>
            <w:r w:rsidRPr="004E0374">
              <w:rPr>
                <w:b/>
                <w:bCs/>
                <w:i/>
                <w:iCs/>
              </w:rPr>
              <w:t>Bez uszczerbku dla</w:t>
            </w:r>
            <w:r w:rsidRPr="004E0374">
              <w:t xml:space="preserve"> art. 20 ust. 4 minimalny wkład krajowy na rzecz interwencji, o których mowa w ust. 1 lit. d)</w:t>
            </w:r>
            <w:r w:rsidRPr="004E0374">
              <w:rPr>
                <w:b/>
                <w:bCs/>
                <w:i/>
                <w:iCs/>
              </w:rPr>
              <w:t>–f) i h)</w:t>
            </w:r>
            <w:r w:rsidRPr="004E0374">
              <w:t xml:space="preserve">–k), wynosi nie mniej niż 30 % łącznych </w:t>
            </w:r>
            <w:r w:rsidRPr="004E0374">
              <w:rPr>
                <w:b/>
                <w:bCs/>
                <w:i/>
                <w:iCs/>
              </w:rPr>
              <w:t>kwalifikowalnych wydatków publicznych w ramach</w:t>
            </w:r>
            <w:r w:rsidRPr="004E0374">
              <w:t xml:space="preserve"> każdej interwencji. </w:t>
            </w:r>
            <w:r w:rsidRPr="004E0374">
              <w:rPr>
                <w:b/>
                <w:i/>
              </w:rPr>
              <w:t xml:space="preserve">Natomiast w przypadku interwencji realizowanych w regionach najbardziej oddalonych minimalny wkład krajowy wynosi 15 % </w:t>
            </w:r>
            <w:r w:rsidRPr="004E0374">
              <w:rPr>
                <w:b/>
                <w:bCs/>
                <w:i/>
                <w:iCs/>
              </w:rPr>
              <w:t>kwalifikowalnych wydatków publicznych w ramach</w:t>
            </w:r>
            <w:r w:rsidRPr="004E0374">
              <w:rPr>
                <w:b/>
                <w:i/>
              </w:rPr>
              <w:t xml:space="preserve"> każdej interwencji. Maksymalny poziom dofinansowania mający zastosowanie do interwencji, o których mowa w ust. 1 pkt 1 [inwestycje dla rolników], wynosi 75 % łącznych kosztów kwalifikowalnych każdej interwencji. Maksymalny poziom dofinansowania mający zastosowanie do </w:t>
            </w:r>
            <w:r w:rsidRPr="004E0374">
              <w:rPr>
                <w:b/>
                <w:i/>
              </w:rPr>
              <w:t xml:space="preserve">interwencji realizowanych w regionach najbardziej oddalonych oraz do interwencji, o których mowa w ust. 1 lit. i), skierowanych do młodych rolników, wynosi 85 % łącznych kosztów kwalifikowalnych w ramach każdej interwencji. Maksymalny poziom dofinansowania mający zastosowanie do inwestycji nieprodukcyjnych, o których mowa w ust. 1 lit. i), przyczyniających się do realizacji celu szczegółowego określonego w art. 3 ust. 1 lit. d) </w:t>
            </w:r>
            <w:r w:rsidRPr="004E0374">
              <w:rPr>
                <w:b/>
                <w:i/>
              </w:rPr>
              <w:t>ppkt</w:t>
            </w:r>
            <w:r w:rsidRPr="004E0374">
              <w:rPr>
                <w:b/>
                <w:i/>
              </w:rPr>
              <w:t xml:space="preserve"> (v), wynosi 100 % kosztów kwalifikowalnych danej operacji.</w:t>
            </w:r>
          </w:p>
        </w:tc>
      </w:tr>
    </w:tbl>
    <w:p w:rsidR="00BC3425" w:rsidRPr="004E0374" w:rsidP="00BC3425" w14:paraId="15256AF2" w14:textId="77777777">
      <w:pPr>
        <w:pStyle w:val="Olang"/>
      </w:pPr>
      <w:r w:rsidRPr="004E0374">
        <w:t xml:space="preserve">Or. </w:t>
      </w:r>
      <w:r w:rsidRPr="004E0374">
        <w:rPr>
          <w:rStyle w:val="HideTWBExt"/>
        </w:rPr>
        <w:t>&lt;Original&gt;</w:t>
      </w:r>
      <w:r w:rsidRPr="004E0374">
        <w:rPr>
          <w:rStyle w:val="HideTWBInt"/>
        </w:rPr>
        <w:t>{PT}</w:t>
      </w:r>
      <w:r w:rsidRPr="004E0374">
        <w:t>pt</w:t>
      </w:r>
      <w:r w:rsidRPr="004E0374">
        <w:rPr>
          <w:rStyle w:val="HideTWBExt"/>
        </w:rPr>
        <w:t>&lt;/Original&gt;</w:t>
      </w:r>
    </w:p>
    <w:p w:rsidR="00BC3425" w:rsidRPr="004E0374" w:rsidP="00BC3425" w14:paraId="57847EC9"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EA6E61" w:rsidP="00BC3425" w14:paraId="1100B9B1" w14:textId="77777777">
      <w:pPr>
        <w:pStyle w:val="Normal12Italic"/>
        <w:rPr>
          <w:noProof w:val="0"/>
          <w:lang w:val="pt-PT"/>
        </w:rPr>
      </w:pPr>
      <w:r w:rsidRPr="00EA6E61">
        <w:rPr>
          <w:lang w:val="pt-PT"/>
        </w:rPr>
        <w:t>As regiões ultraperiféricas enfrentam constrangimentos estruturais permanentes reconhecidos pelo artigo 349.º do TFUE, incluindo afastamento, insularidade, reduzida dimensão dos mercados e custos de produção acrescidos. Uma contribuição nacional mínima reduzida e uma taxa de apoio mais elevada são necessárias para assegurar a viabilidade dos investimentos agrícolas nestas regiões. Os investimentos não produtivos que contribuam para objetivos ambientais, climáticos, de água, biodiversidade ou resiliência devem poder beneficiar de uma taxa de apoio de 100 %, uma vez que geram bens públicos sem retorno económico imediato para os beneficiários.</w:t>
      </w:r>
    </w:p>
    <w:p w:rsidR="00BC3425" w:rsidRPr="00EA6E61" w:rsidP="00BC3425" w14:paraId="63E07884" w14:textId="77777777">
      <w:pPr>
        <w:rPr>
          <w:lang w:val="en-GB"/>
        </w:rPr>
      </w:pPr>
      <w:r w:rsidRPr="00EA6E61">
        <w:rPr>
          <w:rStyle w:val="HideTWBExt"/>
          <w:lang w:val="en-GB"/>
        </w:rPr>
        <w:t>&lt;/Amend&gt;</w:t>
      </w:r>
    </w:p>
    <w:p w:rsidR="00BC3425" w:rsidRPr="00EA6E61" w:rsidP="00BC3425" w14:paraId="17C71FA2"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4725</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4D153B74"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4296B46C" w14:textId="77777777">
      <w:r w:rsidRPr="004E0374">
        <w:rPr>
          <w:rStyle w:val="HideTWBExt"/>
        </w:rPr>
        <w:t>&lt;/RepeatBlock-By&gt;</w:t>
      </w:r>
    </w:p>
    <w:p w:rsidR="00BC3425" w:rsidRPr="004E0374" w:rsidP="00BC3425" w14:paraId="2A946090"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949392D"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42AE31C"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2923240E" w14:textId="77777777">
            <w:pPr>
              <w:keepNext/>
              <w:rPr>
                <w:lang w:val="fr-BE"/>
              </w:rPr>
            </w:pPr>
          </w:p>
        </w:tc>
      </w:tr>
      <w:tr w14:paraId="7146C54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C578196" w14:textId="77777777">
            <w:pPr>
              <w:pStyle w:val="ColumnHeading"/>
              <w:keepNext/>
            </w:pPr>
            <w:r w:rsidRPr="004E0374">
              <w:t>Tekst proponowany przez Komisję</w:t>
            </w:r>
          </w:p>
        </w:tc>
        <w:tc>
          <w:tcPr>
            <w:tcW w:w="4876" w:type="dxa"/>
          </w:tcPr>
          <w:p w:rsidR="00BC3425" w:rsidRPr="004E0374" w:rsidP="00EF3126" w14:paraId="04133E39" w14:textId="77777777">
            <w:pPr>
              <w:pStyle w:val="ColumnHeading"/>
              <w:keepNext/>
            </w:pPr>
            <w:r w:rsidRPr="004E0374">
              <w:t>Poprawka</w:t>
            </w:r>
          </w:p>
        </w:tc>
      </w:tr>
      <w:tr w14:paraId="6E0C5B6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30C2ECE" w14:textId="77777777">
            <w:pPr>
              <w:pStyle w:val="Normal6"/>
            </w:pPr>
            <w:r w:rsidRPr="004E0374">
              <w:t>Z zastrzeżeniem zgodności z art. 20 ust. 4 [wkład krajowy na poczet szacunkowych kosztów] minimalny wkład krajowy na rzecz interwencji, o których mowa w ust. 1 lit. d)–k), wynosi nie mniej niż 30 % łącznych szacunkowych kosztów każdej interwencji.</w:t>
            </w:r>
          </w:p>
        </w:tc>
        <w:tc>
          <w:tcPr>
            <w:tcW w:w="4876" w:type="dxa"/>
          </w:tcPr>
          <w:p w:rsidR="00BC3425" w:rsidRPr="004E0374" w:rsidP="00EF3126" w14:paraId="456C7D36" w14:textId="77777777">
            <w:pPr>
              <w:pStyle w:val="Normal6"/>
              <w:rPr>
                <w:szCs w:val="24"/>
              </w:rPr>
            </w:pPr>
            <w:r w:rsidRPr="004E0374">
              <w:t xml:space="preserve">Z zastrzeżeniem zgodności z art. 20 ust. 4 [wkład krajowy na poczet szacunkowych kosztów] minimalny wkład krajowy na rzecz interwencji, o których mowa w </w:t>
            </w:r>
            <w:r w:rsidRPr="004E0374">
              <w:rPr>
                <w:b/>
                <w:i/>
              </w:rPr>
              <w:t>art. 5</w:t>
            </w:r>
            <w:r w:rsidRPr="004E0374">
              <w:t xml:space="preserve"> ust. 1 lit. d)–k) </w:t>
            </w:r>
            <w:r w:rsidRPr="004E0374">
              <w:rPr>
                <w:b/>
                <w:i/>
              </w:rPr>
              <w:t>[Rodzaje wsparcia] rozporządzenia (UE) 202X/XXXX [rozporządzenie w sprawie WPR]</w:t>
            </w:r>
            <w:r w:rsidRPr="004E0374">
              <w:t xml:space="preserve">, wynosi nie mniej niż 30 % łącznych szacunkowych kosztów każdej interwencji. </w:t>
            </w:r>
          </w:p>
        </w:tc>
      </w:tr>
      <w:tr w14:paraId="58685A7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B1C6A7E" w14:textId="77777777">
            <w:pPr>
              <w:pStyle w:val="Normal6"/>
            </w:pPr>
          </w:p>
        </w:tc>
        <w:tc>
          <w:tcPr>
            <w:tcW w:w="4876" w:type="dxa"/>
          </w:tcPr>
          <w:p w:rsidR="00BC3425" w:rsidRPr="004E0374" w:rsidP="00EF3126" w14:paraId="3C2E5464" w14:textId="77777777">
            <w:pPr>
              <w:pStyle w:val="Normal6"/>
              <w:rPr>
                <w:szCs w:val="24"/>
              </w:rPr>
            </w:pPr>
            <w:r w:rsidRPr="004E0374">
              <w:rPr>
                <w:b/>
                <w:i/>
              </w:rPr>
              <w:t xml:space="preserve">Co najmniej 8 % całkowitej kwoty </w:t>
            </w:r>
            <w:r w:rsidRPr="004E0374">
              <w:rPr>
                <w:b/>
                <w:i/>
              </w:rPr>
              <w:t>przeznaczonej na rozwój obszarów wiejskich rezerwuje się na projekt LEADER.</w:t>
            </w:r>
          </w:p>
        </w:tc>
      </w:tr>
    </w:tbl>
    <w:p w:rsidR="00BC3425" w:rsidRPr="00EA6E61" w:rsidP="00BC3425" w14:paraId="366374C7"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2083BF33" w14:textId="77777777">
      <w:pPr>
        <w:rPr>
          <w:lang w:val="en-GB"/>
        </w:rPr>
      </w:pPr>
      <w:r w:rsidRPr="00EA6E61">
        <w:rPr>
          <w:rStyle w:val="HideTWBExt"/>
          <w:lang w:val="en-GB"/>
        </w:rPr>
        <w:t>&lt;/Amend&gt;</w:t>
      </w:r>
    </w:p>
    <w:p w:rsidR="00BC3425" w:rsidRPr="00EA6E61" w:rsidP="00BC3425" w14:paraId="583E68A4"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4726</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6D41381D" w14:textId="77777777">
      <w:pPr>
        <w:pStyle w:val="NormalBold"/>
        <w:rPr>
          <w:lang w:val="en-GB"/>
        </w:rPr>
      </w:pPr>
      <w:r w:rsidRPr="00EA6E61">
        <w:rPr>
          <w:rStyle w:val="HideTWBExt"/>
          <w:b w:val="0"/>
          <w:lang w:val="en-GB"/>
        </w:rPr>
        <w:t>&lt;RepeatBlock-By&gt;&lt;Members&gt;</w:t>
      </w:r>
      <w:r w:rsidRPr="00EA6E61">
        <w:rPr>
          <w:lang w:val="en-GB"/>
        </w:rPr>
        <w:t xml:space="preserve">Ivan David, Volker </w:t>
      </w:r>
      <w:r w:rsidRPr="00EA6E61">
        <w:rPr>
          <w:lang w:val="en-GB"/>
        </w:rPr>
        <w:t>Schnurrbusch</w:t>
      </w:r>
      <w:r w:rsidRPr="00EA6E61">
        <w:rPr>
          <w:lang w:val="en-GB"/>
        </w:rPr>
        <w:t>, Stanislav Stoyanov</w:t>
      </w:r>
      <w:r w:rsidRPr="00EA6E61">
        <w:rPr>
          <w:rStyle w:val="HideTWBExt"/>
          <w:b w:val="0"/>
          <w:lang w:val="en-GB"/>
        </w:rPr>
        <w:t>&lt;/Members&gt;</w:t>
      </w:r>
    </w:p>
    <w:p w:rsidR="00BC3425" w:rsidRPr="00EA6E61" w:rsidP="00BC3425" w14:paraId="7A1296E2" w14:textId="77777777">
      <w:pPr>
        <w:rPr>
          <w:lang w:val="en-GB"/>
        </w:rPr>
      </w:pPr>
      <w:r w:rsidRPr="00EA6E61">
        <w:rPr>
          <w:rStyle w:val="HideTWBExt"/>
          <w:lang w:val="en-GB"/>
        </w:rPr>
        <w:t>&lt;/RepeatBlock-By&gt;</w:t>
      </w:r>
    </w:p>
    <w:p w:rsidR="00BC3425" w:rsidRPr="004E0374" w:rsidP="00BC3425" w14:paraId="3633611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C20E5CE"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2EF702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51CF4FD" w14:textId="77777777">
            <w:pPr>
              <w:keepNext/>
              <w:rPr>
                <w:lang w:val="fr-BE"/>
              </w:rPr>
            </w:pPr>
          </w:p>
        </w:tc>
      </w:tr>
      <w:tr w14:paraId="628B701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6ADF3F0" w14:textId="77777777">
            <w:pPr>
              <w:pStyle w:val="ColumnHeading"/>
              <w:keepNext/>
            </w:pPr>
            <w:r w:rsidRPr="004E0374">
              <w:t>Tekst proponowany przez Komisję</w:t>
            </w:r>
          </w:p>
        </w:tc>
        <w:tc>
          <w:tcPr>
            <w:tcW w:w="4876" w:type="dxa"/>
          </w:tcPr>
          <w:p w:rsidR="00BC3425" w:rsidRPr="004E0374" w:rsidP="00EF3126" w14:paraId="4A741661" w14:textId="77777777">
            <w:pPr>
              <w:pStyle w:val="ColumnHeading"/>
              <w:keepNext/>
            </w:pPr>
            <w:r w:rsidRPr="004E0374">
              <w:t>Poprawka</w:t>
            </w:r>
          </w:p>
        </w:tc>
      </w:tr>
      <w:tr w14:paraId="2DD8698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A56F413" w14:textId="77777777">
            <w:pPr>
              <w:pStyle w:val="Normal6"/>
            </w:pPr>
            <w:r w:rsidRPr="004E0374">
              <w:t>Z zastrzeżeniem zgodności z art. 20 ust. 4 [wkład krajowy na poczet szacunkowych kosztów] minimalny wkład krajowy na rzecz interwencji, o których mowa w ust. 1 lit. d)–</w:t>
            </w:r>
            <w:r w:rsidRPr="004E0374">
              <w:rPr>
                <w:b/>
                <w:i/>
              </w:rPr>
              <w:t>k)</w:t>
            </w:r>
            <w:r w:rsidRPr="004E0374">
              <w:t>, wynosi nie mniej niż 30 % łącznych szacunkowych kosztów każdej interwencji.</w:t>
            </w:r>
          </w:p>
        </w:tc>
        <w:tc>
          <w:tcPr>
            <w:tcW w:w="4876" w:type="dxa"/>
          </w:tcPr>
          <w:p w:rsidR="00BC3425" w:rsidRPr="004E0374" w:rsidP="00EF3126" w14:paraId="14DE43B6" w14:textId="77777777">
            <w:pPr>
              <w:pStyle w:val="Normal6"/>
              <w:rPr>
                <w:szCs w:val="24"/>
              </w:rPr>
            </w:pPr>
            <w:r w:rsidRPr="004E0374">
              <w:t xml:space="preserve">Z zastrzeżeniem zgodności z art. 20 ust. 4 [wkład krajowy na poczet szacunkowych kosztów] minimalny wkład krajowy na rzecz interwencji, o których mowa w </w:t>
            </w:r>
            <w:r w:rsidRPr="004E0374">
              <w:rPr>
                <w:b/>
                <w:i/>
              </w:rPr>
              <w:t>art. 5</w:t>
            </w:r>
            <w:r w:rsidRPr="004E0374">
              <w:t xml:space="preserve"> ust. 1 lit. d)–</w:t>
            </w:r>
            <w:r w:rsidRPr="004E0374">
              <w:rPr>
                <w:b/>
                <w:i/>
              </w:rPr>
              <w:t>f), h)–j), l)–p) i s) [Rodzaje wsparcia] rozporządzenia (UE) 202X/XXXX [rozporządzenie w sprawie WPR]</w:t>
            </w:r>
            <w:r w:rsidRPr="004E0374">
              <w:t xml:space="preserve">, wynosi nie mniej niż 30 % </w:t>
            </w:r>
            <w:r w:rsidRPr="004E0374">
              <w:rPr>
                <w:b/>
                <w:i/>
              </w:rPr>
              <w:t>i nie więcej niż 70 %</w:t>
            </w:r>
            <w:r w:rsidRPr="004E0374">
              <w:t xml:space="preserve"> łącznych szacunkowych kosztów każdej interwencji.</w:t>
            </w:r>
          </w:p>
        </w:tc>
      </w:tr>
    </w:tbl>
    <w:p w:rsidR="00BC3425" w:rsidRPr="004E0374" w:rsidP="00BC3425" w14:paraId="6255DDD3"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132BC9D0"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11E9E218" w14:textId="77777777">
      <w:pPr>
        <w:pStyle w:val="Normal12Italic"/>
        <w:rPr>
          <w:noProof w:val="0"/>
        </w:rPr>
      </w:pPr>
      <w:r w:rsidRPr="004E0374">
        <w:t>Zrównoważone podejście do współfinansowania krajowego jest konieczne, aby zachować równe warunki działania na rynku wewnętrznym i uniknąć nadmiernych rozbieżności w zdolnościach państw członkowskich w zakresie wsparcia publicznego. Ustanowienie minimalnych i maksymalnych stóp współfinansowania zapewniłoby państwom członkowskim wystarczającą elastyczność, a jednocześnie zapobiegłoby nieproporcjonalnym zakłóceniom konkurencji i nadmiernej koncentracji wsparcia wskutek znacznej rozbieżności wkładów krajowych.</w:t>
      </w:r>
    </w:p>
    <w:p w:rsidR="00BC3425" w:rsidRPr="004E0374" w:rsidP="00BC3425" w14:paraId="549368AB" w14:textId="77777777">
      <w:r w:rsidRPr="004E0374">
        <w:rPr>
          <w:rStyle w:val="HideTWBExt"/>
        </w:rPr>
        <w:t>&lt;/Amend&gt;</w:t>
      </w:r>
    </w:p>
    <w:p w:rsidR="00BC3425" w:rsidRPr="004E0374" w:rsidP="00BC3425" w14:paraId="5669F8D1"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4727</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3A7B5A8B" w14:textId="77777777">
      <w:pPr>
        <w:pStyle w:val="NormalBold"/>
      </w:pPr>
      <w:r w:rsidRPr="004E0374">
        <w:rPr>
          <w:rStyle w:val="HideTWBExt"/>
          <w:b w:val="0"/>
        </w:rPr>
        <w:t>&lt;RepeatBlock-By&gt;&lt;Members&gt;</w:t>
      </w:r>
      <w:r w:rsidRPr="004E0374">
        <w:t xml:space="preserve">Luke </w:t>
      </w:r>
      <w:r w:rsidRPr="004E0374">
        <w:t>Ming</w:t>
      </w:r>
      <w:r w:rsidRPr="004E0374">
        <w:t xml:space="preserve"> Flanagan, </w:t>
      </w:r>
      <w:r w:rsidRPr="004E0374">
        <w:t>Arash</w:t>
      </w:r>
      <w:r w:rsidRPr="004E0374">
        <w:t xml:space="preserve"> </w:t>
      </w:r>
      <w:r w:rsidRPr="004E0374">
        <w:t>Saeidi</w:t>
      </w:r>
      <w:r w:rsidRPr="004E0374">
        <w:t xml:space="preserve">, </w:t>
      </w:r>
      <w:r w:rsidRPr="004E0374">
        <w:t>Konstantinos</w:t>
      </w:r>
      <w:r w:rsidRPr="004E0374">
        <w:t xml:space="preserve"> </w:t>
      </w:r>
      <w:r w:rsidRPr="004E0374">
        <w:t>Arvanitis</w:t>
      </w:r>
      <w:r w:rsidRPr="004E0374">
        <w:rPr>
          <w:rStyle w:val="HideTWBExt"/>
          <w:b w:val="0"/>
        </w:rPr>
        <w:t>&lt;/Members&gt;</w:t>
      </w:r>
    </w:p>
    <w:p w:rsidR="00BC3425" w:rsidRPr="004E0374" w:rsidP="00BC3425" w14:paraId="294D6090" w14:textId="77777777">
      <w:r w:rsidRPr="004E0374">
        <w:rPr>
          <w:rStyle w:val="HideTWBExt"/>
        </w:rPr>
        <w:t>&lt;AuNomDe&gt;</w:t>
      </w:r>
      <w:r w:rsidRPr="004E0374">
        <w:rPr>
          <w:rStyle w:val="HideTWBInt"/>
        </w:rPr>
        <w:t>{The Left}</w:t>
      </w:r>
      <w:r w:rsidRPr="004E0374">
        <w:t xml:space="preserve">w imieniu grupy The </w:t>
      </w:r>
      <w:r w:rsidRPr="004E0374">
        <w:t>Left</w:t>
      </w:r>
      <w:r w:rsidRPr="004E0374">
        <w:rPr>
          <w:rStyle w:val="HideTWBExt"/>
        </w:rPr>
        <w:t>&lt;/AuNomDe&gt;</w:t>
      </w:r>
    </w:p>
    <w:p w:rsidR="00BC3425" w:rsidRPr="004E0374" w:rsidP="00BC3425" w14:paraId="187E3487" w14:textId="77777777">
      <w:r w:rsidRPr="004E0374">
        <w:rPr>
          <w:rStyle w:val="HideTWBExt"/>
        </w:rPr>
        <w:t>&lt;/RepeatBlock-By&gt;</w:t>
      </w:r>
    </w:p>
    <w:p w:rsidR="00BC3425" w:rsidRPr="004E0374" w:rsidP="00BC3425" w14:paraId="3CB1EC1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0BA3DE4"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16641558"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3E51504" w14:textId="77777777">
            <w:pPr>
              <w:keepNext/>
              <w:rPr>
                <w:lang w:val="fr-BE"/>
              </w:rPr>
            </w:pPr>
          </w:p>
        </w:tc>
      </w:tr>
      <w:tr w14:paraId="61F99BE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893911C" w14:textId="77777777">
            <w:pPr>
              <w:pStyle w:val="ColumnHeading"/>
              <w:keepNext/>
            </w:pPr>
            <w:r w:rsidRPr="004E0374">
              <w:t>Tekst proponowany przez Komisję</w:t>
            </w:r>
          </w:p>
        </w:tc>
        <w:tc>
          <w:tcPr>
            <w:tcW w:w="4876" w:type="dxa"/>
          </w:tcPr>
          <w:p w:rsidR="00BC3425" w:rsidRPr="004E0374" w:rsidP="00EF3126" w14:paraId="7032A53A" w14:textId="77777777">
            <w:pPr>
              <w:pStyle w:val="ColumnHeading"/>
              <w:keepNext/>
            </w:pPr>
            <w:r w:rsidRPr="004E0374">
              <w:t>Poprawka</w:t>
            </w:r>
          </w:p>
        </w:tc>
      </w:tr>
      <w:tr w14:paraId="12BC498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FDED43F" w14:textId="77777777">
            <w:pPr>
              <w:pStyle w:val="Normal6"/>
            </w:pPr>
            <w:r w:rsidRPr="004E0374">
              <w:t>Z zastrzeżeniem zgodności z art. 20 ust. 4 [wkład krajowy na poczet szacunkowych kosztów] minimalny wkład krajowy na rzecz interwencji, o których mowa w ust. 1 lit. d)–</w:t>
            </w:r>
            <w:r w:rsidRPr="004E0374">
              <w:rPr>
                <w:b/>
                <w:i/>
              </w:rPr>
              <w:t>k)</w:t>
            </w:r>
            <w:r w:rsidRPr="004E0374">
              <w:t>, wynosi nie mniej niż 30 % łącznych szacunkowych kosztów każdej interwencji.</w:t>
            </w:r>
          </w:p>
        </w:tc>
        <w:tc>
          <w:tcPr>
            <w:tcW w:w="4876" w:type="dxa"/>
          </w:tcPr>
          <w:p w:rsidR="00BC3425" w:rsidRPr="004E0374" w:rsidP="00EF3126" w14:paraId="62813ADE" w14:textId="77777777">
            <w:pPr>
              <w:pStyle w:val="Normal6"/>
              <w:rPr>
                <w:szCs w:val="24"/>
              </w:rPr>
            </w:pPr>
            <w:r w:rsidRPr="004E0374">
              <w:t xml:space="preserve">Z zastrzeżeniem zgodności z art. 20 ust. 4 [wkład krajowy na poczet szacunkowych kosztów] minimalny wkład krajowy na rzecz interwencji, o których mowa w </w:t>
            </w:r>
            <w:r w:rsidRPr="004E0374">
              <w:rPr>
                <w:b/>
                <w:i/>
              </w:rPr>
              <w:t>art. 5</w:t>
            </w:r>
            <w:r w:rsidRPr="004E0374">
              <w:t xml:space="preserve"> ust. 1 lit. d)–</w:t>
            </w:r>
            <w:r w:rsidRPr="004E0374">
              <w:rPr>
                <w:b/>
                <w:i/>
              </w:rPr>
              <w:t>f), h)–j), l)–p) i s) [Rodzaje wsparcia] rozporządzenia (UE) 202X/XXXX [rozporządzenie w sprawie WPR]</w:t>
            </w:r>
            <w:r w:rsidRPr="004E0374">
              <w:t>, wynosi nie mniej niż 30 % łącznych szacunkowych kosztów każdej interwencji.</w:t>
            </w:r>
          </w:p>
        </w:tc>
      </w:tr>
    </w:tbl>
    <w:p w:rsidR="00BC3425" w:rsidRPr="004E0374" w:rsidP="00BC3425" w14:paraId="5C5D11E3"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79840F7F"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5A5379C4"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4F732D24" w14:textId="77777777">
      <w:r w:rsidRPr="004E0374">
        <w:rPr>
          <w:rStyle w:val="HideTWBExt"/>
        </w:rPr>
        <w:t>&lt;/Amend&gt;</w:t>
      </w:r>
    </w:p>
    <w:p w:rsidR="00BC3425" w:rsidRPr="004E0374" w:rsidP="00BC3425" w14:paraId="1CD278C7"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4728</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51703A8A" w14:textId="77777777">
      <w:pPr>
        <w:pStyle w:val="NormalBold"/>
      </w:pPr>
      <w:r w:rsidRPr="004E0374">
        <w:rPr>
          <w:rStyle w:val="HideTWBExt"/>
          <w:b w:val="0"/>
        </w:rPr>
        <w:t>&lt;RepeatBlock-By&gt;&lt;Members&gt;</w:t>
      </w:r>
      <w:r w:rsidRPr="004E0374">
        <w:t xml:space="preserve">David </w:t>
      </w:r>
      <w:r w:rsidRPr="004E0374">
        <w:t>Cormand</w:t>
      </w:r>
      <w:r w:rsidRPr="004E0374">
        <w:t xml:space="preserve">, </w:t>
      </w:r>
      <w:r w:rsidRPr="004E0374">
        <w:t>Gordan</w:t>
      </w:r>
      <w:r w:rsidRPr="004E0374">
        <w:t xml:space="preserve"> </w:t>
      </w:r>
      <w:r w:rsidRPr="004E0374">
        <w:t>Bosanac</w:t>
      </w:r>
      <w:r w:rsidRPr="004E0374">
        <w:t xml:space="preserve">, Damian </w:t>
      </w:r>
      <w:r w:rsidRPr="004E0374">
        <w:t>Boeselager</w:t>
      </w:r>
      <w:r w:rsidRPr="004E0374">
        <w:rPr>
          <w:rStyle w:val="HideTWBExt"/>
          <w:b w:val="0"/>
        </w:rPr>
        <w:t>&lt;/Members&gt;</w:t>
      </w:r>
    </w:p>
    <w:p w:rsidR="00BC3425" w:rsidRPr="004E0374" w:rsidP="00BC3425" w14:paraId="5982AE93" w14:textId="77777777">
      <w:r w:rsidRPr="004E0374">
        <w:rPr>
          <w:rStyle w:val="HideTWBExt"/>
        </w:rPr>
        <w:t>&lt;/RepeatBlock-By&gt;</w:t>
      </w:r>
    </w:p>
    <w:p w:rsidR="00BC3425" w:rsidRPr="004E0374" w:rsidP="00BC3425" w14:paraId="0570339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3C770650"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24E8C74"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3D39ED3A" w14:textId="77777777">
            <w:pPr>
              <w:keepNext/>
              <w:rPr>
                <w:lang w:val="fr-BE"/>
              </w:rPr>
            </w:pPr>
          </w:p>
        </w:tc>
      </w:tr>
      <w:tr w14:paraId="7E84478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A6F3BCC" w14:textId="77777777">
            <w:pPr>
              <w:pStyle w:val="ColumnHeading"/>
              <w:keepNext/>
            </w:pPr>
            <w:r w:rsidRPr="004E0374">
              <w:t>Tekst proponowany przez Komisję</w:t>
            </w:r>
          </w:p>
        </w:tc>
        <w:tc>
          <w:tcPr>
            <w:tcW w:w="4876" w:type="dxa"/>
          </w:tcPr>
          <w:p w:rsidR="00BC3425" w:rsidRPr="004E0374" w:rsidP="00EF3126" w14:paraId="2855CC1D" w14:textId="77777777">
            <w:pPr>
              <w:pStyle w:val="ColumnHeading"/>
              <w:keepNext/>
            </w:pPr>
            <w:r w:rsidRPr="004E0374">
              <w:t>Poprawka</w:t>
            </w:r>
          </w:p>
        </w:tc>
      </w:tr>
      <w:tr w14:paraId="190020E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3B9F651" w14:textId="77777777">
            <w:pPr>
              <w:pStyle w:val="Normal6"/>
            </w:pPr>
            <w:r w:rsidRPr="004E0374">
              <w:t>Z zastrzeżeniem zgodności z art. 20 ust. 4 [wkład krajowy na poczet szacunkowych kosztów] minimalny wkład krajowy na rzecz interwencji, o których mowa w ust. 1 lit. d)–k), wynosi nie mniej niż 30 % łącznych szacunkowych kosztów każdej interwencji.</w:t>
            </w:r>
          </w:p>
        </w:tc>
        <w:tc>
          <w:tcPr>
            <w:tcW w:w="4876" w:type="dxa"/>
          </w:tcPr>
          <w:p w:rsidR="00BC3425" w:rsidRPr="004E0374" w:rsidP="00EF3126" w14:paraId="002B5247" w14:textId="77777777">
            <w:pPr>
              <w:pStyle w:val="Normal6"/>
              <w:rPr>
                <w:szCs w:val="24"/>
              </w:rPr>
            </w:pPr>
            <w:r w:rsidRPr="004E0374">
              <w:t xml:space="preserve">Z zastrzeżeniem zgodności z art. 20 ust. 4 [wkład krajowy na poczet szacunkowych kosztów] minimalny wkład krajowy na rzecz interwencji, o których mowa w </w:t>
            </w:r>
            <w:r w:rsidRPr="004E0374">
              <w:rPr>
                <w:b/>
                <w:i/>
              </w:rPr>
              <w:t>art. 5</w:t>
            </w:r>
            <w:r w:rsidRPr="004E0374">
              <w:t xml:space="preserve"> ust. 1 lit. d</w:t>
            </w:r>
            <w:r w:rsidRPr="004E0374">
              <w:rPr>
                <w:b/>
                <w:i/>
              </w:rPr>
              <w:t>), e) i h)</w:t>
            </w:r>
            <w:r w:rsidRPr="004E0374">
              <w:t xml:space="preserve">–k) </w:t>
            </w:r>
            <w:r w:rsidRPr="004E0374">
              <w:rPr>
                <w:b/>
                <w:bCs/>
                <w:i/>
                <w:iCs/>
              </w:rPr>
              <w:t>[Rodzaje wsparcia] rozporządzenia (UE) 202X/XXXX [rozporządzenie w sprawie WPR]</w:t>
            </w:r>
            <w:r w:rsidRPr="004E0374">
              <w:t xml:space="preserve">, wynosi nie mniej niż 30 % łącznych szacunkowych kosztów każdej interwencji. </w:t>
            </w:r>
          </w:p>
        </w:tc>
      </w:tr>
    </w:tbl>
    <w:p w:rsidR="00BC3425" w:rsidRPr="00EA6E61" w:rsidP="00BC3425" w14:paraId="34FAC663"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139999F8" w14:textId="77777777">
      <w:pPr>
        <w:rPr>
          <w:lang w:val="en-GB"/>
        </w:rPr>
      </w:pPr>
      <w:r w:rsidRPr="00EA6E61">
        <w:rPr>
          <w:rStyle w:val="HideTWBExt"/>
          <w:lang w:val="en-GB"/>
        </w:rPr>
        <w:t>&lt;/Amend&gt;</w:t>
      </w:r>
    </w:p>
    <w:p w:rsidR="00BC3425" w:rsidRPr="00EA6E61" w:rsidP="00BC3425" w14:paraId="46672849"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4729</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E815654" w14:textId="77777777">
      <w:pPr>
        <w:pStyle w:val="NormalBold"/>
        <w:rPr>
          <w:lang w:val="en-GB"/>
        </w:rPr>
      </w:pPr>
      <w:r w:rsidRPr="00EA6E61">
        <w:rPr>
          <w:rStyle w:val="HideTWBExt"/>
          <w:b w:val="0"/>
          <w:lang w:val="en-GB"/>
        </w:rPr>
        <w:t>&lt;RepeatBlock-By&gt;&lt;Members&gt;</w:t>
      </w:r>
      <w:r w:rsidRPr="00EA6E61">
        <w:rPr>
          <w:lang w:val="en-GB"/>
        </w:rPr>
        <w:t xml:space="preserve">Sofie Eriksson, Johan Danielsson, Heléne </w:t>
      </w:r>
      <w:r w:rsidRPr="00EA6E61">
        <w:rPr>
          <w:lang w:val="en-GB"/>
        </w:rPr>
        <w:t>Fritzon</w:t>
      </w:r>
      <w:r w:rsidRPr="00EA6E61">
        <w:rPr>
          <w:lang w:val="en-GB"/>
        </w:rPr>
        <w:t xml:space="preserve">, Evin </w:t>
      </w:r>
      <w:r w:rsidRPr="00EA6E61">
        <w:rPr>
          <w:lang w:val="en-GB"/>
        </w:rPr>
        <w:t>Incir</w:t>
      </w:r>
      <w:r w:rsidRPr="00EA6E61">
        <w:rPr>
          <w:lang w:val="en-GB"/>
        </w:rPr>
        <w:t xml:space="preserve">, Adnan </w:t>
      </w:r>
      <w:r w:rsidRPr="00EA6E61">
        <w:rPr>
          <w:lang w:val="en-GB"/>
        </w:rPr>
        <w:t>Dibrani</w:t>
      </w:r>
      <w:r w:rsidRPr="00EA6E61">
        <w:rPr>
          <w:rStyle w:val="HideTWBExt"/>
          <w:b w:val="0"/>
          <w:lang w:val="en-GB"/>
        </w:rPr>
        <w:t>&lt;/Members&gt;</w:t>
      </w:r>
    </w:p>
    <w:p w:rsidR="00BC3425" w:rsidRPr="004E0374" w:rsidP="00BC3425" w14:paraId="42D9BE3D" w14:textId="77777777">
      <w:r w:rsidRPr="004E0374">
        <w:rPr>
          <w:rStyle w:val="HideTWBExt"/>
        </w:rPr>
        <w:t>&lt;/RepeatBlock-By&gt;</w:t>
      </w:r>
    </w:p>
    <w:p w:rsidR="00BC3425" w:rsidRPr="004E0374" w:rsidP="00BC3425" w14:paraId="36640F6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37AF3204"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A90EE6C"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71E9041" w14:textId="77777777">
            <w:pPr>
              <w:keepNext/>
              <w:rPr>
                <w:lang w:val="fr-BE"/>
              </w:rPr>
            </w:pPr>
          </w:p>
        </w:tc>
      </w:tr>
      <w:tr w14:paraId="672983B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51772C9" w14:textId="77777777">
            <w:pPr>
              <w:pStyle w:val="ColumnHeading"/>
              <w:keepNext/>
            </w:pPr>
            <w:r w:rsidRPr="004E0374">
              <w:t>Tekst proponowany przez Komisję</w:t>
            </w:r>
          </w:p>
        </w:tc>
        <w:tc>
          <w:tcPr>
            <w:tcW w:w="4876" w:type="dxa"/>
          </w:tcPr>
          <w:p w:rsidR="00BC3425" w:rsidRPr="004E0374" w:rsidP="00EF3126" w14:paraId="5F9B62C8" w14:textId="77777777">
            <w:pPr>
              <w:pStyle w:val="ColumnHeading"/>
              <w:keepNext/>
            </w:pPr>
            <w:r w:rsidRPr="004E0374">
              <w:t>Poprawka</w:t>
            </w:r>
          </w:p>
        </w:tc>
      </w:tr>
      <w:tr w14:paraId="15D5B0F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EAF2DB8" w14:textId="77777777">
            <w:pPr>
              <w:pStyle w:val="Normal6"/>
            </w:pPr>
            <w:r w:rsidRPr="004E0374">
              <w:t>Z zastrzeżeniem zgodności z art. 20 ust. 4 [wkład krajowy na poczet szacunkowych kosztów] minimalny wkład krajowy na rzecz interwencji, o których mowa w ust. 1 lit. d)–k), wynosi nie mniej niż 30 % łącznych szacunkowych kosztów każdej interwencji.</w:t>
            </w:r>
          </w:p>
        </w:tc>
        <w:tc>
          <w:tcPr>
            <w:tcW w:w="4876" w:type="dxa"/>
          </w:tcPr>
          <w:p w:rsidR="00BC3425" w:rsidRPr="004E0374" w:rsidP="00EF3126" w14:paraId="6179B9B1" w14:textId="77777777">
            <w:pPr>
              <w:pStyle w:val="Normal6"/>
              <w:rPr>
                <w:szCs w:val="24"/>
              </w:rPr>
            </w:pPr>
            <w:r w:rsidRPr="004E0374">
              <w:t>Z zastrzeżeniem zgodności z art. 20 ust. 4 [wkład krajowy na poczet szacunkowych kosztów] minimalny wkład krajowy na rzecz interwencji, o których mowa w ust. 1 lit. d)</w:t>
            </w:r>
            <w:r w:rsidRPr="004E0374">
              <w:rPr>
                <w:b/>
                <w:bCs/>
                <w:i/>
                <w:iCs/>
              </w:rPr>
              <w:t>–e) i g)</w:t>
            </w:r>
            <w:r w:rsidRPr="004E0374">
              <w:t xml:space="preserve">–k) </w:t>
            </w:r>
            <w:r w:rsidRPr="004E0374">
              <w:rPr>
                <w:b/>
                <w:i/>
              </w:rPr>
              <w:t>[Rodzaje wsparcia] rozporządzenia (UE) 202X/XXXX [rozporządzenie w sprawie WPR]</w:t>
            </w:r>
            <w:r w:rsidRPr="004E0374">
              <w:t>, wynosi nie mniej niż 30 % łącznych szacunkowych kosztów każdej interwencji.</w:t>
            </w:r>
          </w:p>
        </w:tc>
      </w:tr>
    </w:tbl>
    <w:p w:rsidR="00BC3425" w:rsidRPr="00EA6E61" w:rsidP="00BC3425" w14:paraId="41F1C7C5"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7389AF93" w14:textId="77777777">
      <w:pPr>
        <w:rPr>
          <w:lang w:val="en-GB"/>
        </w:rPr>
      </w:pPr>
      <w:r w:rsidRPr="00EA6E61">
        <w:rPr>
          <w:rStyle w:val="HideTWBExt"/>
          <w:lang w:val="en-GB"/>
        </w:rPr>
        <w:t>&lt;/Amend&gt;</w:t>
      </w:r>
    </w:p>
    <w:p w:rsidR="00BC3425" w:rsidRPr="00EA6E61" w:rsidP="00BC3425" w14:paraId="794DC005"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4730</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36CC6BA4" w14:textId="77777777">
      <w:pPr>
        <w:pStyle w:val="NormalBold"/>
        <w:rPr>
          <w:lang w:val="en-GB"/>
        </w:rPr>
      </w:pPr>
      <w:r w:rsidRPr="00EA6E61">
        <w:rPr>
          <w:rStyle w:val="HideTWBExt"/>
          <w:b w:val="0"/>
          <w:lang w:val="en-GB"/>
        </w:rPr>
        <w:t>&lt;RepeatBlock-By&gt;&lt;Members&gt;</w:t>
      </w:r>
      <w:r w:rsidRPr="00EA6E61">
        <w:rPr>
          <w:lang w:val="en-GB"/>
        </w:rPr>
        <w:t xml:space="preserve">Cristina Maestre, Dario Nardella, Elena Sancho Murillo, Stefano </w:t>
      </w:r>
      <w:r w:rsidRPr="00EA6E61">
        <w:rPr>
          <w:lang w:val="en-GB"/>
        </w:rPr>
        <w:t>Bonaccini</w:t>
      </w:r>
      <w:r w:rsidRPr="00EA6E61">
        <w:rPr>
          <w:lang w:val="en-GB"/>
        </w:rPr>
        <w:t>, Rosa Serrano Sierra</w:t>
      </w:r>
      <w:r w:rsidRPr="00EA6E61">
        <w:rPr>
          <w:rStyle w:val="HideTWBExt"/>
          <w:b w:val="0"/>
          <w:lang w:val="en-GB"/>
        </w:rPr>
        <w:t>&lt;/Members&gt;</w:t>
      </w:r>
    </w:p>
    <w:p w:rsidR="00BC3425" w:rsidRPr="004E0374" w:rsidP="00BC3425" w14:paraId="5B4A34BD" w14:textId="77777777">
      <w:r w:rsidRPr="004E0374">
        <w:rPr>
          <w:rStyle w:val="HideTWBExt"/>
        </w:rPr>
        <w:t>&lt;/RepeatBlock-By&gt;</w:t>
      </w:r>
    </w:p>
    <w:p w:rsidR="00BC3425" w:rsidRPr="004E0374" w:rsidP="00BC3425" w14:paraId="48D61F6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597FD66F"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911E674"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1852519E" w14:textId="77777777">
            <w:pPr>
              <w:keepNext/>
              <w:rPr>
                <w:lang w:val="fr-BE"/>
              </w:rPr>
            </w:pPr>
          </w:p>
        </w:tc>
      </w:tr>
      <w:tr w14:paraId="75C4037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EC2B1A1" w14:textId="77777777">
            <w:pPr>
              <w:pStyle w:val="ColumnHeading"/>
              <w:keepNext/>
            </w:pPr>
            <w:r w:rsidRPr="004E0374">
              <w:t>Tekst proponowany przez Komisję</w:t>
            </w:r>
          </w:p>
        </w:tc>
        <w:tc>
          <w:tcPr>
            <w:tcW w:w="4876" w:type="dxa"/>
          </w:tcPr>
          <w:p w:rsidR="00BC3425" w:rsidRPr="004E0374" w:rsidP="00EF3126" w14:paraId="7E253DE2" w14:textId="77777777">
            <w:pPr>
              <w:pStyle w:val="ColumnHeading"/>
              <w:keepNext/>
            </w:pPr>
            <w:r w:rsidRPr="004E0374">
              <w:t>Poprawka</w:t>
            </w:r>
          </w:p>
        </w:tc>
      </w:tr>
      <w:tr w14:paraId="4DCF35B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BC6739A" w14:textId="77777777">
            <w:pPr>
              <w:pStyle w:val="Normal6"/>
            </w:pPr>
            <w:r w:rsidRPr="004E0374">
              <w:t xml:space="preserve">Z zastrzeżeniem zgodności z art. 20 ust. 4 [wkład krajowy na poczet szacunkowych kosztów] minimalny wkład krajowy na rzecz interwencji, o których mowa w ust. 1 lit. </w:t>
            </w:r>
            <w:r w:rsidRPr="004E0374">
              <w:rPr>
                <w:b/>
                <w:i/>
              </w:rPr>
              <w:t>d)–k)</w:t>
            </w:r>
            <w:r w:rsidRPr="004E0374">
              <w:t>, wynosi nie mniej niż 30 % łącznych szacunkowych kosztów każdej interwencji.</w:t>
            </w:r>
          </w:p>
        </w:tc>
        <w:tc>
          <w:tcPr>
            <w:tcW w:w="4876" w:type="dxa"/>
          </w:tcPr>
          <w:p w:rsidR="00BC3425" w:rsidRPr="004E0374" w:rsidP="00EF3126" w14:paraId="074DC6C5" w14:textId="77777777">
            <w:pPr>
              <w:pStyle w:val="Normal6"/>
              <w:rPr>
                <w:szCs w:val="24"/>
              </w:rPr>
            </w:pPr>
            <w:r w:rsidRPr="004E0374">
              <w:t xml:space="preserve">Z zastrzeżeniem zgodności z art. 20 ust. 4 [wkład krajowy na poczet szacunkowych kosztów] minimalny wkład krajowy na rzecz interwencji, o których mowa w </w:t>
            </w:r>
            <w:r w:rsidRPr="004E0374">
              <w:rPr>
                <w:b/>
                <w:i/>
              </w:rPr>
              <w:t>art. 5</w:t>
            </w:r>
            <w:r w:rsidRPr="004E0374">
              <w:t xml:space="preserve"> ust. 1 lit. </w:t>
            </w:r>
            <w:r w:rsidRPr="004E0374">
              <w:rPr>
                <w:b/>
                <w:i/>
              </w:rPr>
              <w:t>l)–n) i s) [Rodzaje wsparcia] rozporządzenia (UE) 20XX/XXX [rozporządzenie w sprawie WPR]</w:t>
            </w:r>
            <w:r w:rsidRPr="004E0374">
              <w:t>, wynosi nie mniej niż 30 % łącznych szacunkowych kosztów każdej interwencji.</w:t>
            </w:r>
          </w:p>
        </w:tc>
      </w:tr>
    </w:tbl>
    <w:p w:rsidR="00BC3425" w:rsidRPr="00EA6E61" w:rsidP="00BC3425" w14:paraId="214D0952"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236B6615" w14:textId="77777777">
      <w:pPr>
        <w:rPr>
          <w:lang w:val="en-GB"/>
        </w:rPr>
      </w:pPr>
      <w:r w:rsidRPr="00EA6E61">
        <w:rPr>
          <w:rStyle w:val="HideTWBExt"/>
          <w:lang w:val="en-GB"/>
        </w:rPr>
        <w:t>&lt;/Amend&gt;</w:t>
      </w:r>
    </w:p>
    <w:p w:rsidR="00BC3425" w:rsidRPr="00EA6E61" w:rsidP="00BC3425" w14:paraId="06E29AB2"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4731</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3E554C98" w14:textId="77777777">
      <w:pPr>
        <w:pStyle w:val="NormalBold"/>
        <w:rPr>
          <w:lang w:val="en-GB"/>
        </w:rPr>
      </w:pPr>
      <w:r w:rsidRPr="00EA6E61">
        <w:rPr>
          <w:rStyle w:val="HideTWBExt"/>
          <w:b w:val="0"/>
          <w:lang w:val="en-GB"/>
        </w:rPr>
        <w:t>&lt;RepeatBlock-By&gt;&lt;Members&gt;</w:t>
      </w:r>
      <w:r w:rsidRPr="00EA6E61">
        <w:rPr>
          <w:lang w:val="en-GB"/>
        </w:rPr>
        <w:t xml:space="preserve">Georgiana Teodorescu, Aurelijus </w:t>
      </w:r>
      <w:r w:rsidRPr="00EA6E61">
        <w:rPr>
          <w:lang w:val="en-GB"/>
        </w:rPr>
        <w:t>Veryga</w:t>
      </w:r>
      <w:r w:rsidRPr="00EA6E61">
        <w:rPr>
          <w:rStyle w:val="HideTWBExt"/>
          <w:b w:val="0"/>
          <w:lang w:val="en-GB"/>
        </w:rPr>
        <w:t>&lt;/Members&gt;</w:t>
      </w:r>
    </w:p>
    <w:p w:rsidR="00BC3425" w:rsidRPr="004E0374" w:rsidP="00BC3425" w14:paraId="69684A51" w14:textId="77777777">
      <w:r w:rsidRPr="004E0374">
        <w:rPr>
          <w:rStyle w:val="HideTWBExt"/>
        </w:rPr>
        <w:t>&lt;/RepeatBlock-By&gt;</w:t>
      </w:r>
    </w:p>
    <w:p w:rsidR="00BC3425" w:rsidRPr="004E0374" w:rsidP="00BC3425" w14:paraId="60F8033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25A0C74D"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594194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240A98C9" w14:textId="77777777">
            <w:pPr>
              <w:keepNext/>
              <w:rPr>
                <w:lang w:val="fr-BE"/>
              </w:rPr>
            </w:pPr>
          </w:p>
        </w:tc>
      </w:tr>
      <w:tr w14:paraId="7EAB600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D99C254" w14:textId="77777777">
            <w:pPr>
              <w:pStyle w:val="ColumnHeading"/>
              <w:keepNext/>
            </w:pPr>
            <w:r w:rsidRPr="004E0374">
              <w:t>Tekst proponowany przez Komisję</w:t>
            </w:r>
          </w:p>
        </w:tc>
        <w:tc>
          <w:tcPr>
            <w:tcW w:w="4876" w:type="dxa"/>
          </w:tcPr>
          <w:p w:rsidR="00BC3425" w:rsidRPr="004E0374" w:rsidP="00EF3126" w14:paraId="6EC10A0C" w14:textId="77777777">
            <w:pPr>
              <w:pStyle w:val="ColumnHeading"/>
              <w:keepNext/>
            </w:pPr>
            <w:r w:rsidRPr="004E0374">
              <w:t>Poprawka</w:t>
            </w:r>
          </w:p>
        </w:tc>
      </w:tr>
      <w:tr w14:paraId="0D0B66D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F8FB527" w14:textId="77777777">
            <w:pPr>
              <w:pStyle w:val="Normal6"/>
            </w:pPr>
            <w:r w:rsidRPr="004E0374">
              <w:t xml:space="preserve">Z zastrzeżeniem zgodności z art. 20 ust. 4 [wkład krajowy na poczet szacunkowych kosztów] minimalny wkład krajowy na rzecz interwencji, o których mowa w ust. 1 lit. d)–k), wynosi nie mniej niż </w:t>
            </w:r>
            <w:r w:rsidRPr="004E0374">
              <w:rPr>
                <w:b/>
                <w:i/>
              </w:rPr>
              <w:t>30 % łącznych szacunkowych kosztów</w:t>
            </w:r>
            <w:r w:rsidRPr="004E0374">
              <w:t xml:space="preserve"> każdej interwencji.</w:t>
            </w:r>
          </w:p>
        </w:tc>
        <w:tc>
          <w:tcPr>
            <w:tcW w:w="4876" w:type="dxa"/>
          </w:tcPr>
          <w:p w:rsidR="00BC3425" w:rsidRPr="004E0374" w:rsidP="00EF3126" w14:paraId="17254D19" w14:textId="77777777">
            <w:pPr>
              <w:pStyle w:val="Normal6"/>
              <w:rPr>
                <w:szCs w:val="24"/>
              </w:rPr>
            </w:pPr>
            <w:r w:rsidRPr="004E0374">
              <w:t>Z zastrzeżeniem zgodności z art. 20 ust. 4 [wkład krajowy na poczet szacunkowych kosztów] minimalny wkład krajowy na rzecz interwencji, o których mowa w ust. 1 lit. d)</w:t>
            </w:r>
            <w:r w:rsidRPr="004E0374">
              <w:rPr>
                <w:b/>
                <w:i/>
              </w:rPr>
              <w:t>–f), e) i h)</w:t>
            </w:r>
            <w:r w:rsidRPr="004E0374">
              <w:t xml:space="preserve">–k), wynosi nie mniej niż </w:t>
            </w:r>
            <w:r w:rsidRPr="004E0374">
              <w:rPr>
                <w:b/>
                <w:i/>
              </w:rPr>
              <w:t>[30] % kwalifikowalnych wydatków publicznych w ramach</w:t>
            </w:r>
            <w:r w:rsidRPr="004E0374">
              <w:t xml:space="preserve"> każdej interwencji.</w:t>
            </w:r>
          </w:p>
        </w:tc>
      </w:tr>
    </w:tbl>
    <w:p w:rsidR="00BC3425" w:rsidRPr="004E0374" w:rsidP="00BC3425" w14:paraId="097506C6"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6991840A"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0E83509F" w14:textId="77777777">
      <w:pPr>
        <w:pStyle w:val="Normal12Italic"/>
        <w:rPr>
          <w:noProof w:val="0"/>
        </w:rPr>
      </w:pPr>
      <w:r w:rsidRPr="004E0374">
        <w:t>Interwencje, o których mowa w art. 35 ust. 1 lit. f), nie powinny być finansowane ze środków krajowych, ponieważ zakłóciłoby to równe warunki działania i osłabiło wspólną logikę finansowania WPR.</w:t>
      </w:r>
    </w:p>
    <w:p w:rsidR="00BC3425" w:rsidRPr="004E0374" w:rsidP="00BC3425" w14:paraId="5EB8A732" w14:textId="77777777">
      <w:r w:rsidRPr="004E0374">
        <w:rPr>
          <w:rStyle w:val="HideTWBExt"/>
        </w:rPr>
        <w:t>&lt;/Amend&gt;</w:t>
      </w:r>
    </w:p>
    <w:p w:rsidR="00BC3425" w:rsidRPr="004E0374" w:rsidP="00BC3425" w14:paraId="63A93A9B"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4732</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6E3A3475" w14:textId="77777777">
      <w:pPr>
        <w:pStyle w:val="NormalBold"/>
      </w:pPr>
      <w:r w:rsidRPr="004E0374">
        <w:rPr>
          <w:rStyle w:val="HideTWBExt"/>
          <w:b w:val="0"/>
        </w:rPr>
        <w:t>&lt;RepeatBlock-By&gt;&lt;Members&gt;</w:t>
      </w:r>
      <w:r w:rsidRPr="004E0374">
        <w:t xml:space="preserve">Emma </w:t>
      </w:r>
      <w:r w:rsidRPr="004E0374">
        <w:t>Wiesner</w:t>
      </w:r>
      <w:r w:rsidRPr="004E0374">
        <w:t xml:space="preserve">, </w:t>
      </w:r>
      <w:r w:rsidRPr="004E0374">
        <w:t>Ciaran</w:t>
      </w:r>
      <w:r w:rsidRPr="004E0374">
        <w:t xml:space="preserve"> </w:t>
      </w:r>
      <w:r w:rsidRPr="004E0374">
        <w:t>Mullooly</w:t>
      </w:r>
      <w:r w:rsidRPr="004E0374">
        <w:rPr>
          <w:rStyle w:val="HideTWBExt"/>
          <w:b w:val="0"/>
        </w:rPr>
        <w:t>&lt;/Members&gt;</w:t>
      </w:r>
    </w:p>
    <w:p w:rsidR="00BC3425" w:rsidRPr="004E0374" w:rsidP="00BC3425" w14:paraId="49FB58C6" w14:textId="77777777">
      <w:r w:rsidRPr="004E0374">
        <w:rPr>
          <w:rStyle w:val="HideTWBExt"/>
        </w:rPr>
        <w:t>&lt;/RepeatBlock-By&gt;</w:t>
      </w:r>
    </w:p>
    <w:p w:rsidR="00BC3425" w:rsidRPr="004E0374" w:rsidP="00BC3425" w14:paraId="4A898FE7"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A6260F2"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8A1698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B2DD717" w14:textId="77777777">
            <w:pPr>
              <w:keepNext/>
              <w:rPr>
                <w:lang w:val="fr-BE"/>
              </w:rPr>
            </w:pPr>
          </w:p>
        </w:tc>
      </w:tr>
      <w:tr w14:paraId="566705D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359D6D4" w14:textId="77777777">
            <w:pPr>
              <w:pStyle w:val="ColumnHeading"/>
              <w:keepNext/>
            </w:pPr>
            <w:r w:rsidRPr="004E0374">
              <w:t>Tekst proponowany przez Komisję</w:t>
            </w:r>
          </w:p>
        </w:tc>
        <w:tc>
          <w:tcPr>
            <w:tcW w:w="4876" w:type="dxa"/>
          </w:tcPr>
          <w:p w:rsidR="00BC3425" w:rsidRPr="004E0374" w:rsidP="00EF3126" w14:paraId="48934FBE" w14:textId="77777777">
            <w:pPr>
              <w:pStyle w:val="ColumnHeading"/>
              <w:keepNext/>
            </w:pPr>
            <w:r w:rsidRPr="004E0374">
              <w:t>Poprawka</w:t>
            </w:r>
          </w:p>
        </w:tc>
      </w:tr>
      <w:tr w14:paraId="33EC00E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958C0F5" w14:textId="77777777">
            <w:pPr>
              <w:pStyle w:val="Normal6"/>
            </w:pPr>
            <w:r w:rsidRPr="004E0374">
              <w:t>Z zastrzeżeniem zgodności z art. 20 ust. 4 [wkład krajowy na poczet szacunkowych kosztów] minimalny wkład krajowy na rzecz interwencji, o których mowa w ust. 1 lit. d)–k), wynosi nie mniej niż 30 % łącznych szacunkowych kosztów każdej interwencji.</w:t>
            </w:r>
          </w:p>
        </w:tc>
        <w:tc>
          <w:tcPr>
            <w:tcW w:w="4876" w:type="dxa"/>
          </w:tcPr>
          <w:p w:rsidR="00BC3425" w:rsidRPr="004E0374" w:rsidP="00EF3126" w14:paraId="6CEF5064" w14:textId="77777777">
            <w:pPr>
              <w:pStyle w:val="Normal6"/>
              <w:rPr>
                <w:szCs w:val="24"/>
              </w:rPr>
            </w:pPr>
            <w:r w:rsidRPr="004E0374">
              <w:t xml:space="preserve">Z zastrzeżeniem zgodności z art. 20 ust. 4 [wkład krajowy na poczet szacunkowych kosztów] minimalny wkład krajowy na rzecz interwencji, o których mowa w ust. 1 lit. d)–k), wynosi nie mniej niż 30 % </w:t>
            </w:r>
            <w:r w:rsidRPr="004E0374">
              <w:rPr>
                <w:b/>
                <w:i/>
              </w:rPr>
              <w:t>i nie więcej niż 80 %</w:t>
            </w:r>
            <w:r w:rsidRPr="004E0374">
              <w:t xml:space="preserve"> łącznych szacunkowych kosztów każdej interwencji.</w:t>
            </w:r>
          </w:p>
        </w:tc>
      </w:tr>
    </w:tbl>
    <w:p w:rsidR="00BC3425" w:rsidRPr="00EA6E61" w:rsidP="00BC3425" w14:paraId="7FEC031F"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1C40AE9B" w14:textId="77777777">
      <w:pPr>
        <w:rPr>
          <w:lang w:val="en-GB"/>
        </w:rPr>
      </w:pPr>
      <w:r w:rsidRPr="00EA6E61">
        <w:rPr>
          <w:rStyle w:val="HideTWBExt"/>
          <w:lang w:val="en-GB"/>
        </w:rPr>
        <w:t>&lt;/Amend&gt;</w:t>
      </w:r>
    </w:p>
    <w:p w:rsidR="00BC3425" w:rsidRPr="00EA6E61" w:rsidP="00BC3425" w14:paraId="6799FBF6"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4733</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964047B" w14:textId="77777777">
      <w:pPr>
        <w:pStyle w:val="NormalBold"/>
        <w:rPr>
          <w:lang w:val="en-GB"/>
        </w:rPr>
      </w:pPr>
      <w:r w:rsidRPr="00EA6E61">
        <w:rPr>
          <w:rStyle w:val="HideTWBExt"/>
          <w:b w:val="0"/>
          <w:lang w:val="en-GB"/>
        </w:rPr>
        <w:t>&lt;RepeatBlock-By&gt;&lt;Members&gt;</w:t>
      </w:r>
      <w:r w:rsidRPr="00EA6E61">
        <w:rPr>
          <w:lang w:val="en-GB"/>
        </w:rPr>
        <w:t>Carlo Fidanza</w:t>
      </w:r>
      <w:r w:rsidRPr="00EA6E61">
        <w:rPr>
          <w:rStyle w:val="HideTWBExt"/>
          <w:b w:val="0"/>
          <w:lang w:val="en-GB"/>
        </w:rPr>
        <w:t>&lt;/Members&gt;</w:t>
      </w:r>
    </w:p>
    <w:p w:rsidR="00BC3425" w:rsidRPr="004E0374" w:rsidP="00BC3425" w14:paraId="2D0C9CAE" w14:textId="77777777">
      <w:r w:rsidRPr="004E0374">
        <w:rPr>
          <w:rStyle w:val="HideTWBExt"/>
        </w:rPr>
        <w:t>&lt;/RepeatBlock-By&gt;</w:t>
      </w:r>
    </w:p>
    <w:p w:rsidR="00BC3425" w:rsidRPr="004E0374" w:rsidP="00BC3425" w14:paraId="57E38950"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4F17B48D"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6A4E964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B76740A" w14:textId="77777777">
            <w:pPr>
              <w:keepNext/>
              <w:rPr>
                <w:lang w:val="fr-BE"/>
              </w:rPr>
            </w:pPr>
          </w:p>
        </w:tc>
      </w:tr>
      <w:tr w14:paraId="1622EA1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3E7D1D2" w14:textId="77777777">
            <w:pPr>
              <w:pStyle w:val="ColumnHeading"/>
              <w:keepNext/>
            </w:pPr>
            <w:r w:rsidRPr="004E0374">
              <w:t>Tekst proponowany przez Komisję</w:t>
            </w:r>
          </w:p>
        </w:tc>
        <w:tc>
          <w:tcPr>
            <w:tcW w:w="4876" w:type="dxa"/>
          </w:tcPr>
          <w:p w:rsidR="00BC3425" w:rsidRPr="004E0374" w:rsidP="00EF3126" w14:paraId="4F694FB0" w14:textId="77777777">
            <w:pPr>
              <w:pStyle w:val="ColumnHeading"/>
              <w:keepNext/>
            </w:pPr>
            <w:r w:rsidRPr="004E0374">
              <w:t>Poprawka</w:t>
            </w:r>
          </w:p>
        </w:tc>
      </w:tr>
      <w:tr w14:paraId="13210C3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47AE49F" w14:textId="77777777">
            <w:pPr>
              <w:pStyle w:val="Normal6"/>
            </w:pPr>
            <w:r w:rsidRPr="004E0374">
              <w:t xml:space="preserve">Z zastrzeżeniem zgodności z art. 20 ust. 4 [wkład krajowy na poczet szacunkowych kosztów] minimalny wkład krajowy na rzecz interwencji, o których mowa w ust. 1 lit. d)–k), wynosi nie mniej niż </w:t>
            </w:r>
            <w:r w:rsidRPr="004E0374">
              <w:rPr>
                <w:b/>
                <w:i/>
              </w:rPr>
              <w:t>30 %</w:t>
            </w:r>
            <w:r w:rsidRPr="004E0374">
              <w:t xml:space="preserve"> łącznych </w:t>
            </w:r>
            <w:r w:rsidRPr="004E0374">
              <w:rPr>
                <w:b/>
                <w:i/>
              </w:rPr>
              <w:t>szacunkowych kosztów</w:t>
            </w:r>
            <w:r w:rsidRPr="004E0374">
              <w:t xml:space="preserve"> każdej interwencji.</w:t>
            </w:r>
          </w:p>
        </w:tc>
        <w:tc>
          <w:tcPr>
            <w:tcW w:w="4876" w:type="dxa"/>
          </w:tcPr>
          <w:p w:rsidR="00BC3425" w:rsidRPr="004E0374" w:rsidP="00EF3126" w14:paraId="09A17C0F" w14:textId="77777777">
            <w:pPr>
              <w:pStyle w:val="Normal6"/>
              <w:rPr>
                <w:szCs w:val="24"/>
              </w:rPr>
            </w:pPr>
            <w:r w:rsidRPr="004E0374">
              <w:t xml:space="preserve">Z zastrzeżeniem zgodności z art. 20 ust. 4 [wkład krajowy na poczet szacunkowych kosztów] minimalny wkład krajowy na rzecz interwencji, o których mowa w ust. 1 lit. d)–k), wynosi nie mniej niż </w:t>
            </w:r>
            <w:r w:rsidRPr="004E0374">
              <w:rPr>
                <w:b/>
                <w:i/>
              </w:rPr>
              <w:t>[30] %</w:t>
            </w:r>
            <w:r w:rsidRPr="004E0374">
              <w:t xml:space="preserve"> łącznych </w:t>
            </w:r>
            <w:r w:rsidRPr="004E0374">
              <w:rPr>
                <w:b/>
                <w:i/>
              </w:rPr>
              <w:t>kwalifikowalnych wydatków publicznych w ramach</w:t>
            </w:r>
            <w:r w:rsidRPr="004E0374">
              <w:t xml:space="preserve"> każdej interwencji.</w:t>
            </w:r>
          </w:p>
        </w:tc>
      </w:tr>
    </w:tbl>
    <w:p w:rsidR="00BC3425" w:rsidRPr="004E0374" w:rsidP="00BC3425" w14:paraId="75DD64E0"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4973E49A"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7E15D244" w14:textId="77777777">
      <w:pPr>
        <w:pStyle w:val="Normal12Italic"/>
        <w:rPr>
          <w:noProof w:val="0"/>
        </w:rPr>
      </w:pPr>
      <w:r w:rsidRPr="004E0374">
        <w:t>Zgodnie z tym, co określiła Komisja na posiedzeniu grupy roboczej ad hoc ds. WRF i PKR 11 marca 2026 r.</w:t>
      </w:r>
    </w:p>
    <w:p w:rsidR="00BC3425" w:rsidRPr="004E0374" w:rsidP="00BC3425" w14:paraId="2630713E" w14:textId="77777777">
      <w:r w:rsidRPr="004E0374">
        <w:rPr>
          <w:rStyle w:val="HideTWBExt"/>
        </w:rPr>
        <w:t>&lt;/Amend&gt;</w:t>
      </w:r>
    </w:p>
    <w:p w:rsidR="00BC3425" w:rsidRPr="004E0374" w:rsidP="00BC3425" w14:paraId="01045406"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4734</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1E1812F1" w14:textId="77777777">
      <w:pPr>
        <w:pStyle w:val="NormalBold"/>
      </w:pPr>
      <w:r w:rsidRPr="004E0374">
        <w:rPr>
          <w:rStyle w:val="HideTWBExt"/>
          <w:b w:val="0"/>
        </w:rPr>
        <w:t>&lt;RepeatBlock-By&gt;&lt;Members&gt;</w:t>
      </w:r>
      <w:r w:rsidRPr="004E0374">
        <w:t>Stefan Köhler</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1C9B7A33" w14:textId="77777777">
      <w:r w:rsidRPr="004E0374">
        <w:rPr>
          <w:rStyle w:val="HideTWBExt"/>
        </w:rPr>
        <w:t>&lt;/RepeatBlock-By&gt;</w:t>
      </w:r>
    </w:p>
    <w:p w:rsidR="00BC3425" w:rsidRPr="004E0374" w:rsidP="00BC3425" w14:paraId="13ABC2E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F617F09" w14:textId="77777777">
      <w:pPr>
        <w:pStyle w:val="NormalBold"/>
      </w:pPr>
      <w:r w:rsidRPr="004E0374">
        <w:rPr>
          <w:rStyle w:val="HideTWBExt"/>
          <w:b w:val="0"/>
        </w:rPr>
        <w:t>&lt;Article&gt;</w:t>
      </w:r>
      <w:r w:rsidRPr="004E0374">
        <w:t>Artykuł 35 – ustęp 1 – akapit 1 – punkt 1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8C98101"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A534D4F" w14:textId="77777777">
            <w:pPr>
              <w:keepNext/>
            </w:pPr>
          </w:p>
        </w:tc>
      </w:tr>
      <w:tr w14:paraId="4B09DD9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566CAC5" w14:textId="77777777">
            <w:pPr>
              <w:pStyle w:val="ColumnHeading"/>
              <w:keepNext/>
            </w:pPr>
            <w:r w:rsidRPr="004E0374">
              <w:t>Tekst proponowany przez Komisję</w:t>
            </w:r>
          </w:p>
        </w:tc>
        <w:tc>
          <w:tcPr>
            <w:tcW w:w="4876" w:type="dxa"/>
          </w:tcPr>
          <w:p w:rsidR="00BC3425" w:rsidRPr="004E0374" w:rsidP="00EF3126" w14:paraId="437DC560" w14:textId="77777777">
            <w:pPr>
              <w:pStyle w:val="ColumnHeading"/>
              <w:keepNext/>
            </w:pPr>
            <w:r w:rsidRPr="004E0374">
              <w:t>Poprawka</w:t>
            </w:r>
          </w:p>
        </w:tc>
      </w:tr>
      <w:tr w14:paraId="531CA32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4871BBC" w14:textId="77777777">
            <w:pPr>
              <w:pStyle w:val="Normal6"/>
            </w:pPr>
          </w:p>
        </w:tc>
        <w:tc>
          <w:tcPr>
            <w:tcW w:w="4876" w:type="dxa"/>
          </w:tcPr>
          <w:p w:rsidR="00BC3425" w:rsidRPr="004E0374" w:rsidP="00EF3126" w14:paraId="5E3FDD60" w14:textId="77777777">
            <w:pPr>
              <w:pStyle w:val="Normal6"/>
              <w:rPr>
                <w:szCs w:val="24"/>
              </w:rPr>
            </w:pPr>
            <w:r w:rsidRPr="004E0374">
              <w:rPr>
                <w:b/>
                <w:i/>
              </w:rPr>
              <w:t>1)</w:t>
            </w:r>
            <w:r w:rsidRPr="004E0374">
              <w:rPr>
                <w:b/>
                <w:i/>
              </w:rPr>
              <w:tab/>
              <w:t xml:space="preserve">Co najmniej 5 % całkowitej kwoty przeznaczonej na rozwój obszarów wiejskich, określonej w art. 10 ust. 2 lit. a) pkt (ii) </w:t>
            </w:r>
            <w:r w:rsidRPr="004E0374">
              <w:rPr>
                <w:b/>
                <w:i/>
              </w:rPr>
              <w:t>ppkt</w:t>
            </w:r>
            <w:r w:rsidRPr="004E0374">
              <w:rPr>
                <w:b/>
                <w:i/>
              </w:rPr>
              <w:t xml:space="preserve"> b), przeznacza się na płatności kryzysowe dla rolników w następstwie klęsk żywiołowych, niekorzystnych zjawisk klimatycznych i katastrof, o których mowa w art. 5 ust. 1 lit. s) rozporządzenia (UE) 202X/XXXX [rozporządzenie w sprawie WPR]. </w:t>
            </w:r>
          </w:p>
        </w:tc>
      </w:tr>
    </w:tbl>
    <w:p w:rsidR="00BC3425" w:rsidRPr="00EA6E61" w:rsidP="00BC3425" w14:paraId="0CAC3C55"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46933397" w14:textId="77777777">
      <w:pPr>
        <w:rPr>
          <w:lang w:val="en-GB"/>
        </w:rPr>
      </w:pPr>
      <w:r w:rsidRPr="00EA6E61">
        <w:rPr>
          <w:rStyle w:val="HideTWBExt"/>
          <w:lang w:val="en-GB"/>
        </w:rPr>
        <w:t>&lt;/Amend&gt;</w:t>
      </w:r>
    </w:p>
    <w:p w:rsidR="00BC3425" w:rsidRPr="00EA6E61" w:rsidP="00BC3425" w14:paraId="09C5C47C"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4735</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030F72C9" w14:textId="77777777">
      <w:pPr>
        <w:pStyle w:val="NormalBold"/>
        <w:rPr>
          <w:lang w:val="en-GB"/>
        </w:rPr>
      </w:pPr>
      <w:r w:rsidRPr="00EA6E61">
        <w:rPr>
          <w:rStyle w:val="HideTWBExt"/>
          <w:b w:val="0"/>
          <w:lang w:val="en-GB"/>
        </w:rPr>
        <w:t>&lt;RepeatBlock-By&gt;&lt;Members&gt;</w:t>
      </w:r>
      <w:r w:rsidRPr="00EA6E61">
        <w:rPr>
          <w:lang w:val="en-GB"/>
        </w:rPr>
        <w:t xml:space="preserve">Jérémy </w:t>
      </w:r>
      <w:r w:rsidRPr="00EA6E61">
        <w:rPr>
          <w:lang w:val="en-GB"/>
        </w:rPr>
        <w:t>Decerle</w:t>
      </w:r>
      <w:r w:rsidRPr="00EA6E61">
        <w:rPr>
          <w:rStyle w:val="HideTWBExt"/>
          <w:b w:val="0"/>
          <w:lang w:val="en-GB"/>
        </w:rPr>
        <w:t>&lt;/Members&gt;</w:t>
      </w:r>
    </w:p>
    <w:p w:rsidR="00BC3425" w:rsidRPr="004E0374" w:rsidP="00BC3425" w14:paraId="02B3432B" w14:textId="77777777">
      <w:r w:rsidRPr="004E0374">
        <w:rPr>
          <w:rStyle w:val="HideTWBExt"/>
        </w:rPr>
        <w:t>&lt;/RepeatBlock-By&gt;</w:t>
      </w:r>
    </w:p>
    <w:p w:rsidR="00BC3425" w:rsidRPr="004E0374" w:rsidP="00BC3425" w14:paraId="32247A4D"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C74B6DB" w14:textId="77777777">
      <w:pPr>
        <w:pStyle w:val="NormalBold"/>
      </w:pPr>
      <w:r w:rsidRPr="004E0374">
        <w:rPr>
          <w:rStyle w:val="HideTWBExt"/>
          <w:b w:val="0"/>
        </w:rPr>
        <w:t>&lt;Article&gt;</w:t>
      </w:r>
      <w:r w:rsidRPr="004E0374">
        <w:t>Artykuł 35 – ustęp 4 – akapit 1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ED6B710"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6497CE6A" w14:textId="77777777">
            <w:pPr>
              <w:keepNext/>
            </w:pPr>
          </w:p>
        </w:tc>
      </w:tr>
      <w:tr w14:paraId="7E2022C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E39B2A1" w14:textId="77777777">
            <w:pPr>
              <w:pStyle w:val="ColumnHeading"/>
              <w:keepNext/>
            </w:pPr>
            <w:r w:rsidRPr="004E0374">
              <w:t>Tekst proponowany przez Komisję</w:t>
            </w:r>
          </w:p>
        </w:tc>
        <w:tc>
          <w:tcPr>
            <w:tcW w:w="4876" w:type="dxa"/>
          </w:tcPr>
          <w:p w:rsidR="00BC3425" w:rsidRPr="004E0374" w:rsidP="00EF3126" w14:paraId="0686D82E" w14:textId="77777777">
            <w:pPr>
              <w:pStyle w:val="ColumnHeading"/>
              <w:keepNext/>
            </w:pPr>
            <w:r w:rsidRPr="004E0374">
              <w:t>Poprawka</w:t>
            </w:r>
          </w:p>
        </w:tc>
      </w:tr>
      <w:tr w14:paraId="22F67E9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1E2B30A" w14:textId="77777777">
            <w:pPr>
              <w:pStyle w:val="Normal6"/>
            </w:pPr>
          </w:p>
        </w:tc>
        <w:tc>
          <w:tcPr>
            <w:tcW w:w="4876" w:type="dxa"/>
          </w:tcPr>
          <w:p w:rsidR="00BC3425" w:rsidRPr="004E0374" w:rsidP="00EF3126" w14:paraId="60FB4798" w14:textId="77777777">
            <w:pPr>
              <w:pStyle w:val="Normal6"/>
              <w:rPr>
                <w:szCs w:val="24"/>
              </w:rPr>
            </w:pPr>
            <w:r w:rsidRPr="004E0374">
              <w:rPr>
                <w:b/>
                <w:i/>
              </w:rPr>
              <w:t>W regionach najbardziej oddalonych minimalny wkład krajowy na rzecz interwencji, o których mowa w ust. 1, wynosi nie mniej niż [15 %] kwalifikowalnych wydatków publicznych w ramach każdej interwencji. W rozporządzeniu (UE) nr 228/2013 [rozporządzenie w sprawie POSEI] nie określono minimalnego wkładu krajowego na rzecz interwencji.</w:t>
            </w:r>
          </w:p>
        </w:tc>
      </w:tr>
    </w:tbl>
    <w:p w:rsidR="00BC3425" w:rsidRPr="004E0374" w:rsidP="00BC3425" w14:paraId="65624D2D"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0737A2A6"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7C6771F9" w14:textId="77777777">
      <w:pPr>
        <w:pStyle w:val="Normal12Italic"/>
        <w:rPr>
          <w:noProof w:val="0"/>
        </w:rPr>
      </w:pPr>
      <w:r w:rsidRPr="004E0374">
        <w:t>Regiony najbardziej oddalone wymagają znacznego wsparcia ze strony Unii. Z historycznego punktu widzenia interwencje POSEI były w pełni finansowane przez UE, a w odniesieniu do środków rozwoju obszarów wiejskich zastosowano specjalną stopę współfinansowania w wysokości 15 %. Celem proponowanej poprawki jest utrzymanie tego samego poziomu wsparcia w przyszłych ramach WPR.</w:t>
      </w:r>
    </w:p>
    <w:p w:rsidR="00BC3425" w:rsidRPr="004E0374" w:rsidP="00BC3425" w14:paraId="278C5C16" w14:textId="77777777">
      <w:r w:rsidRPr="004E0374">
        <w:rPr>
          <w:rStyle w:val="HideTWBExt"/>
        </w:rPr>
        <w:t>&lt;/Amend&gt;</w:t>
      </w:r>
    </w:p>
    <w:p w:rsidR="00BC3425" w:rsidRPr="004E0374" w:rsidP="00BC3425" w14:paraId="79DE00C1"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4736</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54CFEDBD" w14:textId="77777777">
      <w:pPr>
        <w:pStyle w:val="NormalBold"/>
      </w:pPr>
      <w:r w:rsidRPr="004E0374">
        <w:rPr>
          <w:rStyle w:val="HideTWBExt"/>
          <w:b w:val="0"/>
        </w:rPr>
        <w:t>&lt;RepeatBlock-By&gt;&lt;Members&gt;</w:t>
      </w:r>
      <w:r w:rsidRPr="004E0374">
        <w:t xml:space="preserve">Luke </w:t>
      </w:r>
      <w:r w:rsidRPr="004E0374">
        <w:t>Ming</w:t>
      </w:r>
      <w:r w:rsidRPr="004E0374">
        <w:t xml:space="preserve"> Flanagan, </w:t>
      </w:r>
      <w:r w:rsidRPr="004E0374">
        <w:t>Konstantinos</w:t>
      </w:r>
      <w:r w:rsidRPr="004E0374">
        <w:t xml:space="preserve"> </w:t>
      </w:r>
      <w:r w:rsidRPr="004E0374">
        <w:t>Arvanitis</w:t>
      </w:r>
      <w:r w:rsidRPr="004E0374">
        <w:t xml:space="preserve">, Sebastian </w:t>
      </w:r>
      <w:r w:rsidRPr="004E0374">
        <w:t>Everding</w:t>
      </w:r>
      <w:r w:rsidRPr="004E0374">
        <w:rPr>
          <w:rStyle w:val="HideTWBExt"/>
          <w:b w:val="0"/>
        </w:rPr>
        <w:t>&lt;/Members&gt;</w:t>
      </w:r>
    </w:p>
    <w:p w:rsidR="00BC3425" w:rsidRPr="004E0374" w:rsidP="00BC3425" w14:paraId="47E04ECA" w14:textId="77777777">
      <w:r w:rsidRPr="004E0374">
        <w:rPr>
          <w:rStyle w:val="HideTWBExt"/>
        </w:rPr>
        <w:t>&lt;AuNomDe&gt;</w:t>
      </w:r>
      <w:r w:rsidRPr="004E0374">
        <w:rPr>
          <w:rStyle w:val="HideTWBInt"/>
        </w:rPr>
        <w:t>{The Left}</w:t>
      </w:r>
      <w:r w:rsidRPr="004E0374">
        <w:t xml:space="preserve">w imieniu grupy The </w:t>
      </w:r>
      <w:r w:rsidRPr="004E0374">
        <w:t>Left</w:t>
      </w:r>
      <w:r w:rsidRPr="004E0374">
        <w:rPr>
          <w:rStyle w:val="HideTWBExt"/>
        </w:rPr>
        <w:t>&lt;/AuNomDe&gt;</w:t>
      </w:r>
    </w:p>
    <w:p w:rsidR="00BC3425" w:rsidRPr="004E0374" w:rsidP="00BC3425" w14:paraId="033B8124" w14:textId="77777777">
      <w:r w:rsidRPr="004E0374">
        <w:rPr>
          <w:rStyle w:val="HideTWBExt"/>
        </w:rPr>
        <w:t>&lt;/RepeatBlock-By&gt;</w:t>
      </w:r>
    </w:p>
    <w:p w:rsidR="00BC3425" w:rsidRPr="004E0374" w:rsidP="00BC3425" w14:paraId="1CD5E8D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5551703F" w14:textId="77777777">
      <w:pPr>
        <w:pStyle w:val="NormalBold"/>
      </w:pPr>
      <w:r w:rsidRPr="004E0374">
        <w:rPr>
          <w:rStyle w:val="HideTWBExt"/>
          <w:b w:val="0"/>
        </w:rPr>
        <w:t>&lt;Article&gt;</w:t>
      </w:r>
      <w:r w:rsidRPr="004E0374">
        <w:t>Artykuł 35 – ustęp 4 – akapit 1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D012D33"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304BF4F5" w14:textId="77777777">
            <w:pPr>
              <w:keepNext/>
            </w:pPr>
          </w:p>
        </w:tc>
      </w:tr>
      <w:tr w14:paraId="461C0F2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12FE155" w14:textId="77777777">
            <w:pPr>
              <w:pStyle w:val="ColumnHeading"/>
              <w:keepNext/>
            </w:pPr>
            <w:r w:rsidRPr="004E0374">
              <w:t>Tekst proponowany przez Komisję</w:t>
            </w:r>
          </w:p>
        </w:tc>
        <w:tc>
          <w:tcPr>
            <w:tcW w:w="4876" w:type="dxa"/>
          </w:tcPr>
          <w:p w:rsidR="00BC3425" w:rsidRPr="004E0374" w:rsidP="00EF3126" w14:paraId="04E451A0" w14:textId="77777777">
            <w:pPr>
              <w:pStyle w:val="ColumnHeading"/>
              <w:keepNext/>
            </w:pPr>
            <w:r w:rsidRPr="004E0374">
              <w:t>Poprawka</w:t>
            </w:r>
          </w:p>
        </w:tc>
      </w:tr>
      <w:tr w14:paraId="55D4219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D7D8B68" w14:textId="77777777">
            <w:pPr>
              <w:pStyle w:val="Normal6"/>
            </w:pPr>
          </w:p>
        </w:tc>
        <w:tc>
          <w:tcPr>
            <w:tcW w:w="4876" w:type="dxa"/>
          </w:tcPr>
          <w:p w:rsidR="00BC3425" w:rsidRPr="004E0374" w:rsidP="00EF3126" w14:paraId="1459D885" w14:textId="77777777">
            <w:pPr>
              <w:pStyle w:val="Normal6"/>
              <w:rPr>
                <w:szCs w:val="24"/>
              </w:rPr>
            </w:pPr>
            <w:r w:rsidRPr="004E0374">
              <w:rPr>
                <w:b/>
                <w:i/>
              </w:rPr>
              <w:t xml:space="preserve">Co najmniej 40 % całkowitej kwoty przeznaczonej na wspólną politykę rolną (WPR), określonej w art. 10 ust. 2 lit. a) pkt (ii) </w:t>
            </w:r>
            <w:r w:rsidRPr="004E0374">
              <w:rPr>
                <w:b/>
                <w:i/>
              </w:rPr>
              <w:t>ppkt</w:t>
            </w:r>
            <w:r w:rsidRPr="004E0374">
              <w:rPr>
                <w:b/>
                <w:i/>
              </w:rPr>
              <w:t xml:space="preserve"> b), rezerwuje się na działania rolnośrodowiskowe i na rzecz klimatu, o których mowa w art. 5 ust. 1 lit. d), e) i f) rozporządzenia (UE) 202X/XXXX [rozporządzenie w sprawie WPR].</w:t>
            </w:r>
          </w:p>
        </w:tc>
      </w:tr>
    </w:tbl>
    <w:p w:rsidR="00BC3425" w:rsidRPr="00EA6E61" w:rsidP="00BC3425" w14:paraId="461944F8"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5277B0E4" w14:textId="77777777">
      <w:pPr>
        <w:rPr>
          <w:lang w:val="en-GB"/>
        </w:rPr>
      </w:pPr>
      <w:r w:rsidRPr="00EA6E61">
        <w:rPr>
          <w:rStyle w:val="HideTWBExt"/>
          <w:lang w:val="en-GB"/>
        </w:rPr>
        <w:t>&lt;/Amend&gt;</w:t>
      </w:r>
    </w:p>
    <w:p w:rsidR="00BC3425" w:rsidRPr="00EA6E61" w:rsidP="00BC3425" w14:paraId="17DCB655"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4737</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094B9E2B" w14:textId="77777777">
      <w:pPr>
        <w:pStyle w:val="NormalBold"/>
        <w:rPr>
          <w:lang w:val="en-GB"/>
        </w:rPr>
      </w:pPr>
      <w:r w:rsidRPr="00EA6E61">
        <w:rPr>
          <w:rStyle w:val="HideTWBExt"/>
          <w:b w:val="0"/>
          <w:lang w:val="en-GB"/>
        </w:rPr>
        <w:t>&lt;RepeatBlock-By&gt;&lt;Members&gt;</w:t>
      </w:r>
      <w:r w:rsidRPr="00EA6E61">
        <w:rPr>
          <w:lang w:val="en-GB"/>
        </w:rPr>
        <w:t xml:space="preserve">Michal </w:t>
      </w:r>
      <w:r w:rsidRPr="00EA6E61">
        <w:rPr>
          <w:lang w:val="en-GB"/>
        </w:rPr>
        <w:t>Wiezik</w:t>
      </w:r>
      <w:r w:rsidRPr="00EA6E61">
        <w:rPr>
          <w:lang w:val="en-GB"/>
        </w:rPr>
        <w:t xml:space="preserve">, Ľubica </w:t>
      </w:r>
      <w:r w:rsidRPr="00EA6E61">
        <w:rPr>
          <w:lang w:val="en-GB"/>
        </w:rPr>
        <w:t>Karvašová</w:t>
      </w:r>
      <w:r w:rsidRPr="00EA6E61">
        <w:rPr>
          <w:lang w:val="en-GB"/>
        </w:rPr>
        <w:t>, Lucia Yar, Gerben-Jan Gerbrandy</w:t>
      </w:r>
      <w:r w:rsidRPr="00EA6E61">
        <w:rPr>
          <w:rStyle w:val="HideTWBExt"/>
          <w:b w:val="0"/>
          <w:lang w:val="en-GB"/>
        </w:rPr>
        <w:t>&lt;/Members&gt;</w:t>
      </w:r>
    </w:p>
    <w:p w:rsidR="00BC3425" w:rsidRPr="004E0374" w:rsidP="00BC3425" w14:paraId="34FF8F72" w14:textId="77777777">
      <w:r w:rsidRPr="004E0374">
        <w:rPr>
          <w:rStyle w:val="HideTWBExt"/>
        </w:rPr>
        <w:t>&lt;/RepeatBlock-By&gt;</w:t>
      </w:r>
    </w:p>
    <w:p w:rsidR="00BC3425" w:rsidRPr="004E0374" w:rsidP="00BC3425" w14:paraId="4B2EC84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5CC53629" w14:textId="77777777">
      <w:pPr>
        <w:pStyle w:val="NormalBold"/>
      </w:pPr>
      <w:r w:rsidRPr="004E0374">
        <w:rPr>
          <w:rStyle w:val="HideTWBExt"/>
          <w:b w:val="0"/>
        </w:rPr>
        <w:t>&lt;Article&gt;</w:t>
      </w:r>
      <w:r w:rsidRPr="004E0374">
        <w:t>Artykuł 35 – ustęp 4 – akapit 1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DFCB88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4BBA6DA" w14:textId="77777777">
            <w:pPr>
              <w:keepNext/>
            </w:pPr>
          </w:p>
        </w:tc>
      </w:tr>
      <w:tr w14:paraId="1DE07B0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33F3FB9" w14:textId="77777777">
            <w:pPr>
              <w:pStyle w:val="ColumnHeading"/>
              <w:keepNext/>
            </w:pPr>
            <w:r w:rsidRPr="004E0374">
              <w:t>Tekst proponowany przez Komisję</w:t>
            </w:r>
          </w:p>
        </w:tc>
        <w:tc>
          <w:tcPr>
            <w:tcW w:w="4876" w:type="dxa"/>
          </w:tcPr>
          <w:p w:rsidR="00BC3425" w:rsidRPr="004E0374" w:rsidP="00EF3126" w14:paraId="0C7C76A6" w14:textId="77777777">
            <w:pPr>
              <w:pStyle w:val="ColumnHeading"/>
              <w:keepNext/>
            </w:pPr>
            <w:r w:rsidRPr="004E0374">
              <w:t>Poprawka</w:t>
            </w:r>
          </w:p>
        </w:tc>
      </w:tr>
      <w:tr w14:paraId="01F63D7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7DB676C" w14:textId="77777777">
            <w:pPr>
              <w:pStyle w:val="Normal6"/>
            </w:pPr>
          </w:p>
        </w:tc>
        <w:tc>
          <w:tcPr>
            <w:tcW w:w="4876" w:type="dxa"/>
          </w:tcPr>
          <w:p w:rsidR="00BC3425" w:rsidRPr="004E0374" w:rsidP="00EF3126" w14:paraId="471B6B75" w14:textId="77777777">
            <w:pPr>
              <w:pStyle w:val="Normal6"/>
              <w:rPr>
                <w:szCs w:val="24"/>
              </w:rPr>
            </w:pPr>
            <w:r w:rsidRPr="004E0374">
              <w:rPr>
                <w:b/>
                <w:i/>
              </w:rPr>
              <w:t xml:space="preserve">Co najmniej 35 % całkowitej kwoty przeznaczonej na interwencje w ramach WPR, określonej w art. 10 ust. 2 lit. a) pkt (ii) </w:t>
            </w:r>
            <w:r w:rsidRPr="004E0374">
              <w:rPr>
                <w:b/>
                <w:i/>
              </w:rPr>
              <w:t>ppkt</w:t>
            </w:r>
            <w:r w:rsidRPr="004E0374">
              <w:rPr>
                <w:b/>
                <w:i/>
              </w:rPr>
              <w:t xml:space="preserve"> b), rezerwuje się na działania rolnośrodowiskowe i na rzecz klimatu, o których mowa w art. 5 ust. 1 lit. f) rozporządzenia (UE) 202X/XXXX [rozporządzenie w sprawie WPR].</w:t>
            </w:r>
          </w:p>
        </w:tc>
      </w:tr>
    </w:tbl>
    <w:p w:rsidR="00BC3425" w:rsidRPr="004E0374" w:rsidP="00BC3425" w14:paraId="5EA0255D"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40C650A8"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13110EC8" w14:textId="77777777">
      <w:pPr>
        <w:pStyle w:val="Normal12Italic"/>
        <w:rPr>
          <w:noProof w:val="0"/>
        </w:rPr>
      </w:pPr>
      <w:r w:rsidRPr="004E0374">
        <w:t>Cel 35 % stanowi horyzontalny cel puli środków finansowych WPR, odzwierciedlający obecne poziomy finansowania ekoschematów i środków rolno-środowiskowych, przy jednoczesnym zapewnieniu dodatkowych zasobów na nowe systemy transformacji.</w:t>
      </w:r>
    </w:p>
    <w:p w:rsidR="00BC3425" w:rsidRPr="004E0374" w:rsidP="00BC3425" w14:paraId="1070C8A7" w14:textId="77777777">
      <w:r w:rsidRPr="004E0374">
        <w:rPr>
          <w:rStyle w:val="HideTWBExt"/>
        </w:rPr>
        <w:t>&lt;/Amend&gt;</w:t>
      </w:r>
    </w:p>
    <w:p w:rsidR="00BC3425" w:rsidRPr="004E0374" w:rsidP="00BC3425" w14:paraId="19B3AB8A"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4738</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1CC8840F" w14:textId="77777777">
      <w:pPr>
        <w:pStyle w:val="NormalBold"/>
      </w:pPr>
      <w:r w:rsidRPr="004E0374">
        <w:rPr>
          <w:rStyle w:val="HideTWBExt"/>
          <w:b w:val="0"/>
        </w:rPr>
        <w:t>&lt;RepeatBlock-By&gt;&lt;Members&gt;</w:t>
      </w:r>
      <w:r w:rsidRPr="004E0374">
        <w:t>Marta Wcisło, Magdalena Adamowicz</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537EEC65" w14:textId="77777777">
      <w:r w:rsidRPr="004E0374">
        <w:rPr>
          <w:rStyle w:val="HideTWBExt"/>
        </w:rPr>
        <w:t>&lt;/RepeatBlock-By&gt;</w:t>
      </w:r>
    </w:p>
    <w:p w:rsidR="00BC3425" w:rsidRPr="004E0374" w:rsidP="00BC3425" w14:paraId="473FBA5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72DC07F9" w14:textId="77777777">
      <w:pPr>
        <w:pStyle w:val="NormalBold"/>
      </w:pPr>
      <w:r w:rsidRPr="004E0374">
        <w:rPr>
          <w:rStyle w:val="HideTWBExt"/>
          <w:b w:val="0"/>
        </w:rPr>
        <w:t>&lt;Article&gt;</w:t>
      </w:r>
      <w:r w:rsidRPr="004E0374">
        <w:t>Artykuł 35 – ustęp 4 – akapit 1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9D59B33"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7E2AC507" w14:textId="77777777">
            <w:pPr>
              <w:keepNext/>
            </w:pPr>
          </w:p>
        </w:tc>
      </w:tr>
      <w:tr w14:paraId="21274B5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2AFBE88" w14:textId="77777777">
            <w:pPr>
              <w:pStyle w:val="ColumnHeading"/>
              <w:keepNext/>
            </w:pPr>
            <w:r w:rsidRPr="004E0374">
              <w:t>Tekst proponowany przez Komisję</w:t>
            </w:r>
          </w:p>
        </w:tc>
        <w:tc>
          <w:tcPr>
            <w:tcW w:w="4876" w:type="dxa"/>
          </w:tcPr>
          <w:p w:rsidR="00BC3425" w:rsidRPr="004E0374" w:rsidP="00EF3126" w14:paraId="4B2D3A6D" w14:textId="77777777">
            <w:pPr>
              <w:pStyle w:val="ColumnHeading"/>
              <w:keepNext/>
            </w:pPr>
            <w:r w:rsidRPr="004E0374">
              <w:t>Poprawka</w:t>
            </w:r>
          </w:p>
        </w:tc>
      </w:tr>
      <w:tr w14:paraId="09BA5DA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B81A649" w14:textId="77777777">
            <w:pPr>
              <w:pStyle w:val="Normal6"/>
            </w:pPr>
          </w:p>
        </w:tc>
        <w:tc>
          <w:tcPr>
            <w:tcW w:w="4876" w:type="dxa"/>
          </w:tcPr>
          <w:p w:rsidR="00BC3425" w:rsidRPr="004E0374" w:rsidP="00EF3126" w14:paraId="37D53761" w14:textId="77777777">
            <w:pPr>
              <w:pStyle w:val="Normal6"/>
              <w:rPr>
                <w:szCs w:val="24"/>
              </w:rPr>
            </w:pPr>
            <w:r w:rsidRPr="004E0374">
              <w:rPr>
                <w:b/>
                <w:i/>
              </w:rPr>
              <w:t>Na zasadzie odstępstwa od akapitu pierwszego minimalny wkład krajowy na rzecz interwencji realizowanych we wschodnich regionach przygranicznych wynosi nie mniej niż 5 % łącznych szacunkowych kosztów każdej interwencji.</w:t>
            </w:r>
          </w:p>
        </w:tc>
      </w:tr>
    </w:tbl>
    <w:p w:rsidR="00BC3425" w:rsidRPr="00EA6E61" w:rsidP="00BC3425" w14:paraId="4DA6B7B7"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0FE2B33C" w14:textId="77777777">
      <w:pPr>
        <w:rPr>
          <w:lang w:val="en-GB"/>
        </w:rPr>
      </w:pPr>
      <w:r w:rsidRPr="00EA6E61">
        <w:rPr>
          <w:rStyle w:val="HideTWBExt"/>
          <w:lang w:val="en-GB"/>
        </w:rPr>
        <w:t>&lt;/Amend&gt;</w:t>
      </w:r>
    </w:p>
    <w:p w:rsidR="00BC3425" w:rsidRPr="00EA6E61" w:rsidP="00BC3425" w14:paraId="169F2FEE"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4739</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3FE8E3B" w14:textId="77777777">
      <w:pPr>
        <w:pStyle w:val="NormalBold"/>
        <w:rPr>
          <w:lang w:val="en-GB"/>
        </w:rPr>
      </w:pPr>
      <w:r w:rsidRPr="00EA6E61">
        <w:rPr>
          <w:rStyle w:val="HideTWBExt"/>
          <w:b w:val="0"/>
          <w:lang w:val="en-GB"/>
        </w:rPr>
        <w:t>&lt;RepeatBlock-By&gt;&lt;Members&gt;</w:t>
      </w:r>
      <w:r w:rsidRPr="00EA6E61">
        <w:rPr>
          <w:lang w:val="en-GB"/>
        </w:rPr>
        <w:t xml:space="preserve">Sofie Eriksson, Johan Danielsson, Heléne </w:t>
      </w:r>
      <w:r w:rsidRPr="00EA6E61">
        <w:rPr>
          <w:lang w:val="en-GB"/>
        </w:rPr>
        <w:t>Fritzon</w:t>
      </w:r>
      <w:r w:rsidRPr="00EA6E61">
        <w:rPr>
          <w:lang w:val="en-GB"/>
        </w:rPr>
        <w:t xml:space="preserve">, Evin </w:t>
      </w:r>
      <w:r w:rsidRPr="00EA6E61">
        <w:rPr>
          <w:lang w:val="en-GB"/>
        </w:rPr>
        <w:t>Incir</w:t>
      </w:r>
      <w:r w:rsidRPr="00EA6E61">
        <w:rPr>
          <w:lang w:val="en-GB"/>
        </w:rPr>
        <w:t xml:space="preserve">, </w:t>
      </w:r>
      <w:r w:rsidRPr="00EA6E61">
        <w:rPr>
          <w:lang w:val="en-GB"/>
        </w:rPr>
        <w:t xml:space="preserve">Adnan </w:t>
      </w:r>
      <w:r w:rsidRPr="00EA6E61">
        <w:rPr>
          <w:lang w:val="en-GB"/>
        </w:rPr>
        <w:t>Dibrani</w:t>
      </w:r>
      <w:r w:rsidRPr="00EA6E61">
        <w:rPr>
          <w:rStyle w:val="HideTWBExt"/>
          <w:b w:val="0"/>
          <w:lang w:val="en-GB"/>
        </w:rPr>
        <w:t>&lt;/Members&gt;</w:t>
      </w:r>
    </w:p>
    <w:p w:rsidR="00BC3425" w:rsidRPr="004E0374" w:rsidP="00BC3425" w14:paraId="07A3664C" w14:textId="77777777">
      <w:r w:rsidRPr="004E0374">
        <w:rPr>
          <w:rStyle w:val="HideTWBExt"/>
        </w:rPr>
        <w:t>&lt;/RepeatBlock-By&gt;</w:t>
      </w:r>
    </w:p>
    <w:p w:rsidR="00BC3425" w:rsidRPr="004E0374" w:rsidP="00BC3425" w14:paraId="229824A3"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41C24F71" w14:textId="77777777">
      <w:pPr>
        <w:pStyle w:val="NormalBold"/>
      </w:pPr>
      <w:r w:rsidRPr="004E0374">
        <w:rPr>
          <w:rStyle w:val="HideTWBExt"/>
          <w:b w:val="0"/>
        </w:rPr>
        <w:t>&lt;Article&gt;</w:t>
      </w:r>
      <w:r w:rsidRPr="004E0374">
        <w:t>Artykuł 35 – ustęp 4 – akapit 1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57743D0"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566E6DCD" w14:textId="77777777">
            <w:pPr>
              <w:keepNext/>
            </w:pPr>
          </w:p>
        </w:tc>
      </w:tr>
      <w:tr w14:paraId="14C2067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B716372" w14:textId="77777777">
            <w:pPr>
              <w:pStyle w:val="ColumnHeading"/>
              <w:keepNext/>
            </w:pPr>
            <w:r w:rsidRPr="004E0374">
              <w:t>Tekst proponowany przez Komisję</w:t>
            </w:r>
          </w:p>
        </w:tc>
        <w:tc>
          <w:tcPr>
            <w:tcW w:w="4876" w:type="dxa"/>
          </w:tcPr>
          <w:p w:rsidR="00BC3425" w:rsidRPr="004E0374" w:rsidP="00EF3126" w14:paraId="3800E0EF" w14:textId="77777777">
            <w:pPr>
              <w:pStyle w:val="ColumnHeading"/>
              <w:keepNext/>
            </w:pPr>
            <w:r w:rsidRPr="004E0374">
              <w:t>Poprawka</w:t>
            </w:r>
          </w:p>
        </w:tc>
      </w:tr>
      <w:tr w14:paraId="5FB8B5A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27EF4AB" w14:textId="77777777">
            <w:pPr>
              <w:pStyle w:val="Normal6"/>
            </w:pPr>
          </w:p>
        </w:tc>
        <w:tc>
          <w:tcPr>
            <w:tcW w:w="4876" w:type="dxa"/>
          </w:tcPr>
          <w:p w:rsidR="00BC3425" w:rsidRPr="004E0374" w:rsidP="00EF3126" w14:paraId="0B7D447A" w14:textId="77777777">
            <w:pPr>
              <w:pStyle w:val="Normal6"/>
              <w:rPr>
                <w:szCs w:val="24"/>
              </w:rPr>
            </w:pPr>
            <w:r w:rsidRPr="004E0374">
              <w:rPr>
                <w:b/>
                <w:i/>
              </w:rPr>
              <w:t>Z zastrzeżeniem zgodności z art. 20 ust. 4 [wkład krajowy na poczet szacunkowych kosztów], możliwe jest wnoszenie dodatkowych wkładów krajowych na rzecz interwencji, o których mowa w ust. 1 lit. f).</w:t>
            </w:r>
          </w:p>
        </w:tc>
      </w:tr>
    </w:tbl>
    <w:p w:rsidR="00BC3425" w:rsidRPr="00EA6E61" w:rsidP="00BC3425" w14:paraId="4C1D2CB2"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16487385" w14:textId="77777777">
      <w:pPr>
        <w:rPr>
          <w:lang w:val="en-GB"/>
        </w:rPr>
      </w:pPr>
      <w:r w:rsidRPr="00EA6E61">
        <w:rPr>
          <w:rStyle w:val="HideTWBExt"/>
          <w:lang w:val="en-GB"/>
        </w:rPr>
        <w:t>&lt;/Amend&gt;</w:t>
      </w:r>
    </w:p>
    <w:p w:rsidR="00BC3425" w:rsidRPr="00EA6E61" w:rsidP="00BC3425" w14:paraId="0C72D850"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4740</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2CE12219" w14:textId="77777777">
      <w:pPr>
        <w:pStyle w:val="NormalBold"/>
        <w:rPr>
          <w:lang w:val="en-GB"/>
        </w:rPr>
      </w:pPr>
      <w:r w:rsidRPr="00EA6E61">
        <w:rPr>
          <w:rStyle w:val="HideTWBExt"/>
          <w:b w:val="0"/>
          <w:lang w:val="en-GB"/>
        </w:rPr>
        <w:t>&lt;RepeatBlock-By&gt;&lt;Members&gt;</w:t>
      </w:r>
      <w:r w:rsidRPr="00EA6E61">
        <w:rPr>
          <w:lang w:val="en-GB"/>
        </w:rPr>
        <w:t xml:space="preserve">Céline </w:t>
      </w:r>
      <w:r w:rsidRPr="00EA6E61">
        <w:rPr>
          <w:lang w:val="en-GB"/>
        </w:rPr>
        <w:t>Imart</w:t>
      </w:r>
      <w:r w:rsidRPr="00EA6E61">
        <w:rPr>
          <w:lang w:val="en-GB"/>
        </w:rPr>
        <w:t xml:space="preserve">, Nina Carberry, Isabelle Le </w:t>
      </w:r>
      <w:r w:rsidRPr="00EA6E61">
        <w:rPr>
          <w:lang w:val="en-GB"/>
        </w:rPr>
        <w:t>Callennec</w:t>
      </w:r>
      <w:r w:rsidRPr="00EA6E61">
        <w:rPr>
          <w:lang w:val="en-GB"/>
        </w:rPr>
        <w:t>, Paulo do Nascimento Cabral</w:t>
      </w:r>
      <w:r w:rsidRPr="00EA6E61">
        <w:rPr>
          <w:rStyle w:val="HideTWBExt"/>
          <w:b w:val="0"/>
          <w:lang w:val="en-GB"/>
        </w:rPr>
        <w:t>&lt;/Members&gt;</w:t>
      </w:r>
    </w:p>
    <w:p w:rsidR="00BC3425" w:rsidRPr="004E0374" w:rsidP="00BC3425" w14:paraId="53E5D2ED" w14:textId="77777777">
      <w:r w:rsidRPr="004E0374">
        <w:rPr>
          <w:rStyle w:val="HideTWBExt"/>
        </w:rPr>
        <w:t>&lt;/RepeatBlock-By&gt;</w:t>
      </w:r>
    </w:p>
    <w:p w:rsidR="00BC3425" w:rsidRPr="004E0374" w:rsidP="00BC3425" w14:paraId="32D9B0A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459E4DB"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9055AD0"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67AD93A0" w14:textId="77777777">
            <w:pPr>
              <w:keepNext/>
              <w:rPr>
                <w:lang w:val="fr-BE"/>
              </w:rPr>
            </w:pPr>
          </w:p>
        </w:tc>
      </w:tr>
      <w:tr w14:paraId="409E809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D799071" w14:textId="77777777">
            <w:pPr>
              <w:pStyle w:val="ColumnHeading"/>
              <w:keepNext/>
            </w:pPr>
            <w:r w:rsidRPr="004E0374">
              <w:t>Tekst proponowany przez Komisję</w:t>
            </w:r>
          </w:p>
        </w:tc>
        <w:tc>
          <w:tcPr>
            <w:tcW w:w="4876" w:type="dxa"/>
          </w:tcPr>
          <w:p w:rsidR="00BC3425" w:rsidRPr="004E0374" w:rsidP="00EF3126" w14:paraId="2BA6FF57" w14:textId="77777777">
            <w:pPr>
              <w:pStyle w:val="ColumnHeading"/>
              <w:keepNext/>
            </w:pPr>
            <w:r w:rsidRPr="004E0374">
              <w:t>Poprawka</w:t>
            </w:r>
          </w:p>
        </w:tc>
      </w:tr>
      <w:tr w14:paraId="19047C0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BB85F2D" w14:textId="77777777">
            <w:pPr>
              <w:pStyle w:val="Normal6"/>
            </w:pPr>
            <w:r w:rsidRPr="004E0374">
              <w:rPr>
                <w:b/>
                <w:i/>
              </w:rPr>
              <w:t>Maksymalny poziom dofinansowania mający zastosowanie do interwencji, o których mowa w ust. 1 pkt 1 [inwestycje dla rolników], wynosi 75 % łącznych kosztów kwalifikowalnych każdej interwencji. Natomiast maksymalny poziom dofinansowania mający zastosowanie do interwencji, o których mowa w ust. 1 lit. i), skierowanych do młodych rolników, wynosi 85 % kwalifikowalnych wydatków publicznych.</w:t>
            </w:r>
          </w:p>
        </w:tc>
        <w:tc>
          <w:tcPr>
            <w:tcW w:w="4876" w:type="dxa"/>
          </w:tcPr>
          <w:p w:rsidR="00BC3425" w:rsidRPr="004E0374" w:rsidP="00EF3126" w14:paraId="0B2802EA" w14:textId="77777777">
            <w:pPr>
              <w:pStyle w:val="Normal6"/>
              <w:rPr>
                <w:szCs w:val="24"/>
              </w:rPr>
            </w:pPr>
            <w:r w:rsidRPr="004E0374">
              <w:rPr>
                <w:b/>
                <w:i/>
              </w:rPr>
              <w:t>skreśla się</w:t>
            </w:r>
          </w:p>
        </w:tc>
      </w:tr>
    </w:tbl>
    <w:p w:rsidR="00BC3425" w:rsidRPr="004E0374" w:rsidP="00BC3425" w14:paraId="5C1650FC"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5F2DC1D7" w14:textId="77777777">
      <w:r w:rsidRPr="004E0374">
        <w:rPr>
          <w:rStyle w:val="HideTWBExt"/>
        </w:rPr>
        <w:t>&lt;/Amend&gt;</w:t>
      </w:r>
    </w:p>
    <w:p w:rsidR="00BC3425" w:rsidRPr="004E0374" w:rsidP="00BC3425" w14:paraId="420C584F"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4741</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6EA4AAEF"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3E3E83AB" w14:textId="77777777">
      <w:r w:rsidRPr="004E0374">
        <w:rPr>
          <w:rStyle w:val="HideTWBExt"/>
        </w:rPr>
        <w:t>&lt;/RepeatBlock-By&gt;</w:t>
      </w:r>
    </w:p>
    <w:p w:rsidR="00BC3425" w:rsidRPr="004E0374" w:rsidP="00BC3425" w14:paraId="7F4DFFDF"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E5E1C86"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62C411FD"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2B792D1A" w14:textId="77777777">
            <w:pPr>
              <w:keepNext/>
              <w:rPr>
                <w:lang w:val="fr-BE"/>
              </w:rPr>
            </w:pPr>
          </w:p>
        </w:tc>
      </w:tr>
      <w:tr w14:paraId="521B6BF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6F3050F" w14:textId="77777777">
            <w:pPr>
              <w:pStyle w:val="ColumnHeading"/>
              <w:keepNext/>
            </w:pPr>
            <w:r w:rsidRPr="004E0374">
              <w:t>Tekst proponowany przez Komisję</w:t>
            </w:r>
          </w:p>
        </w:tc>
        <w:tc>
          <w:tcPr>
            <w:tcW w:w="4876" w:type="dxa"/>
          </w:tcPr>
          <w:p w:rsidR="00BC3425" w:rsidRPr="004E0374" w:rsidP="00EF3126" w14:paraId="0415C461" w14:textId="77777777">
            <w:pPr>
              <w:pStyle w:val="ColumnHeading"/>
              <w:keepNext/>
            </w:pPr>
            <w:r w:rsidRPr="004E0374">
              <w:t>Poprawka</w:t>
            </w:r>
          </w:p>
        </w:tc>
      </w:tr>
      <w:tr w14:paraId="0BD2AA6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10AD64E" w14:textId="77777777">
            <w:pPr>
              <w:pStyle w:val="Normal6"/>
            </w:pPr>
            <w:r w:rsidRPr="004E0374">
              <w:rPr>
                <w:b/>
                <w:i/>
              </w:rPr>
              <w:t>Maksymalny poziom dofinansowania mający zastosowanie do interwencji, o których mowa w ust. 1 pkt 1 [inwestycje dla rolników], wynosi 75 % łącznych kosztów kwalifikowalnych każdej interwencji. Natomiast maksymalny poziom dofinansowania mający zastosowanie do interwencji, o których mowa w ust. 1 lit. i), skierowanych do młodych rolników, wynosi 85 % kwalifikowalnych wydatków publicznych.</w:t>
            </w:r>
          </w:p>
        </w:tc>
        <w:tc>
          <w:tcPr>
            <w:tcW w:w="4876" w:type="dxa"/>
          </w:tcPr>
          <w:p w:rsidR="00BC3425" w:rsidRPr="004E0374" w:rsidP="00EF3126" w14:paraId="17CC1873" w14:textId="77777777">
            <w:pPr>
              <w:pStyle w:val="Normal6"/>
              <w:rPr>
                <w:szCs w:val="24"/>
              </w:rPr>
            </w:pPr>
            <w:r w:rsidRPr="004E0374">
              <w:rPr>
                <w:b/>
                <w:i/>
              </w:rPr>
              <w:t>skreśla się</w:t>
            </w:r>
          </w:p>
        </w:tc>
      </w:tr>
    </w:tbl>
    <w:p w:rsidR="00BC3425" w:rsidRPr="004E0374" w:rsidP="00BC3425" w14:paraId="2BE0005B"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4B7A7777"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445EE9B"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EA6E61" w:rsidP="00BC3425" w14:paraId="79DF6E59" w14:textId="77777777">
      <w:pPr>
        <w:rPr>
          <w:lang w:val="en-GB"/>
        </w:rPr>
      </w:pPr>
      <w:r w:rsidRPr="00EA6E61">
        <w:rPr>
          <w:rStyle w:val="HideTWBExt"/>
          <w:lang w:val="en-GB"/>
        </w:rPr>
        <w:t>&lt;/Amend&gt;</w:t>
      </w:r>
    </w:p>
    <w:p w:rsidR="00BC3425" w:rsidRPr="00EA6E61" w:rsidP="00BC3425" w14:paraId="5C0EE613"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4742</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429D44DD"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2667A396" w14:textId="77777777">
      <w:r w:rsidRPr="004E0374">
        <w:rPr>
          <w:rStyle w:val="HideTWBExt"/>
        </w:rPr>
        <w:t>&lt;/RepeatBlock-By&gt;</w:t>
      </w:r>
    </w:p>
    <w:p w:rsidR="00BC3425" w:rsidRPr="004E0374" w:rsidP="00BC3425" w14:paraId="70FB680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7D32A76"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19BACB4"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7B10E12E" w14:textId="77777777">
            <w:pPr>
              <w:keepNext/>
              <w:rPr>
                <w:lang w:val="fr-BE"/>
              </w:rPr>
            </w:pPr>
          </w:p>
        </w:tc>
      </w:tr>
      <w:tr w14:paraId="39C7BC4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C3D4D21" w14:textId="77777777">
            <w:pPr>
              <w:pStyle w:val="ColumnHeading"/>
              <w:keepNext/>
            </w:pPr>
            <w:r w:rsidRPr="004E0374">
              <w:t>Tekst proponowany przez Komisję</w:t>
            </w:r>
          </w:p>
        </w:tc>
        <w:tc>
          <w:tcPr>
            <w:tcW w:w="4876" w:type="dxa"/>
          </w:tcPr>
          <w:p w:rsidR="00BC3425" w:rsidRPr="004E0374" w:rsidP="00EF3126" w14:paraId="36C4DFBA" w14:textId="77777777">
            <w:pPr>
              <w:pStyle w:val="ColumnHeading"/>
              <w:keepNext/>
            </w:pPr>
            <w:r w:rsidRPr="004E0374">
              <w:t>Poprawka</w:t>
            </w:r>
          </w:p>
        </w:tc>
      </w:tr>
      <w:tr w14:paraId="3238513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E8E1A13" w14:textId="77777777">
            <w:pPr>
              <w:pStyle w:val="Normal6"/>
            </w:pPr>
            <w:r w:rsidRPr="004E0374">
              <w:rPr>
                <w:b/>
                <w:i/>
              </w:rPr>
              <w:t>Maksymalny poziom dofinansowania mający zastosowanie do interwencji, o których mowa w ust. 1 pkt 1 [inwestycje dla rolników], wynosi 75 % łącznych kosztów kwalifikowalnych każdej interwencji. Natomiast maksymalny poziom dofinansowania mający zastosowanie do interwencji, o których mowa w ust. 1 lit. i), skierowanych do młodych rolników, wynosi 85 % kwalifikowalnych wydatków publicznych.</w:t>
            </w:r>
          </w:p>
        </w:tc>
        <w:tc>
          <w:tcPr>
            <w:tcW w:w="4876" w:type="dxa"/>
          </w:tcPr>
          <w:p w:rsidR="00BC3425" w:rsidRPr="004E0374" w:rsidP="00EF3126" w14:paraId="6C8B2C88" w14:textId="77777777">
            <w:pPr>
              <w:pStyle w:val="Normal6"/>
              <w:rPr>
                <w:szCs w:val="24"/>
              </w:rPr>
            </w:pPr>
            <w:r w:rsidRPr="004E0374">
              <w:rPr>
                <w:b/>
                <w:i/>
              </w:rPr>
              <w:t>skreśla się</w:t>
            </w:r>
          </w:p>
        </w:tc>
      </w:tr>
    </w:tbl>
    <w:p w:rsidR="00BC3425" w:rsidRPr="004E0374" w:rsidP="00BC3425" w14:paraId="3591B0D5"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3139B824"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0E5A11FA" w14:textId="77777777">
      <w:pPr>
        <w:pStyle w:val="Normal12Italic"/>
        <w:rPr>
          <w:noProof w:val="0"/>
        </w:rPr>
      </w:pPr>
      <w:r w:rsidRPr="004E0374">
        <w:t>Zrównoważone podejście do współfinansowania krajowego jest konieczne, aby zachować równe warunki działania na rynku wewnętrznym i uniknąć nadmiernych rozbieżności w zdolnościach państw członkowskich w zakresie wsparcia publicznego. Ustanowienie minimalnych i maksymalnych stóp współfinansowania zapewniłoby państwom członkowskim wystarczającą elastyczność, a jednocześnie zapobiegłoby nieproporcjonalnym zakłóceniom konkurencji i nadmiernej koncentracji wsparcia wskutek znacznej rozbieżności wkładów krajowych.</w:t>
      </w:r>
    </w:p>
    <w:p w:rsidR="00BC3425" w:rsidRPr="004E0374" w:rsidP="00BC3425" w14:paraId="30704F94" w14:textId="77777777">
      <w:r w:rsidRPr="004E0374">
        <w:rPr>
          <w:rStyle w:val="HideTWBExt"/>
        </w:rPr>
        <w:t>&lt;/Amend&gt;</w:t>
      </w:r>
    </w:p>
    <w:p w:rsidR="00BC3425" w:rsidRPr="004E0374" w:rsidP="00BC3425" w14:paraId="04B69468"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4743</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6B68084F" w14:textId="77777777">
      <w:pPr>
        <w:pStyle w:val="NormalBold"/>
      </w:pPr>
      <w:r w:rsidRPr="004E0374">
        <w:rPr>
          <w:rStyle w:val="HideTWBExt"/>
          <w:b w:val="0"/>
        </w:rPr>
        <w:t>&lt;RepeatBlock-By&gt;&lt;Members&gt;</w:t>
      </w:r>
      <w:r w:rsidRPr="004E0374">
        <w:t xml:space="preserve">Luke </w:t>
      </w:r>
      <w:r w:rsidRPr="004E0374">
        <w:t>Ming</w:t>
      </w:r>
      <w:r w:rsidRPr="004E0374">
        <w:t xml:space="preserve"> Flanagan, </w:t>
      </w:r>
      <w:r w:rsidRPr="004E0374">
        <w:t>Arash</w:t>
      </w:r>
      <w:r w:rsidRPr="004E0374">
        <w:t xml:space="preserve"> </w:t>
      </w:r>
      <w:r w:rsidRPr="004E0374">
        <w:t>Saeidi</w:t>
      </w:r>
      <w:r w:rsidRPr="004E0374">
        <w:t xml:space="preserve">, </w:t>
      </w:r>
      <w:r w:rsidRPr="004E0374">
        <w:t>Konstantinos</w:t>
      </w:r>
      <w:r w:rsidRPr="004E0374">
        <w:t xml:space="preserve"> </w:t>
      </w:r>
      <w:r w:rsidRPr="004E0374">
        <w:t>Arvanitis</w:t>
      </w:r>
      <w:r w:rsidRPr="004E0374">
        <w:rPr>
          <w:rStyle w:val="HideTWBExt"/>
          <w:b w:val="0"/>
        </w:rPr>
        <w:t>&lt;/Members&gt;</w:t>
      </w:r>
    </w:p>
    <w:p w:rsidR="00BC3425" w:rsidRPr="004E0374" w:rsidP="00BC3425" w14:paraId="1113B730" w14:textId="77777777">
      <w:r w:rsidRPr="004E0374">
        <w:rPr>
          <w:rStyle w:val="HideTWBExt"/>
        </w:rPr>
        <w:t>&lt;AuNomDe&gt;</w:t>
      </w:r>
      <w:r w:rsidRPr="004E0374">
        <w:rPr>
          <w:rStyle w:val="HideTWBInt"/>
        </w:rPr>
        <w:t>{The Left}</w:t>
      </w:r>
      <w:r w:rsidRPr="004E0374">
        <w:t xml:space="preserve">w imieniu grupy The </w:t>
      </w:r>
      <w:r w:rsidRPr="004E0374">
        <w:t>Left</w:t>
      </w:r>
      <w:r w:rsidRPr="004E0374">
        <w:rPr>
          <w:rStyle w:val="HideTWBExt"/>
        </w:rPr>
        <w:t>&lt;/AuNomDe&gt;</w:t>
      </w:r>
    </w:p>
    <w:p w:rsidR="00BC3425" w:rsidRPr="004E0374" w:rsidP="00BC3425" w14:paraId="3C6762E9" w14:textId="77777777">
      <w:r w:rsidRPr="004E0374">
        <w:rPr>
          <w:rStyle w:val="HideTWBExt"/>
        </w:rPr>
        <w:t>&lt;/RepeatBlock-By&gt;</w:t>
      </w:r>
    </w:p>
    <w:p w:rsidR="00BC3425" w:rsidRPr="004E0374" w:rsidP="00BC3425" w14:paraId="654A608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1652939"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3B2697E"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0EB7348" w14:textId="77777777">
            <w:pPr>
              <w:keepNext/>
              <w:rPr>
                <w:lang w:val="fr-BE"/>
              </w:rPr>
            </w:pPr>
          </w:p>
        </w:tc>
      </w:tr>
      <w:tr w14:paraId="5E7D064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E860CE6" w14:textId="77777777">
            <w:pPr>
              <w:pStyle w:val="ColumnHeading"/>
              <w:keepNext/>
            </w:pPr>
            <w:r w:rsidRPr="004E0374">
              <w:t>Tekst proponowany przez Komisję</w:t>
            </w:r>
          </w:p>
        </w:tc>
        <w:tc>
          <w:tcPr>
            <w:tcW w:w="4876" w:type="dxa"/>
          </w:tcPr>
          <w:p w:rsidR="00BC3425" w:rsidRPr="004E0374" w:rsidP="00EF3126" w14:paraId="17A98C6E" w14:textId="77777777">
            <w:pPr>
              <w:pStyle w:val="ColumnHeading"/>
              <w:keepNext/>
            </w:pPr>
            <w:r w:rsidRPr="004E0374">
              <w:t>Poprawka</w:t>
            </w:r>
          </w:p>
        </w:tc>
      </w:tr>
      <w:tr w14:paraId="294C56C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D664248" w14:textId="77777777">
            <w:pPr>
              <w:pStyle w:val="Normal6"/>
            </w:pPr>
            <w:r w:rsidRPr="004E0374">
              <w:rPr>
                <w:b/>
                <w:i/>
              </w:rPr>
              <w:t>Maksymalny poziom dofinansowania mający zastosowanie do interwencji, o których mowa w ust. 1 pkt 1 [inwestycje dla rolników], wynosi 75 % łącznych kosztów kwalifikowalnych każdej interwencji. Natomiast maksymalny poziom dofinansowania mający zastosowanie do interwencji, o których mowa w ust. 1 lit. i), skierowanych do młodych rolników, wynosi 85 % kwalifikowalnych wydatków publicznych.</w:t>
            </w:r>
          </w:p>
        </w:tc>
        <w:tc>
          <w:tcPr>
            <w:tcW w:w="4876" w:type="dxa"/>
          </w:tcPr>
          <w:p w:rsidR="00BC3425" w:rsidRPr="004E0374" w:rsidP="00EF3126" w14:paraId="5709AD5B" w14:textId="77777777">
            <w:pPr>
              <w:pStyle w:val="Normal6"/>
              <w:rPr>
                <w:szCs w:val="24"/>
              </w:rPr>
            </w:pPr>
            <w:r w:rsidRPr="004E0374">
              <w:rPr>
                <w:b/>
                <w:i/>
              </w:rPr>
              <w:t>skreśla się</w:t>
            </w:r>
          </w:p>
        </w:tc>
      </w:tr>
    </w:tbl>
    <w:p w:rsidR="00BC3425" w:rsidRPr="004E0374" w:rsidP="00BC3425" w14:paraId="70AAA8AC"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5E15C325"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03EC5B9B"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1D82F1C6" w14:textId="77777777">
      <w:pPr>
        <w:rPr>
          <w:lang w:val="en-GB"/>
        </w:rPr>
      </w:pPr>
      <w:r w:rsidRPr="00EA6E61">
        <w:rPr>
          <w:rStyle w:val="HideTWBExt"/>
          <w:lang w:val="en-GB"/>
        </w:rPr>
        <w:t>&lt;/Amend&gt;</w:t>
      </w:r>
    </w:p>
    <w:p w:rsidR="00BC3425" w:rsidRPr="00EA6E61" w:rsidP="00BC3425" w14:paraId="733A3A07"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4744</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BD11F1F" w14:textId="77777777">
      <w:pPr>
        <w:pStyle w:val="NormalBold"/>
        <w:rPr>
          <w:lang w:val="en-GB"/>
        </w:rPr>
      </w:pPr>
      <w:r w:rsidRPr="00EA6E61">
        <w:rPr>
          <w:rStyle w:val="HideTWBExt"/>
          <w:b w:val="0"/>
          <w:lang w:val="en-GB"/>
        </w:rPr>
        <w:t>&lt;RepeatBlock-By&gt;&lt;Members&gt;</w:t>
      </w:r>
      <w:r w:rsidRPr="00EA6E61">
        <w:rPr>
          <w:lang w:val="en-GB"/>
        </w:rPr>
        <w:t>Luis-</w:t>
      </w:r>
      <w:r w:rsidRPr="00EA6E61">
        <w:rPr>
          <w:lang w:val="en-GB"/>
        </w:rPr>
        <w:t>Vicențiu</w:t>
      </w:r>
      <w:r w:rsidRPr="00EA6E61">
        <w:rPr>
          <w:lang w:val="en-GB"/>
        </w:rPr>
        <w:t xml:space="preserve"> Lazarus</w:t>
      </w:r>
      <w:r w:rsidRPr="00EA6E61">
        <w:rPr>
          <w:rStyle w:val="HideTWBExt"/>
          <w:b w:val="0"/>
          <w:lang w:val="en-GB"/>
        </w:rPr>
        <w:t>&lt;/Members&gt;</w:t>
      </w:r>
    </w:p>
    <w:p w:rsidR="00BC3425" w:rsidRPr="004E0374" w:rsidP="00BC3425" w14:paraId="40A3B66A" w14:textId="77777777">
      <w:r w:rsidRPr="004E0374">
        <w:rPr>
          <w:rStyle w:val="HideTWBExt"/>
        </w:rPr>
        <w:t>&lt;/RepeatBlock-By&gt;</w:t>
      </w:r>
    </w:p>
    <w:p w:rsidR="00BC3425" w:rsidRPr="004E0374" w:rsidP="00BC3425" w14:paraId="6399C54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D329E59"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F5AFE5C"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39F1767A" w14:textId="77777777">
            <w:pPr>
              <w:keepNext/>
              <w:rPr>
                <w:lang w:val="fr-BE"/>
              </w:rPr>
            </w:pPr>
          </w:p>
        </w:tc>
      </w:tr>
      <w:tr w14:paraId="29BD7F4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0DCF9AB" w14:textId="77777777">
            <w:pPr>
              <w:pStyle w:val="ColumnHeading"/>
              <w:keepNext/>
            </w:pPr>
            <w:r w:rsidRPr="004E0374">
              <w:t>Tekst proponowany przez Komisję</w:t>
            </w:r>
          </w:p>
        </w:tc>
        <w:tc>
          <w:tcPr>
            <w:tcW w:w="4876" w:type="dxa"/>
          </w:tcPr>
          <w:p w:rsidR="00BC3425" w:rsidRPr="004E0374" w:rsidP="00EF3126" w14:paraId="186304D8" w14:textId="77777777">
            <w:pPr>
              <w:pStyle w:val="ColumnHeading"/>
              <w:keepNext/>
            </w:pPr>
            <w:r w:rsidRPr="004E0374">
              <w:t>Poprawka</w:t>
            </w:r>
          </w:p>
        </w:tc>
      </w:tr>
      <w:tr w14:paraId="5074074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5C89218" w14:textId="77777777">
            <w:pPr>
              <w:pStyle w:val="Normal6"/>
            </w:pPr>
            <w:r w:rsidRPr="004E0374">
              <w:t xml:space="preserve">Maksymalny poziom dofinansowania mający zastosowanie do interwencji, o których mowa w ust. 1 </w:t>
            </w:r>
            <w:r w:rsidRPr="004E0374">
              <w:rPr>
                <w:b/>
                <w:i/>
              </w:rPr>
              <w:t>pkt 1 [inwestycje dla rolników]</w:t>
            </w:r>
            <w:r w:rsidRPr="004E0374">
              <w:t>, wynosi 75 % łącznych kosztów kwalifikowalnych każdej interwencji. Natomiast maksymalny poziom dofinansowania mający zastosowanie do interwencji, o których mowa w ust. 1 lit. i), skierowanych do młodych rolników, wynosi 85 % kwalifikowalnych wydatków publicznych.</w:t>
            </w:r>
          </w:p>
        </w:tc>
        <w:tc>
          <w:tcPr>
            <w:tcW w:w="4876" w:type="dxa"/>
          </w:tcPr>
          <w:p w:rsidR="00BC3425" w:rsidRPr="004E0374" w:rsidP="00EF3126" w14:paraId="5A99919C" w14:textId="77777777">
            <w:pPr>
              <w:pStyle w:val="Normal6"/>
              <w:rPr>
                <w:szCs w:val="24"/>
              </w:rPr>
            </w:pPr>
            <w:r w:rsidRPr="004E0374">
              <w:t xml:space="preserve">Maksymalny poziom dofinansowania mający zastosowanie do interwencji, o których mowa w </w:t>
            </w:r>
            <w:r w:rsidRPr="004E0374">
              <w:rPr>
                <w:b/>
                <w:i/>
              </w:rPr>
              <w:t>art. 5</w:t>
            </w:r>
            <w:r w:rsidRPr="004E0374">
              <w:t xml:space="preserve"> ust. 1 </w:t>
            </w:r>
            <w:r w:rsidRPr="004E0374">
              <w:rPr>
                <w:b/>
                <w:i/>
              </w:rPr>
              <w:t>lit. i) rozporządzenia (UE) 202X/XXXX [rozporządzenie w sprawie WPR]</w:t>
            </w:r>
            <w:r w:rsidRPr="004E0374">
              <w:t xml:space="preserve">, wynosi </w:t>
            </w:r>
            <w:r w:rsidRPr="004E0374">
              <w:rPr>
                <w:b/>
                <w:i/>
              </w:rPr>
              <w:t>co do zasady</w:t>
            </w:r>
            <w:r w:rsidRPr="004E0374">
              <w:t xml:space="preserve"> 75 % łącznych kosztów kwalifikowalnych każdej interwencji. Natomiast maksymalny poziom dofinansowania mający zastosowanie do interwencji, o których mowa w ust. 1 lit. i), skierowanych do młodych rolników, wynosi 85 % kwalifikowalnych wydatków publicznych. </w:t>
            </w:r>
            <w:r w:rsidRPr="004E0374">
              <w:rPr>
                <w:b/>
                <w:i/>
              </w:rPr>
              <w:t>Na zasadzie odstępstwa maksymalny poziom dofinansowania może zostać zwiększony do 100 % w przypadku niektórych inwestycji, w tym inwestycji nieprodukcyjnych.</w:t>
            </w:r>
          </w:p>
        </w:tc>
      </w:tr>
    </w:tbl>
    <w:p w:rsidR="00BC3425" w:rsidRPr="00EA6E61" w:rsidP="00BC3425" w14:paraId="0E48276E"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011D6B60" w14:textId="77777777">
      <w:pPr>
        <w:rPr>
          <w:lang w:val="en-GB"/>
        </w:rPr>
      </w:pPr>
      <w:r w:rsidRPr="00EA6E61">
        <w:rPr>
          <w:rStyle w:val="HideTWBExt"/>
          <w:lang w:val="en-GB"/>
        </w:rPr>
        <w:t>&lt;/Amend&gt;</w:t>
      </w:r>
    </w:p>
    <w:p w:rsidR="00BC3425" w:rsidRPr="00EA6E61" w:rsidP="00BC3425" w14:paraId="3A020460"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4745</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A6EB189" w14:textId="77777777">
      <w:pPr>
        <w:pStyle w:val="NormalBold"/>
        <w:rPr>
          <w:lang w:val="en-GB"/>
        </w:rPr>
      </w:pPr>
      <w:r w:rsidRPr="00EA6E61">
        <w:rPr>
          <w:rStyle w:val="HideTWBExt"/>
          <w:b w:val="0"/>
          <w:lang w:val="en-GB"/>
        </w:rPr>
        <w:t>&lt;RepeatBlock-By&gt;&lt;Members&gt;</w:t>
      </w:r>
      <w:r w:rsidRPr="00EA6E61">
        <w:rPr>
          <w:lang w:val="en-GB"/>
        </w:rPr>
        <w:t xml:space="preserve">Sofie Eriksson, Johan Danielsson, Heléne </w:t>
      </w:r>
      <w:r w:rsidRPr="00EA6E61">
        <w:rPr>
          <w:lang w:val="en-GB"/>
        </w:rPr>
        <w:t>Fritzon</w:t>
      </w:r>
      <w:r w:rsidRPr="00EA6E61">
        <w:rPr>
          <w:lang w:val="en-GB"/>
        </w:rPr>
        <w:t xml:space="preserve">, Evin </w:t>
      </w:r>
      <w:r w:rsidRPr="00EA6E61">
        <w:rPr>
          <w:lang w:val="en-GB"/>
        </w:rPr>
        <w:t>Incir</w:t>
      </w:r>
      <w:r w:rsidRPr="00EA6E61">
        <w:rPr>
          <w:lang w:val="en-GB"/>
        </w:rPr>
        <w:t xml:space="preserve">, Adnan </w:t>
      </w:r>
      <w:r w:rsidRPr="00EA6E61">
        <w:rPr>
          <w:lang w:val="en-GB"/>
        </w:rPr>
        <w:t>Dibrani</w:t>
      </w:r>
      <w:r w:rsidRPr="00EA6E61">
        <w:rPr>
          <w:rStyle w:val="HideTWBExt"/>
          <w:b w:val="0"/>
          <w:lang w:val="en-GB"/>
        </w:rPr>
        <w:t>&lt;/Members&gt;</w:t>
      </w:r>
    </w:p>
    <w:p w:rsidR="00BC3425" w:rsidRPr="004E0374" w:rsidP="00BC3425" w14:paraId="039DCCBC" w14:textId="77777777">
      <w:r w:rsidRPr="004E0374">
        <w:rPr>
          <w:rStyle w:val="HideTWBExt"/>
        </w:rPr>
        <w:t>&lt;/RepeatBlock-By&gt;</w:t>
      </w:r>
    </w:p>
    <w:p w:rsidR="00BC3425" w:rsidRPr="004E0374" w:rsidP="00BC3425" w14:paraId="57C3F46E"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384F947"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2AF2299"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6F5BE00C" w14:textId="77777777">
            <w:pPr>
              <w:keepNext/>
              <w:rPr>
                <w:lang w:val="fr-BE"/>
              </w:rPr>
            </w:pPr>
          </w:p>
        </w:tc>
      </w:tr>
      <w:tr w14:paraId="4F00C33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3CF1357" w14:textId="77777777">
            <w:pPr>
              <w:pStyle w:val="ColumnHeading"/>
              <w:keepNext/>
            </w:pPr>
            <w:r w:rsidRPr="004E0374">
              <w:t>Tekst proponowany przez Komisję</w:t>
            </w:r>
          </w:p>
        </w:tc>
        <w:tc>
          <w:tcPr>
            <w:tcW w:w="4876" w:type="dxa"/>
          </w:tcPr>
          <w:p w:rsidR="00BC3425" w:rsidRPr="004E0374" w:rsidP="00EF3126" w14:paraId="3A259638" w14:textId="77777777">
            <w:pPr>
              <w:pStyle w:val="ColumnHeading"/>
              <w:keepNext/>
            </w:pPr>
            <w:r w:rsidRPr="004E0374">
              <w:t>Poprawka</w:t>
            </w:r>
          </w:p>
        </w:tc>
      </w:tr>
      <w:tr w14:paraId="78F813A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B4E5C96" w14:textId="77777777">
            <w:pPr>
              <w:pStyle w:val="Normal6"/>
            </w:pPr>
            <w:r w:rsidRPr="004E0374">
              <w:t>Maksymalny poziom dofinansowania mający zastosowanie do interwencji, o których mowa w ust. 1 pkt 1 [inwestycje dla rolników], wynosi 75 % łącznych kosztów kwalifikowalnych każdej interwencji. Natomiast maksymalny poziom dofinansowania mający zastosowanie do interwencji, o których mowa w ust. 1 lit. i), skierowanych do młodych rolników, wynosi 85 % kwalifikowalnych wydatków publicznych.</w:t>
            </w:r>
          </w:p>
        </w:tc>
        <w:tc>
          <w:tcPr>
            <w:tcW w:w="4876" w:type="dxa"/>
          </w:tcPr>
          <w:p w:rsidR="00BC3425" w:rsidRPr="004E0374" w:rsidP="00EF3126" w14:paraId="3842E280" w14:textId="77777777">
            <w:pPr>
              <w:pStyle w:val="Normal6"/>
              <w:rPr>
                <w:szCs w:val="24"/>
              </w:rPr>
            </w:pPr>
            <w:r w:rsidRPr="004E0374">
              <w:t xml:space="preserve">Maksymalny poziom dofinansowania mający zastosowanie do interwencji, o których mowa w ust. 1 pkt 1 [inwestycje dla rolników], wynosi 75 % łącznych kosztów kwalifikowalnych każdej interwencji. Natomiast maksymalny poziom dofinansowania mający zastosowanie do interwencji, o których mowa w ust. 1 lit. i), skierowanych do młodych rolników, wynosi 85 % kwalifikowalnych wydatków publicznych. </w:t>
            </w:r>
            <w:r w:rsidRPr="004E0374">
              <w:rPr>
                <w:b/>
                <w:i/>
              </w:rPr>
              <w:t xml:space="preserve">Ponadto inwestycje nieprodukcyjne </w:t>
            </w:r>
            <w:r w:rsidRPr="004E0374">
              <w:rPr>
                <w:b/>
                <w:i/>
              </w:rPr>
              <w:t>przyczyniające się do realizacji celów środowiskowych, klimatycznych lub związanych z różnorodnością biologiczną mogą być objęte wsparciem na poziomie do 100 % całkowitych kosztów kwalifikowalnych.</w:t>
            </w:r>
          </w:p>
        </w:tc>
      </w:tr>
    </w:tbl>
    <w:p w:rsidR="00BC3425" w:rsidRPr="00EA6E61" w:rsidP="00BC3425" w14:paraId="6016CEA0"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6601ABC3" w14:textId="77777777">
      <w:pPr>
        <w:rPr>
          <w:lang w:val="en-GB"/>
        </w:rPr>
      </w:pPr>
      <w:r w:rsidRPr="00EA6E61">
        <w:rPr>
          <w:rStyle w:val="HideTWBExt"/>
          <w:lang w:val="en-GB"/>
        </w:rPr>
        <w:t>&lt;/Amend&gt;</w:t>
      </w:r>
    </w:p>
    <w:p w:rsidR="00BC3425" w:rsidRPr="00EA6E61" w:rsidP="00BC3425" w14:paraId="18BD245C"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4746</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2B28AE6C" w14:textId="77777777">
      <w:pPr>
        <w:pStyle w:val="NormalBold"/>
        <w:rPr>
          <w:lang w:val="en-GB"/>
        </w:rPr>
      </w:pPr>
      <w:r w:rsidRPr="00EA6E61">
        <w:rPr>
          <w:rStyle w:val="HideTWBExt"/>
          <w:b w:val="0"/>
          <w:lang w:val="en-GB"/>
        </w:rPr>
        <w:t>&lt;RepeatBlock-By&gt;&lt;Members&gt;</w:t>
      </w:r>
      <w:r w:rsidRPr="00EA6E61">
        <w:rPr>
          <w:lang w:val="en-GB"/>
        </w:rPr>
        <w:t xml:space="preserve">Krzysztof Hetman, Andrzej </w:t>
      </w:r>
      <w:r w:rsidRPr="00EA6E61">
        <w:rPr>
          <w:lang w:val="en-GB"/>
        </w:rPr>
        <w:t>Buła</w:t>
      </w:r>
      <w:r w:rsidRPr="00EA6E61">
        <w:rPr>
          <w:lang w:val="en-GB"/>
        </w:rPr>
        <w:t>, Jacek Protas</w:t>
      </w:r>
      <w:r w:rsidRPr="00EA6E61">
        <w:rPr>
          <w:rStyle w:val="HideTWBExt"/>
          <w:b w:val="0"/>
          <w:lang w:val="en-GB"/>
        </w:rPr>
        <w:t>&lt;/Members&gt;</w:t>
      </w:r>
    </w:p>
    <w:p w:rsidR="00BC3425" w:rsidRPr="004E0374" w:rsidP="00BC3425" w14:paraId="52B82645" w14:textId="77777777">
      <w:r w:rsidRPr="004E0374">
        <w:rPr>
          <w:rStyle w:val="HideTWBExt"/>
        </w:rPr>
        <w:t>&lt;/RepeatBlock-By&gt;</w:t>
      </w:r>
    </w:p>
    <w:p w:rsidR="00BC3425" w:rsidRPr="004E0374" w:rsidP="00BC3425" w14:paraId="7DA1186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28312FFC"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6C0FBAD0"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020A9C02" w14:textId="77777777">
            <w:pPr>
              <w:keepNext/>
              <w:rPr>
                <w:lang w:val="fr-BE"/>
              </w:rPr>
            </w:pPr>
          </w:p>
        </w:tc>
      </w:tr>
      <w:tr w14:paraId="1673C87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27E9F59" w14:textId="77777777">
            <w:pPr>
              <w:pStyle w:val="ColumnHeading"/>
              <w:keepNext/>
            </w:pPr>
            <w:r w:rsidRPr="004E0374">
              <w:t>Tekst proponowany przez Komisję</w:t>
            </w:r>
          </w:p>
        </w:tc>
        <w:tc>
          <w:tcPr>
            <w:tcW w:w="4876" w:type="dxa"/>
          </w:tcPr>
          <w:p w:rsidR="00BC3425" w:rsidRPr="004E0374" w:rsidP="00EF3126" w14:paraId="3EB3E562" w14:textId="77777777">
            <w:pPr>
              <w:pStyle w:val="ColumnHeading"/>
              <w:keepNext/>
            </w:pPr>
            <w:r w:rsidRPr="004E0374">
              <w:t>Poprawka</w:t>
            </w:r>
          </w:p>
        </w:tc>
      </w:tr>
      <w:tr w14:paraId="0FF9BDB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2DDDA89" w14:textId="77777777">
            <w:pPr>
              <w:pStyle w:val="Normal6"/>
            </w:pPr>
            <w:r w:rsidRPr="004E0374">
              <w:t>Maksymalny poziom dofinansowania mający zastosowanie do interwencji, o których mowa w ust. 1 pkt 1 [inwestycje dla rolników], wynosi 75 % łącznych kosztów kwalifikowalnych każdej interwencji. Natomiast maksymalny poziom dofinansowania mający zastosowanie do interwencji, o których mowa w ust. 1 lit. i), skierowanych do młodych rolników, wynosi 85 % kwalifikowalnych wydatków publicznych.</w:t>
            </w:r>
          </w:p>
        </w:tc>
        <w:tc>
          <w:tcPr>
            <w:tcW w:w="4876" w:type="dxa"/>
          </w:tcPr>
          <w:p w:rsidR="00BC3425" w:rsidRPr="004E0374" w:rsidP="00EF3126" w14:paraId="4415B627" w14:textId="77777777">
            <w:pPr>
              <w:pStyle w:val="Normal6"/>
              <w:rPr>
                <w:szCs w:val="24"/>
              </w:rPr>
            </w:pPr>
            <w:r w:rsidRPr="004E0374">
              <w:t>Maksymalny poziom dofinansowania mający zastosowanie do interwencji, o których mowa w ust. 1 pkt 1 [inwestycje dla rolników], wynosi 75 % łącznych kosztów kwalifikowalnych każdej interwencji. Natomiast maksymalny poziom dofinansowania mający zastosowanie do interwencji, o których mowa w ust. 1 lit. i), skierowanych do młodych rolników, wynosi 85 % kwalifikowalnych wydatków publicznych</w:t>
            </w:r>
            <w:r w:rsidRPr="004E0374">
              <w:rPr>
                <w:b/>
                <w:i/>
              </w:rPr>
              <w:t>, a w drodze odstępstwa może zostać podwyższona do 100% dla niektórych inwestycji, w tym nieprodukcyjnych</w:t>
            </w:r>
            <w:r w:rsidRPr="004E0374">
              <w:t>.</w:t>
            </w:r>
          </w:p>
        </w:tc>
      </w:tr>
    </w:tbl>
    <w:p w:rsidR="00BC3425" w:rsidRPr="00EA6E61" w:rsidP="00BC3425" w14:paraId="7AF04DF3"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{PL}</w:t>
      </w:r>
      <w:r w:rsidRPr="00EA6E61">
        <w:rPr>
          <w:lang w:val="en-GB"/>
        </w:rPr>
        <w:t>pl</w:t>
      </w:r>
      <w:r w:rsidRPr="00EA6E61">
        <w:rPr>
          <w:rStyle w:val="HideTWBExt"/>
          <w:lang w:val="en-GB"/>
        </w:rPr>
        <w:t>&lt;/Original&gt;</w:t>
      </w:r>
    </w:p>
    <w:p w:rsidR="00BC3425" w:rsidRPr="00EA6E61" w:rsidP="00BC3425" w14:paraId="6FEB6B1F" w14:textId="77777777">
      <w:pPr>
        <w:rPr>
          <w:lang w:val="en-GB"/>
        </w:rPr>
      </w:pPr>
      <w:r w:rsidRPr="00EA6E61">
        <w:rPr>
          <w:rStyle w:val="HideTWBExt"/>
          <w:lang w:val="en-GB"/>
        </w:rPr>
        <w:t>&lt;/Amend&gt;</w:t>
      </w:r>
    </w:p>
    <w:p w:rsidR="00BC3425" w:rsidRPr="00EA6E61" w:rsidP="00BC3425" w14:paraId="4EACDE99" w14:textId="77777777">
      <w:pPr>
        <w:pStyle w:val="AMNumberTabs0"/>
        <w:keepNext/>
        <w:rPr>
          <w:lang w:val="pt-PT"/>
        </w:rPr>
      </w:pPr>
      <w:r w:rsidRPr="00EA6E61">
        <w:rPr>
          <w:rStyle w:val="HideTWBExt"/>
          <w:b w:val="0"/>
          <w:lang w:val="pt-PT"/>
        </w:rPr>
        <w:t>&lt;Amend&gt;</w:t>
      </w:r>
      <w:r w:rsidRPr="00EA6E61">
        <w:rPr>
          <w:lang w:val="pt-PT"/>
        </w:rPr>
        <w:t>Poprawka</w:t>
      </w:r>
      <w:r w:rsidRPr="00EA6E61">
        <w:rPr>
          <w:lang w:val="pt-PT"/>
        </w:rPr>
        <w:tab/>
      </w:r>
      <w:r w:rsidRPr="00EA6E61">
        <w:rPr>
          <w:lang w:val="pt-PT"/>
        </w:rPr>
        <w:tab/>
      </w:r>
      <w:r w:rsidRPr="00EA6E61">
        <w:rPr>
          <w:rStyle w:val="HideTWBExt"/>
          <w:b w:val="0"/>
          <w:lang w:val="pt-PT"/>
        </w:rPr>
        <w:t>&lt;NumAm&gt;</w:t>
      </w:r>
      <w:r w:rsidRPr="00EA6E61">
        <w:rPr>
          <w:lang w:val="pt-PT"/>
        </w:rPr>
        <w:t>4747</w:t>
      </w:r>
      <w:r w:rsidRPr="00EA6E61">
        <w:rPr>
          <w:rStyle w:val="HideTWBExt"/>
          <w:b w:val="0"/>
          <w:lang w:val="pt-PT"/>
        </w:rPr>
        <w:t>&lt;/</w:t>
      </w:r>
      <w:r w:rsidRPr="00EA6E61">
        <w:rPr>
          <w:rStyle w:val="HideTWBExt"/>
          <w:b w:val="0"/>
          <w:lang w:val="pt-PT"/>
        </w:rPr>
        <w:t>NumAm</w:t>
      </w:r>
      <w:r w:rsidRPr="00EA6E61">
        <w:rPr>
          <w:rStyle w:val="HideTWBExt"/>
          <w:b w:val="0"/>
          <w:lang w:val="pt-PT"/>
        </w:rPr>
        <w:t>&gt;</w:t>
      </w:r>
    </w:p>
    <w:p w:rsidR="00BC3425" w:rsidRPr="00EA6E61" w:rsidP="00BC3425" w14:paraId="58E483AC" w14:textId="77777777">
      <w:pPr>
        <w:pStyle w:val="NormalBold"/>
        <w:rPr>
          <w:lang w:val="pt-PT"/>
        </w:rPr>
      </w:pPr>
      <w:r w:rsidRPr="00EA6E61">
        <w:rPr>
          <w:rStyle w:val="HideTWBExt"/>
          <w:b w:val="0"/>
          <w:lang w:val="pt-PT"/>
        </w:rPr>
        <w:t>&lt;RepeatBlock-By&gt;&lt;Members&gt;</w:t>
      </w:r>
      <w:r w:rsidRPr="00EA6E61">
        <w:rPr>
          <w:lang w:val="pt-PT"/>
        </w:rPr>
        <w:t>Paulo do Nascimento Cabral</w:t>
      </w:r>
      <w:r w:rsidRPr="00EA6E61">
        <w:rPr>
          <w:rStyle w:val="HideTWBExt"/>
          <w:b w:val="0"/>
          <w:lang w:val="pt-PT"/>
        </w:rPr>
        <w:t>&lt;/</w:t>
      </w:r>
      <w:r w:rsidRPr="00EA6E61">
        <w:rPr>
          <w:rStyle w:val="HideTWBExt"/>
          <w:b w:val="0"/>
          <w:lang w:val="pt-PT"/>
        </w:rPr>
        <w:t>Members</w:t>
      </w:r>
      <w:r w:rsidRPr="00EA6E61">
        <w:rPr>
          <w:rStyle w:val="HideTWBExt"/>
          <w:b w:val="0"/>
          <w:lang w:val="pt-PT"/>
        </w:rPr>
        <w:t>&gt;</w:t>
      </w:r>
    </w:p>
    <w:p w:rsidR="00BC3425" w:rsidRPr="004E0374" w:rsidP="00BC3425" w14:paraId="519C537F" w14:textId="77777777">
      <w:r w:rsidRPr="004E0374">
        <w:rPr>
          <w:rStyle w:val="HideTWBExt"/>
        </w:rPr>
        <w:t>&lt;/RepeatBlock-By&gt;</w:t>
      </w:r>
    </w:p>
    <w:p w:rsidR="00BC3425" w:rsidRPr="004E0374" w:rsidP="00BC3425" w14:paraId="753C0C3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BACCAEF"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2</w:t>
      </w:r>
      <w:r w:rsidRPr="00EA6E61">
        <w:rPr>
          <w:rStyle w:val="HideTWBExt"/>
          <w:b w:val="0"/>
          <w:lang w:val="fr-BE"/>
        </w:rPr>
        <w:t>&lt;/Article&gt;</w:t>
      </w:r>
    </w:p>
    <w:tbl>
      <w:tblPr>
        <w:tblW w:w="9752" w:type="dxa"/>
        <w:jc w:val="center"/>
        <w:tblLayout w:type="fixed"/>
        <w:tblCellMar>
          <w:left w:w="340" w:type="dxa"/>
          <w:right w:w="340" w:type="dxa"/>
        </w:tblCellMar>
        <w:tblLook w:val="0000"/>
      </w:tblPr>
      <w:tblGrid>
        <w:gridCol w:w="4876"/>
        <w:gridCol w:w="4876"/>
      </w:tblGrid>
      <w:tr w14:paraId="333F1113" w14:textId="77777777" w:rsidTr="00EF3126">
        <w:tblPrEx>
          <w:tblW w:w="9752" w:type="dxa"/>
          <w:jc w:val="center"/>
          <w:tblLayout w:type="fixed"/>
          <w:tblCellMar>
            <w:left w:w="340" w:type="dxa"/>
            <w:right w:w="340" w:type="dxa"/>
          </w:tblCellMar>
          <w:tblLook w:val="0000"/>
        </w:tblPrEx>
        <w:trPr>
          <w:jc w:val="center"/>
        </w:trPr>
        <w:tc>
          <w:tcPr>
            <w:tcW w:w="9752" w:type="dxa"/>
            <w:gridSpan w:val="2"/>
          </w:tcPr>
          <w:p w:rsidR="00BC3425" w:rsidRPr="00EA6E61" w:rsidP="00EF3126" w14:paraId="4EF1F489" w14:textId="77777777">
            <w:pPr>
              <w:keepNext/>
              <w:rPr>
                <w:lang w:val="fr-BE"/>
              </w:rPr>
            </w:pPr>
          </w:p>
        </w:tc>
      </w:tr>
      <w:tr w14:paraId="7AFA26AB"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157ECF8F" w14:textId="77777777">
            <w:pPr>
              <w:pStyle w:val="ColumnHeading"/>
              <w:keepNext/>
            </w:pPr>
            <w:r w:rsidRPr="004E0374">
              <w:t>Tekst proponowany przez Komisję</w:t>
            </w:r>
          </w:p>
        </w:tc>
        <w:tc>
          <w:tcPr>
            <w:tcW w:w="4876" w:type="dxa"/>
          </w:tcPr>
          <w:p w:rsidR="00BC3425" w:rsidRPr="004E0374" w:rsidP="00EF3126" w14:paraId="3CED69A1" w14:textId="77777777">
            <w:pPr>
              <w:pStyle w:val="ColumnHeading"/>
              <w:keepNext/>
            </w:pPr>
            <w:r w:rsidRPr="004E0374">
              <w:t>Poprawka</w:t>
            </w:r>
          </w:p>
        </w:tc>
      </w:tr>
      <w:tr w14:paraId="2AFC2C1D"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69AA5E83" w14:textId="77777777">
            <w:pPr>
              <w:pStyle w:val="Normal6"/>
            </w:pPr>
            <w:r w:rsidRPr="004E0374">
              <w:t xml:space="preserve">Maksymalny poziom dofinansowania mający zastosowanie do interwencji, o których mowa w ust. 1 pkt 1 [inwestycje </w:t>
            </w:r>
            <w:r w:rsidRPr="004E0374">
              <w:t>dla rolników], wynosi 75 % łącznych kosztów kwalifikowalnych każdej interwencji. Natomiast maksymalny poziom dofinansowania mający zastosowanie do interwencji, o których mowa w ust. 1 lit. i), skierowanych do młodych rolników, wynosi 85 % kwalifikowalnych wydatków publicznych.</w:t>
            </w:r>
          </w:p>
        </w:tc>
        <w:tc>
          <w:tcPr>
            <w:tcW w:w="4876" w:type="dxa"/>
          </w:tcPr>
          <w:p w:rsidR="00BC3425" w:rsidRPr="004E0374" w:rsidP="00EF3126" w14:paraId="47F8B31D" w14:textId="77777777">
            <w:pPr>
              <w:pStyle w:val="Normal6"/>
              <w:rPr>
                <w:szCs w:val="24"/>
              </w:rPr>
            </w:pPr>
            <w:r w:rsidRPr="004E0374">
              <w:t xml:space="preserve">Maksymalny poziom dofinansowania mający zastosowanie do interwencji, o których mowa w ust. 1 pkt 1 [inwestycje </w:t>
            </w:r>
            <w:r w:rsidRPr="004E0374">
              <w:t>dla rolników], wynosi 75 % łącznych kosztów kwalifikowalnych każdej interwencji. Natomiast maksymalny poziom dofinansowania mający zastosowanie do interwencji, o których mowa w ust. 1 lit. i),</w:t>
            </w:r>
            <w:r w:rsidRPr="004E0374">
              <w:rPr>
                <w:b/>
                <w:bCs/>
                <w:i/>
                <w:iCs/>
              </w:rPr>
              <w:t xml:space="preserve"> realizowanych w regionach najbardziej oddalonych, oraz do interwencji</w:t>
            </w:r>
            <w:r w:rsidRPr="004E0374">
              <w:t xml:space="preserve"> skierowanych do młodych rolników, wynosi 85 % kwalifikowalnych wydatków publicznych.</w:t>
            </w:r>
          </w:p>
        </w:tc>
      </w:tr>
    </w:tbl>
    <w:p w:rsidR="00BC3425" w:rsidRPr="00EA6E61" w:rsidP="00BC3425" w14:paraId="27352070"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{PT}</w:t>
      </w:r>
      <w:r w:rsidRPr="00EA6E61">
        <w:rPr>
          <w:lang w:val="en-GB"/>
        </w:rPr>
        <w:t>pt</w:t>
      </w:r>
      <w:r w:rsidRPr="00EA6E61">
        <w:rPr>
          <w:rStyle w:val="HideTWBExt"/>
          <w:lang w:val="en-GB"/>
        </w:rPr>
        <w:t>&lt;/Original&gt;</w:t>
      </w:r>
    </w:p>
    <w:p w:rsidR="00BC3425" w:rsidRPr="00EA6E61" w:rsidP="00BC3425" w14:paraId="3C2A429A" w14:textId="77777777">
      <w:pPr>
        <w:rPr>
          <w:lang w:val="en-GB"/>
        </w:rPr>
      </w:pPr>
      <w:r w:rsidRPr="00EA6E61">
        <w:rPr>
          <w:rStyle w:val="HideTWBExt"/>
          <w:lang w:val="en-GB"/>
        </w:rPr>
        <w:t>&lt;/Amend&gt;</w:t>
      </w:r>
    </w:p>
    <w:p w:rsidR="00BC3425" w:rsidRPr="00EA6E61" w:rsidP="00BC3425" w14:paraId="28AA226D"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4748</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21F78458" w14:textId="77777777">
      <w:pPr>
        <w:pStyle w:val="NormalBold"/>
        <w:rPr>
          <w:lang w:val="en-GB"/>
        </w:rPr>
      </w:pPr>
      <w:r w:rsidRPr="00EA6E61">
        <w:rPr>
          <w:rStyle w:val="HideTWBExt"/>
          <w:b w:val="0"/>
          <w:lang w:val="en-GB"/>
        </w:rPr>
        <w:t>&lt;RepeatBlock-By&gt;&lt;Members&gt;</w:t>
      </w:r>
      <w:r w:rsidRPr="00EA6E61">
        <w:rPr>
          <w:lang w:val="en-GB"/>
        </w:rPr>
        <w:t>Carlo Fidanza</w:t>
      </w:r>
      <w:r w:rsidRPr="00EA6E61">
        <w:rPr>
          <w:rStyle w:val="HideTWBExt"/>
          <w:b w:val="0"/>
          <w:lang w:val="en-GB"/>
        </w:rPr>
        <w:t>&lt;/Members&gt;</w:t>
      </w:r>
    </w:p>
    <w:p w:rsidR="00BC3425" w:rsidRPr="004E0374" w:rsidP="00BC3425" w14:paraId="2F9CE828" w14:textId="77777777">
      <w:r w:rsidRPr="004E0374">
        <w:rPr>
          <w:rStyle w:val="HideTWBExt"/>
        </w:rPr>
        <w:t>&lt;/RepeatBlock-By&gt;</w:t>
      </w:r>
    </w:p>
    <w:p w:rsidR="00BC3425" w:rsidRPr="004E0374" w:rsidP="00BC3425" w14:paraId="3183053F"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0A6D1D01"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4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76AAC0E"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16FE5E0C" w14:textId="77777777">
            <w:pPr>
              <w:keepNext/>
              <w:rPr>
                <w:lang w:val="fr-BE"/>
              </w:rPr>
            </w:pPr>
          </w:p>
        </w:tc>
      </w:tr>
      <w:tr w14:paraId="05F1A99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25769AF" w14:textId="77777777">
            <w:pPr>
              <w:pStyle w:val="ColumnHeading"/>
              <w:keepNext/>
            </w:pPr>
            <w:r w:rsidRPr="004E0374">
              <w:t>Tekst proponowany przez Komisję</w:t>
            </w:r>
          </w:p>
        </w:tc>
        <w:tc>
          <w:tcPr>
            <w:tcW w:w="4876" w:type="dxa"/>
          </w:tcPr>
          <w:p w:rsidR="00BC3425" w:rsidRPr="004E0374" w:rsidP="00EF3126" w14:paraId="3E7E14D3" w14:textId="77777777">
            <w:pPr>
              <w:pStyle w:val="ColumnHeading"/>
              <w:keepNext/>
            </w:pPr>
            <w:r w:rsidRPr="004E0374">
              <w:t>Poprawka</w:t>
            </w:r>
          </w:p>
        </w:tc>
      </w:tr>
      <w:tr w14:paraId="53E366F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304A00A" w14:textId="77777777">
            <w:pPr>
              <w:pStyle w:val="Normal6"/>
            </w:pPr>
            <w:r w:rsidRPr="004E0374">
              <w:t xml:space="preserve">Maksymalny poziom dofinansowania mający zastosowanie do interwencji, o których mowa w ust. 1 </w:t>
            </w:r>
            <w:r w:rsidRPr="004E0374">
              <w:rPr>
                <w:b/>
                <w:i/>
              </w:rPr>
              <w:t>pkt 1</w:t>
            </w:r>
            <w:r w:rsidRPr="004E0374">
              <w:t xml:space="preserve"> [inwestycje dla rolników], wynosi 75 % łącznych kosztów kwalifikowalnych każdej interwencji. Natomiast maksymalny poziom dofinansowania mający zastosowanie do interwencji, o których mowa w ust. 1 lit. i), skierowanych do młodych rolników, wynosi 85 % kwalifikowalnych </w:t>
            </w:r>
            <w:r w:rsidRPr="004E0374">
              <w:rPr>
                <w:b/>
                <w:i/>
              </w:rPr>
              <w:t>wydatków publicznych</w:t>
            </w:r>
            <w:r w:rsidRPr="004E0374">
              <w:t>.</w:t>
            </w:r>
          </w:p>
        </w:tc>
        <w:tc>
          <w:tcPr>
            <w:tcW w:w="4876" w:type="dxa"/>
          </w:tcPr>
          <w:p w:rsidR="00BC3425" w:rsidRPr="004E0374" w:rsidP="00EF3126" w14:paraId="037C555C" w14:textId="77777777">
            <w:pPr>
              <w:pStyle w:val="Normal6"/>
              <w:rPr>
                <w:szCs w:val="24"/>
              </w:rPr>
            </w:pPr>
            <w:r w:rsidRPr="004E0374">
              <w:t xml:space="preserve">Maksymalny poziom dofinansowania mający zastosowanie do interwencji, o których mowa w ust. 1 </w:t>
            </w:r>
            <w:r w:rsidRPr="004E0374">
              <w:rPr>
                <w:b/>
                <w:i/>
              </w:rPr>
              <w:t>lit. i)</w:t>
            </w:r>
            <w:r w:rsidRPr="004E0374">
              <w:t xml:space="preserve"> [inwestycje dla rolników], wynosi 75 % łącznych kosztów kwalifikowalnych każdej interwencji. Natomiast maksymalny poziom dofinansowania mający zastosowanie do interwencji, o których mowa w ust. 1 lit. i), skierowanych do młodych rolników, wynosi 85 % </w:t>
            </w:r>
            <w:r w:rsidRPr="004E0374">
              <w:rPr>
                <w:b/>
                <w:i/>
              </w:rPr>
              <w:t>łącznych kosztów</w:t>
            </w:r>
            <w:r w:rsidRPr="004E0374">
              <w:t xml:space="preserve"> kwalifikowalnych </w:t>
            </w:r>
            <w:r w:rsidRPr="004E0374">
              <w:rPr>
                <w:b/>
                <w:i/>
              </w:rPr>
              <w:t>każdej interwencji</w:t>
            </w:r>
            <w:r w:rsidRPr="004E0374">
              <w:t>.</w:t>
            </w:r>
          </w:p>
        </w:tc>
      </w:tr>
    </w:tbl>
    <w:p w:rsidR="00BC3425" w:rsidRPr="00EA6E61" w:rsidP="00BC3425" w14:paraId="55F1E294"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3B8E213B" w14:textId="77777777">
      <w:pPr>
        <w:rPr>
          <w:lang w:val="en-GB"/>
        </w:rPr>
      </w:pPr>
      <w:r w:rsidRPr="00EA6E61">
        <w:rPr>
          <w:rStyle w:val="HideTWBExt"/>
          <w:lang w:val="en-GB"/>
        </w:rPr>
        <w:t>&lt;/Amend&gt;</w:t>
      </w:r>
    </w:p>
    <w:p w:rsidR="00BC3425" w:rsidRPr="00EA6E61" w:rsidP="00BC3425" w14:paraId="6D94EFC7"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4749</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05BF9B89" w14:textId="77777777">
      <w:pPr>
        <w:pStyle w:val="NormalBold"/>
        <w:rPr>
          <w:lang w:val="en-GB"/>
        </w:rPr>
      </w:pPr>
      <w:r w:rsidRPr="00EA6E61">
        <w:rPr>
          <w:rStyle w:val="HideTWBExt"/>
          <w:b w:val="0"/>
          <w:lang w:val="en-GB"/>
        </w:rPr>
        <w:t>&lt;RepeatBlock-By&gt;&lt;Members&gt;</w:t>
      </w:r>
      <w:r w:rsidRPr="00EA6E61">
        <w:rPr>
          <w:lang w:val="en-GB"/>
        </w:rPr>
        <w:t xml:space="preserve">Norbert Lins, Marion </w:t>
      </w:r>
      <w:r w:rsidRPr="00EA6E61">
        <w:rPr>
          <w:lang w:val="en-GB"/>
        </w:rPr>
        <w:t>Walsmann</w:t>
      </w:r>
      <w:r w:rsidRPr="00EA6E61">
        <w:rPr>
          <w:lang w:val="en-GB"/>
        </w:rPr>
        <w:t xml:space="preserve">, Stefan Köhler, Dan-Ştefan </w:t>
      </w:r>
      <w:r w:rsidRPr="00EA6E61">
        <w:rPr>
          <w:lang w:val="en-GB"/>
        </w:rPr>
        <w:t>Motreanu</w:t>
      </w:r>
      <w:r w:rsidRPr="00EA6E61">
        <w:rPr>
          <w:lang w:val="en-GB"/>
        </w:rPr>
        <w:t xml:space="preserve">, Herbert </w:t>
      </w:r>
      <w:r w:rsidRPr="00EA6E61">
        <w:rPr>
          <w:lang w:val="en-GB"/>
        </w:rPr>
        <w:t>Dorfmann</w:t>
      </w:r>
      <w:r w:rsidRPr="00EA6E61">
        <w:rPr>
          <w:lang w:val="en-GB"/>
        </w:rPr>
        <w:t xml:space="preserve">, Paulo do Nascimento Cabral, Esther Herranz García, Daniel Buda, Lena </w:t>
      </w:r>
      <w:r w:rsidRPr="00EA6E61">
        <w:rPr>
          <w:lang w:val="en-GB"/>
        </w:rPr>
        <w:t>Düpont</w:t>
      </w:r>
      <w:r w:rsidRPr="00EA6E61">
        <w:rPr>
          <w:rStyle w:val="HideTWBExt"/>
          <w:b w:val="0"/>
          <w:lang w:val="en-GB"/>
        </w:rPr>
        <w:t>&lt;/Members&gt;</w:t>
      </w:r>
    </w:p>
    <w:p w:rsidR="00BC3425" w:rsidRPr="004E0374" w:rsidP="00BC3425" w14:paraId="22BE7C29" w14:textId="77777777">
      <w:r w:rsidRPr="004E0374">
        <w:rPr>
          <w:rStyle w:val="HideTWBExt"/>
        </w:rPr>
        <w:t>&lt;/RepeatBlock-By&gt;</w:t>
      </w:r>
    </w:p>
    <w:p w:rsidR="00BC3425" w:rsidRPr="004E0374" w:rsidP="00BC3425" w14:paraId="00ADFCE0"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2DCAD7E5" w14:textId="77777777">
      <w:pPr>
        <w:pStyle w:val="NormalBold"/>
      </w:pPr>
      <w:r w:rsidRPr="004E0374">
        <w:rPr>
          <w:rStyle w:val="HideTWBExt"/>
          <w:b w:val="0"/>
        </w:rPr>
        <w:t>&lt;Article&gt;</w:t>
      </w:r>
      <w:r w:rsidRPr="004E0374">
        <w:t>Artykuł 35 – ustęp 4 – akapit 2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8C46744"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59C940B6" w14:textId="77777777">
            <w:pPr>
              <w:keepNext/>
            </w:pPr>
          </w:p>
        </w:tc>
      </w:tr>
      <w:tr w14:paraId="089D441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1BA4F1B" w14:textId="77777777">
            <w:pPr>
              <w:pStyle w:val="ColumnHeading"/>
              <w:keepNext/>
            </w:pPr>
            <w:r w:rsidRPr="004E0374">
              <w:t>Tekst proponowany przez Komisję</w:t>
            </w:r>
          </w:p>
        </w:tc>
        <w:tc>
          <w:tcPr>
            <w:tcW w:w="4876" w:type="dxa"/>
          </w:tcPr>
          <w:p w:rsidR="00BC3425" w:rsidRPr="004E0374" w:rsidP="00EF3126" w14:paraId="23798984" w14:textId="77777777">
            <w:pPr>
              <w:pStyle w:val="ColumnHeading"/>
              <w:keepNext/>
            </w:pPr>
            <w:r w:rsidRPr="004E0374">
              <w:t>Poprawka</w:t>
            </w:r>
          </w:p>
        </w:tc>
      </w:tr>
      <w:tr w14:paraId="3FDAC7A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44A674C" w14:textId="77777777">
            <w:pPr>
              <w:pStyle w:val="Normal6"/>
            </w:pPr>
          </w:p>
        </w:tc>
        <w:tc>
          <w:tcPr>
            <w:tcW w:w="4876" w:type="dxa"/>
          </w:tcPr>
          <w:p w:rsidR="00BC3425" w:rsidRPr="004E0374" w:rsidP="00EF3126" w14:paraId="05699DE3" w14:textId="77777777">
            <w:pPr>
              <w:pStyle w:val="Normal6"/>
              <w:rPr>
                <w:szCs w:val="24"/>
              </w:rPr>
            </w:pPr>
            <w:r w:rsidRPr="004E0374">
              <w:rPr>
                <w:b/>
                <w:i/>
              </w:rPr>
              <w:t xml:space="preserve">Co najmniej X % całkowitej kwoty przeznaczonej na rozwój obszarów wiejskich, określonej w art. 10 ust. 2 lit. a) pkt (ii) </w:t>
            </w:r>
            <w:r w:rsidRPr="004E0374">
              <w:rPr>
                <w:b/>
                <w:i/>
              </w:rPr>
              <w:t>ppkt</w:t>
            </w:r>
            <w:r w:rsidRPr="004E0374">
              <w:rPr>
                <w:b/>
                <w:i/>
              </w:rPr>
              <w:t xml:space="preserve"> b), rezerwuje się na działania rolnośrodowiskowe i na rzecz klimatu, o których mowa w art. 5 ust. 1 lit. f) rozporządzenia (UE) 202X/XXXX [rozporządzenie w sprawie WPR].</w:t>
            </w:r>
          </w:p>
        </w:tc>
      </w:tr>
    </w:tbl>
    <w:p w:rsidR="00BC3425" w:rsidRPr="00EA6E61" w:rsidP="00BC3425" w14:paraId="472B6395"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66983141" w14:textId="77777777">
      <w:pPr>
        <w:rPr>
          <w:lang w:val="en-GB"/>
        </w:rPr>
      </w:pPr>
      <w:r w:rsidRPr="00EA6E61">
        <w:rPr>
          <w:rStyle w:val="HideTWBExt"/>
          <w:lang w:val="en-GB"/>
        </w:rPr>
        <w:t>&lt;/Amend&gt;</w:t>
      </w:r>
    </w:p>
    <w:p w:rsidR="00BC3425" w:rsidRPr="00EA6E61" w:rsidP="00BC3425" w14:paraId="39683E6B"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4750</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6F2F63FD" w14:textId="77777777">
      <w:pPr>
        <w:pStyle w:val="NormalBold"/>
        <w:rPr>
          <w:lang w:val="en-GB"/>
        </w:rPr>
      </w:pPr>
      <w:r w:rsidRPr="00EA6E61">
        <w:rPr>
          <w:rStyle w:val="HideTWBExt"/>
          <w:b w:val="0"/>
          <w:lang w:val="en-GB"/>
        </w:rPr>
        <w:t>&lt;RepeatBlock-By&gt;&lt;Members&gt;</w:t>
      </w:r>
      <w:r w:rsidRPr="00EA6E61">
        <w:rPr>
          <w:lang w:val="en-GB"/>
        </w:rPr>
        <w:t xml:space="preserve">Marta </w:t>
      </w:r>
      <w:r w:rsidRPr="00EA6E61">
        <w:rPr>
          <w:lang w:val="en-GB"/>
        </w:rPr>
        <w:t>Wcisło</w:t>
      </w:r>
      <w:r w:rsidRPr="00EA6E61">
        <w:rPr>
          <w:lang w:val="en-GB"/>
        </w:rPr>
        <w:t>, Magdalena Adamowicz</w:t>
      </w:r>
      <w:r w:rsidRPr="00EA6E61">
        <w:rPr>
          <w:rStyle w:val="HideTWBExt"/>
          <w:b w:val="0"/>
          <w:lang w:val="en-GB"/>
        </w:rPr>
        <w:t>&lt;/Members&gt;</w:t>
      </w:r>
    </w:p>
    <w:p w:rsidR="00BC3425" w:rsidRPr="004E0374" w:rsidP="00BC3425" w14:paraId="081BC7F1" w14:textId="77777777">
      <w:r w:rsidRPr="004E0374">
        <w:rPr>
          <w:rStyle w:val="HideTWBExt"/>
        </w:rPr>
        <w:t>&lt;/RepeatBlock-By&gt;</w:t>
      </w:r>
    </w:p>
    <w:p w:rsidR="00BC3425" w:rsidRPr="004E0374" w:rsidP="00BC3425" w14:paraId="2CD212BD"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12259A41" w14:textId="77777777">
      <w:pPr>
        <w:pStyle w:val="NormalBold"/>
      </w:pPr>
      <w:r w:rsidRPr="004E0374">
        <w:rPr>
          <w:rStyle w:val="HideTWBExt"/>
          <w:b w:val="0"/>
        </w:rPr>
        <w:t>&lt;Article&gt;</w:t>
      </w:r>
      <w:r w:rsidRPr="004E0374">
        <w:t>Artykuł 35 – ustęp 4 – akapit 2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0FB6698"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479B6EED" w14:textId="77777777">
            <w:pPr>
              <w:keepNext/>
            </w:pPr>
          </w:p>
        </w:tc>
      </w:tr>
      <w:tr w14:paraId="48B361C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79BAFA8" w14:textId="77777777">
            <w:pPr>
              <w:pStyle w:val="ColumnHeading"/>
              <w:keepNext/>
            </w:pPr>
            <w:r w:rsidRPr="004E0374">
              <w:t>Tekst proponowany przez Komisję</w:t>
            </w:r>
          </w:p>
        </w:tc>
        <w:tc>
          <w:tcPr>
            <w:tcW w:w="4876" w:type="dxa"/>
          </w:tcPr>
          <w:p w:rsidR="00BC3425" w:rsidRPr="004E0374" w:rsidP="00EF3126" w14:paraId="6AAEA316" w14:textId="77777777">
            <w:pPr>
              <w:pStyle w:val="ColumnHeading"/>
              <w:keepNext/>
            </w:pPr>
            <w:r w:rsidRPr="004E0374">
              <w:t>Poprawka</w:t>
            </w:r>
          </w:p>
        </w:tc>
      </w:tr>
      <w:tr w14:paraId="3B70212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4BAE084" w14:textId="77777777">
            <w:pPr>
              <w:pStyle w:val="Normal6"/>
            </w:pPr>
          </w:p>
        </w:tc>
        <w:tc>
          <w:tcPr>
            <w:tcW w:w="4876" w:type="dxa"/>
          </w:tcPr>
          <w:p w:rsidR="00BC3425" w:rsidRPr="004E0374" w:rsidP="00EF3126" w14:paraId="3043FDE6" w14:textId="77777777">
            <w:pPr>
              <w:pStyle w:val="Normal6"/>
              <w:rPr>
                <w:szCs w:val="24"/>
              </w:rPr>
            </w:pPr>
            <w:r w:rsidRPr="004E0374">
              <w:rPr>
                <w:b/>
                <w:i/>
              </w:rPr>
              <w:t>Maksymalny poziom wsparcia unijnego mający zastosowanie do interwencji realizowanych we wschodnich regionach przygranicznych wynosi 95 % wydatków kwalifikowalnych.</w:t>
            </w:r>
          </w:p>
        </w:tc>
      </w:tr>
    </w:tbl>
    <w:p w:rsidR="00BC3425" w:rsidRPr="00EA6E61" w:rsidP="00BC3425" w14:paraId="57B451F2"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3BB89206" w14:textId="77777777">
      <w:pPr>
        <w:rPr>
          <w:lang w:val="en-GB"/>
        </w:rPr>
      </w:pPr>
      <w:r w:rsidRPr="00EA6E61">
        <w:rPr>
          <w:rStyle w:val="HideTWBExt"/>
          <w:lang w:val="en-GB"/>
        </w:rPr>
        <w:t>&lt;/Amend&gt;</w:t>
      </w:r>
    </w:p>
    <w:p w:rsidR="00BC3425" w:rsidRPr="00EA6E61" w:rsidP="00BC3425" w14:paraId="29A90CED"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4751</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55619B84" w14:textId="77777777">
      <w:pPr>
        <w:pStyle w:val="NormalBold"/>
        <w:rPr>
          <w:lang w:val="en-GB"/>
        </w:rPr>
      </w:pPr>
      <w:r w:rsidRPr="00EA6E61">
        <w:rPr>
          <w:rStyle w:val="HideTWBExt"/>
          <w:b w:val="0"/>
          <w:lang w:val="en-GB"/>
        </w:rPr>
        <w:t>&lt;RepeatBlock-By&gt;&lt;Members&gt;</w:t>
      </w:r>
      <w:r w:rsidRPr="00EA6E61">
        <w:rPr>
          <w:lang w:val="en-GB"/>
        </w:rPr>
        <w:t xml:space="preserve">Norbert Lins, Marion </w:t>
      </w:r>
      <w:r w:rsidRPr="00EA6E61">
        <w:rPr>
          <w:lang w:val="en-GB"/>
        </w:rPr>
        <w:t>Walsmann</w:t>
      </w:r>
      <w:r w:rsidRPr="00EA6E61">
        <w:rPr>
          <w:lang w:val="en-GB"/>
        </w:rPr>
        <w:t xml:space="preserve">, Stefan Köhler, Dan-Ştefan </w:t>
      </w:r>
      <w:r w:rsidRPr="00EA6E61">
        <w:rPr>
          <w:lang w:val="en-GB"/>
        </w:rPr>
        <w:t>Motreanu</w:t>
      </w:r>
      <w:r w:rsidRPr="00EA6E61">
        <w:rPr>
          <w:lang w:val="en-GB"/>
        </w:rPr>
        <w:t xml:space="preserve">, Herbert </w:t>
      </w:r>
      <w:r w:rsidRPr="00EA6E61">
        <w:rPr>
          <w:lang w:val="en-GB"/>
        </w:rPr>
        <w:t>Dorfmann</w:t>
      </w:r>
      <w:r w:rsidRPr="00EA6E61">
        <w:rPr>
          <w:lang w:val="en-GB"/>
        </w:rPr>
        <w:t xml:space="preserve">, Paulo do Nascimento Cabral, Daniel Buda, Lena </w:t>
      </w:r>
      <w:r w:rsidRPr="00EA6E61">
        <w:rPr>
          <w:lang w:val="en-GB"/>
        </w:rPr>
        <w:t>Düpont</w:t>
      </w:r>
      <w:r w:rsidRPr="00EA6E61">
        <w:rPr>
          <w:rStyle w:val="HideTWBExt"/>
          <w:b w:val="0"/>
          <w:lang w:val="en-GB"/>
        </w:rPr>
        <w:t>&lt;/Members&gt;</w:t>
      </w:r>
    </w:p>
    <w:p w:rsidR="00BC3425" w:rsidRPr="004E0374" w:rsidP="00BC3425" w14:paraId="1C97F25E" w14:textId="77777777">
      <w:r w:rsidRPr="004E0374">
        <w:rPr>
          <w:rStyle w:val="HideTWBExt"/>
        </w:rPr>
        <w:t>&lt;/RepeatBlock-By&gt;</w:t>
      </w:r>
    </w:p>
    <w:p w:rsidR="00BC3425" w:rsidRPr="004E0374" w:rsidP="00BC3425" w14:paraId="0C39CAB5"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20222AF7" w14:textId="77777777">
      <w:pPr>
        <w:pStyle w:val="NormalBold"/>
      </w:pPr>
      <w:r w:rsidRPr="004E0374">
        <w:rPr>
          <w:rStyle w:val="HideTWBExt"/>
          <w:b w:val="0"/>
        </w:rPr>
        <w:t>&lt;Article&gt;</w:t>
      </w:r>
      <w:r w:rsidRPr="004E0374">
        <w:t>Artykuł 35 – ustęp 4 – akapit 2 b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C533C2E"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59D71BD2" w14:textId="77777777">
            <w:pPr>
              <w:keepNext/>
            </w:pPr>
          </w:p>
        </w:tc>
      </w:tr>
      <w:tr w14:paraId="267EC27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03871FA" w14:textId="77777777">
            <w:pPr>
              <w:pStyle w:val="ColumnHeading"/>
              <w:keepNext/>
            </w:pPr>
            <w:r w:rsidRPr="004E0374">
              <w:t>Tekst proponowany przez Komisję</w:t>
            </w:r>
          </w:p>
        </w:tc>
        <w:tc>
          <w:tcPr>
            <w:tcW w:w="4876" w:type="dxa"/>
          </w:tcPr>
          <w:p w:rsidR="00BC3425" w:rsidRPr="004E0374" w:rsidP="00EF3126" w14:paraId="60793F50" w14:textId="77777777">
            <w:pPr>
              <w:pStyle w:val="ColumnHeading"/>
              <w:keepNext/>
            </w:pPr>
            <w:r w:rsidRPr="004E0374">
              <w:t>Poprawka</w:t>
            </w:r>
          </w:p>
        </w:tc>
      </w:tr>
      <w:tr w14:paraId="1D440C3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7F655D8" w14:textId="77777777">
            <w:pPr>
              <w:pStyle w:val="Normal6"/>
            </w:pPr>
          </w:p>
        </w:tc>
        <w:tc>
          <w:tcPr>
            <w:tcW w:w="4876" w:type="dxa"/>
          </w:tcPr>
          <w:p w:rsidR="00BC3425" w:rsidRPr="004E0374" w:rsidP="00EF3126" w14:paraId="704835C7" w14:textId="77777777">
            <w:pPr>
              <w:pStyle w:val="Normal6"/>
              <w:rPr>
                <w:szCs w:val="24"/>
              </w:rPr>
            </w:pPr>
            <w:r w:rsidRPr="004E0374">
              <w:rPr>
                <w:b/>
                <w:i/>
              </w:rPr>
              <w:t xml:space="preserve">Co najmniej 8 % kwoty przeznaczonej na wsparcie dochodów w ramach WPR, określonej w art. 10 ust. 2 lit. a) pkt (ii) </w:t>
            </w:r>
            <w:r w:rsidRPr="004E0374">
              <w:rPr>
                <w:b/>
                <w:i/>
              </w:rPr>
              <w:t>ppkt</w:t>
            </w:r>
            <w:r w:rsidRPr="004E0374">
              <w:rPr>
                <w:b/>
                <w:i/>
              </w:rPr>
              <w:t xml:space="preserve"> a), przeznacza się na interwencje </w:t>
            </w:r>
            <w:r w:rsidRPr="004E0374">
              <w:rPr>
                <w:b/>
                <w:i/>
              </w:rPr>
              <w:t>skierowane do młodych rolników.</w:t>
            </w:r>
          </w:p>
        </w:tc>
      </w:tr>
    </w:tbl>
    <w:p w:rsidR="00BC3425" w:rsidRPr="00EA6E61" w:rsidP="00BC3425" w14:paraId="5695ED81"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50C53EEF" w14:textId="77777777">
      <w:pPr>
        <w:rPr>
          <w:lang w:val="en-GB"/>
        </w:rPr>
      </w:pPr>
      <w:r w:rsidRPr="00EA6E61">
        <w:rPr>
          <w:rStyle w:val="HideTWBExt"/>
          <w:lang w:val="en-GB"/>
        </w:rPr>
        <w:t>&lt;/Amend&gt;</w:t>
      </w:r>
    </w:p>
    <w:p w:rsidR="00BC3425" w:rsidRPr="00EA6E61" w:rsidP="00BC3425" w14:paraId="79ADC514"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4752</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A6E96EA" w14:textId="77777777">
      <w:pPr>
        <w:pStyle w:val="NormalBold"/>
        <w:rPr>
          <w:lang w:val="en-GB"/>
        </w:rPr>
      </w:pPr>
      <w:r w:rsidRPr="00EA6E61">
        <w:rPr>
          <w:rStyle w:val="HideTWBExt"/>
          <w:b w:val="0"/>
          <w:lang w:val="en-GB"/>
        </w:rPr>
        <w:t>&lt;RepeatBlock-By&gt;&lt;Members&gt;</w:t>
      </w:r>
      <w:r w:rsidRPr="00EA6E61">
        <w:rPr>
          <w:lang w:val="en-GB"/>
        </w:rPr>
        <w:t xml:space="preserve">Sakis </w:t>
      </w:r>
      <w:r w:rsidRPr="00EA6E61">
        <w:rPr>
          <w:lang w:val="en-GB"/>
        </w:rPr>
        <w:t>Arnaoutoglou</w:t>
      </w:r>
      <w:r w:rsidRPr="00EA6E61">
        <w:rPr>
          <w:rStyle w:val="HideTWBExt"/>
          <w:b w:val="0"/>
          <w:lang w:val="en-GB"/>
        </w:rPr>
        <w:t>&lt;/Members&gt;</w:t>
      </w:r>
    </w:p>
    <w:p w:rsidR="00BC3425" w:rsidRPr="004E0374" w:rsidP="00BC3425" w14:paraId="1FA05239" w14:textId="77777777">
      <w:r w:rsidRPr="004E0374">
        <w:rPr>
          <w:rStyle w:val="HideTWBExt"/>
        </w:rPr>
        <w:t>&lt;/RepeatBlock-By&gt;</w:t>
      </w:r>
    </w:p>
    <w:p w:rsidR="00BC3425" w:rsidRPr="004E0374" w:rsidP="00BC3425" w14:paraId="647F058F"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78052945" w14:textId="77777777">
      <w:pPr>
        <w:pStyle w:val="NormalBold"/>
      </w:pPr>
      <w:r w:rsidRPr="004E0374">
        <w:rPr>
          <w:rStyle w:val="HideTWBExt"/>
          <w:b w:val="0"/>
        </w:rPr>
        <w:t>&lt;Article&gt;</w:t>
      </w:r>
      <w:r w:rsidRPr="004E0374">
        <w:t>Artykuł 35 – ustęp 4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A5B2593"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790D329A" w14:textId="77777777">
            <w:pPr>
              <w:keepNext/>
            </w:pPr>
          </w:p>
        </w:tc>
      </w:tr>
      <w:tr w14:paraId="0854C9B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5BD33F8" w14:textId="77777777">
            <w:pPr>
              <w:pStyle w:val="ColumnHeading"/>
              <w:keepNext/>
            </w:pPr>
            <w:r w:rsidRPr="004E0374">
              <w:t>Tekst proponowany przez Komisję</w:t>
            </w:r>
          </w:p>
        </w:tc>
        <w:tc>
          <w:tcPr>
            <w:tcW w:w="4876" w:type="dxa"/>
          </w:tcPr>
          <w:p w:rsidR="00BC3425" w:rsidRPr="004E0374" w:rsidP="00EF3126" w14:paraId="267F9A72" w14:textId="77777777">
            <w:pPr>
              <w:pStyle w:val="ColumnHeading"/>
              <w:keepNext/>
            </w:pPr>
            <w:r w:rsidRPr="004E0374">
              <w:t>Poprawka</w:t>
            </w:r>
          </w:p>
        </w:tc>
      </w:tr>
      <w:tr w14:paraId="78C90A3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7CBB4E5" w14:textId="77777777">
            <w:pPr>
              <w:pStyle w:val="Normal6"/>
            </w:pPr>
          </w:p>
        </w:tc>
        <w:tc>
          <w:tcPr>
            <w:tcW w:w="4876" w:type="dxa"/>
          </w:tcPr>
          <w:p w:rsidR="00BC3425" w:rsidRPr="004E0374" w:rsidP="00EF3126" w14:paraId="1CE7843E" w14:textId="77777777">
            <w:pPr>
              <w:pStyle w:val="Normal6"/>
              <w:rPr>
                <w:szCs w:val="24"/>
              </w:rPr>
            </w:pPr>
            <w:r w:rsidRPr="004E0374">
              <w:rPr>
                <w:b/>
                <w:i/>
              </w:rPr>
              <w:t>4a.</w:t>
            </w:r>
            <w:r w:rsidRPr="004E0374">
              <w:rPr>
                <w:b/>
                <w:i/>
              </w:rPr>
              <w:tab/>
              <w:t>Co najmniej 30 % całkowitego wkładu Unii przydzielonego na interwencje z zakresu wsparcia dochodów w ramach WPR, o których mowa w ust. 3 [finansowane na podstawie art. 10 ust. 2 lit. a) pkt (ii)], rezerwuje się na działania rolnośrodowiskowe i klimatyczne, o których mowa w ust. 1 lit. f). Ten zarezerwowany udział nie może pochodzić z zasobów przeznaczonych na interwencje, o których mowa w ust. 1 lit. a), b), d), g) i j), lub na szczególne środki dla obszarów górskich, wyspiarskich, przygranicznych oraz innych obszarów słabiej rozwiniętych i znajdujących się w niekorzystnej sytuacji ani nie może skutkować zmniejszeniem tych zasobów. Państwa członkowskie zapewniają, aby stosowanie tego minimalnego udziału nie zmniejszało ogólnego poziomu wsparcia dochodów dostępnego dla rolników, w szczególności małych gospodarstw i rolników na obszarach z ograniczeniami naturalnymi lub demograficznymi.</w:t>
            </w:r>
          </w:p>
        </w:tc>
      </w:tr>
    </w:tbl>
    <w:p w:rsidR="00BC3425" w:rsidRPr="004E0374" w:rsidP="00BC3425" w14:paraId="539931E6"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371C29A2"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4E7606F7" w14:textId="77777777">
      <w:pPr>
        <w:pStyle w:val="Normal12Italic"/>
        <w:rPr>
          <w:noProof w:val="0"/>
        </w:rPr>
      </w:pPr>
      <w:r w:rsidRPr="004E0374">
        <w:t xml:space="preserve">Zagwarantowanie, że co najmniej 30 % interwencji z zakresu wsparcia dochodów w ramach WPR jest zarezerwowane na działania rolnośrodowiskowe i na rzecz klimatu, utrzymuje wysoki poziom ambicji środowiskowych, wyższy od obecnego poziomu, a jasna klauzula ochronna służy dopilnowaniu, aby te wyodrębnione środki nie pochodziły z podstawowego wsparcia dochodów i wsparcia dochodów związanego z produkcją, wsparcia dla chowu </w:t>
      </w:r>
      <w:r w:rsidRPr="004E0374">
        <w:t>zwierząt gospodarskich ani środków na rzecz obszarów górskich, wyspiarskich i znajdujących się w niekorzystnej sytuacji. Ambicje w zakresie ochrony środowiska i wsparcie dochodów są zatem godzone, a nie przeciwstawiane sobie.</w:t>
      </w:r>
    </w:p>
    <w:p w:rsidR="00BC3425" w:rsidRPr="004E0374" w:rsidP="00BC3425" w14:paraId="20F606C7" w14:textId="77777777">
      <w:r w:rsidRPr="004E0374">
        <w:rPr>
          <w:rStyle w:val="HideTWBExt"/>
        </w:rPr>
        <w:t>&lt;/Amend&gt;</w:t>
      </w:r>
    </w:p>
    <w:p w:rsidR="00BC3425" w:rsidRPr="004E0374" w:rsidP="00BC3425" w14:paraId="6F1305C2"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4753</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47D0D48B" w14:textId="77777777">
      <w:pPr>
        <w:pStyle w:val="NormalBold"/>
      </w:pPr>
      <w:r w:rsidRPr="004E0374">
        <w:rPr>
          <w:rStyle w:val="HideTWBExt"/>
          <w:b w:val="0"/>
        </w:rPr>
        <w:t>&lt;RepeatBlock-By&gt;&lt;Members&gt;</w:t>
      </w:r>
      <w:r w:rsidRPr="004E0374">
        <w:t>Jérémy</w:t>
      </w:r>
      <w:r w:rsidRPr="004E0374">
        <w:t xml:space="preserve"> </w:t>
      </w:r>
      <w:r w:rsidRPr="004E0374">
        <w:t>Decerle</w:t>
      </w:r>
      <w:r w:rsidRPr="004E0374">
        <w:t xml:space="preserve">, </w:t>
      </w:r>
      <w:r w:rsidRPr="004E0374">
        <w:t>Ciaran</w:t>
      </w:r>
      <w:r w:rsidRPr="004E0374">
        <w:t xml:space="preserve"> </w:t>
      </w:r>
      <w:r w:rsidRPr="004E0374">
        <w:t>Mullooly</w:t>
      </w:r>
      <w:r w:rsidRPr="004E0374">
        <w:t xml:space="preserve">, Charles </w:t>
      </w:r>
      <w:r w:rsidRPr="004E0374">
        <w:t>Goerens</w:t>
      </w:r>
      <w:r w:rsidRPr="004E0374">
        <w:rPr>
          <w:rStyle w:val="HideTWBExt"/>
          <w:b w:val="0"/>
        </w:rPr>
        <w:t>&lt;/Members&gt;</w:t>
      </w:r>
    </w:p>
    <w:p w:rsidR="00BC3425" w:rsidRPr="004E0374" w:rsidP="00BC3425" w14:paraId="3176B615" w14:textId="77777777">
      <w:r w:rsidRPr="004E0374">
        <w:rPr>
          <w:rStyle w:val="HideTWBExt"/>
        </w:rPr>
        <w:t>&lt;/RepeatBlock-By&gt;</w:t>
      </w:r>
    </w:p>
    <w:p w:rsidR="00BC3425" w:rsidRPr="004E0374" w:rsidP="00BC3425" w14:paraId="32341873"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139ABEEF" w14:textId="77777777">
      <w:pPr>
        <w:pStyle w:val="NormalBold"/>
      </w:pPr>
      <w:r w:rsidRPr="004E0374">
        <w:rPr>
          <w:rStyle w:val="HideTWBExt"/>
          <w:b w:val="0"/>
        </w:rPr>
        <w:t>&lt;Article&gt;</w:t>
      </w:r>
      <w:r w:rsidRPr="004E0374">
        <w:t>Artykuł 35 – ustęp 4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526915D"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329B916B" w14:textId="77777777">
            <w:pPr>
              <w:keepNext/>
            </w:pPr>
          </w:p>
        </w:tc>
      </w:tr>
      <w:tr w14:paraId="23C51E9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3A347F3" w14:textId="77777777">
            <w:pPr>
              <w:pStyle w:val="ColumnHeading"/>
              <w:keepNext/>
            </w:pPr>
            <w:r w:rsidRPr="004E0374">
              <w:t>Tekst proponowany przez Komisję</w:t>
            </w:r>
          </w:p>
        </w:tc>
        <w:tc>
          <w:tcPr>
            <w:tcW w:w="4876" w:type="dxa"/>
          </w:tcPr>
          <w:p w:rsidR="00BC3425" w:rsidRPr="004E0374" w:rsidP="00EF3126" w14:paraId="2A0BDA5E" w14:textId="77777777">
            <w:pPr>
              <w:pStyle w:val="ColumnHeading"/>
              <w:keepNext/>
            </w:pPr>
            <w:r w:rsidRPr="004E0374">
              <w:t>Poprawka</w:t>
            </w:r>
          </w:p>
        </w:tc>
      </w:tr>
      <w:tr w14:paraId="56B1746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C345E66" w14:textId="77777777">
            <w:pPr>
              <w:pStyle w:val="Normal6"/>
            </w:pPr>
          </w:p>
        </w:tc>
        <w:tc>
          <w:tcPr>
            <w:tcW w:w="4876" w:type="dxa"/>
          </w:tcPr>
          <w:p w:rsidR="00BC3425" w:rsidRPr="004E0374" w:rsidP="00EF3126" w14:paraId="60166870" w14:textId="77777777">
            <w:pPr>
              <w:pStyle w:val="Normal6"/>
              <w:rPr>
                <w:szCs w:val="24"/>
              </w:rPr>
            </w:pPr>
            <w:r w:rsidRPr="004E0374">
              <w:rPr>
                <w:b/>
                <w:i/>
              </w:rPr>
              <w:t>4a.</w:t>
            </w:r>
            <w:r w:rsidRPr="004E0374">
              <w:rPr>
                <w:b/>
                <w:i/>
              </w:rPr>
              <w:tab/>
              <w:t xml:space="preserve">Co najmniej 25 % całkowitej kwoty przeznaczonej na interwencje w ramach WPR, określonej w art. 10 ust. 2 lit. a) pkt (ii) </w:t>
            </w:r>
            <w:r w:rsidRPr="004E0374">
              <w:rPr>
                <w:b/>
                <w:i/>
              </w:rPr>
              <w:t>ppkt</w:t>
            </w:r>
            <w:r w:rsidRPr="004E0374">
              <w:rPr>
                <w:b/>
                <w:i/>
              </w:rPr>
              <w:t xml:space="preserve"> b), rezerwuje się na działania rolnośrodowiskowe i na rzecz klimatu, o których mowa w art. 5 ust. 1 lit. f) rozporządzenia (UE) 202X/XXXX [rozporządzenie w sprawie WPR], w całości z wykorzystaniem finansowania unijnego lub w ramach współfinansowania.</w:t>
            </w:r>
          </w:p>
        </w:tc>
      </w:tr>
    </w:tbl>
    <w:p w:rsidR="00BC3425" w:rsidRPr="004E0374" w:rsidP="00BC3425" w14:paraId="70CBFDA4"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5CCE7570"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777C2313" w14:textId="77777777">
      <w:pPr>
        <w:pStyle w:val="Normal12Italic"/>
        <w:rPr>
          <w:noProof w:val="0"/>
        </w:rPr>
      </w:pPr>
      <w:r w:rsidRPr="004E0374">
        <w:t>Od początku okresu programowania WPR 2023–2027 płatności zarówno w ramach ekoschematów, jak i zobowiązań rolno-środowiskowo-klimatycznych stanowiły średnio prawie 28 % całkowitego finansowania publicznego UE w ramach planów strategicznych WPR (Komisja Europejska – DG AGRI). W okresie programowania WPR 2028–2034 rolnicy będą potrzebowali podobnego poziomu wsparcia, aby zapewnić ciągłość praktyk i przewidywalność. Ten specjalny budżet umożliwia również przywrócenie wspólnych cech tej polityki.</w:t>
      </w:r>
    </w:p>
    <w:p w:rsidR="00BC3425" w:rsidRPr="004E0374" w:rsidP="00BC3425" w14:paraId="705A847D" w14:textId="77777777">
      <w:r w:rsidRPr="004E0374">
        <w:rPr>
          <w:rStyle w:val="HideTWBExt"/>
        </w:rPr>
        <w:t>&lt;/Amend&gt;</w:t>
      </w:r>
    </w:p>
    <w:p w:rsidR="00BC3425" w:rsidRPr="004E0374" w:rsidP="00BC3425" w14:paraId="7543C939"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4754</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448B7C81" w14:textId="77777777">
      <w:pPr>
        <w:pStyle w:val="NormalBold"/>
      </w:pPr>
      <w:r w:rsidRPr="004E0374">
        <w:rPr>
          <w:rStyle w:val="HideTWBExt"/>
          <w:b w:val="0"/>
        </w:rPr>
        <w:t>&lt;RepeatBlock-By&gt;&lt;Members&gt;</w:t>
      </w:r>
      <w:r w:rsidRPr="004E0374">
        <w:t xml:space="preserve">Ivan David, </w:t>
      </w:r>
      <w:r w:rsidRPr="004E0374">
        <w:t>Volker</w:t>
      </w:r>
      <w:r w:rsidRPr="004E0374">
        <w:t xml:space="preserve"> </w:t>
      </w:r>
      <w:r w:rsidRPr="004E0374">
        <w:t>Schnurrbusch</w:t>
      </w:r>
      <w:r w:rsidRPr="004E0374">
        <w:rPr>
          <w:rStyle w:val="HideTWBExt"/>
          <w:b w:val="0"/>
        </w:rPr>
        <w:t>&lt;/Members&gt;</w:t>
      </w:r>
    </w:p>
    <w:p w:rsidR="00BC3425" w:rsidRPr="004E0374" w:rsidP="00BC3425" w14:paraId="363430D0" w14:textId="77777777">
      <w:r w:rsidRPr="004E0374">
        <w:rPr>
          <w:rStyle w:val="HideTWBExt"/>
        </w:rPr>
        <w:t>&lt;/RepeatBlock-By&gt;</w:t>
      </w:r>
    </w:p>
    <w:p w:rsidR="00BC3425" w:rsidRPr="004E0374" w:rsidP="00BC3425" w14:paraId="0B416E23"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682AEEA2" w14:textId="77777777">
      <w:pPr>
        <w:pStyle w:val="NormalBold"/>
      </w:pPr>
      <w:r w:rsidRPr="004E0374">
        <w:rPr>
          <w:rStyle w:val="HideTWBExt"/>
          <w:b w:val="0"/>
        </w:rPr>
        <w:t>&lt;Article&gt;</w:t>
      </w:r>
      <w:r w:rsidRPr="004E0374">
        <w:t>Artykuł 35 – ustęp 4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A279AF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5211A65A" w14:textId="77777777">
            <w:pPr>
              <w:keepNext/>
            </w:pPr>
          </w:p>
        </w:tc>
      </w:tr>
      <w:tr w14:paraId="6441605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C6FFDFF" w14:textId="77777777">
            <w:pPr>
              <w:pStyle w:val="ColumnHeading"/>
              <w:keepNext/>
            </w:pPr>
            <w:r w:rsidRPr="004E0374">
              <w:t>Tekst proponowany przez Komisję</w:t>
            </w:r>
          </w:p>
        </w:tc>
        <w:tc>
          <w:tcPr>
            <w:tcW w:w="4876" w:type="dxa"/>
          </w:tcPr>
          <w:p w:rsidR="00BC3425" w:rsidRPr="004E0374" w:rsidP="00EF3126" w14:paraId="5F6FEF6F" w14:textId="77777777">
            <w:pPr>
              <w:pStyle w:val="ColumnHeading"/>
              <w:keepNext/>
            </w:pPr>
            <w:r w:rsidRPr="004E0374">
              <w:t>Poprawka</w:t>
            </w:r>
          </w:p>
        </w:tc>
      </w:tr>
      <w:tr w14:paraId="7C2E55D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B191251" w14:textId="77777777">
            <w:pPr>
              <w:pStyle w:val="Normal6"/>
            </w:pPr>
          </w:p>
        </w:tc>
        <w:tc>
          <w:tcPr>
            <w:tcW w:w="4876" w:type="dxa"/>
          </w:tcPr>
          <w:p w:rsidR="00BC3425" w:rsidRPr="004E0374" w:rsidP="00EF3126" w14:paraId="4BE06FD0" w14:textId="77777777">
            <w:pPr>
              <w:pStyle w:val="Normal6"/>
              <w:rPr>
                <w:szCs w:val="24"/>
              </w:rPr>
            </w:pPr>
            <w:r w:rsidRPr="004E0374">
              <w:rPr>
                <w:b/>
                <w:i/>
              </w:rPr>
              <w:t>4a.</w:t>
            </w:r>
            <w:r w:rsidRPr="004E0374">
              <w:rPr>
                <w:b/>
                <w:i/>
              </w:rPr>
              <w:tab/>
              <w:t xml:space="preserve">Co najmniej 20 % całkowitej kwoty przeznaczonej na rozwój obszarów wiejskich, określonej w art. 10 ust. 2 lit. a) pkt (ii) </w:t>
            </w:r>
            <w:r w:rsidRPr="004E0374">
              <w:rPr>
                <w:b/>
                <w:i/>
              </w:rPr>
              <w:t>ppkt</w:t>
            </w:r>
            <w:r w:rsidRPr="004E0374">
              <w:rPr>
                <w:b/>
                <w:i/>
              </w:rPr>
              <w:t xml:space="preserve"> b), rezerwuje się na działania rolnośrodowiskowe i na rzecz klimatu, o których mowa w art. 5 ust. 1 lit. f) rozporządzenia (UE) 202X/XXXX [rozporządzenie w sprawie WPR].</w:t>
            </w:r>
          </w:p>
        </w:tc>
      </w:tr>
    </w:tbl>
    <w:p w:rsidR="00BC3425" w:rsidRPr="004E0374" w:rsidP="00BC3425" w14:paraId="18A07D7D"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5FFAF076"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8E7C6B8" w14:textId="77777777">
      <w:pPr>
        <w:pStyle w:val="Normal12Italic"/>
        <w:rPr>
          <w:noProof w:val="0"/>
        </w:rPr>
      </w:pPr>
      <w:r w:rsidRPr="004E0374">
        <w:t>Zmniejszenie obowiązkowej puli środków przeznaczonej na działania rolnośrodowiskowe i na rzecz klimatu zapewniłoby państwom członkowskim większą elastyczność w zaspokajaniu ich szczególnych potrzeb rolniczych, środowiskowych i terytorialnych zgodnie z ich krajowymi uwarunkowaniami i priorytetami. W poprawce utrzymano znaczną minimalną alokację na cele środowiskowe i klimatyczne, a jednocześnie umożliwiono bardziej zrównoważony podział zasobów między poszczególne cele WPR i uniknięto nadmiernych ograniczeń w programowaniu interwencji związanych z rozwojem obszarów wiejskich.</w:t>
      </w:r>
    </w:p>
    <w:p w:rsidR="00BC3425" w:rsidRPr="004E0374" w:rsidP="00BC3425" w14:paraId="2EBF513E" w14:textId="77777777">
      <w:r w:rsidRPr="004E0374">
        <w:rPr>
          <w:rStyle w:val="HideTWBExt"/>
        </w:rPr>
        <w:t>&lt;/Amend&gt;</w:t>
      </w:r>
    </w:p>
    <w:p w:rsidR="00BC3425" w:rsidRPr="004E0374" w:rsidP="00BC3425" w14:paraId="222AFF32"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4755</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668CD5FD" w14:textId="77777777">
      <w:pPr>
        <w:pStyle w:val="NormalBold"/>
      </w:pPr>
      <w:r w:rsidRPr="004E0374">
        <w:rPr>
          <w:rStyle w:val="HideTWBExt"/>
          <w:b w:val="0"/>
        </w:rPr>
        <w:t>&lt;RepeatBlock-By&gt;&lt;Members&gt;</w:t>
      </w:r>
      <w:r w:rsidRPr="004E0374">
        <w:t xml:space="preserve">Ivan David, </w:t>
      </w:r>
      <w:r w:rsidRPr="004E0374">
        <w:t>Volker</w:t>
      </w:r>
      <w:r w:rsidRPr="004E0374">
        <w:t xml:space="preserve"> </w:t>
      </w:r>
      <w:r w:rsidRPr="004E0374">
        <w:t>Schnurrbusch</w:t>
      </w:r>
      <w:r w:rsidRPr="004E0374">
        <w:rPr>
          <w:rStyle w:val="HideTWBExt"/>
          <w:b w:val="0"/>
        </w:rPr>
        <w:t>&lt;/Members&gt;</w:t>
      </w:r>
    </w:p>
    <w:p w:rsidR="00BC3425" w:rsidRPr="004E0374" w:rsidP="00BC3425" w14:paraId="43FA26EC" w14:textId="77777777">
      <w:r w:rsidRPr="004E0374">
        <w:rPr>
          <w:rStyle w:val="HideTWBExt"/>
        </w:rPr>
        <w:t>&lt;/RepeatBlock-By&gt;</w:t>
      </w:r>
    </w:p>
    <w:p w:rsidR="00BC3425" w:rsidRPr="004E0374" w:rsidP="00BC3425" w14:paraId="6EB407A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0B972675" w14:textId="77777777">
      <w:pPr>
        <w:pStyle w:val="NormalBold"/>
      </w:pPr>
      <w:r w:rsidRPr="004E0374">
        <w:rPr>
          <w:rStyle w:val="HideTWBExt"/>
          <w:b w:val="0"/>
        </w:rPr>
        <w:t>&lt;Article&gt;</w:t>
      </w:r>
      <w:r w:rsidRPr="004E0374">
        <w:t>Artykuł 35 – ustęp 4 b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C93B4E3"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40AB0961" w14:textId="77777777">
            <w:pPr>
              <w:keepNext/>
            </w:pPr>
          </w:p>
        </w:tc>
      </w:tr>
      <w:tr w14:paraId="4CD7968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98F62D3" w14:textId="77777777">
            <w:pPr>
              <w:pStyle w:val="ColumnHeading"/>
              <w:keepNext/>
            </w:pPr>
            <w:r w:rsidRPr="004E0374">
              <w:t>Tekst proponowany przez Komisję</w:t>
            </w:r>
          </w:p>
        </w:tc>
        <w:tc>
          <w:tcPr>
            <w:tcW w:w="4876" w:type="dxa"/>
          </w:tcPr>
          <w:p w:rsidR="00BC3425" w:rsidRPr="004E0374" w:rsidP="00EF3126" w14:paraId="1CCF03F5" w14:textId="77777777">
            <w:pPr>
              <w:pStyle w:val="ColumnHeading"/>
              <w:keepNext/>
            </w:pPr>
            <w:r w:rsidRPr="004E0374">
              <w:t>Poprawka</w:t>
            </w:r>
          </w:p>
        </w:tc>
      </w:tr>
      <w:tr w14:paraId="4EAFE3F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5B6D905" w14:textId="77777777">
            <w:pPr>
              <w:pStyle w:val="Normal6"/>
            </w:pPr>
          </w:p>
        </w:tc>
        <w:tc>
          <w:tcPr>
            <w:tcW w:w="4876" w:type="dxa"/>
          </w:tcPr>
          <w:p w:rsidR="00BC3425" w:rsidRPr="004E0374" w:rsidP="00EF3126" w14:paraId="52B040B9" w14:textId="77777777">
            <w:pPr>
              <w:pStyle w:val="Normal6"/>
              <w:rPr>
                <w:szCs w:val="24"/>
              </w:rPr>
            </w:pPr>
            <w:r w:rsidRPr="004E0374">
              <w:rPr>
                <w:b/>
                <w:i/>
              </w:rPr>
              <w:t>4b.</w:t>
            </w:r>
            <w:r w:rsidRPr="004E0374">
              <w:rPr>
                <w:b/>
                <w:i/>
              </w:rPr>
              <w:tab/>
              <w:t>Co najmniej 6 % całkowitej kwoty przeznaczonej na interwencje w ramach WPR, określonej w art. 10 ust. 2 lit. a) pkt (ii), przeznacza się na interwencje skierowane do młodych rolników.</w:t>
            </w:r>
          </w:p>
        </w:tc>
      </w:tr>
    </w:tbl>
    <w:p w:rsidR="00BC3425" w:rsidRPr="004E0374" w:rsidP="00BC3425" w14:paraId="4CC9E7CE"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78CE9895"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EA6E61" w:rsidP="00BC3425" w14:paraId="28C088A9" w14:textId="77777777">
      <w:pPr>
        <w:pStyle w:val="Normal12Italic"/>
        <w:rPr>
          <w:noProof w:val="0"/>
          <w:lang w:val="en-GB"/>
        </w:rPr>
      </w:pPr>
      <w:r w:rsidRPr="00EA6E61">
        <w:rPr>
          <w:lang w:val="en-GB"/>
        </w:rPr>
        <w:t xml:space="preserve">While strong support for young farmers remains essential to encourage generational renewal and facilitate access to the agricultural sector, allocating 10% of direct payment envelopes exclusively to this objective would risk reducing the resources available for other farmers who also face significant economic, environmental and market challenges. A 6% allocation provides a balanced and sufficiently attractive level of support for young farmers, ensuring a </w:t>
      </w:r>
      <w:r w:rsidRPr="00EA6E61">
        <w:rPr>
          <w:lang w:val="en-GB"/>
        </w:rPr>
        <w:t>meaningful incentive for genuine entrants to the sector while preserving adequate funding for the wider farming community. This approach promotes generational renewal without creating disproportionate financial incentives that could encourage applications motivated primarily by access to support rather than by a genuine commitment to establishing and developing a viable agricultural business. The proposed percentage therefore strikes an appropriate balance between encouraging young farmers, maintaining fairness across the sector, and safeguarding the overall effectiveness of agricultural support.</w:t>
      </w:r>
    </w:p>
    <w:p w:rsidR="00BC3425" w:rsidRPr="00EA6E61" w:rsidP="00BC3425" w14:paraId="7D479109" w14:textId="77777777">
      <w:pPr>
        <w:rPr>
          <w:lang w:val="en-GB"/>
        </w:rPr>
      </w:pPr>
      <w:r w:rsidRPr="00EA6E61">
        <w:rPr>
          <w:rStyle w:val="HideTWBExt"/>
          <w:lang w:val="en-GB"/>
        </w:rPr>
        <w:t>&lt;/Amend&gt;</w:t>
      </w:r>
    </w:p>
    <w:p w:rsidR="00BC3425" w:rsidRPr="00EA6E61" w:rsidP="00BC3425" w14:paraId="016E22AD"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4756</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934F573" w14:textId="77777777">
      <w:pPr>
        <w:pStyle w:val="NormalBold"/>
        <w:rPr>
          <w:lang w:val="en-GB"/>
        </w:rPr>
      </w:pPr>
      <w:r w:rsidRPr="00EA6E61">
        <w:rPr>
          <w:rStyle w:val="HideTWBExt"/>
          <w:b w:val="0"/>
          <w:lang w:val="en-GB"/>
        </w:rPr>
        <w:t>&lt;RepeatBlock-By&gt;&lt;Members&gt;</w:t>
      </w:r>
      <w:r w:rsidRPr="00EA6E61">
        <w:rPr>
          <w:lang w:val="en-GB"/>
        </w:rPr>
        <w:t xml:space="preserve">Céline </w:t>
      </w:r>
      <w:r w:rsidRPr="00EA6E61">
        <w:rPr>
          <w:lang w:val="en-GB"/>
        </w:rPr>
        <w:t>Imart</w:t>
      </w:r>
      <w:r w:rsidRPr="00EA6E61">
        <w:rPr>
          <w:lang w:val="en-GB"/>
        </w:rPr>
        <w:t xml:space="preserve">, Nina Carberry, Isabelle Le </w:t>
      </w:r>
      <w:r w:rsidRPr="00EA6E61">
        <w:rPr>
          <w:lang w:val="en-GB"/>
        </w:rPr>
        <w:t>Callennec</w:t>
      </w:r>
      <w:r w:rsidRPr="00EA6E61">
        <w:rPr>
          <w:lang w:val="en-GB"/>
        </w:rPr>
        <w:t>, Paulo do Nascimento Cabral</w:t>
      </w:r>
      <w:r w:rsidRPr="00EA6E61">
        <w:rPr>
          <w:rStyle w:val="HideTWBExt"/>
          <w:b w:val="0"/>
          <w:lang w:val="en-GB"/>
        </w:rPr>
        <w:t>&lt;/Members&gt;</w:t>
      </w:r>
    </w:p>
    <w:p w:rsidR="00BC3425" w:rsidRPr="004E0374" w:rsidP="00BC3425" w14:paraId="7FB93C3A" w14:textId="77777777">
      <w:r w:rsidRPr="004E0374">
        <w:rPr>
          <w:rStyle w:val="HideTWBExt"/>
        </w:rPr>
        <w:t>&lt;/RepeatBlock-By&gt;</w:t>
      </w:r>
    </w:p>
    <w:p w:rsidR="00BC3425" w:rsidRPr="004E0374" w:rsidP="00BC3425" w14:paraId="004887C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798D2611" w14:textId="77777777">
      <w:pPr>
        <w:pStyle w:val="NormalBold"/>
      </w:pPr>
      <w:r w:rsidRPr="004E0374">
        <w:rPr>
          <w:rStyle w:val="HideTWBExt"/>
          <w:b w:val="0"/>
        </w:rPr>
        <w:t>&lt;Article&gt;</w:t>
      </w:r>
      <w:r w:rsidRPr="004E0374">
        <w:t>Artykuł 35 – ustęp 5</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E2AB2A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36FA5F67" w14:textId="77777777">
            <w:pPr>
              <w:keepNext/>
            </w:pPr>
          </w:p>
        </w:tc>
      </w:tr>
      <w:tr w14:paraId="0709A38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713BDE2" w14:textId="77777777">
            <w:pPr>
              <w:pStyle w:val="ColumnHeading"/>
              <w:keepNext/>
            </w:pPr>
            <w:r w:rsidRPr="004E0374">
              <w:t>Tekst proponowany przez Komisję</w:t>
            </w:r>
          </w:p>
        </w:tc>
        <w:tc>
          <w:tcPr>
            <w:tcW w:w="4876" w:type="dxa"/>
          </w:tcPr>
          <w:p w:rsidR="00BC3425" w:rsidRPr="004E0374" w:rsidP="00EF3126" w14:paraId="1B683017" w14:textId="77777777">
            <w:pPr>
              <w:pStyle w:val="ColumnHeading"/>
              <w:keepNext/>
            </w:pPr>
            <w:r w:rsidRPr="004E0374">
              <w:t>Poprawka</w:t>
            </w:r>
          </w:p>
        </w:tc>
      </w:tr>
      <w:tr w14:paraId="4C87E5D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7D3E663" w14:textId="77777777">
            <w:pPr>
              <w:pStyle w:val="Normal6"/>
            </w:pPr>
            <w:r w:rsidRPr="004E0374">
              <w:rPr>
                <w:b/>
                <w:i/>
              </w:rPr>
              <w:t>5.</w:t>
            </w:r>
            <w:r w:rsidRPr="004E0374">
              <w:rPr>
                <w:b/>
                <w:i/>
              </w:rPr>
              <w:tab/>
              <w:t>Alokacja finansowa na interwencje z zakresu wsparcia dochodów związanych z produkcją, o których mowa w ust. 1 lit. b), ograniczona jest maksymalnie do 20 % wkładu Unii określonego przez państwo członkowskie w planie PKR w odniesieniu do interwencji z zakresu wsparcia dochodów w ramach WPR, o których mowa w ust. 1 lit. a), c), f) i g). Tą wartość procentową można zwiększyć maksymalnie o 5 punktów procentowych, pod warunkiem że kwota odpowiadająca odsetkowi przekraczającemu poziom 20 % jest przydzielona na wsparcie z tytułu upraw roślin wysokobiałkowych, pomoc rolnikom łączącym produkcję roślinną i zwierzęcą lub na wsparcie użytków rolnych zagrożonych zaprzestaniem produkcji rolnej, w szczególności we wschodnich regionach przygranicznych, zgodnie z definicjami określonymi w planach. Do celów niniejszego artykułu wschodnie regiony przygraniczne oznaczają unijne regiony NUTS2 mające granice lądowe lub morskie z Federacją Rosyjską, Białorusią lub Ukrainą, nieobejmujące całego terytorium danego państwa członkowskiego.</w:t>
            </w:r>
          </w:p>
        </w:tc>
        <w:tc>
          <w:tcPr>
            <w:tcW w:w="4876" w:type="dxa"/>
          </w:tcPr>
          <w:p w:rsidR="00BC3425" w:rsidRPr="004E0374" w:rsidP="00EF3126" w14:paraId="373A241B" w14:textId="77777777">
            <w:pPr>
              <w:pStyle w:val="Normal6"/>
              <w:rPr>
                <w:szCs w:val="24"/>
              </w:rPr>
            </w:pPr>
            <w:r w:rsidRPr="004E0374">
              <w:rPr>
                <w:b/>
                <w:i/>
              </w:rPr>
              <w:t>skreśla się</w:t>
            </w:r>
          </w:p>
        </w:tc>
      </w:tr>
    </w:tbl>
    <w:p w:rsidR="00BC3425" w:rsidRPr="004E0374" w:rsidP="00BC3425" w14:paraId="148A491F"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1823EB14" w14:textId="77777777">
      <w:r w:rsidRPr="004E0374">
        <w:rPr>
          <w:rStyle w:val="HideTWBExt"/>
        </w:rPr>
        <w:t>&lt;/Amend&gt;</w:t>
      </w:r>
    </w:p>
    <w:p w:rsidR="00BC3425" w:rsidRPr="004E0374" w:rsidP="00BC3425" w14:paraId="1041B12A"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4757</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433655D9" w14:textId="77777777">
      <w:pPr>
        <w:pStyle w:val="NormalBold"/>
      </w:pPr>
      <w:r w:rsidRPr="004E0374">
        <w:rPr>
          <w:rStyle w:val="HideTWBExt"/>
          <w:b w:val="0"/>
        </w:rPr>
        <w:t>&lt;RepeatBlock-By&gt;&lt;Members&gt;</w:t>
      </w:r>
      <w:r w:rsidRPr="004E0374">
        <w:t>Mireia</w:t>
      </w:r>
      <w:r w:rsidRPr="004E0374">
        <w:t xml:space="preserve"> </w:t>
      </w:r>
      <w:r w:rsidRPr="004E0374">
        <w:t>Borrás</w:t>
      </w:r>
      <w:r w:rsidRPr="004E0374">
        <w:t xml:space="preserve"> </w:t>
      </w:r>
      <w:r w:rsidRPr="004E0374">
        <w:t>Pabón</w:t>
      </w:r>
      <w:r w:rsidRPr="004E0374">
        <w:t xml:space="preserve">, </w:t>
      </w:r>
      <w:r w:rsidRPr="004E0374">
        <w:t>Raffaele</w:t>
      </w:r>
      <w:r w:rsidRPr="004E0374">
        <w:t xml:space="preserve"> </w:t>
      </w:r>
      <w:r w:rsidRPr="004E0374">
        <w:t>Stancanelli</w:t>
      </w:r>
      <w:r w:rsidRPr="004E0374">
        <w:t xml:space="preserve">, </w:t>
      </w:r>
      <w:r w:rsidRPr="004E0374">
        <w:t>Gilles</w:t>
      </w:r>
      <w:r w:rsidRPr="004E0374">
        <w:t xml:space="preserve"> </w:t>
      </w:r>
      <w:r w:rsidRPr="004E0374">
        <w:t>Pennelle</w:t>
      </w:r>
      <w:r w:rsidRPr="004E0374">
        <w:t xml:space="preserve">, </w:t>
      </w:r>
      <w:r w:rsidRPr="004E0374">
        <w:t>Valérie</w:t>
      </w:r>
      <w:r w:rsidRPr="004E0374">
        <w:t xml:space="preserve"> </w:t>
      </w:r>
      <w:r w:rsidRPr="004E0374">
        <w:t>Deloge</w:t>
      </w:r>
      <w:r w:rsidRPr="004E0374">
        <w:t xml:space="preserve">, </w:t>
      </w:r>
      <w:r w:rsidRPr="004E0374">
        <w:t>Csaba</w:t>
      </w:r>
      <w:r w:rsidRPr="004E0374">
        <w:t xml:space="preserve"> </w:t>
      </w:r>
      <w:r w:rsidRPr="004E0374">
        <w:t>Dömötör</w:t>
      </w:r>
      <w:r w:rsidRPr="004E0374">
        <w:t xml:space="preserve">, </w:t>
      </w:r>
      <w:r w:rsidRPr="004E0374">
        <w:t>Tomáš</w:t>
      </w:r>
      <w:r w:rsidRPr="004E0374">
        <w:t xml:space="preserve"> </w:t>
      </w:r>
      <w:r w:rsidRPr="004E0374">
        <w:t>Kubín</w:t>
      </w:r>
      <w:r w:rsidRPr="004E0374">
        <w:t xml:space="preserve">, Marie </w:t>
      </w:r>
      <w:r w:rsidRPr="004E0374">
        <w:t>Dauchy</w:t>
      </w:r>
      <w:r w:rsidRPr="004E0374">
        <w:rPr>
          <w:rStyle w:val="HideTWBExt"/>
          <w:b w:val="0"/>
        </w:rPr>
        <w:t>&lt;/Members&gt;</w:t>
      </w:r>
    </w:p>
    <w:p w:rsidR="00BC3425" w:rsidRPr="004E0374" w:rsidP="00BC3425" w14:paraId="16884B83" w14:textId="77777777">
      <w:r w:rsidRPr="004E0374">
        <w:rPr>
          <w:rStyle w:val="HideTWBExt"/>
        </w:rPr>
        <w:t>&lt;/RepeatBlock-By&gt;</w:t>
      </w:r>
    </w:p>
    <w:p w:rsidR="00BC3425" w:rsidRPr="004E0374" w:rsidP="00BC3425" w14:paraId="05C5A6B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0A99E1A6" w14:textId="77777777">
      <w:pPr>
        <w:pStyle w:val="NormalBold"/>
      </w:pPr>
      <w:r w:rsidRPr="004E0374">
        <w:rPr>
          <w:rStyle w:val="HideTWBExt"/>
          <w:b w:val="0"/>
        </w:rPr>
        <w:t>&lt;Article&gt;</w:t>
      </w:r>
      <w:r w:rsidRPr="004E0374">
        <w:t>Artykuł 35 – ustęp 5</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9F36A6B"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4C7259FF" w14:textId="77777777">
            <w:pPr>
              <w:keepNext/>
            </w:pPr>
          </w:p>
        </w:tc>
      </w:tr>
      <w:tr w14:paraId="7470345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A468274" w14:textId="77777777">
            <w:pPr>
              <w:pStyle w:val="ColumnHeading"/>
              <w:keepNext/>
            </w:pPr>
            <w:r w:rsidRPr="004E0374">
              <w:t>Tekst proponowany przez Komisję</w:t>
            </w:r>
          </w:p>
        </w:tc>
        <w:tc>
          <w:tcPr>
            <w:tcW w:w="4876" w:type="dxa"/>
          </w:tcPr>
          <w:p w:rsidR="00BC3425" w:rsidRPr="004E0374" w:rsidP="00EF3126" w14:paraId="2E079873" w14:textId="77777777">
            <w:pPr>
              <w:pStyle w:val="ColumnHeading"/>
              <w:keepNext/>
            </w:pPr>
            <w:r w:rsidRPr="004E0374">
              <w:t>Poprawka</w:t>
            </w:r>
          </w:p>
        </w:tc>
      </w:tr>
      <w:tr w14:paraId="62C97B3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F95C3A8" w14:textId="77777777">
            <w:pPr>
              <w:pStyle w:val="Normal6"/>
            </w:pPr>
            <w:r w:rsidRPr="004E0374">
              <w:rPr>
                <w:b/>
                <w:i/>
              </w:rPr>
              <w:t>5.</w:t>
            </w:r>
            <w:r w:rsidRPr="004E0374">
              <w:rPr>
                <w:b/>
                <w:i/>
              </w:rPr>
              <w:tab/>
              <w:t>Alokacja finansowa na interwencje z zakresu wsparcia dochodów związanych z produkcją, o których mowa w ust. 1 lit. b), ograniczona jest maksymalnie do 20 % wkładu Unii określonego przez państwo członkowskie w planie PKR w odniesieniu do interwencji z zakresu wsparcia dochodów w ramach WPR, o których mowa w ust. 1 lit. a), c), f) i g). Tą wartość procentową można zwiększyć maksymalnie o 5 punktów procentowych, pod warunkiem że kwota odpowiadająca odsetkowi przekraczającemu poziom 20 % jest przydzielona na wsparcie z tytułu upraw roślin wysokobiałkowych, pomoc rolnikom łączącym produkcję roślinną i zwierzęcą lub na wsparcie użytków rolnych zagrożonych zaprzestaniem produkcji rolnej, w szczególności we wschodnich regionach przygranicznych, zgodnie z definicjami określonymi w planach. Do celów niniejszego artykułu wschodnie regiony przygraniczne oznaczają unijne regiony NUTS2 mające granice lądowe lub morskie z Federacją Rosyjską, Białorusią lub Ukrainą, nieobejmujące całego terytorium danego państwa członkowskiego.</w:t>
            </w:r>
          </w:p>
        </w:tc>
        <w:tc>
          <w:tcPr>
            <w:tcW w:w="4876" w:type="dxa"/>
          </w:tcPr>
          <w:p w:rsidR="00BC3425" w:rsidRPr="004E0374" w:rsidP="00EF3126" w14:paraId="7F7FBED9" w14:textId="77777777">
            <w:pPr>
              <w:pStyle w:val="Normal6"/>
              <w:rPr>
                <w:szCs w:val="24"/>
              </w:rPr>
            </w:pPr>
            <w:r w:rsidRPr="004E0374">
              <w:rPr>
                <w:b/>
                <w:i/>
              </w:rPr>
              <w:t>skreśla się</w:t>
            </w:r>
          </w:p>
        </w:tc>
      </w:tr>
    </w:tbl>
    <w:p w:rsidR="00BC3425" w:rsidRPr="004E0374" w:rsidP="00BC3425" w14:paraId="6689253A"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36661503"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0540DFFF" w14:textId="77777777">
      <w:pPr>
        <w:pStyle w:val="Normal12Italic"/>
        <w:rPr>
          <w:noProof w:val="0"/>
        </w:rPr>
      </w:pPr>
      <w:r w:rsidRPr="004E0374">
        <w:t xml:space="preserve">W wyniku zatwierdzenia przez COP w dniu 23 kwietnia 2026 r. przeniesienia niektórych </w:t>
      </w:r>
      <w:r w:rsidRPr="004E0374">
        <w:t>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24DDED30" w14:textId="77777777">
      <w:pPr>
        <w:rPr>
          <w:lang w:val="en-GB"/>
        </w:rPr>
      </w:pPr>
      <w:r w:rsidRPr="00EA6E61">
        <w:rPr>
          <w:rStyle w:val="HideTWBExt"/>
          <w:lang w:val="en-GB"/>
        </w:rPr>
        <w:t>&lt;/Amend&gt;</w:t>
      </w:r>
    </w:p>
    <w:p w:rsidR="00BC3425" w:rsidRPr="00EA6E61" w:rsidP="00BC3425" w14:paraId="444B640D"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4758</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B4A2A61"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0748950C" w14:textId="77777777">
      <w:r w:rsidRPr="004E0374">
        <w:rPr>
          <w:rStyle w:val="HideTWBExt"/>
        </w:rPr>
        <w:t>&lt;/RepeatBlock-By&gt;</w:t>
      </w:r>
    </w:p>
    <w:p w:rsidR="00BC3425" w:rsidRPr="004E0374" w:rsidP="00BC3425" w14:paraId="068A9D9E"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0ECD68FA" w14:textId="77777777">
      <w:pPr>
        <w:pStyle w:val="NormalBold"/>
      </w:pPr>
      <w:r w:rsidRPr="004E0374">
        <w:rPr>
          <w:rStyle w:val="HideTWBExt"/>
          <w:b w:val="0"/>
        </w:rPr>
        <w:t>&lt;Article&gt;</w:t>
      </w:r>
      <w:r w:rsidRPr="004E0374">
        <w:t>Artykuł 35 – ustęp 5</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F1A170F"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79410998" w14:textId="77777777">
            <w:pPr>
              <w:keepNext/>
            </w:pPr>
          </w:p>
        </w:tc>
      </w:tr>
      <w:tr w14:paraId="4B02C06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6F38A9E" w14:textId="77777777">
            <w:pPr>
              <w:pStyle w:val="ColumnHeading"/>
              <w:keepNext/>
            </w:pPr>
            <w:r w:rsidRPr="004E0374">
              <w:t>Tekst proponowany przez Komisję</w:t>
            </w:r>
          </w:p>
        </w:tc>
        <w:tc>
          <w:tcPr>
            <w:tcW w:w="4876" w:type="dxa"/>
          </w:tcPr>
          <w:p w:rsidR="00BC3425" w:rsidRPr="004E0374" w:rsidP="00EF3126" w14:paraId="3819A604" w14:textId="77777777">
            <w:pPr>
              <w:pStyle w:val="ColumnHeading"/>
              <w:keepNext/>
            </w:pPr>
            <w:r w:rsidRPr="004E0374">
              <w:t>Poprawka</w:t>
            </w:r>
          </w:p>
        </w:tc>
      </w:tr>
      <w:tr w14:paraId="217AD7A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39BAD78" w14:textId="77777777">
            <w:pPr>
              <w:pStyle w:val="Normal6"/>
            </w:pPr>
            <w:r w:rsidRPr="004E0374">
              <w:rPr>
                <w:b/>
                <w:i/>
              </w:rPr>
              <w:t>5.</w:t>
            </w:r>
            <w:r w:rsidRPr="004E0374">
              <w:rPr>
                <w:b/>
                <w:i/>
              </w:rPr>
              <w:tab/>
              <w:t>Alokacja finansowa na interwencje z zakresu wsparcia dochodów związanych z produkcją, o których mowa w ust. 1 lit. b), ograniczona jest maksymalnie do 20 % wkładu Unii określonego przez państwo członkowskie w planie PKR w odniesieniu do interwencji z zakresu wsparcia dochodów w ramach WPR, o których mowa w ust. 1 lit. a), c), f) i g). Tą wartość procentową można zwiększyć maksymalnie o 5 punktów procentowych, pod warunkiem że kwota odpowiadająca odsetkowi przekraczającemu poziom 20 % jest przydzielona na wsparcie z tytułu upraw roślin wysokobiałkowych, pomoc rolnikom łączącym produkcję roślinną i zwierzęcą lub na wsparcie użytków rolnych zagrożonych zaprzestaniem produkcji rolnej, w szczególności we wschodnich regionach przygranicznych, zgodnie z definicjami określonymi w planach. Do celów niniejszego artykułu wschodnie regiony przygraniczne oznaczają unijne regiony NUTS2 mające granice lądowe lub morskie z Federacją Rosyjską, Białorusią lub Ukrainą, nieobejmujące całego terytorium danego państwa członkowskiego.</w:t>
            </w:r>
          </w:p>
        </w:tc>
        <w:tc>
          <w:tcPr>
            <w:tcW w:w="4876" w:type="dxa"/>
          </w:tcPr>
          <w:p w:rsidR="00BC3425" w:rsidRPr="004E0374" w:rsidP="00EF3126" w14:paraId="465AB913" w14:textId="77777777">
            <w:pPr>
              <w:pStyle w:val="Normal6"/>
              <w:rPr>
                <w:szCs w:val="24"/>
              </w:rPr>
            </w:pPr>
            <w:r w:rsidRPr="004E0374">
              <w:rPr>
                <w:b/>
                <w:i/>
              </w:rPr>
              <w:t>skreśla się</w:t>
            </w:r>
          </w:p>
        </w:tc>
      </w:tr>
    </w:tbl>
    <w:p w:rsidR="00BC3425" w:rsidRPr="004E0374" w:rsidP="00BC3425" w14:paraId="00AF3181"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5C0AD88F"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2722D6B8"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7E941DF1" w14:textId="77777777">
      <w:r w:rsidRPr="004E0374">
        <w:rPr>
          <w:rStyle w:val="HideTWBExt"/>
        </w:rPr>
        <w:t>&lt;/Amend&gt;</w:t>
      </w:r>
    </w:p>
    <w:p w:rsidR="00BC3425" w:rsidRPr="004E0374" w:rsidP="00BC3425" w14:paraId="3E88CB08"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4759</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20E1D051" w14:textId="77777777">
      <w:pPr>
        <w:pStyle w:val="NormalBold"/>
      </w:pPr>
      <w:r w:rsidRPr="004E0374">
        <w:rPr>
          <w:rStyle w:val="HideTWBExt"/>
          <w:b w:val="0"/>
        </w:rPr>
        <w:t>&lt;RepeatBlock-By&gt;&lt;Members&gt;</w:t>
      </w:r>
      <w:r w:rsidRPr="004E0374">
        <w:t xml:space="preserve">Luke </w:t>
      </w:r>
      <w:r w:rsidRPr="004E0374">
        <w:t>Ming</w:t>
      </w:r>
      <w:r w:rsidRPr="004E0374">
        <w:t xml:space="preserve"> Flanagan, </w:t>
      </w:r>
      <w:r w:rsidRPr="004E0374">
        <w:t>Arash</w:t>
      </w:r>
      <w:r w:rsidRPr="004E0374">
        <w:t xml:space="preserve"> </w:t>
      </w:r>
      <w:r w:rsidRPr="004E0374">
        <w:t>Saeidi</w:t>
      </w:r>
      <w:r w:rsidRPr="004E0374">
        <w:t xml:space="preserve">, </w:t>
      </w:r>
      <w:r w:rsidRPr="004E0374">
        <w:t>Konstantinos</w:t>
      </w:r>
      <w:r w:rsidRPr="004E0374">
        <w:t xml:space="preserve"> </w:t>
      </w:r>
      <w:r w:rsidRPr="004E0374">
        <w:t>Arvanitis</w:t>
      </w:r>
      <w:r w:rsidRPr="004E0374">
        <w:rPr>
          <w:rStyle w:val="HideTWBExt"/>
          <w:b w:val="0"/>
        </w:rPr>
        <w:t>&lt;/Members&gt;</w:t>
      </w:r>
    </w:p>
    <w:p w:rsidR="00BC3425" w:rsidRPr="004E0374" w:rsidP="00BC3425" w14:paraId="1201882C" w14:textId="77777777">
      <w:r w:rsidRPr="004E0374">
        <w:rPr>
          <w:rStyle w:val="HideTWBExt"/>
        </w:rPr>
        <w:t>&lt;AuNomDe&gt;</w:t>
      </w:r>
      <w:r w:rsidRPr="004E0374">
        <w:rPr>
          <w:rStyle w:val="HideTWBInt"/>
        </w:rPr>
        <w:t>{The Left}</w:t>
      </w:r>
      <w:r w:rsidRPr="004E0374">
        <w:t xml:space="preserve">w imieniu grupy The </w:t>
      </w:r>
      <w:r w:rsidRPr="004E0374">
        <w:t>Left</w:t>
      </w:r>
      <w:r w:rsidRPr="004E0374">
        <w:rPr>
          <w:rStyle w:val="HideTWBExt"/>
        </w:rPr>
        <w:t>&lt;/AuNomDe&gt;</w:t>
      </w:r>
    </w:p>
    <w:p w:rsidR="00BC3425" w:rsidRPr="004E0374" w:rsidP="00BC3425" w14:paraId="5FD1C42B" w14:textId="77777777">
      <w:r w:rsidRPr="004E0374">
        <w:rPr>
          <w:rStyle w:val="HideTWBExt"/>
        </w:rPr>
        <w:t>&lt;/RepeatBlock-By&gt;</w:t>
      </w:r>
    </w:p>
    <w:p w:rsidR="00BC3425" w:rsidRPr="004E0374" w:rsidP="00BC3425" w14:paraId="0D5F8AB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2558D024" w14:textId="77777777">
      <w:pPr>
        <w:pStyle w:val="NormalBold"/>
      </w:pPr>
      <w:r w:rsidRPr="004E0374">
        <w:rPr>
          <w:rStyle w:val="HideTWBExt"/>
          <w:b w:val="0"/>
        </w:rPr>
        <w:t>&lt;Article&gt;</w:t>
      </w:r>
      <w:r w:rsidRPr="004E0374">
        <w:t>Artykuł 35 – ustęp 5</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997E75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5B35CA1F" w14:textId="77777777">
            <w:pPr>
              <w:keepNext/>
            </w:pPr>
          </w:p>
        </w:tc>
      </w:tr>
      <w:tr w14:paraId="702CF1E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3920963" w14:textId="77777777">
            <w:pPr>
              <w:pStyle w:val="ColumnHeading"/>
              <w:keepNext/>
            </w:pPr>
            <w:r w:rsidRPr="004E0374">
              <w:t>Tekst proponowany przez Komisję</w:t>
            </w:r>
          </w:p>
        </w:tc>
        <w:tc>
          <w:tcPr>
            <w:tcW w:w="4876" w:type="dxa"/>
          </w:tcPr>
          <w:p w:rsidR="00BC3425" w:rsidRPr="004E0374" w:rsidP="00EF3126" w14:paraId="647ED136" w14:textId="77777777">
            <w:pPr>
              <w:pStyle w:val="ColumnHeading"/>
              <w:keepNext/>
            </w:pPr>
            <w:r w:rsidRPr="004E0374">
              <w:t>Poprawka</w:t>
            </w:r>
          </w:p>
        </w:tc>
      </w:tr>
      <w:tr w14:paraId="44CF305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74A5E8E" w14:textId="77777777">
            <w:pPr>
              <w:pStyle w:val="Normal6"/>
            </w:pPr>
            <w:r w:rsidRPr="004E0374">
              <w:rPr>
                <w:b/>
                <w:i/>
              </w:rPr>
              <w:t>5.</w:t>
            </w:r>
            <w:r w:rsidRPr="004E0374">
              <w:rPr>
                <w:b/>
                <w:i/>
              </w:rPr>
              <w:tab/>
              <w:t xml:space="preserve">Alokacja finansowa na interwencje z zakresu wsparcia dochodów związanych z produkcją, o których mowa w ust. 1 lit. b), ograniczona jest maksymalnie do 20 % wkładu Unii określonego przez państwo członkowskie w planie PKR w odniesieniu do interwencji z zakresu wsparcia dochodów w ramach WPR, o których mowa w ust. 1 lit. a), c), f) i g). Tą wartość procentową można zwiększyć maksymalnie o 5 punktów procentowych, pod warunkiem że kwota odpowiadająca odsetkowi przekraczającemu poziom 20 % jest przydzielona na wsparcie z tytułu upraw roślin wysokobiałkowych, pomoc rolnikom łączącym produkcję roślinną i zwierzęcą lub na wsparcie użytków rolnych zagrożonych zaprzestaniem produkcji rolnej, w szczególności we wschodnich regionach przygranicznych, zgodnie z definicjami określonymi w planach. Do celów niniejszego artykułu wschodnie regiony przygraniczne oznaczają unijne regiony NUTS2 mające granice lądowe lub morskie z Federacją Rosyjską, Białorusią lub Ukrainą, nieobejmujące całego terytorium danego </w:t>
            </w:r>
            <w:r w:rsidRPr="004E0374">
              <w:rPr>
                <w:b/>
                <w:i/>
              </w:rPr>
              <w:t>państwa członkowskiego.</w:t>
            </w:r>
          </w:p>
        </w:tc>
        <w:tc>
          <w:tcPr>
            <w:tcW w:w="4876" w:type="dxa"/>
          </w:tcPr>
          <w:p w:rsidR="00BC3425" w:rsidRPr="004E0374" w:rsidP="00EF3126" w14:paraId="4B1A2376" w14:textId="77777777">
            <w:pPr>
              <w:pStyle w:val="Normal6"/>
              <w:rPr>
                <w:szCs w:val="24"/>
              </w:rPr>
            </w:pPr>
            <w:r w:rsidRPr="004E0374">
              <w:rPr>
                <w:b/>
                <w:i/>
              </w:rPr>
              <w:t>skreśla się</w:t>
            </w:r>
          </w:p>
        </w:tc>
      </w:tr>
    </w:tbl>
    <w:p w:rsidR="00BC3425" w:rsidRPr="004E0374" w:rsidP="00BC3425" w14:paraId="5B7E8EF0"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213E6767"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7211A891"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2A7CADD3" w14:textId="77777777">
      <w:pPr>
        <w:rPr>
          <w:lang w:val="en-GB"/>
        </w:rPr>
      </w:pPr>
      <w:r w:rsidRPr="00EA6E61">
        <w:rPr>
          <w:rStyle w:val="HideTWBExt"/>
          <w:lang w:val="en-GB"/>
        </w:rPr>
        <w:t>&lt;/Amend&gt;</w:t>
      </w:r>
    </w:p>
    <w:p w:rsidR="00BC3425" w:rsidRPr="00EA6E61" w:rsidP="00BC3425" w14:paraId="7D4C69AA"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4760</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77E9B49"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4F183B86" w14:textId="77777777">
      <w:r w:rsidRPr="004E0374">
        <w:rPr>
          <w:rStyle w:val="HideTWBExt"/>
        </w:rPr>
        <w:t>&lt;/RepeatBlock-By&gt;</w:t>
      </w:r>
    </w:p>
    <w:p w:rsidR="00BC3425" w:rsidRPr="004E0374" w:rsidP="00BC3425" w14:paraId="6FB0753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5F8CE01F" w14:textId="77777777">
      <w:pPr>
        <w:pStyle w:val="NormalBold"/>
      </w:pPr>
      <w:r w:rsidRPr="004E0374">
        <w:rPr>
          <w:rStyle w:val="HideTWBExt"/>
          <w:b w:val="0"/>
        </w:rPr>
        <w:t>&lt;Article&gt;</w:t>
      </w:r>
      <w:r w:rsidRPr="004E0374">
        <w:t>Artykuł 35 – ustęp 5</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086B704"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3A7EE0E6" w14:textId="77777777">
            <w:pPr>
              <w:keepNext/>
            </w:pPr>
          </w:p>
        </w:tc>
      </w:tr>
      <w:tr w14:paraId="6D0019C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B27D7AA" w14:textId="77777777">
            <w:pPr>
              <w:pStyle w:val="ColumnHeading"/>
              <w:keepNext/>
            </w:pPr>
            <w:r w:rsidRPr="004E0374">
              <w:t>Tekst proponowany przez Komisję</w:t>
            </w:r>
          </w:p>
        </w:tc>
        <w:tc>
          <w:tcPr>
            <w:tcW w:w="4876" w:type="dxa"/>
          </w:tcPr>
          <w:p w:rsidR="00BC3425" w:rsidRPr="004E0374" w:rsidP="00EF3126" w14:paraId="02896BFA" w14:textId="77777777">
            <w:pPr>
              <w:pStyle w:val="ColumnHeading"/>
              <w:keepNext/>
            </w:pPr>
            <w:r w:rsidRPr="004E0374">
              <w:t>Poprawka</w:t>
            </w:r>
          </w:p>
        </w:tc>
      </w:tr>
      <w:tr w14:paraId="111F0ED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7E9DDD5" w14:textId="77777777">
            <w:pPr>
              <w:pStyle w:val="Normal6"/>
            </w:pPr>
            <w:r w:rsidRPr="004E0374">
              <w:rPr>
                <w:b/>
                <w:i/>
              </w:rPr>
              <w:t>5.</w:t>
            </w:r>
            <w:r w:rsidRPr="004E0374">
              <w:rPr>
                <w:b/>
                <w:i/>
              </w:rPr>
              <w:tab/>
              <w:t xml:space="preserve">Alokacja finansowa na interwencje z zakresu wsparcia dochodów związanych z produkcją, o których mowa w ust. 1 lit. b), ograniczona jest maksymalnie do 20 % wkładu Unii określonego przez państwo członkowskie w planie PKR w odniesieniu do interwencji z zakresu wsparcia dochodów w ramach WPR, o których mowa w ust. 1 lit. a), c), f) i g). Tą wartość procentową można zwiększyć maksymalnie o 5 punktów procentowych, pod warunkiem że kwota odpowiadająca odsetkowi przekraczającemu poziom 20 % jest przydzielona na wsparcie z tytułu upraw roślin wysokobiałkowych, pomoc rolnikom łączącym produkcję roślinną i zwierzęcą lub na wsparcie użytków rolnych zagrożonych zaprzestaniem produkcji rolnej, w szczególności we wschodnich regionach przygranicznych, zgodnie z definicjami określonymi w planach. Do celów niniejszego artykułu wschodnie regiony przygraniczne oznaczają unijne regiony NUTS2 mające granice lądowe lub morskie z Federacją </w:t>
            </w:r>
            <w:r w:rsidRPr="004E0374">
              <w:rPr>
                <w:b/>
                <w:i/>
              </w:rPr>
              <w:t>Rosyjską, Białorusią lub Ukrainą, nieobejmujące całego terytorium danego państwa członkowskiego.</w:t>
            </w:r>
          </w:p>
        </w:tc>
        <w:tc>
          <w:tcPr>
            <w:tcW w:w="4876" w:type="dxa"/>
          </w:tcPr>
          <w:p w:rsidR="00BC3425" w:rsidRPr="004E0374" w:rsidP="00EF3126" w14:paraId="21F00C92" w14:textId="77777777">
            <w:pPr>
              <w:pStyle w:val="Normal6"/>
              <w:rPr>
                <w:szCs w:val="24"/>
              </w:rPr>
            </w:pPr>
            <w:r w:rsidRPr="004E0374">
              <w:rPr>
                <w:b/>
                <w:i/>
              </w:rPr>
              <w:t>skreśla się</w:t>
            </w:r>
          </w:p>
        </w:tc>
      </w:tr>
    </w:tbl>
    <w:p w:rsidR="00BC3425" w:rsidRPr="004E0374" w:rsidP="00BC3425" w14:paraId="6F89F53F"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1A925E3C"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7C35F072"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4E0374" w:rsidP="00BC3425" w14:paraId="3C563EA6" w14:textId="77777777">
      <w:r w:rsidRPr="004E0374">
        <w:rPr>
          <w:rStyle w:val="HideTWBExt"/>
        </w:rPr>
        <w:t>&lt;/Amend&gt;</w:t>
      </w:r>
    </w:p>
    <w:p w:rsidR="00BC3425" w:rsidRPr="004E0374" w:rsidP="00BC3425" w14:paraId="4B8FB6E9"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4761</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6368E6AD" w14:textId="77777777">
      <w:pPr>
        <w:pStyle w:val="NormalBold"/>
      </w:pPr>
      <w:r w:rsidRPr="004E0374">
        <w:rPr>
          <w:rStyle w:val="HideTWBExt"/>
          <w:b w:val="0"/>
        </w:rPr>
        <w:t>&lt;RepeatBlock-By&gt;&lt;Members&gt;</w:t>
      </w:r>
      <w:r w:rsidRPr="004E0374">
        <w:t>Krzysztof Hetman, Andrzej Buła, Jacek Protas</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4A66797A" w14:textId="77777777">
      <w:r w:rsidRPr="004E0374">
        <w:rPr>
          <w:rStyle w:val="HideTWBExt"/>
        </w:rPr>
        <w:t>&lt;/RepeatBlock-By&gt;</w:t>
      </w:r>
    </w:p>
    <w:p w:rsidR="00BC3425" w:rsidRPr="004E0374" w:rsidP="00BC3425" w14:paraId="584F161C"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6D101360" w14:textId="77777777">
      <w:pPr>
        <w:pStyle w:val="NormalBold"/>
      </w:pPr>
      <w:r w:rsidRPr="004E0374">
        <w:rPr>
          <w:rStyle w:val="HideTWBExt"/>
          <w:b w:val="0"/>
        </w:rPr>
        <w:t>&lt;Article&gt;</w:t>
      </w:r>
      <w:r w:rsidRPr="004E0374">
        <w:t>Artykuł 35 – ustęp 5</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E6F54A3"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CC43699" w14:textId="77777777">
            <w:pPr>
              <w:keepNext/>
            </w:pPr>
          </w:p>
        </w:tc>
      </w:tr>
      <w:tr w14:paraId="0AD4694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00ECEE1" w14:textId="77777777">
            <w:pPr>
              <w:pStyle w:val="ColumnHeading"/>
              <w:keepNext/>
            </w:pPr>
            <w:r w:rsidRPr="004E0374">
              <w:t>Tekst proponowany przez Komisję</w:t>
            </w:r>
          </w:p>
        </w:tc>
        <w:tc>
          <w:tcPr>
            <w:tcW w:w="4876" w:type="dxa"/>
          </w:tcPr>
          <w:p w:rsidR="00BC3425" w:rsidRPr="004E0374" w:rsidP="00EF3126" w14:paraId="53234329" w14:textId="77777777">
            <w:pPr>
              <w:pStyle w:val="ColumnHeading"/>
              <w:keepNext/>
            </w:pPr>
            <w:r w:rsidRPr="004E0374">
              <w:t>Poprawka</w:t>
            </w:r>
          </w:p>
        </w:tc>
      </w:tr>
      <w:tr w14:paraId="2C1ED54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1D82ADB" w14:textId="77777777">
            <w:pPr>
              <w:pStyle w:val="Normal6"/>
            </w:pPr>
            <w:r w:rsidRPr="004E0374">
              <w:t>5.</w:t>
            </w:r>
            <w:r w:rsidRPr="004E0374">
              <w:tab/>
              <w:t xml:space="preserve">Alokacja finansowa na interwencje z zakresu wsparcia dochodów związanych z produkcją, o których mowa w ust. 1 lit. b), ograniczona jest maksymalnie do 20 % wkładu Unii określonego przez państwo członkowskie w planie PKR w odniesieniu do interwencji z zakresu wsparcia dochodów w ramach WPR, o których mowa w ust. 1 lit. a), c), f) i g). Tą wartość procentową można zwiększyć maksymalnie o 5 punktów procentowych, pod warunkiem że kwota odpowiadająca odsetkowi przekraczającemu poziom 20 % jest przydzielona na wsparcie z tytułu upraw roślin wysokobiałkowych, pomoc rolnikom łączącym produkcję roślinną i zwierzęcą lub na wsparcie użytków rolnych zagrożonych zaprzestaniem produkcji rolnej, w szczególności we wschodnich regionach przygranicznych, zgodnie z definicjami określonymi w planach. Do celów niniejszego artykułu wschodnie regiony przygraniczne oznaczają unijne regiony NUTS2 mające granice lądowe lub morskie z Federacją Rosyjską, Białorusią lub Ukrainą, </w:t>
            </w:r>
            <w:r w:rsidRPr="004E0374">
              <w:t>nieobejmujące całego terytorium danego państwa członkowskiego.</w:t>
            </w:r>
          </w:p>
        </w:tc>
        <w:tc>
          <w:tcPr>
            <w:tcW w:w="4876" w:type="dxa"/>
          </w:tcPr>
          <w:p w:rsidR="00BC3425" w:rsidRPr="004E0374" w:rsidP="00EF3126" w14:paraId="2CF0C769" w14:textId="77777777">
            <w:pPr>
              <w:pStyle w:val="Normal6"/>
              <w:rPr>
                <w:szCs w:val="24"/>
              </w:rPr>
            </w:pPr>
            <w:r w:rsidRPr="004E0374">
              <w:t>5.</w:t>
            </w:r>
            <w:r w:rsidRPr="004E0374">
              <w:tab/>
              <w:t xml:space="preserve">Alokacja finansowa na interwencje z zakresu wsparcia dochodów związanych z produkcją, o których mowa w ust. 1 lit. b), ograniczona jest maksymalnie do 20 % wkładu Unii określonego przez państwo członkowskie w planie PKR w odniesieniu do interwencji z zakresu wsparcia dochodów w ramach WPR, o których mowa w ust. 1 lit. a), c), f) i g). Tą wartość procentową można zwiększyć maksymalnie o 5 punktów procentowych, pod warunkiem że kwota odpowiadająca odsetkowi przekraczającemu poziom 20 % jest przydzielona na wsparcie z tytułu upraw roślin wysokobiałkowych, </w:t>
            </w:r>
            <w:r w:rsidRPr="004E0374">
              <w:rPr>
                <w:b/>
                <w:i/>
              </w:rPr>
              <w:t>sektory produkcji zwierzęcej, w tym bydło mięsne,</w:t>
            </w:r>
            <w:r w:rsidRPr="004E0374">
              <w:t xml:space="preserve"> pomoc rolnikom łączącym produkcję roślinną i zwierzęcą lub na wsparcie użytków rolnych zagrożonych zaprzestaniem produkcji rolnej, w szczególności we wschodnich regionach przygranicznych, zgodnie z definicjami określonymi w planach. Do celów niniejszego artykułu wschodnie regiony przygraniczne oznaczają unijne regiony NUTS2 mające granice lądowe lub </w:t>
            </w:r>
            <w:r w:rsidRPr="004E0374">
              <w:t xml:space="preserve">morskie z Federacją Rosyjską, Białorusią lub Ukrainą, nieobejmujące całego terytorium danego państwa członkowskiego. </w:t>
            </w:r>
            <w:r w:rsidRPr="004E0374">
              <w:rPr>
                <w:b/>
                <w:i/>
              </w:rPr>
              <w:t>Wykaz sektorów kwalifikujących się do wsparcia dochodów związanego z produkcją obejmuje co najmniej sektory wymienione w art. 30 rozporządzenia (UE) 2021/2115, w tym wołowinę i cielęcinę.</w:t>
            </w:r>
          </w:p>
        </w:tc>
      </w:tr>
    </w:tbl>
    <w:p w:rsidR="00BC3425" w:rsidRPr="00EA6E61" w:rsidP="00BC3425" w14:paraId="35E98965"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{PL}</w:t>
      </w:r>
      <w:r w:rsidRPr="00EA6E61">
        <w:rPr>
          <w:lang w:val="en-GB"/>
        </w:rPr>
        <w:t>pl</w:t>
      </w:r>
      <w:r w:rsidRPr="00EA6E61">
        <w:rPr>
          <w:rStyle w:val="HideTWBExt"/>
          <w:lang w:val="en-GB"/>
        </w:rPr>
        <w:t>&lt;/Original&gt;</w:t>
      </w:r>
    </w:p>
    <w:p w:rsidR="00BC3425" w:rsidRPr="00EA6E61" w:rsidP="00BC3425" w14:paraId="5B48B7CA" w14:textId="77777777">
      <w:pPr>
        <w:rPr>
          <w:lang w:val="en-GB"/>
        </w:rPr>
      </w:pPr>
      <w:r w:rsidRPr="00EA6E61">
        <w:rPr>
          <w:rStyle w:val="HideTWBExt"/>
          <w:lang w:val="en-GB"/>
        </w:rPr>
        <w:t>&lt;/Amend&gt;</w:t>
      </w:r>
    </w:p>
    <w:p w:rsidR="00BC3425" w:rsidRPr="00EA6E61" w:rsidP="00BC3425" w14:paraId="3061EDC4"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4762</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37EB3EB6" w14:textId="77777777">
      <w:pPr>
        <w:pStyle w:val="NormalBold"/>
        <w:rPr>
          <w:lang w:val="en-GB"/>
        </w:rPr>
      </w:pPr>
      <w:r w:rsidRPr="00EA6E61">
        <w:rPr>
          <w:rStyle w:val="HideTWBExt"/>
          <w:b w:val="0"/>
          <w:lang w:val="en-GB"/>
        </w:rPr>
        <w:t>&lt;RepeatBlock-By&gt;&lt;Members&gt;</w:t>
      </w:r>
      <w:r w:rsidRPr="00EA6E61">
        <w:rPr>
          <w:lang w:val="en-GB"/>
        </w:rPr>
        <w:t xml:space="preserve">Eric </w:t>
      </w:r>
      <w:r w:rsidRPr="00EA6E61">
        <w:rPr>
          <w:lang w:val="en-GB"/>
        </w:rPr>
        <w:t>Sargiacomo</w:t>
      </w:r>
      <w:r w:rsidRPr="00EA6E61">
        <w:rPr>
          <w:lang w:val="en-GB"/>
        </w:rPr>
        <w:t xml:space="preserve">, Claire </w:t>
      </w:r>
      <w:r w:rsidRPr="00EA6E61">
        <w:rPr>
          <w:lang w:val="en-GB"/>
        </w:rPr>
        <w:t>Fita</w:t>
      </w:r>
      <w:r w:rsidRPr="00EA6E61">
        <w:rPr>
          <w:rStyle w:val="HideTWBExt"/>
          <w:b w:val="0"/>
          <w:lang w:val="en-GB"/>
        </w:rPr>
        <w:t>&lt;/Members&gt;</w:t>
      </w:r>
    </w:p>
    <w:p w:rsidR="00BC3425" w:rsidRPr="004E0374" w:rsidP="00BC3425" w14:paraId="56D1A308" w14:textId="77777777">
      <w:r w:rsidRPr="004E0374">
        <w:rPr>
          <w:rStyle w:val="HideTWBExt"/>
        </w:rPr>
        <w:t>&lt;/RepeatBlock-By&gt;</w:t>
      </w:r>
    </w:p>
    <w:p w:rsidR="00BC3425" w:rsidRPr="004E0374" w:rsidP="00BC3425" w14:paraId="43685EB8"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16069981" w14:textId="77777777">
      <w:pPr>
        <w:pStyle w:val="NormalBold"/>
      </w:pPr>
      <w:r w:rsidRPr="004E0374">
        <w:rPr>
          <w:rStyle w:val="HideTWBExt"/>
          <w:b w:val="0"/>
        </w:rPr>
        <w:t>&lt;Article&gt;</w:t>
      </w:r>
      <w:r w:rsidRPr="004E0374">
        <w:t>Artykuł 35 – ustęp 5</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9E18F5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63BA97B" w14:textId="77777777">
            <w:pPr>
              <w:keepNext/>
            </w:pPr>
          </w:p>
        </w:tc>
      </w:tr>
      <w:tr w14:paraId="73760D8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D445379" w14:textId="77777777">
            <w:pPr>
              <w:pStyle w:val="ColumnHeading"/>
              <w:keepNext/>
            </w:pPr>
            <w:r w:rsidRPr="004E0374">
              <w:t>Tekst proponowany przez Komisję</w:t>
            </w:r>
          </w:p>
        </w:tc>
        <w:tc>
          <w:tcPr>
            <w:tcW w:w="4876" w:type="dxa"/>
          </w:tcPr>
          <w:p w:rsidR="00BC3425" w:rsidRPr="004E0374" w:rsidP="00EF3126" w14:paraId="31430726" w14:textId="77777777">
            <w:pPr>
              <w:pStyle w:val="ColumnHeading"/>
              <w:keepNext/>
            </w:pPr>
            <w:r w:rsidRPr="004E0374">
              <w:t>Poprawka</w:t>
            </w:r>
          </w:p>
        </w:tc>
      </w:tr>
      <w:tr w14:paraId="2CCD5C1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2F0D965" w14:textId="77777777">
            <w:pPr>
              <w:pStyle w:val="Normal6"/>
            </w:pPr>
            <w:r w:rsidRPr="004E0374">
              <w:t>5.</w:t>
            </w:r>
            <w:r w:rsidRPr="004E0374">
              <w:tab/>
              <w:t xml:space="preserve">Alokacja finansowa na interwencje z zakresu wsparcia dochodów związanych z produkcją, o których mowa w ust. 1 lit. b), ograniczona jest maksymalnie do </w:t>
            </w:r>
            <w:r w:rsidRPr="004E0374">
              <w:rPr>
                <w:b/>
                <w:bCs/>
                <w:i/>
                <w:iCs/>
              </w:rPr>
              <w:t>20 %</w:t>
            </w:r>
            <w:r w:rsidRPr="004E0374">
              <w:t xml:space="preserve"> wkładu Unii określonego przez państwo członkowskie w planie PKR w odniesieniu do </w:t>
            </w:r>
            <w:r w:rsidRPr="004E0374">
              <w:rPr>
                <w:b/>
                <w:bCs/>
                <w:i/>
                <w:iCs/>
              </w:rPr>
              <w:t xml:space="preserve">interwencji z zakresu wsparcia dochodów w ramach WPR, o których mowa w </w:t>
            </w:r>
            <w:r w:rsidRPr="004E0374">
              <w:t xml:space="preserve">ust. </w:t>
            </w:r>
            <w:r w:rsidRPr="004E0374">
              <w:rPr>
                <w:b/>
                <w:bCs/>
                <w:i/>
                <w:iCs/>
              </w:rPr>
              <w:t>1</w:t>
            </w:r>
            <w:r w:rsidRPr="004E0374">
              <w:t xml:space="preserve"> lit.</w:t>
            </w:r>
            <w:r w:rsidRPr="004E0374">
              <w:rPr>
                <w:b/>
                <w:bCs/>
                <w:i/>
                <w:iCs/>
              </w:rPr>
              <w:t xml:space="preserve"> a), c), f) i g)</w:t>
            </w:r>
            <w:r w:rsidRPr="004E0374">
              <w:t xml:space="preserve">. Tą wartość procentową można zwiększyć maksymalnie o 5 punktów procentowych, pod warunkiem że kwota odpowiadająca odsetkowi przekraczającemu poziom </w:t>
            </w:r>
            <w:r w:rsidRPr="004E0374">
              <w:rPr>
                <w:b/>
                <w:bCs/>
                <w:i/>
                <w:iCs/>
              </w:rPr>
              <w:t>20 %</w:t>
            </w:r>
            <w:r w:rsidRPr="004E0374">
              <w:t xml:space="preserve"> jest przydzielona na wsparcie z tytułu upraw roślin wysokobiałkowych, pomoc rolnikom łączącym produkcję roślinną i zwierzęcą lub na wsparcie użytków rolnych zagrożonych zaprzestaniem produkcji rolnej, w szczególności we wschodnich regionach przygranicznych, zgodnie z definicjami określonymi w planach. Do celów niniejszego artykułu wschodnie regiony przygraniczne oznaczają unijne regiony NUTS2 mające granice lądowe lub morskie z Federacją Rosyjską, Białorusią lub Ukrainą, </w:t>
            </w:r>
            <w:r w:rsidRPr="004E0374">
              <w:t>nieobejmujące całego terytorium danego państwa członkowskiego.</w:t>
            </w:r>
          </w:p>
        </w:tc>
        <w:tc>
          <w:tcPr>
            <w:tcW w:w="4876" w:type="dxa"/>
          </w:tcPr>
          <w:p w:rsidR="00BC3425" w:rsidRPr="004E0374" w:rsidP="00EF3126" w14:paraId="3CD0AEC4" w14:textId="77777777">
            <w:pPr>
              <w:pStyle w:val="Normal6"/>
              <w:rPr>
                <w:szCs w:val="24"/>
              </w:rPr>
            </w:pPr>
            <w:r w:rsidRPr="004E0374">
              <w:t>5.</w:t>
            </w:r>
            <w:r w:rsidRPr="004E0374">
              <w:tab/>
              <w:t xml:space="preserve">Alokacja finansowa na interwencje z zakresu wsparcia dochodów związanych z produkcją, o których mowa w ust. 1 lit. b), ograniczona jest maksymalnie do </w:t>
            </w:r>
            <w:r w:rsidRPr="004E0374">
              <w:rPr>
                <w:b/>
                <w:bCs/>
                <w:i/>
                <w:iCs/>
              </w:rPr>
              <w:t>30 %</w:t>
            </w:r>
            <w:r w:rsidRPr="004E0374">
              <w:t xml:space="preserve"> wkładu Unii określonego przez państwo członkowskie w planie PKR w odniesieniu do </w:t>
            </w:r>
            <w:r w:rsidRPr="004E0374">
              <w:rPr>
                <w:b/>
                <w:bCs/>
                <w:i/>
                <w:iCs/>
              </w:rPr>
              <w:t xml:space="preserve">wszystkich środków finansowanych z Funduszu, o których mowa w art. 10 </w:t>
            </w:r>
            <w:r w:rsidRPr="004E0374">
              <w:t xml:space="preserve">ust. </w:t>
            </w:r>
            <w:r w:rsidRPr="004E0374">
              <w:rPr>
                <w:b/>
                <w:bCs/>
                <w:i/>
                <w:iCs/>
              </w:rPr>
              <w:t>2</w:t>
            </w:r>
            <w:r w:rsidRPr="004E0374">
              <w:t xml:space="preserve"> lit. </w:t>
            </w:r>
            <w:r w:rsidRPr="004E0374">
              <w:rPr>
                <w:b/>
                <w:bCs/>
                <w:i/>
                <w:iCs/>
              </w:rPr>
              <w:t xml:space="preserve">a) </w:t>
            </w:r>
            <w:r w:rsidRPr="004E0374">
              <w:rPr>
                <w:b/>
                <w:bCs/>
                <w:i/>
                <w:iCs/>
              </w:rPr>
              <w:t>ppkt</w:t>
            </w:r>
            <w:r w:rsidRPr="004E0374">
              <w:rPr>
                <w:b/>
                <w:bCs/>
                <w:i/>
                <w:iCs/>
              </w:rPr>
              <w:t xml:space="preserve"> (ii) lit. a)</w:t>
            </w:r>
            <w:r w:rsidRPr="004E0374">
              <w:t xml:space="preserve">. Tę wartość procentową można zwiększyć maksymalnie o 5 punktów procentowych, pod warunkiem że kwota odpowiadająca odsetkowi przekraczającemu poziom </w:t>
            </w:r>
            <w:r w:rsidRPr="004E0374">
              <w:rPr>
                <w:b/>
                <w:bCs/>
                <w:i/>
                <w:iCs/>
              </w:rPr>
              <w:t>30 %</w:t>
            </w:r>
            <w:r w:rsidRPr="004E0374">
              <w:t xml:space="preserve"> jest przydzielona na wsparcie z tytułu upraw roślin wysokobiałkowych, pomoc rolnikom łączącym produkcję roślinną i zwierzęcą lub na wsparcie użytków rolnych zagrożonych zaprzestaniem produkcji rolnej, w szczególności we wschodnich regionach przygranicznych, zgodnie z definicjami określonymi w planach. Do celów niniejszego artykułu wschodnie regiony przygraniczne oznaczają unijne regiony NUTS2 mające granice lądowe lub morskie z Federacją Rosyjską, Białorusią lub Ukrainą, </w:t>
            </w:r>
            <w:r w:rsidRPr="004E0374">
              <w:t>nieobejmujące całego terytorium danego państwa członkowskiego.</w:t>
            </w:r>
          </w:p>
        </w:tc>
      </w:tr>
    </w:tbl>
    <w:p w:rsidR="00BC3425" w:rsidRPr="00EA6E61" w:rsidP="00BC3425" w14:paraId="5D528B63"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{FR}</w:t>
      </w:r>
      <w:r w:rsidRPr="00EA6E61">
        <w:rPr>
          <w:lang w:val="en-GB"/>
        </w:rPr>
        <w:t>fr</w:t>
      </w:r>
      <w:r w:rsidRPr="00EA6E61">
        <w:rPr>
          <w:rStyle w:val="HideTWBExt"/>
          <w:lang w:val="en-GB"/>
        </w:rPr>
        <w:t>&lt;/Original&gt;</w:t>
      </w:r>
    </w:p>
    <w:p w:rsidR="00BC3425" w:rsidRPr="00EA6E61" w:rsidP="00BC3425" w14:paraId="42BA352C" w14:textId="77777777">
      <w:pPr>
        <w:rPr>
          <w:lang w:val="en-GB"/>
        </w:rPr>
      </w:pPr>
      <w:r w:rsidRPr="00EA6E61">
        <w:rPr>
          <w:rStyle w:val="HideTWBExt"/>
          <w:lang w:val="en-GB"/>
        </w:rPr>
        <w:t>&lt;/Amend&gt;</w:t>
      </w:r>
    </w:p>
    <w:p w:rsidR="00BC3425" w:rsidRPr="00EA6E61" w:rsidP="00BC3425" w14:paraId="794B5679"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4763</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5A415CA3" w14:textId="77777777">
      <w:pPr>
        <w:pStyle w:val="NormalBold"/>
        <w:rPr>
          <w:lang w:val="en-GB"/>
        </w:rPr>
      </w:pPr>
      <w:r w:rsidRPr="00EA6E61">
        <w:rPr>
          <w:rStyle w:val="HideTWBExt"/>
          <w:b w:val="0"/>
          <w:lang w:val="en-GB"/>
        </w:rPr>
        <w:t>&lt;RepeatBlock-By&gt;&lt;Members&gt;</w:t>
      </w:r>
      <w:r w:rsidRPr="00EA6E61">
        <w:rPr>
          <w:lang w:val="en-GB"/>
        </w:rPr>
        <w:t xml:space="preserve">Mireia </w:t>
      </w:r>
      <w:r w:rsidRPr="00EA6E61">
        <w:rPr>
          <w:lang w:val="en-GB"/>
        </w:rPr>
        <w:t>Borrás</w:t>
      </w:r>
      <w:r w:rsidRPr="00EA6E61">
        <w:rPr>
          <w:lang w:val="en-GB"/>
        </w:rPr>
        <w:t xml:space="preserve"> Pabón, Raffaele </w:t>
      </w:r>
      <w:r w:rsidRPr="00EA6E61">
        <w:rPr>
          <w:lang w:val="en-GB"/>
        </w:rPr>
        <w:t>Stancanelli</w:t>
      </w:r>
      <w:r w:rsidRPr="00EA6E61">
        <w:rPr>
          <w:lang w:val="en-GB"/>
        </w:rPr>
        <w:t>, Gilles Pennelle, Valérie Deloge, Csaba Dömötör, Tomáš Kubín, Marie Dauchy</w:t>
      </w:r>
      <w:r w:rsidRPr="00EA6E61">
        <w:rPr>
          <w:rStyle w:val="HideTWBExt"/>
          <w:b w:val="0"/>
          <w:lang w:val="en-GB"/>
        </w:rPr>
        <w:t>&lt;/Members&gt;</w:t>
      </w:r>
    </w:p>
    <w:p w:rsidR="00BC3425" w:rsidRPr="004E0374" w:rsidP="00BC3425" w14:paraId="188BBCA6" w14:textId="77777777">
      <w:r w:rsidRPr="004E0374">
        <w:rPr>
          <w:rStyle w:val="HideTWBExt"/>
        </w:rPr>
        <w:t>&lt;/RepeatBlock-By&gt;</w:t>
      </w:r>
    </w:p>
    <w:p w:rsidR="00BC3425" w:rsidRPr="004E0374" w:rsidP="00BC3425" w14:paraId="43D0E13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F5C6ADF" w14:textId="77777777">
      <w:pPr>
        <w:pStyle w:val="NormalBold"/>
      </w:pPr>
      <w:r w:rsidRPr="004E0374">
        <w:rPr>
          <w:rStyle w:val="HideTWBExt"/>
          <w:b w:val="0"/>
        </w:rPr>
        <w:t>&lt;Article&gt;</w:t>
      </w:r>
      <w:r w:rsidRPr="004E0374">
        <w:t>Artykuł 35 – ustęp 6</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897CE5B"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577CC4D4" w14:textId="77777777">
            <w:pPr>
              <w:keepNext/>
            </w:pPr>
          </w:p>
        </w:tc>
      </w:tr>
      <w:tr w14:paraId="467DA5B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2D474FE" w14:textId="77777777">
            <w:pPr>
              <w:pStyle w:val="ColumnHeading"/>
              <w:keepNext/>
            </w:pPr>
            <w:r w:rsidRPr="004E0374">
              <w:t>Tekst proponowany przez Komisję</w:t>
            </w:r>
          </w:p>
        </w:tc>
        <w:tc>
          <w:tcPr>
            <w:tcW w:w="4876" w:type="dxa"/>
          </w:tcPr>
          <w:p w:rsidR="00BC3425" w:rsidRPr="004E0374" w:rsidP="00EF3126" w14:paraId="4B98F862" w14:textId="77777777">
            <w:pPr>
              <w:pStyle w:val="ColumnHeading"/>
              <w:keepNext/>
            </w:pPr>
            <w:r w:rsidRPr="004E0374">
              <w:t>Poprawka</w:t>
            </w:r>
          </w:p>
        </w:tc>
      </w:tr>
      <w:tr w14:paraId="74E2865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D4B1659" w14:textId="77777777">
            <w:pPr>
              <w:pStyle w:val="Normal6"/>
            </w:pPr>
            <w:r w:rsidRPr="004E0374">
              <w:rPr>
                <w:b/>
                <w:i/>
              </w:rPr>
              <w:t>6.</w:t>
            </w:r>
            <w:r w:rsidRPr="004E0374">
              <w:rPr>
                <w:b/>
                <w:i/>
              </w:rPr>
              <w:tab/>
              <w:t xml:space="preserve">Minimalny wkład krajowy w łączne kwalifikowalne wydatki publiczne w ramach interwencji związanych z unijnym programem dla szkół, o którym mowa w tytule I część II rozdział </w:t>
            </w:r>
            <w:r w:rsidRPr="004E0374">
              <w:rPr>
                <w:b/>
                <w:i/>
              </w:rPr>
              <w:t>IIa</w:t>
            </w:r>
            <w:r w:rsidRPr="004E0374">
              <w:rPr>
                <w:b/>
                <w:i/>
              </w:rPr>
              <w:t xml:space="preserve"> rozporządzenia (UE) nr 1308/2013, wynosi 30 % łącznych kwalifikowalnych wydatków publicznych w ramach każdej interwencji.</w:t>
            </w:r>
          </w:p>
        </w:tc>
        <w:tc>
          <w:tcPr>
            <w:tcW w:w="4876" w:type="dxa"/>
          </w:tcPr>
          <w:p w:rsidR="00BC3425" w:rsidRPr="004E0374" w:rsidP="00EF3126" w14:paraId="24A54F5E" w14:textId="77777777">
            <w:pPr>
              <w:pStyle w:val="Normal6"/>
              <w:rPr>
                <w:szCs w:val="24"/>
              </w:rPr>
            </w:pPr>
            <w:r w:rsidRPr="004E0374">
              <w:rPr>
                <w:b/>
                <w:i/>
              </w:rPr>
              <w:t>skreśla się</w:t>
            </w:r>
          </w:p>
        </w:tc>
      </w:tr>
      <w:tr w14:paraId="7497651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14986FC" w14:textId="77777777">
            <w:pPr>
              <w:pStyle w:val="Normal6"/>
            </w:pPr>
            <w:r w:rsidRPr="004E0374">
              <w:rPr>
                <w:b/>
                <w:i/>
              </w:rPr>
              <w:t>Oprócz unijnej pomocy finansowej i krajowego wkładu w koszty interwencji, o których mowa w akapicie pierwszym, państwa członkowskie mogą przyznać dodatkowe finansowanie krajowe.</w:t>
            </w:r>
          </w:p>
        </w:tc>
        <w:tc>
          <w:tcPr>
            <w:tcW w:w="4876" w:type="dxa"/>
          </w:tcPr>
          <w:p w:rsidR="00BC3425" w:rsidRPr="004E0374" w:rsidP="00EF3126" w14:paraId="6CCC4C48" w14:textId="77777777">
            <w:pPr>
              <w:pStyle w:val="Normal6"/>
              <w:rPr>
                <w:szCs w:val="24"/>
              </w:rPr>
            </w:pPr>
          </w:p>
        </w:tc>
      </w:tr>
      <w:tr w14:paraId="376C7BA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F0DCB71" w14:textId="77777777">
            <w:pPr>
              <w:pStyle w:val="Normal6"/>
            </w:pPr>
            <w:r w:rsidRPr="004E0374">
              <w:rPr>
                <w:b/>
                <w:i/>
              </w:rPr>
              <w:t>Kwota unijnej pomocy finansowej określona w planie PKR w odniesieniu do interwencji mających na celu podnoszenie świadomości, o których mowa w art. 29 rozporządzenia (UE) nr 1308/2013, nie przekracza 15 % łącznej kwoty unijnej pomocy finansowej i wkładu krajowego określonego w planie PKR w odniesieniu do interwencji związanych z unijnym programem dla szkół, o których mowa w akapicie pierwszym.</w:t>
            </w:r>
          </w:p>
        </w:tc>
        <w:tc>
          <w:tcPr>
            <w:tcW w:w="4876" w:type="dxa"/>
          </w:tcPr>
          <w:p w:rsidR="00BC3425" w:rsidRPr="004E0374" w:rsidP="00EF3126" w14:paraId="7F428EC8" w14:textId="77777777">
            <w:pPr>
              <w:pStyle w:val="Normal6"/>
              <w:rPr>
                <w:szCs w:val="24"/>
              </w:rPr>
            </w:pPr>
          </w:p>
        </w:tc>
      </w:tr>
      <w:tr w14:paraId="6C321BE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7D180C6" w14:textId="77777777">
            <w:pPr>
              <w:pStyle w:val="Normal6"/>
            </w:pPr>
            <w:r w:rsidRPr="004E0374">
              <w:rPr>
                <w:b/>
                <w:i/>
              </w:rPr>
              <w:t xml:space="preserve">Kwota unijnej pomocy finansowej określona w planie PKR w odniesieniu do dostarczania i dystrybucji produktów zawierających wolne cukry lub o zawartości tłuszczu powyżej 4 % nie przekracza 10 % łącznej kwoty unijnej </w:t>
            </w:r>
            <w:r w:rsidRPr="004E0374">
              <w:rPr>
                <w:b/>
                <w:i/>
              </w:rPr>
              <w:t>pomocy finansowej i wkładu krajowego określonego w planie PKR w odniesieniu do interwencji, o których mowa w akapicie pierwszym.</w:t>
            </w:r>
          </w:p>
        </w:tc>
        <w:tc>
          <w:tcPr>
            <w:tcW w:w="4876" w:type="dxa"/>
          </w:tcPr>
          <w:p w:rsidR="00BC3425" w:rsidRPr="004E0374" w:rsidP="00EF3126" w14:paraId="1B461F79" w14:textId="77777777">
            <w:pPr>
              <w:pStyle w:val="Normal6"/>
              <w:rPr>
                <w:szCs w:val="24"/>
              </w:rPr>
            </w:pPr>
          </w:p>
        </w:tc>
      </w:tr>
    </w:tbl>
    <w:p w:rsidR="00BC3425" w:rsidRPr="004E0374" w:rsidP="00BC3425" w14:paraId="5964660C"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7BABB5FE"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0571D719"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7B559D70" w14:textId="77777777">
      <w:r w:rsidRPr="004E0374">
        <w:rPr>
          <w:rStyle w:val="HideTWBExt"/>
        </w:rPr>
        <w:t>&lt;/Amend&gt;</w:t>
      </w:r>
    </w:p>
    <w:p w:rsidR="00BC3425" w:rsidRPr="004E0374" w:rsidP="00BC3425" w14:paraId="5D700C93"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4764</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2E9F475C"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2F8153BD" w14:textId="77777777">
      <w:r w:rsidRPr="004E0374">
        <w:rPr>
          <w:rStyle w:val="HideTWBExt"/>
        </w:rPr>
        <w:t>&lt;/RepeatBlock-By&gt;</w:t>
      </w:r>
    </w:p>
    <w:p w:rsidR="00BC3425" w:rsidRPr="004E0374" w:rsidP="00BC3425" w14:paraId="0F763FCC"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467A292F"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6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3D277C7"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78AD321" w14:textId="77777777">
            <w:pPr>
              <w:keepNext/>
              <w:rPr>
                <w:lang w:val="fr-BE"/>
              </w:rPr>
            </w:pPr>
          </w:p>
        </w:tc>
      </w:tr>
      <w:tr w14:paraId="4167C72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C49B827" w14:textId="77777777">
            <w:pPr>
              <w:pStyle w:val="ColumnHeading"/>
              <w:keepNext/>
            </w:pPr>
            <w:r w:rsidRPr="004E0374">
              <w:t>Tekst proponowany przez Komisję</w:t>
            </w:r>
          </w:p>
        </w:tc>
        <w:tc>
          <w:tcPr>
            <w:tcW w:w="4876" w:type="dxa"/>
          </w:tcPr>
          <w:p w:rsidR="00BC3425" w:rsidRPr="004E0374" w:rsidP="00EF3126" w14:paraId="732A861C" w14:textId="77777777">
            <w:pPr>
              <w:pStyle w:val="ColumnHeading"/>
              <w:keepNext/>
            </w:pPr>
            <w:r w:rsidRPr="004E0374">
              <w:t>Poprawka</w:t>
            </w:r>
          </w:p>
        </w:tc>
      </w:tr>
      <w:tr w14:paraId="38B6DCE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54EE048" w14:textId="77777777">
            <w:pPr>
              <w:pStyle w:val="Normal6"/>
            </w:pPr>
            <w:r w:rsidRPr="004E0374">
              <w:rPr>
                <w:b/>
                <w:i/>
              </w:rPr>
              <w:t xml:space="preserve">Minimalny wkład krajowy w łączne kwalifikowalne wydatki publiczne w ramach interwencji związanych z unijnym programem dla szkół, o którym mowa w tytule I część II rozdział </w:t>
            </w:r>
            <w:r w:rsidRPr="004E0374">
              <w:rPr>
                <w:b/>
                <w:i/>
              </w:rPr>
              <w:t>IIa</w:t>
            </w:r>
            <w:r w:rsidRPr="004E0374">
              <w:rPr>
                <w:b/>
                <w:i/>
              </w:rPr>
              <w:t xml:space="preserve"> rozporządzenia (UE) nr 1308/2013, wynosi 30 % łącznych kwalifikowalnych wydatków publicznych w ramach każdej interwencji.</w:t>
            </w:r>
          </w:p>
        </w:tc>
        <w:tc>
          <w:tcPr>
            <w:tcW w:w="4876" w:type="dxa"/>
          </w:tcPr>
          <w:p w:rsidR="00BC3425" w:rsidRPr="004E0374" w:rsidP="00EF3126" w14:paraId="7DFEF2D5" w14:textId="77777777">
            <w:pPr>
              <w:pStyle w:val="Normal6"/>
              <w:rPr>
                <w:szCs w:val="24"/>
              </w:rPr>
            </w:pPr>
            <w:r w:rsidRPr="004E0374">
              <w:rPr>
                <w:b/>
                <w:i/>
              </w:rPr>
              <w:t>skreśla się</w:t>
            </w:r>
          </w:p>
        </w:tc>
      </w:tr>
    </w:tbl>
    <w:p w:rsidR="00BC3425" w:rsidRPr="004E0374" w:rsidP="00BC3425" w14:paraId="5A463A33"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5333A904" w14:textId="77777777">
      <w:r w:rsidRPr="004E0374">
        <w:rPr>
          <w:rStyle w:val="HideTWBExt"/>
        </w:rPr>
        <w:t>&lt;/Amend&gt;</w:t>
      </w:r>
    </w:p>
    <w:p w:rsidR="00BC3425" w:rsidRPr="004E0374" w:rsidP="00BC3425" w14:paraId="7D709313"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4765</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62C73E61" w14:textId="77777777">
      <w:pPr>
        <w:pStyle w:val="NormalBold"/>
        <w:rPr>
          <w:lang w:val="en-GB"/>
        </w:rPr>
      </w:pPr>
      <w:r w:rsidRPr="00EA6E61">
        <w:rPr>
          <w:rStyle w:val="HideTWBExt"/>
          <w:b w:val="0"/>
          <w:lang w:val="en-GB"/>
        </w:rPr>
        <w:t>&lt;RepeatBlock-By&gt;&lt;Members&gt;</w:t>
      </w:r>
      <w:r w:rsidRPr="00EA6E61">
        <w:rPr>
          <w:lang w:val="en-GB"/>
        </w:rPr>
        <w:t xml:space="preserve">Waldemar Buda, Bogdan </w:t>
      </w:r>
      <w:r w:rsidRPr="00EA6E61">
        <w:rPr>
          <w:lang w:val="en-GB"/>
        </w:rPr>
        <w:t>Rzońca</w:t>
      </w:r>
      <w:r w:rsidRPr="00EA6E61">
        <w:rPr>
          <w:rStyle w:val="HideTWBExt"/>
          <w:b w:val="0"/>
          <w:lang w:val="en-GB"/>
        </w:rPr>
        <w:t>&lt;/Members&gt;</w:t>
      </w:r>
    </w:p>
    <w:p w:rsidR="00BC3425" w:rsidRPr="004E0374" w:rsidP="00BC3425" w14:paraId="10B10075" w14:textId="77777777">
      <w:r w:rsidRPr="004E0374">
        <w:rPr>
          <w:rStyle w:val="HideTWBExt"/>
        </w:rPr>
        <w:t>&lt;/RepeatBlock-By&gt;</w:t>
      </w:r>
    </w:p>
    <w:p w:rsidR="00BC3425" w:rsidRPr="004E0374" w:rsidP="00BC3425" w14:paraId="716B4D96"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3C8C5F77"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6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F12FF07"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70372854" w14:textId="77777777">
            <w:pPr>
              <w:keepNext/>
              <w:rPr>
                <w:lang w:val="fr-BE"/>
              </w:rPr>
            </w:pPr>
          </w:p>
        </w:tc>
      </w:tr>
      <w:tr w14:paraId="101C0F6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6CE6138" w14:textId="77777777">
            <w:pPr>
              <w:pStyle w:val="ColumnHeading"/>
              <w:keepNext/>
            </w:pPr>
            <w:r w:rsidRPr="004E0374">
              <w:t>Tekst proponowany przez Komisję</w:t>
            </w:r>
          </w:p>
        </w:tc>
        <w:tc>
          <w:tcPr>
            <w:tcW w:w="4876" w:type="dxa"/>
          </w:tcPr>
          <w:p w:rsidR="00BC3425" w:rsidRPr="004E0374" w:rsidP="00EF3126" w14:paraId="16748B98" w14:textId="77777777">
            <w:pPr>
              <w:pStyle w:val="ColumnHeading"/>
              <w:keepNext/>
            </w:pPr>
            <w:r w:rsidRPr="004E0374">
              <w:t>Poprawka</w:t>
            </w:r>
          </w:p>
        </w:tc>
      </w:tr>
      <w:tr w14:paraId="63F506E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F888DD5" w14:textId="77777777">
            <w:pPr>
              <w:pStyle w:val="Normal6"/>
            </w:pPr>
            <w:r w:rsidRPr="004E0374">
              <w:rPr>
                <w:b/>
                <w:i/>
              </w:rPr>
              <w:t xml:space="preserve">Minimalny wkład krajowy w łączne kwalifikowalne wydatki publiczne w ramach interwencji związanych z unijnym programem dla szkół, o którym mowa w tytule I część II rozdział </w:t>
            </w:r>
            <w:r w:rsidRPr="004E0374">
              <w:rPr>
                <w:b/>
                <w:i/>
              </w:rPr>
              <w:t>IIa</w:t>
            </w:r>
            <w:r w:rsidRPr="004E0374">
              <w:rPr>
                <w:b/>
                <w:i/>
              </w:rPr>
              <w:t xml:space="preserve"> rozporządzenia (UE) nr 1308/2013, wynosi 30 % łącznych kwalifikowalnych wydatków publicznych w ramach każdej interwencji.</w:t>
            </w:r>
          </w:p>
        </w:tc>
        <w:tc>
          <w:tcPr>
            <w:tcW w:w="4876" w:type="dxa"/>
          </w:tcPr>
          <w:p w:rsidR="00BC3425" w:rsidRPr="004E0374" w:rsidP="00EF3126" w14:paraId="54B5F7EC" w14:textId="77777777">
            <w:pPr>
              <w:pStyle w:val="Normal6"/>
              <w:rPr>
                <w:szCs w:val="24"/>
              </w:rPr>
            </w:pPr>
            <w:r w:rsidRPr="004E0374">
              <w:rPr>
                <w:b/>
                <w:i/>
              </w:rPr>
              <w:t>skreśla się</w:t>
            </w:r>
          </w:p>
        </w:tc>
      </w:tr>
    </w:tbl>
    <w:p w:rsidR="00BC3425" w:rsidRPr="004E0374" w:rsidP="00BC3425" w14:paraId="4A15C007"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3F74A1A9"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786AB76B" w14:textId="77777777">
      <w:pPr>
        <w:pStyle w:val="Normal12Italic"/>
        <w:rPr>
          <w:noProof w:val="0"/>
        </w:rPr>
      </w:pPr>
      <w:r w:rsidRPr="004E0374">
        <w:t>Unijny program dla szkół powinien być nadal finansowany i regulowany na podstawie rozporządzenia (UE) nr 1308/2013. Jego finansowanie nie powinno podlegać decyzjom programowym w ramach planów partnerstwa krajowego i regionalnego, co pozwoli zachować wspólny charakter programu, równe traktowanie państw członkowskich i stabilne finansowanie unijne.</w:t>
      </w:r>
    </w:p>
    <w:p w:rsidR="00BC3425" w:rsidRPr="004E0374" w:rsidP="00BC3425" w14:paraId="310B7AB5" w14:textId="77777777">
      <w:r w:rsidRPr="004E0374">
        <w:rPr>
          <w:rStyle w:val="HideTWBExt"/>
        </w:rPr>
        <w:t>&lt;/Amend&gt;</w:t>
      </w:r>
    </w:p>
    <w:p w:rsidR="00BC3425" w:rsidRPr="004E0374" w:rsidP="00BC3425" w14:paraId="30556C57"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4766</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582A00A6" w14:textId="77777777">
      <w:pPr>
        <w:pStyle w:val="NormalBold"/>
      </w:pPr>
      <w:r w:rsidRPr="004E0374">
        <w:rPr>
          <w:rStyle w:val="HideTWBExt"/>
          <w:b w:val="0"/>
        </w:rPr>
        <w:t>&lt;RepeatBlock-By&gt;&lt;Members&gt;</w:t>
      </w:r>
      <w:r w:rsidRPr="004E0374">
        <w:t xml:space="preserve">David </w:t>
      </w:r>
      <w:r w:rsidRPr="004E0374">
        <w:t>Cormand</w:t>
      </w:r>
      <w:r w:rsidRPr="004E0374">
        <w:t xml:space="preserve">, </w:t>
      </w:r>
      <w:r w:rsidRPr="004E0374">
        <w:t>Gordan</w:t>
      </w:r>
      <w:r w:rsidRPr="004E0374">
        <w:t xml:space="preserve"> </w:t>
      </w:r>
      <w:r w:rsidRPr="004E0374">
        <w:t>Bosanac</w:t>
      </w:r>
      <w:r w:rsidRPr="004E0374">
        <w:t xml:space="preserve">, Damian </w:t>
      </w:r>
      <w:r w:rsidRPr="004E0374">
        <w:t>Boeselager</w:t>
      </w:r>
      <w:r w:rsidRPr="004E0374">
        <w:rPr>
          <w:rStyle w:val="HideTWBExt"/>
          <w:b w:val="0"/>
        </w:rPr>
        <w:t>&lt;/Members&gt;</w:t>
      </w:r>
    </w:p>
    <w:p w:rsidR="00BC3425" w:rsidRPr="004E0374" w:rsidP="00BC3425" w14:paraId="5E67BF3D" w14:textId="77777777">
      <w:r w:rsidRPr="004E0374">
        <w:rPr>
          <w:rStyle w:val="HideTWBExt"/>
        </w:rPr>
        <w:t>&lt;/RepeatBlock-By&gt;</w:t>
      </w:r>
    </w:p>
    <w:p w:rsidR="00BC3425" w:rsidRPr="004E0374" w:rsidP="00BC3425" w14:paraId="4D20665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F02257D"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6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0C15F00"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065141C" w14:textId="77777777">
            <w:pPr>
              <w:keepNext/>
              <w:rPr>
                <w:lang w:val="fr-BE"/>
              </w:rPr>
            </w:pPr>
          </w:p>
        </w:tc>
      </w:tr>
      <w:tr w14:paraId="0A8DD7B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5663AE6" w14:textId="77777777">
            <w:pPr>
              <w:pStyle w:val="ColumnHeading"/>
              <w:keepNext/>
            </w:pPr>
            <w:r w:rsidRPr="004E0374">
              <w:t>Tekst proponowany przez Komisję</w:t>
            </w:r>
          </w:p>
        </w:tc>
        <w:tc>
          <w:tcPr>
            <w:tcW w:w="4876" w:type="dxa"/>
          </w:tcPr>
          <w:p w:rsidR="00BC3425" w:rsidRPr="004E0374" w:rsidP="00EF3126" w14:paraId="0DEE505E" w14:textId="77777777">
            <w:pPr>
              <w:pStyle w:val="ColumnHeading"/>
              <w:keepNext/>
            </w:pPr>
            <w:r w:rsidRPr="004E0374">
              <w:t>Poprawka</w:t>
            </w:r>
          </w:p>
        </w:tc>
      </w:tr>
      <w:tr w14:paraId="27BD7E9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E995417" w14:textId="77777777">
            <w:pPr>
              <w:pStyle w:val="Normal6"/>
            </w:pPr>
            <w:r w:rsidRPr="004E0374">
              <w:t xml:space="preserve">Minimalny wkład krajowy w łączne kwalifikowalne wydatki publiczne w ramach interwencji związanych z unijnym programem dla szkół, o którym mowa w tytule I część II rozdział </w:t>
            </w:r>
            <w:r w:rsidRPr="004E0374">
              <w:t>IIa</w:t>
            </w:r>
            <w:r w:rsidRPr="004E0374">
              <w:t xml:space="preserve"> rozporządzenia (UE) nr 1308/2013, wynosi </w:t>
            </w:r>
            <w:r w:rsidRPr="004E0374">
              <w:rPr>
                <w:b/>
                <w:i/>
              </w:rPr>
              <w:t>30 %</w:t>
            </w:r>
            <w:r w:rsidRPr="004E0374">
              <w:t xml:space="preserve"> łącznych kwalifikowalnych wydatków publicznych w ramach każdej interwencji.</w:t>
            </w:r>
          </w:p>
        </w:tc>
        <w:tc>
          <w:tcPr>
            <w:tcW w:w="4876" w:type="dxa"/>
          </w:tcPr>
          <w:p w:rsidR="00BC3425" w:rsidRPr="004E0374" w:rsidP="00EF3126" w14:paraId="5B3BFF49" w14:textId="77777777">
            <w:pPr>
              <w:pStyle w:val="Normal6"/>
              <w:rPr>
                <w:szCs w:val="24"/>
              </w:rPr>
            </w:pPr>
            <w:r w:rsidRPr="004E0374">
              <w:t xml:space="preserve">Minimalny wkład krajowy w łączne kwalifikowalne wydatki publiczne w ramach interwencji związanych z unijnym programem dla szkół, o którym mowa w tytule I część II rozdział </w:t>
            </w:r>
            <w:r w:rsidRPr="004E0374">
              <w:t>IIa</w:t>
            </w:r>
            <w:r w:rsidRPr="004E0374">
              <w:t xml:space="preserve"> rozporządzenia (UE) nr 1308/2013, wynosi </w:t>
            </w:r>
            <w:r w:rsidRPr="004E0374">
              <w:rPr>
                <w:b/>
                <w:i/>
              </w:rPr>
              <w:t>0 %</w:t>
            </w:r>
            <w:r w:rsidRPr="004E0374">
              <w:t xml:space="preserve"> łącznych kwalifikowalnych wydatków publicznych w ramach każdej interwencji.</w:t>
            </w:r>
          </w:p>
        </w:tc>
      </w:tr>
    </w:tbl>
    <w:p w:rsidR="00BC3425" w:rsidRPr="00EA6E61" w:rsidP="00BC3425" w14:paraId="2BAE565A"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5A3378F6" w14:textId="77777777">
      <w:pPr>
        <w:rPr>
          <w:lang w:val="en-GB"/>
        </w:rPr>
      </w:pPr>
      <w:r w:rsidRPr="00EA6E61">
        <w:rPr>
          <w:rStyle w:val="HideTWBExt"/>
          <w:lang w:val="en-GB"/>
        </w:rPr>
        <w:t>&lt;/Amend&gt;</w:t>
      </w:r>
    </w:p>
    <w:p w:rsidR="00BC3425" w:rsidRPr="00EA6E61" w:rsidP="00BC3425" w14:paraId="5407C68B" w14:textId="77777777">
      <w:pPr>
        <w:pStyle w:val="AMNumberTabs0"/>
        <w:keepNext/>
        <w:rPr>
          <w:lang w:val="pt-PT"/>
        </w:rPr>
      </w:pPr>
      <w:r w:rsidRPr="00EA6E61">
        <w:rPr>
          <w:rStyle w:val="HideTWBExt"/>
          <w:b w:val="0"/>
          <w:lang w:val="pt-PT"/>
        </w:rPr>
        <w:t>&lt;Amend&gt;</w:t>
      </w:r>
      <w:r w:rsidRPr="00EA6E61">
        <w:rPr>
          <w:lang w:val="pt-PT"/>
        </w:rPr>
        <w:t>Poprawka</w:t>
      </w:r>
      <w:r w:rsidRPr="00EA6E61">
        <w:rPr>
          <w:lang w:val="pt-PT"/>
        </w:rPr>
        <w:tab/>
      </w:r>
      <w:r w:rsidRPr="00EA6E61">
        <w:rPr>
          <w:lang w:val="pt-PT"/>
        </w:rPr>
        <w:tab/>
      </w:r>
      <w:r w:rsidRPr="00EA6E61">
        <w:rPr>
          <w:rStyle w:val="HideTWBExt"/>
          <w:b w:val="0"/>
          <w:lang w:val="pt-PT"/>
        </w:rPr>
        <w:t>&lt;NumAm&gt;</w:t>
      </w:r>
      <w:r w:rsidRPr="00EA6E61">
        <w:rPr>
          <w:lang w:val="pt-PT"/>
        </w:rPr>
        <w:t>4767</w:t>
      </w:r>
      <w:r w:rsidRPr="00EA6E61">
        <w:rPr>
          <w:rStyle w:val="HideTWBExt"/>
          <w:b w:val="0"/>
          <w:lang w:val="pt-PT"/>
        </w:rPr>
        <w:t>&lt;/</w:t>
      </w:r>
      <w:r w:rsidRPr="00EA6E61">
        <w:rPr>
          <w:rStyle w:val="HideTWBExt"/>
          <w:b w:val="0"/>
          <w:lang w:val="pt-PT"/>
        </w:rPr>
        <w:t>NumAm</w:t>
      </w:r>
      <w:r w:rsidRPr="00EA6E61">
        <w:rPr>
          <w:rStyle w:val="HideTWBExt"/>
          <w:b w:val="0"/>
          <w:lang w:val="pt-PT"/>
        </w:rPr>
        <w:t>&gt;</w:t>
      </w:r>
    </w:p>
    <w:p w:rsidR="00BC3425" w:rsidRPr="00EA6E61" w:rsidP="00BC3425" w14:paraId="4958A64D" w14:textId="77777777">
      <w:pPr>
        <w:pStyle w:val="NormalBold"/>
        <w:rPr>
          <w:lang w:val="pt-PT"/>
        </w:rPr>
      </w:pPr>
      <w:r w:rsidRPr="00EA6E61">
        <w:rPr>
          <w:rStyle w:val="HideTWBExt"/>
          <w:b w:val="0"/>
          <w:lang w:val="pt-PT"/>
        </w:rPr>
        <w:t>&lt;RepeatBlock-By&gt;&lt;Members&gt;</w:t>
      </w:r>
      <w:r w:rsidRPr="00EA6E61">
        <w:rPr>
          <w:lang w:val="pt-PT"/>
        </w:rPr>
        <w:t>Paulo do Nascimento Cabral</w:t>
      </w:r>
      <w:r w:rsidRPr="00EA6E61">
        <w:rPr>
          <w:rStyle w:val="HideTWBExt"/>
          <w:b w:val="0"/>
          <w:lang w:val="pt-PT"/>
        </w:rPr>
        <w:t>&lt;/</w:t>
      </w:r>
      <w:r w:rsidRPr="00EA6E61">
        <w:rPr>
          <w:rStyle w:val="HideTWBExt"/>
          <w:b w:val="0"/>
          <w:lang w:val="pt-PT"/>
        </w:rPr>
        <w:t>Members</w:t>
      </w:r>
      <w:r w:rsidRPr="00EA6E61">
        <w:rPr>
          <w:rStyle w:val="HideTWBExt"/>
          <w:b w:val="0"/>
          <w:lang w:val="pt-PT"/>
        </w:rPr>
        <w:t>&gt;</w:t>
      </w:r>
    </w:p>
    <w:p w:rsidR="00BC3425" w:rsidRPr="004E0374" w:rsidP="00BC3425" w14:paraId="68F0AFB6" w14:textId="77777777">
      <w:r w:rsidRPr="004E0374">
        <w:rPr>
          <w:rStyle w:val="HideTWBExt"/>
        </w:rPr>
        <w:t>&lt;/RepeatBlock-By&gt;</w:t>
      </w:r>
    </w:p>
    <w:p w:rsidR="00BC3425" w:rsidRPr="004E0374" w:rsidP="00BC3425" w14:paraId="7491CDD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8932440"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6 – </w:t>
      </w:r>
      <w:r w:rsidRPr="00EA6E61">
        <w:rPr>
          <w:lang w:val="fr-BE"/>
        </w:rPr>
        <w:t>akapit</w:t>
      </w:r>
      <w:r w:rsidRPr="00EA6E61">
        <w:rPr>
          <w:lang w:val="fr-BE"/>
        </w:rPr>
        <w:t xml:space="preserve"> 1</w:t>
      </w:r>
      <w:r w:rsidRPr="00EA6E61">
        <w:rPr>
          <w:rStyle w:val="HideTWBExt"/>
          <w:b w:val="0"/>
          <w:lang w:val="fr-BE"/>
        </w:rPr>
        <w:t>&lt;/Article&gt;</w:t>
      </w:r>
    </w:p>
    <w:tbl>
      <w:tblPr>
        <w:tblW w:w="9752" w:type="dxa"/>
        <w:jc w:val="center"/>
        <w:tblLayout w:type="fixed"/>
        <w:tblCellMar>
          <w:left w:w="340" w:type="dxa"/>
          <w:right w:w="340" w:type="dxa"/>
        </w:tblCellMar>
        <w:tblLook w:val="0000"/>
      </w:tblPr>
      <w:tblGrid>
        <w:gridCol w:w="4876"/>
        <w:gridCol w:w="4876"/>
      </w:tblGrid>
      <w:tr w14:paraId="0CCB7B0D" w14:textId="77777777" w:rsidTr="00EF3126">
        <w:tblPrEx>
          <w:tblW w:w="9752" w:type="dxa"/>
          <w:jc w:val="center"/>
          <w:tblLayout w:type="fixed"/>
          <w:tblCellMar>
            <w:left w:w="340" w:type="dxa"/>
            <w:right w:w="340" w:type="dxa"/>
          </w:tblCellMar>
          <w:tblLook w:val="0000"/>
        </w:tblPrEx>
        <w:trPr>
          <w:jc w:val="center"/>
        </w:trPr>
        <w:tc>
          <w:tcPr>
            <w:tcW w:w="9752" w:type="dxa"/>
            <w:gridSpan w:val="2"/>
          </w:tcPr>
          <w:p w:rsidR="00BC3425" w:rsidRPr="00EA6E61" w:rsidP="00EF3126" w14:paraId="5FE26F0F" w14:textId="77777777">
            <w:pPr>
              <w:keepNext/>
              <w:rPr>
                <w:lang w:val="fr-BE"/>
              </w:rPr>
            </w:pPr>
          </w:p>
        </w:tc>
      </w:tr>
      <w:tr w14:paraId="4577E124"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753C6B13" w14:textId="77777777">
            <w:pPr>
              <w:pStyle w:val="ColumnHeading"/>
              <w:keepNext/>
            </w:pPr>
            <w:r w:rsidRPr="004E0374">
              <w:t>Tekst proponowany przez Komisję</w:t>
            </w:r>
          </w:p>
        </w:tc>
        <w:tc>
          <w:tcPr>
            <w:tcW w:w="4876" w:type="dxa"/>
          </w:tcPr>
          <w:p w:rsidR="00BC3425" w:rsidRPr="004E0374" w:rsidP="00EF3126" w14:paraId="29E4B170" w14:textId="77777777">
            <w:pPr>
              <w:pStyle w:val="ColumnHeading"/>
              <w:keepNext/>
            </w:pPr>
            <w:r w:rsidRPr="004E0374">
              <w:t>Poprawka</w:t>
            </w:r>
          </w:p>
        </w:tc>
      </w:tr>
      <w:tr w14:paraId="2BAF3A4F"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2304F88C" w14:textId="77777777">
            <w:pPr>
              <w:pStyle w:val="Normal6"/>
            </w:pPr>
            <w:r w:rsidRPr="004E0374">
              <w:rPr>
                <w:b/>
                <w:bCs/>
                <w:i/>
                <w:iCs/>
              </w:rPr>
              <w:t>Minimalny</w:t>
            </w:r>
            <w:r w:rsidRPr="004E0374">
              <w:t xml:space="preserve"> wkład </w:t>
            </w:r>
            <w:r w:rsidRPr="004E0374">
              <w:rPr>
                <w:b/>
                <w:bCs/>
                <w:i/>
                <w:iCs/>
              </w:rPr>
              <w:t>krajowy</w:t>
            </w:r>
            <w:r w:rsidRPr="004E0374">
              <w:t xml:space="preserve"> w łączne kwalifikowalne wydatki publiczne w ramach interwencji związanych z unijnym programem dla szkół, o którym mowa w tytule I część II rozdział </w:t>
            </w:r>
            <w:r w:rsidRPr="004E0374">
              <w:t>IIa</w:t>
            </w:r>
            <w:r w:rsidRPr="004E0374">
              <w:t xml:space="preserve"> rozporządzenia (UE) nr 1308/2013, wynosi </w:t>
            </w:r>
            <w:r w:rsidRPr="004E0374">
              <w:rPr>
                <w:b/>
                <w:bCs/>
                <w:i/>
                <w:iCs/>
              </w:rPr>
              <w:t>30 %</w:t>
            </w:r>
            <w:r w:rsidRPr="004E0374">
              <w:t xml:space="preserve"> łącznych kwalifikowalnych wydatków publicznych w ramach każdej interwencji.</w:t>
            </w:r>
          </w:p>
        </w:tc>
        <w:tc>
          <w:tcPr>
            <w:tcW w:w="4876" w:type="dxa"/>
          </w:tcPr>
          <w:p w:rsidR="00BC3425" w:rsidRPr="004E0374" w:rsidP="00EF3126" w14:paraId="10BFDDDE" w14:textId="77777777">
            <w:pPr>
              <w:pStyle w:val="Normal6"/>
              <w:rPr>
                <w:szCs w:val="24"/>
              </w:rPr>
            </w:pPr>
            <w:r w:rsidRPr="004E0374">
              <w:t xml:space="preserve">Wkład </w:t>
            </w:r>
            <w:r w:rsidRPr="004E0374">
              <w:rPr>
                <w:b/>
                <w:bCs/>
                <w:i/>
                <w:iCs/>
              </w:rPr>
              <w:t>UE</w:t>
            </w:r>
            <w:r w:rsidRPr="004E0374">
              <w:t xml:space="preserve"> w łączne kwalifikowalne wydatki publiczne w ramach interwencji związanych z unijnym programem dla szkół, o którym mowa w tytule I część II rozdział </w:t>
            </w:r>
            <w:r w:rsidRPr="004E0374">
              <w:t>IIa</w:t>
            </w:r>
            <w:r w:rsidRPr="004E0374">
              <w:t xml:space="preserve"> rozporządzenia (UE) nr 1308/2013, wynosi </w:t>
            </w:r>
            <w:r w:rsidRPr="004E0374">
              <w:rPr>
                <w:b/>
                <w:bCs/>
                <w:i/>
                <w:iCs/>
              </w:rPr>
              <w:t>100 %</w:t>
            </w:r>
            <w:r w:rsidRPr="004E0374">
              <w:t xml:space="preserve"> łącznych kwalifikowalnych wydatków publicznych w ramach każdej interwencji.</w:t>
            </w:r>
          </w:p>
        </w:tc>
      </w:tr>
    </w:tbl>
    <w:p w:rsidR="00BC3425" w:rsidRPr="00EA6E61" w:rsidP="00BC3425" w14:paraId="7C5CA610"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{PT}</w:t>
      </w:r>
      <w:r w:rsidRPr="00EA6E61">
        <w:rPr>
          <w:lang w:val="en-GB"/>
        </w:rPr>
        <w:t>pt</w:t>
      </w:r>
      <w:r w:rsidRPr="00EA6E61">
        <w:rPr>
          <w:rStyle w:val="HideTWBExt"/>
          <w:lang w:val="en-GB"/>
        </w:rPr>
        <w:t>&lt;/Original&gt;</w:t>
      </w:r>
    </w:p>
    <w:p w:rsidR="00BC3425" w:rsidRPr="00EA6E61" w:rsidP="00BC3425" w14:paraId="095BAAF4" w14:textId="77777777">
      <w:pPr>
        <w:rPr>
          <w:lang w:val="en-GB"/>
        </w:rPr>
      </w:pPr>
      <w:r w:rsidRPr="00EA6E61">
        <w:rPr>
          <w:rStyle w:val="HideTWBExt"/>
          <w:lang w:val="en-GB"/>
        </w:rPr>
        <w:t>&lt;/Amend&gt;</w:t>
      </w:r>
    </w:p>
    <w:p w:rsidR="00BC3425" w:rsidRPr="00EA6E61" w:rsidP="00BC3425" w14:paraId="33E2163B"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4768</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037BB426" w14:textId="77777777">
      <w:pPr>
        <w:pStyle w:val="NormalBold"/>
        <w:rPr>
          <w:lang w:val="en-GB"/>
        </w:rPr>
      </w:pPr>
      <w:r w:rsidRPr="00EA6E61">
        <w:rPr>
          <w:rStyle w:val="HideTWBExt"/>
          <w:b w:val="0"/>
          <w:lang w:val="en-GB"/>
        </w:rPr>
        <w:t>&lt;RepeatBlock-By&gt;&lt;Members&gt;</w:t>
      </w:r>
      <w:r w:rsidRPr="00EA6E61">
        <w:rPr>
          <w:lang w:val="en-GB"/>
        </w:rPr>
        <w:t xml:space="preserve">Céline </w:t>
      </w:r>
      <w:r w:rsidRPr="00EA6E61">
        <w:rPr>
          <w:lang w:val="en-GB"/>
        </w:rPr>
        <w:t>Imart</w:t>
      </w:r>
      <w:r w:rsidRPr="00EA6E61">
        <w:rPr>
          <w:lang w:val="en-GB"/>
        </w:rPr>
        <w:t xml:space="preserve">, Nina Carberry, Isabelle Le </w:t>
      </w:r>
      <w:r w:rsidRPr="00EA6E61">
        <w:rPr>
          <w:lang w:val="en-GB"/>
        </w:rPr>
        <w:t>Callennec</w:t>
      </w:r>
      <w:r w:rsidRPr="00EA6E61">
        <w:rPr>
          <w:lang w:val="en-GB"/>
        </w:rPr>
        <w:t>, Paulo do Nascimento Cabral</w:t>
      </w:r>
      <w:r w:rsidRPr="00EA6E61">
        <w:rPr>
          <w:rStyle w:val="HideTWBExt"/>
          <w:b w:val="0"/>
          <w:lang w:val="en-GB"/>
        </w:rPr>
        <w:t>&lt;/Members&gt;</w:t>
      </w:r>
    </w:p>
    <w:p w:rsidR="00BC3425" w:rsidRPr="004E0374" w:rsidP="00BC3425" w14:paraId="3BBAB9B2" w14:textId="77777777">
      <w:r w:rsidRPr="004E0374">
        <w:rPr>
          <w:rStyle w:val="HideTWBExt"/>
        </w:rPr>
        <w:t>&lt;/RepeatBlock-By&gt;</w:t>
      </w:r>
    </w:p>
    <w:p w:rsidR="00BC3425" w:rsidRPr="004E0374" w:rsidP="00BC3425" w14:paraId="0572BBB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D98B526"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6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51F9DBB"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066A3FD6" w14:textId="77777777">
            <w:pPr>
              <w:keepNext/>
              <w:rPr>
                <w:lang w:val="fr-BE"/>
              </w:rPr>
            </w:pPr>
          </w:p>
        </w:tc>
      </w:tr>
      <w:tr w14:paraId="13A3684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8F2D020" w14:textId="77777777">
            <w:pPr>
              <w:pStyle w:val="ColumnHeading"/>
              <w:keepNext/>
            </w:pPr>
            <w:r w:rsidRPr="004E0374">
              <w:t>Tekst proponowany przez Komisję</w:t>
            </w:r>
          </w:p>
        </w:tc>
        <w:tc>
          <w:tcPr>
            <w:tcW w:w="4876" w:type="dxa"/>
          </w:tcPr>
          <w:p w:rsidR="00BC3425" w:rsidRPr="004E0374" w:rsidP="00EF3126" w14:paraId="36271027" w14:textId="77777777">
            <w:pPr>
              <w:pStyle w:val="ColumnHeading"/>
              <w:keepNext/>
            </w:pPr>
            <w:r w:rsidRPr="004E0374">
              <w:t>Poprawka</w:t>
            </w:r>
          </w:p>
        </w:tc>
      </w:tr>
      <w:tr w14:paraId="4A56E03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EE564C1" w14:textId="77777777">
            <w:pPr>
              <w:pStyle w:val="Normal6"/>
            </w:pPr>
            <w:r w:rsidRPr="004E0374">
              <w:rPr>
                <w:b/>
                <w:i/>
              </w:rPr>
              <w:t>Oprócz unijnej pomocy finansowej i krajowego wkładu w koszty interwencji, o których mowa w akapicie pierwszym, państwa członkowskie mogą przyznać dodatkowe finansowanie krajowe.</w:t>
            </w:r>
          </w:p>
        </w:tc>
        <w:tc>
          <w:tcPr>
            <w:tcW w:w="4876" w:type="dxa"/>
          </w:tcPr>
          <w:p w:rsidR="00BC3425" w:rsidRPr="004E0374" w:rsidP="00EF3126" w14:paraId="415739F2" w14:textId="77777777">
            <w:pPr>
              <w:pStyle w:val="Normal6"/>
              <w:rPr>
                <w:szCs w:val="24"/>
              </w:rPr>
            </w:pPr>
            <w:r w:rsidRPr="004E0374">
              <w:rPr>
                <w:b/>
                <w:i/>
              </w:rPr>
              <w:t>skreśla się</w:t>
            </w:r>
          </w:p>
        </w:tc>
      </w:tr>
    </w:tbl>
    <w:p w:rsidR="00BC3425" w:rsidRPr="004E0374" w:rsidP="00BC3425" w14:paraId="01E57083"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5A19F7BA" w14:textId="77777777">
      <w:r w:rsidRPr="004E0374">
        <w:rPr>
          <w:rStyle w:val="HideTWBExt"/>
        </w:rPr>
        <w:t>&lt;/Amend&gt;</w:t>
      </w:r>
    </w:p>
    <w:p w:rsidR="00BC3425" w:rsidRPr="004E0374" w:rsidP="00BC3425" w14:paraId="43AA0401"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4769</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6C688249" w14:textId="77777777">
      <w:pPr>
        <w:pStyle w:val="NormalBold"/>
        <w:rPr>
          <w:lang w:val="en-GB"/>
        </w:rPr>
      </w:pPr>
      <w:r w:rsidRPr="00EA6E61">
        <w:rPr>
          <w:rStyle w:val="HideTWBExt"/>
          <w:b w:val="0"/>
          <w:lang w:val="en-GB"/>
        </w:rPr>
        <w:t>&lt;RepeatBlock-By&gt;&lt;Members&gt;</w:t>
      </w:r>
      <w:r w:rsidRPr="00EA6E61">
        <w:rPr>
          <w:lang w:val="en-GB"/>
        </w:rPr>
        <w:t xml:space="preserve">David </w:t>
      </w:r>
      <w:r w:rsidRPr="00EA6E61">
        <w:rPr>
          <w:lang w:val="en-GB"/>
        </w:rPr>
        <w:t>Cormand</w:t>
      </w:r>
      <w:r w:rsidRPr="00EA6E61">
        <w:rPr>
          <w:lang w:val="en-GB"/>
        </w:rPr>
        <w:t xml:space="preserve">, Gordan Bosanac, Damian </w:t>
      </w:r>
      <w:r w:rsidRPr="00EA6E61">
        <w:rPr>
          <w:lang w:val="en-GB"/>
        </w:rPr>
        <w:t>Boeselager</w:t>
      </w:r>
      <w:r w:rsidRPr="00EA6E61">
        <w:rPr>
          <w:rStyle w:val="HideTWBExt"/>
          <w:b w:val="0"/>
          <w:lang w:val="en-GB"/>
        </w:rPr>
        <w:t>&lt;/Members&gt;</w:t>
      </w:r>
    </w:p>
    <w:p w:rsidR="00BC3425" w:rsidRPr="004E0374" w:rsidP="00BC3425" w14:paraId="005B2841" w14:textId="77777777">
      <w:r w:rsidRPr="004E0374">
        <w:rPr>
          <w:rStyle w:val="HideTWBExt"/>
        </w:rPr>
        <w:t>&lt;/RepeatBlock-By&gt;</w:t>
      </w:r>
    </w:p>
    <w:p w:rsidR="00BC3425" w:rsidRPr="004E0374" w:rsidP="00BC3425" w14:paraId="4423F14C"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31ECC67B"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6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2976321"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638724B0" w14:textId="77777777">
            <w:pPr>
              <w:keepNext/>
              <w:rPr>
                <w:lang w:val="fr-BE"/>
              </w:rPr>
            </w:pPr>
          </w:p>
        </w:tc>
      </w:tr>
      <w:tr w14:paraId="42DF824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4C2D81C" w14:textId="77777777">
            <w:pPr>
              <w:pStyle w:val="ColumnHeading"/>
              <w:keepNext/>
            </w:pPr>
            <w:r w:rsidRPr="004E0374">
              <w:t>Tekst proponowany przez Komisję</w:t>
            </w:r>
          </w:p>
        </w:tc>
        <w:tc>
          <w:tcPr>
            <w:tcW w:w="4876" w:type="dxa"/>
          </w:tcPr>
          <w:p w:rsidR="00BC3425" w:rsidRPr="004E0374" w:rsidP="00EF3126" w14:paraId="11E96BF6" w14:textId="77777777">
            <w:pPr>
              <w:pStyle w:val="ColumnHeading"/>
              <w:keepNext/>
            </w:pPr>
            <w:r w:rsidRPr="004E0374">
              <w:t>Poprawka</w:t>
            </w:r>
          </w:p>
        </w:tc>
      </w:tr>
      <w:tr w14:paraId="2E483CB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395A354" w14:textId="77777777">
            <w:pPr>
              <w:pStyle w:val="Normal6"/>
            </w:pPr>
            <w:r w:rsidRPr="004E0374">
              <w:t xml:space="preserve">Oprócz unijnej pomocy finansowej </w:t>
            </w:r>
            <w:r w:rsidRPr="004E0374">
              <w:rPr>
                <w:b/>
                <w:i/>
              </w:rPr>
              <w:t>i krajowego wkładu w koszty interwencji</w:t>
            </w:r>
            <w:r w:rsidRPr="004E0374">
              <w:t xml:space="preserve">, o </w:t>
            </w:r>
            <w:r w:rsidRPr="004E0374">
              <w:rPr>
                <w:b/>
                <w:bCs/>
                <w:i/>
                <w:iCs/>
              </w:rPr>
              <w:t>których</w:t>
            </w:r>
            <w:r w:rsidRPr="004E0374">
              <w:t xml:space="preserve"> mowa w akapicie pierwszym, państwa członkowskie mogą przyznać dodatkowe finansowanie krajowe.</w:t>
            </w:r>
          </w:p>
        </w:tc>
        <w:tc>
          <w:tcPr>
            <w:tcW w:w="4876" w:type="dxa"/>
          </w:tcPr>
          <w:p w:rsidR="00BC3425" w:rsidRPr="004E0374" w:rsidP="00EF3126" w14:paraId="6EA79691" w14:textId="77777777">
            <w:pPr>
              <w:pStyle w:val="Normal6"/>
              <w:rPr>
                <w:szCs w:val="24"/>
              </w:rPr>
            </w:pPr>
            <w:r w:rsidRPr="004E0374">
              <w:t xml:space="preserve">Oprócz unijnej pomocy finansowej, o </w:t>
            </w:r>
            <w:r w:rsidRPr="004E0374">
              <w:rPr>
                <w:b/>
                <w:bCs/>
                <w:i/>
                <w:iCs/>
              </w:rPr>
              <w:t>której</w:t>
            </w:r>
            <w:r w:rsidRPr="004E0374">
              <w:t xml:space="preserve"> mowa w akapicie pierwszym, </w:t>
            </w:r>
            <w:r w:rsidRPr="004E0374">
              <w:t>państwa członkowskie mogą przyznać dodatkowe finansowanie krajowe.</w:t>
            </w:r>
          </w:p>
        </w:tc>
      </w:tr>
    </w:tbl>
    <w:p w:rsidR="00BC3425" w:rsidRPr="00EA6E61" w:rsidP="00BC3425" w14:paraId="244D7AF7"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4B732AB3" w14:textId="77777777">
      <w:pPr>
        <w:rPr>
          <w:lang w:val="en-GB"/>
        </w:rPr>
      </w:pPr>
      <w:r w:rsidRPr="00EA6E61">
        <w:rPr>
          <w:rStyle w:val="HideTWBExt"/>
          <w:lang w:val="en-GB"/>
        </w:rPr>
        <w:t>&lt;/Amend&gt;</w:t>
      </w:r>
    </w:p>
    <w:p w:rsidR="00BC3425" w:rsidRPr="00EA6E61" w:rsidP="00BC3425" w14:paraId="6230B7EE"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4770</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020D078C" w14:textId="77777777">
      <w:pPr>
        <w:pStyle w:val="NormalBold"/>
        <w:rPr>
          <w:lang w:val="en-GB"/>
        </w:rPr>
      </w:pPr>
      <w:r w:rsidRPr="00EA6E61">
        <w:rPr>
          <w:rStyle w:val="HideTWBExt"/>
          <w:b w:val="0"/>
          <w:lang w:val="en-GB"/>
        </w:rPr>
        <w:t>&lt;RepeatBlock-By&gt;&lt;Members&gt;</w:t>
      </w:r>
      <w:r w:rsidRPr="00EA6E61">
        <w:rPr>
          <w:lang w:val="en-GB"/>
        </w:rPr>
        <w:t xml:space="preserve">Céline </w:t>
      </w:r>
      <w:r w:rsidRPr="00EA6E61">
        <w:rPr>
          <w:lang w:val="en-GB"/>
        </w:rPr>
        <w:t>Imart</w:t>
      </w:r>
      <w:r w:rsidRPr="00EA6E61">
        <w:rPr>
          <w:lang w:val="en-GB"/>
        </w:rPr>
        <w:t xml:space="preserve">, Nina Carberry, Isabelle Le </w:t>
      </w:r>
      <w:r w:rsidRPr="00EA6E61">
        <w:rPr>
          <w:lang w:val="en-GB"/>
        </w:rPr>
        <w:t>Callennec</w:t>
      </w:r>
      <w:r w:rsidRPr="00EA6E61">
        <w:rPr>
          <w:lang w:val="en-GB"/>
        </w:rPr>
        <w:t>, Paulo do Nascimento Cabral</w:t>
      </w:r>
      <w:r w:rsidRPr="00EA6E61">
        <w:rPr>
          <w:rStyle w:val="HideTWBExt"/>
          <w:b w:val="0"/>
          <w:lang w:val="en-GB"/>
        </w:rPr>
        <w:t>&lt;/Members&gt;</w:t>
      </w:r>
    </w:p>
    <w:p w:rsidR="00BC3425" w:rsidRPr="004E0374" w:rsidP="00BC3425" w14:paraId="48E7306B" w14:textId="77777777">
      <w:r w:rsidRPr="004E0374">
        <w:rPr>
          <w:rStyle w:val="HideTWBExt"/>
        </w:rPr>
        <w:t>&lt;/RepeatBlock-By&gt;</w:t>
      </w:r>
    </w:p>
    <w:p w:rsidR="00BC3425" w:rsidRPr="004E0374" w:rsidP="00BC3425" w14:paraId="6839594E"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B23ED68"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6 – </w:t>
      </w:r>
      <w:r w:rsidRPr="00EA6E61">
        <w:rPr>
          <w:lang w:val="fr-BE"/>
        </w:rPr>
        <w:t>akapit</w:t>
      </w:r>
      <w:r w:rsidRPr="00EA6E61">
        <w:rPr>
          <w:lang w:val="fr-BE"/>
        </w:rPr>
        <w:t xml:space="preserve"> 3</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C98976F"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2C57BA73" w14:textId="77777777">
            <w:pPr>
              <w:keepNext/>
              <w:rPr>
                <w:lang w:val="fr-BE"/>
              </w:rPr>
            </w:pPr>
          </w:p>
        </w:tc>
      </w:tr>
      <w:tr w14:paraId="0EF245E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4F64601" w14:textId="77777777">
            <w:pPr>
              <w:pStyle w:val="ColumnHeading"/>
              <w:keepNext/>
            </w:pPr>
            <w:r w:rsidRPr="004E0374">
              <w:t>Tekst proponowany przez Komisję</w:t>
            </w:r>
          </w:p>
        </w:tc>
        <w:tc>
          <w:tcPr>
            <w:tcW w:w="4876" w:type="dxa"/>
          </w:tcPr>
          <w:p w:rsidR="00BC3425" w:rsidRPr="004E0374" w:rsidP="00EF3126" w14:paraId="36E8758C" w14:textId="77777777">
            <w:pPr>
              <w:pStyle w:val="ColumnHeading"/>
              <w:keepNext/>
            </w:pPr>
            <w:r w:rsidRPr="004E0374">
              <w:t>Poprawka</w:t>
            </w:r>
          </w:p>
        </w:tc>
      </w:tr>
      <w:tr w14:paraId="427FA57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F7000FC" w14:textId="77777777">
            <w:pPr>
              <w:pStyle w:val="Normal6"/>
            </w:pPr>
            <w:r w:rsidRPr="004E0374">
              <w:rPr>
                <w:b/>
                <w:i/>
              </w:rPr>
              <w:t>Kwota unijnej pomocy finansowej określona w planie PKR w odniesieniu do interwencji mających na celu podnoszenie świadomości, o których mowa w art. 29 rozporządzenia (UE) nr 1308/2013, nie przekracza 15 % łącznej kwoty unijnej pomocy finansowej i wkładu krajowego określonego w planie PKR w odniesieniu do interwencji związanych z unijnym programem dla szkół, o których mowa w akapicie pierwszym.</w:t>
            </w:r>
          </w:p>
        </w:tc>
        <w:tc>
          <w:tcPr>
            <w:tcW w:w="4876" w:type="dxa"/>
          </w:tcPr>
          <w:p w:rsidR="00BC3425" w:rsidRPr="004E0374" w:rsidP="00EF3126" w14:paraId="06E2B67E" w14:textId="77777777">
            <w:pPr>
              <w:pStyle w:val="Normal6"/>
              <w:rPr>
                <w:szCs w:val="24"/>
              </w:rPr>
            </w:pPr>
            <w:r w:rsidRPr="004E0374">
              <w:rPr>
                <w:b/>
                <w:i/>
              </w:rPr>
              <w:t>skreśla się</w:t>
            </w:r>
          </w:p>
        </w:tc>
      </w:tr>
    </w:tbl>
    <w:p w:rsidR="00BC3425" w:rsidRPr="004E0374" w:rsidP="00BC3425" w14:paraId="35FB87B8"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0D926E3F" w14:textId="77777777">
      <w:r w:rsidRPr="004E0374">
        <w:rPr>
          <w:rStyle w:val="HideTWBExt"/>
        </w:rPr>
        <w:t>&lt;/Amend&gt;</w:t>
      </w:r>
    </w:p>
    <w:p w:rsidR="00BC3425" w:rsidRPr="004E0374" w:rsidP="00BC3425" w14:paraId="350A1B0D"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4771</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5FBCA05B" w14:textId="77777777">
      <w:pPr>
        <w:pStyle w:val="NormalBold"/>
        <w:rPr>
          <w:lang w:val="en-GB"/>
        </w:rPr>
      </w:pPr>
      <w:r w:rsidRPr="00EA6E61">
        <w:rPr>
          <w:rStyle w:val="HideTWBExt"/>
          <w:b w:val="0"/>
          <w:lang w:val="en-GB"/>
        </w:rPr>
        <w:t>&lt;RepeatBlock-By&gt;&lt;Members&gt;</w:t>
      </w:r>
      <w:r w:rsidRPr="00EA6E61">
        <w:rPr>
          <w:lang w:val="en-GB"/>
        </w:rPr>
        <w:t xml:space="preserve">Eric </w:t>
      </w:r>
      <w:r w:rsidRPr="00EA6E61">
        <w:rPr>
          <w:lang w:val="en-GB"/>
        </w:rPr>
        <w:t>Sargiacomo</w:t>
      </w:r>
      <w:r w:rsidRPr="00EA6E61">
        <w:rPr>
          <w:lang w:val="en-GB"/>
        </w:rPr>
        <w:t xml:space="preserve">, Claire </w:t>
      </w:r>
      <w:r w:rsidRPr="00EA6E61">
        <w:rPr>
          <w:lang w:val="en-GB"/>
        </w:rPr>
        <w:t>Fita</w:t>
      </w:r>
      <w:r w:rsidRPr="00EA6E61">
        <w:rPr>
          <w:rStyle w:val="HideTWBExt"/>
          <w:b w:val="0"/>
          <w:lang w:val="en-GB"/>
        </w:rPr>
        <w:t>&lt;/Members&gt;</w:t>
      </w:r>
    </w:p>
    <w:p w:rsidR="00BC3425" w:rsidRPr="004E0374" w:rsidP="00BC3425" w14:paraId="6260ACB5" w14:textId="77777777">
      <w:r w:rsidRPr="004E0374">
        <w:rPr>
          <w:rStyle w:val="HideTWBExt"/>
        </w:rPr>
        <w:t>&lt;/RepeatBlock-By&gt;</w:t>
      </w:r>
    </w:p>
    <w:p w:rsidR="00BC3425" w:rsidRPr="004E0374" w:rsidP="00BC3425" w14:paraId="31CE79F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5928D263"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6 – </w:t>
      </w:r>
      <w:r w:rsidRPr="00EA6E61">
        <w:rPr>
          <w:lang w:val="fr-BE"/>
        </w:rPr>
        <w:t>akapit</w:t>
      </w:r>
      <w:r w:rsidRPr="00EA6E61">
        <w:rPr>
          <w:lang w:val="fr-BE"/>
        </w:rPr>
        <w:t xml:space="preserve"> 4</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66A67354"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0E1C16E1" w14:textId="77777777">
            <w:pPr>
              <w:keepNext/>
              <w:rPr>
                <w:lang w:val="fr-BE"/>
              </w:rPr>
            </w:pPr>
          </w:p>
        </w:tc>
      </w:tr>
      <w:tr w14:paraId="63338D0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AA34332" w14:textId="77777777">
            <w:pPr>
              <w:pStyle w:val="ColumnHeading"/>
              <w:keepNext/>
            </w:pPr>
            <w:r w:rsidRPr="004E0374">
              <w:t>Tekst proponowany przez Komisję</w:t>
            </w:r>
          </w:p>
        </w:tc>
        <w:tc>
          <w:tcPr>
            <w:tcW w:w="4876" w:type="dxa"/>
          </w:tcPr>
          <w:p w:rsidR="00BC3425" w:rsidRPr="004E0374" w:rsidP="00EF3126" w14:paraId="04559B4D" w14:textId="77777777">
            <w:pPr>
              <w:pStyle w:val="ColumnHeading"/>
              <w:keepNext/>
            </w:pPr>
            <w:r w:rsidRPr="004E0374">
              <w:t>Poprawka</w:t>
            </w:r>
          </w:p>
        </w:tc>
      </w:tr>
      <w:tr w14:paraId="4D14537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BB6E86A" w14:textId="77777777">
            <w:pPr>
              <w:pStyle w:val="Normal6"/>
            </w:pPr>
            <w:r w:rsidRPr="004E0374">
              <w:rPr>
                <w:b/>
                <w:i/>
              </w:rPr>
              <w:t xml:space="preserve">Kwota unijnej pomocy finansowej określona w planie PKR w odniesieniu do dostarczania i dystrybucji produktów zawierających wolne cukry lub o zawartości tłuszczu powyżej 4 % nie przekracza 10 % łącznej kwoty unijnej pomocy finansowej i wkładu krajowego określonego w planie PKR w odniesieniu </w:t>
            </w:r>
            <w:r w:rsidRPr="004E0374">
              <w:rPr>
                <w:b/>
                <w:i/>
              </w:rPr>
              <w:t>do interwencji, o których mowa w akapicie pierwszym.</w:t>
            </w:r>
          </w:p>
        </w:tc>
        <w:tc>
          <w:tcPr>
            <w:tcW w:w="4876" w:type="dxa"/>
          </w:tcPr>
          <w:p w:rsidR="00BC3425" w:rsidRPr="004E0374" w:rsidP="00EF3126" w14:paraId="42FF094B" w14:textId="77777777">
            <w:pPr>
              <w:pStyle w:val="Normal6"/>
              <w:rPr>
                <w:szCs w:val="24"/>
              </w:rPr>
            </w:pPr>
            <w:r w:rsidRPr="004E0374">
              <w:rPr>
                <w:b/>
                <w:i/>
              </w:rPr>
              <w:t>skreśla się</w:t>
            </w:r>
          </w:p>
        </w:tc>
      </w:tr>
    </w:tbl>
    <w:p w:rsidR="00BC3425" w:rsidRPr="004E0374" w:rsidP="00BC3425" w14:paraId="1FD2F88A"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7B9586B8"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25E30B6" w14:textId="77777777">
      <w:pPr>
        <w:pStyle w:val="Normal12Italic"/>
        <w:rPr>
          <w:noProof w:val="0"/>
        </w:rPr>
      </w:pPr>
      <w:r w:rsidRPr="004E0374">
        <w:t>Przeniesiono do WORR.</w:t>
      </w:r>
    </w:p>
    <w:p w:rsidR="00BC3425" w:rsidRPr="004E0374" w:rsidP="00BC3425" w14:paraId="627F974C" w14:textId="77777777">
      <w:r w:rsidRPr="004E0374">
        <w:rPr>
          <w:rStyle w:val="HideTWBExt"/>
        </w:rPr>
        <w:t>&lt;/Amend&gt;</w:t>
      </w:r>
    </w:p>
    <w:p w:rsidR="00BC3425" w:rsidRPr="004E0374" w:rsidP="00BC3425" w14:paraId="641076A5"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4772</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66A48D5A"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51CFA7BC" w14:textId="77777777">
      <w:r w:rsidRPr="004E0374">
        <w:rPr>
          <w:rStyle w:val="HideTWBExt"/>
        </w:rPr>
        <w:t>&lt;/RepeatBlock-By&gt;</w:t>
      </w:r>
    </w:p>
    <w:p w:rsidR="00BC3425" w:rsidRPr="004E0374" w:rsidP="00BC3425" w14:paraId="2662C2AC"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35D2FF20"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6 – </w:t>
      </w:r>
      <w:r w:rsidRPr="00EA6E61">
        <w:rPr>
          <w:lang w:val="fr-BE"/>
        </w:rPr>
        <w:t>akapit</w:t>
      </w:r>
      <w:r w:rsidRPr="00EA6E61">
        <w:rPr>
          <w:lang w:val="fr-BE"/>
        </w:rPr>
        <w:t xml:space="preserve"> 4</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81858BB"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7A9242C4" w14:textId="77777777">
            <w:pPr>
              <w:keepNext/>
              <w:rPr>
                <w:lang w:val="fr-BE"/>
              </w:rPr>
            </w:pPr>
          </w:p>
        </w:tc>
      </w:tr>
      <w:tr w14:paraId="64163C9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910DDC5" w14:textId="77777777">
            <w:pPr>
              <w:pStyle w:val="ColumnHeading"/>
              <w:keepNext/>
            </w:pPr>
            <w:r w:rsidRPr="004E0374">
              <w:t>Tekst proponowany przez Komisję</w:t>
            </w:r>
          </w:p>
        </w:tc>
        <w:tc>
          <w:tcPr>
            <w:tcW w:w="4876" w:type="dxa"/>
          </w:tcPr>
          <w:p w:rsidR="00BC3425" w:rsidRPr="004E0374" w:rsidP="00EF3126" w14:paraId="57188E41" w14:textId="77777777">
            <w:pPr>
              <w:pStyle w:val="ColumnHeading"/>
              <w:keepNext/>
            </w:pPr>
            <w:r w:rsidRPr="004E0374">
              <w:t>Poprawka</w:t>
            </w:r>
          </w:p>
        </w:tc>
      </w:tr>
      <w:tr w14:paraId="1EF207D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41F32B0" w14:textId="77777777">
            <w:pPr>
              <w:pStyle w:val="Normal6"/>
            </w:pPr>
            <w:r w:rsidRPr="004E0374">
              <w:rPr>
                <w:b/>
                <w:i/>
              </w:rPr>
              <w:t>Kwota unijnej pomocy finansowej określona w planie PKR w odniesieniu do dostarczania i dystrybucji produktów zawierających wolne cukry lub o zawartości tłuszczu powyżej 4 % nie przekracza 10 % łącznej kwoty unijnej pomocy finansowej i wkładu krajowego określonego w planie PKR w odniesieniu do interwencji, o których mowa w akapicie pierwszym.</w:t>
            </w:r>
          </w:p>
        </w:tc>
        <w:tc>
          <w:tcPr>
            <w:tcW w:w="4876" w:type="dxa"/>
          </w:tcPr>
          <w:p w:rsidR="00BC3425" w:rsidRPr="004E0374" w:rsidP="00EF3126" w14:paraId="7BE86EDD" w14:textId="77777777">
            <w:pPr>
              <w:pStyle w:val="Normal6"/>
              <w:rPr>
                <w:szCs w:val="24"/>
              </w:rPr>
            </w:pPr>
            <w:r w:rsidRPr="004E0374">
              <w:rPr>
                <w:b/>
                <w:i/>
              </w:rPr>
              <w:t>skreśla się</w:t>
            </w:r>
          </w:p>
        </w:tc>
      </w:tr>
    </w:tbl>
    <w:p w:rsidR="00BC3425" w:rsidRPr="004E0374" w:rsidP="00BC3425" w14:paraId="46230716"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48D3C43D" w14:textId="77777777">
      <w:r w:rsidRPr="004E0374">
        <w:rPr>
          <w:rStyle w:val="HideTWBExt"/>
        </w:rPr>
        <w:t>&lt;/Amend&gt;</w:t>
      </w:r>
    </w:p>
    <w:p w:rsidR="00BC3425" w:rsidRPr="004E0374" w:rsidP="00BC3425" w14:paraId="33160972"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4773</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6F7524AA" w14:textId="77777777">
      <w:pPr>
        <w:pStyle w:val="NormalBold"/>
        <w:rPr>
          <w:lang w:val="en-GB"/>
        </w:rPr>
      </w:pPr>
      <w:r w:rsidRPr="00EA6E61">
        <w:rPr>
          <w:rStyle w:val="HideTWBExt"/>
          <w:b w:val="0"/>
          <w:lang w:val="en-GB"/>
        </w:rPr>
        <w:t>&lt;RepeatBlock-By&gt;&lt;Members&gt;</w:t>
      </w:r>
      <w:r w:rsidRPr="00EA6E61">
        <w:rPr>
          <w:lang w:val="en-GB"/>
        </w:rPr>
        <w:t>Carlo Fidanza</w:t>
      </w:r>
      <w:r w:rsidRPr="00EA6E61">
        <w:rPr>
          <w:rStyle w:val="HideTWBExt"/>
          <w:b w:val="0"/>
          <w:lang w:val="en-GB"/>
        </w:rPr>
        <w:t>&lt;/Members&gt;</w:t>
      </w:r>
    </w:p>
    <w:p w:rsidR="00BC3425" w:rsidRPr="004E0374" w:rsidP="00BC3425" w14:paraId="7C0C8E2E" w14:textId="77777777">
      <w:r w:rsidRPr="004E0374">
        <w:rPr>
          <w:rStyle w:val="HideTWBExt"/>
        </w:rPr>
        <w:t>&lt;/RepeatBlock-By&gt;</w:t>
      </w:r>
    </w:p>
    <w:p w:rsidR="00BC3425" w:rsidRPr="004E0374" w:rsidP="00BC3425" w14:paraId="08B787CE"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03E19E84"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6 – </w:t>
      </w:r>
      <w:r w:rsidRPr="00EA6E61">
        <w:rPr>
          <w:lang w:val="fr-BE"/>
        </w:rPr>
        <w:t>akapit</w:t>
      </w:r>
      <w:r w:rsidRPr="00EA6E61">
        <w:rPr>
          <w:lang w:val="fr-BE"/>
        </w:rPr>
        <w:t xml:space="preserve"> 4</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633BEF0"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018AD5AB" w14:textId="77777777">
            <w:pPr>
              <w:keepNext/>
              <w:rPr>
                <w:lang w:val="fr-BE"/>
              </w:rPr>
            </w:pPr>
          </w:p>
        </w:tc>
      </w:tr>
      <w:tr w14:paraId="693D52C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A30D168" w14:textId="77777777">
            <w:pPr>
              <w:pStyle w:val="ColumnHeading"/>
              <w:keepNext/>
            </w:pPr>
            <w:r w:rsidRPr="004E0374">
              <w:t>Tekst proponowany przez Komisję</w:t>
            </w:r>
          </w:p>
        </w:tc>
        <w:tc>
          <w:tcPr>
            <w:tcW w:w="4876" w:type="dxa"/>
          </w:tcPr>
          <w:p w:rsidR="00BC3425" w:rsidRPr="004E0374" w:rsidP="00EF3126" w14:paraId="4DDE6E61" w14:textId="77777777">
            <w:pPr>
              <w:pStyle w:val="ColumnHeading"/>
              <w:keepNext/>
            </w:pPr>
            <w:r w:rsidRPr="004E0374">
              <w:t>Poprawka</w:t>
            </w:r>
          </w:p>
        </w:tc>
      </w:tr>
      <w:tr w14:paraId="1869480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09DB0CC" w14:textId="77777777">
            <w:pPr>
              <w:pStyle w:val="Normal6"/>
            </w:pPr>
            <w:r w:rsidRPr="004E0374">
              <w:rPr>
                <w:b/>
                <w:i/>
              </w:rPr>
              <w:t xml:space="preserve">Kwota unijnej pomocy finansowej określona w planie PKR w odniesieniu do dostarczania i dystrybucji produktów zawierających wolne cukry lub o zawartości tłuszczu powyżej 4 % nie przekracza 10 % łącznej kwoty unijnej </w:t>
            </w:r>
            <w:r w:rsidRPr="004E0374">
              <w:rPr>
                <w:b/>
                <w:i/>
              </w:rPr>
              <w:t>pomocy finansowej i wkładu krajowego określonego w planie PKR w odniesieniu do interwencji, o których mowa w akapicie pierwszym.</w:t>
            </w:r>
          </w:p>
        </w:tc>
        <w:tc>
          <w:tcPr>
            <w:tcW w:w="4876" w:type="dxa"/>
          </w:tcPr>
          <w:p w:rsidR="00BC3425" w:rsidRPr="004E0374" w:rsidP="00EF3126" w14:paraId="6C9482C2" w14:textId="77777777">
            <w:pPr>
              <w:pStyle w:val="Normal6"/>
              <w:rPr>
                <w:szCs w:val="24"/>
              </w:rPr>
            </w:pPr>
            <w:r w:rsidRPr="004E0374">
              <w:rPr>
                <w:b/>
                <w:i/>
              </w:rPr>
              <w:t>skreśla się</w:t>
            </w:r>
          </w:p>
        </w:tc>
      </w:tr>
    </w:tbl>
    <w:p w:rsidR="00BC3425" w:rsidRPr="004E0374" w:rsidP="00BC3425" w14:paraId="19FD48FB"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24E57224"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1158A852" w14:textId="77777777">
      <w:pPr>
        <w:pStyle w:val="Normal12Italic"/>
        <w:rPr>
          <w:noProof w:val="0"/>
        </w:rPr>
      </w:pPr>
      <w:r w:rsidRPr="004E0374">
        <w:t>Akapit ten jest bezużyteczny: w ramach programów dla szkół dystrybuowane są owoce, warzywa i przetwory mleczne. Chociaż w niektórych serach zawartość tłuszczu może przekraczać 4 %, rekompensują to witaminami i białkiem. Jeżeli UE zdecyduje się dostarczać przetwory mleczne, należy uwzględnić wszystkie przetwory mleczne. To samo dotyczy owoców i soków. Jednocześnie nie należy zapominać, że trzeba uprościć procedurę dla szkół.</w:t>
      </w:r>
    </w:p>
    <w:p w:rsidR="00BC3425" w:rsidRPr="00EA6E61" w:rsidP="00BC3425" w14:paraId="113E1215" w14:textId="77777777">
      <w:pPr>
        <w:rPr>
          <w:lang w:val="en-GB"/>
        </w:rPr>
      </w:pPr>
      <w:r w:rsidRPr="00EA6E61">
        <w:rPr>
          <w:rStyle w:val="HideTWBExt"/>
          <w:lang w:val="en-GB"/>
        </w:rPr>
        <w:t>&lt;/Amend&gt;</w:t>
      </w:r>
    </w:p>
    <w:p w:rsidR="00BC3425" w:rsidRPr="00EA6E61" w:rsidP="00BC3425" w14:paraId="33A77535"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4774</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3A48541C"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03CF988F" w14:textId="77777777">
      <w:r w:rsidRPr="004E0374">
        <w:rPr>
          <w:rStyle w:val="HideTWBExt"/>
        </w:rPr>
        <w:t>&lt;/RepeatBlock-By&gt;</w:t>
      </w:r>
    </w:p>
    <w:p w:rsidR="00BC3425" w:rsidRPr="004E0374" w:rsidP="00BC3425" w14:paraId="4E1C4605"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2DB6FDC4"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6 – </w:t>
      </w:r>
      <w:r w:rsidRPr="00EA6E61">
        <w:rPr>
          <w:lang w:val="fr-BE"/>
        </w:rPr>
        <w:t>akapit</w:t>
      </w:r>
      <w:r w:rsidRPr="00EA6E61">
        <w:rPr>
          <w:lang w:val="fr-BE"/>
        </w:rPr>
        <w:t xml:space="preserve"> 4</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D39FE36"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60321AC6" w14:textId="77777777">
            <w:pPr>
              <w:keepNext/>
              <w:rPr>
                <w:lang w:val="fr-BE"/>
              </w:rPr>
            </w:pPr>
          </w:p>
        </w:tc>
      </w:tr>
      <w:tr w14:paraId="20E2EBE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4DA471E" w14:textId="77777777">
            <w:pPr>
              <w:pStyle w:val="ColumnHeading"/>
              <w:keepNext/>
            </w:pPr>
            <w:r w:rsidRPr="004E0374">
              <w:t>Tekst proponowany przez Komisję</w:t>
            </w:r>
          </w:p>
        </w:tc>
        <w:tc>
          <w:tcPr>
            <w:tcW w:w="4876" w:type="dxa"/>
          </w:tcPr>
          <w:p w:rsidR="00BC3425" w:rsidRPr="004E0374" w:rsidP="00EF3126" w14:paraId="34E71A26" w14:textId="77777777">
            <w:pPr>
              <w:pStyle w:val="ColumnHeading"/>
              <w:keepNext/>
            </w:pPr>
            <w:r w:rsidRPr="004E0374">
              <w:t>Poprawka</w:t>
            </w:r>
          </w:p>
        </w:tc>
      </w:tr>
      <w:tr w14:paraId="0E1DD7C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C803344" w14:textId="77777777">
            <w:pPr>
              <w:pStyle w:val="Normal6"/>
            </w:pPr>
            <w:r w:rsidRPr="004E0374">
              <w:rPr>
                <w:b/>
                <w:i/>
              </w:rPr>
              <w:t>Kwota unijnej pomocy finansowej określona w planie PKR w odniesieniu do dostarczania i dystrybucji produktów zawierających wolne cukry lub o zawartości tłuszczu powyżej 4 % nie przekracza 10 % łącznej kwoty unijnej pomocy finansowej i wkładu krajowego określonego w planie PKR w odniesieniu do interwencji, o których mowa w akapicie pierwszym.</w:t>
            </w:r>
          </w:p>
        </w:tc>
        <w:tc>
          <w:tcPr>
            <w:tcW w:w="4876" w:type="dxa"/>
          </w:tcPr>
          <w:p w:rsidR="00BC3425" w:rsidRPr="004E0374" w:rsidP="00EF3126" w14:paraId="1D3B7C57" w14:textId="77777777">
            <w:pPr>
              <w:pStyle w:val="Normal6"/>
              <w:rPr>
                <w:szCs w:val="24"/>
              </w:rPr>
            </w:pPr>
            <w:r w:rsidRPr="004E0374">
              <w:rPr>
                <w:b/>
                <w:i/>
              </w:rPr>
              <w:t>skreśla się</w:t>
            </w:r>
          </w:p>
        </w:tc>
      </w:tr>
    </w:tbl>
    <w:p w:rsidR="00BC3425" w:rsidRPr="004E0374" w:rsidP="00BC3425" w14:paraId="29EB62F4"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464001EF"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2096F8C1"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5AD1D02A" w14:textId="77777777">
      <w:r w:rsidRPr="004E0374">
        <w:rPr>
          <w:rStyle w:val="HideTWBExt"/>
        </w:rPr>
        <w:t>&lt;/Amend&gt;</w:t>
      </w:r>
    </w:p>
    <w:p w:rsidR="00BC3425" w:rsidRPr="004E0374" w:rsidP="00BC3425" w14:paraId="6C079046"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4775</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7936BEF1" w14:textId="77777777">
      <w:pPr>
        <w:pStyle w:val="NormalBold"/>
      </w:pPr>
      <w:r w:rsidRPr="004E0374">
        <w:rPr>
          <w:rStyle w:val="HideTWBExt"/>
          <w:b w:val="0"/>
        </w:rPr>
        <w:t>&lt;RepeatBlock-By&gt;&lt;Members&gt;</w:t>
      </w:r>
      <w:r w:rsidRPr="004E0374">
        <w:t xml:space="preserve">Luke </w:t>
      </w:r>
      <w:r w:rsidRPr="004E0374">
        <w:t>Ming</w:t>
      </w:r>
      <w:r w:rsidRPr="004E0374">
        <w:t xml:space="preserve"> Flanagan, </w:t>
      </w:r>
      <w:r w:rsidRPr="004E0374">
        <w:t>Arash</w:t>
      </w:r>
      <w:r w:rsidRPr="004E0374">
        <w:t xml:space="preserve"> </w:t>
      </w:r>
      <w:r w:rsidRPr="004E0374">
        <w:t>Saeidi</w:t>
      </w:r>
      <w:r w:rsidRPr="004E0374">
        <w:t xml:space="preserve">, </w:t>
      </w:r>
      <w:r w:rsidRPr="004E0374">
        <w:t>Konstantinos</w:t>
      </w:r>
      <w:r w:rsidRPr="004E0374">
        <w:t xml:space="preserve"> </w:t>
      </w:r>
      <w:r w:rsidRPr="004E0374">
        <w:t>Arvanitis</w:t>
      </w:r>
      <w:r w:rsidRPr="004E0374">
        <w:rPr>
          <w:rStyle w:val="HideTWBExt"/>
          <w:b w:val="0"/>
        </w:rPr>
        <w:t>&lt;/Members&gt;</w:t>
      </w:r>
    </w:p>
    <w:p w:rsidR="00BC3425" w:rsidRPr="004E0374" w:rsidP="00BC3425" w14:paraId="44482AF2" w14:textId="77777777">
      <w:r w:rsidRPr="004E0374">
        <w:rPr>
          <w:rStyle w:val="HideTWBExt"/>
        </w:rPr>
        <w:t>&lt;AuNomDe&gt;</w:t>
      </w:r>
      <w:r w:rsidRPr="004E0374">
        <w:rPr>
          <w:rStyle w:val="HideTWBInt"/>
        </w:rPr>
        <w:t>{The Left}</w:t>
      </w:r>
      <w:r w:rsidRPr="004E0374">
        <w:t xml:space="preserve">w imieniu grupy The </w:t>
      </w:r>
      <w:r w:rsidRPr="004E0374">
        <w:t>Left</w:t>
      </w:r>
      <w:r w:rsidRPr="004E0374">
        <w:rPr>
          <w:rStyle w:val="HideTWBExt"/>
        </w:rPr>
        <w:t>&lt;/AuNomDe&gt;</w:t>
      </w:r>
    </w:p>
    <w:p w:rsidR="00BC3425" w:rsidRPr="004E0374" w:rsidP="00BC3425" w14:paraId="1FA46872" w14:textId="77777777">
      <w:r w:rsidRPr="004E0374">
        <w:rPr>
          <w:rStyle w:val="HideTWBExt"/>
        </w:rPr>
        <w:t>&lt;/RepeatBlock-By&gt;</w:t>
      </w:r>
    </w:p>
    <w:p w:rsidR="00BC3425" w:rsidRPr="004E0374" w:rsidP="00BC3425" w14:paraId="0147B1C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367C33BA"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6 – </w:t>
      </w:r>
      <w:r w:rsidRPr="00EA6E61">
        <w:rPr>
          <w:lang w:val="fr-BE"/>
        </w:rPr>
        <w:t>akapit</w:t>
      </w:r>
      <w:r w:rsidRPr="00EA6E61">
        <w:rPr>
          <w:lang w:val="fr-BE"/>
        </w:rPr>
        <w:t xml:space="preserve"> 4</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98EC489"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5D939E4" w14:textId="77777777">
            <w:pPr>
              <w:keepNext/>
              <w:rPr>
                <w:lang w:val="fr-BE"/>
              </w:rPr>
            </w:pPr>
          </w:p>
        </w:tc>
      </w:tr>
      <w:tr w14:paraId="712EE15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516740A" w14:textId="77777777">
            <w:pPr>
              <w:pStyle w:val="ColumnHeading"/>
              <w:keepNext/>
            </w:pPr>
            <w:r w:rsidRPr="004E0374">
              <w:t>Tekst proponowany przez Komisję</w:t>
            </w:r>
          </w:p>
        </w:tc>
        <w:tc>
          <w:tcPr>
            <w:tcW w:w="4876" w:type="dxa"/>
          </w:tcPr>
          <w:p w:rsidR="00BC3425" w:rsidRPr="004E0374" w:rsidP="00EF3126" w14:paraId="096E8D49" w14:textId="77777777">
            <w:pPr>
              <w:pStyle w:val="ColumnHeading"/>
              <w:keepNext/>
            </w:pPr>
            <w:r w:rsidRPr="004E0374">
              <w:t>Poprawka</w:t>
            </w:r>
          </w:p>
        </w:tc>
      </w:tr>
      <w:tr w14:paraId="0235F05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E87ACCF" w14:textId="77777777">
            <w:pPr>
              <w:pStyle w:val="Normal6"/>
            </w:pPr>
            <w:r w:rsidRPr="004E0374">
              <w:rPr>
                <w:b/>
                <w:i/>
              </w:rPr>
              <w:t>Kwota unijnej pomocy finansowej określona w planie PKR w odniesieniu do dostarczania i dystrybucji produktów zawierających wolne cukry lub o zawartości tłuszczu powyżej 4 % nie przekracza 10 % łącznej kwoty unijnej pomocy finansowej i wkładu krajowego określonego w planie PKR w odniesieniu do interwencji, o których mowa w akapicie pierwszym.</w:t>
            </w:r>
          </w:p>
        </w:tc>
        <w:tc>
          <w:tcPr>
            <w:tcW w:w="4876" w:type="dxa"/>
          </w:tcPr>
          <w:p w:rsidR="00BC3425" w:rsidRPr="004E0374" w:rsidP="00EF3126" w14:paraId="25FD51C0" w14:textId="77777777">
            <w:pPr>
              <w:pStyle w:val="Normal6"/>
              <w:rPr>
                <w:szCs w:val="24"/>
              </w:rPr>
            </w:pPr>
            <w:r w:rsidRPr="004E0374">
              <w:rPr>
                <w:b/>
                <w:i/>
              </w:rPr>
              <w:t>skreśla się</w:t>
            </w:r>
          </w:p>
        </w:tc>
      </w:tr>
    </w:tbl>
    <w:p w:rsidR="00BC3425" w:rsidRPr="004E0374" w:rsidP="00BC3425" w14:paraId="6A521F48"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6B86F9A7"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4246D1C"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747AA54F" w14:textId="77777777">
      <w:r w:rsidRPr="004E0374">
        <w:rPr>
          <w:rStyle w:val="HideTWBExt"/>
        </w:rPr>
        <w:t>&lt;/Amend&gt;</w:t>
      </w:r>
    </w:p>
    <w:p w:rsidR="00BC3425" w:rsidRPr="004E0374" w:rsidP="00BC3425" w14:paraId="2A9C4153"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4776</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4782D9A7"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01E4C6F8" w14:textId="77777777">
      <w:r w:rsidRPr="004E0374">
        <w:rPr>
          <w:rStyle w:val="HideTWBExt"/>
        </w:rPr>
        <w:t>&lt;/RepeatBlock-By&gt;</w:t>
      </w:r>
    </w:p>
    <w:p w:rsidR="00BC3425" w:rsidRPr="004E0374" w:rsidP="00BC3425" w14:paraId="40B1CFC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007C6A7A" w14:textId="77777777">
      <w:pPr>
        <w:pStyle w:val="NormalBold"/>
      </w:pPr>
      <w:r w:rsidRPr="004E0374">
        <w:rPr>
          <w:rStyle w:val="HideTWBExt"/>
          <w:b w:val="0"/>
        </w:rPr>
        <w:t>&lt;Article&gt;</w:t>
      </w:r>
      <w:r w:rsidRPr="004E0374">
        <w:t>Artykuł 35 – ustęp 7</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E2A491A"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400D6D63" w14:textId="77777777">
            <w:pPr>
              <w:keepNext/>
            </w:pPr>
          </w:p>
        </w:tc>
      </w:tr>
      <w:tr w14:paraId="54F221B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7436375" w14:textId="77777777">
            <w:pPr>
              <w:pStyle w:val="ColumnHeading"/>
              <w:keepNext/>
            </w:pPr>
            <w:r w:rsidRPr="004E0374">
              <w:t>Tekst proponowany przez Komisję</w:t>
            </w:r>
          </w:p>
        </w:tc>
        <w:tc>
          <w:tcPr>
            <w:tcW w:w="4876" w:type="dxa"/>
          </w:tcPr>
          <w:p w:rsidR="00BC3425" w:rsidRPr="004E0374" w:rsidP="00EF3126" w14:paraId="0F4B4065" w14:textId="77777777">
            <w:pPr>
              <w:pStyle w:val="ColumnHeading"/>
              <w:keepNext/>
            </w:pPr>
            <w:r w:rsidRPr="004E0374">
              <w:t>Poprawka</w:t>
            </w:r>
          </w:p>
        </w:tc>
      </w:tr>
      <w:tr w14:paraId="659281A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803ED60" w14:textId="77777777">
            <w:pPr>
              <w:pStyle w:val="Normal6"/>
            </w:pPr>
            <w:r w:rsidRPr="004E0374">
              <w:rPr>
                <w:b/>
                <w:i/>
              </w:rPr>
              <w:t>7.</w:t>
            </w:r>
            <w:r w:rsidRPr="004E0374">
              <w:rPr>
                <w:b/>
                <w:i/>
              </w:rPr>
              <w:tab/>
              <w:t xml:space="preserve">Unijny program dla szkół pozostaje bez uszczerbku dla wszelkich innych odrębnych krajowych programów dla szkół, które są zgodne z przepisami Unii. Finansowanie unijne może być wykorzystane do rozszerzenia zakresu lub zwiększenia skuteczności wszelkich </w:t>
            </w:r>
            <w:r w:rsidRPr="004E0374">
              <w:rPr>
                <w:b/>
                <w:i/>
              </w:rPr>
              <w:t>istniejących krajowych programów dla szkół lub krajowych programów dystrybucji owoców, warzyw i mleka w placówkach oświatowych, ale nie może zastępować finansowania takich istniejących programów krajowych, z wyjątkiem bezpłatnej dystrybucji posiłków dla dzieci w placówkach oświatowych.</w:t>
            </w:r>
          </w:p>
        </w:tc>
        <w:tc>
          <w:tcPr>
            <w:tcW w:w="4876" w:type="dxa"/>
          </w:tcPr>
          <w:p w:rsidR="00BC3425" w:rsidRPr="004E0374" w:rsidP="00EF3126" w14:paraId="79B666CB" w14:textId="77777777">
            <w:pPr>
              <w:pStyle w:val="Normal6"/>
              <w:rPr>
                <w:szCs w:val="24"/>
              </w:rPr>
            </w:pPr>
            <w:r w:rsidRPr="004E0374">
              <w:rPr>
                <w:b/>
                <w:i/>
              </w:rPr>
              <w:t>skreśla się</w:t>
            </w:r>
          </w:p>
        </w:tc>
      </w:tr>
    </w:tbl>
    <w:p w:rsidR="00BC3425" w:rsidRPr="004E0374" w:rsidP="00BC3425" w14:paraId="408543C7"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53860E25" w14:textId="77777777">
      <w:r w:rsidRPr="004E0374">
        <w:rPr>
          <w:rStyle w:val="HideTWBExt"/>
        </w:rPr>
        <w:t>&lt;/Amend&gt;</w:t>
      </w:r>
    </w:p>
    <w:p w:rsidR="00BC3425" w:rsidRPr="004E0374" w:rsidP="00BC3425" w14:paraId="3A0825CB"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4777</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659EA2A7" w14:textId="77777777">
      <w:pPr>
        <w:pStyle w:val="NormalBold"/>
        <w:rPr>
          <w:lang w:val="en-GB"/>
        </w:rPr>
      </w:pPr>
      <w:r w:rsidRPr="00EA6E61">
        <w:rPr>
          <w:rStyle w:val="HideTWBExt"/>
          <w:b w:val="0"/>
          <w:lang w:val="en-GB"/>
        </w:rPr>
        <w:t>&lt;RepeatBlock-By&gt;&lt;Members&gt;</w:t>
      </w:r>
      <w:r w:rsidRPr="00EA6E61">
        <w:rPr>
          <w:lang w:val="en-GB"/>
        </w:rPr>
        <w:t xml:space="preserve">Eric </w:t>
      </w:r>
      <w:r w:rsidRPr="00EA6E61">
        <w:rPr>
          <w:lang w:val="en-GB"/>
        </w:rPr>
        <w:t>Sargiacomo</w:t>
      </w:r>
      <w:r w:rsidRPr="00EA6E61">
        <w:rPr>
          <w:lang w:val="en-GB"/>
        </w:rPr>
        <w:t xml:space="preserve">, Claire </w:t>
      </w:r>
      <w:r w:rsidRPr="00EA6E61">
        <w:rPr>
          <w:lang w:val="en-GB"/>
        </w:rPr>
        <w:t>Fita</w:t>
      </w:r>
      <w:r w:rsidRPr="00EA6E61">
        <w:rPr>
          <w:rStyle w:val="HideTWBExt"/>
          <w:b w:val="0"/>
          <w:lang w:val="en-GB"/>
        </w:rPr>
        <w:t>&lt;/Members&gt;</w:t>
      </w:r>
    </w:p>
    <w:p w:rsidR="00BC3425" w:rsidRPr="004E0374" w:rsidP="00BC3425" w14:paraId="11D2CC91" w14:textId="77777777">
      <w:r w:rsidRPr="004E0374">
        <w:rPr>
          <w:rStyle w:val="HideTWBExt"/>
        </w:rPr>
        <w:t>&lt;/RepeatBlock-By&gt;</w:t>
      </w:r>
    </w:p>
    <w:p w:rsidR="00BC3425" w:rsidRPr="004E0374" w:rsidP="00BC3425" w14:paraId="5EFE9FB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6942A697" w14:textId="77777777">
      <w:pPr>
        <w:pStyle w:val="NormalBold"/>
      </w:pPr>
      <w:r w:rsidRPr="004E0374">
        <w:rPr>
          <w:rStyle w:val="HideTWBExt"/>
          <w:b w:val="0"/>
        </w:rPr>
        <w:t>&lt;Article&gt;</w:t>
      </w:r>
      <w:r w:rsidRPr="004E0374">
        <w:t>Artykuł 35 – ustęp 7</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513A0C1"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3CFDF102" w14:textId="77777777">
            <w:pPr>
              <w:keepNext/>
            </w:pPr>
          </w:p>
        </w:tc>
      </w:tr>
      <w:tr w14:paraId="148C426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D0B13D0" w14:textId="77777777">
            <w:pPr>
              <w:pStyle w:val="ColumnHeading"/>
              <w:keepNext/>
            </w:pPr>
            <w:r w:rsidRPr="004E0374">
              <w:t>Tekst proponowany przez Komisję</w:t>
            </w:r>
          </w:p>
        </w:tc>
        <w:tc>
          <w:tcPr>
            <w:tcW w:w="4876" w:type="dxa"/>
          </w:tcPr>
          <w:p w:rsidR="00BC3425" w:rsidRPr="004E0374" w:rsidP="00EF3126" w14:paraId="7D03C43D" w14:textId="77777777">
            <w:pPr>
              <w:pStyle w:val="ColumnHeading"/>
              <w:keepNext/>
            </w:pPr>
            <w:r w:rsidRPr="004E0374">
              <w:t>Poprawka</w:t>
            </w:r>
          </w:p>
        </w:tc>
      </w:tr>
      <w:tr w14:paraId="28CFA5C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3DC7F7F" w14:textId="77777777">
            <w:pPr>
              <w:pStyle w:val="Normal6"/>
            </w:pPr>
            <w:r w:rsidRPr="004E0374">
              <w:rPr>
                <w:b/>
                <w:i/>
              </w:rPr>
              <w:t>7.</w:t>
            </w:r>
            <w:r w:rsidRPr="004E0374">
              <w:rPr>
                <w:b/>
                <w:i/>
              </w:rPr>
              <w:tab/>
              <w:t>Unijny program dla szkół pozostaje bez uszczerbku dla wszelkich innych odrębnych krajowych programów dla szkół, które są zgodne z przepisami Unii. Finansowanie unijne może być wykorzystane do rozszerzenia zakresu lub zwiększenia skuteczności wszelkich istniejących krajowych programów dla szkół lub krajowych programów dystrybucji owoców, warzyw i mleka w placówkach oświatowych, ale nie może zastępować finansowania takich istniejących programów krajowych, z wyjątkiem bezpłatnej dystrybucji posiłków dla dzieci w placówkach oświatowych.</w:t>
            </w:r>
          </w:p>
        </w:tc>
        <w:tc>
          <w:tcPr>
            <w:tcW w:w="4876" w:type="dxa"/>
          </w:tcPr>
          <w:p w:rsidR="00BC3425" w:rsidRPr="004E0374" w:rsidP="00EF3126" w14:paraId="1D1424AC" w14:textId="77777777">
            <w:pPr>
              <w:pStyle w:val="Normal6"/>
              <w:rPr>
                <w:szCs w:val="24"/>
              </w:rPr>
            </w:pPr>
            <w:r w:rsidRPr="004E0374">
              <w:rPr>
                <w:b/>
                <w:i/>
              </w:rPr>
              <w:t>skreśla się</w:t>
            </w:r>
          </w:p>
        </w:tc>
      </w:tr>
    </w:tbl>
    <w:p w:rsidR="00BC3425" w:rsidRPr="004E0374" w:rsidP="00BC3425" w14:paraId="4117FEEA"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509B2A41"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6BB0D1E2" w14:textId="77777777">
      <w:pPr>
        <w:pStyle w:val="Normal12Italic"/>
        <w:rPr>
          <w:noProof w:val="0"/>
        </w:rPr>
      </w:pPr>
      <w:r w:rsidRPr="004E0374">
        <w:t>Przeniesiono do WORR.</w:t>
      </w:r>
    </w:p>
    <w:p w:rsidR="00BC3425" w:rsidRPr="004E0374" w:rsidP="00BC3425" w14:paraId="7970B5DF" w14:textId="77777777">
      <w:r w:rsidRPr="004E0374">
        <w:rPr>
          <w:rStyle w:val="HideTWBExt"/>
        </w:rPr>
        <w:t>&lt;/Amend&gt;</w:t>
      </w:r>
    </w:p>
    <w:p w:rsidR="00BC3425" w:rsidRPr="004E0374" w:rsidP="00BC3425" w14:paraId="6A495ACD"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4778</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1B2D54B9" w14:textId="77777777">
      <w:pPr>
        <w:pStyle w:val="NormalBold"/>
        <w:rPr>
          <w:lang w:val="en-GB"/>
        </w:rPr>
      </w:pPr>
      <w:r w:rsidRPr="00EA6E61">
        <w:rPr>
          <w:rStyle w:val="HideTWBExt"/>
          <w:b w:val="0"/>
          <w:lang w:val="en-GB"/>
        </w:rPr>
        <w:t>&lt;RepeatBlock-By&gt;&lt;Members&gt;</w:t>
      </w:r>
      <w:r w:rsidRPr="00EA6E61">
        <w:rPr>
          <w:lang w:val="en-GB"/>
        </w:rPr>
        <w:t>Luke Ming Flanagan, Arash Saeidi, Konstantinos Arvanitis, Sebastian Everding</w:t>
      </w:r>
      <w:r w:rsidRPr="00EA6E61">
        <w:rPr>
          <w:rStyle w:val="HideTWBExt"/>
          <w:b w:val="0"/>
          <w:lang w:val="en-GB"/>
        </w:rPr>
        <w:t>&lt;/Members&gt;</w:t>
      </w:r>
    </w:p>
    <w:p w:rsidR="00BC3425" w:rsidRPr="00EA6E61" w:rsidP="00BC3425" w14:paraId="3518066A" w14:textId="77777777">
      <w:pPr>
        <w:rPr>
          <w:lang w:val="en-GB"/>
        </w:rPr>
      </w:pPr>
      <w:r w:rsidRPr="00EA6E61">
        <w:rPr>
          <w:rStyle w:val="HideTWBExt"/>
          <w:lang w:val="en-GB"/>
        </w:rPr>
        <w:t>&lt;AuNomDe&gt;</w:t>
      </w:r>
      <w:r w:rsidRPr="00EA6E61">
        <w:rPr>
          <w:rStyle w:val="HideTWBInt"/>
          <w:lang w:val="en-GB"/>
        </w:rPr>
        <w:t xml:space="preserve">{The </w:t>
      </w:r>
      <w:r w:rsidRPr="00EA6E61">
        <w:rPr>
          <w:rStyle w:val="HideTWBInt"/>
          <w:lang w:val="en-GB"/>
        </w:rPr>
        <w:t>Left}</w:t>
      </w:r>
      <w:r w:rsidRPr="00EA6E61">
        <w:rPr>
          <w:lang w:val="en-GB"/>
        </w:rPr>
        <w:t>w</w:t>
      </w:r>
      <w:r w:rsidRPr="00EA6E61">
        <w:rPr>
          <w:lang w:val="en-GB"/>
        </w:rPr>
        <w:t xml:space="preserve"> </w:t>
      </w:r>
      <w:r w:rsidRPr="00EA6E61">
        <w:rPr>
          <w:lang w:val="en-GB"/>
        </w:rPr>
        <w:t>imieniu</w:t>
      </w:r>
      <w:r w:rsidRPr="00EA6E61">
        <w:rPr>
          <w:lang w:val="en-GB"/>
        </w:rPr>
        <w:t xml:space="preserve"> </w:t>
      </w:r>
      <w:r w:rsidRPr="00EA6E61">
        <w:rPr>
          <w:lang w:val="en-GB"/>
        </w:rPr>
        <w:t>grupy</w:t>
      </w:r>
      <w:r w:rsidRPr="00EA6E61">
        <w:rPr>
          <w:lang w:val="en-GB"/>
        </w:rPr>
        <w:t xml:space="preserve"> The Left</w:t>
      </w:r>
      <w:r w:rsidRPr="00EA6E61">
        <w:rPr>
          <w:rStyle w:val="HideTWBExt"/>
          <w:lang w:val="en-GB"/>
        </w:rPr>
        <w:t>&lt;/</w:t>
      </w:r>
      <w:r w:rsidRPr="00EA6E61">
        <w:rPr>
          <w:rStyle w:val="HideTWBExt"/>
          <w:lang w:val="en-GB"/>
        </w:rPr>
        <w:t>AuNomDe</w:t>
      </w:r>
      <w:r w:rsidRPr="00EA6E61">
        <w:rPr>
          <w:rStyle w:val="HideTWBExt"/>
          <w:lang w:val="en-GB"/>
        </w:rPr>
        <w:t>&gt;</w:t>
      </w:r>
    </w:p>
    <w:p w:rsidR="00BC3425" w:rsidRPr="004E0374" w:rsidP="00BC3425" w14:paraId="75BAD5BD" w14:textId="77777777">
      <w:r w:rsidRPr="004E0374">
        <w:rPr>
          <w:rStyle w:val="HideTWBExt"/>
        </w:rPr>
        <w:t>&lt;/RepeatBlock-By&gt;</w:t>
      </w:r>
    </w:p>
    <w:p w:rsidR="00BC3425" w:rsidRPr="004E0374" w:rsidP="00BC3425" w14:paraId="1BA6AD9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645D81E5" w14:textId="77777777">
      <w:pPr>
        <w:pStyle w:val="NormalBold"/>
      </w:pPr>
      <w:r w:rsidRPr="004E0374">
        <w:rPr>
          <w:rStyle w:val="HideTWBExt"/>
          <w:b w:val="0"/>
        </w:rPr>
        <w:t>&lt;Article&gt;</w:t>
      </w:r>
      <w:r w:rsidRPr="004E0374">
        <w:t>Artykuł 35 – ustęp 7</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1567FC7"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724D0F72" w14:textId="77777777">
            <w:pPr>
              <w:keepNext/>
            </w:pPr>
          </w:p>
        </w:tc>
      </w:tr>
      <w:tr w14:paraId="32ECC8A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E70B668" w14:textId="77777777">
            <w:pPr>
              <w:pStyle w:val="ColumnHeading"/>
              <w:keepNext/>
            </w:pPr>
            <w:r w:rsidRPr="004E0374">
              <w:t>Tekst proponowany przez Komisję</w:t>
            </w:r>
          </w:p>
        </w:tc>
        <w:tc>
          <w:tcPr>
            <w:tcW w:w="4876" w:type="dxa"/>
          </w:tcPr>
          <w:p w:rsidR="00BC3425" w:rsidRPr="004E0374" w:rsidP="00EF3126" w14:paraId="051287B4" w14:textId="77777777">
            <w:pPr>
              <w:pStyle w:val="ColumnHeading"/>
              <w:keepNext/>
            </w:pPr>
            <w:r w:rsidRPr="004E0374">
              <w:t>Poprawka</w:t>
            </w:r>
          </w:p>
        </w:tc>
      </w:tr>
      <w:tr w14:paraId="1B32705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0DA745A" w14:textId="77777777">
            <w:pPr>
              <w:pStyle w:val="Normal6"/>
            </w:pPr>
            <w:r w:rsidRPr="004E0374">
              <w:rPr>
                <w:b/>
                <w:i/>
              </w:rPr>
              <w:t>7.</w:t>
            </w:r>
            <w:r w:rsidRPr="004E0374">
              <w:rPr>
                <w:b/>
                <w:i/>
              </w:rPr>
              <w:tab/>
              <w:t>Unijny program dla szkół pozostaje bez uszczerbku dla wszelkich innych odrębnych krajowych programów dla szkół, które są zgodne z przepisami Unii. Finansowanie unijne może być wykorzystane do rozszerzenia zakresu lub zwiększenia skuteczności wszelkich istniejących krajowych programów dla szkół lub krajowych programów dystrybucji owoców, warzyw i mleka w placówkach oświatowych, ale nie może zastępować finansowania takich istniejących programów krajowych, z wyjątkiem bezpłatnej dystrybucji posiłków dla dzieci w placówkach oświatowych.</w:t>
            </w:r>
          </w:p>
        </w:tc>
        <w:tc>
          <w:tcPr>
            <w:tcW w:w="4876" w:type="dxa"/>
          </w:tcPr>
          <w:p w:rsidR="00BC3425" w:rsidRPr="004E0374" w:rsidP="00EF3126" w14:paraId="17AE77B1" w14:textId="77777777">
            <w:pPr>
              <w:pStyle w:val="Normal6"/>
              <w:rPr>
                <w:szCs w:val="24"/>
              </w:rPr>
            </w:pPr>
            <w:r w:rsidRPr="004E0374">
              <w:rPr>
                <w:b/>
                <w:i/>
              </w:rPr>
              <w:t>skreśla się</w:t>
            </w:r>
          </w:p>
        </w:tc>
      </w:tr>
    </w:tbl>
    <w:p w:rsidR="00BC3425" w:rsidRPr="004E0374" w:rsidP="00BC3425" w14:paraId="790D2F98"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09E7C093"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1AD37FAD"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3ED5D322" w14:textId="77777777">
      <w:r w:rsidRPr="004E0374">
        <w:rPr>
          <w:rStyle w:val="HideTWBExt"/>
        </w:rPr>
        <w:t>&lt;/Amend&gt;</w:t>
      </w:r>
    </w:p>
    <w:p w:rsidR="00BC3425" w:rsidRPr="004E0374" w:rsidP="00BC3425" w14:paraId="34A866B7"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4779</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3B7939CC" w14:textId="77777777">
      <w:pPr>
        <w:pStyle w:val="NormalBold"/>
      </w:pPr>
      <w:r w:rsidRPr="004E0374">
        <w:rPr>
          <w:rStyle w:val="HideTWBExt"/>
          <w:b w:val="0"/>
        </w:rPr>
        <w:t>&lt;RepeatBlock-By&gt;&lt;Members&gt;</w:t>
      </w:r>
      <w:r w:rsidRPr="004E0374">
        <w:t>Waldemar Buda, Bogdan Rzońca</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34AB0D3E" w14:textId="77777777">
      <w:r w:rsidRPr="004E0374">
        <w:rPr>
          <w:rStyle w:val="HideTWBExt"/>
        </w:rPr>
        <w:t>&lt;/RepeatBlock-By&gt;</w:t>
      </w:r>
    </w:p>
    <w:p w:rsidR="00BC3425" w:rsidRPr="004E0374" w:rsidP="00BC3425" w14:paraId="2127DDF7"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117B096D" w14:textId="77777777">
      <w:pPr>
        <w:pStyle w:val="NormalBold"/>
      </w:pPr>
      <w:r w:rsidRPr="004E0374">
        <w:rPr>
          <w:rStyle w:val="HideTWBExt"/>
          <w:b w:val="0"/>
        </w:rPr>
        <w:t>&lt;Article&gt;</w:t>
      </w:r>
      <w:r w:rsidRPr="004E0374">
        <w:t>Artykuł 35 – ustęp 7</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AEEB80B"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38255305" w14:textId="77777777">
            <w:pPr>
              <w:keepNext/>
            </w:pPr>
          </w:p>
        </w:tc>
      </w:tr>
      <w:tr w14:paraId="428A379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3172D94" w14:textId="77777777">
            <w:pPr>
              <w:pStyle w:val="ColumnHeading"/>
              <w:keepNext/>
            </w:pPr>
            <w:r w:rsidRPr="004E0374">
              <w:t>Tekst proponowany przez Komisję</w:t>
            </w:r>
          </w:p>
        </w:tc>
        <w:tc>
          <w:tcPr>
            <w:tcW w:w="4876" w:type="dxa"/>
          </w:tcPr>
          <w:p w:rsidR="00BC3425" w:rsidRPr="004E0374" w:rsidP="00EF3126" w14:paraId="2B3C475B" w14:textId="77777777">
            <w:pPr>
              <w:pStyle w:val="ColumnHeading"/>
              <w:keepNext/>
            </w:pPr>
            <w:r w:rsidRPr="004E0374">
              <w:t>Poprawka</w:t>
            </w:r>
          </w:p>
        </w:tc>
      </w:tr>
      <w:tr w14:paraId="2513035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B82876C" w14:textId="77777777">
            <w:pPr>
              <w:pStyle w:val="Normal6"/>
            </w:pPr>
            <w:r w:rsidRPr="004E0374">
              <w:rPr>
                <w:b/>
                <w:i/>
              </w:rPr>
              <w:t>7.</w:t>
            </w:r>
            <w:r w:rsidRPr="004E0374">
              <w:rPr>
                <w:b/>
                <w:i/>
              </w:rPr>
              <w:tab/>
              <w:t xml:space="preserve">Unijny program dla szkół pozostaje bez uszczerbku dla wszelkich innych odrębnych krajowych programów dla szkół, które są zgodne z przepisami Unii. Finansowanie unijne może być wykorzystane do rozszerzenia zakresu lub zwiększenia skuteczności wszelkich </w:t>
            </w:r>
            <w:r w:rsidRPr="004E0374">
              <w:rPr>
                <w:b/>
                <w:i/>
              </w:rPr>
              <w:t>istniejących krajowych programów dla szkół lub krajowych programów dystrybucji owoców, warzyw i mleka w placówkach oświatowych, ale nie może zastępować finansowania takich istniejących programów krajowych, z wyjątkiem bezpłatnej dystrybucji posiłków dla dzieci w placówkach oświatowych.</w:t>
            </w:r>
          </w:p>
        </w:tc>
        <w:tc>
          <w:tcPr>
            <w:tcW w:w="4876" w:type="dxa"/>
          </w:tcPr>
          <w:p w:rsidR="00BC3425" w:rsidRPr="004E0374" w:rsidP="00EF3126" w14:paraId="69921A97" w14:textId="77777777">
            <w:pPr>
              <w:pStyle w:val="Normal6"/>
              <w:rPr>
                <w:szCs w:val="24"/>
              </w:rPr>
            </w:pPr>
            <w:r w:rsidRPr="004E0374">
              <w:rPr>
                <w:b/>
                <w:i/>
              </w:rPr>
              <w:t>skreśla się</w:t>
            </w:r>
          </w:p>
        </w:tc>
      </w:tr>
    </w:tbl>
    <w:p w:rsidR="00BC3425" w:rsidRPr="004E0374" w:rsidP="00BC3425" w14:paraId="65735347"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144EB99D"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2B338850" w14:textId="77777777">
      <w:pPr>
        <w:pStyle w:val="Normal12Italic"/>
        <w:rPr>
          <w:noProof w:val="0"/>
        </w:rPr>
      </w:pPr>
      <w:r w:rsidRPr="004E0374">
        <w:t>Unijny program dla szkół powinien być nadal finansowany i regulowany na podstawie rozporządzenia (UE) nr 1308/2013. Jego finansowanie nie powinno podlegać decyzjom programowym w ramach planów partnerstwa krajowego i regionalnego, co pozwoli zachować wspólny charakter programu, równe traktowanie państw członkowskich i stabilne finansowanie unijne.</w:t>
      </w:r>
    </w:p>
    <w:p w:rsidR="00BC3425" w:rsidRPr="004E0374" w:rsidP="00BC3425" w14:paraId="73013B74" w14:textId="77777777">
      <w:r w:rsidRPr="004E0374">
        <w:rPr>
          <w:rStyle w:val="HideTWBExt"/>
        </w:rPr>
        <w:t>&lt;/Amend&gt;</w:t>
      </w:r>
    </w:p>
    <w:p w:rsidR="00BC3425" w:rsidRPr="004E0374" w:rsidP="00BC3425" w14:paraId="57946DE5"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4780</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7448D543" w14:textId="77777777">
      <w:pPr>
        <w:pStyle w:val="NormalBold"/>
      </w:pPr>
      <w:r w:rsidRPr="004E0374">
        <w:rPr>
          <w:rStyle w:val="HideTWBExt"/>
          <w:b w:val="0"/>
        </w:rPr>
        <w:t>&lt;RepeatBlock-By&gt;&lt;Members&gt;</w:t>
      </w:r>
      <w:r w:rsidRPr="004E0374">
        <w:t>Mireia</w:t>
      </w:r>
      <w:r w:rsidRPr="004E0374">
        <w:t xml:space="preserve"> </w:t>
      </w:r>
      <w:r w:rsidRPr="004E0374">
        <w:t>Borrás</w:t>
      </w:r>
      <w:r w:rsidRPr="004E0374">
        <w:t xml:space="preserve"> </w:t>
      </w:r>
      <w:r w:rsidRPr="004E0374">
        <w:t>Pabón</w:t>
      </w:r>
      <w:r w:rsidRPr="004E0374">
        <w:t xml:space="preserve">, </w:t>
      </w:r>
      <w:r w:rsidRPr="004E0374">
        <w:t>Raffaele</w:t>
      </w:r>
      <w:r w:rsidRPr="004E0374">
        <w:t xml:space="preserve"> </w:t>
      </w:r>
      <w:r w:rsidRPr="004E0374">
        <w:t>Stancanelli</w:t>
      </w:r>
      <w:r w:rsidRPr="004E0374">
        <w:t xml:space="preserve">, </w:t>
      </w:r>
      <w:r w:rsidRPr="004E0374">
        <w:t>Gilles</w:t>
      </w:r>
      <w:r w:rsidRPr="004E0374">
        <w:t xml:space="preserve"> </w:t>
      </w:r>
      <w:r w:rsidRPr="004E0374">
        <w:t>Pennelle</w:t>
      </w:r>
      <w:r w:rsidRPr="004E0374">
        <w:t xml:space="preserve">, </w:t>
      </w:r>
      <w:r w:rsidRPr="004E0374">
        <w:t>Valérie</w:t>
      </w:r>
      <w:r w:rsidRPr="004E0374">
        <w:t xml:space="preserve"> </w:t>
      </w:r>
      <w:r w:rsidRPr="004E0374">
        <w:t>Deloge</w:t>
      </w:r>
      <w:r w:rsidRPr="004E0374">
        <w:t xml:space="preserve">, </w:t>
      </w:r>
      <w:r w:rsidRPr="004E0374">
        <w:t>Csaba</w:t>
      </w:r>
      <w:r w:rsidRPr="004E0374">
        <w:t xml:space="preserve"> </w:t>
      </w:r>
      <w:r w:rsidRPr="004E0374">
        <w:t>Dömötör</w:t>
      </w:r>
      <w:r w:rsidRPr="004E0374">
        <w:t xml:space="preserve">, </w:t>
      </w:r>
      <w:r w:rsidRPr="004E0374">
        <w:t>Tomáš</w:t>
      </w:r>
      <w:r w:rsidRPr="004E0374">
        <w:t xml:space="preserve"> </w:t>
      </w:r>
      <w:r w:rsidRPr="004E0374">
        <w:t>Kubín</w:t>
      </w:r>
      <w:r w:rsidRPr="004E0374">
        <w:t xml:space="preserve">, Marie </w:t>
      </w:r>
      <w:r w:rsidRPr="004E0374">
        <w:t>Dauchy</w:t>
      </w:r>
      <w:r w:rsidRPr="004E0374">
        <w:rPr>
          <w:rStyle w:val="HideTWBExt"/>
          <w:b w:val="0"/>
        </w:rPr>
        <w:t>&lt;/Members&gt;</w:t>
      </w:r>
    </w:p>
    <w:p w:rsidR="00BC3425" w:rsidRPr="004E0374" w:rsidP="00BC3425" w14:paraId="292A5AD6" w14:textId="77777777">
      <w:r w:rsidRPr="004E0374">
        <w:rPr>
          <w:rStyle w:val="HideTWBExt"/>
        </w:rPr>
        <w:t>&lt;/RepeatBlock-By&gt;</w:t>
      </w:r>
    </w:p>
    <w:p w:rsidR="00BC3425" w:rsidRPr="004E0374" w:rsidP="00BC3425" w14:paraId="58EB820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5DE75E64" w14:textId="77777777">
      <w:pPr>
        <w:pStyle w:val="NormalBold"/>
      </w:pPr>
      <w:r w:rsidRPr="004E0374">
        <w:rPr>
          <w:rStyle w:val="HideTWBExt"/>
          <w:b w:val="0"/>
        </w:rPr>
        <w:t>&lt;Article&gt;</w:t>
      </w:r>
      <w:r w:rsidRPr="004E0374">
        <w:t>Artykuł 35 – ustęp 7</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5FF6CE4"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01D101A" w14:textId="77777777">
            <w:pPr>
              <w:keepNext/>
            </w:pPr>
          </w:p>
        </w:tc>
      </w:tr>
      <w:tr w14:paraId="7773431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301508D" w14:textId="77777777">
            <w:pPr>
              <w:pStyle w:val="ColumnHeading"/>
              <w:keepNext/>
            </w:pPr>
            <w:r w:rsidRPr="004E0374">
              <w:t>Tekst proponowany przez Komisję</w:t>
            </w:r>
          </w:p>
        </w:tc>
        <w:tc>
          <w:tcPr>
            <w:tcW w:w="4876" w:type="dxa"/>
          </w:tcPr>
          <w:p w:rsidR="00BC3425" w:rsidRPr="004E0374" w:rsidP="00EF3126" w14:paraId="147C1661" w14:textId="77777777">
            <w:pPr>
              <w:pStyle w:val="ColumnHeading"/>
              <w:keepNext/>
            </w:pPr>
            <w:r w:rsidRPr="004E0374">
              <w:t>Poprawka</w:t>
            </w:r>
          </w:p>
        </w:tc>
      </w:tr>
      <w:tr w14:paraId="1B8A2FA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BE241AC" w14:textId="77777777">
            <w:pPr>
              <w:pStyle w:val="Normal6"/>
            </w:pPr>
            <w:r w:rsidRPr="004E0374">
              <w:rPr>
                <w:b/>
                <w:i/>
              </w:rPr>
              <w:t>7.</w:t>
            </w:r>
            <w:r w:rsidRPr="004E0374">
              <w:rPr>
                <w:b/>
                <w:i/>
              </w:rPr>
              <w:tab/>
              <w:t>Unijny program dla szkół pozostaje bez uszczerbku dla wszelkich innych odrębnych krajowych programów dla szkół, które są zgodne z przepisami Unii. Finansowanie unijne może być wykorzystane do rozszerzenia zakresu lub zwiększenia skuteczności wszelkich istniejących krajowych programów dla szkół lub krajowych programów dystrybucji owoców, warzyw i mleka w placówkach oświatowych, ale nie może zastępować finansowania takich istniejących programów krajowych, z wyjątkiem bezpłatnej dystrybucji posiłków dla dzieci w placówkach oświatowych.</w:t>
            </w:r>
          </w:p>
        </w:tc>
        <w:tc>
          <w:tcPr>
            <w:tcW w:w="4876" w:type="dxa"/>
          </w:tcPr>
          <w:p w:rsidR="00BC3425" w:rsidRPr="004E0374" w:rsidP="00EF3126" w14:paraId="51FE1576" w14:textId="77777777">
            <w:pPr>
              <w:pStyle w:val="Normal6"/>
              <w:rPr>
                <w:szCs w:val="24"/>
              </w:rPr>
            </w:pPr>
            <w:r w:rsidRPr="004E0374">
              <w:rPr>
                <w:b/>
                <w:i/>
              </w:rPr>
              <w:t>skreśla się</w:t>
            </w:r>
          </w:p>
        </w:tc>
      </w:tr>
    </w:tbl>
    <w:p w:rsidR="00BC3425" w:rsidRPr="004E0374" w:rsidP="00BC3425" w14:paraId="1F51EC36"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24DF9A5A"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1313428"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47AAA49E" w14:textId="77777777">
      <w:pPr>
        <w:rPr>
          <w:lang w:val="en-GB"/>
        </w:rPr>
      </w:pPr>
      <w:r w:rsidRPr="00EA6E61">
        <w:rPr>
          <w:rStyle w:val="HideTWBExt"/>
          <w:lang w:val="en-GB"/>
        </w:rPr>
        <w:t>&lt;/Amend&gt;</w:t>
      </w:r>
    </w:p>
    <w:p w:rsidR="00BC3425" w:rsidRPr="00EA6E61" w:rsidP="00BC3425" w14:paraId="5FE5A7F5"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4781</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086958B2"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4C7C4D5A" w14:textId="77777777">
      <w:r w:rsidRPr="004E0374">
        <w:rPr>
          <w:rStyle w:val="HideTWBExt"/>
        </w:rPr>
        <w:t>&lt;/RepeatBlock-By&gt;</w:t>
      </w:r>
    </w:p>
    <w:p w:rsidR="00BC3425" w:rsidRPr="004E0374" w:rsidP="00BC3425" w14:paraId="57B0415F"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1FC8C4E3" w14:textId="77777777">
      <w:pPr>
        <w:pStyle w:val="NormalBold"/>
      </w:pPr>
      <w:r w:rsidRPr="004E0374">
        <w:rPr>
          <w:rStyle w:val="HideTWBExt"/>
          <w:b w:val="0"/>
        </w:rPr>
        <w:t>&lt;Article&gt;</w:t>
      </w:r>
      <w:r w:rsidRPr="004E0374">
        <w:t>Artykuł 35 – ustęp 7</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5559AF4"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7435F71A" w14:textId="77777777">
            <w:pPr>
              <w:keepNext/>
            </w:pPr>
          </w:p>
        </w:tc>
      </w:tr>
      <w:tr w14:paraId="0ACBA95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0265BE1" w14:textId="77777777">
            <w:pPr>
              <w:pStyle w:val="ColumnHeading"/>
              <w:keepNext/>
            </w:pPr>
            <w:r w:rsidRPr="004E0374">
              <w:t>Tekst proponowany przez Komisję</w:t>
            </w:r>
          </w:p>
        </w:tc>
        <w:tc>
          <w:tcPr>
            <w:tcW w:w="4876" w:type="dxa"/>
          </w:tcPr>
          <w:p w:rsidR="00BC3425" w:rsidRPr="004E0374" w:rsidP="00EF3126" w14:paraId="6A9FAD63" w14:textId="77777777">
            <w:pPr>
              <w:pStyle w:val="ColumnHeading"/>
              <w:keepNext/>
            </w:pPr>
            <w:r w:rsidRPr="004E0374">
              <w:t>Poprawka</w:t>
            </w:r>
          </w:p>
        </w:tc>
      </w:tr>
      <w:tr w14:paraId="1031CFA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22BA061" w14:textId="77777777">
            <w:pPr>
              <w:pStyle w:val="Normal6"/>
            </w:pPr>
            <w:r w:rsidRPr="004E0374">
              <w:rPr>
                <w:b/>
                <w:i/>
              </w:rPr>
              <w:t>7.</w:t>
            </w:r>
            <w:r w:rsidRPr="004E0374">
              <w:rPr>
                <w:b/>
                <w:i/>
              </w:rPr>
              <w:tab/>
              <w:t>Unijny program dla szkół pozostaje bez uszczerbku dla wszelkich innych odrębnych krajowych programów dla szkół, które są zgodne z przepisami Unii. Finansowanie unijne może być wykorzystane do rozszerzenia zakresu lub zwiększenia skuteczności wszelkich istniejących krajowych programów dla szkół lub krajowych programów dystrybucji owoców, warzyw i mleka w placówkach oświatowych, ale nie może zastępować finansowania takich istniejących programów krajowych, z wyjątkiem bezpłatnej dystrybucji posiłków dla dzieci w placówkach oświatowych.</w:t>
            </w:r>
          </w:p>
        </w:tc>
        <w:tc>
          <w:tcPr>
            <w:tcW w:w="4876" w:type="dxa"/>
          </w:tcPr>
          <w:p w:rsidR="00BC3425" w:rsidRPr="004E0374" w:rsidP="00EF3126" w14:paraId="1EB4912B" w14:textId="77777777">
            <w:pPr>
              <w:pStyle w:val="Normal6"/>
              <w:rPr>
                <w:szCs w:val="24"/>
              </w:rPr>
            </w:pPr>
            <w:r w:rsidRPr="004E0374">
              <w:rPr>
                <w:b/>
                <w:i/>
              </w:rPr>
              <w:t>skreśla się</w:t>
            </w:r>
          </w:p>
        </w:tc>
      </w:tr>
    </w:tbl>
    <w:p w:rsidR="00BC3425" w:rsidRPr="004E0374" w:rsidP="00BC3425" w14:paraId="61F6FF05"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5BA2511C"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7D0E8765"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316D20EF" w14:textId="77777777">
      <w:r w:rsidRPr="004E0374">
        <w:rPr>
          <w:rStyle w:val="HideTWBExt"/>
        </w:rPr>
        <w:t>&lt;/Amend&gt;</w:t>
      </w:r>
    </w:p>
    <w:p w:rsidR="00BC3425" w:rsidRPr="004E0374" w:rsidP="00BC3425" w14:paraId="65898E34"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4782</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69213C60" w14:textId="77777777">
      <w:pPr>
        <w:pStyle w:val="NormalBold"/>
      </w:pPr>
      <w:r w:rsidRPr="004E0374">
        <w:rPr>
          <w:rStyle w:val="HideTWBExt"/>
          <w:b w:val="0"/>
        </w:rPr>
        <w:t>&lt;RepeatBlock-By&gt;&lt;Members&gt;</w:t>
      </w:r>
      <w:r w:rsidRPr="004E0374">
        <w:t>Mireia</w:t>
      </w:r>
      <w:r w:rsidRPr="004E0374">
        <w:t xml:space="preserve"> </w:t>
      </w:r>
      <w:r w:rsidRPr="004E0374">
        <w:t>Borrás</w:t>
      </w:r>
      <w:r w:rsidRPr="004E0374">
        <w:t xml:space="preserve"> </w:t>
      </w:r>
      <w:r w:rsidRPr="004E0374">
        <w:t>Pabón</w:t>
      </w:r>
      <w:r w:rsidRPr="004E0374">
        <w:t xml:space="preserve">, </w:t>
      </w:r>
      <w:r w:rsidRPr="004E0374">
        <w:t>Raffaele</w:t>
      </w:r>
      <w:r w:rsidRPr="004E0374">
        <w:t xml:space="preserve"> </w:t>
      </w:r>
      <w:r w:rsidRPr="004E0374">
        <w:t>Stancanelli</w:t>
      </w:r>
      <w:r w:rsidRPr="004E0374">
        <w:t xml:space="preserve">, </w:t>
      </w:r>
      <w:r w:rsidRPr="004E0374">
        <w:t>Gilles</w:t>
      </w:r>
      <w:r w:rsidRPr="004E0374">
        <w:t xml:space="preserve"> </w:t>
      </w:r>
      <w:r w:rsidRPr="004E0374">
        <w:t>Pennelle</w:t>
      </w:r>
      <w:r w:rsidRPr="004E0374">
        <w:t xml:space="preserve">, </w:t>
      </w:r>
      <w:r w:rsidRPr="004E0374">
        <w:t>Valérie</w:t>
      </w:r>
      <w:r w:rsidRPr="004E0374">
        <w:t xml:space="preserve"> </w:t>
      </w:r>
      <w:r w:rsidRPr="004E0374">
        <w:t>Deloge</w:t>
      </w:r>
      <w:r w:rsidRPr="004E0374">
        <w:t xml:space="preserve">, </w:t>
      </w:r>
      <w:r w:rsidRPr="004E0374">
        <w:t>Csaba</w:t>
      </w:r>
      <w:r w:rsidRPr="004E0374">
        <w:t xml:space="preserve"> </w:t>
      </w:r>
      <w:r w:rsidRPr="004E0374">
        <w:t>Dömötör</w:t>
      </w:r>
      <w:r w:rsidRPr="004E0374">
        <w:t xml:space="preserve">, </w:t>
      </w:r>
      <w:r w:rsidRPr="004E0374">
        <w:t>Tomáš</w:t>
      </w:r>
      <w:r w:rsidRPr="004E0374">
        <w:t xml:space="preserve"> </w:t>
      </w:r>
      <w:r w:rsidRPr="004E0374">
        <w:t>Kubín</w:t>
      </w:r>
      <w:r w:rsidRPr="004E0374">
        <w:t xml:space="preserve">, Marie </w:t>
      </w:r>
      <w:r w:rsidRPr="004E0374">
        <w:t>Dauchy</w:t>
      </w:r>
      <w:r w:rsidRPr="004E0374">
        <w:rPr>
          <w:rStyle w:val="HideTWBExt"/>
          <w:b w:val="0"/>
        </w:rPr>
        <w:t>&lt;/Members&gt;</w:t>
      </w:r>
    </w:p>
    <w:p w:rsidR="00BC3425" w:rsidRPr="004E0374" w:rsidP="00BC3425" w14:paraId="3B1626C3" w14:textId="77777777">
      <w:r w:rsidRPr="004E0374">
        <w:rPr>
          <w:rStyle w:val="HideTWBExt"/>
        </w:rPr>
        <w:t>&lt;/RepeatBlock-By&gt;</w:t>
      </w:r>
    </w:p>
    <w:p w:rsidR="00BC3425" w:rsidRPr="004E0374" w:rsidP="00BC3425" w14:paraId="5BD9D24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4E655DB6" w14:textId="77777777">
      <w:pPr>
        <w:pStyle w:val="NormalBold"/>
      </w:pPr>
      <w:r w:rsidRPr="004E0374">
        <w:rPr>
          <w:rStyle w:val="HideTWBExt"/>
          <w:b w:val="0"/>
        </w:rPr>
        <w:t>&lt;Article&gt;</w:t>
      </w:r>
      <w:r w:rsidRPr="004E0374">
        <w:t>Artykuł 35 – ustęp 8</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7246811"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21C9007C" w14:textId="77777777">
            <w:pPr>
              <w:keepNext/>
            </w:pPr>
          </w:p>
        </w:tc>
      </w:tr>
      <w:tr w14:paraId="3D7D3B9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AB937E9" w14:textId="77777777">
            <w:pPr>
              <w:pStyle w:val="ColumnHeading"/>
              <w:keepNext/>
            </w:pPr>
            <w:r w:rsidRPr="004E0374">
              <w:t>Tekst proponowany przez Komisję</w:t>
            </w:r>
          </w:p>
        </w:tc>
        <w:tc>
          <w:tcPr>
            <w:tcW w:w="4876" w:type="dxa"/>
          </w:tcPr>
          <w:p w:rsidR="00BC3425" w:rsidRPr="004E0374" w:rsidP="00EF3126" w14:paraId="7EA2900D" w14:textId="77777777">
            <w:pPr>
              <w:pStyle w:val="ColumnHeading"/>
              <w:keepNext/>
            </w:pPr>
            <w:r w:rsidRPr="004E0374">
              <w:t>Poprawka</w:t>
            </w:r>
          </w:p>
        </w:tc>
      </w:tr>
      <w:tr w14:paraId="564F683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8639C86" w14:textId="77777777">
            <w:pPr>
              <w:pStyle w:val="Normal6"/>
            </w:pPr>
            <w:r w:rsidRPr="004E0374">
              <w:rPr>
                <w:b/>
                <w:i/>
              </w:rPr>
              <w:t>8.</w:t>
            </w:r>
            <w:r w:rsidRPr="004E0374">
              <w:rPr>
                <w:b/>
                <w:i/>
              </w:rPr>
              <w:tab/>
              <w:t xml:space="preserve">Z zastrzeżeniem zgodności z art. 20 ust. 4 [wkład krajowy na poczet szacunkowych kosztów] minimalny wkład krajowy w kwalifikowalne wydatki publiczne w ramach interwencji w niektórych sektorach, o których mowa w tytule I część II rozdział </w:t>
            </w:r>
            <w:r w:rsidRPr="004E0374">
              <w:rPr>
                <w:b/>
                <w:i/>
              </w:rPr>
              <w:t>IIa</w:t>
            </w:r>
            <w:r w:rsidRPr="004E0374">
              <w:rPr>
                <w:b/>
                <w:i/>
              </w:rPr>
              <w:t xml:space="preserve"> rozporządzenia (UE) nr 1308/2013, wynosi 30 % kwalifikowalnych wydatków publicznych w ramach każdej interwencji.</w:t>
            </w:r>
          </w:p>
        </w:tc>
        <w:tc>
          <w:tcPr>
            <w:tcW w:w="4876" w:type="dxa"/>
          </w:tcPr>
          <w:p w:rsidR="00BC3425" w:rsidRPr="004E0374" w:rsidP="00EF3126" w14:paraId="7078688A" w14:textId="77777777">
            <w:pPr>
              <w:pStyle w:val="Normal6"/>
              <w:rPr>
                <w:szCs w:val="24"/>
              </w:rPr>
            </w:pPr>
            <w:r w:rsidRPr="004E0374">
              <w:rPr>
                <w:b/>
                <w:i/>
              </w:rPr>
              <w:t>skreśla się</w:t>
            </w:r>
          </w:p>
        </w:tc>
      </w:tr>
      <w:tr w14:paraId="2D4B3F0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F5F2B4D" w14:textId="77777777">
            <w:pPr>
              <w:pStyle w:val="Normal6"/>
            </w:pPr>
            <w:r w:rsidRPr="004E0374">
              <w:rPr>
                <w:b/>
                <w:i/>
              </w:rPr>
              <w:t>Maksymalny poziom dofinansowania mający zastosowanie do tych interwencji wynosi 75 % łącznych kosztów kwalifikowalnych każdej interwencji.</w:t>
            </w:r>
          </w:p>
        </w:tc>
        <w:tc>
          <w:tcPr>
            <w:tcW w:w="4876" w:type="dxa"/>
          </w:tcPr>
          <w:p w:rsidR="00BC3425" w:rsidRPr="004E0374" w:rsidP="00EF3126" w14:paraId="410D10D3" w14:textId="77777777">
            <w:pPr>
              <w:pStyle w:val="Normal6"/>
              <w:rPr>
                <w:szCs w:val="24"/>
              </w:rPr>
            </w:pPr>
          </w:p>
        </w:tc>
      </w:tr>
      <w:tr w14:paraId="11929C8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ABEABBE" w14:textId="77777777">
            <w:pPr>
              <w:pStyle w:val="Normal6"/>
            </w:pPr>
            <w:r w:rsidRPr="004E0374">
              <w:rPr>
                <w:b/>
                <w:i/>
              </w:rPr>
              <w:t>Na zasadzie odstępstwa od akapitów pierwszego i drugiego minimalny wkład krajowy w kwalifikowalne wydatki publiczne w ramach interwencji w sektorze pszczelarskim realizowanych przez beneficjentów innych niż organizacje producentów, zrzeszenia organizacji producentów lub zarejestrowane grupy producentów jest co najmniej równy unijnej pomocy finansowej przyznanej na te interwencje.</w:t>
            </w:r>
          </w:p>
        </w:tc>
        <w:tc>
          <w:tcPr>
            <w:tcW w:w="4876" w:type="dxa"/>
          </w:tcPr>
          <w:p w:rsidR="00BC3425" w:rsidRPr="004E0374" w:rsidP="00EF3126" w14:paraId="3FCF5F95" w14:textId="77777777">
            <w:pPr>
              <w:pStyle w:val="Normal6"/>
              <w:rPr>
                <w:szCs w:val="24"/>
              </w:rPr>
            </w:pPr>
          </w:p>
        </w:tc>
      </w:tr>
      <w:tr w14:paraId="4052E91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08B2F12" w14:textId="77777777">
            <w:pPr>
              <w:pStyle w:val="Normal6"/>
            </w:pPr>
            <w:r w:rsidRPr="004E0374">
              <w:rPr>
                <w:b/>
                <w:i/>
              </w:rPr>
              <w:t>Na zasadzie odstępstwa od akapitu drugiego państwa członkowskie mogą podjąć decyzję o zwiększeniu maksymalnego poziomu dofinansowania do maksymalnie 95 % łącznych kosztów kwalifikowalnych każdej interwencji w odniesieniu do interwencji związanych z wymianą pokoleń, badaniami naukowymi i innowacjami, zarządzaniem ryzykiem lub środowiskiem i klimatem oraz w odniesieniu do organizacji producentów wdrażających po raz pierwszy programy operacyjne.</w:t>
            </w:r>
          </w:p>
        </w:tc>
        <w:tc>
          <w:tcPr>
            <w:tcW w:w="4876" w:type="dxa"/>
          </w:tcPr>
          <w:p w:rsidR="00BC3425" w:rsidRPr="004E0374" w:rsidP="00EF3126" w14:paraId="3699AB71" w14:textId="77777777">
            <w:pPr>
              <w:pStyle w:val="Normal6"/>
              <w:rPr>
                <w:szCs w:val="24"/>
              </w:rPr>
            </w:pPr>
          </w:p>
        </w:tc>
      </w:tr>
      <w:tr w14:paraId="62A6E64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7C4E56E" w14:textId="77777777">
            <w:pPr>
              <w:pStyle w:val="Normal6"/>
            </w:pPr>
            <w:r w:rsidRPr="004E0374">
              <w:rPr>
                <w:b/>
                <w:i/>
              </w:rPr>
              <w:t xml:space="preserve">Na zasadzie odstępstwa od akapitu drugiego państwa członkowskie mogą </w:t>
            </w:r>
            <w:r w:rsidRPr="004E0374">
              <w:rPr>
                <w:b/>
                <w:i/>
              </w:rPr>
              <w:t>również podjąć decyzję o zrekompensowaniu producentom utraty dochodów spowodowanej wdrażaniem interwencji, o których mowa w art. 31 lit. n) rozporządzenia (UE) nr 1308/2013, poprzez pokrycie do 100 % odnośnej utraty przez okres maksymalnie trzech lat.</w:t>
            </w:r>
          </w:p>
        </w:tc>
        <w:tc>
          <w:tcPr>
            <w:tcW w:w="4876" w:type="dxa"/>
          </w:tcPr>
          <w:p w:rsidR="00BC3425" w:rsidRPr="004E0374" w:rsidP="00EF3126" w14:paraId="67A29123" w14:textId="77777777">
            <w:pPr>
              <w:pStyle w:val="Normal6"/>
              <w:rPr>
                <w:szCs w:val="24"/>
              </w:rPr>
            </w:pPr>
          </w:p>
        </w:tc>
      </w:tr>
      <w:tr w14:paraId="2B14EFF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7DDD1BE" w14:textId="77777777">
            <w:pPr>
              <w:pStyle w:val="Normal6"/>
            </w:pPr>
            <w:r w:rsidRPr="004E0374">
              <w:rPr>
                <w:b/>
                <w:i/>
              </w:rPr>
              <w:t>Na zasadzie odstępstwa od akapitu drugiego państwa członkowskie mogą podjąć decyzję o zwiększeniu maksymalnego poziomu dofinansowania interwencji dotyczących wycofania z rynku w celu bezpłatnej dystrybucji do 100 % w przypadku wycofania z rynku, które nie przekracza 5 % wielkości produkcji sprzedanej przez organizację producentów. Wielkość produkcji oblicza się jako średnią całkowitej ilości produktów, w odniesieniu do których uznano organizację producentów, i wprowadzonych do obrotu przez organizację producentów w ciągu trzech poprzednich lat. Państwa członkowskie zapewniają, aby rekompensata przyznana za wycofanie z rynku nie przekraczała ceny rynkowej wycofanych produktów.</w:t>
            </w:r>
          </w:p>
        </w:tc>
        <w:tc>
          <w:tcPr>
            <w:tcW w:w="4876" w:type="dxa"/>
          </w:tcPr>
          <w:p w:rsidR="00BC3425" w:rsidRPr="004E0374" w:rsidP="00EF3126" w14:paraId="53C44196" w14:textId="77777777">
            <w:pPr>
              <w:pStyle w:val="Normal6"/>
              <w:rPr>
                <w:szCs w:val="24"/>
              </w:rPr>
            </w:pPr>
          </w:p>
        </w:tc>
      </w:tr>
    </w:tbl>
    <w:p w:rsidR="00BC3425" w:rsidRPr="004E0374" w:rsidP="00BC3425" w14:paraId="5D475DE1"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15E95795"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3D1B69D"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0F576374" w14:textId="77777777">
      <w:r w:rsidRPr="004E0374">
        <w:rPr>
          <w:rStyle w:val="HideTWBExt"/>
        </w:rPr>
        <w:t>&lt;/Amend&gt;</w:t>
      </w:r>
    </w:p>
    <w:p w:rsidR="00BC3425" w:rsidRPr="004E0374" w:rsidP="00BC3425" w14:paraId="72401338"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4783</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1F2E3D16"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4BEA44A4" w14:textId="77777777">
      <w:r w:rsidRPr="004E0374">
        <w:rPr>
          <w:rStyle w:val="HideTWBExt"/>
        </w:rPr>
        <w:t>&lt;/RepeatBlock-By&gt;</w:t>
      </w:r>
    </w:p>
    <w:p w:rsidR="00BC3425" w:rsidRPr="004E0374" w:rsidP="00BC3425" w14:paraId="755824A3"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518271FB"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1806D348"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145B9243" w14:textId="77777777">
            <w:pPr>
              <w:keepNext/>
              <w:rPr>
                <w:lang w:val="fr-BE"/>
              </w:rPr>
            </w:pPr>
          </w:p>
        </w:tc>
      </w:tr>
      <w:tr w14:paraId="104959B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8E43ACF" w14:textId="77777777">
            <w:pPr>
              <w:pStyle w:val="ColumnHeading"/>
              <w:keepNext/>
            </w:pPr>
            <w:r w:rsidRPr="004E0374">
              <w:t>Tekst proponowany przez Komisję</w:t>
            </w:r>
          </w:p>
        </w:tc>
        <w:tc>
          <w:tcPr>
            <w:tcW w:w="4876" w:type="dxa"/>
          </w:tcPr>
          <w:p w:rsidR="00BC3425" w:rsidRPr="004E0374" w:rsidP="00EF3126" w14:paraId="46B1063E" w14:textId="77777777">
            <w:pPr>
              <w:pStyle w:val="ColumnHeading"/>
              <w:keepNext/>
            </w:pPr>
            <w:r w:rsidRPr="004E0374">
              <w:t>Poprawka</w:t>
            </w:r>
          </w:p>
        </w:tc>
      </w:tr>
      <w:tr w14:paraId="71D2334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9033EC8" w14:textId="77777777">
            <w:pPr>
              <w:pStyle w:val="Normal6"/>
            </w:pPr>
            <w:r w:rsidRPr="004E0374">
              <w:rPr>
                <w:b/>
                <w:i/>
              </w:rPr>
              <w:t xml:space="preserve">Z zastrzeżeniem zgodności z art. 20 ust. 4 [wkład krajowy na poczet szacunkowych kosztów] minimalny wkład krajowy w kwalifikowalne wydatki publiczne w ramach interwencji w niektórych sektorach, o których mowa w tytule I część II rozdział </w:t>
            </w:r>
            <w:r w:rsidRPr="004E0374">
              <w:rPr>
                <w:b/>
                <w:i/>
              </w:rPr>
              <w:t>IIa</w:t>
            </w:r>
            <w:r w:rsidRPr="004E0374">
              <w:rPr>
                <w:b/>
                <w:i/>
              </w:rPr>
              <w:t xml:space="preserve"> rozporządzenia (UE) nr 1308/2013, wynosi 30 % kwalifikowalnych wydatków publicznych w ramach każdej interwencji.</w:t>
            </w:r>
          </w:p>
        </w:tc>
        <w:tc>
          <w:tcPr>
            <w:tcW w:w="4876" w:type="dxa"/>
          </w:tcPr>
          <w:p w:rsidR="00BC3425" w:rsidRPr="004E0374" w:rsidP="00EF3126" w14:paraId="3C8C6A2E" w14:textId="77777777">
            <w:pPr>
              <w:pStyle w:val="Normal6"/>
              <w:rPr>
                <w:szCs w:val="24"/>
              </w:rPr>
            </w:pPr>
            <w:r w:rsidRPr="004E0374">
              <w:rPr>
                <w:b/>
                <w:i/>
              </w:rPr>
              <w:t>skreśla się</w:t>
            </w:r>
          </w:p>
        </w:tc>
      </w:tr>
    </w:tbl>
    <w:p w:rsidR="00BC3425" w:rsidRPr="004E0374" w:rsidP="00BC3425" w14:paraId="280669C9"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19151E03" w14:textId="77777777">
      <w:r w:rsidRPr="004E0374">
        <w:rPr>
          <w:rStyle w:val="HideTWBExt"/>
        </w:rPr>
        <w:t>&lt;/Amend&gt;</w:t>
      </w:r>
    </w:p>
    <w:p w:rsidR="00BC3425" w:rsidRPr="004E0374" w:rsidP="00BC3425" w14:paraId="5C0B3019"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4784</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344116A2" w14:textId="77777777">
      <w:pPr>
        <w:pStyle w:val="NormalBold"/>
        <w:rPr>
          <w:lang w:val="en-GB"/>
        </w:rPr>
      </w:pPr>
      <w:r w:rsidRPr="00EA6E61">
        <w:rPr>
          <w:rStyle w:val="HideTWBExt"/>
          <w:b w:val="0"/>
          <w:lang w:val="en-GB"/>
        </w:rPr>
        <w:t>&lt;RepeatBlock-By&gt;&lt;Members&gt;</w:t>
      </w:r>
      <w:r w:rsidRPr="00EA6E61">
        <w:rPr>
          <w:lang w:val="en-GB"/>
        </w:rPr>
        <w:t xml:space="preserve">David </w:t>
      </w:r>
      <w:r w:rsidRPr="00EA6E61">
        <w:rPr>
          <w:lang w:val="en-GB"/>
        </w:rPr>
        <w:t>Cormand</w:t>
      </w:r>
      <w:r w:rsidRPr="00EA6E61">
        <w:rPr>
          <w:lang w:val="en-GB"/>
        </w:rPr>
        <w:t xml:space="preserve">, Gordan Bosanac, Damian </w:t>
      </w:r>
      <w:r w:rsidRPr="00EA6E61">
        <w:rPr>
          <w:lang w:val="en-GB"/>
        </w:rPr>
        <w:t>Boeselager</w:t>
      </w:r>
      <w:r w:rsidRPr="00EA6E61">
        <w:rPr>
          <w:rStyle w:val="HideTWBExt"/>
          <w:b w:val="0"/>
          <w:lang w:val="en-GB"/>
        </w:rPr>
        <w:t>&lt;/Members&gt;</w:t>
      </w:r>
    </w:p>
    <w:p w:rsidR="00BC3425" w:rsidRPr="004E0374" w:rsidP="00BC3425" w14:paraId="400E1FBD" w14:textId="77777777">
      <w:r w:rsidRPr="004E0374">
        <w:rPr>
          <w:rStyle w:val="HideTWBExt"/>
        </w:rPr>
        <w:t>&lt;/RepeatBlock-By&gt;</w:t>
      </w:r>
    </w:p>
    <w:p w:rsidR="00BC3425" w:rsidRPr="004E0374" w:rsidP="00BC3425" w14:paraId="78E47C2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07C1D50"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DA33B50"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647D7FF8" w14:textId="77777777">
            <w:pPr>
              <w:keepNext/>
              <w:rPr>
                <w:lang w:val="fr-BE"/>
              </w:rPr>
            </w:pPr>
          </w:p>
        </w:tc>
      </w:tr>
      <w:tr w14:paraId="4CD9ED6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A274D52" w14:textId="77777777">
            <w:pPr>
              <w:pStyle w:val="ColumnHeading"/>
              <w:keepNext/>
            </w:pPr>
            <w:r w:rsidRPr="004E0374">
              <w:t>Tekst proponowany przez Komisję</w:t>
            </w:r>
          </w:p>
        </w:tc>
        <w:tc>
          <w:tcPr>
            <w:tcW w:w="4876" w:type="dxa"/>
          </w:tcPr>
          <w:p w:rsidR="00BC3425" w:rsidRPr="004E0374" w:rsidP="00EF3126" w14:paraId="10CE13CA" w14:textId="77777777">
            <w:pPr>
              <w:pStyle w:val="ColumnHeading"/>
              <w:keepNext/>
            </w:pPr>
            <w:r w:rsidRPr="004E0374">
              <w:t>Poprawka</w:t>
            </w:r>
          </w:p>
        </w:tc>
      </w:tr>
      <w:tr w14:paraId="349B2F9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F76152F" w14:textId="77777777">
            <w:pPr>
              <w:pStyle w:val="Normal6"/>
            </w:pPr>
            <w:r w:rsidRPr="004E0374">
              <w:t xml:space="preserve">Z zastrzeżeniem zgodności z art. 20 ust. 4 [wkład krajowy na poczet szacunkowych kosztów] minimalny wkład krajowy w kwalifikowalne wydatki publiczne w ramach interwencji w niektórych sektorach, o których mowa w tytule I część II rozdział </w:t>
            </w:r>
            <w:r w:rsidRPr="004E0374">
              <w:t>IIa</w:t>
            </w:r>
            <w:r w:rsidRPr="004E0374">
              <w:t xml:space="preserve"> rozporządzenia (UE) nr 1308/2013, wynosi 30 % kwalifikowalnych wydatków publicznych w ramach każdej interwencji.</w:t>
            </w:r>
          </w:p>
        </w:tc>
        <w:tc>
          <w:tcPr>
            <w:tcW w:w="4876" w:type="dxa"/>
          </w:tcPr>
          <w:p w:rsidR="00BC3425" w:rsidRPr="004E0374" w:rsidP="00EF3126" w14:paraId="50179AD1" w14:textId="77777777">
            <w:pPr>
              <w:pStyle w:val="Normal6"/>
              <w:rPr>
                <w:szCs w:val="24"/>
              </w:rPr>
            </w:pPr>
            <w:r w:rsidRPr="004E0374">
              <w:t xml:space="preserve">Z zastrzeżeniem zgodności z art. 20 ust. 4 [wkład krajowy na poczet szacunkowych kosztów] minimalny wkład krajowy w kwalifikowalne wydatki publiczne w ramach interwencji w niektórych sektorach, o których mowa w tytule I część II rozdział </w:t>
            </w:r>
            <w:r w:rsidRPr="004E0374">
              <w:t>IIa</w:t>
            </w:r>
            <w:r w:rsidRPr="004E0374">
              <w:t xml:space="preserve"> rozporządzenia (UE) nr 1308/2013, wynosi 30 % kwalifikowalnych wydatków publicznych w ramach każdej interwencji</w:t>
            </w:r>
            <w:r w:rsidRPr="004E0374">
              <w:rPr>
                <w:b/>
                <w:i/>
              </w:rPr>
              <w:t>, z wyjątkiem sektorów owoców i warzyw oraz roślin wysokobiałkowych, w przypadku których wkład ten wynosi 0 %</w:t>
            </w:r>
            <w:r w:rsidRPr="004E0374">
              <w:t xml:space="preserve">. </w:t>
            </w:r>
          </w:p>
        </w:tc>
      </w:tr>
    </w:tbl>
    <w:p w:rsidR="00BC3425" w:rsidRPr="00EA6E61" w:rsidP="00BC3425" w14:paraId="407DDB19"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374B11BE" w14:textId="77777777">
      <w:pPr>
        <w:rPr>
          <w:lang w:val="en-GB"/>
        </w:rPr>
      </w:pPr>
      <w:r w:rsidRPr="00EA6E61">
        <w:rPr>
          <w:rStyle w:val="HideTWBExt"/>
          <w:lang w:val="en-GB"/>
        </w:rPr>
        <w:t>&lt;/Amend&gt;</w:t>
      </w:r>
    </w:p>
    <w:p w:rsidR="00BC3425" w:rsidRPr="00EA6E61" w:rsidP="00BC3425" w14:paraId="34FCF0D2"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4785</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66AF7D41" w14:textId="77777777">
      <w:pPr>
        <w:pStyle w:val="NormalBold"/>
        <w:rPr>
          <w:lang w:val="en-GB"/>
        </w:rPr>
      </w:pPr>
      <w:r w:rsidRPr="00EA6E61">
        <w:rPr>
          <w:rStyle w:val="HideTWBExt"/>
          <w:b w:val="0"/>
          <w:lang w:val="en-GB"/>
        </w:rPr>
        <w:t>&lt;RepeatBlock-By&gt;&lt;Members&gt;</w:t>
      </w:r>
      <w:r w:rsidRPr="00EA6E61">
        <w:rPr>
          <w:lang w:val="en-GB"/>
        </w:rPr>
        <w:t xml:space="preserve">Cristina Maestre, Elena Sancho Murillo, Stefano </w:t>
      </w:r>
      <w:r w:rsidRPr="00EA6E61">
        <w:rPr>
          <w:lang w:val="en-GB"/>
        </w:rPr>
        <w:t>Bonaccini</w:t>
      </w:r>
      <w:r w:rsidRPr="00EA6E61">
        <w:rPr>
          <w:lang w:val="en-GB"/>
        </w:rPr>
        <w:t>, Rosa Serrano Sierra</w:t>
      </w:r>
      <w:r w:rsidRPr="00EA6E61">
        <w:rPr>
          <w:rStyle w:val="HideTWBExt"/>
          <w:b w:val="0"/>
          <w:lang w:val="en-GB"/>
        </w:rPr>
        <w:t>&lt;/Members&gt;</w:t>
      </w:r>
    </w:p>
    <w:p w:rsidR="00BC3425" w:rsidRPr="004E0374" w:rsidP="00BC3425" w14:paraId="75652610" w14:textId="77777777">
      <w:r w:rsidRPr="004E0374">
        <w:rPr>
          <w:rStyle w:val="HideTWBExt"/>
        </w:rPr>
        <w:t>&lt;/RepeatBlock-By&gt;</w:t>
      </w:r>
    </w:p>
    <w:p w:rsidR="00BC3425" w:rsidRPr="004E0374" w:rsidP="00BC3425" w14:paraId="447232E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C173110"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2DEACC9"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0C223A7" w14:textId="77777777">
            <w:pPr>
              <w:keepNext/>
              <w:rPr>
                <w:lang w:val="fr-BE"/>
              </w:rPr>
            </w:pPr>
          </w:p>
        </w:tc>
      </w:tr>
      <w:tr w14:paraId="2BB2BAC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397832B" w14:textId="77777777">
            <w:pPr>
              <w:pStyle w:val="ColumnHeading"/>
              <w:keepNext/>
            </w:pPr>
            <w:r w:rsidRPr="004E0374">
              <w:t>Tekst proponowany przez Komisję</w:t>
            </w:r>
          </w:p>
        </w:tc>
        <w:tc>
          <w:tcPr>
            <w:tcW w:w="4876" w:type="dxa"/>
          </w:tcPr>
          <w:p w:rsidR="00BC3425" w:rsidRPr="004E0374" w:rsidP="00EF3126" w14:paraId="168FF4E5" w14:textId="77777777">
            <w:pPr>
              <w:pStyle w:val="ColumnHeading"/>
              <w:keepNext/>
            </w:pPr>
            <w:r w:rsidRPr="004E0374">
              <w:t>Poprawka</w:t>
            </w:r>
          </w:p>
        </w:tc>
      </w:tr>
      <w:tr w14:paraId="6B84F00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2B51A80" w14:textId="77777777">
            <w:pPr>
              <w:pStyle w:val="Normal6"/>
            </w:pPr>
            <w:r w:rsidRPr="004E0374">
              <w:t xml:space="preserve">Z zastrzeżeniem zgodności z art. 20 ust. 4 [wkład krajowy na poczet szacunkowych kosztów] </w:t>
            </w:r>
            <w:r w:rsidRPr="004E0374">
              <w:rPr>
                <w:b/>
                <w:i/>
              </w:rPr>
              <w:t>minimalny wkład krajowy w kwalifikowalne wydatki publiczne</w:t>
            </w:r>
            <w:r w:rsidRPr="004E0374">
              <w:t xml:space="preserve"> w ramach interwencji w niektórych sektorach, o których mowa w tytule I część II rozdział </w:t>
            </w:r>
            <w:r w:rsidRPr="004E0374">
              <w:t>IIa</w:t>
            </w:r>
            <w:r w:rsidRPr="004E0374">
              <w:t xml:space="preserve"> rozporządzenia (UE) nr 1308/2013</w:t>
            </w:r>
            <w:r w:rsidRPr="004E0374">
              <w:rPr>
                <w:b/>
                <w:i/>
              </w:rPr>
              <w:t>, wynosi 30 % kwalifikowalnych wydatków publicznych w ramach każdej interwencji</w:t>
            </w:r>
            <w:r w:rsidRPr="004E0374">
              <w:t>.</w:t>
            </w:r>
          </w:p>
        </w:tc>
        <w:tc>
          <w:tcPr>
            <w:tcW w:w="4876" w:type="dxa"/>
          </w:tcPr>
          <w:p w:rsidR="00BC3425" w:rsidRPr="004E0374" w:rsidP="00EF3126" w14:paraId="78C653AC" w14:textId="77777777">
            <w:pPr>
              <w:pStyle w:val="Normal6"/>
              <w:rPr>
                <w:szCs w:val="24"/>
              </w:rPr>
            </w:pPr>
            <w:r w:rsidRPr="004E0374">
              <w:t xml:space="preserve">Z zastrzeżeniem zgodności z art. 20 ust. 4 [wkład krajowy na poczet szacunkowych kosztów] </w:t>
            </w:r>
            <w:r w:rsidRPr="004E0374">
              <w:rPr>
                <w:b/>
                <w:i/>
              </w:rPr>
              <w:t>unijna pomoc finansowa jest równa faktycznie wypłaconej kwocie wkładu finansowego, o którym mowa w art. 33 ust. 3 lit. a) rozporządzenia (UE) nr 1308/2013, i jest ograniczona do 50 % rzeczywistych wydatków poniesionych</w:t>
            </w:r>
            <w:r w:rsidRPr="004E0374">
              <w:t xml:space="preserve"> w ramach </w:t>
            </w:r>
            <w:r w:rsidRPr="004E0374">
              <w:rPr>
                <w:b/>
                <w:i/>
              </w:rPr>
              <w:t>każdej</w:t>
            </w:r>
            <w:r w:rsidRPr="004E0374">
              <w:t xml:space="preserve"> interwencji w niektórych sektorach, o których mowa w tytule I część II rozdział </w:t>
            </w:r>
            <w:r w:rsidRPr="004E0374">
              <w:t>IIa</w:t>
            </w:r>
            <w:r w:rsidRPr="004E0374">
              <w:t xml:space="preserve"> rozporządzenia (UE) nr 1308/2013.</w:t>
            </w:r>
          </w:p>
        </w:tc>
      </w:tr>
    </w:tbl>
    <w:p w:rsidR="00BC3425" w:rsidRPr="00EA6E61" w:rsidP="00BC3425" w14:paraId="65F87DAD"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08FA46EB" w14:textId="77777777">
      <w:pPr>
        <w:rPr>
          <w:lang w:val="en-GB"/>
        </w:rPr>
      </w:pPr>
      <w:r w:rsidRPr="00EA6E61">
        <w:rPr>
          <w:rStyle w:val="HideTWBExt"/>
          <w:lang w:val="en-GB"/>
        </w:rPr>
        <w:t>&lt;/Amend&gt;</w:t>
      </w:r>
    </w:p>
    <w:p w:rsidR="00BC3425" w:rsidRPr="00EA6E61" w:rsidP="00BC3425" w14:paraId="2A8B9EC2"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4786</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49564BA6" w14:textId="77777777">
      <w:pPr>
        <w:pStyle w:val="NormalBold"/>
        <w:rPr>
          <w:lang w:val="en-GB"/>
        </w:rPr>
      </w:pPr>
      <w:r w:rsidRPr="00EA6E61">
        <w:rPr>
          <w:rStyle w:val="HideTWBExt"/>
          <w:b w:val="0"/>
          <w:lang w:val="en-GB"/>
        </w:rPr>
        <w:t>&lt;RepeatBlock-By&gt;&lt;Members&gt;</w:t>
      </w:r>
      <w:r w:rsidRPr="00EA6E61">
        <w:rPr>
          <w:lang w:val="en-GB"/>
        </w:rPr>
        <w:t>Carlo Fidanza</w:t>
      </w:r>
      <w:r w:rsidRPr="00EA6E61">
        <w:rPr>
          <w:rStyle w:val="HideTWBExt"/>
          <w:b w:val="0"/>
          <w:lang w:val="en-GB"/>
        </w:rPr>
        <w:t>&lt;/Members&gt;</w:t>
      </w:r>
    </w:p>
    <w:p w:rsidR="00BC3425" w:rsidRPr="004E0374" w:rsidP="00BC3425" w14:paraId="0EA0EA9C" w14:textId="77777777">
      <w:r w:rsidRPr="004E0374">
        <w:rPr>
          <w:rStyle w:val="HideTWBExt"/>
        </w:rPr>
        <w:t>&lt;/RepeatBlock-By&gt;</w:t>
      </w:r>
    </w:p>
    <w:p w:rsidR="00BC3425" w:rsidRPr="004E0374" w:rsidP="00BC3425" w14:paraId="4E552B3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34673D23"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F3A6351"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77A139FC" w14:textId="77777777">
            <w:pPr>
              <w:keepNext/>
              <w:rPr>
                <w:lang w:val="fr-BE"/>
              </w:rPr>
            </w:pPr>
          </w:p>
        </w:tc>
      </w:tr>
      <w:tr w14:paraId="45EF473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E01147B" w14:textId="77777777">
            <w:pPr>
              <w:pStyle w:val="ColumnHeading"/>
              <w:keepNext/>
            </w:pPr>
            <w:r w:rsidRPr="004E0374">
              <w:t>Tekst proponowany przez Komisję</w:t>
            </w:r>
          </w:p>
        </w:tc>
        <w:tc>
          <w:tcPr>
            <w:tcW w:w="4876" w:type="dxa"/>
          </w:tcPr>
          <w:p w:rsidR="00BC3425" w:rsidRPr="004E0374" w:rsidP="00EF3126" w14:paraId="0A7BAED8" w14:textId="77777777">
            <w:pPr>
              <w:pStyle w:val="ColumnHeading"/>
              <w:keepNext/>
            </w:pPr>
            <w:r w:rsidRPr="004E0374">
              <w:t>Poprawka</w:t>
            </w:r>
          </w:p>
        </w:tc>
      </w:tr>
      <w:tr w14:paraId="2789914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78B21E2" w14:textId="77777777">
            <w:pPr>
              <w:pStyle w:val="Normal6"/>
            </w:pPr>
            <w:r w:rsidRPr="004E0374">
              <w:t xml:space="preserve">Z zastrzeżeniem zgodności z art. 20 ust. 4 [wkład krajowy na poczet szacunkowych kosztów] minimalny wkład krajowy w kwalifikowalne wydatki publiczne w ramach interwencji w niektórych sektorach, o których mowa w tytule I część II rozdział </w:t>
            </w:r>
            <w:r w:rsidRPr="004E0374">
              <w:t>IIa</w:t>
            </w:r>
            <w:r w:rsidRPr="004E0374">
              <w:t xml:space="preserve"> rozporządzenia (UE) </w:t>
            </w:r>
            <w:r w:rsidRPr="004E0374">
              <w:rPr>
                <w:b/>
                <w:i/>
              </w:rPr>
              <w:t>nr 1308/2013</w:t>
            </w:r>
            <w:r w:rsidRPr="004E0374">
              <w:t xml:space="preserve">, wynosi </w:t>
            </w:r>
            <w:r w:rsidRPr="004E0374">
              <w:rPr>
                <w:b/>
                <w:i/>
              </w:rPr>
              <w:t>30</w:t>
            </w:r>
            <w:r w:rsidRPr="004E0374">
              <w:t> % kwalifikowalnych wydatków publicznych w ramach każdej interwencji.</w:t>
            </w:r>
          </w:p>
        </w:tc>
        <w:tc>
          <w:tcPr>
            <w:tcW w:w="4876" w:type="dxa"/>
          </w:tcPr>
          <w:p w:rsidR="00BC3425" w:rsidRPr="004E0374" w:rsidP="00EF3126" w14:paraId="7F9F90F9" w14:textId="77777777">
            <w:pPr>
              <w:pStyle w:val="Normal6"/>
              <w:rPr>
                <w:szCs w:val="24"/>
              </w:rPr>
            </w:pPr>
            <w:r w:rsidRPr="004E0374">
              <w:t xml:space="preserve">Z zastrzeżeniem zgodności z art. 20 ust. 4 [wkład krajowy na poczet szacunkowych kosztów] minimalny wkład krajowy w kwalifikowalne wydatki publiczne w ramach interwencji w niektórych sektorach, o których mowa w tytule I część II rozdział </w:t>
            </w:r>
            <w:r w:rsidRPr="004E0374">
              <w:t>IIa</w:t>
            </w:r>
            <w:r w:rsidRPr="004E0374">
              <w:t xml:space="preserve"> rozporządzenia (UE) </w:t>
            </w:r>
            <w:r w:rsidRPr="004E0374">
              <w:rPr>
                <w:b/>
                <w:i/>
              </w:rPr>
              <w:t>202X/XXXX [rozporządzenie o wspólnej organizacji rynków]</w:t>
            </w:r>
            <w:r w:rsidRPr="004E0374">
              <w:t xml:space="preserve">, wynosi </w:t>
            </w:r>
            <w:r w:rsidRPr="004E0374">
              <w:rPr>
                <w:b/>
                <w:i/>
              </w:rPr>
              <w:t>[30]</w:t>
            </w:r>
            <w:r w:rsidRPr="004E0374">
              <w:t> % kwalifikowalnych wydatków publicznych w ramach każdej interwencji.</w:t>
            </w:r>
          </w:p>
        </w:tc>
      </w:tr>
    </w:tbl>
    <w:p w:rsidR="00BC3425" w:rsidRPr="004E0374" w:rsidP="00BC3425" w14:paraId="6397FFBA"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593A6AB8"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11D011E" w14:textId="77777777">
      <w:pPr>
        <w:pStyle w:val="Normal12Italic"/>
        <w:rPr>
          <w:noProof w:val="0"/>
        </w:rPr>
      </w:pPr>
      <w:r w:rsidRPr="004E0374">
        <w:t>Oprócz tego, co stanowi poprawka, również w przepisach należy wyraźnie określić odsetek pomocy UE.</w:t>
      </w:r>
    </w:p>
    <w:p w:rsidR="00BC3425" w:rsidRPr="004E0374" w:rsidP="00BC3425" w14:paraId="40C0A16F" w14:textId="77777777">
      <w:r w:rsidRPr="004E0374">
        <w:rPr>
          <w:rStyle w:val="HideTWBExt"/>
        </w:rPr>
        <w:t>&lt;/Amend&gt;</w:t>
      </w:r>
    </w:p>
    <w:p w:rsidR="00BC3425" w:rsidRPr="004E0374" w:rsidP="00BC3425" w14:paraId="6A2701AA"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4787</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7577B58A" w14:textId="77777777">
      <w:pPr>
        <w:pStyle w:val="NormalBold"/>
      </w:pPr>
      <w:r w:rsidRPr="004E0374">
        <w:rPr>
          <w:rStyle w:val="HideTWBExt"/>
          <w:b w:val="0"/>
        </w:rPr>
        <w:t>&lt;RepeatBlock-By&gt;&lt;Members&gt;</w:t>
      </w:r>
      <w:r w:rsidRPr="004E0374">
        <w:t xml:space="preserve">Luke </w:t>
      </w:r>
      <w:r w:rsidRPr="004E0374">
        <w:t>Ming</w:t>
      </w:r>
      <w:r w:rsidRPr="004E0374">
        <w:t xml:space="preserve"> Flanagan, </w:t>
      </w:r>
      <w:r w:rsidRPr="004E0374">
        <w:t>Arash</w:t>
      </w:r>
      <w:r w:rsidRPr="004E0374">
        <w:t xml:space="preserve"> </w:t>
      </w:r>
      <w:r w:rsidRPr="004E0374">
        <w:t>Saeidi</w:t>
      </w:r>
      <w:r w:rsidRPr="004E0374">
        <w:t xml:space="preserve">, </w:t>
      </w:r>
      <w:r w:rsidRPr="004E0374">
        <w:t>Konstantinos</w:t>
      </w:r>
      <w:r w:rsidRPr="004E0374">
        <w:t xml:space="preserve"> </w:t>
      </w:r>
      <w:r w:rsidRPr="004E0374">
        <w:t>Arvanitis</w:t>
      </w:r>
      <w:r w:rsidRPr="004E0374">
        <w:rPr>
          <w:rStyle w:val="HideTWBExt"/>
          <w:b w:val="0"/>
        </w:rPr>
        <w:t>&lt;/Members&gt;</w:t>
      </w:r>
    </w:p>
    <w:p w:rsidR="00BC3425" w:rsidRPr="004E0374" w:rsidP="00BC3425" w14:paraId="0C7C66B9" w14:textId="77777777">
      <w:r w:rsidRPr="004E0374">
        <w:rPr>
          <w:rStyle w:val="HideTWBExt"/>
        </w:rPr>
        <w:t>&lt;AuNomDe&gt;</w:t>
      </w:r>
      <w:r w:rsidRPr="004E0374">
        <w:rPr>
          <w:rStyle w:val="HideTWBInt"/>
        </w:rPr>
        <w:t>{The Left}</w:t>
      </w:r>
      <w:r w:rsidRPr="004E0374">
        <w:t xml:space="preserve">w imieniu grupy The </w:t>
      </w:r>
      <w:r w:rsidRPr="004E0374">
        <w:t>Left</w:t>
      </w:r>
      <w:r w:rsidRPr="004E0374">
        <w:rPr>
          <w:rStyle w:val="HideTWBExt"/>
        </w:rPr>
        <w:t>&lt;/AuNomDe&gt;</w:t>
      </w:r>
    </w:p>
    <w:p w:rsidR="00BC3425" w:rsidRPr="004E0374" w:rsidP="00BC3425" w14:paraId="1B7D76CA" w14:textId="77777777">
      <w:r w:rsidRPr="004E0374">
        <w:rPr>
          <w:rStyle w:val="HideTWBExt"/>
        </w:rPr>
        <w:t>&lt;/RepeatBlock-By&gt;</w:t>
      </w:r>
    </w:p>
    <w:p w:rsidR="00BC3425" w:rsidRPr="004E0374" w:rsidP="00BC3425" w14:paraId="3742E3F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C3090F7"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AD62161"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0E360E7A" w14:textId="77777777">
            <w:pPr>
              <w:keepNext/>
              <w:rPr>
                <w:lang w:val="fr-BE"/>
              </w:rPr>
            </w:pPr>
          </w:p>
        </w:tc>
      </w:tr>
      <w:tr w14:paraId="73681EC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3CB75E2" w14:textId="77777777">
            <w:pPr>
              <w:pStyle w:val="ColumnHeading"/>
              <w:keepNext/>
            </w:pPr>
            <w:r w:rsidRPr="004E0374">
              <w:t>Tekst proponowany przez Komisję</w:t>
            </w:r>
          </w:p>
        </w:tc>
        <w:tc>
          <w:tcPr>
            <w:tcW w:w="4876" w:type="dxa"/>
          </w:tcPr>
          <w:p w:rsidR="00BC3425" w:rsidRPr="004E0374" w:rsidP="00EF3126" w14:paraId="7F762B4D" w14:textId="77777777">
            <w:pPr>
              <w:pStyle w:val="ColumnHeading"/>
              <w:keepNext/>
            </w:pPr>
            <w:r w:rsidRPr="004E0374">
              <w:t>Poprawka</w:t>
            </w:r>
          </w:p>
        </w:tc>
      </w:tr>
      <w:tr w14:paraId="390B853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C70E6FE" w14:textId="77777777">
            <w:pPr>
              <w:pStyle w:val="Normal6"/>
            </w:pPr>
            <w:r w:rsidRPr="004E0374">
              <w:t xml:space="preserve">Z zastrzeżeniem zgodności z art. 20 ust. 4 [wkład krajowy na poczet szacunkowych kosztów] minimalny wkład krajowy w kwalifikowalne wydatki publiczne w ramach interwencji w niektórych sektorach, o których mowa w </w:t>
            </w:r>
            <w:r w:rsidRPr="004E0374">
              <w:rPr>
                <w:b/>
                <w:i/>
              </w:rPr>
              <w:t>tytule I</w:t>
            </w:r>
            <w:r w:rsidRPr="004E0374">
              <w:t xml:space="preserve"> część II rozdział </w:t>
            </w:r>
            <w:r w:rsidRPr="004E0374">
              <w:t>IIa</w:t>
            </w:r>
            <w:r w:rsidRPr="004E0374">
              <w:t xml:space="preserve"> rozporządzenia (UE) nr 1308/2013, wynosi 30 % kwalifikowalnych wydatków publicznych w ramach każdej interwencji.</w:t>
            </w:r>
          </w:p>
        </w:tc>
        <w:tc>
          <w:tcPr>
            <w:tcW w:w="4876" w:type="dxa"/>
          </w:tcPr>
          <w:p w:rsidR="00BC3425" w:rsidRPr="004E0374" w:rsidP="00EF3126" w14:paraId="125A9B7B" w14:textId="77777777">
            <w:pPr>
              <w:pStyle w:val="Normal6"/>
              <w:rPr>
                <w:szCs w:val="24"/>
              </w:rPr>
            </w:pPr>
            <w:r w:rsidRPr="004E0374">
              <w:t xml:space="preserve">Z zastrzeżeniem zgodności z art. 20 ust. 4 [wkład krajowy na poczet szacunkowych kosztów] minimalny wkład krajowy w kwalifikowalne wydatki publiczne w ramach interwencji w niektórych sektorach, o których mowa w części II rozdział </w:t>
            </w:r>
            <w:r w:rsidRPr="004E0374">
              <w:t>IIa</w:t>
            </w:r>
            <w:r w:rsidRPr="004E0374">
              <w:t xml:space="preserve"> </w:t>
            </w:r>
            <w:r w:rsidRPr="004E0374">
              <w:rPr>
                <w:b/>
                <w:i/>
              </w:rPr>
              <w:t>sekcja 3</w:t>
            </w:r>
            <w:r w:rsidRPr="004E0374">
              <w:t xml:space="preserve"> rozporządzenia (UE) nr 1308/2013, wynosi 30 % kwalifikowalnych wydatków publicznych w ramach każdej interwencji.</w:t>
            </w:r>
          </w:p>
        </w:tc>
      </w:tr>
    </w:tbl>
    <w:p w:rsidR="00BC3425" w:rsidRPr="004E0374" w:rsidP="00BC3425" w14:paraId="0A0360E9"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3EA985C3"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087D6FBF"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4F34A710" w14:textId="77777777">
      <w:r w:rsidRPr="004E0374">
        <w:rPr>
          <w:rStyle w:val="HideTWBExt"/>
        </w:rPr>
        <w:t>&lt;/Amend&gt;</w:t>
      </w:r>
    </w:p>
    <w:p w:rsidR="00BC3425" w:rsidRPr="004E0374" w:rsidP="00BC3425" w14:paraId="3D87D0E4"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4788</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1E65811D"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3716F78C" w14:textId="77777777">
      <w:r w:rsidRPr="004E0374">
        <w:rPr>
          <w:rStyle w:val="HideTWBExt"/>
        </w:rPr>
        <w:t>&lt;/RepeatBlock-By&gt;</w:t>
      </w:r>
    </w:p>
    <w:p w:rsidR="00BC3425" w:rsidRPr="004E0374" w:rsidP="00BC3425" w14:paraId="072390AD"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A71F604"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18BF4E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00F7E800" w14:textId="77777777">
            <w:pPr>
              <w:keepNext/>
              <w:rPr>
                <w:lang w:val="fr-BE"/>
              </w:rPr>
            </w:pPr>
          </w:p>
        </w:tc>
      </w:tr>
      <w:tr w14:paraId="576AAF5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13E5460" w14:textId="77777777">
            <w:pPr>
              <w:pStyle w:val="ColumnHeading"/>
              <w:keepNext/>
            </w:pPr>
            <w:r w:rsidRPr="004E0374">
              <w:t>Tekst proponowany przez Komisję</w:t>
            </w:r>
          </w:p>
        </w:tc>
        <w:tc>
          <w:tcPr>
            <w:tcW w:w="4876" w:type="dxa"/>
          </w:tcPr>
          <w:p w:rsidR="00BC3425" w:rsidRPr="004E0374" w:rsidP="00EF3126" w14:paraId="3F37B6C0" w14:textId="77777777">
            <w:pPr>
              <w:pStyle w:val="ColumnHeading"/>
              <w:keepNext/>
            </w:pPr>
            <w:r w:rsidRPr="004E0374">
              <w:t>Poprawka</w:t>
            </w:r>
          </w:p>
        </w:tc>
      </w:tr>
      <w:tr w14:paraId="5432610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2D5F41A" w14:textId="77777777">
            <w:pPr>
              <w:pStyle w:val="Normal6"/>
            </w:pPr>
            <w:r w:rsidRPr="004E0374">
              <w:rPr>
                <w:b/>
                <w:i/>
              </w:rPr>
              <w:t>Maksymalny poziom dofinansowania mający zastosowanie do tych interwencji wynosi 75 % łącznych kosztów kwalifikowalnych każdej interwencji.</w:t>
            </w:r>
          </w:p>
        </w:tc>
        <w:tc>
          <w:tcPr>
            <w:tcW w:w="4876" w:type="dxa"/>
          </w:tcPr>
          <w:p w:rsidR="00BC3425" w:rsidRPr="004E0374" w:rsidP="00EF3126" w14:paraId="55024C35" w14:textId="77777777">
            <w:pPr>
              <w:pStyle w:val="Normal6"/>
              <w:rPr>
                <w:szCs w:val="24"/>
              </w:rPr>
            </w:pPr>
            <w:r w:rsidRPr="004E0374">
              <w:rPr>
                <w:b/>
                <w:i/>
              </w:rPr>
              <w:t>skreśla się</w:t>
            </w:r>
          </w:p>
        </w:tc>
      </w:tr>
    </w:tbl>
    <w:p w:rsidR="00BC3425" w:rsidRPr="004E0374" w:rsidP="00BC3425" w14:paraId="2BC0FFDE"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2624B593" w14:textId="77777777">
      <w:r w:rsidRPr="004E0374">
        <w:rPr>
          <w:rStyle w:val="HideTWBExt"/>
        </w:rPr>
        <w:t>&lt;/Amend&gt;</w:t>
      </w:r>
    </w:p>
    <w:p w:rsidR="00BC3425" w:rsidRPr="004E0374" w:rsidP="00BC3425" w14:paraId="0CDA6A6B"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4789</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32313714" w14:textId="77777777">
      <w:pPr>
        <w:pStyle w:val="NormalBold"/>
        <w:rPr>
          <w:lang w:val="en-GB"/>
        </w:rPr>
      </w:pPr>
      <w:r w:rsidRPr="00EA6E61">
        <w:rPr>
          <w:rStyle w:val="HideTWBExt"/>
          <w:b w:val="0"/>
          <w:lang w:val="en-GB"/>
        </w:rPr>
        <w:t>&lt;RepeatBlock-By&gt;&lt;Members&gt;</w:t>
      </w:r>
      <w:r w:rsidRPr="00EA6E61">
        <w:rPr>
          <w:lang w:val="en-GB"/>
        </w:rPr>
        <w:t xml:space="preserve">Eric </w:t>
      </w:r>
      <w:r w:rsidRPr="00EA6E61">
        <w:rPr>
          <w:lang w:val="en-GB"/>
        </w:rPr>
        <w:t>Sargiacomo</w:t>
      </w:r>
      <w:r w:rsidRPr="00EA6E61">
        <w:rPr>
          <w:lang w:val="en-GB"/>
        </w:rPr>
        <w:t xml:space="preserve">, Claire </w:t>
      </w:r>
      <w:r w:rsidRPr="00EA6E61">
        <w:rPr>
          <w:lang w:val="en-GB"/>
        </w:rPr>
        <w:t>Fita</w:t>
      </w:r>
      <w:r w:rsidRPr="00EA6E61">
        <w:rPr>
          <w:rStyle w:val="HideTWBExt"/>
          <w:b w:val="0"/>
          <w:lang w:val="en-GB"/>
        </w:rPr>
        <w:t>&lt;/Members&gt;</w:t>
      </w:r>
    </w:p>
    <w:p w:rsidR="00BC3425" w:rsidRPr="004E0374" w:rsidP="00BC3425" w14:paraId="251ADA8D" w14:textId="77777777">
      <w:r w:rsidRPr="004E0374">
        <w:rPr>
          <w:rStyle w:val="HideTWBExt"/>
        </w:rPr>
        <w:t>&lt;/RepeatBlock-By&gt;</w:t>
      </w:r>
    </w:p>
    <w:p w:rsidR="00BC3425" w:rsidRPr="004E0374" w:rsidP="00BC3425" w14:paraId="123F165D"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94997AC"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97AAF7A"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374C6991" w14:textId="77777777">
            <w:pPr>
              <w:keepNext/>
              <w:rPr>
                <w:lang w:val="fr-BE"/>
              </w:rPr>
            </w:pPr>
          </w:p>
        </w:tc>
      </w:tr>
      <w:tr w14:paraId="445C000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2AA9FF4" w14:textId="77777777">
            <w:pPr>
              <w:pStyle w:val="ColumnHeading"/>
              <w:keepNext/>
            </w:pPr>
            <w:r w:rsidRPr="004E0374">
              <w:t>Tekst proponowany przez Komisję</w:t>
            </w:r>
          </w:p>
        </w:tc>
        <w:tc>
          <w:tcPr>
            <w:tcW w:w="4876" w:type="dxa"/>
          </w:tcPr>
          <w:p w:rsidR="00BC3425" w:rsidRPr="004E0374" w:rsidP="00EF3126" w14:paraId="26C73C2B" w14:textId="77777777">
            <w:pPr>
              <w:pStyle w:val="ColumnHeading"/>
              <w:keepNext/>
            </w:pPr>
            <w:r w:rsidRPr="004E0374">
              <w:t>Poprawka</w:t>
            </w:r>
          </w:p>
        </w:tc>
      </w:tr>
      <w:tr w14:paraId="7441D17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8792405" w14:textId="77777777">
            <w:pPr>
              <w:pStyle w:val="Normal6"/>
            </w:pPr>
            <w:r w:rsidRPr="004E0374">
              <w:rPr>
                <w:b/>
                <w:i/>
              </w:rPr>
              <w:t>Maksymalny poziom dofinansowania mający zastosowanie do tych interwencji wynosi 75 % łącznych kosztów kwalifikowalnych każdej interwencji.</w:t>
            </w:r>
          </w:p>
        </w:tc>
        <w:tc>
          <w:tcPr>
            <w:tcW w:w="4876" w:type="dxa"/>
          </w:tcPr>
          <w:p w:rsidR="00BC3425" w:rsidRPr="004E0374" w:rsidP="00EF3126" w14:paraId="7A679EBE" w14:textId="77777777">
            <w:pPr>
              <w:pStyle w:val="Normal6"/>
              <w:rPr>
                <w:szCs w:val="24"/>
              </w:rPr>
            </w:pPr>
            <w:r w:rsidRPr="004E0374">
              <w:rPr>
                <w:b/>
                <w:i/>
              </w:rPr>
              <w:t>skreśla się</w:t>
            </w:r>
          </w:p>
        </w:tc>
      </w:tr>
    </w:tbl>
    <w:p w:rsidR="00BC3425" w:rsidRPr="004E0374" w:rsidP="00BC3425" w14:paraId="1C0C9D9E"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2B07677A"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56198C2F" w14:textId="77777777">
      <w:pPr>
        <w:pStyle w:val="Normal12Italic"/>
        <w:rPr>
          <w:noProof w:val="0"/>
        </w:rPr>
      </w:pPr>
      <w:r w:rsidRPr="004E0374">
        <w:t>Przeniesiono do WORR.</w:t>
      </w:r>
    </w:p>
    <w:p w:rsidR="00BC3425" w:rsidRPr="004E0374" w:rsidP="00BC3425" w14:paraId="2D23D140" w14:textId="77777777">
      <w:r w:rsidRPr="004E0374">
        <w:rPr>
          <w:rStyle w:val="HideTWBExt"/>
        </w:rPr>
        <w:t>&lt;/Amend&gt;</w:t>
      </w:r>
    </w:p>
    <w:p w:rsidR="00BC3425" w:rsidRPr="004E0374" w:rsidP="00BC3425" w14:paraId="32285F5D"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4790</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51DF408F"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7CBC9C9D" w14:textId="77777777">
      <w:r w:rsidRPr="004E0374">
        <w:rPr>
          <w:rStyle w:val="HideTWBExt"/>
        </w:rPr>
        <w:t>&lt;/RepeatBlock-By&gt;</w:t>
      </w:r>
    </w:p>
    <w:p w:rsidR="00BC3425" w:rsidRPr="004E0374" w:rsidP="00BC3425" w14:paraId="6AD13E1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8484A14"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1CE3123"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084ECAFE" w14:textId="77777777">
            <w:pPr>
              <w:keepNext/>
              <w:rPr>
                <w:lang w:val="fr-BE"/>
              </w:rPr>
            </w:pPr>
          </w:p>
        </w:tc>
      </w:tr>
      <w:tr w14:paraId="0F41974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E3FF4C3" w14:textId="77777777">
            <w:pPr>
              <w:pStyle w:val="ColumnHeading"/>
              <w:keepNext/>
            </w:pPr>
            <w:r w:rsidRPr="004E0374">
              <w:t>Tekst proponowany przez Komisję</w:t>
            </w:r>
          </w:p>
        </w:tc>
        <w:tc>
          <w:tcPr>
            <w:tcW w:w="4876" w:type="dxa"/>
          </w:tcPr>
          <w:p w:rsidR="00BC3425" w:rsidRPr="004E0374" w:rsidP="00EF3126" w14:paraId="269DD002" w14:textId="77777777">
            <w:pPr>
              <w:pStyle w:val="ColumnHeading"/>
              <w:keepNext/>
            </w:pPr>
            <w:r w:rsidRPr="004E0374">
              <w:t>Poprawka</w:t>
            </w:r>
          </w:p>
        </w:tc>
      </w:tr>
      <w:tr w14:paraId="5BFF1FA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2542067" w14:textId="77777777">
            <w:pPr>
              <w:pStyle w:val="Normal6"/>
            </w:pPr>
            <w:r w:rsidRPr="004E0374">
              <w:rPr>
                <w:b/>
                <w:i/>
              </w:rPr>
              <w:t>Maksymalny poziom dofinansowania mający zastosowanie do tych interwencji wynosi 75 % łącznych kosztów kwalifikowalnych każdej interwencji.</w:t>
            </w:r>
          </w:p>
        </w:tc>
        <w:tc>
          <w:tcPr>
            <w:tcW w:w="4876" w:type="dxa"/>
          </w:tcPr>
          <w:p w:rsidR="00BC3425" w:rsidRPr="004E0374" w:rsidP="00EF3126" w14:paraId="506C0B6C" w14:textId="77777777">
            <w:pPr>
              <w:pStyle w:val="Normal6"/>
              <w:rPr>
                <w:szCs w:val="24"/>
              </w:rPr>
            </w:pPr>
            <w:r w:rsidRPr="004E0374">
              <w:rPr>
                <w:b/>
                <w:i/>
              </w:rPr>
              <w:t>skreśla się</w:t>
            </w:r>
          </w:p>
        </w:tc>
      </w:tr>
    </w:tbl>
    <w:p w:rsidR="00BC3425" w:rsidRPr="004E0374" w:rsidP="00BC3425" w14:paraId="656F09D6"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6FD93659"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7B06EBD7"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53928C84" w14:textId="77777777">
      <w:r w:rsidRPr="004E0374">
        <w:rPr>
          <w:rStyle w:val="HideTWBExt"/>
        </w:rPr>
        <w:t>&lt;/Amend&gt;</w:t>
      </w:r>
    </w:p>
    <w:p w:rsidR="00BC3425" w:rsidRPr="004E0374" w:rsidP="00BC3425" w14:paraId="2C0CF184"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4791</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079A1480" w14:textId="77777777">
      <w:pPr>
        <w:pStyle w:val="NormalBold"/>
      </w:pPr>
      <w:r w:rsidRPr="004E0374">
        <w:rPr>
          <w:rStyle w:val="HideTWBExt"/>
          <w:b w:val="0"/>
        </w:rPr>
        <w:t>&lt;RepeatBlock-By&gt;&lt;Members&gt;</w:t>
      </w:r>
      <w:r w:rsidRPr="004E0374">
        <w:t xml:space="preserve">Luke </w:t>
      </w:r>
      <w:r w:rsidRPr="004E0374">
        <w:t>Ming</w:t>
      </w:r>
      <w:r w:rsidRPr="004E0374">
        <w:t xml:space="preserve"> Flanagan, </w:t>
      </w:r>
      <w:r w:rsidRPr="004E0374">
        <w:t>Arash</w:t>
      </w:r>
      <w:r w:rsidRPr="004E0374">
        <w:t xml:space="preserve"> </w:t>
      </w:r>
      <w:r w:rsidRPr="004E0374">
        <w:t>Saeidi</w:t>
      </w:r>
      <w:r w:rsidRPr="004E0374">
        <w:t xml:space="preserve">, </w:t>
      </w:r>
      <w:r w:rsidRPr="004E0374">
        <w:t>Konstantinos</w:t>
      </w:r>
      <w:r w:rsidRPr="004E0374">
        <w:t xml:space="preserve"> </w:t>
      </w:r>
      <w:r w:rsidRPr="004E0374">
        <w:t>Arvanitis</w:t>
      </w:r>
      <w:r w:rsidRPr="004E0374">
        <w:rPr>
          <w:rStyle w:val="HideTWBExt"/>
          <w:b w:val="0"/>
        </w:rPr>
        <w:t>&lt;/Members&gt;</w:t>
      </w:r>
    </w:p>
    <w:p w:rsidR="00BC3425" w:rsidRPr="004E0374" w:rsidP="00BC3425" w14:paraId="3D1117D1" w14:textId="77777777">
      <w:r w:rsidRPr="004E0374">
        <w:rPr>
          <w:rStyle w:val="HideTWBExt"/>
        </w:rPr>
        <w:t>&lt;AuNomDe&gt;</w:t>
      </w:r>
      <w:r w:rsidRPr="004E0374">
        <w:rPr>
          <w:rStyle w:val="HideTWBInt"/>
        </w:rPr>
        <w:t>{The Left}</w:t>
      </w:r>
      <w:r w:rsidRPr="004E0374">
        <w:t xml:space="preserve">w imieniu grupy The </w:t>
      </w:r>
      <w:r w:rsidRPr="004E0374">
        <w:t>Left</w:t>
      </w:r>
      <w:r w:rsidRPr="004E0374">
        <w:rPr>
          <w:rStyle w:val="HideTWBExt"/>
        </w:rPr>
        <w:t>&lt;/AuNomDe&gt;</w:t>
      </w:r>
    </w:p>
    <w:p w:rsidR="00BC3425" w:rsidRPr="004E0374" w:rsidP="00BC3425" w14:paraId="53CB71EF" w14:textId="77777777">
      <w:r w:rsidRPr="004E0374">
        <w:rPr>
          <w:rStyle w:val="HideTWBExt"/>
        </w:rPr>
        <w:t>&lt;/RepeatBlock-By&gt;</w:t>
      </w:r>
    </w:p>
    <w:p w:rsidR="00BC3425" w:rsidRPr="004E0374" w:rsidP="00BC3425" w14:paraId="3EDEC2D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02E5132A"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48C502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291CE510" w14:textId="77777777">
            <w:pPr>
              <w:keepNext/>
              <w:rPr>
                <w:lang w:val="fr-BE"/>
              </w:rPr>
            </w:pPr>
          </w:p>
        </w:tc>
      </w:tr>
      <w:tr w14:paraId="09A3EB4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5EB1779" w14:textId="77777777">
            <w:pPr>
              <w:pStyle w:val="ColumnHeading"/>
              <w:keepNext/>
            </w:pPr>
            <w:r w:rsidRPr="004E0374">
              <w:t>Tekst proponowany przez Komisję</w:t>
            </w:r>
          </w:p>
        </w:tc>
        <w:tc>
          <w:tcPr>
            <w:tcW w:w="4876" w:type="dxa"/>
          </w:tcPr>
          <w:p w:rsidR="00BC3425" w:rsidRPr="004E0374" w:rsidP="00EF3126" w14:paraId="46F03EBE" w14:textId="77777777">
            <w:pPr>
              <w:pStyle w:val="ColumnHeading"/>
              <w:keepNext/>
            </w:pPr>
            <w:r w:rsidRPr="004E0374">
              <w:t>Poprawka</w:t>
            </w:r>
          </w:p>
        </w:tc>
      </w:tr>
      <w:tr w14:paraId="4D4931D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0868824" w14:textId="77777777">
            <w:pPr>
              <w:pStyle w:val="Normal6"/>
            </w:pPr>
            <w:r w:rsidRPr="004E0374">
              <w:rPr>
                <w:b/>
                <w:i/>
              </w:rPr>
              <w:t>Maksymalny poziom dofinansowania mający zastosowanie do tych interwencji wynosi 75 % łącznych kosztów kwalifikowalnych każdej interwencji.</w:t>
            </w:r>
          </w:p>
        </w:tc>
        <w:tc>
          <w:tcPr>
            <w:tcW w:w="4876" w:type="dxa"/>
          </w:tcPr>
          <w:p w:rsidR="00BC3425" w:rsidRPr="004E0374" w:rsidP="00EF3126" w14:paraId="7421BC7E" w14:textId="77777777">
            <w:pPr>
              <w:pStyle w:val="Normal6"/>
              <w:rPr>
                <w:szCs w:val="24"/>
              </w:rPr>
            </w:pPr>
            <w:r w:rsidRPr="004E0374">
              <w:rPr>
                <w:b/>
                <w:i/>
              </w:rPr>
              <w:t>skreśla się</w:t>
            </w:r>
          </w:p>
        </w:tc>
      </w:tr>
    </w:tbl>
    <w:p w:rsidR="00BC3425" w:rsidRPr="004E0374" w:rsidP="00BC3425" w14:paraId="0C0B1AD8"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21119A5A"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B5B25EB"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32CA7D31" w14:textId="77777777">
      <w:r w:rsidRPr="004E0374">
        <w:rPr>
          <w:rStyle w:val="HideTWBExt"/>
        </w:rPr>
        <w:t>&lt;/Amend&gt;</w:t>
      </w:r>
    </w:p>
    <w:p w:rsidR="00BC3425" w:rsidRPr="004E0374" w:rsidP="00BC3425" w14:paraId="306AFE2B"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4792</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13A58FBD" w14:textId="77777777">
      <w:pPr>
        <w:pStyle w:val="NormalBold"/>
      </w:pPr>
      <w:r w:rsidRPr="004E0374">
        <w:rPr>
          <w:rStyle w:val="HideTWBExt"/>
          <w:b w:val="0"/>
        </w:rPr>
        <w:t>&lt;RepeatBlock-By&gt;&lt;Members&gt;</w:t>
      </w:r>
      <w:r w:rsidRPr="004E0374">
        <w:t xml:space="preserve">David </w:t>
      </w:r>
      <w:r w:rsidRPr="004E0374">
        <w:t>Cormand</w:t>
      </w:r>
      <w:r w:rsidRPr="004E0374">
        <w:t xml:space="preserve">, </w:t>
      </w:r>
      <w:r w:rsidRPr="004E0374">
        <w:t>Gordan</w:t>
      </w:r>
      <w:r w:rsidRPr="004E0374">
        <w:t xml:space="preserve"> </w:t>
      </w:r>
      <w:r w:rsidRPr="004E0374">
        <w:t>Bosanac</w:t>
      </w:r>
      <w:r w:rsidRPr="004E0374">
        <w:t xml:space="preserve">, Damian </w:t>
      </w:r>
      <w:r w:rsidRPr="004E0374">
        <w:t>Boeselager</w:t>
      </w:r>
      <w:r w:rsidRPr="004E0374">
        <w:rPr>
          <w:rStyle w:val="HideTWBExt"/>
          <w:b w:val="0"/>
        </w:rPr>
        <w:t>&lt;/Members&gt;</w:t>
      </w:r>
    </w:p>
    <w:p w:rsidR="00BC3425" w:rsidRPr="004E0374" w:rsidP="00BC3425" w14:paraId="51881083" w14:textId="77777777">
      <w:r w:rsidRPr="004E0374">
        <w:rPr>
          <w:rStyle w:val="HideTWBExt"/>
        </w:rPr>
        <w:t>&lt;/RepeatBlock-By&gt;</w:t>
      </w:r>
    </w:p>
    <w:p w:rsidR="00BC3425" w:rsidRPr="004E0374" w:rsidP="00BC3425" w14:paraId="6BEE5D0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32740E3E"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77D2444"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295330A0" w14:textId="77777777">
            <w:pPr>
              <w:keepNext/>
              <w:rPr>
                <w:lang w:val="fr-BE"/>
              </w:rPr>
            </w:pPr>
          </w:p>
        </w:tc>
      </w:tr>
      <w:tr w14:paraId="2E37E18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6E5431C" w14:textId="77777777">
            <w:pPr>
              <w:pStyle w:val="ColumnHeading"/>
              <w:keepNext/>
            </w:pPr>
            <w:r w:rsidRPr="004E0374">
              <w:t>Tekst proponowany przez Komisję</w:t>
            </w:r>
          </w:p>
        </w:tc>
        <w:tc>
          <w:tcPr>
            <w:tcW w:w="4876" w:type="dxa"/>
          </w:tcPr>
          <w:p w:rsidR="00BC3425" w:rsidRPr="004E0374" w:rsidP="00EF3126" w14:paraId="744C4D21" w14:textId="77777777">
            <w:pPr>
              <w:pStyle w:val="ColumnHeading"/>
              <w:keepNext/>
            </w:pPr>
            <w:r w:rsidRPr="004E0374">
              <w:t>Poprawka</w:t>
            </w:r>
          </w:p>
        </w:tc>
      </w:tr>
      <w:tr w14:paraId="457E852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0D3B94F" w14:textId="77777777">
            <w:pPr>
              <w:pStyle w:val="Normal6"/>
            </w:pPr>
            <w:r w:rsidRPr="004E0374">
              <w:rPr>
                <w:b/>
                <w:i/>
              </w:rPr>
              <w:t>Maksymalny poziom dofinansowania mający zastosowanie do tych interwencji wynosi 75 % łącznych kosztów kwalifikowalnych każdej interwencji.</w:t>
            </w:r>
          </w:p>
        </w:tc>
        <w:tc>
          <w:tcPr>
            <w:tcW w:w="4876" w:type="dxa"/>
          </w:tcPr>
          <w:p w:rsidR="00BC3425" w:rsidRPr="004E0374" w:rsidP="00EF3126" w14:paraId="4578C731" w14:textId="77777777">
            <w:pPr>
              <w:pStyle w:val="Normal6"/>
              <w:rPr>
                <w:szCs w:val="24"/>
              </w:rPr>
            </w:pPr>
            <w:r w:rsidRPr="004E0374">
              <w:rPr>
                <w:b/>
                <w:i/>
              </w:rPr>
              <w:t>skreśla się</w:t>
            </w:r>
          </w:p>
        </w:tc>
      </w:tr>
    </w:tbl>
    <w:p w:rsidR="00BC3425" w:rsidRPr="004E0374" w:rsidP="00BC3425" w14:paraId="21C82282"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15E0A52E" w14:textId="77777777">
      <w:r w:rsidRPr="004E0374">
        <w:rPr>
          <w:rStyle w:val="HideTWBExt"/>
        </w:rPr>
        <w:t>&lt;/Amend&gt;</w:t>
      </w:r>
    </w:p>
    <w:p w:rsidR="00BC3425" w:rsidRPr="004E0374" w:rsidP="00BC3425" w14:paraId="5489D4D4"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4793</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46B6A028" w14:textId="77777777">
      <w:pPr>
        <w:pStyle w:val="NormalBold"/>
      </w:pPr>
      <w:r w:rsidRPr="004E0374">
        <w:rPr>
          <w:rStyle w:val="HideTWBExt"/>
          <w:b w:val="0"/>
        </w:rPr>
        <w:t>&lt;RepeatBlock-By&gt;&lt;Members&gt;</w:t>
      </w:r>
      <w:r w:rsidRPr="004E0374">
        <w:t>Esther</w:t>
      </w:r>
      <w:r w:rsidRPr="004E0374">
        <w:t xml:space="preserve"> </w:t>
      </w:r>
      <w:r w:rsidRPr="004E0374">
        <w:t>Herranz</w:t>
      </w:r>
      <w:r w:rsidRPr="004E0374">
        <w:t xml:space="preserve"> </w:t>
      </w:r>
      <w:r w:rsidRPr="004E0374">
        <w:t>García</w:t>
      </w:r>
      <w:r w:rsidRPr="004E0374">
        <w:t xml:space="preserve">, Isabel </w:t>
      </w:r>
      <w:r w:rsidRPr="004E0374">
        <w:t>Benjumea</w:t>
      </w:r>
      <w:r w:rsidRPr="004E0374">
        <w:t xml:space="preserve"> </w:t>
      </w:r>
      <w:r w:rsidRPr="004E0374">
        <w:t>Benjumea</w:t>
      </w:r>
      <w:r w:rsidRPr="004E0374">
        <w:t xml:space="preserve">, Carmen Crespo </w:t>
      </w:r>
      <w:r w:rsidRPr="004E0374">
        <w:t>Díaz</w:t>
      </w:r>
      <w:r w:rsidRPr="004E0374">
        <w:t xml:space="preserve">, Elena Nevado del </w:t>
      </w:r>
      <w:r w:rsidRPr="004E0374">
        <w:t>Campo</w:t>
      </w:r>
      <w:r w:rsidRPr="004E0374">
        <w:t xml:space="preserve">, Fernando </w:t>
      </w:r>
      <w:r w:rsidRPr="004E0374">
        <w:t>Navarrete</w:t>
      </w:r>
      <w:r w:rsidRPr="004E0374">
        <w:t xml:space="preserve"> </w:t>
      </w:r>
      <w:r w:rsidRPr="004E0374">
        <w:t>Rojas</w:t>
      </w:r>
      <w:r w:rsidRPr="004E0374">
        <w:t xml:space="preserve">, </w:t>
      </w:r>
      <w:r w:rsidRPr="004E0374">
        <w:t>Maravillas</w:t>
      </w:r>
      <w:r w:rsidRPr="004E0374">
        <w:t xml:space="preserve"> </w:t>
      </w:r>
      <w:r w:rsidRPr="004E0374">
        <w:t>Abadía</w:t>
      </w:r>
      <w:r w:rsidRPr="004E0374">
        <w:t xml:space="preserve"> </w:t>
      </w:r>
      <w:r w:rsidRPr="004E0374">
        <w:t>Jover</w:t>
      </w:r>
      <w:r w:rsidRPr="004E0374">
        <w:rPr>
          <w:rStyle w:val="HideTWBExt"/>
          <w:b w:val="0"/>
        </w:rPr>
        <w:t>&lt;/Members&gt;</w:t>
      </w:r>
    </w:p>
    <w:p w:rsidR="00BC3425" w:rsidRPr="004E0374" w:rsidP="00BC3425" w14:paraId="672B01E2" w14:textId="77777777">
      <w:r w:rsidRPr="004E0374">
        <w:rPr>
          <w:rStyle w:val="HideTWBExt"/>
        </w:rPr>
        <w:t>&lt;/RepeatBlock-By&gt;</w:t>
      </w:r>
    </w:p>
    <w:p w:rsidR="00BC3425" w:rsidRPr="004E0374" w:rsidP="00BC3425" w14:paraId="77F435C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EBF3A93"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1182253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39371735" w14:textId="77777777">
            <w:pPr>
              <w:keepNext/>
              <w:rPr>
                <w:lang w:val="fr-BE"/>
              </w:rPr>
            </w:pPr>
          </w:p>
        </w:tc>
      </w:tr>
      <w:tr w14:paraId="39AEF7A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8D9B9F1" w14:textId="77777777">
            <w:pPr>
              <w:pStyle w:val="ColumnHeading"/>
              <w:keepNext/>
            </w:pPr>
            <w:r w:rsidRPr="004E0374">
              <w:t>Tekst proponowany przez Komisję</w:t>
            </w:r>
          </w:p>
        </w:tc>
        <w:tc>
          <w:tcPr>
            <w:tcW w:w="4876" w:type="dxa"/>
          </w:tcPr>
          <w:p w:rsidR="00BC3425" w:rsidRPr="004E0374" w:rsidP="00EF3126" w14:paraId="63BF3707" w14:textId="77777777">
            <w:pPr>
              <w:pStyle w:val="ColumnHeading"/>
              <w:keepNext/>
            </w:pPr>
            <w:r w:rsidRPr="004E0374">
              <w:t>Poprawka</w:t>
            </w:r>
          </w:p>
        </w:tc>
      </w:tr>
      <w:tr w14:paraId="45FB3EB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85EF7DE" w14:textId="77777777">
            <w:pPr>
              <w:pStyle w:val="Normal6"/>
            </w:pPr>
            <w:r w:rsidRPr="004E0374">
              <w:t xml:space="preserve">Maksymalny poziom </w:t>
            </w:r>
            <w:r w:rsidRPr="004E0374">
              <w:rPr>
                <w:b/>
                <w:bCs/>
                <w:i/>
                <w:iCs/>
              </w:rPr>
              <w:t>dofinansowania</w:t>
            </w:r>
            <w:r w:rsidRPr="004E0374">
              <w:t xml:space="preserve"> mający zastosowanie do tych interwencji wynosi 75 % łącznych kosztów kwalifikowalnych każdej interwencji.</w:t>
            </w:r>
          </w:p>
        </w:tc>
        <w:tc>
          <w:tcPr>
            <w:tcW w:w="4876" w:type="dxa"/>
          </w:tcPr>
          <w:p w:rsidR="00BC3425" w:rsidRPr="004E0374" w:rsidP="00EF3126" w14:paraId="3E57B659" w14:textId="77777777">
            <w:pPr>
              <w:pStyle w:val="Normal6"/>
              <w:rPr>
                <w:szCs w:val="24"/>
              </w:rPr>
            </w:pPr>
            <w:r w:rsidRPr="004E0374">
              <w:t xml:space="preserve">Maksymalny poziom </w:t>
            </w:r>
            <w:r w:rsidRPr="004E0374">
              <w:rPr>
                <w:b/>
                <w:bCs/>
                <w:i/>
                <w:iCs/>
              </w:rPr>
              <w:t>wsparcia</w:t>
            </w:r>
            <w:r w:rsidRPr="004E0374">
              <w:t xml:space="preserve"> </w:t>
            </w:r>
            <w:r w:rsidRPr="004E0374">
              <w:rPr>
                <w:b/>
                <w:bCs/>
                <w:i/>
                <w:iCs/>
              </w:rPr>
              <w:t>publicznego</w:t>
            </w:r>
            <w:r w:rsidRPr="004E0374">
              <w:t xml:space="preserve"> mający zastosowanie do tych interwencji wynosi 75 % łącznych kosztów kwalifikowalnych każdej interwencji. </w:t>
            </w:r>
            <w:r w:rsidRPr="004E0374">
              <w:rPr>
                <w:b/>
                <w:i/>
              </w:rPr>
              <w:t>Minimalna stawka wsparcia publicznego mająca zastosowanie do operacji realizowanych w ramach programów operacyjnych wynosi 50 % całkowitych kosztów kwalifikowalnych.</w:t>
            </w:r>
          </w:p>
        </w:tc>
      </w:tr>
    </w:tbl>
    <w:p w:rsidR="00BC3425" w:rsidRPr="004E0374" w:rsidP="00BC3425" w14:paraId="52A29A4C" w14:textId="77777777">
      <w:pPr>
        <w:pStyle w:val="Olang"/>
      </w:pPr>
      <w:r w:rsidRPr="004E0374">
        <w:t xml:space="preserve">Or. </w:t>
      </w:r>
      <w:r w:rsidRPr="004E0374">
        <w:rPr>
          <w:rStyle w:val="HideTWBExt"/>
        </w:rPr>
        <w:t>&lt;Original&gt;</w:t>
      </w:r>
      <w:r w:rsidRPr="004E0374">
        <w:rPr>
          <w:rStyle w:val="HideTWBInt"/>
        </w:rPr>
        <w:t>{ES}</w:t>
      </w:r>
      <w:r w:rsidRPr="004E0374">
        <w:t>es</w:t>
      </w:r>
      <w:r w:rsidRPr="004E0374">
        <w:rPr>
          <w:rStyle w:val="HideTWBExt"/>
        </w:rPr>
        <w:t>&lt;/Original&gt;</w:t>
      </w:r>
    </w:p>
    <w:p w:rsidR="00BC3425" w:rsidRPr="004E0374" w:rsidP="00BC3425" w14:paraId="430633F2" w14:textId="77777777">
      <w:r w:rsidRPr="004E0374">
        <w:rPr>
          <w:rStyle w:val="HideTWBExt"/>
        </w:rPr>
        <w:t>&lt;/Amend&gt;</w:t>
      </w:r>
    </w:p>
    <w:p w:rsidR="00BC3425" w:rsidRPr="004E0374" w:rsidP="00BC3425" w14:paraId="1FF68EAB"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4794</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50CBF1B0" w14:textId="77777777">
      <w:pPr>
        <w:pStyle w:val="NormalBold"/>
      </w:pPr>
      <w:r w:rsidRPr="004E0374">
        <w:rPr>
          <w:rStyle w:val="HideTWBExt"/>
          <w:b w:val="0"/>
        </w:rPr>
        <w:t>&lt;RepeatBlock-By&gt;&lt;Members&gt;</w:t>
      </w:r>
      <w:r w:rsidRPr="004E0374">
        <w:t>Esther</w:t>
      </w:r>
      <w:r w:rsidRPr="004E0374">
        <w:t xml:space="preserve"> </w:t>
      </w:r>
      <w:r w:rsidRPr="004E0374">
        <w:t>Herranz</w:t>
      </w:r>
      <w:r w:rsidRPr="004E0374">
        <w:t xml:space="preserve"> </w:t>
      </w:r>
      <w:r w:rsidRPr="004E0374">
        <w:t>García</w:t>
      </w:r>
      <w:r w:rsidRPr="004E0374">
        <w:t xml:space="preserve">, </w:t>
      </w:r>
      <w:r w:rsidRPr="004E0374">
        <w:t>Emmanouil</w:t>
      </w:r>
      <w:r w:rsidRPr="004E0374">
        <w:t xml:space="preserve"> </w:t>
      </w:r>
      <w:r w:rsidRPr="004E0374">
        <w:t>Kefalogiannis</w:t>
      </w:r>
      <w:r w:rsidRPr="004E0374">
        <w:t>, Paulo do Nascimento Cabral, Gabriel Mato</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3B03D64A" w14:textId="77777777">
      <w:r w:rsidRPr="004E0374">
        <w:rPr>
          <w:rStyle w:val="HideTWBExt"/>
        </w:rPr>
        <w:t>&lt;/RepeatBlock-By&gt;</w:t>
      </w:r>
    </w:p>
    <w:p w:rsidR="00BC3425" w:rsidRPr="004E0374" w:rsidP="00BC3425" w14:paraId="1D40973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51F5297D"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13D1CD8C"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5456F76" w14:textId="77777777">
            <w:pPr>
              <w:keepNext/>
              <w:rPr>
                <w:lang w:val="fr-BE"/>
              </w:rPr>
            </w:pPr>
          </w:p>
        </w:tc>
      </w:tr>
      <w:tr w14:paraId="4FC3B7D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2C738DE" w14:textId="77777777">
            <w:pPr>
              <w:pStyle w:val="ColumnHeading"/>
              <w:keepNext/>
            </w:pPr>
            <w:r w:rsidRPr="004E0374">
              <w:t>Tekst proponowany przez Komisję</w:t>
            </w:r>
          </w:p>
        </w:tc>
        <w:tc>
          <w:tcPr>
            <w:tcW w:w="4876" w:type="dxa"/>
          </w:tcPr>
          <w:p w:rsidR="00BC3425" w:rsidRPr="004E0374" w:rsidP="00EF3126" w14:paraId="5FDD81A6" w14:textId="77777777">
            <w:pPr>
              <w:pStyle w:val="ColumnHeading"/>
              <w:keepNext/>
            </w:pPr>
            <w:r w:rsidRPr="004E0374">
              <w:t>Poprawka</w:t>
            </w:r>
          </w:p>
        </w:tc>
      </w:tr>
      <w:tr w14:paraId="208BAFB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26F7FBB" w14:textId="77777777">
            <w:pPr>
              <w:pStyle w:val="Normal6"/>
            </w:pPr>
            <w:r w:rsidRPr="004E0374">
              <w:t>Maksymalny poziom dofinansowania mający zastosowanie do tych interwencji wynosi 75 % łącznych kosztów kwalifikowalnych każdej interwencji.</w:t>
            </w:r>
          </w:p>
        </w:tc>
        <w:tc>
          <w:tcPr>
            <w:tcW w:w="4876" w:type="dxa"/>
          </w:tcPr>
          <w:p w:rsidR="00BC3425" w:rsidRPr="004E0374" w:rsidP="00EF3126" w14:paraId="2A83E241" w14:textId="77777777">
            <w:pPr>
              <w:pStyle w:val="Normal6"/>
              <w:rPr>
                <w:szCs w:val="24"/>
              </w:rPr>
            </w:pPr>
            <w:r w:rsidRPr="004E0374">
              <w:t xml:space="preserve">Maksymalny poziom dofinansowania </w:t>
            </w:r>
            <w:r w:rsidRPr="004E0374">
              <w:rPr>
                <w:b/>
                <w:i/>
              </w:rPr>
              <w:t>publicznego</w:t>
            </w:r>
            <w:r w:rsidRPr="004E0374">
              <w:t xml:space="preserve"> mający zastosowanie do tych interwencji wynosi 75 % łącznych kosztów kwalifikowalnych każdej interwencji.</w:t>
            </w:r>
          </w:p>
        </w:tc>
      </w:tr>
    </w:tbl>
    <w:p w:rsidR="00BC3425" w:rsidRPr="004E0374" w:rsidP="00BC3425" w14:paraId="29E163CA"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46BE0177"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024B1E35" w14:textId="77777777">
      <w:pPr>
        <w:pStyle w:val="Normal12Italic"/>
        <w:rPr>
          <w:noProof w:val="0"/>
        </w:rPr>
      </w:pPr>
      <w:r w:rsidRPr="004E0374">
        <w:t>Interwencje sektorowe w ramach obecnej WPR powinny być kontynuowane ze względu na istotną rolę, jaką odgrywają w łagodzeniu zmiany klimatu i przystosowaniu do niej, a poziomy ich współfinansowania powinny zostać utrzymane.</w:t>
      </w:r>
    </w:p>
    <w:p w:rsidR="00BC3425" w:rsidRPr="00EA6E61" w:rsidP="00BC3425" w14:paraId="16D280EB" w14:textId="77777777">
      <w:pPr>
        <w:rPr>
          <w:lang w:val="en-GB"/>
        </w:rPr>
      </w:pPr>
      <w:r w:rsidRPr="00EA6E61">
        <w:rPr>
          <w:rStyle w:val="HideTWBExt"/>
          <w:lang w:val="en-GB"/>
        </w:rPr>
        <w:t>&lt;/Amend&gt;</w:t>
      </w:r>
    </w:p>
    <w:p w:rsidR="00BC3425" w:rsidRPr="00EA6E61" w:rsidP="00BC3425" w14:paraId="24813709"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4795</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0C292605" w14:textId="77777777">
      <w:pPr>
        <w:pStyle w:val="NormalBold"/>
        <w:rPr>
          <w:lang w:val="en-GB"/>
        </w:rPr>
      </w:pPr>
      <w:r w:rsidRPr="00EA6E61">
        <w:rPr>
          <w:rStyle w:val="HideTWBExt"/>
          <w:b w:val="0"/>
          <w:lang w:val="en-GB"/>
        </w:rPr>
        <w:t>&lt;RepeatBlock-By&gt;&lt;Members&gt;</w:t>
      </w:r>
      <w:r w:rsidRPr="00EA6E61">
        <w:rPr>
          <w:lang w:val="en-GB"/>
        </w:rPr>
        <w:t>Daniel Buda</w:t>
      </w:r>
      <w:r w:rsidRPr="00EA6E61">
        <w:rPr>
          <w:rStyle w:val="HideTWBExt"/>
          <w:b w:val="0"/>
          <w:lang w:val="en-GB"/>
        </w:rPr>
        <w:t>&lt;/Members&gt;</w:t>
      </w:r>
    </w:p>
    <w:p w:rsidR="00BC3425" w:rsidRPr="004E0374" w:rsidP="00BC3425" w14:paraId="21A447D0" w14:textId="77777777">
      <w:r w:rsidRPr="004E0374">
        <w:rPr>
          <w:rStyle w:val="HideTWBExt"/>
        </w:rPr>
        <w:t>&lt;/RepeatBlock-By&gt;</w:t>
      </w:r>
    </w:p>
    <w:p w:rsidR="00BC3425" w:rsidRPr="004E0374" w:rsidP="00BC3425" w14:paraId="3663C0A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2BE32C40"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2</w:t>
      </w:r>
      <w:r w:rsidRPr="00EA6E61">
        <w:rPr>
          <w:rStyle w:val="HideTWBExt"/>
          <w:b w:val="0"/>
          <w:lang w:val="fr-BE"/>
        </w:rPr>
        <w:t>&lt;/Article&gt;</w:t>
      </w:r>
    </w:p>
    <w:tbl>
      <w:tblPr>
        <w:tblW w:w="9752" w:type="dxa"/>
        <w:jc w:val="center"/>
        <w:tblLayout w:type="fixed"/>
        <w:tblCellMar>
          <w:left w:w="340" w:type="dxa"/>
          <w:right w:w="340" w:type="dxa"/>
        </w:tblCellMar>
        <w:tblLook w:val="0000"/>
      </w:tblPr>
      <w:tblGrid>
        <w:gridCol w:w="4876"/>
        <w:gridCol w:w="4876"/>
      </w:tblGrid>
      <w:tr w14:paraId="453BFB08" w14:textId="77777777" w:rsidTr="00EF3126">
        <w:tblPrEx>
          <w:tblW w:w="9752" w:type="dxa"/>
          <w:jc w:val="center"/>
          <w:tblLayout w:type="fixed"/>
          <w:tblCellMar>
            <w:left w:w="340" w:type="dxa"/>
            <w:right w:w="340" w:type="dxa"/>
          </w:tblCellMar>
          <w:tblLook w:val="0000"/>
        </w:tblPrEx>
        <w:trPr>
          <w:jc w:val="center"/>
        </w:trPr>
        <w:tc>
          <w:tcPr>
            <w:tcW w:w="9752" w:type="dxa"/>
            <w:gridSpan w:val="2"/>
          </w:tcPr>
          <w:p w:rsidR="00BC3425" w:rsidRPr="00EA6E61" w:rsidP="00EF3126" w14:paraId="45255BB5" w14:textId="77777777">
            <w:pPr>
              <w:keepNext/>
              <w:rPr>
                <w:lang w:val="fr-BE"/>
              </w:rPr>
            </w:pPr>
          </w:p>
        </w:tc>
      </w:tr>
      <w:tr w14:paraId="776371DD"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291A384D" w14:textId="77777777">
            <w:pPr>
              <w:pStyle w:val="ColumnHeading"/>
              <w:keepNext/>
            </w:pPr>
            <w:r w:rsidRPr="004E0374">
              <w:t>Tekst proponowany przez Komisję</w:t>
            </w:r>
          </w:p>
        </w:tc>
        <w:tc>
          <w:tcPr>
            <w:tcW w:w="4876" w:type="dxa"/>
          </w:tcPr>
          <w:p w:rsidR="00BC3425" w:rsidRPr="004E0374" w:rsidP="00EF3126" w14:paraId="6DEEA601" w14:textId="77777777">
            <w:pPr>
              <w:pStyle w:val="ColumnHeading"/>
              <w:keepNext/>
            </w:pPr>
            <w:r w:rsidRPr="004E0374">
              <w:t>Poprawka</w:t>
            </w:r>
          </w:p>
        </w:tc>
      </w:tr>
      <w:tr w14:paraId="3540CCE5"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3D143514" w14:textId="77777777">
            <w:pPr>
              <w:pStyle w:val="Normal6"/>
            </w:pPr>
            <w:r w:rsidRPr="004E0374">
              <w:t xml:space="preserve">Maksymalny poziom dofinansowania mający zastosowanie do tych interwencji wynosi </w:t>
            </w:r>
            <w:r w:rsidRPr="004E0374">
              <w:rPr>
                <w:b/>
                <w:bCs/>
                <w:i/>
                <w:iCs/>
              </w:rPr>
              <w:t>75 %</w:t>
            </w:r>
            <w:r w:rsidRPr="004E0374">
              <w:t xml:space="preserve"> łącznych kosztów kwalifikowalnych każdej interwencji.</w:t>
            </w:r>
          </w:p>
        </w:tc>
        <w:tc>
          <w:tcPr>
            <w:tcW w:w="4876" w:type="dxa"/>
          </w:tcPr>
          <w:p w:rsidR="00BC3425" w:rsidRPr="004E0374" w:rsidP="00EF3126" w14:paraId="4B451B9A" w14:textId="77777777">
            <w:pPr>
              <w:pStyle w:val="Normal6"/>
              <w:rPr>
                <w:szCs w:val="24"/>
              </w:rPr>
            </w:pPr>
            <w:r w:rsidRPr="004E0374">
              <w:t xml:space="preserve">Maksymalny poziom dofinansowania mający zastosowanie do tych interwencji wynosi </w:t>
            </w:r>
            <w:r w:rsidRPr="004E0374">
              <w:rPr>
                <w:b/>
                <w:bCs/>
                <w:i/>
                <w:iCs/>
              </w:rPr>
              <w:t>80 %</w:t>
            </w:r>
            <w:r w:rsidRPr="004E0374">
              <w:t xml:space="preserve"> łącznych kosztów kwalifikowalnych każdej interwencji.</w:t>
            </w:r>
          </w:p>
        </w:tc>
      </w:tr>
    </w:tbl>
    <w:p w:rsidR="00BC3425" w:rsidRPr="004E0374" w:rsidP="00BC3425" w14:paraId="120140E4" w14:textId="77777777">
      <w:pPr>
        <w:pStyle w:val="Olang"/>
      </w:pPr>
      <w:r w:rsidRPr="004E0374">
        <w:t xml:space="preserve">Or. </w:t>
      </w:r>
      <w:r w:rsidRPr="004E0374">
        <w:rPr>
          <w:rStyle w:val="HideTWBExt"/>
        </w:rPr>
        <w:t>&lt;Original&gt;</w:t>
      </w:r>
      <w:r w:rsidRPr="004E0374">
        <w:rPr>
          <w:rStyle w:val="HideTWBInt"/>
        </w:rPr>
        <w:t>{RO}</w:t>
      </w:r>
      <w:r w:rsidRPr="004E0374">
        <w:t>ro</w:t>
      </w:r>
      <w:r w:rsidRPr="004E0374">
        <w:rPr>
          <w:rStyle w:val="HideTWBExt"/>
        </w:rPr>
        <w:t>&lt;/Original&gt;</w:t>
      </w:r>
    </w:p>
    <w:p w:rsidR="00BC3425" w:rsidRPr="004E0374" w:rsidP="00BC3425" w14:paraId="55231A2F" w14:textId="77777777">
      <w:r w:rsidRPr="004E0374">
        <w:rPr>
          <w:rStyle w:val="HideTWBExt"/>
        </w:rPr>
        <w:t>&lt;/Amend&gt;</w:t>
      </w:r>
    </w:p>
    <w:p w:rsidR="00BC3425" w:rsidRPr="004E0374" w:rsidP="00BC3425" w14:paraId="04322CE3"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4796</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13F0B60B" w14:textId="77777777">
      <w:pPr>
        <w:pStyle w:val="NormalBold"/>
      </w:pPr>
      <w:r w:rsidRPr="004E0374">
        <w:rPr>
          <w:rStyle w:val="HideTWBExt"/>
          <w:b w:val="0"/>
        </w:rPr>
        <w:t>&lt;RepeatBlock-By&gt;&lt;Members&gt;</w:t>
      </w:r>
      <w:r w:rsidRPr="004E0374">
        <w:t>Esther</w:t>
      </w:r>
      <w:r w:rsidRPr="004E0374">
        <w:t xml:space="preserve"> </w:t>
      </w:r>
      <w:r w:rsidRPr="004E0374">
        <w:t>Herranz</w:t>
      </w:r>
      <w:r w:rsidRPr="004E0374">
        <w:t xml:space="preserve"> </w:t>
      </w:r>
      <w:r w:rsidRPr="004E0374">
        <w:t>García</w:t>
      </w:r>
      <w:r w:rsidRPr="004E0374">
        <w:t xml:space="preserve">, </w:t>
      </w:r>
      <w:r w:rsidRPr="004E0374">
        <w:t>Emmanouil</w:t>
      </w:r>
      <w:r w:rsidRPr="004E0374">
        <w:t xml:space="preserve"> </w:t>
      </w:r>
      <w:r w:rsidRPr="004E0374">
        <w:t>Kefalogiannis</w:t>
      </w:r>
      <w:r w:rsidRPr="004E0374">
        <w:t>, Paulo do Nascimento Cabral, Gabriel Mato</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1484729B" w14:textId="77777777">
      <w:r w:rsidRPr="004E0374">
        <w:rPr>
          <w:rStyle w:val="HideTWBExt"/>
        </w:rPr>
        <w:t>&lt;/RepeatBlock-By&gt;</w:t>
      </w:r>
    </w:p>
    <w:p w:rsidR="00BC3425" w:rsidRPr="004E0374" w:rsidP="00BC3425" w14:paraId="382D570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E70CCFC" w14:textId="77777777">
      <w:pPr>
        <w:pStyle w:val="NormalBold"/>
      </w:pPr>
      <w:r w:rsidRPr="004E0374">
        <w:rPr>
          <w:rStyle w:val="HideTWBExt"/>
          <w:b w:val="0"/>
        </w:rPr>
        <w:t>&lt;Article&gt;</w:t>
      </w:r>
      <w:r w:rsidRPr="004E0374">
        <w:t>Artykuł 35 – ustęp 8 – akapit 2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154D881"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0874BBCA" w14:textId="77777777">
            <w:pPr>
              <w:keepNext/>
            </w:pPr>
          </w:p>
        </w:tc>
      </w:tr>
      <w:tr w14:paraId="783174D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F026F1B" w14:textId="77777777">
            <w:pPr>
              <w:pStyle w:val="ColumnHeading"/>
              <w:keepNext/>
            </w:pPr>
            <w:r w:rsidRPr="004E0374">
              <w:t>Tekst proponowany przez Komisję</w:t>
            </w:r>
          </w:p>
        </w:tc>
        <w:tc>
          <w:tcPr>
            <w:tcW w:w="4876" w:type="dxa"/>
          </w:tcPr>
          <w:p w:rsidR="00BC3425" w:rsidRPr="004E0374" w:rsidP="00EF3126" w14:paraId="0B6D3907" w14:textId="77777777">
            <w:pPr>
              <w:pStyle w:val="ColumnHeading"/>
              <w:keepNext/>
            </w:pPr>
            <w:r w:rsidRPr="004E0374">
              <w:t>Poprawka</w:t>
            </w:r>
          </w:p>
        </w:tc>
      </w:tr>
      <w:tr w14:paraId="3972142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C5BE2D0" w14:textId="77777777">
            <w:pPr>
              <w:pStyle w:val="Normal6"/>
            </w:pPr>
          </w:p>
        </w:tc>
        <w:tc>
          <w:tcPr>
            <w:tcW w:w="4876" w:type="dxa"/>
          </w:tcPr>
          <w:p w:rsidR="00BC3425" w:rsidRPr="004E0374" w:rsidP="00EF3126" w14:paraId="0C19161D" w14:textId="77777777">
            <w:pPr>
              <w:pStyle w:val="Normal6"/>
              <w:rPr>
                <w:szCs w:val="24"/>
              </w:rPr>
            </w:pPr>
            <w:r w:rsidRPr="004E0374">
              <w:rPr>
                <w:b/>
                <w:i/>
              </w:rPr>
              <w:t>Minimalny poziom dofinansowania publicznego mający zastosowanie do operacji realizowanych w ramach programów operacyjnych wynosi 50 % łącznych kosztów kwalifikowalnych.</w:t>
            </w:r>
          </w:p>
        </w:tc>
      </w:tr>
    </w:tbl>
    <w:p w:rsidR="00BC3425" w:rsidRPr="004E0374" w:rsidP="00BC3425" w14:paraId="687AF54D"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50217778"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2EF11109" w14:textId="77777777">
      <w:pPr>
        <w:pStyle w:val="Normal12Italic"/>
        <w:rPr>
          <w:noProof w:val="0"/>
        </w:rPr>
      </w:pPr>
      <w:r w:rsidRPr="004E0374">
        <w:t>Interwencje sektorowe w ramach obecnej WPR powinny być kontynuowane ze względu na istotną rolę, jaką odgrywają, a poziomy ich współfinansowania powinny zostać utrzymane.</w:t>
      </w:r>
    </w:p>
    <w:p w:rsidR="00BC3425" w:rsidRPr="004E0374" w:rsidP="00BC3425" w14:paraId="712742F5" w14:textId="77777777">
      <w:r w:rsidRPr="004E0374">
        <w:rPr>
          <w:rStyle w:val="HideTWBExt"/>
        </w:rPr>
        <w:t>&lt;/Amend&gt;</w:t>
      </w:r>
    </w:p>
    <w:p w:rsidR="00BC3425" w:rsidRPr="004E0374" w:rsidP="00BC3425" w14:paraId="7E233C86"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4797</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28D5D4F8"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2E580456" w14:textId="77777777">
      <w:r w:rsidRPr="004E0374">
        <w:rPr>
          <w:rStyle w:val="HideTWBExt"/>
        </w:rPr>
        <w:t>&lt;/RepeatBlock-By&gt;</w:t>
      </w:r>
    </w:p>
    <w:p w:rsidR="00BC3425" w:rsidRPr="004E0374" w:rsidP="00BC3425" w14:paraId="01AB33B5"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FEB5FC7"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3</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09BA71D"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23C6118A" w14:textId="77777777">
            <w:pPr>
              <w:keepNext/>
              <w:rPr>
                <w:lang w:val="fr-BE"/>
              </w:rPr>
            </w:pPr>
          </w:p>
        </w:tc>
      </w:tr>
      <w:tr w14:paraId="71AF627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E66BE0D" w14:textId="77777777">
            <w:pPr>
              <w:pStyle w:val="ColumnHeading"/>
              <w:keepNext/>
            </w:pPr>
            <w:r w:rsidRPr="004E0374">
              <w:t>Tekst proponowany przez Komisję</w:t>
            </w:r>
          </w:p>
        </w:tc>
        <w:tc>
          <w:tcPr>
            <w:tcW w:w="4876" w:type="dxa"/>
          </w:tcPr>
          <w:p w:rsidR="00BC3425" w:rsidRPr="004E0374" w:rsidP="00EF3126" w14:paraId="7695F39A" w14:textId="77777777">
            <w:pPr>
              <w:pStyle w:val="ColumnHeading"/>
              <w:keepNext/>
            </w:pPr>
            <w:r w:rsidRPr="004E0374">
              <w:t>Poprawka</w:t>
            </w:r>
          </w:p>
        </w:tc>
      </w:tr>
      <w:tr w14:paraId="27A1B10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06245E0" w14:textId="77777777">
            <w:pPr>
              <w:pStyle w:val="Normal6"/>
            </w:pPr>
            <w:r w:rsidRPr="004E0374">
              <w:rPr>
                <w:b/>
                <w:i/>
              </w:rPr>
              <w:t xml:space="preserve">Na zasadzie odstępstwa od akapitów pierwszego i drugiego minimalny wkład krajowy w kwalifikowalne wydatki publiczne w ramach interwencji w </w:t>
            </w:r>
            <w:r w:rsidRPr="004E0374">
              <w:rPr>
                <w:b/>
                <w:i/>
              </w:rPr>
              <w:t>sektorze pszczelarskim realizowanych przez beneficjentów innych niż organizacje producentów, zrzeszenia organizacji producentów lub zarejestrowane grupy producentów jest co najmniej równy unijnej pomocy finansowej przyznanej na te interwencje.</w:t>
            </w:r>
          </w:p>
        </w:tc>
        <w:tc>
          <w:tcPr>
            <w:tcW w:w="4876" w:type="dxa"/>
          </w:tcPr>
          <w:p w:rsidR="00BC3425" w:rsidRPr="004E0374" w:rsidP="00EF3126" w14:paraId="051F94F2" w14:textId="77777777">
            <w:pPr>
              <w:pStyle w:val="Normal6"/>
              <w:rPr>
                <w:szCs w:val="24"/>
              </w:rPr>
            </w:pPr>
            <w:r w:rsidRPr="004E0374">
              <w:rPr>
                <w:b/>
                <w:i/>
              </w:rPr>
              <w:t>skreśla się</w:t>
            </w:r>
          </w:p>
        </w:tc>
      </w:tr>
    </w:tbl>
    <w:p w:rsidR="00BC3425" w:rsidRPr="004E0374" w:rsidP="00BC3425" w14:paraId="01120EDA"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2CD06D7B" w14:textId="77777777">
      <w:r w:rsidRPr="004E0374">
        <w:rPr>
          <w:rStyle w:val="HideTWBExt"/>
        </w:rPr>
        <w:t>&lt;/Amend&gt;</w:t>
      </w:r>
    </w:p>
    <w:p w:rsidR="00BC3425" w:rsidRPr="004E0374" w:rsidP="00BC3425" w14:paraId="6A804946"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4798</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5687DFCA" w14:textId="77777777">
      <w:pPr>
        <w:pStyle w:val="NormalBold"/>
        <w:rPr>
          <w:lang w:val="en-GB"/>
        </w:rPr>
      </w:pPr>
      <w:r w:rsidRPr="00EA6E61">
        <w:rPr>
          <w:rStyle w:val="HideTWBExt"/>
          <w:b w:val="0"/>
          <w:lang w:val="en-GB"/>
        </w:rPr>
        <w:t>&lt;RepeatBlock-By&gt;&lt;Members&gt;</w:t>
      </w:r>
      <w:r w:rsidRPr="00EA6E61">
        <w:rPr>
          <w:lang w:val="en-GB"/>
        </w:rPr>
        <w:t xml:space="preserve">David </w:t>
      </w:r>
      <w:r w:rsidRPr="00EA6E61">
        <w:rPr>
          <w:lang w:val="en-GB"/>
        </w:rPr>
        <w:t>Cormand</w:t>
      </w:r>
      <w:r w:rsidRPr="00EA6E61">
        <w:rPr>
          <w:lang w:val="en-GB"/>
        </w:rPr>
        <w:t xml:space="preserve">, Gordan Bosanac, Damian </w:t>
      </w:r>
      <w:r w:rsidRPr="00EA6E61">
        <w:rPr>
          <w:lang w:val="en-GB"/>
        </w:rPr>
        <w:t>Boeselager</w:t>
      </w:r>
      <w:r w:rsidRPr="00EA6E61">
        <w:rPr>
          <w:rStyle w:val="HideTWBExt"/>
          <w:b w:val="0"/>
          <w:lang w:val="en-GB"/>
        </w:rPr>
        <w:t>&lt;/Members&gt;</w:t>
      </w:r>
    </w:p>
    <w:p w:rsidR="00BC3425" w:rsidRPr="004E0374" w:rsidP="00BC3425" w14:paraId="35A12EA9" w14:textId="77777777">
      <w:r w:rsidRPr="004E0374">
        <w:rPr>
          <w:rStyle w:val="HideTWBExt"/>
        </w:rPr>
        <w:t>&lt;/RepeatBlock-By&gt;</w:t>
      </w:r>
    </w:p>
    <w:p w:rsidR="00BC3425" w:rsidRPr="004E0374" w:rsidP="00BC3425" w14:paraId="0387E0E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0ECC2A7B"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3</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591D57C"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986705F" w14:textId="77777777">
            <w:pPr>
              <w:keepNext/>
              <w:rPr>
                <w:lang w:val="fr-BE"/>
              </w:rPr>
            </w:pPr>
          </w:p>
        </w:tc>
      </w:tr>
      <w:tr w14:paraId="6361B45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6B7E23F" w14:textId="77777777">
            <w:pPr>
              <w:pStyle w:val="ColumnHeading"/>
              <w:keepNext/>
            </w:pPr>
            <w:r w:rsidRPr="004E0374">
              <w:t>Tekst proponowany przez Komisję</w:t>
            </w:r>
          </w:p>
        </w:tc>
        <w:tc>
          <w:tcPr>
            <w:tcW w:w="4876" w:type="dxa"/>
          </w:tcPr>
          <w:p w:rsidR="00BC3425" w:rsidRPr="004E0374" w:rsidP="00EF3126" w14:paraId="576F4973" w14:textId="77777777">
            <w:pPr>
              <w:pStyle w:val="ColumnHeading"/>
              <w:keepNext/>
            </w:pPr>
            <w:r w:rsidRPr="004E0374">
              <w:t>Poprawka</w:t>
            </w:r>
          </w:p>
        </w:tc>
      </w:tr>
      <w:tr w14:paraId="4B5A263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64F64B6" w14:textId="77777777">
            <w:pPr>
              <w:pStyle w:val="Normal6"/>
            </w:pPr>
            <w:r w:rsidRPr="004E0374">
              <w:rPr>
                <w:b/>
                <w:i/>
              </w:rPr>
              <w:t>Na zasadzie odstępstwa od akapitów pierwszego i drugiego minimalny wkład krajowy w kwalifikowalne wydatki publiczne w ramach interwencji w sektorze pszczelarskim realizowanych przez beneficjentów innych niż organizacje producentów, zrzeszenia organizacji producentów lub zarejestrowane grupy producentów jest co najmniej równy unijnej pomocy finansowej przyznanej na te interwencje.</w:t>
            </w:r>
          </w:p>
        </w:tc>
        <w:tc>
          <w:tcPr>
            <w:tcW w:w="4876" w:type="dxa"/>
          </w:tcPr>
          <w:p w:rsidR="00BC3425" w:rsidRPr="004E0374" w:rsidP="00EF3126" w14:paraId="1ED7796E" w14:textId="77777777">
            <w:pPr>
              <w:pStyle w:val="Normal6"/>
              <w:rPr>
                <w:szCs w:val="24"/>
              </w:rPr>
            </w:pPr>
            <w:r w:rsidRPr="004E0374">
              <w:rPr>
                <w:b/>
                <w:i/>
              </w:rPr>
              <w:t>skreśla się</w:t>
            </w:r>
          </w:p>
        </w:tc>
      </w:tr>
    </w:tbl>
    <w:p w:rsidR="00BC3425" w:rsidRPr="004E0374" w:rsidP="00BC3425" w14:paraId="5C79AB41"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42ABC630" w14:textId="77777777">
      <w:r w:rsidRPr="004E0374">
        <w:rPr>
          <w:rStyle w:val="HideTWBExt"/>
        </w:rPr>
        <w:t>&lt;/Amend&gt;</w:t>
      </w:r>
    </w:p>
    <w:p w:rsidR="00BC3425" w:rsidRPr="004E0374" w:rsidP="00BC3425" w14:paraId="69848ACA"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4799</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1CCD4EF0" w14:textId="77777777">
      <w:pPr>
        <w:pStyle w:val="NormalBold"/>
        <w:rPr>
          <w:lang w:val="en-GB"/>
        </w:rPr>
      </w:pPr>
      <w:r w:rsidRPr="00EA6E61">
        <w:rPr>
          <w:rStyle w:val="HideTWBExt"/>
          <w:b w:val="0"/>
          <w:lang w:val="en-GB"/>
        </w:rPr>
        <w:t>&lt;RepeatBlock-By&gt;&lt;Members&gt;</w:t>
      </w:r>
      <w:r w:rsidRPr="00EA6E61">
        <w:rPr>
          <w:lang w:val="en-GB"/>
        </w:rPr>
        <w:t>Luke Ming Flanagan, Arash Saeidi, Konstantinos Arvanitis</w:t>
      </w:r>
      <w:r w:rsidRPr="00EA6E61">
        <w:rPr>
          <w:rStyle w:val="HideTWBExt"/>
          <w:b w:val="0"/>
          <w:lang w:val="en-GB"/>
        </w:rPr>
        <w:t>&lt;/Members&gt;</w:t>
      </w:r>
    </w:p>
    <w:p w:rsidR="00BC3425" w:rsidRPr="00EA6E61" w:rsidP="00BC3425" w14:paraId="0B5A01B7" w14:textId="77777777">
      <w:pPr>
        <w:rPr>
          <w:lang w:val="en-GB"/>
        </w:rPr>
      </w:pPr>
      <w:r w:rsidRPr="00EA6E61">
        <w:rPr>
          <w:rStyle w:val="HideTWBExt"/>
          <w:lang w:val="en-GB"/>
        </w:rPr>
        <w:t>&lt;AuNomDe&gt;</w:t>
      </w:r>
      <w:r w:rsidRPr="00EA6E61">
        <w:rPr>
          <w:rStyle w:val="HideTWBInt"/>
          <w:lang w:val="en-GB"/>
        </w:rPr>
        <w:t xml:space="preserve">{The </w:t>
      </w:r>
      <w:r w:rsidRPr="00EA6E61">
        <w:rPr>
          <w:rStyle w:val="HideTWBInt"/>
          <w:lang w:val="en-GB"/>
        </w:rPr>
        <w:t>Left}</w:t>
      </w:r>
      <w:r w:rsidRPr="00EA6E61">
        <w:rPr>
          <w:lang w:val="en-GB"/>
        </w:rPr>
        <w:t>w</w:t>
      </w:r>
      <w:r w:rsidRPr="00EA6E61">
        <w:rPr>
          <w:lang w:val="en-GB"/>
        </w:rPr>
        <w:t xml:space="preserve"> </w:t>
      </w:r>
      <w:r w:rsidRPr="00EA6E61">
        <w:rPr>
          <w:lang w:val="en-GB"/>
        </w:rPr>
        <w:t>imieniu</w:t>
      </w:r>
      <w:r w:rsidRPr="00EA6E61">
        <w:rPr>
          <w:lang w:val="en-GB"/>
        </w:rPr>
        <w:t xml:space="preserve"> </w:t>
      </w:r>
      <w:r w:rsidRPr="00EA6E61">
        <w:rPr>
          <w:lang w:val="en-GB"/>
        </w:rPr>
        <w:t>grupy</w:t>
      </w:r>
      <w:r w:rsidRPr="00EA6E61">
        <w:rPr>
          <w:lang w:val="en-GB"/>
        </w:rPr>
        <w:t xml:space="preserve"> The Left</w:t>
      </w:r>
      <w:r w:rsidRPr="00EA6E61">
        <w:rPr>
          <w:rStyle w:val="HideTWBExt"/>
          <w:lang w:val="en-GB"/>
        </w:rPr>
        <w:t>&lt;/</w:t>
      </w:r>
      <w:r w:rsidRPr="00EA6E61">
        <w:rPr>
          <w:rStyle w:val="HideTWBExt"/>
          <w:lang w:val="en-GB"/>
        </w:rPr>
        <w:t>AuNomDe</w:t>
      </w:r>
      <w:r w:rsidRPr="00EA6E61">
        <w:rPr>
          <w:rStyle w:val="HideTWBExt"/>
          <w:lang w:val="en-GB"/>
        </w:rPr>
        <w:t>&gt;</w:t>
      </w:r>
    </w:p>
    <w:p w:rsidR="00BC3425" w:rsidRPr="004E0374" w:rsidP="00BC3425" w14:paraId="1700899F" w14:textId="77777777">
      <w:r w:rsidRPr="004E0374">
        <w:rPr>
          <w:rStyle w:val="HideTWBExt"/>
        </w:rPr>
        <w:t>&lt;/RepeatBlock-By&gt;</w:t>
      </w:r>
    </w:p>
    <w:p w:rsidR="00BC3425" w:rsidRPr="004E0374" w:rsidP="00BC3425" w14:paraId="0AAC5ED3"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1BE71C3"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3</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B4F131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21F06A7" w14:textId="77777777">
            <w:pPr>
              <w:keepNext/>
              <w:rPr>
                <w:lang w:val="fr-BE"/>
              </w:rPr>
            </w:pPr>
          </w:p>
        </w:tc>
      </w:tr>
      <w:tr w14:paraId="286330A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39BBB02" w14:textId="77777777">
            <w:pPr>
              <w:pStyle w:val="ColumnHeading"/>
              <w:keepNext/>
            </w:pPr>
            <w:r w:rsidRPr="004E0374">
              <w:t>Tekst proponowany przez Komisję</w:t>
            </w:r>
          </w:p>
        </w:tc>
        <w:tc>
          <w:tcPr>
            <w:tcW w:w="4876" w:type="dxa"/>
          </w:tcPr>
          <w:p w:rsidR="00BC3425" w:rsidRPr="004E0374" w:rsidP="00EF3126" w14:paraId="38622647" w14:textId="77777777">
            <w:pPr>
              <w:pStyle w:val="ColumnHeading"/>
              <w:keepNext/>
            </w:pPr>
            <w:r w:rsidRPr="004E0374">
              <w:t>Poprawka</w:t>
            </w:r>
          </w:p>
        </w:tc>
      </w:tr>
      <w:tr w14:paraId="7E697CC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04E8616" w14:textId="77777777">
            <w:pPr>
              <w:pStyle w:val="Normal6"/>
            </w:pPr>
            <w:r w:rsidRPr="004E0374">
              <w:t xml:space="preserve">Na zasadzie odstępstwa od </w:t>
            </w:r>
            <w:r w:rsidRPr="004E0374">
              <w:rPr>
                <w:b/>
                <w:bCs/>
                <w:i/>
                <w:iCs/>
              </w:rPr>
              <w:t>akapitów</w:t>
            </w:r>
            <w:r w:rsidRPr="004E0374">
              <w:t xml:space="preserve"> pierwszego </w:t>
            </w:r>
            <w:r w:rsidRPr="004E0374">
              <w:rPr>
                <w:b/>
                <w:i/>
              </w:rPr>
              <w:t>i drugiego</w:t>
            </w:r>
            <w:r w:rsidRPr="004E0374">
              <w:t xml:space="preserve"> minimalny wkład </w:t>
            </w:r>
            <w:r w:rsidRPr="004E0374">
              <w:t>krajowy w kwalifikowalne wydatki publiczne w ramach interwencji w sektorze pszczelarskim realizowanych przez beneficjentów innych niż organizacje producentów, zrzeszenia organizacji producentów lub zarejestrowane grupy producentów jest co najmniej równy unijnej pomocy finansowej przyznanej na te interwencje.</w:t>
            </w:r>
          </w:p>
        </w:tc>
        <w:tc>
          <w:tcPr>
            <w:tcW w:w="4876" w:type="dxa"/>
          </w:tcPr>
          <w:p w:rsidR="00BC3425" w:rsidRPr="004E0374" w:rsidP="00EF3126" w14:paraId="5F7AA06E" w14:textId="77777777">
            <w:pPr>
              <w:pStyle w:val="Normal6"/>
              <w:rPr>
                <w:szCs w:val="24"/>
              </w:rPr>
            </w:pPr>
            <w:r w:rsidRPr="004E0374">
              <w:t xml:space="preserve">Na zasadzie odstępstwa od akapitu pierwszego minimalny wkład krajowy w </w:t>
            </w:r>
            <w:r w:rsidRPr="004E0374">
              <w:t>kwalifikowalne wydatki publiczne w ramach interwencji w sektorze pszczelarskim realizowanych przez beneficjentów innych niż organizacje producentów, zrzeszenia organizacji producentów lub zarejestrowane grupy producentów jest co najmniej równy unijnej pomocy finansowej przyznanej na te interwencje.</w:t>
            </w:r>
          </w:p>
        </w:tc>
      </w:tr>
    </w:tbl>
    <w:p w:rsidR="00BC3425" w:rsidRPr="00EA6E61" w:rsidP="00BC3425" w14:paraId="2FE46D81"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6949C2E8" w14:textId="77777777">
      <w:pPr>
        <w:rPr>
          <w:lang w:val="en-GB"/>
        </w:rPr>
      </w:pPr>
      <w:r w:rsidRPr="00EA6E61">
        <w:rPr>
          <w:rStyle w:val="HideTWBExt"/>
          <w:lang w:val="en-GB"/>
        </w:rPr>
        <w:t>&lt;/Amend&gt;</w:t>
      </w:r>
    </w:p>
    <w:p w:rsidR="00BC3425" w:rsidRPr="00EA6E61" w:rsidP="00BC3425" w14:paraId="4796779A"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4800</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2773B48" w14:textId="77777777">
      <w:pPr>
        <w:pStyle w:val="NormalBold"/>
        <w:rPr>
          <w:lang w:val="en-GB"/>
        </w:rPr>
      </w:pPr>
      <w:r w:rsidRPr="00EA6E61">
        <w:rPr>
          <w:rStyle w:val="HideTWBExt"/>
          <w:b w:val="0"/>
          <w:lang w:val="en-GB"/>
        </w:rPr>
        <w:t>&lt;RepeatBlock-By&gt;&lt;Members&gt;</w:t>
      </w:r>
      <w:r w:rsidRPr="00EA6E61">
        <w:rPr>
          <w:lang w:val="en-GB"/>
        </w:rPr>
        <w:t xml:space="preserve">Eric </w:t>
      </w:r>
      <w:r w:rsidRPr="00EA6E61">
        <w:rPr>
          <w:lang w:val="en-GB"/>
        </w:rPr>
        <w:t>Sargiacomo</w:t>
      </w:r>
      <w:r w:rsidRPr="00EA6E61">
        <w:rPr>
          <w:lang w:val="en-GB"/>
        </w:rPr>
        <w:t xml:space="preserve">, Claire </w:t>
      </w:r>
      <w:r w:rsidRPr="00EA6E61">
        <w:rPr>
          <w:lang w:val="en-GB"/>
        </w:rPr>
        <w:t>Fita</w:t>
      </w:r>
      <w:r w:rsidRPr="00EA6E61">
        <w:rPr>
          <w:rStyle w:val="HideTWBExt"/>
          <w:b w:val="0"/>
          <w:lang w:val="en-GB"/>
        </w:rPr>
        <w:t>&lt;/Members&gt;</w:t>
      </w:r>
    </w:p>
    <w:p w:rsidR="00BC3425" w:rsidRPr="004E0374" w:rsidP="00BC3425" w14:paraId="632A1CBC" w14:textId="77777777">
      <w:r w:rsidRPr="004E0374">
        <w:rPr>
          <w:rStyle w:val="HideTWBExt"/>
        </w:rPr>
        <w:t>&lt;/RepeatBlock-By&gt;</w:t>
      </w:r>
    </w:p>
    <w:p w:rsidR="00BC3425" w:rsidRPr="004E0374" w:rsidP="00BC3425" w14:paraId="619D419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8E95FBE"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4</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BAC180E"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C0AF6D4" w14:textId="77777777">
            <w:pPr>
              <w:keepNext/>
              <w:rPr>
                <w:lang w:val="fr-BE"/>
              </w:rPr>
            </w:pPr>
          </w:p>
        </w:tc>
      </w:tr>
      <w:tr w14:paraId="67CAFD7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423A04A" w14:textId="77777777">
            <w:pPr>
              <w:pStyle w:val="ColumnHeading"/>
              <w:keepNext/>
            </w:pPr>
            <w:r w:rsidRPr="004E0374">
              <w:t>Tekst proponowany przez Komisję</w:t>
            </w:r>
          </w:p>
        </w:tc>
        <w:tc>
          <w:tcPr>
            <w:tcW w:w="4876" w:type="dxa"/>
          </w:tcPr>
          <w:p w:rsidR="00BC3425" w:rsidRPr="004E0374" w:rsidP="00EF3126" w14:paraId="65C8EA22" w14:textId="77777777">
            <w:pPr>
              <w:pStyle w:val="ColumnHeading"/>
              <w:keepNext/>
            </w:pPr>
            <w:r w:rsidRPr="004E0374">
              <w:t>Poprawka</w:t>
            </w:r>
          </w:p>
        </w:tc>
      </w:tr>
      <w:tr w14:paraId="154421C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16B3D6F" w14:textId="77777777">
            <w:pPr>
              <w:pStyle w:val="Normal6"/>
            </w:pPr>
            <w:r w:rsidRPr="004E0374">
              <w:rPr>
                <w:b/>
                <w:i/>
              </w:rPr>
              <w:t>Na zasadzie odstępstwa od akapitu drugiego państwa członkowskie mogą podjąć decyzję o zwiększeniu maksymalnego poziomu dofinansowania do maksymalnie 95 % łącznych kosztów kwalifikowalnych każdej interwencji w odniesieniu do interwencji związanych z wymianą pokoleń, badaniami naukowymi i innowacjami, zarządzaniem ryzykiem lub środowiskiem i klimatem oraz w odniesieniu do organizacji producentów wdrażających po raz pierwszy programy operacyjne.</w:t>
            </w:r>
          </w:p>
        </w:tc>
        <w:tc>
          <w:tcPr>
            <w:tcW w:w="4876" w:type="dxa"/>
          </w:tcPr>
          <w:p w:rsidR="00BC3425" w:rsidRPr="004E0374" w:rsidP="00EF3126" w14:paraId="3A20BECA" w14:textId="77777777">
            <w:pPr>
              <w:pStyle w:val="Normal6"/>
              <w:rPr>
                <w:szCs w:val="24"/>
              </w:rPr>
            </w:pPr>
            <w:r w:rsidRPr="004E0374">
              <w:rPr>
                <w:b/>
                <w:i/>
              </w:rPr>
              <w:t>skreśla się</w:t>
            </w:r>
          </w:p>
        </w:tc>
      </w:tr>
    </w:tbl>
    <w:p w:rsidR="00BC3425" w:rsidRPr="004E0374" w:rsidP="00BC3425" w14:paraId="71D09353"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69B0D4A8"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FDB1476" w14:textId="77777777">
      <w:pPr>
        <w:pStyle w:val="Normal12Italic"/>
        <w:rPr>
          <w:noProof w:val="0"/>
        </w:rPr>
      </w:pPr>
      <w:r w:rsidRPr="004E0374">
        <w:t>Przeniesiono do WORR.</w:t>
      </w:r>
    </w:p>
    <w:p w:rsidR="00BC3425" w:rsidRPr="004E0374" w:rsidP="00BC3425" w14:paraId="52ACCE21" w14:textId="77777777">
      <w:r w:rsidRPr="004E0374">
        <w:rPr>
          <w:rStyle w:val="HideTWBExt"/>
        </w:rPr>
        <w:t>&lt;/Amend&gt;</w:t>
      </w:r>
    </w:p>
    <w:p w:rsidR="00BC3425" w:rsidRPr="004E0374" w:rsidP="00BC3425" w14:paraId="3151B052"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4801</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25E5F835"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026FC87F" w14:textId="77777777">
      <w:r w:rsidRPr="004E0374">
        <w:rPr>
          <w:rStyle w:val="HideTWBExt"/>
        </w:rPr>
        <w:t>&lt;/RepeatBlock-By&gt;</w:t>
      </w:r>
    </w:p>
    <w:p w:rsidR="00BC3425" w:rsidRPr="004E0374" w:rsidP="00BC3425" w14:paraId="156B6F4E"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5599BB89"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4</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3732D99"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05BC4A18" w14:textId="77777777">
            <w:pPr>
              <w:keepNext/>
              <w:rPr>
                <w:lang w:val="fr-BE"/>
              </w:rPr>
            </w:pPr>
          </w:p>
        </w:tc>
      </w:tr>
      <w:tr w14:paraId="5457B0F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4A906E0" w14:textId="77777777">
            <w:pPr>
              <w:pStyle w:val="ColumnHeading"/>
              <w:keepNext/>
            </w:pPr>
            <w:r w:rsidRPr="004E0374">
              <w:t>Tekst proponowany przez Komisję</w:t>
            </w:r>
          </w:p>
        </w:tc>
        <w:tc>
          <w:tcPr>
            <w:tcW w:w="4876" w:type="dxa"/>
          </w:tcPr>
          <w:p w:rsidR="00BC3425" w:rsidRPr="004E0374" w:rsidP="00EF3126" w14:paraId="33796D02" w14:textId="77777777">
            <w:pPr>
              <w:pStyle w:val="ColumnHeading"/>
              <w:keepNext/>
            </w:pPr>
            <w:r w:rsidRPr="004E0374">
              <w:t>Poprawka</w:t>
            </w:r>
          </w:p>
        </w:tc>
      </w:tr>
      <w:tr w14:paraId="36EF29E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32C6891" w14:textId="77777777">
            <w:pPr>
              <w:pStyle w:val="Normal6"/>
            </w:pPr>
            <w:r w:rsidRPr="004E0374">
              <w:rPr>
                <w:b/>
                <w:i/>
              </w:rPr>
              <w:t>Na zasadzie odstępstwa od akapitu drugiego państwa członkowskie mogą podjąć decyzję o zwiększeniu maksymalnego poziomu dofinansowania do maksymalnie 95 % łącznych kosztów kwalifikowalnych każdej interwencji w odniesieniu do interwencji związanych z wymianą pokoleń, badaniami naukowymi i innowacjami, zarządzaniem ryzykiem lub środowiskiem i klimatem oraz w odniesieniu do organizacji producentów wdrażających po raz pierwszy programy operacyjne.</w:t>
            </w:r>
          </w:p>
        </w:tc>
        <w:tc>
          <w:tcPr>
            <w:tcW w:w="4876" w:type="dxa"/>
          </w:tcPr>
          <w:p w:rsidR="00BC3425" w:rsidRPr="004E0374" w:rsidP="00EF3126" w14:paraId="19B45A0B" w14:textId="77777777">
            <w:pPr>
              <w:pStyle w:val="Normal6"/>
              <w:rPr>
                <w:szCs w:val="24"/>
              </w:rPr>
            </w:pPr>
            <w:r w:rsidRPr="004E0374">
              <w:rPr>
                <w:b/>
                <w:i/>
              </w:rPr>
              <w:t>skreśla się</w:t>
            </w:r>
          </w:p>
        </w:tc>
      </w:tr>
    </w:tbl>
    <w:p w:rsidR="00BC3425" w:rsidRPr="004E0374" w:rsidP="00BC3425" w14:paraId="1026FE20"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42EFD37D" w14:textId="77777777">
      <w:r w:rsidRPr="004E0374">
        <w:rPr>
          <w:rStyle w:val="HideTWBExt"/>
        </w:rPr>
        <w:t>&lt;/Amend&gt;</w:t>
      </w:r>
    </w:p>
    <w:p w:rsidR="00BC3425" w:rsidRPr="004E0374" w:rsidP="00BC3425" w14:paraId="68C89588"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4802</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721D6F33"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6E3FEDD6" w14:textId="77777777">
      <w:r w:rsidRPr="004E0374">
        <w:rPr>
          <w:rStyle w:val="HideTWBExt"/>
        </w:rPr>
        <w:t>&lt;/RepeatBlock-By&gt;</w:t>
      </w:r>
    </w:p>
    <w:p w:rsidR="00BC3425" w:rsidRPr="004E0374" w:rsidP="00BC3425" w14:paraId="259423C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3F2C6414"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4</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2BD78C0"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25081940" w14:textId="77777777">
            <w:pPr>
              <w:keepNext/>
              <w:rPr>
                <w:lang w:val="fr-BE"/>
              </w:rPr>
            </w:pPr>
          </w:p>
        </w:tc>
      </w:tr>
      <w:tr w14:paraId="02880E0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9CE490B" w14:textId="77777777">
            <w:pPr>
              <w:pStyle w:val="ColumnHeading"/>
              <w:keepNext/>
            </w:pPr>
            <w:r w:rsidRPr="004E0374">
              <w:t>Tekst proponowany przez Komisję</w:t>
            </w:r>
          </w:p>
        </w:tc>
        <w:tc>
          <w:tcPr>
            <w:tcW w:w="4876" w:type="dxa"/>
          </w:tcPr>
          <w:p w:rsidR="00BC3425" w:rsidRPr="004E0374" w:rsidP="00EF3126" w14:paraId="79D52F64" w14:textId="77777777">
            <w:pPr>
              <w:pStyle w:val="ColumnHeading"/>
              <w:keepNext/>
            </w:pPr>
            <w:r w:rsidRPr="004E0374">
              <w:t>Poprawka</w:t>
            </w:r>
          </w:p>
        </w:tc>
      </w:tr>
      <w:tr w14:paraId="0860061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88F28BE" w14:textId="77777777">
            <w:pPr>
              <w:pStyle w:val="Normal6"/>
            </w:pPr>
            <w:r w:rsidRPr="004E0374">
              <w:rPr>
                <w:b/>
                <w:i/>
              </w:rPr>
              <w:t>Na zasadzie odstępstwa od akapitu drugiego państwa członkowskie mogą podjąć decyzję o zwiększeniu maksymalnego poziomu dofinansowania do maksymalnie 95 % łącznych kosztów kwalifikowalnych każdej interwencji w odniesieniu do interwencji związanych z wymianą pokoleń, badaniami naukowymi i innowacjami, zarządzaniem ryzykiem lub środowiskiem i klimatem oraz w odniesieniu do organizacji producentów wdrażających po raz pierwszy programy operacyjne.</w:t>
            </w:r>
          </w:p>
        </w:tc>
        <w:tc>
          <w:tcPr>
            <w:tcW w:w="4876" w:type="dxa"/>
          </w:tcPr>
          <w:p w:rsidR="00BC3425" w:rsidRPr="004E0374" w:rsidP="00EF3126" w14:paraId="671AC0B6" w14:textId="77777777">
            <w:pPr>
              <w:pStyle w:val="Normal6"/>
              <w:rPr>
                <w:szCs w:val="24"/>
              </w:rPr>
            </w:pPr>
            <w:r w:rsidRPr="004E0374">
              <w:rPr>
                <w:b/>
                <w:i/>
              </w:rPr>
              <w:t>skreśla się</w:t>
            </w:r>
          </w:p>
        </w:tc>
      </w:tr>
    </w:tbl>
    <w:p w:rsidR="00BC3425" w:rsidRPr="004E0374" w:rsidP="00BC3425" w14:paraId="66D6A9D9"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543ECF95"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08AE7A99"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28A1EF8A" w14:textId="77777777">
      <w:r w:rsidRPr="004E0374">
        <w:rPr>
          <w:rStyle w:val="HideTWBExt"/>
        </w:rPr>
        <w:t>&lt;/Amend&gt;</w:t>
      </w:r>
    </w:p>
    <w:p w:rsidR="00BC3425" w:rsidRPr="004E0374" w:rsidP="00BC3425" w14:paraId="0A1A96D3"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4803</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3918D36D" w14:textId="77777777">
      <w:pPr>
        <w:pStyle w:val="NormalBold"/>
      </w:pPr>
      <w:r w:rsidRPr="004E0374">
        <w:rPr>
          <w:rStyle w:val="HideTWBExt"/>
          <w:b w:val="0"/>
        </w:rPr>
        <w:t>&lt;RepeatBlock-By&gt;&lt;Members&gt;</w:t>
      </w:r>
      <w:r w:rsidRPr="004E0374">
        <w:t xml:space="preserve">Luke </w:t>
      </w:r>
      <w:r w:rsidRPr="004E0374">
        <w:t>Ming</w:t>
      </w:r>
      <w:r w:rsidRPr="004E0374">
        <w:t xml:space="preserve"> Flanagan, </w:t>
      </w:r>
      <w:r w:rsidRPr="004E0374">
        <w:t>Arash</w:t>
      </w:r>
      <w:r w:rsidRPr="004E0374">
        <w:t xml:space="preserve"> </w:t>
      </w:r>
      <w:r w:rsidRPr="004E0374">
        <w:t>Saeidi</w:t>
      </w:r>
      <w:r w:rsidRPr="004E0374">
        <w:t xml:space="preserve">, </w:t>
      </w:r>
      <w:r w:rsidRPr="004E0374">
        <w:t>Konstantinos</w:t>
      </w:r>
      <w:r w:rsidRPr="004E0374">
        <w:t xml:space="preserve"> </w:t>
      </w:r>
      <w:r w:rsidRPr="004E0374">
        <w:t>Arvanitis</w:t>
      </w:r>
      <w:r w:rsidRPr="004E0374">
        <w:rPr>
          <w:rStyle w:val="HideTWBExt"/>
          <w:b w:val="0"/>
        </w:rPr>
        <w:t>&lt;/Members&gt;</w:t>
      </w:r>
    </w:p>
    <w:p w:rsidR="00BC3425" w:rsidRPr="004E0374" w:rsidP="00BC3425" w14:paraId="0873CDF9" w14:textId="77777777">
      <w:r w:rsidRPr="004E0374">
        <w:rPr>
          <w:rStyle w:val="HideTWBExt"/>
        </w:rPr>
        <w:t>&lt;AuNomDe&gt;</w:t>
      </w:r>
      <w:r w:rsidRPr="004E0374">
        <w:rPr>
          <w:rStyle w:val="HideTWBInt"/>
        </w:rPr>
        <w:t>{The Left}</w:t>
      </w:r>
      <w:r w:rsidRPr="004E0374">
        <w:t xml:space="preserve">w imieniu grupy The </w:t>
      </w:r>
      <w:r w:rsidRPr="004E0374">
        <w:t>Left</w:t>
      </w:r>
      <w:r w:rsidRPr="004E0374">
        <w:rPr>
          <w:rStyle w:val="HideTWBExt"/>
        </w:rPr>
        <w:t>&lt;/AuNomDe&gt;</w:t>
      </w:r>
    </w:p>
    <w:p w:rsidR="00BC3425" w:rsidRPr="004E0374" w:rsidP="00BC3425" w14:paraId="5DB186F9" w14:textId="77777777">
      <w:r w:rsidRPr="004E0374">
        <w:rPr>
          <w:rStyle w:val="HideTWBExt"/>
        </w:rPr>
        <w:t>&lt;/RepeatBlock-By&gt;</w:t>
      </w:r>
    </w:p>
    <w:p w:rsidR="00BC3425" w:rsidRPr="004E0374" w:rsidP="00BC3425" w14:paraId="7E93DD2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099884E1"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4</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D13122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3B2E5F84" w14:textId="77777777">
            <w:pPr>
              <w:keepNext/>
              <w:rPr>
                <w:lang w:val="fr-BE"/>
              </w:rPr>
            </w:pPr>
          </w:p>
        </w:tc>
      </w:tr>
      <w:tr w14:paraId="5E6568F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FAB919E" w14:textId="77777777">
            <w:pPr>
              <w:pStyle w:val="ColumnHeading"/>
              <w:keepNext/>
            </w:pPr>
            <w:r w:rsidRPr="004E0374">
              <w:t>Tekst proponowany przez Komisję</w:t>
            </w:r>
          </w:p>
        </w:tc>
        <w:tc>
          <w:tcPr>
            <w:tcW w:w="4876" w:type="dxa"/>
          </w:tcPr>
          <w:p w:rsidR="00BC3425" w:rsidRPr="004E0374" w:rsidP="00EF3126" w14:paraId="53FE508F" w14:textId="77777777">
            <w:pPr>
              <w:pStyle w:val="ColumnHeading"/>
              <w:keepNext/>
            </w:pPr>
            <w:r w:rsidRPr="004E0374">
              <w:t>Poprawka</w:t>
            </w:r>
          </w:p>
        </w:tc>
      </w:tr>
      <w:tr w14:paraId="217F812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377F470" w14:textId="77777777">
            <w:pPr>
              <w:pStyle w:val="Normal6"/>
            </w:pPr>
            <w:r w:rsidRPr="004E0374">
              <w:rPr>
                <w:b/>
                <w:i/>
              </w:rPr>
              <w:t>Na zasadzie odstępstwa od akapitu drugiego państwa członkowskie mogą podjąć decyzję o zwiększeniu maksymalnego poziomu dofinansowania do maksymalnie 95 % łącznych kosztów kwalifikowalnych każdej interwencji w odniesieniu do interwencji związanych z wymianą pokoleń, badaniami naukowymi i innowacjami, zarządzaniem ryzykiem lub środowiskiem i klimatem oraz w odniesieniu do organizacji producentów wdrażających po raz pierwszy programy operacyjne.</w:t>
            </w:r>
          </w:p>
        </w:tc>
        <w:tc>
          <w:tcPr>
            <w:tcW w:w="4876" w:type="dxa"/>
          </w:tcPr>
          <w:p w:rsidR="00BC3425" w:rsidRPr="004E0374" w:rsidP="00EF3126" w14:paraId="5BE95570" w14:textId="77777777">
            <w:pPr>
              <w:pStyle w:val="Normal6"/>
              <w:rPr>
                <w:szCs w:val="24"/>
              </w:rPr>
            </w:pPr>
            <w:r w:rsidRPr="004E0374">
              <w:rPr>
                <w:b/>
                <w:i/>
              </w:rPr>
              <w:t>skreśla się</w:t>
            </w:r>
          </w:p>
        </w:tc>
      </w:tr>
    </w:tbl>
    <w:p w:rsidR="00BC3425" w:rsidRPr="004E0374" w:rsidP="00BC3425" w14:paraId="3389A7DB"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42F9405E"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6F273EBF"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4F9F151B" w14:textId="77777777">
      <w:r w:rsidRPr="004E0374">
        <w:rPr>
          <w:rStyle w:val="HideTWBExt"/>
        </w:rPr>
        <w:t>&lt;/Amend&gt;</w:t>
      </w:r>
    </w:p>
    <w:p w:rsidR="00BC3425" w:rsidRPr="004E0374" w:rsidP="00BC3425" w14:paraId="391A5EB7"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4804</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43B06C9F" w14:textId="77777777">
      <w:pPr>
        <w:pStyle w:val="NormalBold"/>
      </w:pPr>
      <w:r w:rsidRPr="004E0374">
        <w:rPr>
          <w:rStyle w:val="HideTWBExt"/>
          <w:b w:val="0"/>
        </w:rPr>
        <w:t>&lt;RepeatBlock-By&gt;&lt;Members&gt;</w:t>
      </w:r>
      <w:r w:rsidRPr="004E0374">
        <w:t>Georgiana</w:t>
      </w:r>
      <w:r w:rsidRPr="004E0374">
        <w:t xml:space="preserve"> </w:t>
      </w:r>
      <w:r w:rsidRPr="004E0374">
        <w:t>Teodorescu</w:t>
      </w:r>
      <w:r w:rsidRPr="004E0374">
        <w:t xml:space="preserve">, </w:t>
      </w:r>
      <w:r w:rsidRPr="004E0374">
        <w:t>Aurelijus</w:t>
      </w:r>
      <w:r w:rsidRPr="004E0374">
        <w:t xml:space="preserve"> </w:t>
      </w:r>
      <w:r w:rsidRPr="004E0374">
        <w:t>Veryga</w:t>
      </w:r>
      <w:r w:rsidRPr="004E0374">
        <w:rPr>
          <w:rStyle w:val="HideTWBExt"/>
          <w:b w:val="0"/>
        </w:rPr>
        <w:t>&lt;/Members&gt;</w:t>
      </w:r>
    </w:p>
    <w:p w:rsidR="00BC3425" w:rsidRPr="004E0374" w:rsidP="00BC3425" w14:paraId="6243D6F1" w14:textId="77777777">
      <w:r w:rsidRPr="004E0374">
        <w:rPr>
          <w:rStyle w:val="HideTWBExt"/>
        </w:rPr>
        <w:t>&lt;/RepeatBlock-By&gt;</w:t>
      </w:r>
    </w:p>
    <w:p w:rsidR="00BC3425" w:rsidRPr="004E0374" w:rsidP="00BC3425" w14:paraId="5F99CAD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2A06AA04"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4</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A91808C"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CB5191E" w14:textId="77777777">
            <w:pPr>
              <w:keepNext/>
              <w:rPr>
                <w:lang w:val="fr-BE"/>
              </w:rPr>
            </w:pPr>
          </w:p>
        </w:tc>
      </w:tr>
      <w:tr w14:paraId="5359AB2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AFD3CDF" w14:textId="77777777">
            <w:pPr>
              <w:pStyle w:val="ColumnHeading"/>
              <w:keepNext/>
            </w:pPr>
            <w:r w:rsidRPr="004E0374">
              <w:t>Tekst proponowany przez Komisję</w:t>
            </w:r>
          </w:p>
        </w:tc>
        <w:tc>
          <w:tcPr>
            <w:tcW w:w="4876" w:type="dxa"/>
          </w:tcPr>
          <w:p w:rsidR="00BC3425" w:rsidRPr="004E0374" w:rsidP="00EF3126" w14:paraId="501511D3" w14:textId="77777777">
            <w:pPr>
              <w:pStyle w:val="ColumnHeading"/>
              <w:keepNext/>
            </w:pPr>
            <w:r w:rsidRPr="004E0374">
              <w:t>Poprawka</w:t>
            </w:r>
          </w:p>
        </w:tc>
      </w:tr>
      <w:tr w14:paraId="49B9B67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2091A9E" w14:textId="77777777">
            <w:pPr>
              <w:pStyle w:val="Normal6"/>
            </w:pPr>
            <w:r w:rsidRPr="004E0374">
              <w:t>Na zasadzie odstępstwa od akapitu drugiego państwa członkowskie mogą podjąć decyzję o zwiększeniu maksymalnego poziomu dofinansowania do maksymalnie 95 % łącznych kosztów kwalifikowalnych każdej interwencji w odniesieniu do interwencji związanych z wymianą pokoleń, badaniami naukowymi i innowacjami, zarządzaniem ryzykiem lub środowiskiem i klimatem oraz w odniesieniu do organizacji producentów wdrażających po raz pierwszy programy operacyjne.</w:t>
            </w:r>
          </w:p>
        </w:tc>
        <w:tc>
          <w:tcPr>
            <w:tcW w:w="4876" w:type="dxa"/>
          </w:tcPr>
          <w:p w:rsidR="00BC3425" w:rsidRPr="004E0374" w:rsidP="00EF3126" w14:paraId="224EF27F" w14:textId="77777777">
            <w:pPr>
              <w:pStyle w:val="Normal6"/>
              <w:rPr>
                <w:szCs w:val="24"/>
              </w:rPr>
            </w:pPr>
            <w:r w:rsidRPr="004E0374">
              <w:t>Na zasadzie odstępstwa od akapitu drugiego państwa członkowskie mogą podjąć decyzję o zwiększeniu maksymalnego poziomu dofinansowania do maksymalnie 95 % łącznych kosztów kwalifikowalnych każdej interwencji w odniesieniu do interwencji związanych z wymianą pokoleń, badaniami naukowymi i innowacjami, zarządzaniem ryzykiem lub środowiskiem i klimatem oraz w odniesieniu do organizacji producentów wdrażających po raz pierwszy programy operacyjne</w:t>
            </w:r>
            <w:r w:rsidRPr="004E0374">
              <w:rPr>
                <w:b/>
                <w:i/>
              </w:rPr>
              <w:t>, a w przypadku interwencji związanych z dzieleniem się wiedzą i innowacjami – do 100 %</w:t>
            </w:r>
            <w:r w:rsidRPr="004E0374">
              <w:t>.</w:t>
            </w:r>
          </w:p>
        </w:tc>
      </w:tr>
    </w:tbl>
    <w:p w:rsidR="00BC3425" w:rsidRPr="004E0374" w:rsidP="00BC3425" w14:paraId="749A0C9B"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54E28F8B"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EA6E61" w:rsidP="00BC3425" w14:paraId="12A99D71" w14:textId="77777777">
      <w:pPr>
        <w:pStyle w:val="Normal12Italic"/>
        <w:rPr>
          <w:noProof w:val="0"/>
          <w:lang w:val="en-GB"/>
        </w:rPr>
      </w:pPr>
      <w:r w:rsidRPr="00EA6E61">
        <w:rPr>
          <w:lang w:val="en-GB"/>
        </w:rPr>
        <w:t>95 % support rate for interventions under point (m) [knowledge sharing and innovation], is insufficient. Given their importance for competitiveness and resilience, the rate should be raised up to 100%. Activities under AKIS measures are mostly non-commercial in nature, which makes it difficult for the entities implementing them to contribute their own funds, as they are not always profit-making entities. In addition, non-100% financing of advisory and training measures may reduce the popularity of such measures among final beneficiaries, who would have to pay extra for this type of service.</w:t>
      </w:r>
    </w:p>
    <w:p w:rsidR="00BC3425" w:rsidRPr="00EA6E61" w:rsidP="00BC3425" w14:paraId="1009B8A4" w14:textId="77777777">
      <w:pPr>
        <w:rPr>
          <w:lang w:val="en-GB"/>
        </w:rPr>
      </w:pPr>
      <w:r w:rsidRPr="00EA6E61">
        <w:rPr>
          <w:rStyle w:val="HideTWBExt"/>
          <w:lang w:val="en-GB"/>
        </w:rPr>
        <w:t>&lt;/Amend&gt;</w:t>
      </w:r>
    </w:p>
    <w:p w:rsidR="00BC3425" w:rsidRPr="00EA6E61" w:rsidP="00BC3425" w14:paraId="7F35E874"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4805</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5223AC11" w14:textId="77777777">
      <w:pPr>
        <w:pStyle w:val="NormalBold"/>
        <w:rPr>
          <w:lang w:val="en-GB"/>
        </w:rPr>
      </w:pPr>
      <w:r w:rsidRPr="00EA6E61">
        <w:rPr>
          <w:rStyle w:val="HideTWBExt"/>
          <w:b w:val="0"/>
          <w:lang w:val="en-GB"/>
        </w:rPr>
        <w:t>&lt;RepeatBlock-By&gt;&lt;Members&gt;</w:t>
      </w:r>
      <w:r w:rsidRPr="00EA6E61">
        <w:rPr>
          <w:lang w:val="en-GB"/>
        </w:rPr>
        <w:t xml:space="preserve">Esther Herranz García, Emmanouil </w:t>
      </w:r>
      <w:r w:rsidRPr="00EA6E61">
        <w:rPr>
          <w:lang w:val="en-GB"/>
        </w:rPr>
        <w:t>Kefalogiannis</w:t>
      </w:r>
      <w:r w:rsidRPr="00EA6E61">
        <w:rPr>
          <w:lang w:val="en-GB"/>
        </w:rPr>
        <w:t>, Paulo do Nascimento Cabral, Charles Goerens, Gabriel Mato</w:t>
      </w:r>
      <w:r w:rsidRPr="00EA6E61">
        <w:rPr>
          <w:rStyle w:val="HideTWBExt"/>
          <w:b w:val="0"/>
          <w:lang w:val="en-GB"/>
        </w:rPr>
        <w:t>&lt;/Members&gt;</w:t>
      </w:r>
    </w:p>
    <w:p w:rsidR="00BC3425" w:rsidRPr="004E0374" w:rsidP="00BC3425" w14:paraId="3D8CEC35" w14:textId="77777777">
      <w:r w:rsidRPr="004E0374">
        <w:rPr>
          <w:rStyle w:val="HideTWBExt"/>
        </w:rPr>
        <w:t>&lt;/RepeatBlock-By&gt;</w:t>
      </w:r>
    </w:p>
    <w:p w:rsidR="00BC3425" w:rsidRPr="004E0374" w:rsidP="00BC3425" w14:paraId="624E738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6B33724"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4</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73ADA26"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4576141" w14:textId="77777777">
            <w:pPr>
              <w:keepNext/>
              <w:rPr>
                <w:lang w:val="fr-BE"/>
              </w:rPr>
            </w:pPr>
          </w:p>
        </w:tc>
      </w:tr>
      <w:tr w14:paraId="6691D14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7CFADFB" w14:textId="77777777">
            <w:pPr>
              <w:pStyle w:val="ColumnHeading"/>
              <w:keepNext/>
            </w:pPr>
            <w:r w:rsidRPr="004E0374">
              <w:t>Tekst proponowany przez Komisję</w:t>
            </w:r>
          </w:p>
        </w:tc>
        <w:tc>
          <w:tcPr>
            <w:tcW w:w="4876" w:type="dxa"/>
          </w:tcPr>
          <w:p w:rsidR="00BC3425" w:rsidRPr="004E0374" w:rsidP="00EF3126" w14:paraId="25526FA5" w14:textId="77777777">
            <w:pPr>
              <w:pStyle w:val="ColumnHeading"/>
              <w:keepNext/>
            </w:pPr>
            <w:r w:rsidRPr="004E0374">
              <w:t>Poprawka</w:t>
            </w:r>
          </w:p>
        </w:tc>
      </w:tr>
      <w:tr w14:paraId="379D135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3165D73" w14:textId="77777777">
            <w:pPr>
              <w:pStyle w:val="Normal6"/>
            </w:pPr>
            <w:r w:rsidRPr="004E0374">
              <w:t xml:space="preserve">Na zasadzie odstępstwa od akapitu drugiego państwa członkowskie mogą podjąć decyzję o zwiększeniu maksymalnego poziomu dofinansowania do maksymalnie 95 % łącznych kosztów </w:t>
            </w:r>
            <w:r w:rsidRPr="004E0374">
              <w:t>kwalifikowalnych każdej interwencji w odniesieniu do interwencji związanych z wymianą pokoleń, badaniami naukowymi i innowacjami, zarządzaniem ryzykiem lub środowiskiem i klimatem oraz w odniesieniu do organizacji producentów wdrażających po raz pierwszy programy operacyjne.</w:t>
            </w:r>
          </w:p>
        </w:tc>
        <w:tc>
          <w:tcPr>
            <w:tcW w:w="4876" w:type="dxa"/>
          </w:tcPr>
          <w:p w:rsidR="00BC3425" w:rsidRPr="004E0374" w:rsidP="00EF3126" w14:paraId="0C0BB14A" w14:textId="77777777">
            <w:pPr>
              <w:pStyle w:val="Normal6"/>
              <w:rPr>
                <w:szCs w:val="24"/>
              </w:rPr>
            </w:pPr>
            <w:r w:rsidRPr="004E0374">
              <w:t xml:space="preserve">Na zasadzie odstępstwa od akapitu drugiego państwa członkowskie mogą podjąć decyzję o zwiększeniu maksymalnego poziomu dofinansowania do maksymalnie 95 % łącznych kosztów </w:t>
            </w:r>
            <w:r w:rsidRPr="004E0374">
              <w:t xml:space="preserve">kwalifikowalnych każdej interwencji w odniesieniu do interwencji związanych z wymianą pokoleń, badaniami naukowymi i innowacjami, zarządzaniem ryzykiem lub środowiskiem i klimatem oraz w odniesieniu do organizacji producentów </w:t>
            </w:r>
            <w:r w:rsidRPr="004E0374">
              <w:rPr>
                <w:b/>
                <w:i/>
              </w:rPr>
              <w:t>i stowarzyszeń organizacji producentów</w:t>
            </w:r>
            <w:r w:rsidRPr="004E0374">
              <w:t xml:space="preserve"> wdrażających po raz pierwszy programy operacyjne.</w:t>
            </w:r>
          </w:p>
        </w:tc>
      </w:tr>
    </w:tbl>
    <w:p w:rsidR="00BC3425" w:rsidRPr="00EA6E61" w:rsidP="00BC3425" w14:paraId="1FFAD413"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74A6964B" w14:textId="77777777">
      <w:pPr>
        <w:rPr>
          <w:lang w:val="en-GB"/>
        </w:rPr>
      </w:pPr>
      <w:r w:rsidRPr="00EA6E61">
        <w:rPr>
          <w:rStyle w:val="HideTWBExt"/>
          <w:lang w:val="en-GB"/>
        </w:rPr>
        <w:t>&lt;/Amend&gt;</w:t>
      </w:r>
    </w:p>
    <w:p w:rsidR="00BC3425" w:rsidRPr="00EA6E61" w:rsidP="00BC3425" w14:paraId="235A9F66"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4806</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66A1D9E7" w14:textId="77777777">
      <w:pPr>
        <w:pStyle w:val="NormalBold"/>
        <w:rPr>
          <w:lang w:val="en-GB"/>
        </w:rPr>
      </w:pPr>
      <w:r w:rsidRPr="00EA6E61">
        <w:rPr>
          <w:rStyle w:val="HideTWBExt"/>
          <w:b w:val="0"/>
          <w:lang w:val="en-GB"/>
        </w:rPr>
        <w:t>&lt;RepeatBlock-By&gt;&lt;Members&gt;</w:t>
      </w:r>
      <w:r w:rsidRPr="00EA6E61">
        <w:rPr>
          <w:lang w:val="en-GB"/>
        </w:rPr>
        <w:t xml:space="preserve">Esther Herranz García, Isabel Benjumea </w:t>
      </w:r>
      <w:r w:rsidRPr="00EA6E61">
        <w:rPr>
          <w:lang w:val="en-GB"/>
        </w:rPr>
        <w:t>Benjumea</w:t>
      </w:r>
      <w:r w:rsidRPr="00EA6E61">
        <w:rPr>
          <w:lang w:val="en-GB"/>
        </w:rPr>
        <w:t>, Carmen Crespo Díaz, Elena Nevado del Campo, Fernando Navarrete Rojas, Maravillas Abadía Jover</w:t>
      </w:r>
      <w:r w:rsidRPr="00EA6E61">
        <w:rPr>
          <w:rStyle w:val="HideTWBExt"/>
          <w:b w:val="0"/>
          <w:lang w:val="en-GB"/>
        </w:rPr>
        <w:t>&lt;/Members&gt;</w:t>
      </w:r>
    </w:p>
    <w:p w:rsidR="00BC3425" w:rsidRPr="004E0374" w:rsidP="00BC3425" w14:paraId="6A31688E" w14:textId="77777777">
      <w:r w:rsidRPr="004E0374">
        <w:rPr>
          <w:rStyle w:val="HideTWBExt"/>
        </w:rPr>
        <w:t>&lt;/RepeatBlock-By&gt;</w:t>
      </w:r>
    </w:p>
    <w:p w:rsidR="00BC3425" w:rsidRPr="004E0374" w:rsidP="00BC3425" w14:paraId="0484F02C"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AFE80A0"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4</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6CCE250D"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1099869E" w14:textId="77777777">
            <w:pPr>
              <w:keepNext/>
              <w:rPr>
                <w:lang w:val="fr-BE"/>
              </w:rPr>
            </w:pPr>
          </w:p>
        </w:tc>
      </w:tr>
      <w:tr w14:paraId="04B501B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B7052C4" w14:textId="77777777">
            <w:pPr>
              <w:pStyle w:val="ColumnHeading"/>
              <w:keepNext/>
            </w:pPr>
            <w:r w:rsidRPr="004E0374">
              <w:t>Tekst proponowany przez Komisję</w:t>
            </w:r>
          </w:p>
        </w:tc>
        <w:tc>
          <w:tcPr>
            <w:tcW w:w="4876" w:type="dxa"/>
          </w:tcPr>
          <w:p w:rsidR="00BC3425" w:rsidRPr="004E0374" w:rsidP="00EF3126" w14:paraId="5F240A89" w14:textId="77777777">
            <w:pPr>
              <w:pStyle w:val="ColumnHeading"/>
              <w:keepNext/>
            </w:pPr>
            <w:r w:rsidRPr="004E0374">
              <w:t>Poprawka</w:t>
            </w:r>
          </w:p>
        </w:tc>
      </w:tr>
      <w:tr w14:paraId="4FA8589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F106C94" w14:textId="77777777">
            <w:pPr>
              <w:pStyle w:val="Normal6"/>
            </w:pPr>
            <w:r w:rsidRPr="004E0374">
              <w:t>Na zasadzie odstępstwa od akapitu drugiego państwa członkowskie mogą podjąć decyzję o zwiększeniu maksymalnego poziomu dofinansowania do maksymalnie 95 % łącznych kosztów kwalifikowalnych każdej interwencji w odniesieniu do interwencji związanych z wymianą pokoleń, badaniami naukowymi i innowacjami, zarządzaniem ryzykiem lub środowiskiem i klimatem oraz w odniesieniu do organizacji producentów wdrażających po raz pierwszy programy operacyjne.</w:t>
            </w:r>
          </w:p>
        </w:tc>
        <w:tc>
          <w:tcPr>
            <w:tcW w:w="4876" w:type="dxa"/>
          </w:tcPr>
          <w:p w:rsidR="00BC3425" w:rsidRPr="004E0374" w:rsidP="00EF3126" w14:paraId="24223718" w14:textId="77777777">
            <w:pPr>
              <w:pStyle w:val="Normal6"/>
              <w:rPr>
                <w:szCs w:val="24"/>
              </w:rPr>
            </w:pPr>
            <w:r w:rsidRPr="004E0374">
              <w:t xml:space="preserve">Na zasadzie odstępstwa od akapitu drugiego państwa członkowskie mogą podjąć decyzję o zwiększeniu maksymalnego poziomu dofinansowania do maksymalnie 95 % łącznych kosztów kwalifikowalnych każdej interwencji w odniesieniu do interwencji związanych z wymianą pokoleń, badaniami naukowymi i innowacjami, zarządzaniem ryzykiem lub środowiskiem i klimatem oraz w odniesieniu do organizacji producentów </w:t>
            </w:r>
            <w:r w:rsidRPr="004E0374">
              <w:rPr>
                <w:b/>
                <w:bCs/>
                <w:i/>
                <w:iCs/>
              </w:rPr>
              <w:t>i zrzeszeń producentów</w:t>
            </w:r>
            <w:r w:rsidRPr="004E0374">
              <w:t xml:space="preserve"> wdrażających po raz pierwszy programy operacyjne.</w:t>
            </w:r>
          </w:p>
        </w:tc>
      </w:tr>
    </w:tbl>
    <w:p w:rsidR="00BC3425" w:rsidRPr="004E0374" w:rsidP="00BC3425" w14:paraId="085AFCD6" w14:textId="77777777">
      <w:pPr>
        <w:pStyle w:val="Olang"/>
      </w:pPr>
      <w:r w:rsidRPr="004E0374">
        <w:t xml:space="preserve">Or. </w:t>
      </w:r>
      <w:r w:rsidRPr="004E0374">
        <w:rPr>
          <w:rStyle w:val="HideTWBExt"/>
        </w:rPr>
        <w:t>&lt;Original&gt;</w:t>
      </w:r>
      <w:r w:rsidRPr="004E0374">
        <w:rPr>
          <w:rStyle w:val="HideTWBInt"/>
        </w:rPr>
        <w:t>{ES}</w:t>
      </w:r>
      <w:r w:rsidRPr="004E0374">
        <w:t>es</w:t>
      </w:r>
      <w:r w:rsidRPr="004E0374">
        <w:rPr>
          <w:rStyle w:val="HideTWBExt"/>
        </w:rPr>
        <w:t>&lt;/Original&gt;</w:t>
      </w:r>
    </w:p>
    <w:p w:rsidR="00BC3425" w:rsidRPr="004E0374" w:rsidP="00BC3425" w14:paraId="25A253C4" w14:textId="77777777">
      <w:r w:rsidRPr="004E0374">
        <w:rPr>
          <w:rStyle w:val="HideTWBExt"/>
        </w:rPr>
        <w:t>&lt;/Amend&gt;</w:t>
      </w:r>
    </w:p>
    <w:p w:rsidR="00BC3425" w:rsidRPr="004E0374" w:rsidP="00BC3425" w14:paraId="4DA7810B"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4807</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2E0E703E" w14:textId="77777777">
      <w:pPr>
        <w:pStyle w:val="NormalBold"/>
      </w:pPr>
      <w:r w:rsidRPr="004E0374">
        <w:rPr>
          <w:rStyle w:val="HideTWBExt"/>
          <w:b w:val="0"/>
        </w:rPr>
        <w:t>&lt;RepeatBlock-By&gt;&lt;Members&gt;</w:t>
      </w:r>
      <w:r w:rsidRPr="004E0374">
        <w:t xml:space="preserve">Norbert </w:t>
      </w:r>
      <w:r w:rsidRPr="004E0374">
        <w:t>Lins</w:t>
      </w:r>
      <w:r w:rsidRPr="004E0374">
        <w:t xml:space="preserve">, Lena </w:t>
      </w:r>
      <w:r w:rsidRPr="004E0374">
        <w:t>Düpont</w:t>
      </w:r>
      <w:r w:rsidRPr="004E0374">
        <w:t xml:space="preserve">, Marion </w:t>
      </w:r>
      <w:r w:rsidRPr="004E0374">
        <w:t>Walsmann</w:t>
      </w:r>
      <w:r w:rsidRPr="004E0374">
        <w:t>, Stefan Köhler, Oliver Schenk, Andrea Wechsler</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7AF4CDEA" w14:textId="77777777">
      <w:r w:rsidRPr="004E0374">
        <w:rPr>
          <w:rStyle w:val="HideTWBExt"/>
        </w:rPr>
        <w:t>&lt;/RepeatBlock-By&gt;</w:t>
      </w:r>
    </w:p>
    <w:p w:rsidR="00BC3425" w:rsidRPr="004E0374" w:rsidP="00BC3425" w14:paraId="1C8C9095"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5793604C" w14:textId="77777777">
      <w:pPr>
        <w:pStyle w:val="NormalBold"/>
      </w:pPr>
      <w:r w:rsidRPr="004E0374">
        <w:rPr>
          <w:rStyle w:val="HideTWBExt"/>
          <w:b w:val="0"/>
        </w:rPr>
        <w:t>&lt;Article&gt;</w:t>
      </w:r>
      <w:r w:rsidRPr="004E0374">
        <w:t>Artykuł 35 – ustęp 8 – akapit 4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BBEBFE4"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4BE217FA" w14:textId="77777777">
            <w:pPr>
              <w:keepNext/>
            </w:pPr>
          </w:p>
        </w:tc>
      </w:tr>
      <w:tr w14:paraId="59CA34A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FD46127" w14:textId="77777777">
            <w:pPr>
              <w:pStyle w:val="ColumnHeading"/>
              <w:keepNext/>
            </w:pPr>
            <w:r w:rsidRPr="004E0374">
              <w:t>Tekst proponowany przez Komisję</w:t>
            </w:r>
          </w:p>
        </w:tc>
        <w:tc>
          <w:tcPr>
            <w:tcW w:w="4876" w:type="dxa"/>
          </w:tcPr>
          <w:p w:rsidR="00BC3425" w:rsidRPr="004E0374" w:rsidP="00EF3126" w14:paraId="319FC80C" w14:textId="77777777">
            <w:pPr>
              <w:pStyle w:val="ColumnHeading"/>
              <w:keepNext/>
            </w:pPr>
            <w:r w:rsidRPr="004E0374">
              <w:t>Poprawka</w:t>
            </w:r>
          </w:p>
        </w:tc>
      </w:tr>
      <w:tr w14:paraId="179AC57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D52984D" w14:textId="77777777">
            <w:pPr>
              <w:pStyle w:val="Normal6"/>
            </w:pPr>
          </w:p>
        </w:tc>
        <w:tc>
          <w:tcPr>
            <w:tcW w:w="4876" w:type="dxa"/>
          </w:tcPr>
          <w:p w:rsidR="00BC3425" w:rsidRPr="004E0374" w:rsidP="00EF3126" w14:paraId="24A98D34" w14:textId="77777777">
            <w:pPr>
              <w:pStyle w:val="Normal6"/>
              <w:rPr>
                <w:szCs w:val="24"/>
              </w:rPr>
            </w:pPr>
            <w:r w:rsidRPr="004E0374">
              <w:rPr>
                <w:b/>
                <w:i/>
              </w:rPr>
              <w:t>Na zasadzie odstępstwa od akapitów pierwszego i drugiego nie ma zastosowania minimalny wkład krajowy w kwalifikowalne wydatki publiczne w ramach interwencji w sektorze chmielu, o których mowa w art. 31 lit. a)–j) rozporządzenia (UE) nr 1308/2013, a maksymalny poziom dofinansowania mający zastosowanie do tych interwencji wynosi 100 % łącznych kosztów kwalifikowalnych każdej interwencji. Niemcom przyznaje się w tym celu pomoc finansową w wysokości 2 188 000 EUR na rok budżetowy. W ramach przydziału środków Niemcy przyznają poszczególnym organizacjom producentów lub ich zrzeszeniom maksymalną kwotę pomocy finansowej Unii proporcjonalnie do liczby hektarów, na których dana organizacja producentów uprawia chmiel.</w:t>
            </w:r>
          </w:p>
        </w:tc>
      </w:tr>
    </w:tbl>
    <w:p w:rsidR="00BC3425" w:rsidRPr="004E0374" w:rsidP="00BC3425" w14:paraId="2795CA82" w14:textId="77777777">
      <w:pPr>
        <w:pStyle w:val="Olang"/>
      </w:pPr>
      <w:r w:rsidRPr="004E0374">
        <w:t xml:space="preserve">Or. </w:t>
      </w:r>
      <w:r w:rsidRPr="004E0374">
        <w:rPr>
          <w:rStyle w:val="HideTWBExt"/>
        </w:rPr>
        <w:t>&lt;Original&gt;</w:t>
      </w:r>
      <w:r w:rsidRPr="004E0374">
        <w:rPr>
          <w:rStyle w:val="HideTWBInt"/>
        </w:rPr>
        <w:t>{DE}</w:t>
      </w:r>
      <w:r w:rsidRPr="004E0374">
        <w:t>de</w:t>
      </w:r>
      <w:r w:rsidRPr="004E0374">
        <w:rPr>
          <w:rStyle w:val="HideTWBExt"/>
        </w:rPr>
        <w:t>&lt;/Original&gt;</w:t>
      </w:r>
    </w:p>
    <w:p w:rsidR="00BC3425" w:rsidRPr="004E0374" w:rsidP="00BC3425" w14:paraId="3886AF20" w14:textId="77777777">
      <w:r w:rsidRPr="004E0374">
        <w:rPr>
          <w:rStyle w:val="HideTWBExt"/>
        </w:rPr>
        <w:t>&lt;/Amend&gt;</w:t>
      </w:r>
    </w:p>
    <w:p w:rsidR="00BC3425" w:rsidRPr="004E0374" w:rsidP="00BC3425" w14:paraId="34C92253"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4808</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23369588"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001351E9" w14:textId="77777777">
      <w:r w:rsidRPr="004E0374">
        <w:rPr>
          <w:rStyle w:val="HideTWBExt"/>
        </w:rPr>
        <w:t>&lt;/RepeatBlock-By&gt;</w:t>
      </w:r>
    </w:p>
    <w:p w:rsidR="00BC3425" w:rsidRPr="004E0374" w:rsidP="00BC3425" w14:paraId="003A006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4C2E686E"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5</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8F7BBC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2B691281" w14:textId="77777777">
            <w:pPr>
              <w:keepNext/>
              <w:rPr>
                <w:lang w:val="fr-BE"/>
              </w:rPr>
            </w:pPr>
          </w:p>
        </w:tc>
      </w:tr>
      <w:tr w14:paraId="6EE82F4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2EB7DC2" w14:textId="77777777">
            <w:pPr>
              <w:pStyle w:val="ColumnHeading"/>
              <w:keepNext/>
            </w:pPr>
            <w:r w:rsidRPr="004E0374">
              <w:t>Tekst proponowany przez Komisję</w:t>
            </w:r>
          </w:p>
        </w:tc>
        <w:tc>
          <w:tcPr>
            <w:tcW w:w="4876" w:type="dxa"/>
          </w:tcPr>
          <w:p w:rsidR="00BC3425" w:rsidRPr="004E0374" w:rsidP="00EF3126" w14:paraId="2F446BCC" w14:textId="77777777">
            <w:pPr>
              <w:pStyle w:val="ColumnHeading"/>
              <w:keepNext/>
            </w:pPr>
            <w:r w:rsidRPr="004E0374">
              <w:t>Poprawka</w:t>
            </w:r>
          </w:p>
        </w:tc>
      </w:tr>
      <w:tr w14:paraId="6490CF6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C6B6DAB" w14:textId="77777777">
            <w:pPr>
              <w:pStyle w:val="Normal6"/>
            </w:pPr>
            <w:r w:rsidRPr="004E0374">
              <w:rPr>
                <w:b/>
                <w:i/>
              </w:rPr>
              <w:t>Na zasadzie odstępstwa od akapitu drugiego państwa członkowskie mogą również podjąć decyzję o zrekompensowaniu producentom utraty dochodów spowodowanej wdrażaniem interwencji, o których mowa w art. 31 lit. n) rozporządzenia (UE) nr 1308/2013, poprzez pokrycie do 100 % odnośnej utraty przez okres maksymalnie trzech lat.</w:t>
            </w:r>
          </w:p>
        </w:tc>
        <w:tc>
          <w:tcPr>
            <w:tcW w:w="4876" w:type="dxa"/>
          </w:tcPr>
          <w:p w:rsidR="00BC3425" w:rsidRPr="004E0374" w:rsidP="00EF3126" w14:paraId="205B2B17" w14:textId="77777777">
            <w:pPr>
              <w:pStyle w:val="Normal6"/>
              <w:rPr>
                <w:szCs w:val="24"/>
              </w:rPr>
            </w:pPr>
            <w:r w:rsidRPr="004E0374">
              <w:rPr>
                <w:b/>
                <w:i/>
              </w:rPr>
              <w:t>skreśla się</w:t>
            </w:r>
          </w:p>
        </w:tc>
      </w:tr>
    </w:tbl>
    <w:p w:rsidR="00BC3425" w:rsidRPr="004E0374" w:rsidP="00BC3425" w14:paraId="22713ED1"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6D83ABB1" w14:textId="77777777">
      <w:r w:rsidRPr="004E0374">
        <w:rPr>
          <w:rStyle w:val="HideTWBExt"/>
        </w:rPr>
        <w:t>&lt;/Amend&gt;</w:t>
      </w:r>
    </w:p>
    <w:p w:rsidR="00BC3425" w:rsidRPr="004E0374" w:rsidP="00BC3425" w14:paraId="27071268"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4809</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5559D847" w14:textId="77777777">
      <w:pPr>
        <w:pStyle w:val="NormalBold"/>
        <w:rPr>
          <w:lang w:val="en-GB"/>
        </w:rPr>
      </w:pPr>
      <w:r w:rsidRPr="00EA6E61">
        <w:rPr>
          <w:rStyle w:val="HideTWBExt"/>
          <w:b w:val="0"/>
          <w:lang w:val="en-GB"/>
        </w:rPr>
        <w:t>&lt;RepeatBlock-By&gt;&lt;Members&gt;</w:t>
      </w:r>
      <w:r w:rsidRPr="00EA6E61">
        <w:rPr>
          <w:lang w:val="en-GB"/>
        </w:rPr>
        <w:t xml:space="preserve">Eric </w:t>
      </w:r>
      <w:r w:rsidRPr="00EA6E61">
        <w:rPr>
          <w:lang w:val="en-GB"/>
        </w:rPr>
        <w:t>Sargiacomo</w:t>
      </w:r>
      <w:r w:rsidRPr="00EA6E61">
        <w:rPr>
          <w:lang w:val="en-GB"/>
        </w:rPr>
        <w:t xml:space="preserve">, Claire </w:t>
      </w:r>
      <w:r w:rsidRPr="00EA6E61">
        <w:rPr>
          <w:lang w:val="en-GB"/>
        </w:rPr>
        <w:t>Fita</w:t>
      </w:r>
      <w:r w:rsidRPr="00EA6E61">
        <w:rPr>
          <w:rStyle w:val="HideTWBExt"/>
          <w:b w:val="0"/>
          <w:lang w:val="en-GB"/>
        </w:rPr>
        <w:t>&lt;/Members&gt;</w:t>
      </w:r>
    </w:p>
    <w:p w:rsidR="00BC3425" w:rsidRPr="004E0374" w:rsidP="00BC3425" w14:paraId="72CAF3FB" w14:textId="77777777">
      <w:r w:rsidRPr="004E0374">
        <w:rPr>
          <w:rStyle w:val="HideTWBExt"/>
        </w:rPr>
        <w:t>&lt;/RepeatBlock-By&gt;</w:t>
      </w:r>
    </w:p>
    <w:p w:rsidR="00BC3425" w:rsidRPr="004E0374" w:rsidP="00BC3425" w14:paraId="6EFEDC5E"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4258E97A"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5</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44B63B6"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6801B360" w14:textId="77777777">
            <w:pPr>
              <w:keepNext/>
              <w:rPr>
                <w:lang w:val="fr-BE"/>
              </w:rPr>
            </w:pPr>
          </w:p>
        </w:tc>
      </w:tr>
      <w:tr w14:paraId="3CAB4CC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B3CFDED" w14:textId="77777777">
            <w:pPr>
              <w:pStyle w:val="ColumnHeading"/>
              <w:keepNext/>
            </w:pPr>
            <w:r w:rsidRPr="004E0374">
              <w:t>Tekst proponowany przez Komisję</w:t>
            </w:r>
          </w:p>
        </w:tc>
        <w:tc>
          <w:tcPr>
            <w:tcW w:w="4876" w:type="dxa"/>
          </w:tcPr>
          <w:p w:rsidR="00BC3425" w:rsidRPr="004E0374" w:rsidP="00EF3126" w14:paraId="6DE671DE" w14:textId="77777777">
            <w:pPr>
              <w:pStyle w:val="ColumnHeading"/>
              <w:keepNext/>
            </w:pPr>
            <w:r w:rsidRPr="004E0374">
              <w:t>Poprawka</w:t>
            </w:r>
          </w:p>
        </w:tc>
      </w:tr>
      <w:tr w14:paraId="1A2740F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2AC72BD" w14:textId="77777777">
            <w:pPr>
              <w:pStyle w:val="Normal6"/>
            </w:pPr>
            <w:r w:rsidRPr="004E0374">
              <w:rPr>
                <w:b/>
                <w:i/>
              </w:rPr>
              <w:t>Na zasadzie odstępstwa od akapitu drugiego państwa członkowskie mogą również podjąć decyzję o zrekompensowaniu producentom utraty dochodów spowodowanej wdrażaniem interwencji, o których mowa w art. 31 lit. n) rozporządzenia (UE) nr 1308/2013, poprzez pokrycie do 100 % odnośnej utraty przez okres maksymalnie trzech lat.</w:t>
            </w:r>
          </w:p>
        </w:tc>
        <w:tc>
          <w:tcPr>
            <w:tcW w:w="4876" w:type="dxa"/>
          </w:tcPr>
          <w:p w:rsidR="00BC3425" w:rsidRPr="004E0374" w:rsidP="00EF3126" w14:paraId="7CBA8257" w14:textId="77777777">
            <w:pPr>
              <w:pStyle w:val="Normal6"/>
              <w:rPr>
                <w:szCs w:val="24"/>
              </w:rPr>
            </w:pPr>
            <w:r w:rsidRPr="004E0374">
              <w:rPr>
                <w:b/>
                <w:i/>
              </w:rPr>
              <w:t>skreśla się</w:t>
            </w:r>
          </w:p>
        </w:tc>
      </w:tr>
    </w:tbl>
    <w:p w:rsidR="00BC3425" w:rsidRPr="004E0374" w:rsidP="00BC3425" w14:paraId="6EF3F2DC"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1FB8C56E"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0E7AC8D5" w14:textId="77777777">
      <w:pPr>
        <w:pStyle w:val="Normal12Italic"/>
        <w:rPr>
          <w:noProof w:val="0"/>
        </w:rPr>
      </w:pPr>
      <w:r w:rsidRPr="004E0374">
        <w:t>Przeniesiono do WORR.</w:t>
      </w:r>
    </w:p>
    <w:p w:rsidR="00BC3425" w:rsidRPr="004E0374" w:rsidP="00BC3425" w14:paraId="17774BE1" w14:textId="77777777">
      <w:r w:rsidRPr="004E0374">
        <w:rPr>
          <w:rStyle w:val="HideTWBExt"/>
        </w:rPr>
        <w:t>&lt;/Amend&gt;</w:t>
      </w:r>
    </w:p>
    <w:p w:rsidR="00BC3425" w:rsidRPr="004E0374" w:rsidP="00BC3425" w14:paraId="4D6B7062"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4810</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2DC33792" w14:textId="77777777">
      <w:pPr>
        <w:pStyle w:val="NormalBold"/>
        <w:rPr>
          <w:lang w:val="en-GB"/>
        </w:rPr>
      </w:pPr>
      <w:r w:rsidRPr="00EA6E61">
        <w:rPr>
          <w:rStyle w:val="HideTWBExt"/>
          <w:b w:val="0"/>
          <w:lang w:val="en-GB"/>
        </w:rPr>
        <w:t>&lt;RepeatBlock-By&gt;&lt;Members&gt;</w:t>
      </w:r>
      <w:r w:rsidRPr="00EA6E61">
        <w:rPr>
          <w:lang w:val="en-GB"/>
        </w:rPr>
        <w:t>Luke Ming Flanagan, Arash Saeidi, Konstantinos Arvanitis</w:t>
      </w:r>
      <w:r w:rsidRPr="00EA6E61">
        <w:rPr>
          <w:rStyle w:val="HideTWBExt"/>
          <w:b w:val="0"/>
          <w:lang w:val="en-GB"/>
        </w:rPr>
        <w:t>&lt;/Members&gt;</w:t>
      </w:r>
    </w:p>
    <w:p w:rsidR="00BC3425" w:rsidRPr="00EA6E61" w:rsidP="00BC3425" w14:paraId="353798F5" w14:textId="77777777">
      <w:pPr>
        <w:rPr>
          <w:lang w:val="en-GB"/>
        </w:rPr>
      </w:pPr>
      <w:r w:rsidRPr="00EA6E61">
        <w:rPr>
          <w:rStyle w:val="HideTWBExt"/>
          <w:lang w:val="en-GB"/>
        </w:rPr>
        <w:t>&lt;AuNomDe&gt;</w:t>
      </w:r>
      <w:r w:rsidRPr="00EA6E61">
        <w:rPr>
          <w:rStyle w:val="HideTWBInt"/>
          <w:lang w:val="en-GB"/>
        </w:rPr>
        <w:t xml:space="preserve">{The </w:t>
      </w:r>
      <w:r w:rsidRPr="00EA6E61">
        <w:rPr>
          <w:rStyle w:val="HideTWBInt"/>
          <w:lang w:val="en-GB"/>
        </w:rPr>
        <w:t>Left}</w:t>
      </w:r>
      <w:r w:rsidRPr="00EA6E61">
        <w:rPr>
          <w:lang w:val="en-GB"/>
        </w:rPr>
        <w:t>w</w:t>
      </w:r>
      <w:r w:rsidRPr="00EA6E61">
        <w:rPr>
          <w:lang w:val="en-GB"/>
        </w:rPr>
        <w:t xml:space="preserve"> </w:t>
      </w:r>
      <w:r w:rsidRPr="00EA6E61">
        <w:rPr>
          <w:lang w:val="en-GB"/>
        </w:rPr>
        <w:t>imieniu</w:t>
      </w:r>
      <w:r w:rsidRPr="00EA6E61">
        <w:rPr>
          <w:lang w:val="en-GB"/>
        </w:rPr>
        <w:t xml:space="preserve"> </w:t>
      </w:r>
      <w:r w:rsidRPr="00EA6E61">
        <w:rPr>
          <w:lang w:val="en-GB"/>
        </w:rPr>
        <w:t>grupy</w:t>
      </w:r>
      <w:r w:rsidRPr="00EA6E61">
        <w:rPr>
          <w:lang w:val="en-GB"/>
        </w:rPr>
        <w:t xml:space="preserve"> The Left</w:t>
      </w:r>
      <w:r w:rsidRPr="00EA6E61">
        <w:rPr>
          <w:rStyle w:val="HideTWBExt"/>
          <w:lang w:val="en-GB"/>
        </w:rPr>
        <w:t>&lt;/</w:t>
      </w:r>
      <w:r w:rsidRPr="00EA6E61">
        <w:rPr>
          <w:rStyle w:val="HideTWBExt"/>
          <w:lang w:val="en-GB"/>
        </w:rPr>
        <w:t>AuNomDe</w:t>
      </w:r>
      <w:r w:rsidRPr="00EA6E61">
        <w:rPr>
          <w:rStyle w:val="HideTWBExt"/>
          <w:lang w:val="en-GB"/>
        </w:rPr>
        <w:t>&gt;</w:t>
      </w:r>
    </w:p>
    <w:p w:rsidR="00BC3425" w:rsidRPr="004E0374" w:rsidP="00BC3425" w14:paraId="30F3BC55" w14:textId="77777777">
      <w:r w:rsidRPr="004E0374">
        <w:rPr>
          <w:rStyle w:val="HideTWBExt"/>
        </w:rPr>
        <w:t>&lt;/RepeatBlock-By&gt;</w:t>
      </w:r>
    </w:p>
    <w:p w:rsidR="00BC3425" w:rsidRPr="004E0374" w:rsidP="00BC3425" w14:paraId="118CCDBE"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1BDA2BA"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5</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13DB06C"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31895F5" w14:textId="77777777">
            <w:pPr>
              <w:keepNext/>
              <w:rPr>
                <w:lang w:val="fr-BE"/>
              </w:rPr>
            </w:pPr>
          </w:p>
        </w:tc>
      </w:tr>
      <w:tr w14:paraId="25B080F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6A5DF99" w14:textId="77777777">
            <w:pPr>
              <w:pStyle w:val="ColumnHeading"/>
              <w:keepNext/>
            </w:pPr>
            <w:r w:rsidRPr="004E0374">
              <w:t>Tekst proponowany przez Komisję</w:t>
            </w:r>
          </w:p>
        </w:tc>
        <w:tc>
          <w:tcPr>
            <w:tcW w:w="4876" w:type="dxa"/>
          </w:tcPr>
          <w:p w:rsidR="00BC3425" w:rsidRPr="004E0374" w:rsidP="00EF3126" w14:paraId="347FCB8C" w14:textId="77777777">
            <w:pPr>
              <w:pStyle w:val="ColumnHeading"/>
              <w:keepNext/>
            </w:pPr>
            <w:r w:rsidRPr="004E0374">
              <w:t>Poprawka</w:t>
            </w:r>
          </w:p>
        </w:tc>
      </w:tr>
      <w:tr w14:paraId="6E06A37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F506C07" w14:textId="77777777">
            <w:pPr>
              <w:pStyle w:val="Normal6"/>
            </w:pPr>
            <w:r w:rsidRPr="004E0374">
              <w:rPr>
                <w:b/>
                <w:i/>
              </w:rPr>
              <w:t>Na zasadzie odstępstwa od akapitu drugiego państwa członkowskie mogą również podjąć decyzję o zrekompensowaniu producentom utraty dochodów spowodowanej wdrażaniem interwencji, o których mowa w art. 31 lit. n) rozporządzenia (UE) nr 1308/2013, poprzez pokrycie do 100 % odnośnej utraty przez okres maksymalnie trzech lat.</w:t>
            </w:r>
          </w:p>
        </w:tc>
        <w:tc>
          <w:tcPr>
            <w:tcW w:w="4876" w:type="dxa"/>
          </w:tcPr>
          <w:p w:rsidR="00BC3425" w:rsidRPr="004E0374" w:rsidP="00EF3126" w14:paraId="4B4D42C0" w14:textId="77777777">
            <w:pPr>
              <w:pStyle w:val="Normal6"/>
              <w:rPr>
                <w:szCs w:val="24"/>
              </w:rPr>
            </w:pPr>
            <w:r w:rsidRPr="004E0374">
              <w:rPr>
                <w:b/>
                <w:i/>
              </w:rPr>
              <w:t>skreśla się</w:t>
            </w:r>
          </w:p>
        </w:tc>
      </w:tr>
    </w:tbl>
    <w:p w:rsidR="00BC3425" w:rsidRPr="004E0374" w:rsidP="00BC3425" w14:paraId="0FBA7676"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7F5F3925"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03204E0F"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095F549E" w14:textId="77777777">
      <w:pPr>
        <w:rPr>
          <w:lang w:val="en-GB"/>
        </w:rPr>
      </w:pPr>
      <w:r w:rsidRPr="00EA6E61">
        <w:rPr>
          <w:rStyle w:val="HideTWBExt"/>
          <w:lang w:val="en-GB"/>
        </w:rPr>
        <w:t>&lt;/Amend&gt;</w:t>
      </w:r>
    </w:p>
    <w:p w:rsidR="00BC3425" w:rsidRPr="00EA6E61" w:rsidP="00BC3425" w14:paraId="2AA524CE"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4811</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C81B094"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365FEB05" w14:textId="77777777">
      <w:r w:rsidRPr="004E0374">
        <w:rPr>
          <w:rStyle w:val="HideTWBExt"/>
        </w:rPr>
        <w:t>&lt;/RepeatBlock-By&gt;</w:t>
      </w:r>
    </w:p>
    <w:p w:rsidR="00BC3425" w:rsidRPr="004E0374" w:rsidP="00BC3425" w14:paraId="18C7DCB6"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466AE6F1"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5</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109F7B41"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0E2A8791" w14:textId="77777777">
            <w:pPr>
              <w:keepNext/>
              <w:rPr>
                <w:lang w:val="fr-BE"/>
              </w:rPr>
            </w:pPr>
          </w:p>
        </w:tc>
      </w:tr>
      <w:tr w14:paraId="4B6ED70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1481B38" w14:textId="77777777">
            <w:pPr>
              <w:pStyle w:val="ColumnHeading"/>
              <w:keepNext/>
            </w:pPr>
            <w:r w:rsidRPr="004E0374">
              <w:t>Tekst proponowany przez Komisję</w:t>
            </w:r>
          </w:p>
        </w:tc>
        <w:tc>
          <w:tcPr>
            <w:tcW w:w="4876" w:type="dxa"/>
          </w:tcPr>
          <w:p w:rsidR="00BC3425" w:rsidRPr="004E0374" w:rsidP="00EF3126" w14:paraId="56490C6F" w14:textId="77777777">
            <w:pPr>
              <w:pStyle w:val="ColumnHeading"/>
              <w:keepNext/>
            </w:pPr>
            <w:r w:rsidRPr="004E0374">
              <w:t>Poprawka</w:t>
            </w:r>
          </w:p>
        </w:tc>
      </w:tr>
      <w:tr w14:paraId="595D918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63C76DE" w14:textId="77777777">
            <w:pPr>
              <w:pStyle w:val="Normal6"/>
            </w:pPr>
            <w:r w:rsidRPr="004E0374">
              <w:rPr>
                <w:b/>
                <w:i/>
              </w:rPr>
              <w:t>Na zasadzie odstępstwa od akapitu drugiego państwa członkowskie mogą również podjąć decyzję o zrekompensowaniu producentom utraty dochodów spowodowanej wdrażaniem interwencji, o których mowa w art. 31 lit. n) rozporządzenia (UE) nr 1308/2013, poprzez pokrycie do 100 % odnośnej utraty przez okres maksymalnie trzech lat.</w:t>
            </w:r>
          </w:p>
        </w:tc>
        <w:tc>
          <w:tcPr>
            <w:tcW w:w="4876" w:type="dxa"/>
          </w:tcPr>
          <w:p w:rsidR="00BC3425" w:rsidRPr="004E0374" w:rsidP="00EF3126" w14:paraId="08A9137F" w14:textId="77777777">
            <w:pPr>
              <w:pStyle w:val="Normal6"/>
              <w:rPr>
                <w:szCs w:val="24"/>
              </w:rPr>
            </w:pPr>
            <w:r w:rsidRPr="004E0374">
              <w:rPr>
                <w:b/>
                <w:i/>
              </w:rPr>
              <w:t>skreśla się</w:t>
            </w:r>
          </w:p>
        </w:tc>
      </w:tr>
    </w:tbl>
    <w:p w:rsidR="00BC3425" w:rsidRPr="004E0374" w:rsidP="00BC3425" w14:paraId="75A4D031"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4ED3D412"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2F7BA283"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35164B9D" w14:textId="77777777">
      <w:r w:rsidRPr="004E0374">
        <w:rPr>
          <w:rStyle w:val="HideTWBExt"/>
        </w:rPr>
        <w:t>&lt;/Amend&gt;</w:t>
      </w:r>
    </w:p>
    <w:p w:rsidR="00BC3425" w:rsidRPr="004E0374" w:rsidP="00BC3425" w14:paraId="52B0F1B0"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4812</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6934D443" w14:textId="77777777">
      <w:pPr>
        <w:pStyle w:val="NormalBold"/>
      </w:pPr>
      <w:r w:rsidRPr="004E0374">
        <w:rPr>
          <w:rStyle w:val="HideTWBExt"/>
          <w:b w:val="0"/>
        </w:rPr>
        <w:t>&lt;RepeatBlock-By&gt;&lt;Members&gt;</w:t>
      </w:r>
      <w:r w:rsidRPr="004E0374">
        <w:t>Esther</w:t>
      </w:r>
      <w:r w:rsidRPr="004E0374">
        <w:t xml:space="preserve"> </w:t>
      </w:r>
      <w:r w:rsidRPr="004E0374">
        <w:t>Herranz</w:t>
      </w:r>
      <w:r w:rsidRPr="004E0374">
        <w:t xml:space="preserve"> </w:t>
      </w:r>
      <w:r w:rsidRPr="004E0374">
        <w:t>García</w:t>
      </w:r>
      <w:r w:rsidRPr="004E0374">
        <w:t xml:space="preserve">, Charles </w:t>
      </w:r>
      <w:r w:rsidRPr="004E0374">
        <w:t>Goerens</w:t>
      </w:r>
      <w:r w:rsidRPr="004E0374">
        <w:t xml:space="preserve">, </w:t>
      </w:r>
      <w:r w:rsidRPr="004E0374">
        <w:t>Emmanouil</w:t>
      </w:r>
      <w:r w:rsidRPr="004E0374">
        <w:t xml:space="preserve"> </w:t>
      </w:r>
      <w:r w:rsidRPr="004E0374">
        <w:t>Kefalogiannis</w:t>
      </w:r>
      <w:r w:rsidRPr="004E0374">
        <w:t>, Paulo do Nascimento Cabral, Gabriel Mato</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2ABFFAB0" w14:textId="77777777">
      <w:r w:rsidRPr="004E0374">
        <w:rPr>
          <w:rStyle w:val="HideTWBExt"/>
        </w:rPr>
        <w:t>&lt;/RepeatBlock-By&gt;</w:t>
      </w:r>
    </w:p>
    <w:p w:rsidR="00BC3425" w:rsidRPr="004E0374" w:rsidP="00BC3425" w14:paraId="2200FE7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1B2DF9FD" w14:textId="77777777">
      <w:pPr>
        <w:pStyle w:val="NormalBold"/>
      </w:pPr>
      <w:r w:rsidRPr="004E0374">
        <w:rPr>
          <w:rStyle w:val="HideTWBExt"/>
          <w:b w:val="0"/>
        </w:rPr>
        <w:t>&lt;Article&gt;</w:t>
      </w:r>
      <w:r w:rsidRPr="004E0374">
        <w:t>Artykuł 35 – ustęp 8 – akapit 5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F5B2A66"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4DDC1695" w14:textId="77777777">
            <w:pPr>
              <w:keepNext/>
            </w:pPr>
          </w:p>
        </w:tc>
      </w:tr>
      <w:tr w14:paraId="7574432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7763D7B" w14:textId="77777777">
            <w:pPr>
              <w:pStyle w:val="ColumnHeading"/>
              <w:keepNext/>
            </w:pPr>
            <w:r w:rsidRPr="004E0374">
              <w:t>Tekst proponowany przez Komisję</w:t>
            </w:r>
          </w:p>
        </w:tc>
        <w:tc>
          <w:tcPr>
            <w:tcW w:w="4876" w:type="dxa"/>
          </w:tcPr>
          <w:p w:rsidR="00BC3425" w:rsidRPr="004E0374" w:rsidP="00EF3126" w14:paraId="4E217AE3" w14:textId="77777777">
            <w:pPr>
              <w:pStyle w:val="ColumnHeading"/>
              <w:keepNext/>
            </w:pPr>
            <w:r w:rsidRPr="004E0374">
              <w:t>Poprawka</w:t>
            </w:r>
          </w:p>
        </w:tc>
      </w:tr>
      <w:tr w14:paraId="1E9DCFF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842516C" w14:textId="77777777">
            <w:pPr>
              <w:pStyle w:val="Normal6"/>
            </w:pPr>
          </w:p>
        </w:tc>
        <w:tc>
          <w:tcPr>
            <w:tcW w:w="4876" w:type="dxa"/>
          </w:tcPr>
          <w:p w:rsidR="00BC3425" w:rsidRPr="004E0374" w:rsidP="00EF3126" w14:paraId="733A4CB6" w14:textId="77777777">
            <w:pPr>
              <w:pStyle w:val="Normal6"/>
              <w:rPr>
                <w:szCs w:val="24"/>
              </w:rPr>
            </w:pPr>
            <w:r w:rsidRPr="004E0374">
              <w:rPr>
                <w:b/>
                <w:i/>
              </w:rPr>
              <w:t xml:space="preserve">Na zasadzie odstępstwa od akapitu pierwszego państwa członkowskie pokrywają do 50 % kosztów kwalifikowalnych interwencji, o których mowa w art. 31 lit. a), b), c), e), h), i), j), k), m), o), r), v) i w) rozporządzenia (UE) 1308/2013, w sektorze wina. Pomoc finansowa na działania, o których mowa w art. 31 lit. u) rozporządzenia (UE) 1308/2013, może pokrywać do 100 % kosztów kwalifikowalnych. Pomoc finansowa na działania, o których mowa w art. 31 lit. d) i s) rozporządzenia (UE) 1308/2013, może pokrywać do 80 % wydatków kwalifikowalnych oraz do 90 % w przypadku mikroprzedsiębiorstw oraz małych i średnich przedsiębiorstw w rozumieniu zalecenia Komisji 2003/361/WE, prowadzących działalność w sektorze wina. Pomoc finansowa na inwestycje, o których mowa w art. 31 lit. a) rozporządzenia (UE) 1308/2013, może zostać zwiększona do 80 % kosztów kwalifikowalnych w przypadku działań związanych z celem polegającym na przyczynianiu się do łagodzenia zmiany klimatu i przystosowania do niej oraz poprawy </w:t>
            </w:r>
            <w:r w:rsidRPr="004E0374">
              <w:rPr>
                <w:b/>
                <w:i/>
              </w:rPr>
              <w:t>zrównoważoności</w:t>
            </w:r>
            <w:r w:rsidRPr="004E0374">
              <w:rPr>
                <w:b/>
                <w:i/>
              </w:rPr>
              <w:t xml:space="preserve"> systemów produkcji i ograniczenia wpływu unijnego sektora wina na środowisko.</w:t>
            </w:r>
          </w:p>
        </w:tc>
      </w:tr>
      <w:tr w14:paraId="5E2CC94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73FF54C" w14:textId="77777777">
            <w:pPr>
              <w:pStyle w:val="Normal6"/>
            </w:pPr>
          </w:p>
        </w:tc>
        <w:tc>
          <w:tcPr>
            <w:tcW w:w="4876" w:type="dxa"/>
          </w:tcPr>
          <w:p w:rsidR="00BC3425" w:rsidRPr="004E0374" w:rsidP="00EF3126" w14:paraId="5BB231C9" w14:textId="77777777">
            <w:pPr>
              <w:pStyle w:val="Normal6"/>
              <w:rPr>
                <w:szCs w:val="24"/>
              </w:rPr>
            </w:pPr>
            <w:r w:rsidRPr="004E0374">
              <w:rPr>
                <w:b/>
                <w:i/>
              </w:rPr>
              <w:t xml:space="preserve">Pomoc finansowa na działania, o których mowa w art. 31 lit. f) i g) rozporządzenia (UE) 1308/2013, może pokrywać 80 % kosztów kwalifikowalnych. Pomoc finansowa na trwałe karczowanie, o którym mowa w art. 31 lit. t) rozporządzenia (UE) 1308/2013, nie może przekraczać 70 % sumy bezpośrednich kosztów przeprowadzenia karczowania oraz szacowanej utraty dochodów poniesionej w ciągu jednego roku kalendarzowego dla obszaru objętego karczowaniem po jego przeprowadzeniu. Ponadto państwa członkowskie mogą </w:t>
            </w:r>
            <w:r w:rsidRPr="004E0374">
              <w:rPr>
                <w:b/>
                <w:i/>
              </w:rPr>
              <w:t>zapewnić wkład krajowy do interwencji w wysokości do 30 % sumy bezpośrednich kosztów przeprowadzenia karczowania oraz szacowanej utraty dochodów poniesionej w ciągu jednego roku kalendarzowego dla obszaru objętego karczowaniem po jego przeprowadzeniu. Pomoc finansowa na tymczasowe wycofanie, o którym mowa w art. 31 lit. x) rozporządzenia (UE) 1308/2013, może pokrywać do 80 % kosztów kwalifikowalnych działań związanych z samymi działkami winnic oraz utrzymaniem działek winnic i zachowaniem ich w dobrej kulturze rolnej zgodnej z ochroną środowiska, a także działań dotyczących różnorodności biologicznej. Państwa członkowskie mogą zapewnić wkład krajowy do interwencji w wysokości do 20 % sumy kosztów kwalifikowalnych.</w:t>
            </w:r>
          </w:p>
        </w:tc>
      </w:tr>
    </w:tbl>
    <w:p w:rsidR="00BC3425" w:rsidRPr="004E0374" w:rsidP="00BC3425" w14:paraId="773394A4"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10DA5995"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23AB624D" w14:textId="77777777">
      <w:pPr>
        <w:pStyle w:val="Normal12Italic"/>
        <w:rPr>
          <w:noProof w:val="0"/>
        </w:rPr>
      </w:pPr>
      <w:r w:rsidRPr="004E0374">
        <w:t>Interwencje sektorowe w sektorze wina w ramach obecnej WPR powinny korzystać z minimalnej gwarantowanej alokacji ze względu na kryzys, z którym zmaga się ten sektor i w związku z którym Parlament Europejski i Rada przyjęły rozporządzenie (UE) 2026/471. Rozporządzenie to zawiera odpowiednie przepisy służące przeciwdziałaniu między innymi skutkom zmiany klimatu dla sektora wina. Zawarte w nim dane liczbowe odnoszą się do obecnie obowiązujących danych liczbowych określonych w art. 59 rozporządzenia (UE) 2021/2115 (rozporządzenie w sprawie planów strategicznych WPR).</w:t>
      </w:r>
    </w:p>
    <w:p w:rsidR="00BC3425" w:rsidRPr="00EA6E61" w:rsidP="00BC3425" w14:paraId="00E6EE28" w14:textId="77777777">
      <w:pPr>
        <w:rPr>
          <w:lang w:val="en-GB"/>
        </w:rPr>
      </w:pPr>
      <w:r w:rsidRPr="00EA6E61">
        <w:rPr>
          <w:rStyle w:val="HideTWBExt"/>
          <w:lang w:val="en-GB"/>
        </w:rPr>
        <w:t>&lt;/Amend&gt;</w:t>
      </w:r>
    </w:p>
    <w:p w:rsidR="00BC3425" w:rsidRPr="00EA6E61" w:rsidP="00BC3425" w14:paraId="10E3D9FE"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4813</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02E92E8" w14:textId="77777777">
      <w:pPr>
        <w:pStyle w:val="NormalBold"/>
        <w:rPr>
          <w:lang w:val="en-GB"/>
        </w:rPr>
      </w:pPr>
      <w:r w:rsidRPr="00EA6E61">
        <w:rPr>
          <w:rStyle w:val="HideTWBExt"/>
          <w:b w:val="0"/>
          <w:lang w:val="en-GB"/>
        </w:rPr>
        <w:t>&lt;RepeatBlock-By&gt;&lt;Members&gt;</w:t>
      </w:r>
      <w:r w:rsidRPr="00EA6E61">
        <w:rPr>
          <w:lang w:val="en-GB"/>
        </w:rPr>
        <w:t>Norbert Lins</w:t>
      </w:r>
      <w:r w:rsidRPr="00EA6E61">
        <w:rPr>
          <w:rStyle w:val="HideTWBExt"/>
          <w:b w:val="0"/>
          <w:lang w:val="en-GB"/>
        </w:rPr>
        <w:t>&lt;/Members&gt;</w:t>
      </w:r>
    </w:p>
    <w:p w:rsidR="00BC3425" w:rsidRPr="004E0374" w:rsidP="00BC3425" w14:paraId="65C69982" w14:textId="77777777">
      <w:r w:rsidRPr="004E0374">
        <w:rPr>
          <w:rStyle w:val="HideTWBExt"/>
        </w:rPr>
        <w:t>&lt;/RepeatBlock-By&gt;</w:t>
      </w:r>
    </w:p>
    <w:p w:rsidR="00BC3425" w:rsidRPr="004E0374" w:rsidP="00BC3425" w14:paraId="0EFBF828"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736BC788" w14:textId="77777777">
      <w:pPr>
        <w:pStyle w:val="NormalBold"/>
      </w:pPr>
      <w:r w:rsidRPr="004E0374">
        <w:rPr>
          <w:rStyle w:val="HideTWBExt"/>
          <w:b w:val="0"/>
        </w:rPr>
        <w:t>&lt;Article&gt;</w:t>
      </w:r>
      <w:r w:rsidRPr="004E0374">
        <w:t>Artykuł 35 – ustęp 8 – akapit 5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403FC21"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08D2A4AB" w14:textId="77777777">
            <w:pPr>
              <w:keepNext/>
            </w:pPr>
          </w:p>
        </w:tc>
      </w:tr>
      <w:tr w14:paraId="5DF9213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7EC46D1" w14:textId="77777777">
            <w:pPr>
              <w:pStyle w:val="ColumnHeading"/>
              <w:keepNext/>
            </w:pPr>
            <w:r w:rsidRPr="004E0374">
              <w:t>Tekst proponowany przez Komisję</w:t>
            </w:r>
          </w:p>
        </w:tc>
        <w:tc>
          <w:tcPr>
            <w:tcW w:w="4876" w:type="dxa"/>
          </w:tcPr>
          <w:p w:rsidR="00BC3425" w:rsidRPr="004E0374" w:rsidP="00EF3126" w14:paraId="3E65AF0B" w14:textId="77777777">
            <w:pPr>
              <w:pStyle w:val="ColumnHeading"/>
              <w:keepNext/>
            </w:pPr>
            <w:r w:rsidRPr="004E0374">
              <w:t>Poprawka</w:t>
            </w:r>
          </w:p>
        </w:tc>
      </w:tr>
      <w:tr w14:paraId="4A5FF0B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97C5496" w14:textId="77777777">
            <w:pPr>
              <w:pStyle w:val="Normal6"/>
            </w:pPr>
          </w:p>
        </w:tc>
        <w:tc>
          <w:tcPr>
            <w:tcW w:w="4876" w:type="dxa"/>
          </w:tcPr>
          <w:p w:rsidR="00BC3425" w:rsidRPr="004E0374" w:rsidP="00EF3126" w14:paraId="71C5BFE7" w14:textId="77777777">
            <w:pPr>
              <w:pStyle w:val="Normal6"/>
              <w:rPr>
                <w:szCs w:val="24"/>
              </w:rPr>
            </w:pPr>
            <w:r w:rsidRPr="004E0374">
              <w:rPr>
                <w:b/>
                <w:i/>
              </w:rPr>
              <w:t>Na zasadzie odstępstwa od akapitu pierwszego interwencje w sektorze wina nie podlegają żadnemu wkładowi krajowemu.</w:t>
            </w:r>
          </w:p>
        </w:tc>
      </w:tr>
      <w:tr w14:paraId="5931DCC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DA25041" w14:textId="77777777">
            <w:pPr>
              <w:pStyle w:val="Normal6"/>
            </w:pPr>
          </w:p>
        </w:tc>
        <w:tc>
          <w:tcPr>
            <w:tcW w:w="4876" w:type="dxa"/>
          </w:tcPr>
          <w:p w:rsidR="00BC3425" w:rsidRPr="004E0374" w:rsidP="00EF3126" w14:paraId="36EDBB29" w14:textId="77777777">
            <w:pPr>
              <w:pStyle w:val="Normal6"/>
              <w:rPr>
                <w:szCs w:val="24"/>
              </w:rPr>
            </w:pPr>
            <w:r w:rsidRPr="004E0374">
              <w:rPr>
                <w:b/>
                <w:i/>
              </w:rPr>
              <w:t>Pomoc finansowa na działania, o których mowa w art. 31 lit. u) rozporządzenia (UE) 1308/2013, może pokrywać do 100 % kosztów kwalifikowalnych.</w:t>
            </w:r>
          </w:p>
        </w:tc>
      </w:tr>
      <w:tr w14:paraId="6E76F27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8F07432" w14:textId="77777777">
            <w:pPr>
              <w:pStyle w:val="Normal6"/>
            </w:pPr>
          </w:p>
        </w:tc>
        <w:tc>
          <w:tcPr>
            <w:tcW w:w="4876" w:type="dxa"/>
          </w:tcPr>
          <w:p w:rsidR="00BC3425" w:rsidRPr="004E0374" w:rsidP="00EF3126" w14:paraId="6BA68631" w14:textId="77777777">
            <w:pPr>
              <w:pStyle w:val="Normal6"/>
              <w:rPr>
                <w:szCs w:val="24"/>
              </w:rPr>
            </w:pPr>
            <w:r w:rsidRPr="004E0374">
              <w:rPr>
                <w:b/>
                <w:i/>
              </w:rPr>
              <w:t>Pomoc finansowa na działania, o których mowa w art. 31 lit. d) i s) rozporządzenia (UE) 1308/2013, może pokrywać do 80 % wydatków kwalifikowalnych oraz do 90 % w przypadku mikroprzedsiębiorstw oraz małych i średnich przedsiębiorstw w rozumieniu zalecenia Komisji 2003/361/WE, prowadzących działalność w sektorze wina.</w:t>
            </w:r>
          </w:p>
        </w:tc>
      </w:tr>
      <w:tr w14:paraId="79C6105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43FE7F0" w14:textId="77777777">
            <w:pPr>
              <w:pStyle w:val="Normal6"/>
            </w:pPr>
          </w:p>
        </w:tc>
        <w:tc>
          <w:tcPr>
            <w:tcW w:w="4876" w:type="dxa"/>
          </w:tcPr>
          <w:p w:rsidR="00BC3425" w:rsidRPr="004E0374" w:rsidP="00EF3126" w14:paraId="02B1CB04" w14:textId="77777777">
            <w:pPr>
              <w:pStyle w:val="Normal6"/>
              <w:rPr>
                <w:szCs w:val="24"/>
              </w:rPr>
            </w:pPr>
            <w:r w:rsidRPr="004E0374">
              <w:rPr>
                <w:b/>
                <w:i/>
              </w:rPr>
              <w:t xml:space="preserve">Pomoc finansowa na działania, o których mowa w art. 31 lit. a) i n) rozporządzenia (UE) 1308/2013, może zostać zwiększona do 80 % kosztów kwalifikowalnych w przypadku działań związanych z celem polegającym na przyczynianiu się do łagodzenia zmiany klimatu i przystosowania do niej oraz poprawy </w:t>
            </w:r>
            <w:r w:rsidRPr="004E0374">
              <w:rPr>
                <w:b/>
                <w:i/>
              </w:rPr>
              <w:t>zrównoważoności</w:t>
            </w:r>
            <w:r w:rsidRPr="004E0374">
              <w:rPr>
                <w:b/>
                <w:i/>
              </w:rPr>
              <w:t xml:space="preserve"> systemów produkcji i ograniczenia wpływu unijnego sektora wina na środowisko.</w:t>
            </w:r>
          </w:p>
        </w:tc>
      </w:tr>
      <w:tr w14:paraId="33905B8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E6E1381" w14:textId="77777777">
            <w:pPr>
              <w:pStyle w:val="Normal6"/>
            </w:pPr>
          </w:p>
        </w:tc>
        <w:tc>
          <w:tcPr>
            <w:tcW w:w="4876" w:type="dxa"/>
          </w:tcPr>
          <w:p w:rsidR="00BC3425" w:rsidRPr="004E0374" w:rsidP="00EF3126" w14:paraId="1FEF1F4C" w14:textId="77777777">
            <w:pPr>
              <w:pStyle w:val="Normal6"/>
              <w:rPr>
                <w:szCs w:val="24"/>
              </w:rPr>
            </w:pPr>
            <w:r w:rsidRPr="004E0374">
              <w:rPr>
                <w:b/>
                <w:i/>
              </w:rPr>
              <w:t xml:space="preserve">Pomoc finansowa na działania, o których mowa w art. 31 lit. f) i g) rozporządzenia (UE) 1308/2013, może pokrywać 80 % kosztów kwalifikowalnych.  </w:t>
            </w:r>
          </w:p>
        </w:tc>
      </w:tr>
      <w:tr w14:paraId="252C21E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4136D35" w14:textId="77777777">
            <w:pPr>
              <w:pStyle w:val="Normal6"/>
            </w:pPr>
          </w:p>
        </w:tc>
        <w:tc>
          <w:tcPr>
            <w:tcW w:w="4876" w:type="dxa"/>
          </w:tcPr>
          <w:p w:rsidR="00BC3425" w:rsidRPr="004E0374" w:rsidP="00EF3126" w14:paraId="38516212" w14:textId="77777777">
            <w:pPr>
              <w:pStyle w:val="Normal6"/>
              <w:rPr>
                <w:szCs w:val="24"/>
              </w:rPr>
            </w:pPr>
            <w:r w:rsidRPr="004E0374">
              <w:rPr>
                <w:b/>
                <w:i/>
              </w:rPr>
              <w:t>Pomoc finansowa na trwałe karczowanie, o którym mowa w art. 31 lit. t) rozporządzenia (UE) 1308/2013, nie może przekraczać 70 % sumy bezpośrednich kosztów przeprowadzenia karczowania oraz szacowanej utraty dochodów poniesionej w ciągu jednego roku kalendarzowego dla obszaru objętego karczowaniem po jego przeprowadzeniu. Ponadto państwa członkowskie mogą zapewnić wkład krajowy do interwencji w wysokości do 30 % sumy bezpośrednich kosztów przeprowadzenia karczowania oraz szacowanej utraty dochodów poniesionej w ciągu jednego roku kalendarzowego dla obszaru objętego karczowaniem po jego przeprowadzeniu.</w:t>
            </w:r>
          </w:p>
        </w:tc>
      </w:tr>
      <w:tr w14:paraId="7615F75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91CB0AC" w14:textId="77777777">
            <w:pPr>
              <w:pStyle w:val="Normal6"/>
            </w:pPr>
          </w:p>
        </w:tc>
        <w:tc>
          <w:tcPr>
            <w:tcW w:w="4876" w:type="dxa"/>
          </w:tcPr>
          <w:p w:rsidR="00BC3425" w:rsidRPr="004E0374" w:rsidP="00EF3126" w14:paraId="4CB27A98" w14:textId="77777777">
            <w:pPr>
              <w:pStyle w:val="Normal6"/>
              <w:rPr>
                <w:szCs w:val="24"/>
              </w:rPr>
            </w:pPr>
            <w:r w:rsidRPr="004E0374">
              <w:rPr>
                <w:b/>
                <w:i/>
              </w:rPr>
              <w:t>Pomoc finansowa na tymczasowe wycofanie, o którym mowa w art. 31 lit. x) rozporządzenia (UE) 1308/2013, może pokrywać do 80 % kosztów kwalifikowalnych działań związanych z samymi działkami winnic oraz utrzymaniem działek winnic i zachowaniem ich w dobrej kulturze rolnej zgodnej z ochroną środowiska, a także działań dotyczących różnorodności biologicznej. Państwa członkowskie mogą zapewnić wkład krajowy do interwencji w wysokości do 20 % sumy kosztów kwalifikowalnych.</w:t>
            </w:r>
          </w:p>
        </w:tc>
      </w:tr>
    </w:tbl>
    <w:p w:rsidR="00BC3425" w:rsidRPr="00EA6E61" w:rsidP="00BC3425" w14:paraId="43BE30C0"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72610A7E" w14:textId="77777777">
      <w:pPr>
        <w:rPr>
          <w:lang w:val="en-GB"/>
        </w:rPr>
      </w:pPr>
      <w:r w:rsidRPr="00EA6E61">
        <w:rPr>
          <w:rStyle w:val="HideTWBExt"/>
          <w:lang w:val="en-GB"/>
        </w:rPr>
        <w:t>&lt;/Amend&gt;</w:t>
      </w:r>
    </w:p>
    <w:p w:rsidR="00BC3425" w:rsidRPr="00EA6E61" w:rsidP="00BC3425" w14:paraId="4C823E79"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4814</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3BA38565" w14:textId="77777777">
      <w:pPr>
        <w:pStyle w:val="NormalBold"/>
        <w:rPr>
          <w:lang w:val="en-GB"/>
        </w:rPr>
      </w:pPr>
      <w:r w:rsidRPr="00EA6E61">
        <w:rPr>
          <w:rStyle w:val="HideTWBExt"/>
          <w:b w:val="0"/>
          <w:lang w:val="en-GB"/>
        </w:rPr>
        <w:t>&lt;RepeatBlock-By&gt;&lt;Members&gt;</w:t>
      </w:r>
      <w:r w:rsidRPr="00EA6E61">
        <w:rPr>
          <w:lang w:val="en-GB"/>
        </w:rPr>
        <w:t xml:space="preserve">Céline </w:t>
      </w:r>
      <w:r w:rsidRPr="00EA6E61">
        <w:rPr>
          <w:lang w:val="en-GB"/>
        </w:rPr>
        <w:t>Imart</w:t>
      </w:r>
      <w:r w:rsidRPr="00EA6E61">
        <w:rPr>
          <w:lang w:val="en-GB"/>
        </w:rPr>
        <w:t xml:space="preserve">, Nina Carberry, Isabelle Le </w:t>
      </w:r>
      <w:r w:rsidRPr="00EA6E61">
        <w:rPr>
          <w:lang w:val="en-GB"/>
        </w:rPr>
        <w:t>Callennec</w:t>
      </w:r>
      <w:r w:rsidRPr="00EA6E61">
        <w:rPr>
          <w:lang w:val="en-GB"/>
        </w:rPr>
        <w:t>, Paulo do Nascimento Cabral</w:t>
      </w:r>
      <w:r w:rsidRPr="00EA6E61">
        <w:rPr>
          <w:rStyle w:val="HideTWBExt"/>
          <w:b w:val="0"/>
          <w:lang w:val="en-GB"/>
        </w:rPr>
        <w:t>&lt;/Members&gt;</w:t>
      </w:r>
    </w:p>
    <w:p w:rsidR="00BC3425" w:rsidRPr="004E0374" w:rsidP="00BC3425" w14:paraId="0B413A94" w14:textId="77777777">
      <w:r w:rsidRPr="004E0374">
        <w:rPr>
          <w:rStyle w:val="HideTWBExt"/>
        </w:rPr>
        <w:t>&lt;/RepeatBlock-By&gt;</w:t>
      </w:r>
    </w:p>
    <w:p w:rsidR="00BC3425" w:rsidRPr="004E0374" w:rsidP="00BC3425" w14:paraId="6070ECCC"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7392E51"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6</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EE17A60"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17B2BBF6" w14:textId="77777777">
            <w:pPr>
              <w:keepNext/>
              <w:rPr>
                <w:lang w:val="fr-BE"/>
              </w:rPr>
            </w:pPr>
          </w:p>
        </w:tc>
      </w:tr>
      <w:tr w14:paraId="4ABA9C0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B207C94" w14:textId="77777777">
            <w:pPr>
              <w:pStyle w:val="ColumnHeading"/>
              <w:keepNext/>
            </w:pPr>
            <w:r w:rsidRPr="004E0374">
              <w:t>Tekst proponowany przez Komisję</w:t>
            </w:r>
          </w:p>
        </w:tc>
        <w:tc>
          <w:tcPr>
            <w:tcW w:w="4876" w:type="dxa"/>
          </w:tcPr>
          <w:p w:rsidR="00BC3425" w:rsidRPr="004E0374" w:rsidP="00EF3126" w14:paraId="58583373" w14:textId="77777777">
            <w:pPr>
              <w:pStyle w:val="ColumnHeading"/>
              <w:keepNext/>
            </w:pPr>
            <w:r w:rsidRPr="004E0374">
              <w:t>Poprawka</w:t>
            </w:r>
          </w:p>
        </w:tc>
      </w:tr>
      <w:tr w14:paraId="7A05392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4002C1A" w14:textId="77777777">
            <w:pPr>
              <w:pStyle w:val="Normal6"/>
            </w:pPr>
            <w:r w:rsidRPr="004E0374">
              <w:rPr>
                <w:b/>
                <w:i/>
              </w:rPr>
              <w:t>Na zasadzie odstępstwa od akapitu drugiego państwa członkowskie mogą podjąć decyzję o zwiększeniu maksymalnego poziomu dofinansowania interwencji dotyczących wycofania z rynku w celu bezpłatnej dystrybucji do 100 % w przypadku wycofania z rynku, które nie przekracza 5 % wielkości produkcji wprowadzonej do obrotu przez organizację producentów. Wielkość produkcji oblicza się jako średnią całkowitej ilości produktów, w odniesieniu do których uznano organizację producentów, i wprowadzonych do obrotu przez organizację producentów w ciągu trzech poprzednich lat. Państwa członkowskie zapewniają, aby rekompensata przyznana za wycofanie z rynku nie przekraczała ceny rynkowej wycofanych produktów.</w:t>
            </w:r>
          </w:p>
        </w:tc>
        <w:tc>
          <w:tcPr>
            <w:tcW w:w="4876" w:type="dxa"/>
          </w:tcPr>
          <w:p w:rsidR="00BC3425" w:rsidRPr="004E0374" w:rsidP="00EF3126" w14:paraId="45A8DBCE" w14:textId="77777777">
            <w:pPr>
              <w:pStyle w:val="Normal6"/>
              <w:rPr>
                <w:szCs w:val="24"/>
              </w:rPr>
            </w:pPr>
            <w:r w:rsidRPr="004E0374">
              <w:rPr>
                <w:b/>
                <w:i/>
              </w:rPr>
              <w:t>skreśla się</w:t>
            </w:r>
          </w:p>
        </w:tc>
      </w:tr>
    </w:tbl>
    <w:p w:rsidR="00BC3425" w:rsidRPr="004E0374" w:rsidP="00BC3425" w14:paraId="356DE29C"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539B4DEB" w14:textId="77777777">
      <w:r w:rsidRPr="004E0374">
        <w:rPr>
          <w:rStyle w:val="HideTWBExt"/>
        </w:rPr>
        <w:t>&lt;/Amend&gt;</w:t>
      </w:r>
    </w:p>
    <w:p w:rsidR="00BC3425" w:rsidRPr="004E0374" w:rsidP="00BC3425" w14:paraId="1228AC6D"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4815</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3D6B829A" w14:textId="77777777">
      <w:pPr>
        <w:pStyle w:val="NormalBold"/>
        <w:rPr>
          <w:lang w:val="en-GB"/>
        </w:rPr>
      </w:pPr>
      <w:r w:rsidRPr="00EA6E61">
        <w:rPr>
          <w:rStyle w:val="HideTWBExt"/>
          <w:b w:val="0"/>
          <w:lang w:val="en-GB"/>
        </w:rPr>
        <w:t>&lt;RepeatBlock-By&gt;&lt;Members&gt;</w:t>
      </w:r>
      <w:r w:rsidRPr="00EA6E61">
        <w:rPr>
          <w:lang w:val="en-GB"/>
        </w:rPr>
        <w:t xml:space="preserve">Eric </w:t>
      </w:r>
      <w:r w:rsidRPr="00EA6E61">
        <w:rPr>
          <w:lang w:val="en-GB"/>
        </w:rPr>
        <w:t>Sargiacomo</w:t>
      </w:r>
      <w:r w:rsidRPr="00EA6E61">
        <w:rPr>
          <w:lang w:val="en-GB"/>
        </w:rPr>
        <w:t xml:space="preserve">, Claire </w:t>
      </w:r>
      <w:r w:rsidRPr="00EA6E61">
        <w:rPr>
          <w:lang w:val="en-GB"/>
        </w:rPr>
        <w:t>Fita</w:t>
      </w:r>
      <w:r w:rsidRPr="00EA6E61">
        <w:rPr>
          <w:rStyle w:val="HideTWBExt"/>
          <w:b w:val="0"/>
          <w:lang w:val="en-GB"/>
        </w:rPr>
        <w:t>&lt;/Members&gt;</w:t>
      </w:r>
    </w:p>
    <w:p w:rsidR="00BC3425" w:rsidRPr="004E0374" w:rsidP="00BC3425" w14:paraId="607E1FD7" w14:textId="77777777">
      <w:r w:rsidRPr="004E0374">
        <w:rPr>
          <w:rStyle w:val="HideTWBExt"/>
        </w:rPr>
        <w:t>&lt;/RepeatBlock-By&gt;</w:t>
      </w:r>
    </w:p>
    <w:p w:rsidR="00BC3425" w:rsidRPr="004E0374" w:rsidP="00BC3425" w14:paraId="61986966"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2F105648"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6</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05B7BAF"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20CAD509" w14:textId="77777777">
            <w:pPr>
              <w:keepNext/>
              <w:rPr>
                <w:lang w:val="fr-BE"/>
              </w:rPr>
            </w:pPr>
          </w:p>
        </w:tc>
      </w:tr>
      <w:tr w14:paraId="3392DE1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0A4B200" w14:textId="77777777">
            <w:pPr>
              <w:pStyle w:val="ColumnHeading"/>
              <w:keepNext/>
            </w:pPr>
            <w:r w:rsidRPr="004E0374">
              <w:t>Tekst proponowany przez Komisję</w:t>
            </w:r>
          </w:p>
        </w:tc>
        <w:tc>
          <w:tcPr>
            <w:tcW w:w="4876" w:type="dxa"/>
          </w:tcPr>
          <w:p w:rsidR="00BC3425" w:rsidRPr="004E0374" w:rsidP="00EF3126" w14:paraId="794DAA80" w14:textId="77777777">
            <w:pPr>
              <w:pStyle w:val="ColumnHeading"/>
              <w:keepNext/>
            </w:pPr>
            <w:r w:rsidRPr="004E0374">
              <w:t>Poprawka</w:t>
            </w:r>
          </w:p>
        </w:tc>
      </w:tr>
      <w:tr w14:paraId="34CD46B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4601B36" w14:textId="77777777">
            <w:pPr>
              <w:pStyle w:val="Normal6"/>
            </w:pPr>
            <w:r w:rsidRPr="004E0374">
              <w:rPr>
                <w:b/>
                <w:i/>
              </w:rPr>
              <w:t>Na zasadzie odstępstwa od akapitu drugiego państwa członkowskie mogą podjąć decyzję o zwiększeniu maksymalnego poziomu dofinansowania interwencji dotyczących wycofania z rynku w celu bezpłatnej dystrybucji do 100 % w przypadku wycofania z rynku, które nie przekracza 5 % wielkości produkcji wprowadzonej do obrotu przez organizację producentów. Wielkość produkcji oblicza się jako średnią całkowitej ilości produktów, w odniesieniu do których uznano organizację producentów, i wprowadzonych do obrotu przez organizację producentów w ciągu trzech poprzednich lat. Państwa członkowskie zapewniają, aby rekompensata przyznana za wycofanie z rynku nie przekraczała ceny rynkowej wycofanych produktów.</w:t>
            </w:r>
          </w:p>
        </w:tc>
        <w:tc>
          <w:tcPr>
            <w:tcW w:w="4876" w:type="dxa"/>
          </w:tcPr>
          <w:p w:rsidR="00BC3425" w:rsidRPr="004E0374" w:rsidP="00EF3126" w14:paraId="1600B931" w14:textId="77777777">
            <w:pPr>
              <w:pStyle w:val="Normal6"/>
              <w:rPr>
                <w:szCs w:val="24"/>
              </w:rPr>
            </w:pPr>
            <w:r w:rsidRPr="004E0374">
              <w:rPr>
                <w:b/>
                <w:i/>
              </w:rPr>
              <w:t>skreśla się</w:t>
            </w:r>
          </w:p>
        </w:tc>
      </w:tr>
    </w:tbl>
    <w:p w:rsidR="00BC3425" w:rsidRPr="004E0374" w:rsidP="00BC3425" w14:paraId="421EEA58"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37110238"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228EE66D" w14:textId="77777777">
      <w:pPr>
        <w:pStyle w:val="Normal12Italic"/>
        <w:rPr>
          <w:noProof w:val="0"/>
        </w:rPr>
      </w:pPr>
      <w:r w:rsidRPr="004E0374">
        <w:t>Przeniesiono do WORR.</w:t>
      </w:r>
    </w:p>
    <w:p w:rsidR="00BC3425" w:rsidRPr="004E0374" w:rsidP="00BC3425" w14:paraId="5F2AB365" w14:textId="77777777">
      <w:r w:rsidRPr="004E0374">
        <w:rPr>
          <w:rStyle w:val="HideTWBExt"/>
        </w:rPr>
        <w:t>&lt;/Amend&gt;</w:t>
      </w:r>
    </w:p>
    <w:p w:rsidR="00BC3425" w:rsidRPr="004E0374" w:rsidP="00BC3425" w14:paraId="22B4B99D"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4816</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0A419042" w14:textId="77777777">
      <w:pPr>
        <w:pStyle w:val="NormalBold"/>
        <w:rPr>
          <w:lang w:val="en-GB"/>
        </w:rPr>
      </w:pPr>
      <w:r w:rsidRPr="00EA6E61">
        <w:rPr>
          <w:rStyle w:val="HideTWBExt"/>
          <w:b w:val="0"/>
          <w:lang w:val="en-GB"/>
        </w:rPr>
        <w:t>&lt;RepeatBlock-By&gt;&lt;Members&gt;</w:t>
      </w:r>
      <w:r w:rsidRPr="00EA6E61">
        <w:rPr>
          <w:lang w:val="en-GB"/>
        </w:rPr>
        <w:t>Luke Ming Flanagan, Arash Saeidi, Konstantinos Arvanitis</w:t>
      </w:r>
      <w:r w:rsidRPr="00EA6E61">
        <w:rPr>
          <w:rStyle w:val="HideTWBExt"/>
          <w:b w:val="0"/>
          <w:lang w:val="en-GB"/>
        </w:rPr>
        <w:t>&lt;/Members&gt;</w:t>
      </w:r>
    </w:p>
    <w:p w:rsidR="00BC3425" w:rsidRPr="00EA6E61" w:rsidP="00BC3425" w14:paraId="1047EDC0" w14:textId="77777777">
      <w:pPr>
        <w:rPr>
          <w:lang w:val="en-GB"/>
        </w:rPr>
      </w:pPr>
      <w:r w:rsidRPr="00EA6E61">
        <w:rPr>
          <w:rStyle w:val="HideTWBExt"/>
          <w:lang w:val="en-GB"/>
        </w:rPr>
        <w:t>&lt;AuNomDe&gt;</w:t>
      </w:r>
      <w:r w:rsidRPr="00EA6E61">
        <w:rPr>
          <w:rStyle w:val="HideTWBInt"/>
          <w:lang w:val="en-GB"/>
        </w:rPr>
        <w:t xml:space="preserve">{The </w:t>
      </w:r>
      <w:r w:rsidRPr="00EA6E61">
        <w:rPr>
          <w:rStyle w:val="HideTWBInt"/>
          <w:lang w:val="en-GB"/>
        </w:rPr>
        <w:t>Left}</w:t>
      </w:r>
      <w:r w:rsidRPr="00EA6E61">
        <w:rPr>
          <w:lang w:val="en-GB"/>
        </w:rPr>
        <w:t>w</w:t>
      </w:r>
      <w:r w:rsidRPr="00EA6E61">
        <w:rPr>
          <w:lang w:val="en-GB"/>
        </w:rPr>
        <w:t xml:space="preserve"> </w:t>
      </w:r>
      <w:r w:rsidRPr="00EA6E61">
        <w:rPr>
          <w:lang w:val="en-GB"/>
        </w:rPr>
        <w:t>imieniu</w:t>
      </w:r>
      <w:r w:rsidRPr="00EA6E61">
        <w:rPr>
          <w:lang w:val="en-GB"/>
        </w:rPr>
        <w:t xml:space="preserve"> </w:t>
      </w:r>
      <w:r w:rsidRPr="00EA6E61">
        <w:rPr>
          <w:lang w:val="en-GB"/>
        </w:rPr>
        <w:t>grupy</w:t>
      </w:r>
      <w:r w:rsidRPr="00EA6E61">
        <w:rPr>
          <w:lang w:val="en-GB"/>
        </w:rPr>
        <w:t xml:space="preserve"> The Left</w:t>
      </w:r>
      <w:r w:rsidRPr="00EA6E61">
        <w:rPr>
          <w:rStyle w:val="HideTWBExt"/>
          <w:lang w:val="en-GB"/>
        </w:rPr>
        <w:t>&lt;/</w:t>
      </w:r>
      <w:r w:rsidRPr="00EA6E61">
        <w:rPr>
          <w:rStyle w:val="HideTWBExt"/>
          <w:lang w:val="en-GB"/>
        </w:rPr>
        <w:t>AuNomDe</w:t>
      </w:r>
      <w:r w:rsidRPr="00EA6E61">
        <w:rPr>
          <w:rStyle w:val="HideTWBExt"/>
          <w:lang w:val="en-GB"/>
        </w:rPr>
        <w:t>&gt;</w:t>
      </w:r>
    </w:p>
    <w:p w:rsidR="00BC3425" w:rsidRPr="004E0374" w:rsidP="00BC3425" w14:paraId="327893F3" w14:textId="77777777">
      <w:r w:rsidRPr="004E0374">
        <w:rPr>
          <w:rStyle w:val="HideTWBExt"/>
        </w:rPr>
        <w:t>&lt;/RepeatBlock-By&gt;</w:t>
      </w:r>
    </w:p>
    <w:p w:rsidR="00BC3425" w:rsidRPr="004E0374" w:rsidP="00BC3425" w14:paraId="56D0A9C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E0DB1E7"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6</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44C5F89"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0E6E9B66" w14:textId="77777777">
            <w:pPr>
              <w:keepNext/>
              <w:rPr>
                <w:lang w:val="fr-BE"/>
              </w:rPr>
            </w:pPr>
          </w:p>
        </w:tc>
      </w:tr>
      <w:tr w14:paraId="585C9B6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0F9EF8C" w14:textId="77777777">
            <w:pPr>
              <w:pStyle w:val="ColumnHeading"/>
              <w:keepNext/>
            </w:pPr>
            <w:r w:rsidRPr="004E0374">
              <w:t>Tekst proponowany przez Komisję</w:t>
            </w:r>
          </w:p>
        </w:tc>
        <w:tc>
          <w:tcPr>
            <w:tcW w:w="4876" w:type="dxa"/>
          </w:tcPr>
          <w:p w:rsidR="00BC3425" w:rsidRPr="004E0374" w:rsidP="00EF3126" w14:paraId="4F67B376" w14:textId="77777777">
            <w:pPr>
              <w:pStyle w:val="ColumnHeading"/>
              <w:keepNext/>
            </w:pPr>
            <w:r w:rsidRPr="004E0374">
              <w:t>Poprawka</w:t>
            </w:r>
          </w:p>
        </w:tc>
      </w:tr>
      <w:tr w14:paraId="50F151D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3C25040" w14:textId="77777777">
            <w:pPr>
              <w:pStyle w:val="Normal6"/>
            </w:pPr>
            <w:r w:rsidRPr="004E0374">
              <w:rPr>
                <w:b/>
                <w:i/>
              </w:rPr>
              <w:t>Na zasadzie odstępstwa od akapitu drugiego państwa członkowskie mogą podjąć decyzję o zwiększeniu maksymalnego poziomu dofinansowania interwencji dotyczących wycofania z rynku w celu bezpłatnej dystrybucji do 100 % w przypadku wycofania z rynku, które nie przekracza 5 % wielkości produkcji sprzedanej przez organizację producentów. Wielkość produkcji oblicza się jako średnią całkowitej ilości produktów, w odniesieniu do których uznano organizację producentów, i wprowadzonych do obrotu przez organizację producentów w ciągu trzech poprzednich lat. Państwa członkowskie zapewniają, aby rekompensata przyznana za wycofanie z rynku nie przekraczała ceny rynkowej wycofanych produktów.</w:t>
            </w:r>
          </w:p>
        </w:tc>
        <w:tc>
          <w:tcPr>
            <w:tcW w:w="4876" w:type="dxa"/>
          </w:tcPr>
          <w:p w:rsidR="00BC3425" w:rsidRPr="004E0374" w:rsidP="00EF3126" w14:paraId="008D89EF" w14:textId="77777777">
            <w:pPr>
              <w:pStyle w:val="Normal6"/>
              <w:rPr>
                <w:szCs w:val="24"/>
              </w:rPr>
            </w:pPr>
            <w:r w:rsidRPr="004E0374">
              <w:rPr>
                <w:b/>
                <w:i/>
              </w:rPr>
              <w:t>skreśla się</w:t>
            </w:r>
          </w:p>
        </w:tc>
      </w:tr>
    </w:tbl>
    <w:p w:rsidR="00BC3425" w:rsidRPr="004E0374" w:rsidP="00BC3425" w14:paraId="54DD91E7"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53332654"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6C52556E"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2DA452E6" w14:textId="77777777">
      <w:pPr>
        <w:rPr>
          <w:lang w:val="en-GB"/>
        </w:rPr>
      </w:pPr>
      <w:r w:rsidRPr="00EA6E61">
        <w:rPr>
          <w:rStyle w:val="HideTWBExt"/>
          <w:lang w:val="en-GB"/>
        </w:rPr>
        <w:t>&lt;/Amend&gt;</w:t>
      </w:r>
    </w:p>
    <w:p w:rsidR="00BC3425" w:rsidRPr="00EA6E61" w:rsidP="00BC3425" w14:paraId="54806394"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4817</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5C790E43"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2B2516F4" w14:textId="77777777">
      <w:r w:rsidRPr="004E0374">
        <w:rPr>
          <w:rStyle w:val="HideTWBExt"/>
        </w:rPr>
        <w:t>&lt;/RepeatBlock-By&gt;</w:t>
      </w:r>
    </w:p>
    <w:p w:rsidR="00BC3425" w:rsidRPr="004E0374" w:rsidP="00BC3425" w14:paraId="48EE56B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A81C701"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6</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8301DF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FBC5C5C" w14:textId="77777777">
            <w:pPr>
              <w:keepNext/>
              <w:rPr>
                <w:lang w:val="fr-BE"/>
              </w:rPr>
            </w:pPr>
          </w:p>
        </w:tc>
      </w:tr>
      <w:tr w14:paraId="59B047A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8F9B5AA" w14:textId="77777777">
            <w:pPr>
              <w:pStyle w:val="ColumnHeading"/>
              <w:keepNext/>
            </w:pPr>
            <w:r w:rsidRPr="004E0374">
              <w:t>Tekst proponowany przez Komisję</w:t>
            </w:r>
          </w:p>
        </w:tc>
        <w:tc>
          <w:tcPr>
            <w:tcW w:w="4876" w:type="dxa"/>
          </w:tcPr>
          <w:p w:rsidR="00BC3425" w:rsidRPr="004E0374" w:rsidP="00EF3126" w14:paraId="2EBB120D" w14:textId="77777777">
            <w:pPr>
              <w:pStyle w:val="ColumnHeading"/>
              <w:keepNext/>
            </w:pPr>
            <w:r w:rsidRPr="004E0374">
              <w:t>Poprawka</w:t>
            </w:r>
          </w:p>
        </w:tc>
      </w:tr>
      <w:tr w14:paraId="629D140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AB99DB8" w14:textId="77777777">
            <w:pPr>
              <w:pStyle w:val="Normal6"/>
            </w:pPr>
            <w:r w:rsidRPr="004E0374">
              <w:rPr>
                <w:b/>
                <w:i/>
              </w:rPr>
              <w:t xml:space="preserve">Na zasadzie odstępstwa od akapitu drugiego państwa członkowskie mogą podjąć decyzję o zwiększeniu maksymalnego poziomu dofinansowania interwencji dotyczących wycofania z rynku w celu bezpłatnej dystrybucji do </w:t>
            </w:r>
            <w:r w:rsidRPr="004E0374">
              <w:rPr>
                <w:b/>
                <w:i/>
              </w:rPr>
              <w:t>100 % w przypadku wycofania z rynku, które nie przekracza 5 % wielkości produkcji sprzedanej przez organizację producentów. Wielkość produkcji oblicza się jako średnią całkowitej ilości produktów, w odniesieniu do których uznano organizację producentów, i wprowadzonych do obrotu przez organizację producentów w ciągu trzech poprzednich lat. Państwa członkowskie zapewniają, aby rekompensata przyznana za wycofanie z rynku nie przekraczała ceny rynkowej wycofanych produktów.</w:t>
            </w:r>
          </w:p>
        </w:tc>
        <w:tc>
          <w:tcPr>
            <w:tcW w:w="4876" w:type="dxa"/>
          </w:tcPr>
          <w:p w:rsidR="00BC3425" w:rsidRPr="004E0374" w:rsidP="00EF3126" w14:paraId="1DE483B2" w14:textId="77777777">
            <w:pPr>
              <w:pStyle w:val="Normal6"/>
              <w:rPr>
                <w:szCs w:val="24"/>
              </w:rPr>
            </w:pPr>
            <w:r w:rsidRPr="004E0374">
              <w:rPr>
                <w:b/>
                <w:i/>
              </w:rPr>
              <w:t>skreśla się</w:t>
            </w:r>
          </w:p>
        </w:tc>
      </w:tr>
    </w:tbl>
    <w:p w:rsidR="00BC3425" w:rsidRPr="004E0374" w:rsidP="00BC3425" w14:paraId="3F177FD5"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038FD5F0"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400F1D92"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1EEE4B86" w14:textId="77777777">
      <w:pPr>
        <w:rPr>
          <w:lang w:val="en-GB"/>
        </w:rPr>
      </w:pPr>
      <w:r w:rsidRPr="00EA6E61">
        <w:rPr>
          <w:rStyle w:val="HideTWBExt"/>
          <w:lang w:val="en-GB"/>
        </w:rPr>
        <w:t>&lt;/Amend&gt;</w:t>
      </w:r>
    </w:p>
    <w:p w:rsidR="00BC3425" w:rsidRPr="00EA6E61" w:rsidP="00BC3425" w14:paraId="33886E39"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4818</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3F954C8" w14:textId="77777777">
      <w:pPr>
        <w:pStyle w:val="NormalBold"/>
        <w:rPr>
          <w:lang w:val="en-GB"/>
        </w:rPr>
      </w:pPr>
      <w:r w:rsidRPr="00EA6E61">
        <w:rPr>
          <w:rStyle w:val="HideTWBExt"/>
          <w:b w:val="0"/>
          <w:lang w:val="en-GB"/>
        </w:rPr>
        <w:t>&lt;RepeatBlock-By&gt;&lt;Members&gt;</w:t>
      </w:r>
      <w:r w:rsidRPr="00EA6E61">
        <w:rPr>
          <w:lang w:val="en-GB"/>
        </w:rPr>
        <w:t>Luis-</w:t>
      </w:r>
      <w:r w:rsidRPr="00EA6E61">
        <w:rPr>
          <w:lang w:val="en-GB"/>
        </w:rPr>
        <w:t>Vicențiu</w:t>
      </w:r>
      <w:r w:rsidRPr="00EA6E61">
        <w:rPr>
          <w:lang w:val="en-GB"/>
        </w:rPr>
        <w:t xml:space="preserve"> Lazarus</w:t>
      </w:r>
      <w:r w:rsidRPr="00EA6E61">
        <w:rPr>
          <w:rStyle w:val="HideTWBExt"/>
          <w:b w:val="0"/>
          <w:lang w:val="en-GB"/>
        </w:rPr>
        <w:t>&lt;/Members&gt;</w:t>
      </w:r>
    </w:p>
    <w:p w:rsidR="00BC3425" w:rsidRPr="004E0374" w:rsidP="00BC3425" w14:paraId="5F36287D" w14:textId="77777777">
      <w:r w:rsidRPr="004E0374">
        <w:rPr>
          <w:rStyle w:val="HideTWBExt"/>
        </w:rPr>
        <w:t>&lt;/RepeatBlock-By&gt;</w:t>
      </w:r>
    </w:p>
    <w:p w:rsidR="00BC3425" w:rsidRPr="004E0374" w:rsidP="00BC3425" w14:paraId="3BBC2737"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3C3940B9"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8 – </w:t>
      </w:r>
      <w:r w:rsidRPr="00EA6E61">
        <w:rPr>
          <w:lang w:val="fr-BE"/>
        </w:rPr>
        <w:t>akapit</w:t>
      </w:r>
      <w:r w:rsidRPr="00EA6E61">
        <w:rPr>
          <w:lang w:val="fr-BE"/>
        </w:rPr>
        <w:t xml:space="preserve"> 6</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A1978D1"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7B74C794" w14:textId="77777777">
            <w:pPr>
              <w:keepNext/>
              <w:rPr>
                <w:lang w:val="fr-BE"/>
              </w:rPr>
            </w:pPr>
          </w:p>
        </w:tc>
      </w:tr>
      <w:tr w14:paraId="6B4421E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E3CD419" w14:textId="77777777">
            <w:pPr>
              <w:pStyle w:val="ColumnHeading"/>
              <w:keepNext/>
            </w:pPr>
            <w:r w:rsidRPr="004E0374">
              <w:t>Tekst proponowany przez Komisję</w:t>
            </w:r>
          </w:p>
        </w:tc>
        <w:tc>
          <w:tcPr>
            <w:tcW w:w="4876" w:type="dxa"/>
          </w:tcPr>
          <w:p w:rsidR="00BC3425" w:rsidRPr="004E0374" w:rsidP="00EF3126" w14:paraId="0EA1ABAF" w14:textId="77777777">
            <w:pPr>
              <w:pStyle w:val="ColumnHeading"/>
              <w:keepNext/>
            </w:pPr>
            <w:r w:rsidRPr="004E0374">
              <w:t>Poprawka</w:t>
            </w:r>
          </w:p>
        </w:tc>
      </w:tr>
      <w:tr w14:paraId="65B3DAC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FD67AA2" w14:textId="77777777">
            <w:pPr>
              <w:pStyle w:val="Normal6"/>
            </w:pPr>
            <w:r w:rsidRPr="004E0374">
              <w:t xml:space="preserve">Na zasadzie odstępstwa od akapitu drugiego państwa członkowskie mogą podjąć decyzję o zwiększeniu maksymalnego poziomu dofinansowania interwencji dotyczących wycofania z rynku w celu bezpłatnej dystrybucji do 100 % w przypadku wycofania z rynku, które nie przekracza 5 % wielkości produkcji sprzedanej przez organizację producentów. Wielkość produkcji oblicza się jako średnią całkowitej ilości produktów, w odniesieniu do których uznano organizację producentów, i wprowadzonych do obrotu przez organizację producentów w ciągu </w:t>
            </w:r>
            <w:r w:rsidRPr="004E0374">
              <w:t>trzech poprzednich lat. Państwa członkowskie zapewniają, aby rekompensata przyznana za wycofanie z rynku nie przekraczała ceny rynkowej wycofanych produktów.</w:t>
            </w:r>
          </w:p>
        </w:tc>
        <w:tc>
          <w:tcPr>
            <w:tcW w:w="4876" w:type="dxa"/>
          </w:tcPr>
          <w:p w:rsidR="00BC3425" w:rsidRPr="004E0374" w:rsidP="00EF3126" w14:paraId="522B644E" w14:textId="77777777">
            <w:pPr>
              <w:pStyle w:val="Normal6"/>
              <w:rPr>
                <w:szCs w:val="24"/>
              </w:rPr>
            </w:pPr>
            <w:r w:rsidRPr="004E0374">
              <w:t xml:space="preserve">Na zasadzie odstępstwa od akapitu drugiego państwa członkowskie mogą podjąć decyzję o zwiększeniu maksymalnego poziomu dofinansowania interwencji dotyczących wycofania z rynku w celu bezpłatnej dystrybucji do 100 % w przypadku wycofania z rynku, które nie przekracza 5 % wielkości produkcji sprzedanej przez organizację producentów. Wielkość produkcji oblicza się jako średnią całkowitej ilości produktów, w odniesieniu do których uznano organizację producentów, i wprowadzonych do obrotu przez organizację producentów w ciągu </w:t>
            </w:r>
            <w:r w:rsidRPr="004E0374">
              <w:t xml:space="preserve">trzech poprzednich lat. Państwa członkowskie zapewniają, aby rekompensata przyznana za wycofanie z rynku nie przekraczała ceny rynkowej wycofanych produktów. </w:t>
            </w:r>
            <w:r w:rsidRPr="004E0374">
              <w:rPr>
                <w:b/>
                <w:i/>
              </w:rPr>
              <w:t xml:space="preserve">Na zasadzie odstępstwa od akapitów pierwszego i drugiego państwa członkowskie pokrywają do 50 % kosztów kwalifikowalnych interwencji, o których mowa w art. 31 lit. a), b), c), </w:t>
            </w:r>
            <w:r w:rsidRPr="004E0374">
              <w:rPr>
                <w:b/>
                <w:i/>
              </w:rPr>
              <w:t>zg</w:t>
            </w:r>
            <w:r w:rsidRPr="004E0374">
              <w:rPr>
                <w:b/>
                <w:i/>
              </w:rPr>
              <w:t xml:space="preserve">), h), l), p), s), w), z), </w:t>
            </w:r>
            <w:r w:rsidRPr="004E0374">
              <w:rPr>
                <w:b/>
                <w:i/>
              </w:rPr>
              <w:t>zd</w:t>
            </w:r>
            <w:r w:rsidRPr="004E0374">
              <w:rPr>
                <w:b/>
                <w:i/>
              </w:rPr>
              <w:t xml:space="preserve">) i ze) rozporządzenia (UE) 1308/2013, w sektorze wina. Pomoc finansowa na działania, o których mowa w art. 31 lit. </w:t>
            </w:r>
            <w:r w:rsidRPr="004E0374">
              <w:rPr>
                <w:b/>
                <w:i/>
              </w:rPr>
              <w:t>zc</w:t>
            </w:r>
            <w:r w:rsidRPr="004E0374">
              <w:rPr>
                <w:b/>
                <w:i/>
              </w:rPr>
              <w:t xml:space="preserve">) rozporządzenia (UE) 1308/2013, może pokrywać do 100 % kosztów kwalifikowalnych. Pomoc finansowa na działania, o których mowa w art. 31 lit. fa) i za) rozporządzenia (UE) nr 1308/2013, może pokrywać do 80 % wydatków kwalifikowalnych oraz do 90 % w przypadku mikroprzedsiębiorstw oraz małych i średnich przedsiębiorstw w rozumieniu zalecenia Komisji 2003/361/WE, prowadzących działalność w sektorze wina, w przypadku spółdzielni składających się z tych samych mikroprzedsiębiorstw oraz małych i średnich przedsiębiorstw oraz w przypadku organizacji producentów uznanych na podstawie rozporządzenia (UE) nr 1308/2013. Pomoc finansowa na inwestycje, o których mowa w art. 31 lit. a) rozporządzenia (UE) 1308/2013, może zostać zwiększona do 80 % kosztów kwalifikowalnych w przypadku działań związanych z celem polegającym na przyczynianiu się do łagodzenia zmiany klimatu i przystosowania do niej oraz poprawy </w:t>
            </w:r>
            <w:r w:rsidRPr="004E0374">
              <w:rPr>
                <w:b/>
                <w:i/>
              </w:rPr>
              <w:t>zrównoważoności</w:t>
            </w:r>
            <w:r w:rsidRPr="004E0374">
              <w:rPr>
                <w:b/>
                <w:i/>
              </w:rPr>
              <w:t xml:space="preserve"> systemów produkcji i ograniczenia wpływu unijnego sektora wina na środowisko. Pomoc finansowa na działania, o których mowa w art. 31 lit. i) i a) rozporządzenia (UE) 1308/2013, może pokrywać 80 % kosztów kwalifikowalnych w sektorze wina. Pomoc finansowa na trwałe karczowanie, o którym mowa w art. 31 lit. </w:t>
            </w:r>
            <w:r w:rsidRPr="004E0374">
              <w:rPr>
                <w:b/>
                <w:i/>
              </w:rPr>
              <w:t>zb</w:t>
            </w:r>
            <w:r w:rsidRPr="004E0374">
              <w:rPr>
                <w:b/>
                <w:i/>
              </w:rPr>
              <w:t xml:space="preserve">) rozporządzenia (UE) 1308/2013, nie może </w:t>
            </w:r>
            <w:r w:rsidRPr="004E0374">
              <w:rPr>
                <w:b/>
                <w:i/>
              </w:rPr>
              <w:t xml:space="preserve">przekraczać 70 % sumy bezpośrednich kosztów przeprowadzenia karczowania oraz szacowanej utraty dochodów poniesionej w ciągu jednego roku kalendarzowego dla obszaru objętego karczowaniem po jego przeprowadzeniu. Ponadto państwa członkowskie mogą zapewnić wkład krajowy do interwencji w wysokości do 30 % sumy bezpośrednich kosztów przeprowadzenia karczowania oraz szacowanej utraty dochodów poniesionej w ciągu jednego roku kalendarzowego dla obszaru objętego karczowaniem po jego przeprowadzeniu. Pomoc finansowa na tymczasowe wycofanie, o którym mowa w art. 31 lit. </w:t>
            </w:r>
            <w:r w:rsidRPr="004E0374">
              <w:rPr>
                <w:b/>
                <w:i/>
              </w:rPr>
              <w:t>zf</w:t>
            </w:r>
            <w:r w:rsidRPr="004E0374">
              <w:rPr>
                <w:b/>
                <w:i/>
              </w:rPr>
              <w:t>) rozporządzenia (UE) 1308/2013, może pokrywać do 80 % kosztów kwalifikowalnych działań związanych z samymi działkami winnic oraz utrzymaniem działek winnic i zachowaniem ich w dobrej kulturze rolnej zgodnej z ochroną środowiska, a także działań dotyczących różnorodności biologicznej. Państwa członkowskie mogą zapewnić wkład krajowy do interwencji w wysokości do 20 % sumy kosztów kwalifikowalnych.</w:t>
            </w:r>
          </w:p>
        </w:tc>
      </w:tr>
    </w:tbl>
    <w:p w:rsidR="00BC3425" w:rsidRPr="00EA6E61" w:rsidP="00BC3425" w14:paraId="3FDDDBD7"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3D479A20" w14:textId="77777777">
      <w:pPr>
        <w:rPr>
          <w:lang w:val="en-GB"/>
        </w:rPr>
      </w:pPr>
      <w:r w:rsidRPr="00EA6E61">
        <w:rPr>
          <w:rStyle w:val="HideTWBExt"/>
          <w:lang w:val="en-GB"/>
        </w:rPr>
        <w:t>&lt;/Amend&gt;</w:t>
      </w:r>
    </w:p>
    <w:p w:rsidR="00BC3425" w:rsidRPr="00EA6E61" w:rsidP="00BC3425" w14:paraId="391AC08D"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4819</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5259C34E" w14:textId="77777777">
      <w:pPr>
        <w:pStyle w:val="NormalBold"/>
        <w:rPr>
          <w:lang w:val="en-GB"/>
        </w:rPr>
      </w:pPr>
      <w:r w:rsidRPr="00EA6E61">
        <w:rPr>
          <w:rStyle w:val="HideTWBExt"/>
          <w:b w:val="0"/>
          <w:lang w:val="en-GB"/>
        </w:rPr>
        <w:t>&lt;RepeatBlock-By&gt;&lt;Members&gt;</w:t>
      </w:r>
      <w:r w:rsidRPr="00EA6E61">
        <w:rPr>
          <w:lang w:val="en-GB"/>
        </w:rPr>
        <w:t xml:space="preserve">Eric </w:t>
      </w:r>
      <w:r w:rsidRPr="00EA6E61">
        <w:rPr>
          <w:lang w:val="en-GB"/>
        </w:rPr>
        <w:t>Sargiacomo</w:t>
      </w:r>
      <w:r w:rsidRPr="00EA6E61">
        <w:rPr>
          <w:lang w:val="en-GB"/>
        </w:rPr>
        <w:t xml:space="preserve">, Claire </w:t>
      </w:r>
      <w:r w:rsidRPr="00EA6E61">
        <w:rPr>
          <w:lang w:val="en-GB"/>
        </w:rPr>
        <w:t>Fita</w:t>
      </w:r>
      <w:r w:rsidRPr="00EA6E61">
        <w:rPr>
          <w:rStyle w:val="HideTWBExt"/>
          <w:b w:val="0"/>
          <w:lang w:val="en-GB"/>
        </w:rPr>
        <w:t>&lt;/Members&gt;</w:t>
      </w:r>
    </w:p>
    <w:p w:rsidR="00BC3425" w:rsidRPr="004E0374" w:rsidP="00BC3425" w14:paraId="58A65842" w14:textId="77777777">
      <w:r w:rsidRPr="004E0374">
        <w:rPr>
          <w:rStyle w:val="HideTWBExt"/>
        </w:rPr>
        <w:t>&lt;/RepeatBlock-By&gt;</w:t>
      </w:r>
    </w:p>
    <w:p w:rsidR="00BC3425" w:rsidRPr="004E0374" w:rsidP="00BC3425" w14:paraId="0094BC6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650CD937" w14:textId="77777777">
      <w:pPr>
        <w:pStyle w:val="NormalBold"/>
      </w:pPr>
      <w:r w:rsidRPr="004E0374">
        <w:rPr>
          <w:rStyle w:val="HideTWBExt"/>
          <w:b w:val="0"/>
        </w:rPr>
        <w:t>&lt;Article&gt;</w:t>
      </w:r>
      <w:r w:rsidRPr="004E0374">
        <w:t>Artykuł 35 – ustęp 9</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09EADFD"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38F6015A" w14:textId="77777777">
            <w:pPr>
              <w:keepNext/>
            </w:pPr>
          </w:p>
        </w:tc>
      </w:tr>
      <w:tr w14:paraId="5765965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285AA02" w14:textId="77777777">
            <w:pPr>
              <w:pStyle w:val="ColumnHeading"/>
              <w:keepNext/>
            </w:pPr>
            <w:r w:rsidRPr="004E0374">
              <w:t>Tekst proponowany przez Komisję</w:t>
            </w:r>
          </w:p>
        </w:tc>
        <w:tc>
          <w:tcPr>
            <w:tcW w:w="4876" w:type="dxa"/>
          </w:tcPr>
          <w:p w:rsidR="00BC3425" w:rsidRPr="004E0374" w:rsidP="00EF3126" w14:paraId="0CD80C89" w14:textId="77777777">
            <w:pPr>
              <w:pStyle w:val="ColumnHeading"/>
              <w:keepNext/>
            </w:pPr>
            <w:r w:rsidRPr="004E0374">
              <w:t>Poprawka</w:t>
            </w:r>
          </w:p>
        </w:tc>
      </w:tr>
      <w:tr w14:paraId="5EABA57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F459F1C" w14:textId="77777777">
            <w:pPr>
              <w:pStyle w:val="Normal6"/>
            </w:pPr>
            <w:r w:rsidRPr="004E0374">
              <w:rPr>
                <w:b/>
                <w:i/>
              </w:rPr>
              <w:t>9.</w:t>
            </w:r>
            <w:r w:rsidRPr="004E0374">
              <w:rPr>
                <w:b/>
                <w:i/>
              </w:rPr>
              <w:tab/>
              <w:t xml:space="preserve">Z zastrzeżeniem zgodności z art. 20 ust. 4 unijna pomoc finansowa, która ma zostać przyznana uznanym organizacjom producentów, zrzeszeniom organizacji producentów lub zarejestrowanym grupom producentów wdrażającym interwencje w niektórych sektorach, o </w:t>
            </w:r>
            <w:r w:rsidRPr="004E0374">
              <w:rPr>
                <w:b/>
                <w:i/>
              </w:rPr>
              <w:t>których mowa w art. 31 rozporządzenia (UE) nr 1308/2013, jest ograniczona do:</w:t>
            </w:r>
          </w:p>
        </w:tc>
        <w:tc>
          <w:tcPr>
            <w:tcW w:w="4876" w:type="dxa"/>
          </w:tcPr>
          <w:p w:rsidR="00BC3425" w:rsidRPr="004E0374" w:rsidP="00EF3126" w14:paraId="5CF5D9A6" w14:textId="77777777">
            <w:pPr>
              <w:pStyle w:val="Normal6"/>
              <w:rPr>
                <w:szCs w:val="24"/>
              </w:rPr>
            </w:pPr>
            <w:r w:rsidRPr="004E0374">
              <w:rPr>
                <w:b/>
                <w:i/>
              </w:rPr>
              <w:t>skreśla się</w:t>
            </w:r>
          </w:p>
        </w:tc>
      </w:tr>
      <w:tr w14:paraId="45B04BD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9F7E992" w14:textId="77777777">
            <w:pPr>
              <w:pStyle w:val="Normal6"/>
            </w:pPr>
            <w:r w:rsidRPr="004E0374">
              <w:rPr>
                <w:b/>
                <w:i/>
              </w:rPr>
              <w:t>a)</w:t>
            </w:r>
            <w:r w:rsidRPr="004E0374">
              <w:rPr>
                <w:b/>
                <w:i/>
              </w:rPr>
              <w:tab/>
              <w:t>4,1 % wartości produkcji sprzedanej przez każdą organizację producentów;</w:t>
            </w:r>
          </w:p>
        </w:tc>
        <w:tc>
          <w:tcPr>
            <w:tcW w:w="4876" w:type="dxa"/>
          </w:tcPr>
          <w:p w:rsidR="00BC3425" w:rsidRPr="004E0374" w:rsidP="00EF3126" w14:paraId="36C88558" w14:textId="77777777">
            <w:pPr>
              <w:pStyle w:val="Normal6"/>
              <w:rPr>
                <w:szCs w:val="24"/>
              </w:rPr>
            </w:pPr>
          </w:p>
        </w:tc>
      </w:tr>
      <w:tr w14:paraId="728F111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759A2BD" w14:textId="77777777">
            <w:pPr>
              <w:pStyle w:val="Normal6"/>
            </w:pPr>
            <w:r w:rsidRPr="004E0374">
              <w:rPr>
                <w:b/>
                <w:i/>
              </w:rPr>
              <w:t>b)</w:t>
            </w:r>
            <w:r w:rsidRPr="004E0374">
              <w:rPr>
                <w:b/>
                <w:i/>
              </w:rPr>
              <w:tab/>
              <w:t>4,5 % wartości produkcji sprzedanej przez każde zrzeszenie organizacji producentów;</w:t>
            </w:r>
          </w:p>
        </w:tc>
        <w:tc>
          <w:tcPr>
            <w:tcW w:w="4876" w:type="dxa"/>
          </w:tcPr>
          <w:p w:rsidR="00BC3425" w:rsidRPr="004E0374" w:rsidP="00EF3126" w14:paraId="64C4F244" w14:textId="77777777">
            <w:pPr>
              <w:pStyle w:val="Normal6"/>
              <w:rPr>
                <w:szCs w:val="24"/>
              </w:rPr>
            </w:pPr>
          </w:p>
        </w:tc>
      </w:tr>
      <w:tr w14:paraId="3D2BD78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58F78E4" w14:textId="77777777">
            <w:pPr>
              <w:pStyle w:val="Normal6"/>
            </w:pPr>
            <w:r w:rsidRPr="004E0374">
              <w:rPr>
                <w:b/>
                <w:i/>
              </w:rPr>
              <w:t>c)</w:t>
            </w:r>
            <w:r w:rsidRPr="004E0374">
              <w:rPr>
                <w:b/>
                <w:i/>
              </w:rPr>
              <w:tab/>
              <w:t>5 % wartości produkcji sprzedanej przez każdą międzynarodową organizację producentów lub przez każde międzynarodowe zrzeszenie organizacji producentów.</w:t>
            </w:r>
          </w:p>
        </w:tc>
        <w:tc>
          <w:tcPr>
            <w:tcW w:w="4876" w:type="dxa"/>
          </w:tcPr>
          <w:p w:rsidR="00BC3425" w:rsidRPr="004E0374" w:rsidP="00EF3126" w14:paraId="1C1DC56E" w14:textId="77777777">
            <w:pPr>
              <w:pStyle w:val="Normal6"/>
              <w:rPr>
                <w:szCs w:val="24"/>
              </w:rPr>
            </w:pPr>
          </w:p>
        </w:tc>
      </w:tr>
      <w:tr w14:paraId="0A7FFC3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5F7B287" w14:textId="77777777">
            <w:pPr>
              <w:pStyle w:val="Normal6"/>
            </w:pPr>
            <w:r w:rsidRPr="004E0374">
              <w:rPr>
                <w:b/>
                <w:i/>
              </w:rPr>
              <w:t>Limity te mogą zostać podwyższone o 0,5 punktu procentowego, jeżeli program operacyjny obejmuje co najmniej jedną interwencję związaną z wymianą pokoleń, badaniami naukowymi i innowacjami, zarządzaniem ryzykiem lub środowiskiem i klimatem, o ile kwota przekraczająca odpowiedni odsetek określony w akapicie pierwszym lit. a), b) lub c) jest wykorzystywana wyłącznie do finansowania wydatków związanych z wdrażaniem tych interwencji.</w:t>
            </w:r>
          </w:p>
        </w:tc>
        <w:tc>
          <w:tcPr>
            <w:tcW w:w="4876" w:type="dxa"/>
          </w:tcPr>
          <w:p w:rsidR="00BC3425" w:rsidRPr="004E0374" w:rsidP="00EF3126" w14:paraId="1A88BB23" w14:textId="77777777">
            <w:pPr>
              <w:pStyle w:val="Normal6"/>
              <w:rPr>
                <w:szCs w:val="24"/>
              </w:rPr>
            </w:pPr>
          </w:p>
        </w:tc>
      </w:tr>
      <w:tr w14:paraId="009B02E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AFC97C9" w14:textId="77777777">
            <w:pPr>
              <w:pStyle w:val="Normal6"/>
            </w:pPr>
            <w:r w:rsidRPr="004E0374">
              <w:rPr>
                <w:b/>
                <w:i/>
              </w:rPr>
              <w:t>Państwa członkowskie ustanawiają w swoich planach PKR zasady dotyczące obliczania wsparcia na destylację produktów ubocznych produkcji wina, z zapewnieniem godziwej rekompensaty zarówno destylarniom, jak i producentom wina.</w:t>
            </w:r>
          </w:p>
        </w:tc>
        <w:tc>
          <w:tcPr>
            <w:tcW w:w="4876" w:type="dxa"/>
          </w:tcPr>
          <w:p w:rsidR="00BC3425" w:rsidRPr="004E0374" w:rsidP="00EF3126" w14:paraId="7757DBDF" w14:textId="77777777">
            <w:pPr>
              <w:pStyle w:val="Normal6"/>
              <w:rPr>
                <w:szCs w:val="24"/>
              </w:rPr>
            </w:pPr>
          </w:p>
        </w:tc>
      </w:tr>
      <w:tr w14:paraId="28DEE38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5CB52B9" w14:textId="77777777">
            <w:pPr>
              <w:pStyle w:val="Normal6"/>
            </w:pPr>
            <w:r w:rsidRPr="004E0374">
              <w:rPr>
                <w:b/>
                <w:i/>
              </w:rPr>
              <w:t>Jeżeli państwa członkowskie ustanowią w swoich planach PKR, że podmioty, o których mowa w art. 32 ust. 3 rozporządzenia (UE) nr 1308/2013, mogą być beneficjentami interwencji w niektórych sektorach, o których mowa w art. 31 tego rozporządzenia, państwa członkowskie zapewniają również wsparcie na rzecz tworzenia organizacji producentów zgodnie z art. 74 [współpraca] oprócz wsparcia udzielanego na wdrażanie interwencji.</w:t>
            </w:r>
          </w:p>
        </w:tc>
        <w:tc>
          <w:tcPr>
            <w:tcW w:w="4876" w:type="dxa"/>
          </w:tcPr>
          <w:p w:rsidR="00BC3425" w:rsidRPr="004E0374" w:rsidP="00EF3126" w14:paraId="7431783E" w14:textId="77777777">
            <w:pPr>
              <w:pStyle w:val="Normal6"/>
              <w:rPr>
                <w:szCs w:val="24"/>
              </w:rPr>
            </w:pPr>
          </w:p>
        </w:tc>
      </w:tr>
      <w:tr w14:paraId="5BCB3F3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9CC69F9" w14:textId="77777777">
            <w:pPr>
              <w:pStyle w:val="Normal6"/>
            </w:pPr>
            <w:r w:rsidRPr="004E0374">
              <w:rPr>
                <w:b/>
                <w:i/>
              </w:rPr>
              <w:t>Unijna pomoc finansowa i wkład krajowy na rzecz każdej interwencji w niektórych sektorach, o których mowa w art. 31 rozporządzenia (UE) nr 1308/2013, nie przekraczają łącznie 100 % rzeczywistych kosztów interwencji.</w:t>
            </w:r>
          </w:p>
        </w:tc>
        <w:tc>
          <w:tcPr>
            <w:tcW w:w="4876" w:type="dxa"/>
          </w:tcPr>
          <w:p w:rsidR="00BC3425" w:rsidRPr="004E0374" w:rsidP="00EF3126" w14:paraId="020A2F75" w14:textId="77777777">
            <w:pPr>
              <w:pStyle w:val="Normal6"/>
              <w:rPr>
                <w:szCs w:val="24"/>
              </w:rPr>
            </w:pPr>
          </w:p>
        </w:tc>
      </w:tr>
    </w:tbl>
    <w:p w:rsidR="00BC3425" w:rsidRPr="004E0374" w:rsidP="00BC3425" w14:paraId="1F462005"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604718E9"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22938C38" w14:textId="77777777">
      <w:pPr>
        <w:pStyle w:val="Normal12Italic"/>
        <w:rPr>
          <w:noProof w:val="0"/>
        </w:rPr>
      </w:pPr>
      <w:r w:rsidRPr="004E0374">
        <w:t>Przeniesiono do WORR.</w:t>
      </w:r>
    </w:p>
    <w:p w:rsidR="00BC3425" w:rsidRPr="004E0374" w:rsidP="00BC3425" w14:paraId="11771790" w14:textId="77777777">
      <w:r w:rsidRPr="004E0374">
        <w:rPr>
          <w:rStyle w:val="HideTWBExt"/>
        </w:rPr>
        <w:t>&lt;/Amend&gt;</w:t>
      </w:r>
    </w:p>
    <w:p w:rsidR="00BC3425" w:rsidRPr="004E0374" w:rsidP="00BC3425" w14:paraId="1EA98D42"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4820</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699CE521"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430F201E" w14:textId="77777777">
      <w:r w:rsidRPr="004E0374">
        <w:rPr>
          <w:rStyle w:val="HideTWBExt"/>
        </w:rPr>
        <w:t>&lt;/RepeatBlock-By&gt;</w:t>
      </w:r>
    </w:p>
    <w:p w:rsidR="00BC3425" w:rsidRPr="004E0374" w:rsidP="00BC3425" w14:paraId="365005C7"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6FA65D5" w14:textId="77777777">
      <w:pPr>
        <w:pStyle w:val="NormalBold"/>
      </w:pPr>
      <w:r w:rsidRPr="004E0374">
        <w:rPr>
          <w:rStyle w:val="HideTWBExt"/>
          <w:b w:val="0"/>
        </w:rPr>
        <w:t>&lt;Article&gt;</w:t>
      </w:r>
      <w:r w:rsidRPr="004E0374">
        <w:t>Artykuł 35 – ustęp 9</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DB6429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3F215B3E" w14:textId="77777777">
            <w:pPr>
              <w:keepNext/>
            </w:pPr>
          </w:p>
        </w:tc>
      </w:tr>
      <w:tr w14:paraId="720A5D7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424CE34" w14:textId="77777777">
            <w:pPr>
              <w:pStyle w:val="ColumnHeading"/>
              <w:keepNext/>
            </w:pPr>
            <w:r w:rsidRPr="004E0374">
              <w:t>Tekst proponowany przez Komisję</w:t>
            </w:r>
          </w:p>
        </w:tc>
        <w:tc>
          <w:tcPr>
            <w:tcW w:w="4876" w:type="dxa"/>
          </w:tcPr>
          <w:p w:rsidR="00BC3425" w:rsidRPr="004E0374" w:rsidP="00EF3126" w14:paraId="230781C6" w14:textId="77777777">
            <w:pPr>
              <w:pStyle w:val="ColumnHeading"/>
              <w:keepNext/>
            </w:pPr>
            <w:r w:rsidRPr="004E0374">
              <w:t>Poprawka</w:t>
            </w:r>
          </w:p>
        </w:tc>
      </w:tr>
      <w:tr w14:paraId="67C2B2E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2AFDA6C" w14:textId="77777777">
            <w:pPr>
              <w:pStyle w:val="Normal6"/>
            </w:pPr>
            <w:r w:rsidRPr="004E0374">
              <w:rPr>
                <w:b/>
                <w:i/>
              </w:rPr>
              <w:t>9.</w:t>
            </w:r>
            <w:r w:rsidRPr="004E0374">
              <w:rPr>
                <w:b/>
                <w:i/>
              </w:rPr>
              <w:tab/>
              <w:t>Z zastrzeżeniem zgodności z art. 20 ust. 4 unijna pomoc finansowa, która ma zostać przyznana uznanym organizacjom producentów, zrzeszeniom organizacji producentów lub zarejestrowanym grupom producentów wdrażającym interwencje w niektórych sektorach, o których mowa w art. 31 rozporządzenia (UE) nr 1308/2013, jest ograniczona do:</w:t>
            </w:r>
          </w:p>
        </w:tc>
        <w:tc>
          <w:tcPr>
            <w:tcW w:w="4876" w:type="dxa"/>
          </w:tcPr>
          <w:p w:rsidR="00BC3425" w:rsidRPr="004E0374" w:rsidP="00EF3126" w14:paraId="7F5B2C62" w14:textId="77777777">
            <w:pPr>
              <w:pStyle w:val="Normal6"/>
              <w:rPr>
                <w:szCs w:val="24"/>
              </w:rPr>
            </w:pPr>
            <w:r w:rsidRPr="004E0374">
              <w:rPr>
                <w:b/>
                <w:i/>
              </w:rPr>
              <w:t>skreśla się</w:t>
            </w:r>
          </w:p>
        </w:tc>
      </w:tr>
      <w:tr w14:paraId="4BDC1DA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356E35F" w14:textId="77777777">
            <w:pPr>
              <w:pStyle w:val="Normal6"/>
            </w:pPr>
            <w:r w:rsidRPr="004E0374">
              <w:rPr>
                <w:b/>
                <w:i/>
              </w:rPr>
              <w:t>a)</w:t>
            </w:r>
            <w:r w:rsidRPr="004E0374">
              <w:rPr>
                <w:b/>
                <w:i/>
              </w:rPr>
              <w:tab/>
              <w:t>4,1 % wartości produkcji sprzedanej przez każdą organizację producentów;</w:t>
            </w:r>
          </w:p>
        </w:tc>
        <w:tc>
          <w:tcPr>
            <w:tcW w:w="4876" w:type="dxa"/>
          </w:tcPr>
          <w:p w:rsidR="00BC3425" w:rsidRPr="004E0374" w:rsidP="00EF3126" w14:paraId="275D92F9" w14:textId="77777777">
            <w:pPr>
              <w:pStyle w:val="Normal6"/>
              <w:rPr>
                <w:szCs w:val="24"/>
              </w:rPr>
            </w:pPr>
          </w:p>
        </w:tc>
      </w:tr>
      <w:tr w14:paraId="20F303D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66B0056" w14:textId="77777777">
            <w:pPr>
              <w:pStyle w:val="Normal6"/>
            </w:pPr>
            <w:r w:rsidRPr="004E0374">
              <w:rPr>
                <w:b/>
                <w:i/>
              </w:rPr>
              <w:t>b)</w:t>
            </w:r>
            <w:r w:rsidRPr="004E0374">
              <w:rPr>
                <w:b/>
                <w:i/>
              </w:rPr>
              <w:tab/>
              <w:t>4,5 % wartości produkcji sprzedanej przez każde zrzeszenie organizacji producentów;</w:t>
            </w:r>
          </w:p>
        </w:tc>
        <w:tc>
          <w:tcPr>
            <w:tcW w:w="4876" w:type="dxa"/>
          </w:tcPr>
          <w:p w:rsidR="00BC3425" w:rsidRPr="004E0374" w:rsidP="00EF3126" w14:paraId="61F8CD90" w14:textId="77777777">
            <w:pPr>
              <w:pStyle w:val="Normal6"/>
              <w:rPr>
                <w:szCs w:val="24"/>
              </w:rPr>
            </w:pPr>
          </w:p>
        </w:tc>
      </w:tr>
      <w:tr w14:paraId="07D3350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5E7834F" w14:textId="77777777">
            <w:pPr>
              <w:pStyle w:val="Normal6"/>
            </w:pPr>
            <w:r w:rsidRPr="004E0374">
              <w:rPr>
                <w:b/>
                <w:i/>
              </w:rPr>
              <w:t>c)</w:t>
            </w:r>
            <w:r w:rsidRPr="004E0374">
              <w:rPr>
                <w:b/>
                <w:i/>
              </w:rPr>
              <w:tab/>
              <w:t>5 % wartości produkcji sprzedanej przez każdą międzynarodową organizację producentów lub przez każde międzynarodowe zrzeszenie organizacji producentów.</w:t>
            </w:r>
          </w:p>
        </w:tc>
        <w:tc>
          <w:tcPr>
            <w:tcW w:w="4876" w:type="dxa"/>
          </w:tcPr>
          <w:p w:rsidR="00BC3425" w:rsidRPr="004E0374" w:rsidP="00EF3126" w14:paraId="3DA5419F" w14:textId="77777777">
            <w:pPr>
              <w:pStyle w:val="Normal6"/>
              <w:rPr>
                <w:szCs w:val="24"/>
              </w:rPr>
            </w:pPr>
          </w:p>
        </w:tc>
      </w:tr>
      <w:tr w14:paraId="0EA9C63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CA5ECDD" w14:textId="77777777">
            <w:pPr>
              <w:pStyle w:val="Normal6"/>
            </w:pPr>
            <w:r w:rsidRPr="004E0374">
              <w:rPr>
                <w:b/>
                <w:i/>
              </w:rPr>
              <w:t xml:space="preserve">Limity te mogą zostać podwyższone o 0,5 punktu procentowego, jeżeli program operacyjny obejmuje co najmniej jedną interwencję związaną z wymianą pokoleń, </w:t>
            </w:r>
            <w:r w:rsidRPr="004E0374">
              <w:rPr>
                <w:b/>
                <w:i/>
              </w:rPr>
              <w:t>badaniami naukowymi i innowacjami, zarządzaniem ryzykiem lub środowiskiem i klimatem, o ile kwota przekraczająca odpowiedni odsetek określony w akapicie pierwszym lit. a), b) lub c) jest wykorzystywana wyłącznie do finansowania wydatków związanych z wdrażaniem tych interwencji.</w:t>
            </w:r>
          </w:p>
        </w:tc>
        <w:tc>
          <w:tcPr>
            <w:tcW w:w="4876" w:type="dxa"/>
          </w:tcPr>
          <w:p w:rsidR="00BC3425" w:rsidRPr="004E0374" w:rsidP="00EF3126" w14:paraId="147CB148" w14:textId="77777777">
            <w:pPr>
              <w:pStyle w:val="Normal6"/>
              <w:rPr>
                <w:szCs w:val="24"/>
              </w:rPr>
            </w:pPr>
          </w:p>
        </w:tc>
      </w:tr>
      <w:tr w14:paraId="1EBC44C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225E228" w14:textId="77777777">
            <w:pPr>
              <w:pStyle w:val="Normal6"/>
            </w:pPr>
            <w:r w:rsidRPr="004E0374">
              <w:rPr>
                <w:b/>
                <w:i/>
              </w:rPr>
              <w:t>Państwa członkowskie ustanawiają w swoich planach PKR zasady dotyczące obliczania wsparcia na destylację produktów ubocznych produkcji wina, z zapewnieniem godziwej rekompensaty zarówno destylarniom, jak i producentom wina.</w:t>
            </w:r>
          </w:p>
        </w:tc>
        <w:tc>
          <w:tcPr>
            <w:tcW w:w="4876" w:type="dxa"/>
          </w:tcPr>
          <w:p w:rsidR="00BC3425" w:rsidRPr="004E0374" w:rsidP="00EF3126" w14:paraId="2261D886" w14:textId="77777777">
            <w:pPr>
              <w:pStyle w:val="Normal6"/>
              <w:rPr>
                <w:szCs w:val="24"/>
              </w:rPr>
            </w:pPr>
          </w:p>
        </w:tc>
      </w:tr>
      <w:tr w14:paraId="0F6D28F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7A84830" w14:textId="77777777">
            <w:pPr>
              <w:pStyle w:val="Normal6"/>
            </w:pPr>
            <w:r w:rsidRPr="004E0374">
              <w:rPr>
                <w:b/>
                <w:i/>
              </w:rPr>
              <w:t>Jeżeli państwa członkowskie ustanowią w swoich planach PKR, że podmioty, o których mowa w art. 32 ust. 3 rozporządzenia (UE) nr 1308/2013, mogą być beneficjentami interwencji w niektórych sektorach, o których mowa w art. 31 tego rozporządzenia, państwa członkowskie zapewniają również wsparcie na rzecz tworzenia organizacji producentów zgodnie z art. 74 [współpraca] oprócz wsparcia udzielanego na wdrażanie interwencji.</w:t>
            </w:r>
          </w:p>
        </w:tc>
        <w:tc>
          <w:tcPr>
            <w:tcW w:w="4876" w:type="dxa"/>
          </w:tcPr>
          <w:p w:rsidR="00BC3425" w:rsidRPr="004E0374" w:rsidP="00EF3126" w14:paraId="4DE61980" w14:textId="77777777">
            <w:pPr>
              <w:pStyle w:val="Normal6"/>
              <w:rPr>
                <w:szCs w:val="24"/>
              </w:rPr>
            </w:pPr>
          </w:p>
        </w:tc>
      </w:tr>
      <w:tr w14:paraId="242455B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9C8F03B" w14:textId="77777777">
            <w:pPr>
              <w:pStyle w:val="Normal6"/>
            </w:pPr>
            <w:r w:rsidRPr="004E0374">
              <w:rPr>
                <w:b/>
                <w:i/>
              </w:rPr>
              <w:t>Unijna pomoc finansowa i wkład krajowy na rzecz każdej interwencji w niektórych sektorach, o których mowa w art. 31 rozporządzenia (UE) nr 1308/2013, nie przekraczają łącznie 100 % rzeczywistych kosztów interwencji.</w:t>
            </w:r>
          </w:p>
        </w:tc>
        <w:tc>
          <w:tcPr>
            <w:tcW w:w="4876" w:type="dxa"/>
          </w:tcPr>
          <w:p w:rsidR="00BC3425" w:rsidRPr="004E0374" w:rsidP="00EF3126" w14:paraId="5CB4EE3C" w14:textId="77777777">
            <w:pPr>
              <w:pStyle w:val="Normal6"/>
              <w:rPr>
                <w:szCs w:val="24"/>
              </w:rPr>
            </w:pPr>
          </w:p>
        </w:tc>
      </w:tr>
    </w:tbl>
    <w:p w:rsidR="00BC3425" w:rsidRPr="004E0374" w:rsidP="00BC3425" w14:paraId="20F9A9EC"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24F8850C"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6D14EDAE"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56EF219F" w14:textId="77777777">
      <w:r w:rsidRPr="004E0374">
        <w:rPr>
          <w:rStyle w:val="HideTWBExt"/>
        </w:rPr>
        <w:t>&lt;/Amend&gt;</w:t>
      </w:r>
    </w:p>
    <w:p w:rsidR="00BC3425" w:rsidRPr="004E0374" w:rsidP="00BC3425" w14:paraId="6F664EDE"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4821</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42EC819A" w14:textId="77777777">
      <w:pPr>
        <w:pStyle w:val="NormalBold"/>
      </w:pPr>
      <w:r w:rsidRPr="004E0374">
        <w:rPr>
          <w:rStyle w:val="HideTWBExt"/>
          <w:b w:val="0"/>
        </w:rPr>
        <w:t>&lt;RepeatBlock-By&gt;&lt;Members&gt;</w:t>
      </w:r>
      <w:r w:rsidRPr="004E0374">
        <w:t>Mireia</w:t>
      </w:r>
      <w:r w:rsidRPr="004E0374">
        <w:t xml:space="preserve"> </w:t>
      </w:r>
      <w:r w:rsidRPr="004E0374">
        <w:t>Borrás</w:t>
      </w:r>
      <w:r w:rsidRPr="004E0374">
        <w:t xml:space="preserve"> </w:t>
      </w:r>
      <w:r w:rsidRPr="004E0374">
        <w:t>Pabón</w:t>
      </w:r>
      <w:r w:rsidRPr="004E0374">
        <w:t xml:space="preserve">, </w:t>
      </w:r>
      <w:r w:rsidRPr="004E0374">
        <w:t>Raffaele</w:t>
      </w:r>
      <w:r w:rsidRPr="004E0374">
        <w:t xml:space="preserve"> </w:t>
      </w:r>
      <w:r w:rsidRPr="004E0374">
        <w:t>Stancanelli</w:t>
      </w:r>
      <w:r w:rsidRPr="004E0374">
        <w:t xml:space="preserve">, </w:t>
      </w:r>
      <w:r w:rsidRPr="004E0374">
        <w:t>Gilles</w:t>
      </w:r>
      <w:r w:rsidRPr="004E0374">
        <w:t xml:space="preserve"> </w:t>
      </w:r>
      <w:r w:rsidRPr="004E0374">
        <w:t>Pennelle</w:t>
      </w:r>
      <w:r w:rsidRPr="004E0374">
        <w:t xml:space="preserve">, </w:t>
      </w:r>
      <w:r w:rsidRPr="004E0374">
        <w:t>Valérie</w:t>
      </w:r>
      <w:r w:rsidRPr="004E0374">
        <w:t xml:space="preserve"> </w:t>
      </w:r>
      <w:r w:rsidRPr="004E0374">
        <w:t>Deloge</w:t>
      </w:r>
      <w:r w:rsidRPr="004E0374">
        <w:t xml:space="preserve">, </w:t>
      </w:r>
      <w:r w:rsidRPr="004E0374">
        <w:t>Csaba</w:t>
      </w:r>
      <w:r w:rsidRPr="004E0374">
        <w:t xml:space="preserve"> </w:t>
      </w:r>
      <w:r w:rsidRPr="004E0374">
        <w:t>Dömötör</w:t>
      </w:r>
      <w:r w:rsidRPr="004E0374">
        <w:t xml:space="preserve">, </w:t>
      </w:r>
      <w:r w:rsidRPr="004E0374">
        <w:t>Tomáš</w:t>
      </w:r>
      <w:r w:rsidRPr="004E0374">
        <w:t xml:space="preserve"> </w:t>
      </w:r>
      <w:r w:rsidRPr="004E0374">
        <w:t>Kubín</w:t>
      </w:r>
      <w:r w:rsidRPr="004E0374">
        <w:t xml:space="preserve">, Marie </w:t>
      </w:r>
      <w:r w:rsidRPr="004E0374">
        <w:t>Dauchy</w:t>
      </w:r>
      <w:r w:rsidRPr="004E0374">
        <w:rPr>
          <w:rStyle w:val="HideTWBExt"/>
          <w:b w:val="0"/>
        </w:rPr>
        <w:t>&lt;/Members&gt;</w:t>
      </w:r>
    </w:p>
    <w:p w:rsidR="00BC3425" w:rsidRPr="004E0374" w:rsidP="00BC3425" w14:paraId="0634BA9B" w14:textId="77777777">
      <w:r w:rsidRPr="004E0374">
        <w:rPr>
          <w:rStyle w:val="HideTWBExt"/>
        </w:rPr>
        <w:t>&lt;/RepeatBlock-By&gt;</w:t>
      </w:r>
    </w:p>
    <w:p w:rsidR="00BC3425" w:rsidRPr="004E0374" w:rsidP="00BC3425" w14:paraId="2FE76EA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5C8BD14E" w14:textId="77777777">
      <w:pPr>
        <w:pStyle w:val="NormalBold"/>
      </w:pPr>
      <w:r w:rsidRPr="004E0374">
        <w:rPr>
          <w:rStyle w:val="HideTWBExt"/>
          <w:b w:val="0"/>
        </w:rPr>
        <w:t>&lt;Article&gt;</w:t>
      </w:r>
      <w:r w:rsidRPr="004E0374">
        <w:t>Artykuł 35 – ustęp 9</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CEF0417"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7AE98DBA" w14:textId="77777777">
            <w:pPr>
              <w:keepNext/>
            </w:pPr>
          </w:p>
        </w:tc>
      </w:tr>
      <w:tr w14:paraId="5568394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87CD95F" w14:textId="77777777">
            <w:pPr>
              <w:pStyle w:val="ColumnHeading"/>
              <w:keepNext/>
            </w:pPr>
            <w:r w:rsidRPr="004E0374">
              <w:t>Tekst proponowany przez Komisję</w:t>
            </w:r>
          </w:p>
        </w:tc>
        <w:tc>
          <w:tcPr>
            <w:tcW w:w="4876" w:type="dxa"/>
          </w:tcPr>
          <w:p w:rsidR="00BC3425" w:rsidRPr="004E0374" w:rsidP="00EF3126" w14:paraId="58ABE475" w14:textId="77777777">
            <w:pPr>
              <w:pStyle w:val="ColumnHeading"/>
              <w:keepNext/>
            </w:pPr>
            <w:r w:rsidRPr="004E0374">
              <w:t>Poprawka</w:t>
            </w:r>
          </w:p>
        </w:tc>
      </w:tr>
      <w:tr w14:paraId="56D3433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A69BA99" w14:textId="77777777">
            <w:pPr>
              <w:pStyle w:val="Normal6"/>
            </w:pPr>
            <w:r w:rsidRPr="004E0374">
              <w:rPr>
                <w:b/>
                <w:i/>
              </w:rPr>
              <w:t>9.</w:t>
            </w:r>
            <w:r w:rsidRPr="004E0374">
              <w:rPr>
                <w:b/>
                <w:i/>
              </w:rPr>
              <w:tab/>
              <w:t>Z zastrzeżeniem zgodności z art. 20 ust. 4 unijna pomoc finansowa, która ma zostać przyznana uznanym organizacjom producentów, zrzeszeniom organizacji producentów lub zarejestrowanym grupom producentów wdrażającym interwencje w niektórych sektorach, o których mowa w art. 31 rozporządzenia (UE) nr 1308/2013, jest ograniczona do:</w:t>
            </w:r>
          </w:p>
        </w:tc>
        <w:tc>
          <w:tcPr>
            <w:tcW w:w="4876" w:type="dxa"/>
          </w:tcPr>
          <w:p w:rsidR="00BC3425" w:rsidRPr="004E0374" w:rsidP="00EF3126" w14:paraId="652851B4" w14:textId="77777777">
            <w:pPr>
              <w:pStyle w:val="Normal6"/>
              <w:rPr>
                <w:szCs w:val="24"/>
              </w:rPr>
            </w:pPr>
            <w:r w:rsidRPr="004E0374">
              <w:rPr>
                <w:b/>
                <w:i/>
              </w:rPr>
              <w:t>skreśla się</w:t>
            </w:r>
          </w:p>
        </w:tc>
      </w:tr>
      <w:tr w14:paraId="4B091CD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1C6E3F0" w14:textId="77777777">
            <w:pPr>
              <w:pStyle w:val="Normal6"/>
            </w:pPr>
            <w:r w:rsidRPr="004E0374">
              <w:rPr>
                <w:b/>
                <w:i/>
              </w:rPr>
              <w:t>a)</w:t>
            </w:r>
            <w:r w:rsidRPr="004E0374">
              <w:rPr>
                <w:b/>
                <w:i/>
              </w:rPr>
              <w:tab/>
              <w:t>4,1 % wartości produkcji sprzedanej przez każdą organizację producentów;</w:t>
            </w:r>
          </w:p>
        </w:tc>
        <w:tc>
          <w:tcPr>
            <w:tcW w:w="4876" w:type="dxa"/>
          </w:tcPr>
          <w:p w:rsidR="00BC3425" w:rsidRPr="004E0374" w:rsidP="00EF3126" w14:paraId="462315D3" w14:textId="77777777">
            <w:pPr>
              <w:pStyle w:val="Normal6"/>
              <w:rPr>
                <w:szCs w:val="24"/>
              </w:rPr>
            </w:pPr>
          </w:p>
        </w:tc>
      </w:tr>
      <w:tr w14:paraId="26FA409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7A539A1" w14:textId="77777777">
            <w:pPr>
              <w:pStyle w:val="Normal6"/>
            </w:pPr>
            <w:r w:rsidRPr="004E0374">
              <w:rPr>
                <w:b/>
                <w:i/>
              </w:rPr>
              <w:t>b)</w:t>
            </w:r>
            <w:r w:rsidRPr="004E0374">
              <w:rPr>
                <w:b/>
                <w:i/>
              </w:rPr>
              <w:tab/>
              <w:t>4,5 % wartości produkcji sprzedanej przez każde zrzeszenie organizacji producentów;</w:t>
            </w:r>
          </w:p>
        </w:tc>
        <w:tc>
          <w:tcPr>
            <w:tcW w:w="4876" w:type="dxa"/>
          </w:tcPr>
          <w:p w:rsidR="00BC3425" w:rsidRPr="004E0374" w:rsidP="00EF3126" w14:paraId="58A0AC2E" w14:textId="77777777">
            <w:pPr>
              <w:pStyle w:val="Normal6"/>
              <w:rPr>
                <w:szCs w:val="24"/>
              </w:rPr>
            </w:pPr>
          </w:p>
        </w:tc>
      </w:tr>
      <w:tr w14:paraId="002AE8C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98DDA6B" w14:textId="77777777">
            <w:pPr>
              <w:pStyle w:val="Normal6"/>
            </w:pPr>
            <w:r w:rsidRPr="004E0374">
              <w:rPr>
                <w:b/>
                <w:i/>
              </w:rPr>
              <w:t>c)</w:t>
            </w:r>
            <w:r w:rsidRPr="004E0374">
              <w:rPr>
                <w:b/>
                <w:i/>
              </w:rPr>
              <w:tab/>
              <w:t>5 % wartości produkcji sprzedanej przez każdą międzynarodową organizację producentów lub przez każde międzynarodowe zrzeszenie organizacji producentów.</w:t>
            </w:r>
          </w:p>
        </w:tc>
        <w:tc>
          <w:tcPr>
            <w:tcW w:w="4876" w:type="dxa"/>
          </w:tcPr>
          <w:p w:rsidR="00BC3425" w:rsidRPr="004E0374" w:rsidP="00EF3126" w14:paraId="02011FBB" w14:textId="77777777">
            <w:pPr>
              <w:pStyle w:val="Normal6"/>
              <w:rPr>
                <w:szCs w:val="24"/>
              </w:rPr>
            </w:pPr>
          </w:p>
        </w:tc>
      </w:tr>
      <w:tr w14:paraId="06195E3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930FBB5" w14:textId="77777777">
            <w:pPr>
              <w:pStyle w:val="Normal6"/>
            </w:pPr>
            <w:r w:rsidRPr="004E0374">
              <w:rPr>
                <w:b/>
                <w:i/>
              </w:rPr>
              <w:t>Limity te mogą zostać podwyższone o 0,5 punktu procentowego, jeżeli program operacyjny obejmuje co najmniej jedną interwencję związaną z wymianą pokoleń, badaniami naukowymi i innowacjami, zarządzaniem ryzykiem lub środowiskiem i klimatem, o ile kwota przekraczająca odpowiedni odsetek określony w akapicie pierwszym lit. a), b) lub c) jest wykorzystywana wyłącznie do finansowania wydatków związanych z wdrażaniem tych interwencji.</w:t>
            </w:r>
          </w:p>
        </w:tc>
        <w:tc>
          <w:tcPr>
            <w:tcW w:w="4876" w:type="dxa"/>
          </w:tcPr>
          <w:p w:rsidR="00BC3425" w:rsidRPr="004E0374" w:rsidP="00EF3126" w14:paraId="3734F7F6" w14:textId="77777777">
            <w:pPr>
              <w:pStyle w:val="Normal6"/>
              <w:rPr>
                <w:szCs w:val="24"/>
              </w:rPr>
            </w:pPr>
          </w:p>
        </w:tc>
      </w:tr>
      <w:tr w14:paraId="7CC12A3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6400B78" w14:textId="77777777">
            <w:pPr>
              <w:pStyle w:val="Normal6"/>
            </w:pPr>
            <w:r w:rsidRPr="004E0374">
              <w:rPr>
                <w:b/>
                <w:i/>
              </w:rPr>
              <w:t xml:space="preserve">Państwa członkowskie ustanawiają w swoich planach PKR zasady dotyczące obliczania wsparcia na destylację produktów ubocznych produkcji wina, z zapewnieniem godziwej rekompensaty </w:t>
            </w:r>
            <w:r w:rsidRPr="004E0374">
              <w:rPr>
                <w:b/>
                <w:i/>
              </w:rPr>
              <w:t>zarówno destylarniom, jak i producentom wina.</w:t>
            </w:r>
          </w:p>
        </w:tc>
        <w:tc>
          <w:tcPr>
            <w:tcW w:w="4876" w:type="dxa"/>
          </w:tcPr>
          <w:p w:rsidR="00BC3425" w:rsidRPr="004E0374" w:rsidP="00EF3126" w14:paraId="3204C9DE" w14:textId="77777777">
            <w:pPr>
              <w:pStyle w:val="Normal6"/>
              <w:rPr>
                <w:szCs w:val="24"/>
              </w:rPr>
            </w:pPr>
          </w:p>
        </w:tc>
      </w:tr>
      <w:tr w14:paraId="6E87C74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97DF872" w14:textId="77777777">
            <w:pPr>
              <w:pStyle w:val="Normal6"/>
            </w:pPr>
            <w:r w:rsidRPr="004E0374">
              <w:rPr>
                <w:b/>
                <w:i/>
              </w:rPr>
              <w:t>Jeżeli państwa członkowskie ustanowią w swoich planach PKR, że podmioty, o których mowa w art. 32 ust. 3 rozporządzenia (UE) nr 1308/2013, mogą być beneficjentami interwencji w niektórych sektorach, o których mowa w art. 31 tego rozporządzenia, państwa członkowskie zapewniają również wsparcie na rzecz tworzenia organizacji producentów zgodnie z art. 74 [współpraca] oprócz wsparcia udzielanego na wdrażanie interwencji.</w:t>
            </w:r>
          </w:p>
        </w:tc>
        <w:tc>
          <w:tcPr>
            <w:tcW w:w="4876" w:type="dxa"/>
          </w:tcPr>
          <w:p w:rsidR="00BC3425" w:rsidRPr="004E0374" w:rsidP="00EF3126" w14:paraId="10B0ED2E" w14:textId="77777777">
            <w:pPr>
              <w:pStyle w:val="Normal6"/>
              <w:rPr>
                <w:szCs w:val="24"/>
              </w:rPr>
            </w:pPr>
          </w:p>
        </w:tc>
      </w:tr>
      <w:tr w14:paraId="18C47D3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9F549F5" w14:textId="77777777">
            <w:pPr>
              <w:pStyle w:val="Normal6"/>
            </w:pPr>
            <w:r w:rsidRPr="004E0374">
              <w:rPr>
                <w:b/>
                <w:i/>
              </w:rPr>
              <w:t>Unijna pomoc finansowa i wkład krajowy na rzecz każdej interwencji w niektórych sektorach, o których mowa w art. 31 rozporządzenia (UE) nr 1308/2013, nie przekraczają łącznie 100 % rzeczywistych kosztów interwencji.</w:t>
            </w:r>
          </w:p>
        </w:tc>
        <w:tc>
          <w:tcPr>
            <w:tcW w:w="4876" w:type="dxa"/>
          </w:tcPr>
          <w:p w:rsidR="00BC3425" w:rsidRPr="004E0374" w:rsidP="00EF3126" w14:paraId="02232163" w14:textId="77777777">
            <w:pPr>
              <w:pStyle w:val="Normal6"/>
              <w:rPr>
                <w:szCs w:val="24"/>
              </w:rPr>
            </w:pPr>
          </w:p>
        </w:tc>
      </w:tr>
    </w:tbl>
    <w:p w:rsidR="00BC3425" w:rsidRPr="004E0374" w:rsidP="00BC3425" w14:paraId="4504DEA2"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66DDBF0C"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63F71329"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18A70A00" w14:textId="77777777">
      <w:r w:rsidRPr="004E0374">
        <w:rPr>
          <w:rStyle w:val="HideTWBExt"/>
        </w:rPr>
        <w:t>&lt;/Amend&gt;</w:t>
      </w:r>
    </w:p>
    <w:p w:rsidR="00BC3425" w:rsidRPr="004E0374" w:rsidP="00BC3425" w14:paraId="0064349F"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4822</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1F437940" w14:textId="77777777">
      <w:pPr>
        <w:pStyle w:val="NormalBold"/>
      </w:pPr>
      <w:r w:rsidRPr="004E0374">
        <w:rPr>
          <w:rStyle w:val="HideTWBExt"/>
          <w:b w:val="0"/>
        </w:rPr>
        <w:t>&lt;RepeatBlock-By&gt;&lt;Members&gt;</w:t>
      </w:r>
      <w:r w:rsidRPr="004E0374">
        <w:t xml:space="preserve">Luke </w:t>
      </w:r>
      <w:r w:rsidRPr="004E0374">
        <w:t>Ming</w:t>
      </w:r>
      <w:r w:rsidRPr="004E0374">
        <w:t xml:space="preserve"> Flanagan, </w:t>
      </w:r>
      <w:r w:rsidRPr="004E0374">
        <w:t>Arash</w:t>
      </w:r>
      <w:r w:rsidRPr="004E0374">
        <w:t xml:space="preserve"> </w:t>
      </w:r>
      <w:r w:rsidRPr="004E0374">
        <w:t>Saeidi</w:t>
      </w:r>
      <w:r w:rsidRPr="004E0374">
        <w:t xml:space="preserve">, </w:t>
      </w:r>
      <w:r w:rsidRPr="004E0374">
        <w:t>Konstantinos</w:t>
      </w:r>
      <w:r w:rsidRPr="004E0374">
        <w:t xml:space="preserve"> </w:t>
      </w:r>
      <w:r w:rsidRPr="004E0374">
        <w:t>Arvanitis</w:t>
      </w:r>
      <w:r w:rsidRPr="004E0374">
        <w:rPr>
          <w:rStyle w:val="HideTWBExt"/>
          <w:b w:val="0"/>
        </w:rPr>
        <w:t>&lt;/Members&gt;</w:t>
      </w:r>
    </w:p>
    <w:p w:rsidR="00BC3425" w:rsidRPr="004E0374" w:rsidP="00BC3425" w14:paraId="7A8F5CA5" w14:textId="77777777">
      <w:r w:rsidRPr="004E0374">
        <w:rPr>
          <w:rStyle w:val="HideTWBExt"/>
        </w:rPr>
        <w:t>&lt;AuNomDe&gt;</w:t>
      </w:r>
      <w:r w:rsidRPr="004E0374">
        <w:rPr>
          <w:rStyle w:val="HideTWBInt"/>
        </w:rPr>
        <w:t>{The Left}</w:t>
      </w:r>
      <w:r w:rsidRPr="004E0374">
        <w:t xml:space="preserve">w imieniu grupy The </w:t>
      </w:r>
      <w:r w:rsidRPr="004E0374">
        <w:t>Left</w:t>
      </w:r>
      <w:r w:rsidRPr="004E0374">
        <w:rPr>
          <w:rStyle w:val="HideTWBExt"/>
        </w:rPr>
        <w:t>&lt;/AuNomDe&gt;</w:t>
      </w:r>
    </w:p>
    <w:p w:rsidR="00BC3425" w:rsidRPr="004E0374" w:rsidP="00BC3425" w14:paraId="68E230B5" w14:textId="77777777">
      <w:r w:rsidRPr="004E0374">
        <w:rPr>
          <w:rStyle w:val="HideTWBExt"/>
        </w:rPr>
        <w:t>&lt;/RepeatBlock-By&gt;</w:t>
      </w:r>
    </w:p>
    <w:p w:rsidR="00BC3425" w:rsidRPr="004E0374" w:rsidP="00BC3425" w14:paraId="487378E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10F12383" w14:textId="77777777">
      <w:pPr>
        <w:pStyle w:val="NormalBold"/>
      </w:pPr>
      <w:r w:rsidRPr="004E0374">
        <w:rPr>
          <w:rStyle w:val="HideTWBExt"/>
          <w:b w:val="0"/>
        </w:rPr>
        <w:t>&lt;Article&gt;</w:t>
      </w:r>
      <w:r w:rsidRPr="004E0374">
        <w:t>Artykuł 35 – ustęp 9</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404F4EF"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0DEC0EEB" w14:textId="77777777">
            <w:pPr>
              <w:keepNext/>
            </w:pPr>
          </w:p>
        </w:tc>
      </w:tr>
      <w:tr w14:paraId="1564F79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D354B11" w14:textId="77777777">
            <w:pPr>
              <w:pStyle w:val="ColumnHeading"/>
              <w:keepNext/>
            </w:pPr>
            <w:r w:rsidRPr="004E0374">
              <w:t>Tekst proponowany przez Komisję</w:t>
            </w:r>
          </w:p>
        </w:tc>
        <w:tc>
          <w:tcPr>
            <w:tcW w:w="4876" w:type="dxa"/>
          </w:tcPr>
          <w:p w:rsidR="00BC3425" w:rsidRPr="004E0374" w:rsidP="00EF3126" w14:paraId="408DA7A3" w14:textId="77777777">
            <w:pPr>
              <w:pStyle w:val="ColumnHeading"/>
              <w:keepNext/>
            </w:pPr>
            <w:r w:rsidRPr="004E0374">
              <w:t>Poprawka</w:t>
            </w:r>
          </w:p>
        </w:tc>
      </w:tr>
      <w:tr w14:paraId="3BDA14E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D7B8B30" w14:textId="77777777">
            <w:pPr>
              <w:pStyle w:val="Normal6"/>
            </w:pPr>
            <w:r w:rsidRPr="004E0374">
              <w:rPr>
                <w:b/>
                <w:i/>
              </w:rPr>
              <w:t>9.</w:t>
            </w:r>
            <w:r w:rsidRPr="004E0374">
              <w:rPr>
                <w:b/>
                <w:i/>
              </w:rPr>
              <w:tab/>
              <w:t xml:space="preserve">Z zastrzeżeniem zgodności z art. 20 ust. 4 unijna pomoc finansowa, która ma zostać przyznana uznanym organizacjom producentów, zrzeszeniom organizacji producentów lub zarejestrowanym </w:t>
            </w:r>
            <w:r w:rsidRPr="004E0374">
              <w:rPr>
                <w:b/>
                <w:i/>
              </w:rPr>
              <w:t>grupom producentów wdrażającym interwencje w niektórych sektorach, o których mowa w art. 31 rozporządzenia (UE) nr 1308/2013, jest ograniczona do:</w:t>
            </w:r>
          </w:p>
        </w:tc>
        <w:tc>
          <w:tcPr>
            <w:tcW w:w="4876" w:type="dxa"/>
          </w:tcPr>
          <w:p w:rsidR="00BC3425" w:rsidRPr="004E0374" w:rsidP="00EF3126" w14:paraId="67978BC6" w14:textId="77777777">
            <w:pPr>
              <w:pStyle w:val="Normal6"/>
              <w:rPr>
                <w:szCs w:val="24"/>
              </w:rPr>
            </w:pPr>
            <w:r w:rsidRPr="004E0374">
              <w:rPr>
                <w:b/>
                <w:i/>
              </w:rPr>
              <w:t>skreśla się</w:t>
            </w:r>
          </w:p>
        </w:tc>
      </w:tr>
      <w:tr w14:paraId="449F970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85FCF6F" w14:textId="77777777">
            <w:pPr>
              <w:pStyle w:val="Normal6"/>
            </w:pPr>
            <w:r w:rsidRPr="004E0374">
              <w:rPr>
                <w:b/>
                <w:i/>
              </w:rPr>
              <w:t>a)</w:t>
            </w:r>
            <w:r w:rsidRPr="004E0374">
              <w:rPr>
                <w:b/>
                <w:i/>
              </w:rPr>
              <w:tab/>
              <w:t>4,1 % wartości produkcji sprzedanej przez każdą organizację producentów;</w:t>
            </w:r>
          </w:p>
        </w:tc>
        <w:tc>
          <w:tcPr>
            <w:tcW w:w="4876" w:type="dxa"/>
          </w:tcPr>
          <w:p w:rsidR="00BC3425" w:rsidRPr="004E0374" w:rsidP="00EF3126" w14:paraId="4EA5AB0B" w14:textId="77777777">
            <w:pPr>
              <w:pStyle w:val="Normal6"/>
              <w:rPr>
                <w:szCs w:val="24"/>
              </w:rPr>
            </w:pPr>
          </w:p>
        </w:tc>
      </w:tr>
      <w:tr w14:paraId="7CC3F0B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97256DD" w14:textId="77777777">
            <w:pPr>
              <w:pStyle w:val="Normal6"/>
            </w:pPr>
            <w:r w:rsidRPr="004E0374">
              <w:rPr>
                <w:b/>
                <w:i/>
              </w:rPr>
              <w:t>b)</w:t>
            </w:r>
            <w:r w:rsidRPr="004E0374">
              <w:rPr>
                <w:b/>
                <w:i/>
              </w:rPr>
              <w:tab/>
              <w:t>4,5 % wartości produkcji sprzedanej przez każde zrzeszenie organizacji producentów;</w:t>
            </w:r>
          </w:p>
        </w:tc>
        <w:tc>
          <w:tcPr>
            <w:tcW w:w="4876" w:type="dxa"/>
          </w:tcPr>
          <w:p w:rsidR="00BC3425" w:rsidRPr="004E0374" w:rsidP="00EF3126" w14:paraId="727B3C44" w14:textId="77777777">
            <w:pPr>
              <w:pStyle w:val="Normal6"/>
              <w:rPr>
                <w:szCs w:val="24"/>
              </w:rPr>
            </w:pPr>
          </w:p>
        </w:tc>
      </w:tr>
      <w:tr w14:paraId="1D3A3AF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3F5970A" w14:textId="77777777">
            <w:pPr>
              <w:pStyle w:val="Normal6"/>
            </w:pPr>
            <w:r w:rsidRPr="004E0374">
              <w:rPr>
                <w:b/>
                <w:i/>
              </w:rPr>
              <w:t>c)</w:t>
            </w:r>
            <w:r w:rsidRPr="004E0374">
              <w:rPr>
                <w:b/>
                <w:i/>
              </w:rPr>
              <w:tab/>
              <w:t>5 % wartości produkcji sprzedanej przez każdą międzynarodową organizację producentów lub przez każde międzynarodowe zrzeszenie organizacji producentów.</w:t>
            </w:r>
          </w:p>
        </w:tc>
        <w:tc>
          <w:tcPr>
            <w:tcW w:w="4876" w:type="dxa"/>
          </w:tcPr>
          <w:p w:rsidR="00BC3425" w:rsidRPr="004E0374" w:rsidP="00EF3126" w14:paraId="7FAFFAEC" w14:textId="77777777">
            <w:pPr>
              <w:pStyle w:val="Normal6"/>
              <w:rPr>
                <w:szCs w:val="24"/>
              </w:rPr>
            </w:pPr>
          </w:p>
        </w:tc>
      </w:tr>
      <w:tr w14:paraId="61F28CE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DF468FF" w14:textId="77777777">
            <w:pPr>
              <w:pStyle w:val="Normal6"/>
            </w:pPr>
            <w:r w:rsidRPr="004E0374">
              <w:rPr>
                <w:b/>
                <w:i/>
              </w:rPr>
              <w:t>Limity te mogą zostać podwyższone o 0,5 punktu procentowego, jeżeli program operacyjny obejmuje co najmniej jedną interwencję związaną z wymianą pokoleń, badaniami naukowymi i innowacjami, zarządzaniem ryzykiem lub środowiskiem i klimatem, o ile kwota przekraczająca odpowiedni odsetek określony w akapicie pierwszym lit. a), b) lub c) jest wykorzystywana wyłącznie do finansowania wydatków związanych z wdrażaniem tych interwencji.</w:t>
            </w:r>
          </w:p>
        </w:tc>
        <w:tc>
          <w:tcPr>
            <w:tcW w:w="4876" w:type="dxa"/>
          </w:tcPr>
          <w:p w:rsidR="00BC3425" w:rsidRPr="004E0374" w:rsidP="00EF3126" w14:paraId="046CEDFC" w14:textId="77777777">
            <w:pPr>
              <w:pStyle w:val="Normal6"/>
              <w:rPr>
                <w:szCs w:val="24"/>
              </w:rPr>
            </w:pPr>
          </w:p>
        </w:tc>
      </w:tr>
      <w:tr w14:paraId="32DB933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1134D49" w14:textId="77777777">
            <w:pPr>
              <w:pStyle w:val="Normal6"/>
            </w:pPr>
            <w:r w:rsidRPr="004E0374">
              <w:rPr>
                <w:b/>
                <w:i/>
              </w:rPr>
              <w:t>Państwa członkowskie ustanawiają w swoich planach PKR zasady dotyczące obliczania wsparcia na destylację produktów ubocznych produkcji wina, z zapewnieniem godziwej rekompensaty zarówno destylarniom, jak i producentom wina.</w:t>
            </w:r>
          </w:p>
        </w:tc>
        <w:tc>
          <w:tcPr>
            <w:tcW w:w="4876" w:type="dxa"/>
          </w:tcPr>
          <w:p w:rsidR="00BC3425" w:rsidRPr="004E0374" w:rsidP="00EF3126" w14:paraId="4C88B02D" w14:textId="77777777">
            <w:pPr>
              <w:pStyle w:val="Normal6"/>
              <w:rPr>
                <w:szCs w:val="24"/>
              </w:rPr>
            </w:pPr>
          </w:p>
        </w:tc>
      </w:tr>
      <w:tr w14:paraId="3B3E725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CAAF81A" w14:textId="77777777">
            <w:pPr>
              <w:pStyle w:val="Normal6"/>
            </w:pPr>
            <w:r w:rsidRPr="004E0374">
              <w:rPr>
                <w:b/>
                <w:i/>
              </w:rPr>
              <w:t xml:space="preserve">Jeżeli państwa członkowskie ustanowią w swoich planach PKR, że podmioty, o których mowa w art. 32 ust. 3 rozporządzenia (UE) nr 1308/2013, mogą być beneficjentami interwencji w niektórych sektorach, o których mowa w art. 31 tego rozporządzenia, państwa członkowskie zapewniają również wsparcie na rzecz tworzenia organizacji producentów zgodnie z art. 74 [współpraca] oprócz wsparcia udzielanego </w:t>
            </w:r>
            <w:r w:rsidRPr="004E0374">
              <w:rPr>
                <w:b/>
                <w:i/>
              </w:rPr>
              <w:t>na wdrażanie interwencji.</w:t>
            </w:r>
          </w:p>
        </w:tc>
        <w:tc>
          <w:tcPr>
            <w:tcW w:w="4876" w:type="dxa"/>
          </w:tcPr>
          <w:p w:rsidR="00BC3425" w:rsidRPr="004E0374" w:rsidP="00EF3126" w14:paraId="35FCB87D" w14:textId="77777777">
            <w:pPr>
              <w:pStyle w:val="Normal6"/>
              <w:rPr>
                <w:szCs w:val="24"/>
              </w:rPr>
            </w:pPr>
          </w:p>
        </w:tc>
      </w:tr>
      <w:tr w14:paraId="2FC4ABA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5B57920" w14:textId="77777777">
            <w:pPr>
              <w:pStyle w:val="Normal6"/>
            </w:pPr>
            <w:r w:rsidRPr="004E0374">
              <w:rPr>
                <w:b/>
                <w:i/>
              </w:rPr>
              <w:t>Unijna pomoc finansowa i wkład krajowy na rzecz każdej interwencji w niektórych sektorach, o których mowa w art. 31 rozporządzenia (UE) nr 1308/2013, nie przekraczają łącznie 100 % rzeczywistych kosztów interwencji.</w:t>
            </w:r>
          </w:p>
        </w:tc>
        <w:tc>
          <w:tcPr>
            <w:tcW w:w="4876" w:type="dxa"/>
          </w:tcPr>
          <w:p w:rsidR="00BC3425" w:rsidRPr="004E0374" w:rsidP="00EF3126" w14:paraId="7DF4B4AF" w14:textId="77777777">
            <w:pPr>
              <w:pStyle w:val="Normal6"/>
              <w:rPr>
                <w:szCs w:val="24"/>
              </w:rPr>
            </w:pPr>
          </w:p>
        </w:tc>
      </w:tr>
    </w:tbl>
    <w:p w:rsidR="00BC3425" w:rsidRPr="004E0374" w:rsidP="00BC3425" w14:paraId="26F9750B"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4B0BDEE4"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2172BE00"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49EFD26D" w14:textId="77777777">
      <w:r w:rsidRPr="004E0374">
        <w:rPr>
          <w:rStyle w:val="HideTWBExt"/>
        </w:rPr>
        <w:t>&lt;/Amend&gt;</w:t>
      </w:r>
    </w:p>
    <w:p w:rsidR="00BC3425" w:rsidRPr="004E0374" w:rsidP="00BC3425" w14:paraId="06F752A6"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4823</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592A56BC"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484E5F7C" w14:textId="77777777">
      <w:r w:rsidRPr="004E0374">
        <w:rPr>
          <w:rStyle w:val="HideTWBExt"/>
        </w:rPr>
        <w:t>&lt;/RepeatBlock-By&gt;</w:t>
      </w:r>
    </w:p>
    <w:p w:rsidR="00BC3425" w:rsidRPr="004E0374" w:rsidP="00BC3425" w14:paraId="01B1F530"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2317DD73"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9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6D72CF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6597424B" w14:textId="77777777">
            <w:pPr>
              <w:keepNext/>
              <w:rPr>
                <w:lang w:val="fr-BE"/>
              </w:rPr>
            </w:pPr>
          </w:p>
        </w:tc>
      </w:tr>
      <w:tr w14:paraId="15C60C3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7E49A8E" w14:textId="77777777">
            <w:pPr>
              <w:pStyle w:val="ColumnHeading"/>
              <w:keepNext/>
            </w:pPr>
            <w:r w:rsidRPr="004E0374">
              <w:t>Tekst proponowany przez Komisję</w:t>
            </w:r>
          </w:p>
        </w:tc>
        <w:tc>
          <w:tcPr>
            <w:tcW w:w="4876" w:type="dxa"/>
          </w:tcPr>
          <w:p w:rsidR="00BC3425" w:rsidRPr="004E0374" w:rsidP="00EF3126" w14:paraId="580A149F" w14:textId="77777777">
            <w:pPr>
              <w:pStyle w:val="ColumnHeading"/>
              <w:keepNext/>
            </w:pPr>
            <w:r w:rsidRPr="004E0374">
              <w:t>Poprawka</w:t>
            </w:r>
          </w:p>
        </w:tc>
      </w:tr>
      <w:tr w14:paraId="548C7B9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9CEE4B4" w14:textId="77777777">
            <w:pPr>
              <w:pStyle w:val="Normal6"/>
            </w:pPr>
            <w:r w:rsidRPr="004E0374">
              <w:rPr>
                <w:b/>
                <w:i/>
              </w:rPr>
              <w:t>Z zastrzeżeniem zgodności z art. 20 ust. 4 unijna pomoc finansowa, która ma zostać przyznana uznanym organizacjom producentów, zrzeszeniom organizacji producentów lub zarejestrowanym grupom producentów wdrażającym interwencje w niektórych sektorach, o których mowa w art. 31 rozporządzenia (UE) nr 1308/2013, jest ograniczona do:</w:t>
            </w:r>
          </w:p>
        </w:tc>
        <w:tc>
          <w:tcPr>
            <w:tcW w:w="4876" w:type="dxa"/>
          </w:tcPr>
          <w:p w:rsidR="00BC3425" w:rsidRPr="004E0374" w:rsidP="00EF3126" w14:paraId="4128C7F9" w14:textId="77777777">
            <w:pPr>
              <w:pStyle w:val="Normal6"/>
              <w:rPr>
                <w:szCs w:val="24"/>
              </w:rPr>
            </w:pPr>
            <w:r w:rsidRPr="004E0374">
              <w:rPr>
                <w:b/>
                <w:i/>
              </w:rPr>
              <w:t>skreśla się</w:t>
            </w:r>
          </w:p>
        </w:tc>
      </w:tr>
      <w:tr w14:paraId="0B3D371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C6E2B6B" w14:textId="77777777">
            <w:pPr>
              <w:pStyle w:val="Normal6"/>
            </w:pPr>
            <w:r w:rsidRPr="004E0374">
              <w:rPr>
                <w:b/>
                <w:i/>
              </w:rPr>
              <w:t>a)</w:t>
            </w:r>
            <w:r w:rsidRPr="004E0374">
              <w:rPr>
                <w:b/>
                <w:i/>
              </w:rPr>
              <w:tab/>
              <w:t>4,1 % wartości produkcji sprzedanej przez każdą organizację producentów;</w:t>
            </w:r>
          </w:p>
        </w:tc>
        <w:tc>
          <w:tcPr>
            <w:tcW w:w="4876" w:type="dxa"/>
          </w:tcPr>
          <w:p w:rsidR="00BC3425" w:rsidRPr="004E0374" w:rsidP="00EF3126" w14:paraId="1984805D" w14:textId="77777777">
            <w:pPr>
              <w:pStyle w:val="Normal6"/>
              <w:rPr>
                <w:szCs w:val="24"/>
              </w:rPr>
            </w:pPr>
          </w:p>
        </w:tc>
      </w:tr>
      <w:tr w14:paraId="702349A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67850BE" w14:textId="77777777">
            <w:pPr>
              <w:pStyle w:val="Normal6"/>
            </w:pPr>
            <w:r w:rsidRPr="004E0374">
              <w:rPr>
                <w:b/>
                <w:i/>
              </w:rPr>
              <w:t>b)</w:t>
            </w:r>
            <w:r w:rsidRPr="004E0374">
              <w:rPr>
                <w:b/>
                <w:i/>
              </w:rPr>
              <w:tab/>
              <w:t>4,5 % wartości produkcji sprzedanej przez każde zrzeszenie organizacji producentów;</w:t>
            </w:r>
          </w:p>
        </w:tc>
        <w:tc>
          <w:tcPr>
            <w:tcW w:w="4876" w:type="dxa"/>
          </w:tcPr>
          <w:p w:rsidR="00BC3425" w:rsidRPr="004E0374" w:rsidP="00EF3126" w14:paraId="10BE5082" w14:textId="77777777">
            <w:pPr>
              <w:pStyle w:val="Normal6"/>
              <w:rPr>
                <w:szCs w:val="24"/>
              </w:rPr>
            </w:pPr>
          </w:p>
        </w:tc>
      </w:tr>
      <w:tr w14:paraId="0FBBD2B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4CCFE2F" w14:textId="77777777">
            <w:pPr>
              <w:pStyle w:val="Normal6"/>
            </w:pPr>
            <w:r w:rsidRPr="004E0374">
              <w:rPr>
                <w:b/>
                <w:i/>
              </w:rPr>
              <w:t>c)</w:t>
            </w:r>
            <w:r w:rsidRPr="004E0374">
              <w:rPr>
                <w:b/>
                <w:i/>
              </w:rPr>
              <w:tab/>
              <w:t xml:space="preserve">5 % wartości produkcji sprzedanej przez każdą międzynarodową organizację producentów lub przez każde </w:t>
            </w:r>
            <w:r w:rsidRPr="004E0374">
              <w:rPr>
                <w:b/>
                <w:i/>
              </w:rPr>
              <w:t>międzynarodowe zrzeszenie organizacji producentów.</w:t>
            </w:r>
          </w:p>
        </w:tc>
        <w:tc>
          <w:tcPr>
            <w:tcW w:w="4876" w:type="dxa"/>
          </w:tcPr>
          <w:p w:rsidR="00BC3425" w:rsidRPr="004E0374" w:rsidP="00EF3126" w14:paraId="1740103E" w14:textId="77777777">
            <w:pPr>
              <w:pStyle w:val="Normal6"/>
              <w:rPr>
                <w:szCs w:val="24"/>
              </w:rPr>
            </w:pPr>
          </w:p>
        </w:tc>
      </w:tr>
    </w:tbl>
    <w:p w:rsidR="00BC3425" w:rsidRPr="00EA6E61" w:rsidP="00BC3425" w14:paraId="338FBF87"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{FR}</w:t>
      </w:r>
      <w:r w:rsidRPr="00EA6E61">
        <w:rPr>
          <w:lang w:val="en-GB"/>
        </w:rPr>
        <w:t>fr</w:t>
      </w:r>
      <w:r w:rsidRPr="00EA6E61">
        <w:rPr>
          <w:rStyle w:val="HideTWBExt"/>
          <w:lang w:val="en-GB"/>
        </w:rPr>
        <w:t>&lt;/Original&gt;</w:t>
      </w:r>
    </w:p>
    <w:p w:rsidR="00BC3425" w:rsidRPr="00EA6E61" w:rsidP="00BC3425" w14:paraId="2CB359FD" w14:textId="77777777">
      <w:pPr>
        <w:rPr>
          <w:lang w:val="en-GB"/>
        </w:rPr>
      </w:pPr>
      <w:r w:rsidRPr="00EA6E61">
        <w:rPr>
          <w:rStyle w:val="HideTWBExt"/>
          <w:lang w:val="en-GB"/>
        </w:rPr>
        <w:t>&lt;/Amend&gt;</w:t>
      </w:r>
    </w:p>
    <w:p w:rsidR="00BC3425" w:rsidRPr="00EA6E61" w:rsidP="00BC3425" w14:paraId="23479C6F"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4824</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0D49209A" w14:textId="77777777">
      <w:pPr>
        <w:pStyle w:val="NormalBold"/>
        <w:rPr>
          <w:lang w:val="en-GB"/>
        </w:rPr>
      </w:pPr>
      <w:r w:rsidRPr="00EA6E61">
        <w:rPr>
          <w:rStyle w:val="HideTWBExt"/>
          <w:b w:val="0"/>
          <w:lang w:val="en-GB"/>
        </w:rPr>
        <w:t>&lt;RepeatBlock-By&gt;&lt;Members&gt;</w:t>
      </w:r>
      <w:r w:rsidRPr="00EA6E61">
        <w:rPr>
          <w:lang w:val="en-GB"/>
        </w:rPr>
        <w:t xml:space="preserve">Céline </w:t>
      </w:r>
      <w:r w:rsidRPr="00EA6E61">
        <w:rPr>
          <w:lang w:val="en-GB"/>
        </w:rPr>
        <w:t>Imart</w:t>
      </w:r>
      <w:r w:rsidRPr="00EA6E61">
        <w:rPr>
          <w:lang w:val="en-GB"/>
        </w:rPr>
        <w:t xml:space="preserve">, Nina Carberry, Isabelle Le </w:t>
      </w:r>
      <w:r w:rsidRPr="00EA6E61">
        <w:rPr>
          <w:lang w:val="en-GB"/>
        </w:rPr>
        <w:t>Callennec</w:t>
      </w:r>
      <w:r w:rsidRPr="00EA6E61">
        <w:rPr>
          <w:lang w:val="en-GB"/>
        </w:rPr>
        <w:t>, Paulo do Nascimento Cabral</w:t>
      </w:r>
      <w:r w:rsidRPr="00EA6E61">
        <w:rPr>
          <w:rStyle w:val="HideTWBExt"/>
          <w:b w:val="0"/>
          <w:lang w:val="en-GB"/>
        </w:rPr>
        <w:t>&lt;/Members&gt;</w:t>
      </w:r>
    </w:p>
    <w:p w:rsidR="00BC3425" w:rsidRPr="004E0374" w:rsidP="00BC3425" w14:paraId="497468FF" w14:textId="77777777">
      <w:r w:rsidRPr="004E0374">
        <w:rPr>
          <w:rStyle w:val="HideTWBExt"/>
        </w:rPr>
        <w:t>&lt;/RepeatBlock-By&gt;</w:t>
      </w:r>
    </w:p>
    <w:p w:rsidR="00BC3425" w:rsidRPr="004E0374" w:rsidP="00BC3425" w14:paraId="11ECC93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43EF2C60"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9 – </w:t>
      </w:r>
      <w:r w:rsidRPr="00EA6E61">
        <w:rPr>
          <w:lang w:val="fr-BE"/>
        </w:rPr>
        <w:t>akapit</w:t>
      </w:r>
      <w:r w:rsidRPr="00EA6E61">
        <w:rPr>
          <w:lang w:val="fr-BE"/>
        </w:rPr>
        <w:t xml:space="preserve"> 1 – litera </w:t>
      </w:r>
      <w:r w:rsidRPr="00EA6E61">
        <w:rPr>
          <w:lang w:val="fr-BE"/>
        </w:rPr>
        <w:t>a</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CAADC9E"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98634F8" w14:textId="77777777">
            <w:pPr>
              <w:keepNext/>
              <w:rPr>
                <w:lang w:val="fr-BE"/>
              </w:rPr>
            </w:pPr>
          </w:p>
        </w:tc>
      </w:tr>
      <w:tr w14:paraId="76B02CA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1DE8107" w14:textId="77777777">
            <w:pPr>
              <w:pStyle w:val="ColumnHeading"/>
              <w:keepNext/>
            </w:pPr>
            <w:r w:rsidRPr="004E0374">
              <w:t>Tekst proponowany przez Komisję</w:t>
            </w:r>
          </w:p>
        </w:tc>
        <w:tc>
          <w:tcPr>
            <w:tcW w:w="4876" w:type="dxa"/>
          </w:tcPr>
          <w:p w:rsidR="00BC3425" w:rsidRPr="004E0374" w:rsidP="00EF3126" w14:paraId="5008A509" w14:textId="77777777">
            <w:pPr>
              <w:pStyle w:val="ColumnHeading"/>
              <w:keepNext/>
            </w:pPr>
            <w:r w:rsidRPr="004E0374">
              <w:t>Poprawka</w:t>
            </w:r>
          </w:p>
        </w:tc>
      </w:tr>
      <w:tr w14:paraId="0D57639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FADE01A" w14:textId="77777777">
            <w:pPr>
              <w:pStyle w:val="Normal6"/>
            </w:pPr>
            <w:r w:rsidRPr="004E0374">
              <w:rPr>
                <w:b/>
                <w:i/>
              </w:rPr>
              <w:t>a)</w:t>
            </w:r>
            <w:r w:rsidRPr="004E0374">
              <w:rPr>
                <w:b/>
                <w:i/>
              </w:rPr>
              <w:tab/>
              <w:t>4,1 % wartości produkcji sprzedanej przez każdą organizację producentów;</w:t>
            </w:r>
          </w:p>
        </w:tc>
        <w:tc>
          <w:tcPr>
            <w:tcW w:w="4876" w:type="dxa"/>
          </w:tcPr>
          <w:p w:rsidR="00BC3425" w:rsidRPr="004E0374" w:rsidP="00EF3126" w14:paraId="2C7B32C4" w14:textId="77777777">
            <w:pPr>
              <w:pStyle w:val="Normal6"/>
              <w:rPr>
                <w:szCs w:val="24"/>
              </w:rPr>
            </w:pPr>
            <w:r w:rsidRPr="004E0374">
              <w:rPr>
                <w:b/>
                <w:i/>
              </w:rPr>
              <w:t>skreśla się</w:t>
            </w:r>
          </w:p>
        </w:tc>
      </w:tr>
    </w:tbl>
    <w:p w:rsidR="00BC3425" w:rsidRPr="004E0374" w:rsidP="00BC3425" w14:paraId="6C938DC3"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73B254BE" w14:textId="77777777">
      <w:r w:rsidRPr="004E0374">
        <w:rPr>
          <w:rStyle w:val="HideTWBExt"/>
        </w:rPr>
        <w:t>&lt;/Amend&gt;</w:t>
      </w:r>
    </w:p>
    <w:p w:rsidR="00BC3425" w:rsidRPr="004E0374" w:rsidP="00BC3425" w14:paraId="5684372C"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4825</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29457E49" w14:textId="77777777">
      <w:pPr>
        <w:pStyle w:val="NormalBold"/>
        <w:rPr>
          <w:lang w:val="en-GB"/>
        </w:rPr>
      </w:pPr>
      <w:r w:rsidRPr="00EA6E61">
        <w:rPr>
          <w:rStyle w:val="HideTWBExt"/>
          <w:b w:val="0"/>
          <w:lang w:val="en-GB"/>
        </w:rPr>
        <w:t>&lt;RepeatBlock-By&gt;&lt;Members&gt;</w:t>
      </w:r>
      <w:r w:rsidRPr="00EA6E61">
        <w:rPr>
          <w:lang w:val="en-GB"/>
        </w:rPr>
        <w:t xml:space="preserve">Krzysztof Hetman, Andrzej </w:t>
      </w:r>
      <w:r w:rsidRPr="00EA6E61">
        <w:rPr>
          <w:lang w:val="en-GB"/>
        </w:rPr>
        <w:t>Buła</w:t>
      </w:r>
      <w:r w:rsidRPr="00EA6E61">
        <w:rPr>
          <w:lang w:val="en-GB"/>
        </w:rPr>
        <w:t>, Jacek Protas</w:t>
      </w:r>
      <w:r w:rsidRPr="00EA6E61">
        <w:rPr>
          <w:rStyle w:val="HideTWBExt"/>
          <w:b w:val="0"/>
          <w:lang w:val="en-GB"/>
        </w:rPr>
        <w:t>&lt;/Members&gt;</w:t>
      </w:r>
    </w:p>
    <w:p w:rsidR="00BC3425" w:rsidRPr="004E0374" w:rsidP="00BC3425" w14:paraId="6A0A6E30" w14:textId="77777777">
      <w:r w:rsidRPr="004E0374">
        <w:rPr>
          <w:rStyle w:val="HideTWBExt"/>
        </w:rPr>
        <w:t>&lt;/RepeatBlock-By&gt;</w:t>
      </w:r>
    </w:p>
    <w:p w:rsidR="00BC3425" w:rsidRPr="004E0374" w:rsidP="00BC3425" w14:paraId="2D32261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7EB32F6"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9 – </w:t>
      </w:r>
      <w:r w:rsidRPr="00EA6E61">
        <w:rPr>
          <w:lang w:val="fr-BE"/>
        </w:rPr>
        <w:t>akapit</w:t>
      </w:r>
      <w:r w:rsidRPr="00EA6E61">
        <w:rPr>
          <w:lang w:val="fr-BE"/>
        </w:rPr>
        <w:t xml:space="preserve"> 1 – litera </w:t>
      </w:r>
      <w:r w:rsidRPr="00EA6E61">
        <w:rPr>
          <w:lang w:val="fr-BE"/>
        </w:rPr>
        <w:t>a</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E098D8B"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150F10F0" w14:textId="77777777">
            <w:pPr>
              <w:keepNext/>
              <w:rPr>
                <w:lang w:val="fr-BE"/>
              </w:rPr>
            </w:pPr>
          </w:p>
        </w:tc>
      </w:tr>
      <w:tr w14:paraId="057423C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F87FCD7" w14:textId="77777777">
            <w:pPr>
              <w:pStyle w:val="ColumnHeading"/>
              <w:keepNext/>
            </w:pPr>
            <w:r w:rsidRPr="004E0374">
              <w:t>Tekst proponowany przez Komisję</w:t>
            </w:r>
          </w:p>
        </w:tc>
        <w:tc>
          <w:tcPr>
            <w:tcW w:w="4876" w:type="dxa"/>
          </w:tcPr>
          <w:p w:rsidR="00BC3425" w:rsidRPr="004E0374" w:rsidP="00EF3126" w14:paraId="2EFB9AF3" w14:textId="77777777">
            <w:pPr>
              <w:pStyle w:val="ColumnHeading"/>
              <w:keepNext/>
            </w:pPr>
            <w:r w:rsidRPr="004E0374">
              <w:t>Poprawka</w:t>
            </w:r>
          </w:p>
        </w:tc>
      </w:tr>
      <w:tr w14:paraId="166AF88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38CAE41" w14:textId="77777777">
            <w:pPr>
              <w:pStyle w:val="Normal6"/>
            </w:pPr>
            <w:r w:rsidRPr="004E0374">
              <w:t>a)</w:t>
            </w:r>
            <w:r w:rsidRPr="004E0374">
              <w:tab/>
            </w:r>
            <w:r w:rsidRPr="004E0374">
              <w:rPr>
                <w:b/>
                <w:i/>
              </w:rPr>
              <w:t>4,1 %</w:t>
            </w:r>
            <w:r w:rsidRPr="004E0374">
              <w:t xml:space="preserve"> wartości produkcji sprzedanej przez każdą organizację producentów;</w:t>
            </w:r>
          </w:p>
        </w:tc>
        <w:tc>
          <w:tcPr>
            <w:tcW w:w="4876" w:type="dxa"/>
          </w:tcPr>
          <w:p w:rsidR="00BC3425" w:rsidRPr="004E0374" w:rsidP="00EF3126" w14:paraId="5705D937" w14:textId="77777777">
            <w:pPr>
              <w:pStyle w:val="Normal6"/>
              <w:rPr>
                <w:szCs w:val="24"/>
              </w:rPr>
            </w:pPr>
            <w:r w:rsidRPr="004E0374">
              <w:t>a)</w:t>
            </w:r>
            <w:r w:rsidRPr="004E0374">
              <w:tab/>
            </w:r>
            <w:r w:rsidRPr="004E0374">
              <w:rPr>
                <w:b/>
                <w:i/>
              </w:rPr>
              <w:t>6 %</w:t>
            </w:r>
            <w:r w:rsidRPr="004E0374">
              <w:t xml:space="preserve"> wartości produkcji sprzedanej przez każdą organizację producentów;</w:t>
            </w:r>
          </w:p>
        </w:tc>
      </w:tr>
    </w:tbl>
    <w:p w:rsidR="00BC3425" w:rsidRPr="004E0374" w:rsidP="00BC3425" w14:paraId="20CC71CA"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5E360EB3"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EA6E61" w:rsidP="00BC3425" w14:paraId="5ADECB55" w14:textId="77777777">
      <w:pPr>
        <w:pStyle w:val="Normal12Italic"/>
        <w:rPr>
          <w:noProof w:val="0"/>
          <w:lang w:val="en-GB"/>
        </w:rPr>
      </w:pPr>
      <w:r w:rsidRPr="00EA6E61">
        <w:rPr>
          <w:lang w:val="en-GB"/>
        </w:rPr>
        <w:t xml:space="preserve">There is a need to increase the amount of support that producer organizations, their associations, and inter-branch organizations can receive in connection with the implementation of operational programs interventions in certain sectors. The values proposed by the European Commission are too low and duplicate solutions from the 2014-2020 period. It is necessary to adapt the values applicable for the 2023-2027 period and unifying the level of support for all sectors. Support through sectoral interventions is one of the important mechanisms influencing the level of producer organization. Raising this level is necessary because, through organization, producers increase their competitiveness and strengthen their position in the market. Therefore, the attractiveness of the support mechanism must be </w:t>
      </w:r>
      <w:r w:rsidRPr="00EA6E61">
        <w:rPr>
          <w:lang w:val="en-GB"/>
        </w:rPr>
        <w:t>increased.</w:t>
      </w:r>
    </w:p>
    <w:p w:rsidR="00BC3425" w:rsidRPr="00EA6E61" w:rsidP="00BC3425" w14:paraId="302B61B5" w14:textId="77777777">
      <w:pPr>
        <w:rPr>
          <w:lang w:val="en-GB"/>
        </w:rPr>
      </w:pPr>
      <w:r w:rsidRPr="00EA6E61">
        <w:rPr>
          <w:rStyle w:val="HideTWBExt"/>
          <w:lang w:val="en-GB"/>
        </w:rPr>
        <w:t>&lt;/Amend&gt;</w:t>
      </w:r>
    </w:p>
    <w:p w:rsidR="00BC3425" w:rsidRPr="00EA6E61" w:rsidP="00BC3425" w14:paraId="1C9251A6"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4826</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34530F51" w14:textId="77777777">
      <w:pPr>
        <w:pStyle w:val="NormalBold"/>
        <w:rPr>
          <w:lang w:val="en-GB"/>
        </w:rPr>
      </w:pPr>
      <w:r w:rsidRPr="00EA6E61">
        <w:rPr>
          <w:rStyle w:val="HideTWBExt"/>
          <w:b w:val="0"/>
          <w:lang w:val="en-GB"/>
        </w:rPr>
        <w:t>&lt;RepeatBlock-By&gt;&lt;Members&gt;</w:t>
      </w:r>
      <w:r w:rsidRPr="00EA6E61">
        <w:rPr>
          <w:lang w:val="en-GB"/>
        </w:rPr>
        <w:t xml:space="preserve">Marta </w:t>
      </w:r>
      <w:r w:rsidRPr="00EA6E61">
        <w:rPr>
          <w:lang w:val="en-GB"/>
        </w:rPr>
        <w:t>Wcisło</w:t>
      </w:r>
      <w:r w:rsidRPr="00EA6E61">
        <w:rPr>
          <w:rStyle w:val="HideTWBExt"/>
          <w:b w:val="0"/>
          <w:lang w:val="en-GB"/>
        </w:rPr>
        <w:t>&lt;/Members&gt;</w:t>
      </w:r>
    </w:p>
    <w:p w:rsidR="00BC3425" w:rsidRPr="004E0374" w:rsidP="00BC3425" w14:paraId="717F713C" w14:textId="77777777">
      <w:r w:rsidRPr="004E0374">
        <w:rPr>
          <w:rStyle w:val="HideTWBExt"/>
        </w:rPr>
        <w:t>&lt;/RepeatBlock-By&gt;</w:t>
      </w:r>
    </w:p>
    <w:p w:rsidR="00BC3425" w:rsidRPr="004E0374" w:rsidP="00BC3425" w14:paraId="412810B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391546EB"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9 – </w:t>
      </w:r>
      <w:r w:rsidRPr="00EA6E61">
        <w:rPr>
          <w:lang w:val="fr-BE"/>
        </w:rPr>
        <w:t>akapit</w:t>
      </w:r>
      <w:r w:rsidRPr="00EA6E61">
        <w:rPr>
          <w:lang w:val="fr-BE"/>
        </w:rPr>
        <w:t xml:space="preserve"> 1 – litera </w:t>
      </w:r>
      <w:r w:rsidRPr="00EA6E61">
        <w:rPr>
          <w:lang w:val="fr-BE"/>
        </w:rPr>
        <w:t>a</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E7BABE6"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004E7F70" w14:textId="77777777">
            <w:pPr>
              <w:keepNext/>
              <w:rPr>
                <w:lang w:val="fr-BE"/>
              </w:rPr>
            </w:pPr>
          </w:p>
        </w:tc>
      </w:tr>
      <w:tr w14:paraId="1D63511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97E89F2" w14:textId="77777777">
            <w:pPr>
              <w:pStyle w:val="ColumnHeading"/>
              <w:keepNext/>
            </w:pPr>
            <w:r w:rsidRPr="004E0374">
              <w:t>Tekst proponowany przez Komisję</w:t>
            </w:r>
          </w:p>
        </w:tc>
        <w:tc>
          <w:tcPr>
            <w:tcW w:w="4876" w:type="dxa"/>
          </w:tcPr>
          <w:p w:rsidR="00BC3425" w:rsidRPr="004E0374" w:rsidP="00EF3126" w14:paraId="167EE6A7" w14:textId="77777777">
            <w:pPr>
              <w:pStyle w:val="ColumnHeading"/>
              <w:keepNext/>
            </w:pPr>
            <w:r w:rsidRPr="004E0374">
              <w:t>Poprawka</w:t>
            </w:r>
          </w:p>
        </w:tc>
      </w:tr>
      <w:tr w14:paraId="3472D47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62995BA" w14:textId="77777777">
            <w:pPr>
              <w:pStyle w:val="Normal6"/>
            </w:pPr>
            <w:r w:rsidRPr="004E0374">
              <w:t>a)</w:t>
            </w:r>
            <w:r w:rsidRPr="004E0374">
              <w:tab/>
            </w:r>
            <w:r w:rsidRPr="004E0374">
              <w:rPr>
                <w:b/>
                <w:i/>
              </w:rPr>
              <w:t>4,1 %</w:t>
            </w:r>
            <w:r w:rsidRPr="004E0374">
              <w:t xml:space="preserve"> wartości produkcji sprzedanej przez każdą organizację producentów;</w:t>
            </w:r>
          </w:p>
        </w:tc>
        <w:tc>
          <w:tcPr>
            <w:tcW w:w="4876" w:type="dxa"/>
          </w:tcPr>
          <w:p w:rsidR="00BC3425" w:rsidRPr="004E0374" w:rsidP="00EF3126" w14:paraId="0461BBEB" w14:textId="77777777">
            <w:pPr>
              <w:pStyle w:val="Normal6"/>
              <w:rPr>
                <w:szCs w:val="24"/>
              </w:rPr>
            </w:pPr>
            <w:r w:rsidRPr="004E0374">
              <w:t>a)</w:t>
            </w:r>
            <w:r w:rsidRPr="004E0374">
              <w:tab/>
            </w:r>
            <w:r w:rsidRPr="004E0374">
              <w:rPr>
                <w:b/>
                <w:i/>
              </w:rPr>
              <w:t>6 %</w:t>
            </w:r>
            <w:r w:rsidRPr="004E0374">
              <w:t xml:space="preserve"> wartości produkcji sprzedanej przez każdą organizację producentów;</w:t>
            </w:r>
          </w:p>
        </w:tc>
      </w:tr>
    </w:tbl>
    <w:p w:rsidR="00BC3425" w:rsidRPr="004E0374" w:rsidP="00BC3425" w14:paraId="344D34D1"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10F00521"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EA6E61" w:rsidP="00BC3425" w14:paraId="6301763D" w14:textId="77777777">
      <w:pPr>
        <w:pStyle w:val="Normal12Italic"/>
        <w:rPr>
          <w:noProof w:val="0"/>
          <w:lang w:val="en-GB"/>
        </w:rPr>
      </w:pPr>
      <w:r w:rsidRPr="00EA6E61">
        <w:rPr>
          <w:lang w:val="en-GB"/>
        </w:rPr>
        <w:t>There is a need to increase the amount of support that producer organizations, their associations, and inter-branch organizations can receive in connection with the implementation of operational programs interventions in certain sectors. The values proposed by the European Commission are too low and duplicate solutions from the 2014-2020 period. We propose adopting the values applicable for the 2023-2027 period and unifying the level of support for all sectors. Support through sectoral interventions is one of the important mechanisms influencing the level of producer organization. Raising this level is necessary because, through organization, producers increase their competitiveness and strengthen their position in the market.</w:t>
      </w:r>
    </w:p>
    <w:p w:rsidR="00BC3425" w:rsidRPr="00EA6E61" w:rsidP="00BC3425" w14:paraId="4A21E54A" w14:textId="77777777">
      <w:pPr>
        <w:rPr>
          <w:lang w:val="en-GB"/>
        </w:rPr>
      </w:pPr>
      <w:r w:rsidRPr="00EA6E61">
        <w:rPr>
          <w:rStyle w:val="HideTWBExt"/>
          <w:lang w:val="en-GB"/>
        </w:rPr>
        <w:t>&lt;/Amend&gt;</w:t>
      </w:r>
    </w:p>
    <w:p w:rsidR="00BC3425" w:rsidRPr="00EA6E61" w:rsidP="00BC3425" w14:paraId="0B59F630"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4827</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54635BB" w14:textId="77777777">
      <w:pPr>
        <w:pStyle w:val="NormalBold"/>
        <w:rPr>
          <w:lang w:val="en-GB"/>
        </w:rPr>
      </w:pPr>
      <w:r w:rsidRPr="00EA6E61">
        <w:rPr>
          <w:rStyle w:val="HideTWBExt"/>
          <w:b w:val="0"/>
          <w:lang w:val="en-GB"/>
        </w:rPr>
        <w:t>&lt;RepeatBlock-By&gt;&lt;Members&gt;</w:t>
      </w:r>
      <w:r w:rsidRPr="00EA6E61">
        <w:rPr>
          <w:lang w:val="en-GB"/>
        </w:rPr>
        <w:t xml:space="preserve">Céline </w:t>
      </w:r>
      <w:r w:rsidRPr="00EA6E61">
        <w:rPr>
          <w:lang w:val="en-GB"/>
        </w:rPr>
        <w:t>Imart</w:t>
      </w:r>
      <w:r w:rsidRPr="00EA6E61">
        <w:rPr>
          <w:lang w:val="en-GB"/>
        </w:rPr>
        <w:t xml:space="preserve">, Nina Carberry, Isabelle Le </w:t>
      </w:r>
      <w:r w:rsidRPr="00EA6E61">
        <w:rPr>
          <w:lang w:val="en-GB"/>
        </w:rPr>
        <w:t>Callennec</w:t>
      </w:r>
      <w:r w:rsidRPr="00EA6E61">
        <w:rPr>
          <w:lang w:val="en-GB"/>
        </w:rPr>
        <w:t>, Paulo do Nascimento Cabral</w:t>
      </w:r>
      <w:r w:rsidRPr="00EA6E61">
        <w:rPr>
          <w:rStyle w:val="HideTWBExt"/>
          <w:b w:val="0"/>
          <w:lang w:val="en-GB"/>
        </w:rPr>
        <w:t>&lt;/Members&gt;</w:t>
      </w:r>
    </w:p>
    <w:p w:rsidR="00BC3425" w:rsidRPr="004E0374" w:rsidP="00BC3425" w14:paraId="4187F371" w14:textId="77777777">
      <w:r w:rsidRPr="004E0374">
        <w:rPr>
          <w:rStyle w:val="HideTWBExt"/>
        </w:rPr>
        <w:t>&lt;/RepeatBlock-By&gt;</w:t>
      </w:r>
    </w:p>
    <w:p w:rsidR="00BC3425" w:rsidRPr="004E0374" w:rsidP="00BC3425" w14:paraId="17930BD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F3A367B"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9 – </w:t>
      </w:r>
      <w:r w:rsidRPr="00EA6E61">
        <w:rPr>
          <w:lang w:val="fr-BE"/>
        </w:rPr>
        <w:t>akapit</w:t>
      </w:r>
      <w:r w:rsidRPr="00EA6E61">
        <w:rPr>
          <w:lang w:val="fr-BE"/>
        </w:rPr>
        <w:t xml:space="preserve"> 1 – litera b</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749C02E"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774904CA" w14:textId="77777777">
            <w:pPr>
              <w:keepNext/>
              <w:rPr>
                <w:lang w:val="fr-BE"/>
              </w:rPr>
            </w:pPr>
          </w:p>
        </w:tc>
      </w:tr>
      <w:tr w14:paraId="62BF076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35E75DB" w14:textId="77777777">
            <w:pPr>
              <w:pStyle w:val="ColumnHeading"/>
              <w:keepNext/>
            </w:pPr>
            <w:r w:rsidRPr="004E0374">
              <w:t>Tekst proponowany przez Komisję</w:t>
            </w:r>
          </w:p>
        </w:tc>
        <w:tc>
          <w:tcPr>
            <w:tcW w:w="4876" w:type="dxa"/>
          </w:tcPr>
          <w:p w:rsidR="00BC3425" w:rsidRPr="004E0374" w:rsidP="00EF3126" w14:paraId="09DC47E6" w14:textId="77777777">
            <w:pPr>
              <w:pStyle w:val="ColumnHeading"/>
              <w:keepNext/>
            </w:pPr>
            <w:r w:rsidRPr="004E0374">
              <w:t>Poprawka</w:t>
            </w:r>
          </w:p>
        </w:tc>
      </w:tr>
      <w:tr w14:paraId="19DEF8C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58C4493" w14:textId="77777777">
            <w:pPr>
              <w:pStyle w:val="Normal6"/>
            </w:pPr>
            <w:r w:rsidRPr="004E0374">
              <w:rPr>
                <w:b/>
                <w:i/>
              </w:rPr>
              <w:t>b)</w:t>
            </w:r>
            <w:r w:rsidRPr="004E0374">
              <w:rPr>
                <w:b/>
                <w:i/>
              </w:rPr>
              <w:tab/>
              <w:t>4,5 % wartości produkcji sprzedanej przez każde zrzeszenie organizacji producentów;</w:t>
            </w:r>
          </w:p>
        </w:tc>
        <w:tc>
          <w:tcPr>
            <w:tcW w:w="4876" w:type="dxa"/>
          </w:tcPr>
          <w:p w:rsidR="00BC3425" w:rsidRPr="004E0374" w:rsidP="00EF3126" w14:paraId="012F97CB" w14:textId="77777777">
            <w:pPr>
              <w:pStyle w:val="Normal6"/>
              <w:rPr>
                <w:szCs w:val="24"/>
              </w:rPr>
            </w:pPr>
            <w:r w:rsidRPr="004E0374">
              <w:rPr>
                <w:b/>
                <w:i/>
              </w:rPr>
              <w:t>skreśla się</w:t>
            </w:r>
          </w:p>
        </w:tc>
      </w:tr>
    </w:tbl>
    <w:p w:rsidR="00BC3425" w:rsidRPr="004E0374" w:rsidP="00BC3425" w14:paraId="19FB90D7"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62F04834" w14:textId="77777777">
      <w:r w:rsidRPr="004E0374">
        <w:rPr>
          <w:rStyle w:val="HideTWBExt"/>
        </w:rPr>
        <w:t>&lt;/Amend&gt;</w:t>
      </w:r>
    </w:p>
    <w:p w:rsidR="00BC3425" w:rsidRPr="004E0374" w:rsidP="00BC3425" w14:paraId="74EAD7A0"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4828</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705F17CC" w14:textId="77777777">
      <w:pPr>
        <w:pStyle w:val="NormalBold"/>
        <w:rPr>
          <w:lang w:val="en-GB"/>
        </w:rPr>
      </w:pPr>
      <w:r w:rsidRPr="00EA6E61">
        <w:rPr>
          <w:rStyle w:val="HideTWBExt"/>
          <w:b w:val="0"/>
          <w:lang w:val="en-GB"/>
        </w:rPr>
        <w:t>&lt;RepeatBlock-By&gt;&lt;Members&gt;</w:t>
      </w:r>
      <w:r w:rsidRPr="00EA6E61">
        <w:rPr>
          <w:lang w:val="en-GB"/>
        </w:rPr>
        <w:t xml:space="preserve">Marta </w:t>
      </w:r>
      <w:r w:rsidRPr="00EA6E61">
        <w:rPr>
          <w:lang w:val="en-GB"/>
        </w:rPr>
        <w:t>Wcisło</w:t>
      </w:r>
      <w:r w:rsidRPr="00EA6E61">
        <w:rPr>
          <w:rStyle w:val="HideTWBExt"/>
          <w:b w:val="0"/>
          <w:lang w:val="en-GB"/>
        </w:rPr>
        <w:t>&lt;/Members&gt;</w:t>
      </w:r>
    </w:p>
    <w:p w:rsidR="00BC3425" w:rsidRPr="004E0374" w:rsidP="00BC3425" w14:paraId="0B20E4EC" w14:textId="77777777">
      <w:r w:rsidRPr="004E0374">
        <w:rPr>
          <w:rStyle w:val="HideTWBExt"/>
        </w:rPr>
        <w:t>&lt;/RepeatBlock-By&gt;</w:t>
      </w:r>
    </w:p>
    <w:p w:rsidR="00BC3425" w:rsidRPr="004E0374" w:rsidP="00BC3425" w14:paraId="07FAF64C"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41C77CCE"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9 – </w:t>
      </w:r>
      <w:r w:rsidRPr="00EA6E61">
        <w:rPr>
          <w:lang w:val="fr-BE"/>
        </w:rPr>
        <w:t>akapit</w:t>
      </w:r>
      <w:r w:rsidRPr="00EA6E61">
        <w:rPr>
          <w:lang w:val="fr-BE"/>
        </w:rPr>
        <w:t xml:space="preserve"> 1 – litera b</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649F53E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1D0BB159" w14:textId="77777777">
            <w:pPr>
              <w:keepNext/>
              <w:rPr>
                <w:lang w:val="fr-BE"/>
              </w:rPr>
            </w:pPr>
          </w:p>
        </w:tc>
      </w:tr>
      <w:tr w14:paraId="09186DB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F61F9EA" w14:textId="77777777">
            <w:pPr>
              <w:pStyle w:val="ColumnHeading"/>
              <w:keepNext/>
            </w:pPr>
            <w:r w:rsidRPr="004E0374">
              <w:t>Tekst proponowany przez Komisję</w:t>
            </w:r>
          </w:p>
        </w:tc>
        <w:tc>
          <w:tcPr>
            <w:tcW w:w="4876" w:type="dxa"/>
          </w:tcPr>
          <w:p w:rsidR="00BC3425" w:rsidRPr="004E0374" w:rsidP="00EF3126" w14:paraId="7CBD66A9" w14:textId="77777777">
            <w:pPr>
              <w:pStyle w:val="ColumnHeading"/>
              <w:keepNext/>
            </w:pPr>
            <w:r w:rsidRPr="004E0374">
              <w:t>Poprawka</w:t>
            </w:r>
          </w:p>
        </w:tc>
      </w:tr>
      <w:tr w14:paraId="3192D65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936A762" w14:textId="77777777">
            <w:pPr>
              <w:pStyle w:val="Normal6"/>
            </w:pPr>
            <w:r w:rsidRPr="004E0374">
              <w:t>b)</w:t>
            </w:r>
            <w:r w:rsidRPr="004E0374">
              <w:tab/>
            </w:r>
            <w:r w:rsidRPr="004E0374">
              <w:rPr>
                <w:b/>
                <w:i/>
              </w:rPr>
              <w:t>4,5 %</w:t>
            </w:r>
            <w:r w:rsidRPr="004E0374">
              <w:t xml:space="preserve"> wartości produkcji sprzedanej przez każde zrzeszenie organizacji producentów;</w:t>
            </w:r>
          </w:p>
        </w:tc>
        <w:tc>
          <w:tcPr>
            <w:tcW w:w="4876" w:type="dxa"/>
          </w:tcPr>
          <w:p w:rsidR="00BC3425" w:rsidRPr="004E0374" w:rsidP="00EF3126" w14:paraId="10C0052A" w14:textId="77777777">
            <w:pPr>
              <w:pStyle w:val="Normal6"/>
              <w:rPr>
                <w:szCs w:val="24"/>
              </w:rPr>
            </w:pPr>
            <w:r w:rsidRPr="004E0374">
              <w:t>b)</w:t>
            </w:r>
            <w:r w:rsidRPr="004E0374">
              <w:tab/>
            </w:r>
            <w:r w:rsidRPr="004E0374">
              <w:rPr>
                <w:b/>
                <w:i/>
              </w:rPr>
              <w:t>6,5 %</w:t>
            </w:r>
            <w:r w:rsidRPr="004E0374">
              <w:t xml:space="preserve"> wartości produkcji sprzedanej przez każde zrzeszenie organizacji producentów;</w:t>
            </w:r>
          </w:p>
        </w:tc>
      </w:tr>
    </w:tbl>
    <w:p w:rsidR="00BC3425" w:rsidRPr="00EA6E61" w:rsidP="00BC3425" w14:paraId="69352596"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36EFD9DD" w14:textId="77777777">
      <w:pPr>
        <w:rPr>
          <w:lang w:val="en-GB"/>
        </w:rPr>
      </w:pPr>
      <w:r w:rsidRPr="00EA6E61">
        <w:rPr>
          <w:rStyle w:val="HideTWBExt"/>
          <w:lang w:val="en-GB"/>
        </w:rPr>
        <w:t>&lt;/Amend&gt;</w:t>
      </w:r>
    </w:p>
    <w:p w:rsidR="00BC3425" w:rsidRPr="00EA6E61" w:rsidP="00BC3425" w14:paraId="4826D4A8"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4829</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4B90029" w14:textId="77777777">
      <w:pPr>
        <w:pStyle w:val="NormalBold"/>
        <w:rPr>
          <w:lang w:val="en-GB"/>
        </w:rPr>
      </w:pPr>
      <w:r w:rsidRPr="00EA6E61">
        <w:rPr>
          <w:rStyle w:val="HideTWBExt"/>
          <w:b w:val="0"/>
          <w:lang w:val="en-GB"/>
        </w:rPr>
        <w:t>&lt;RepeatBlock-By&gt;&lt;Members&gt;</w:t>
      </w:r>
      <w:r w:rsidRPr="00EA6E61">
        <w:rPr>
          <w:lang w:val="en-GB"/>
        </w:rPr>
        <w:t xml:space="preserve">Krzysztof Hetman, Andrzej </w:t>
      </w:r>
      <w:r w:rsidRPr="00EA6E61">
        <w:rPr>
          <w:lang w:val="en-GB"/>
        </w:rPr>
        <w:t>Buła</w:t>
      </w:r>
      <w:r w:rsidRPr="00EA6E61">
        <w:rPr>
          <w:lang w:val="en-GB"/>
        </w:rPr>
        <w:t>, Jacek Protas</w:t>
      </w:r>
      <w:r w:rsidRPr="00EA6E61">
        <w:rPr>
          <w:rStyle w:val="HideTWBExt"/>
          <w:b w:val="0"/>
          <w:lang w:val="en-GB"/>
        </w:rPr>
        <w:t>&lt;/Members&gt;</w:t>
      </w:r>
    </w:p>
    <w:p w:rsidR="00BC3425" w:rsidRPr="004E0374" w:rsidP="00BC3425" w14:paraId="1847D12E" w14:textId="77777777">
      <w:r w:rsidRPr="004E0374">
        <w:rPr>
          <w:rStyle w:val="HideTWBExt"/>
        </w:rPr>
        <w:t>&lt;/RepeatBlock-By&gt;</w:t>
      </w:r>
    </w:p>
    <w:p w:rsidR="00BC3425" w:rsidRPr="004E0374" w:rsidP="00BC3425" w14:paraId="1630929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074DCF5"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9 – </w:t>
      </w:r>
      <w:r w:rsidRPr="00EA6E61">
        <w:rPr>
          <w:lang w:val="fr-BE"/>
        </w:rPr>
        <w:t>akapit</w:t>
      </w:r>
      <w:r w:rsidRPr="00EA6E61">
        <w:rPr>
          <w:lang w:val="fr-BE"/>
        </w:rPr>
        <w:t xml:space="preserve"> 1 – litera b</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21969D6"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7E4D99FD" w14:textId="77777777">
            <w:pPr>
              <w:keepNext/>
              <w:rPr>
                <w:lang w:val="fr-BE"/>
              </w:rPr>
            </w:pPr>
          </w:p>
        </w:tc>
      </w:tr>
      <w:tr w14:paraId="327FE67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3FDF203" w14:textId="77777777">
            <w:pPr>
              <w:pStyle w:val="ColumnHeading"/>
              <w:keepNext/>
            </w:pPr>
            <w:r w:rsidRPr="004E0374">
              <w:t>Tekst proponowany przez Komisję</w:t>
            </w:r>
          </w:p>
        </w:tc>
        <w:tc>
          <w:tcPr>
            <w:tcW w:w="4876" w:type="dxa"/>
          </w:tcPr>
          <w:p w:rsidR="00BC3425" w:rsidRPr="004E0374" w:rsidP="00EF3126" w14:paraId="603A2A91" w14:textId="77777777">
            <w:pPr>
              <w:pStyle w:val="ColumnHeading"/>
              <w:keepNext/>
            </w:pPr>
            <w:r w:rsidRPr="004E0374">
              <w:t>Poprawka</w:t>
            </w:r>
          </w:p>
        </w:tc>
      </w:tr>
      <w:tr w14:paraId="6F8E478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FB99C13" w14:textId="77777777">
            <w:pPr>
              <w:pStyle w:val="Normal6"/>
            </w:pPr>
            <w:r w:rsidRPr="004E0374">
              <w:t>b)</w:t>
            </w:r>
            <w:r w:rsidRPr="004E0374">
              <w:tab/>
            </w:r>
            <w:r w:rsidRPr="004E0374">
              <w:rPr>
                <w:b/>
                <w:i/>
              </w:rPr>
              <w:t>4,5 %</w:t>
            </w:r>
            <w:r w:rsidRPr="004E0374">
              <w:t xml:space="preserve"> wartości produkcji sprzedanej przez każde zrzeszenie organizacji producentów;</w:t>
            </w:r>
          </w:p>
        </w:tc>
        <w:tc>
          <w:tcPr>
            <w:tcW w:w="4876" w:type="dxa"/>
          </w:tcPr>
          <w:p w:rsidR="00BC3425" w:rsidRPr="004E0374" w:rsidP="00EF3126" w14:paraId="3EA5893A" w14:textId="77777777">
            <w:pPr>
              <w:pStyle w:val="Normal6"/>
              <w:rPr>
                <w:szCs w:val="24"/>
              </w:rPr>
            </w:pPr>
            <w:r w:rsidRPr="004E0374">
              <w:t>b)</w:t>
            </w:r>
            <w:r w:rsidRPr="004E0374">
              <w:tab/>
            </w:r>
            <w:r w:rsidRPr="004E0374">
              <w:rPr>
                <w:b/>
                <w:i/>
              </w:rPr>
              <w:t>6,5 %</w:t>
            </w:r>
            <w:r w:rsidRPr="004E0374">
              <w:t xml:space="preserve"> wartości produkcji sprzedanej przez każde zrzeszenie organizacji producentów;</w:t>
            </w:r>
          </w:p>
        </w:tc>
      </w:tr>
    </w:tbl>
    <w:p w:rsidR="00BC3425" w:rsidRPr="004E0374" w:rsidP="00BC3425" w14:paraId="405A7DCD"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6A98FC35"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EA6E61" w:rsidP="00BC3425" w14:paraId="0A107C30" w14:textId="77777777">
      <w:pPr>
        <w:pStyle w:val="Normal12Italic"/>
        <w:rPr>
          <w:noProof w:val="0"/>
          <w:lang w:val="en-GB"/>
        </w:rPr>
      </w:pPr>
      <w:r w:rsidRPr="00EA6E61">
        <w:rPr>
          <w:lang w:val="en-GB"/>
        </w:rPr>
        <w:t>There is a need to increase the amount of support that producer organizations, their associations, and inter-branch organizations can receive in connection with the implementation of operational programs interventions in certain sectors. The values proposed by the European Commission are too low and duplicate solutions from the 2014-2020 period. It is necessary to adapt the values applicable for the 2023-2027 period and unifying the level of support for all sectors. Support through sectoral interventions is one of the important mechanisms influencing the level of producer organization. Raising this level is necessary because, through organization, producers increase their competitiveness and strengthen their position in the market. Therefore, the attractiveness of the support mechanism must be increased.</w:t>
      </w:r>
    </w:p>
    <w:p w:rsidR="00BC3425" w:rsidRPr="00EA6E61" w:rsidP="00BC3425" w14:paraId="3578E560" w14:textId="77777777">
      <w:pPr>
        <w:rPr>
          <w:lang w:val="en-GB"/>
        </w:rPr>
      </w:pPr>
      <w:r w:rsidRPr="00EA6E61">
        <w:rPr>
          <w:rStyle w:val="HideTWBExt"/>
          <w:lang w:val="en-GB"/>
        </w:rPr>
        <w:t>&lt;/Amend&gt;</w:t>
      </w:r>
    </w:p>
    <w:p w:rsidR="00BC3425" w:rsidRPr="00EA6E61" w:rsidP="00BC3425" w14:paraId="705F70E2"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4830</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87A767B" w14:textId="77777777">
      <w:pPr>
        <w:pStyle w:val="NormalBold"/>
        <w:rPr>
          <w:lang w:val="en-GB"/>
        </w:rPr>
      </w:pPr>
      <w:r w:rsidRPr="00EA6E61">
        <w:rPr>
          <w:rStyle w:val="HideTWBExt"/>
          <w:b w:val="0"/>
          <w:lang w:val="en-GB"/>
        </w:rPr>
        <w:t>&lt;RepeatBlock-By&gt;&lt;Members&gt;</w:t>
      </w:r>
      <w:r w:rsidRPr="00EA6E61">
        <w:rPr>
          <w:lang w:val="en-GB"/>
        </w:rPr>
        <w:t xml:space="preserve">Céline </w:t>
      </w:r>
      <w:r w:rsidRPr="00EA6E61">
        <w:rPr>
          <w:lang w:val="en-GB"/>
        </w:rPr>
        <w:t>Imart</w:t>
      </w:r>
      <w:r w:rsidRPr="00EA6E61">
        <w:rPr>
          <w:lang w:val="en-GB"/>
        </w:rPr>
        <w:t xml:space="preserve">, Nina Carberry, Isabelle Le </w:t>
      </w:r>
      <w:r w:rsidRPr="00EA6E61">
        <w:rPr>
          <w:lang w:val="en-GB"/>
        </w:rPr>
        <w:t>Callennec</w:t>
      </w:r>
      <w:r w:rsidRPr="00EA6E61">
        <w:rPr>
          <w:lang w:val="en-GB"/>
        </w:rPr>
        <w:t>, Paulo do Nascimento Cabral</w:t>
      </w:r>
      <w:r w:rsidRPr="00EA6E61">
        <w:rPr>
          <w:rStyle w:val="HideTWBExt"/>
          <w:b w:val="0"/>
          <w:lang w:val="en-GB"/>
        </w:rPr>
        <w:t>&lt;/Members&gt;</w:t>
      </w:r>
    </w:p>
    <w:p w:rsidR="00BC3425" w:rsidRPr="004E0374" w:rsidP="00BC3425" w14:paraId="2D200136" w14:textId="77777777">
      <w:r w:rsidRPr="004E0374">
        <w:rPr>
          <w:rStyle w:val="HideTWBExt"/>
        </w:rPr>
        <w:t>&lt;/RepeatBlock-By&gt;</w:t>
      </w:r>
    </w:p>
    <w:p w:rsidR="00BC3425" w:rsidRPr="004E0374" w:rsidP="00BC3425" w14:paraId="3FDB34C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5783BC89"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9 – </w:t>
      </w:r>
      <w:r w:rsidRPr="00EA6E61">
        <w:rPr>
          <w:lang w:val="fr-BE"/>
        </w:rPr>
        <w:t>akapit</w:t>
      </w:r>
      <w:r w:rsidRPr="00EA6E61">
        <w:rPr>
          <w:lang w:val="fr-BE"/>
        </w:rPr>
        <w:t xml:space="preserve"> 1 – litera c</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5F0B657"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73E4A73D" w14:textId="77777777">
            <w:pPr>
              <w:keepNext/>
              <w:rPr>
                <w:lang w:val="fr-BE"/>
              </w:rPr>
            </w:pPr>
          </w:p>
        </w:tc>
      </w:tr>
      <w:tr w14:paraId="1C3EB69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E8FDFBB" w14:textId="77777777">
            <w:pPr>
              <w:pStyle w:val="ColumnHeading"/>
              <w:keepNext/>
            </w:pPr>
            <w:r w:rsidRPr="004E0374">
              <w:t>Tekst proponowany przez Komisję</w:t>
            </w:r>
          </w:p>
        </w:tc>
        <w:tc>
          <w:tcPr>
            <w:tcW w:w="4876" w:type="dxa"/>
          </w:tcPr>
          <w:p w:rsidR="00BC3425" w:rsidRPr="004E0374" w:rsidP="00EF3126" w14:paraId="1086BE49" w14:textId="77777777">
            <w:pPr>
              <w:pStyle w:val="ColumnHeading"/>
              <w:keepNext/>
            </w:pPr>
            <w:r w:rsidRPr="004E0374">
              <w:t>Poprawka</w:t>
            </w:r>
          </w:p>
        </w:tc>
      </w:tr>
      <w:tr w14:paraId="137767A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CEF5795" w14:textId="77777777">
            <w:pPr>
              <w:pStyle w:val="Normal6"/>
            </w:pPr>
            <w:r w:rsidRPr="004E0374">
              <w:rPr>
                <w:b/>
                <w:i/>
              </w:rPr>
              <w:t>c)</w:t>
            </w:r>
            <w:r w:rsidRPr="004E0374">
              <w:rPr>
                <w:b/>
                <w:i/>
              </w:rPr>
              <w:tab/>
              <w:t>5 % wartości produkcji sprzedanej przez każdą międzynarodową organizację producentów lub przez każde międzynarodowe zrzeszenie organizacji producentów.</w:t>
            </w:r>
          </w:p>
        </w:tc>
        <w:tc>
          <w:tcPr>
            <w:tcW w:w="4876" w:type="dxa"/>
          </w:tcPr>
          <w:p w:rsidR="00BC3425" w:rsidRPr="004E0374" w:rsidP="00EF3126" w14:paraId="74FFC6B8" w14:textId="77777777">
            <w:pPr>
              <w:pStyle w:val="Normal6"/>
              <w:rPr>
                <w:szCs w:val="24"/>
              </w:rPr>
            </w:pPr>
            <w:r w:rsidRPr="004E0374">
              <w:rPr>
                <w:b/>
                <w:i/>
              </w:rPr>
              <w:t>skreśla się</w:t>
            </w:r>
          </w:p>
        </w:tc>
      </w:tr>
    </w:tbl>
    <w:p w:rsidR="00BC3425" w:rsidRPr="004E0374" w:rsidP="00BC3425" w14:paraId="66D006DF"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55A4825C" w14:textId="77777777">
      <w:r w:rsidRPr="004E0374">
        <w:rPr>
          <w:rStyle w:val="HideTWBExt"/>
        </w:rPr>
        <w:t>&lt;/Amend&gt;</w:t>
      </w:r>
    </w:p>
    <w:p w:rsidR="00BC3425" w:rsidRPr="004E0374" w:rsidP="00BC3425" w14:paraId="0DD402E2"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4831</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197F5A57" w14:textId="77777777">
      <w:pPr>
        <w:pStyle w:val="NormalBold"/>
        <w:rPr>
          <w:lang w:val="en-GB"/>
        </w:rPr>
      </w:pPr>
      <w:r w:rsidRPr="00EA6E61">
        <w:rPr>
          <w:rStyle w:val="HideTWBExt"/>
          <w:b w:val="0"/>
          <w:lang w:val="en-GB"/>
        </w:rPr>
        <w:t>&lt;RepeatBlock-By&gt;&lt;Members&gt;</w:t>
      </w:r>
      <w:r w:rsidRPr="00EA6E61">
        <w:rPr>
          <w:lang w:val="en-GB"/>
        </w:rPr>
        <w:t xml:space="preserve">Marta </w:t>
      </w:r>
      <w:r w:rsidRPr="00EA6E61">
        <w:rPr>
          <w:lang w:val="en-GB"/>
        </w:rPr>
        <w:t>Wcisło</w:t>
      </w:r>
      <w:r w:rsidRPr="00EA6E61">
        <w:rPr>
          <w:rStyle w:val="HideTWBExt"/>
          <w:b w:val="0"/>
          <w:lang w:val="en-GB"/>
        </w:rPr>
        <w:t>&lt;/Members&gt;</w:t>
      </w:r>
    </w:p>
    <w:p w:rsidR="00BC3425" w:rsidRPr="004E0374" w:rsidP="00BC3425" w14:paraId="45B984F6" w14:textId="77777777">
      <w:r w:rsidRPr="004E0374">
        <w:rPr>
          <w:rStyle w:val="HideTWBExt"/>
        </w:rPr>
        <w:t>&lt;/RepeatBlock-By&gt;</w:t>
      </w:r>
    </w:p>
    <w:p w:rsidR="00BC3425" w:rsidRPr="004E0374" w:rsidP="00BC3425" w14:paraId="792EA48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0D6B0D70"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9 – </w:t>
      </w:r>
      <w:r w:rsidRPr="00EA6E61">
        <w:rPr>
          <w:lang w:val="fr-BE"/>
        </w:rPr>
        <w:t>akapit</w:t>
      </w:r>
      <w:r w:rsidRPr="00EA6E61">
        <w:rPr>
          <w:lang w:val="fr-BE"/>
        </w:rPr>
        <w:t xml:space="preserve"> 1 – litera c</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1D01F976"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EEF4A4B" w14:textId="77777777">
            <w:pPr>
              <w:keepNext/>
              <w:rPr>
                <w:lang w:val="fr-BE"/>
              </w:rPr>
            </w:pPr>
          </w:p>
        </w:tc>
      </w:tr>
      <w:tr w14:paraId="576FDA3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FCBF204" w14:textId="77777777">
            <w:pPr>
              <w:pStyle w:val="ColumnHeading"/>
              <w:keepNext/>
            </w:pPr>
            <w:r w:rsidRPr="004E0374">
              <w:t>Tekst proponowany przez Komisję</w:t>
            </w:r>
          </w:p>
        </w:tc>
        <w:tc>
          <w:tcPr>
            <w:tcW w:w="4876" w:type="dxa"/>
          </w:tcPr>
          <w:p w:rsidR="00BC3425" w:rsidRPr="004E0374" w:rsidP="00EF3126" w14:paraId="7E106E99" w14:textId="77777777">
            <w:pPr>
              <w:pStyle w:val="ColumnHeading"/>
              <w:keepNext/>
            </w:pPr>
            <w:r w:rsidRPr="004E0374">
              <w:t>Poprawka</w:t>
            </w:r>
          </w:p>
        </w:tc>
      </w:tr>
      <w:tr w14:paraId="681B069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9127851" w14:textId="77777777">
            <w:pPr>
              <w:pStyle w:val="Normal6"/>
            </w:pPr>
            <w:r w:rsidRPr="004E0374">
              <w:t>c)</w:t>
            </w:r>
            <w:r w:rsidRPr="004E0374">
              <w:tab/>
            </w:r>
            <w:r w:rsidRPr="004E0374">
              <w:rPr>
                <w:b/>
                <w:i/>
              </w:rPr>
              <w:t>5 %</w:t>
            </w:r>
            <w:r w:rsidRPr="004E0374">
              <w:t xml:space="preserve"> wartości produkcji sprzedanej przez każdą międzynarodową organizację producentów lub przez każde międzynarodowe zrzeszenie organizacji producentów.</w:t>
            </w:r>
          </w:p>
        </w:tc>
        <w:tc>
          <w:tcPr>
            <w:tcW w:w="4876" w:type="dxa"/>
          </w:tcPr>
          <w:p w:rsidR="00BC3425" w:rsidRPr="004E0374" w:rsidP="00EF3126" w14:paraId="549EB88E" w14:textId="77777777">
            <w:pPr>
              <w:pStyle w:val="Normal6"/>
              <w:rPr>
                <w:szCs w:val="24"/>
              </w:rPr>
            </w:pPr>
            <w:r w:rsidRPr="004E0374">
              <w:t>c)</w:t>
            </w:r>
            <w:r w:rsidRPr="004E0374">
              <w:tab/>
            </w:r>
            <w:r w:rsidRPr="004E0374">
              <w:rPr>
                <w:b/>
                <w:i/>
              </w:rPr>
              <w:t>7 %</w:t>
            </w:r>
            <w:r w:rsidRPr="004E0374">
              <w:t xml:space="preserve"> wartości produkcji sprzedanej przez każdą międzynarodową organizację producentów lub przez każde międzynarodowe zrzeszenie organizacji producentów.</w:t>
            </w:r>
          </w:p>
        </w:tc>
      </w:tr>
    </w:tbl>
    <w:p w:rsidR="00BC3425" w:rsidRPr="00EA6E61" w:rsidP="00BC3425" w14:paraId="6FD98581"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06E3A937" w14:textId="77777777">
      <w:pPr>
        <w:rPr>
          <w:lang w:val="en-GB"/>
        </w:rPr>
      </w:pPr>
      <w:r w:rsidRPr="00EA6E61">
        <w:rPr>
          <w:rStyle w:val="HideTWBExt"/>
          <w:lang w:val="en-GB"/>
        </w:rPr>
        <w:t>&lt;/Amend&gt;</w:t>
      </w:r>
    </w:p>
    <w:p w:rsidR="00BC3425" w:rsidRPr="00EA6E61" w:rsidP="00BC3425" w14:paraId="22D064E1"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4832</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2FBAD325" w14:textId="77777777">
      <w:pPr>
        <w:pStyle w:val="NormalBold"/>
        <w:rPr>
          <w:lang w:val="en-GB"/>
        </w:rPr>
      </w:pPr>
      <w:r w:rsidRPr="00EA6E61">
        <w:rPr>
          <w:rStyle w:val="HideTWBExt"/>
          <w:b w:val="0"/>
          <w:lang w:val="en-GB"/>
        </w:rPr>
        <w:t>&lt;RepeatBlock-By&gt;&lt;Members&gt;</w:t>
      </w:r>
      <w:r w:rsidRPr="00EA6E61">
        <w:rPr>
          <w:lang w:val="en-GB"/>
        </w:rPr>
        <w:t xml:space="preserve">Krzysztof Hetman, Andrzej </w:t>
      </w:r>
      <w:r w:rsidRPr="00EA6E61">
        <w:rPr>
          <w:lang w:val="en-GB"/>
        </w:rPr>
        <w:t>Buła</w:t>
      </w:r>
      <w:r w:rsidRPr="00EA6E61">
        <w:rPr>
          <w:lang w:val="en-GB"/>
        </w:rPr>
        <w:t>, Jacek Protas</w:t>
      </w:r>
      <w:r w:rsidRPr="00EA6E61">
        <w:rPr>
          <w:rStyle w:val="HideTWBExt"/>
          <w:b w:val="0"/>
          <w:lang w:val="en-GB"/>
        </w:rPr>
        <w:t>&lt;/Members&gt;</w:t>
      </w:r>
    </w:p>
    <w:p w:rsidR="00BC3425" w:rsidRPr="004E0374" w:rsidP="00BC3425" w14:paraId="2D431041" w14:textId="77777777">
      <w:r w:rsidRPr="004E0374">
        <w:rPr>
          <w:rStyle w:val="HideTWBExt"/>
        </w:rPr>
        <w:t>&lt;/RepeatBlock-By&gt;</w:t>
      </w:r>
    </w:p>
    <w:p w:rsidR="00BC3425" w:rsidRPr="004E0374" w:rsidP="00BC3425" w14:paraId="00D350F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45D6459C"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9 – </w:t>
      </w:r>
      <w:r w:rsidRPr="00EA6E61">
        <w:rPr>
          <w:lang w:val="fr-BE"/>
        </w:rPr>
        <w:t>akapit</w:t>
      </w:r>
      <w:r w:rsidRPr="00EA6E61">
        <w:rPr>
          <w:lang w:val="fr-BE"/>
        </w:rPr>
        <w:t xml:space="preserve"> 1 – litera c</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A4EEF80"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83953C1" w14:textId="77777777">
            <w:pPr>
              <w:keepNext/>
              <w:rPr>
                <w:lang w:val="fr-BE"/>
              </w:rPr>
            </w:pPr>
          </w:p>
        </w:tc>
      </w:tr>
      <w:tr w14:paraId="7015234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146D9EB" w14:textId="77777777">
            <w:pPr>
              <w:pStyle w:val="ColumnHeading"/>
              <w:keepNext/>
            </w:pPr>
            <w:r w:rsidRPr="004E0374">
              <w:t>Tekst proponowany przez Komisję</w:t>
            </w:r>
          </w:p>
        </w:tc>
        <w:tc>
          <w:tcPr>
            <w:tcW w:w="4876" w:type="dxa"/>
          </w:tcPr>
          <w:p w:rsidR="00BC3425" w:rsidRPr="004E0374" w:rsidP="00EF3126" w14:paraId="3622CCBC" w14:textId="77777777">
            <w:pPr>
              <w:pStyle w:val="ColumnHeading"/>
              <w:keepNext/>
            </w:pPr>
            <w:r w:rsidRPr="004E0374">
              <w:t>Poprawka</w:t>
            </w:r>
          </w:p>
        </w:tc>
      </w:tr>
      <w:tr w14:paraId="0196D14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5F68872" w14:textId="77777777">
            <w:pPr>
              <w:pStyle w:val="Normal6"/>
            </w:pPr>
            <w:r w:rsidRPr="004E0374">
              <w:t>c)</w:t>
            </w:r>
            <w:r w:rsidRPr="004E0374">
              <w:tab/>
            </w:r>
            <w:r w:rsidRPr="004E0374">
              <w:rPr>
                <w:b/>
                <w:i/>
              </w:rPr>
              <w:t>5 %</w:t>
            </w:r>
            <w:r w:rsidRPr="004E0374">
              <w:t xml:space="preserve"> wartości produkcji sprzedanej przez każdą międzynarodową organizację producentów lub przez każde międzynarodowe zrzeszenie organizacji producentów.</w:t>
            </w:r>
          </w:p>
        </w:tc>
        <w:tc>
          <w:tcPr>
            <w:tcW w:w="4876" w:type="dxa"/>
          </w:tcPr>
          <w:p w:rsidR="00BC3425" w:rsidRPr="004E0374" w:rsidP="00EF3126" w14:paraId="0DDD65CB" w14:textId="77777777">
            <w:pPr>
              <w:pStyle w:val="Normal6"/>
              <w:rPr>
                <w:szCs w:val="24"/>
              </w:rPr>
            </w:pPr>
            <w:r w:rsidRPr="004E0374">
              <w:t>c)</w:t>
            </w:r>
            <w:r w:rsidRPr="004E0374">
              <w:tab/>
            </w:r>
            <w:r w:rsidRPr="004E0374">
              <w:rPr>
                <w:b/>
                <w:i/>
              </w:rPr>
              <w:t>7 %</w:t>
            </w:r>
            <w:r w:rsidRPr="004E0374">
              <w:t xml:space="preserve"> wartości produkcji sprzedanej przez każdą międzynarodową organizację producentów lub przez każde międzynarodowe zrzeszenie organizacji producentów.</w:t>
            </w:r>
          </w:p>
        </w:tc>
      </w:tr>
    </w:tbl>
    <w:p w:rsidR="00BC3425" w:rsidRPr="004E0374" w:rsidP="00BC3425" w14:paraId="11E72A92"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6C58E919"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EA6E61" w:rsidP="00BC3425" w14:paraId="29F3430E" w14:textId="77777777">
      <w:pPr>
        <w:pStyle w:val="Normal12Italic"/>
        <w:rPr>
          <w:noProof w:val="0"/>
          <w:lang w:val="en-GB"/>
        </w:rPr>
      </w:pPr>
      <w:r w:rsidRPr="00EA6E61">
        <w:rPr>
          <w:lang w:val="en-GB"/>
        </w:rPr>
        <w:t>There is a need to increase the amount of support that producer organizations, their associations, and inter-branch organizations can receive in connection with the implementation of operational programs interventions in certain sectors. The values proposed by the European Commission are too low and duplicate solutions from the 2014-2020 period. It is necessary to adapt the values applicable for the 2023-2027 period and unifying the level of support for all sectors. Support through sectoral interventions is one of the important mechanisms influencing the level of producer organization. Raising this level is necessary because, through organization, producers increase their competitiveness and strengthen their position in the market. Therefore, the attractiveness of the support mechanism must be increased.</w:t>
      </w:r>
    </w:p>
    <w:p w:rsidR="00BC3425" w:rsidRPr="00EA6E61" w:rsidP="00BC3425" w14:paraId="74603F95" w14:textId="77777777">
      <w:pPr>
        <w:rPr>
          <w:lang w:val="en-GB"/>
        </w:rPr>
      </w:pPr>
      <w:r w:rsidRPr="00EA6E61">
        <w:rPr>
          <w:rStyle w:val="HideTWBExt"/>
          <w:lang w:val="en-GB"/>
        </w:rPr>
        <w:t>&lt;/Amend&gt;</w:t>
      </w:r>
    </w:p>
    <w:p w:rsidR="00BC3425" w:rsidRPr="00EA6E61" w:rsidP="00BC3425" w14:paraId="28A85A9C"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4833</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5DA8D774" w14:textId="77777777">
      <w:pPr>
        <w:pStyle w:val="NormalBold"/>
        <w:rPr>
          <w:lang w:val="en-GB"/>
        </w:rPr>
      </w:pPr>
      <w:r w:rsidRPr="00EA6E61">
        <w:rPr>
          <w:rStyle w:val="HideTWBExt"/>
          <w:b w:val="0"/>
          <w:lang w:val="en-GB"/>
        </w:rPr>
        <w:t>&lt;RepeatBlock-By&gt;&lt;Members&gt;</w:t>
      </w:r>
      <w:r w:rsidRPr="00EA6E61">
        <w:rPr>
          <w:lang w:val="en-GB"/>
        </w:rPr>
        <w:t xml:space="preserve">Céline </w:t>
      </w:r>
      <w:r w:rsidRPr="00EA6E61">
        <w:rPr>
          <w:lang w:val="en-GB"/>
        </w:rPr>
        <w:t>Imart</w:t>
      </w:r>
      <w:r w:rsidRPr="00EA6E61">
        <w:rPr>
          <w:lang w:val="en-GB"/>
        </w:rPr>
        <w:t xml:space="preserve">, Nina Carberry, Isabelle Le </w:t>
      </w:r>
      <w:r w:rsidRPr="00EA6E61">
        <w:rPr>
          <w:lang w:val="en-GB"/>
        </w:rPr>
        <w:t>Callennec</w:t>
      </w:r>
      <w:r w:rsidRPr="00EA6E61">
        <w:rPr>
          <w:lang w:val="en-GB"/>
        </w:rPr>
        <w:t>, Paulo do Nascimento Cabral</w:t>
      </w:r>
      <w:r w:rsidRPr="00EA6E61">
        <w:rPr>
          <w:rStyle w:val="HideTWBExt"/>
          <w:b w:val="0"/>
          <w:lang w:val="en-GB"/>
        </w:rPr>
        <w:t>&lt;/Members&gt;</w:t>
      </w:r>
    </w:p>
    <w:p w:rsidR="00BC3425" w:rsidRPr="004E0374" w:rsidP="00BC3425" w14:paraId="315E739A" w14:textId="77777777">
      <w:r w:rsidRPr="004E0374">
        <w:rPr>
          <w:rStyle w:val="HideTWBExt"/>
        </w:rPr>
        <w:t>&lt;/RepeatBlock-By&gt;</w:t>
      </w:r>
    </w:p>
    <w:p w:rsidR="00BC3425" w:rsidRPr="004E0374" w:rsidP="00BC3425" w14:paraId="0F85BB75"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875292F"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9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C39AD93"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61B9B3F5" w14:textId="77777777">
            <w:pPr>
              <w:keepNext/>
              <w:rPr>
                <w:lang w:val="fr-BE"/>
              </w:rPr>
            </w:pPr>
          </w:p>
        </w:tc>
      </w:tr>
      <w:tr w14:paraId="3568CD9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BC4A5A3" w14:textId="77777777">
            <w:pPr>
              <w:pStyle w:val="ColumnHeading"/>
              <w:keepNext/>
            </w:pPr>
            <w:r w:rsidRPr="004E0374">
              <w:t>Tekst proponowany przez Komisję</w:t>
            </w:r>
          </w:p>
        </w:tc>
        <w:tc>
          <w:tcPr>
            <w:tcW w:w="4876" w:type="dxa"/>
          </w:tcPr>
          <w:p w:rsidR="00BC3425" w:rsidRPr="004E0374" w:rsidP="00EF3126" w14:paraId="021331C4" w14:textId="77777777">
            <w:pPr>
              <w:pStyle w:val="ColumnHeading"/>
              <w:keepNext/>
            </w:pPr>
            <w:r w:rsidRPr="004E0374">
              <w:t>Poprawka</w:t>
            </w:r>
          </w:p>
        </w:tc>
      </w:tr>
      <w:tr w14:paraId="3CFE816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0A5270E" w14:textId="77777777">
            <w:pPr>
              <w:pStyle w:val="Normal6"/>
            </w:pPr>
            <w:r w:rsidRPr="004E0374">
              <w:rPr>
                <w:b/>
                <w:i/>
              </w:rPr>
              <w:t>Limity te mogą zostać podwyższone o 0,5 punktu procentowego, jeżeli program operacyjny obejmuje co najmniej jedną interwencję związaną z wymianą pokoleń, badaniami naukowymi i innowacjami, zarządzaniem ryzykiem lub środowiskiem i klimatem, o ile kwota przekraczająca odpowiedni odsetek określony w akapicie pierwszym lit. a), b) lub c) jest wykorzystywana wyłącznie do finansowania wydatków związanych z wdrażaniem tych interwencji.</w:t>
            </w:r>
          </w:p>
        </w:tc>
        <w:tc>
          <w:tcPr>
            <w:tcW w:w="4876" w:type="dxa"/>
          </w:tcPr>
          <w:p w:rsidR="00BC3425" w:rsidRPr="004E0374" w:rsidP="00EF3126" w14:paraId="2AD809D9" w14:textId="77777777">
            <w:pPr>
              <w:pStyle w:val="Normal6"/>
              <w:rPr>
                <w:szCs w:val="24"/>
              </w:rPr>
            </w:pPr>
            <w:r w:rsidRPr="004E0374">
              <w:rPr>
                <w:b/>
                <w:i/>
              </w:rPr>
              <w:t>skreśla się</w:t>
            </w:r>
          </w:p>
        </w:tc>
      </w:tr>
    </w:tbl>
    <w:p w:rsidR="00BC3425" w:rsidRPr="004E0374" w:rsidP="00BC3425" w14:paraId="0AB82A43"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563A02E3" w14:textId="77777777">
      <w:r w:rsidRPr="004E0374">
        <w:rPr>
          <w:rStyle w:val="HideTWBExt"/>
        </w:rPr>
        <w:t>&lt;/Amend&gt;</w:t>
      </w:r>
    </w:p>
    <w:p w:rsidR="00BC3425" w:rsidRPr="004E0374" w:rsidP="00BC3425" w14:paraId="0A9C0518"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4834</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1E7C1255"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18D80B97" w14:textId="77777777">
      <w:r w:rsidRPr="004E0374">
        <w:rPr>
          <w:rStyle w:val="HideTWBExt"/>
        </w:rPr>
        <w:t>&lt;/RepeatBlock-By&gt;</w:t>
      </w:r>
    </w:p>
    <w:p w:rsidR="00BC3425" w:rsidRPr="004E0374" w:rsidP="00BC3425" w14:paraId="334168FD"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F65702C"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9 – </w:t>
      </w:r>
      <w:r w:rsidRPr="00EA6E61">
        <w:rPr>
          <w:lang w:val="fr-BE"/>
        </w:rPr>
        <w:t>akapit</w:t>
      </w:r>
      <w:r w:rsidRPr="00EA6E61">
        <w:rPr>
          <w:lang w:val="fr-BE"/>
        </w:rPr>
        <w:t xml:space="preserve"> 3</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3C3CF0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218D4604" w14:textId="77777777">
            <w:pPr>
              <w:keepNext/>
              <w:rPr>
                <w:lang w:val="fr-BE"/>
              </w:rPr>
            </w:pPr>
          </w:p>
        </w:tc>
      </w:tr>
      <w:tr w14:paraId="4117C89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9E96B79" w14:textId="77777777">
            <w:pPr>
              <w:pStyle w:val="ColumnHeading"/>
              <w:keepNext/>
            </w:pPr>
            <w:r w:rsidRPr="004E0374">
              <w:t>Tekst proponowany przez Komisję</w:t>
            </w:r>
          </w:p>
        </w:tc>
        <w:tc>
          <w:tcPr>
            <w:tcW w:w="4876" w:type="dxa"/>
          </w:tcPr>
          <w:p w:rsidR="00BC3425" w:rsidRPr="004E0374" w:rsidP="00EF3126" w14:paraId="1ACCE271" w14:textId="77777777">
            <w:pPr>
              <w:pStyle w:val="ColumnHeading"/>
              <w:keepNext/>
            </w:pPr>
            <w:r w:rsidRPr="004E0374">
              <w:t>Poprawka</w:t>
            </w:r>
          </w:p>
        </w:tc>
      </w:tr>
      <w:tr w14:paraId="7130D2E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87723E5" w14:textId="77777777">
            <w:pPr>
              <w:pStyle w:val="Normal6"/>
            </w:pPr>
            <w:r w:rsidRPr="004E0374">
              <w:rPr>
                <w:b/>
                <w:i/>
              </w:rPr>
              <w:t>Państwa członkowskie ustanawiają w swoich planach PKR zasady dotyczące obliczania wsparcia na destylację produktów ubocznych produkcji wina, z zapewnieniem godziwej rekompensaty zarówno destylarniom, jak i producentom wina.</w:t>
            </w:r>
          </w:p>
        </w:tc>
        <w:tc>
          <w:tcPr>
            <w:tcW w:w="4876" w:type="dxa"/>
          </w:tcPr>
          <w:p w:rsidR="00BC3425" w:rsidRPr="004E0374" w:rsidP="00EF3126" w14:paraId="1DA8D645" w14:textId="77777777">
            <w:pPr>
              <w:pStyle w:val="Normal6"/>
              <w:rPr>
                <w:szCs w:val="24"/>
              </w:rPr>
            </w:pPr>
            <w:r w:rsidRPr="004E0374">
              <w:rPr>
                <w:b/>
                <w:i/>
              </w:rPr>
              <w:t>skreśla się</w:t>
            </w:r>
          </w:p>
        </w:tc>
      </w:tr>
    </w:tbl>
    <w:p w:rsidR="00BC3425" w:rsidRPr="004E0374" w:rsidP="00BC3425" w14:paraId="7916FC51"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01DAB5ED" w14:textId="77777777">
      <w:r w:rsidRPr="004E0374">
        <w:rPr>
          <w:rStyle w:val="HideTWBExt"/>
        </w:rPr>
        <w:t>&lt;/Amend&gt;</w:t>
      </w:r>
    </w:p>
    <w:p w:rsidR="00BC3425" w:rsidRPr="004E0374" w:rsidP="00BC3425" w14:paraId="5596AA4B"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4835</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100FF38A"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4EFEA503" w14:textId="77777777">
      <w:r w:rsidRPr="004E0374">
        <w:rPr>
          <w:rStyle w:val="HideTWBExt"/>
        </w:rPr>
        <w:t>&lt;/RepeatBlock-By&gt;</w:t>
      </w:r>
    </w:p>
    <w:p w:rsidR="00BC3425" w:rsidRPr="004E0374" w:rsidP="00BC3425" w14:paraId="1A0D408E"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0972409C"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9 – </w:t>
      </w:r>
      <w:r w:rsidRPr="00EA6E61">
        <w:rPr>
          <w:lang w:val="fr-BE"/>
        </w:rPr>
        <w:t>akapit</w:t>
      </w:r>
      <w:r w:rsidRPr="00EA6E61">
        <w:rPr>
          <w:lang w:val="fr-BE"/>
        </w:rPr>
        <w:t xml:space="preserve"> 4</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76A5858"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7F255CE9" w14:textId="77777777">
            <w:pPr>
              <w:keepNext/>
              <w:rPr>
                <w:lang w:val="fr-BE"/>
              </w:rPr>
            </w:pPr>
          </w:p>
        </w:tc>
      </w:tr>
      <w:tr w14:paraId="103223C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5CC11FF" w14:textId="77777777">
            <w:pPr>
              <w:pStyle w:val="ColumnHeading"/>
              <w:keepNext/>
            </w:pPr>
            <w:r w:rsidRPr="004E0374">
              <w:t>Tekst proponowany przez Komisję</w:t>
            </w:r>
          </w:p>
        </w:tc>
        <w:tc>
          <w:tcPr>
            <w:tcW w:w="4876" w:type="dxa"/>
          </w:tcPr>
          <w:p w:rsidR="00BC3425" w:rsidRPr="004E0374" w:rsidP="00EF3126" w14:paraId="20DB17F0" w14:textId="77777777">
            <w:pPr>
              <w:pStyle w:val="ColumnHeading"/>
              <w:keepNext/>
            </w:pPr>
            <w:r w:rsidRPr="004E0374">
              <w:t>Poprawka</w:t>
            </w:r>
          </w:p>
        </w:tc>
      </w:tr>
      <w:tr w14:paraId="0C88198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E93A870" w14:textId="77777777">
            <w:pPr>
              <w:pStyle w:val="Normal6"/>
            </w:pPr>
            <w:r w:rsidRPr="004E0374">
              <w:rPr>
                <w:b/>
                <w:i/>
              </w:rPr>
              <w:t>Jeżeli państwa członkowskie ustanowią w swoich planach PKR, że podmioty, o których mowa w art. 32 ust. 3 rozporządzenia (UE) nr 1308/2013, mogą być beneficjentami interwencji w niektórych sektorach, o których mowa w art. 31 tego rozporządzenia, państwa członkowskie zapewniają również wsparcie na rzecz tworzenia organizacji producentów zgodnie z art. 74 [współpraca] oprócz wsparcia udzielanego na wdrażanie interwencji.</w:t>
            </w:r>
          </w:p>
        </w:tc>
        <w:tc>
          <w:tcPr>
            <w:tcW w:w="4876" w:type="dxa"/>
          </w:tcPr>
          <w:p w:rsidR="00BC3425" w:rsidRPr="004E0374" w:rsidP="00EF3126" w14:paraId="31B1C966" w14:textId="77777777">
            <w:pPr>
              <w:pStyle w:val="Normal6"/>
              <w:rPr>
                <w:szCs w:val="24"/>
              </w:rPr>
            </w:pPr>
            <w:r w:rsidRPr="004E0374">
              <w:rPr>
                <w:b/>
                <w:i/>
              </w:rPr>
              <w:t>skreśla się</w:t>
            </w:r>
          </w:p>
        </w:tc>
      </w:tr>
    </w:tbl>
    <w:p w:rsidR="00BC3425" w:rsidRPr="004E0374" w:rsidP="00BC3425" w14:paraId="5C4766B1"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3A3B85AB" w14:textId="77777777">
      <w:r w:rsidRPr="004E0374">
        <w:rPr>
          <w:rStyle w:val="HideTWBExt"/>
        </w:rPr>
        <w:t>&lt;/Amend&gt;</w:t>
      </w:r>
    </w:p>
    <w:p w:rsidR="00BC3425" w:rsidRPr="004E0374" w:rsidP="00BC3425" w14:paraId="6A932457"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4836</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29E60EAD"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79CDB9FE" w14:textId="77777777">
      <w:r w:rsidRPr="004E0374">
        <w:rPr>
          <w:rStyle w:val="HideTWBExt"/>
        </w:rPr>
        <w:t>&lt;/RepeatBlock-By&gt;</w:t>
      </w:r>
    </w:p>
    <w:p w:rsidR="00BC3425" w:rsidRPr="004E0374" w:rsidP="00BC3425" w14:paraId="6465397C"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A5B3FC3"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9 – </w:t>
      </w:r>
      <w:r w:rsidRPr="00EA6E61">
        <w:rPr>
          <w:lang w:val="fr-BE"/>
        </w:rPr>
        <w:t>akapit</w:t>
      </w:r>
      <w:r w:rsidRPr="00EA6E61">
        <w:rPr>
          <w:lang w:val="fr-BE"/>
        </w:rPr>
        <w:t xml:space="preserve"> 5</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491306E"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39A9DD07" w14:textId="77777777">
            <w:pPr>
              <w:keepNext/>
              <w:rPr>
                <w:lang w:val="fr-BE"/>
              </w:rPr>
            </w:pPr>
          </w:p>
        </w:tc>
      </w:tr>
      <w:tr w14:paraId="6DFA1B5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0FBD277" w14:textId="77777777">
            <w:pPr>
              <w:pStyle w:val="ColumnHeading"/>
              <w:keepNext/>
            </w:pPr>
            <w:r w:rsidRPr="004E0374">
              <w:t>Tekst proponowany przez Komisję</w:t>
            </w:r>
          </w:p>
        </w:tc>
        <w:tc>
          <w:tcPr>
            <w:tcW w:w="4876" w:type="dxa"/>
          </w:tcPr>
          <w:p w:rsidR="00BC3425" w:rsidRPr="004E0374" w:rsidP="00EF3126" w14:paraId="27C5E54A" w14:textId="77777777">
            <w:pPr>
              <w:pStyle w:val="ColumnHeading"/>
              <w:keepNext/>
            </w:pPr>
            <w:r w:rsidRPr="004E0374">
              <w:t>Poprawka</w:t>
            </w:r>
          </w:p>
        </w:tc>
      </w:tr>
      <w:tr w14:paraId="458FAAD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EF832DF" w14:textId="77777777">
            <w:pPr>
              <w:pStyle w:val="Normal6"/>
            </w:pPr>
            <w:r w:rsidRPr="004E0374">
              <w:rPr>
                <w:b/>
                <w:i/>
              </w:rPr>
              <w:t>Unijna pomoc finansowa i wkład krajowy na rzecz każdej interwencji w niektórych sektorach, o których mowa w art. 31 rozporządzenia (UE) nr 1308/2013, nie przekraczają łącznie 100 % rzeczywistych kosztów interwencji.</w:t>
            </w:r>
          </w:p>
        </w:tc>
        <w:tc>
          <w:tcPr>
            <w:tcW w:w="4876" w:type="dxa"/>
          </w:tcPr>
          <w:p w:rsidR="00BC3425" w:rsidRPr="004E0374" w:rsidP="00EF3126" w14:paraId="02C47380" w14:textId="77777777">
            <w:pPr>
              <w:pStyle w:val="Normal6"/>
              <w:rPr>
                <w:szCs w:val="24"/>
              </w:rPr>
            </w:pPr>
            <w:r w:rsidRPr="004E0374">
              <w:rPr>
                <w:b/>
                <w:i/>
              </w:rPr>
              <w:t>skreśla się</w:t>
            </w:r>
          </w:p>
        </w:tc>
      </w:tr>
    </w:tbl>
    <w:p w:rsidR="00BC3425" w:rsidRPr="004E0374" w:rsidP="00BC3425" w14:paraId="339A2D43"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3CC7396F" w14:textId="77777777">
      <w:r w:rsidRPr="004E0374">
        <w:rPr>
          <w:rStyle w:val="HideTWBExt"/>
        </w:rPr>
        <w:t>&lt;/Amend&gt;</w:t>
      </w:r>
    </w:p>
    <w:p w:rsidR="00BC3425" w:rsidRPr="004E0374" w:rsidP="00BC3425" w14:paraId="2CD99E21"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4837</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33941D00" w14:textId="77777777">
      <w:pPr>
        <w:pStyle w:val="NormalBold"/>
      </w:pPr>
      <w:r w:rsidRPr="004E0374">
        <w:rPr>
          <w:rStyle w:val="HideTWBExt"/>
          <w:b w:val="0"/>
        </w:rPr>
        <w:t>&lt;RepeatBlock-By&gt;&lt;Members&gt;</w:t>
      </w:r>
      <w:r w:rsidRPr="004E0374">
        <w:t>Esther</w:t>
      </w:r>
      <w:r w:rsidRPr="004E0374">
        <w:t xml:space="preserve"> </w:t>
      </w:r>
      <w:r w:rsidRPr="004E0374">
        <w:t>Herranz</w:t>
      </w:r>
      <w:r w:rsidRPr="004E0374">
        <w:t xml:space="preserve"> </w:t>
      </w:r>
      <w:r w:rsidRPr="004E0374">
        <w:t>García</w:t>
      </w:r>
      <w:r w:rsidRPr="004E0374">
        <w:t xml:space="preserve">, Isabel </w:t>
      </w:r>
      <w:r w:rsidRPr="004E0374">
        <w:t>Benjumea</w:t>
      </w:r>
      <w:r w:rsidRPr="004E0374">
        <w:t xml:space="preserve"> </w:t>
      </w:r>
      <w:r w:rsidRPr="004E0374">
        <w:t>Benjumea</w:t>
      </w:r>
      <w:r w:rsidRPr="004E0374">
        <w:t xml:space="preserve">, Carmen Crespo </w:t>
      </w:r>
      <w:r w:rsidRPr="004E0374">
        <w:t>Díaz</w:t>
      </w:r>
      <w:r w:rsidRPr="004E0374">
        <w:t xml:space="preserve">, Elena Nevado del </w:t>
      </w:r>
      <w:r w:rsidRPr="004E0374">
        <w:t>Campo</w:t>
      </w:r>
      <w:r w:rsidRPr="004E0374">
        <w:t xml:space="preserve">, Fernando </w:t>
      </w:r>
      <w:r w:rsidRPr="004E0374">
        <w:t>Navarrete</w:t>
      </w:r>
      <w:r w:rsidRPr="004E0374">
        <w:t xml:space="preserve"> </w:t>
      </w:r>
      <w:r w:rsidRPr="004E0374">
        <w:t>Rojas</w:t>
      </w:r>
      <w:r w:rsidRPr="004E0374">
        <w:t xml:space="preserve">, </w:t>
      </w:r>
      <w:r w:rsidRPr="004E0374">
        <w:t>Maravillas</w:t>
      </w:r>
      <w:r w:rsidRPr="004E0374">
        <w:t xml:space="preserve"> </w:t>
      </w:r>
      <w:r w:rsidRPr="004E0374">
        <w:t>Abadía</w:t>
      </w:r>
      <w:r w:rsidRPr="004E0374">
        <w:t xml:space="preserve"> </w:t>
      </w:r>
      <w:r w:rsidRPr="004E0374">
        <w:t>Jover</w:t>
      </w:r>
      <w:r w:rsidRPr="004E0374">
        <w:rPr>
          <w:rStyle w:val="HideTWBExt"/>
          <w:b w:val="0"/>
        </w:rPr>
        <w:t>&lt;/Members&gt;</w:t>
      </w:r>
    </w:p>
    <w:p w:rsidR="00BC3425" w:rsidRPr="004E0374" w:rsidP="00BC3425" w14:paraId="542947A4" w14:textId="77777777">
      <w:r w:rsidRPr="004E0374">
        <w:rPr>
          <w:rStyle w:val="HideTWBExt"/>
        </w:rPr>
        <w:t>&lt;/RepeatBlock-By&gt;</w:t>
      </w:r>
    </w:p>
    <w:p w:rsidR="00BC3425" w:rsidRPr="004E0374" w:rsidP="00BC3425" w14:paraId="4EAE32B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0BDCBC60" w14:textId="77777777">
      <w:pPr>
        <w:pStyle w:val="NormalBold"/>
      </w:pPr>
      <w:r w:rsidRPr="004E0374">
        <w:rPr>
          <w:rStyle w:val="HideTWBExt"/>
          <w:b w:val="0"/>
        </w:rPr>
        <w:t>&lt;Article&gt;</w:t>
      </w:r>
      <w:r w:rsidRPr="004E0374">
        <w:t>Artykuł 35 – ustęp 9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5311E49"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2E336832" w14:textId="77777777">
            <w:pPr>
              <w:keepNext/>
            </w:pPr>
          </w:p>
        </w:tc>
      </w:tr>
      <w:tr w14:paraId="721B6EF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8637B02" w14:textId="77777777">
            <w:pPr>
              <w:pStyle w:val="ColumnHeading"/>
              <w:keepNext/>
            </w:pPr>
            <w:r w:rsidRPr="004E0374">
              <w:t>Tekst proponowany przez Komisję</w:t>
            </w:r>
          </w:p>
        </w:tc>
        <w:tc>
          <w:tcPr>
            <w:tcW w:w="4876" w:type="dxa"/>
          </w:tcPr>
          <w:p w:rsidR="00BC3425" w:rsidRPr="004E0374" w:rsidP="00EF3126" w14:paraId="2B72E72D" w14:textId="77777777">
            <w:pPr>
              <w:pStyle w:val="ColumnHeading"/>
              <w:keepNext/>
            </w:pPr>
            <w:r w:rsidRPr="004E0374">
              <w:t>Poprawka</w:t>
            </w:r>
          </w:p>
        </w:tc>
      </w:tr>
      <w:tr w14:paraId="7547B4C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17C7D08" w14:textId="77777777">
            <w:pPr>
              <w:pStyle w:val="Normal6"/>
            </w:pPr>
          </w:p>
        </w:tc>
        <w:tc>
          <w:tcPr>
            <w:tcW w:w="4876" w:type="dxa"/>
          </w:tcPr>
          <w:p w:rsidR="00BC3425" w:rsidRPr="004E0374" w:rsidP="00EF3126" w14:paraId="3FD54F15" w14:textId="77777777">
            <w:pPr>
              <w:pStyle w:val="Normal6"/>
              <w:rPr>
                <w:szCs w:val="24"/>
              </w:rPr>
            </w:pPr>
            <w:r w:rsidRPr="004E0374">
              <w:rPr>
                <w:b/>
                <w:i/>
              </w:rPr>
              <w:t>9a.</w:t>
            </w:r>
            <w:r w:rsidRPr="004E0374">
              <w:rPr>
                <w:b/>
                <w:i/>
              </w:rPr>
              <w:tab/>
              <w:t xml:space="preserve">Na zasadzie odstępstwa od akapitu pierwszego państwa członkowskie pokrywają do 50 % kosztów kwalifikowalnych interwencji, o których mowa w art. 31 lit. a), b), c), e), h), i), j), k), m), o), r), v) i w) rozporządzenia (UE) 1308/2013 w sektorze wina. Pomoc finansowa na działania, o których mowa w art. 31 lit. u) rozporządzenia (UE) 1308/2013, może pokrywać do 100 % kosztów kwalifikowalnych. Pomoc finansowa na działania, o których mowa w art. 31 lit. d) i s) rozporządzenia (UE) 1308/2013, może pokrywać do 80 % koszów kwalifikowalnych oraz do 90 % w przypadku mikroprzedsiębiorstw oraz małych i średnich przedsiębiorstw w rozumieniu zalecenia Komisji 2003/361/WE działających w sektorze wina. Pomoc finansową na inwestycje, o których mowa w art. 31 lit. a) rozporządzenia (UE) 1308/2013, można zwiększyć do 80 % kosztów kwalifikowalnych w przypadku działań </w:t>
            </w:r>
            <w:r w:rsidRPr="004E0374">
              <w:rPr>
                <w:b/>
                <w:i/>
              </w:rPr>
              <w:t xml:space="preserve">związanych z celem, jakim jest przyczynianie się do łagodzenia zmiany klimatu i przystosowania do niej oraz wnoszenie wkładu w poprawę </w:t>
            </w:r>
            <w:r w:rsidRPr="004E0374">
              <w:rPr>
                <w:b/>
                <w:i/>
              </w:rPr>
              <w:t>zrównoważoności</w:t>
            </w:r>
            <w:r w:rsidRPr="004E0374">
              <w:rPr>
                <w:b/>
                <w:i/>
              </w:rPr>
              <w:t xml:space="preserve"> systemów produkcji i zmniejszenie wpływu unijnego sektora wina na środowisko. Pomoc finansowa na środki, o których mowa w art. 31 lit. f) i g) rozporządzenia (UE) 1308/2013, może pokrywać 80 % kosztów kwalifikowalnych. Pomoc finansowa na trwałe karczowanie, o którym mowa w art. 31 lit. t) rozporządzenia (UE) 1308/2013, nie może przekraczać 70 % sumy bezpośrednich kosztów operacji karczowania i szacowanej utraty dochodów poniesionej w roku kalendarzowym następującym po wykarczowaniu na wykarczowanym obszarze. Ponadto państwa członkowskie mogą zapewnić krajowy wkład w interwencję w wysokości do 30 % sumy bezpośrednich kosztów operacji karczowania i szacowanej utraty dochodów poniesionej w roku kalendarzowym następującym po wykarczowaniu na wykarczowanym obszarze. Pomoc finansowa na tymczasowe wycofanie, o którym mowa w art. 31 lit. x) rozporządzenia (UE) 1308/2013, może pokrywać do 80 % kosztów kwalifikowalnych działań związanych z samymi działkami winnic i ich utrzymaniem oraz zachowaniem ich w dobrej kulturze rolnej zgodnej z ochroną środowiska, a także środków dotyczących różnorodności biologicznej. Państwa członkowskie mogą zapewnić krajowy wkład w interwencję w wysokości do 20 % sumy kosztów kwalifikowalnych.</w:t>
            </w:r>
          </w:p>
        </w:tc>
      </w:tr>
    </w:tbl>
    <w:p w:rsidR="00BC3425" w:rsidRPr="004E0374" w:rsidP="00BC3425" w14:paraId="5AEF9341" w14:textId="77777777">
      <w:pPr>
        <w:pStyle w:val="Olang"/>
      </w:pPr>
      <w:r w:rsidRPr="004E0374">
        <w:t xml:space="preserve">Or. </w:t>
      </w:r>
      <w:r w:rsidRPr="004E0374">
        <w:rPr>
          <w:rStyle w:val="HideTWBExt"/>
        </w:rPr>
        <w:t>&lt;Original&gt;</w:t>
      </w:r>
      <w:r w:rsidRPr="004E0374">
        <w:rPr>
          <w:rStyle w:val="HideTWBInt"/>
        </w:rPr>
        <w:t>{ES}</w:t>
      </w:r>
      <w:r w:rsidRPr="004E0374">
        <w:t>es</w:t>
      </w:r>
      <w:r w:rsidRPr="004E0374">
        <w:rPr>
          <w:rStyle w:val="HideTWBExt"/>
        </w:rPr>
        <w:t>&lt;/Original&gt;</w:t>
      </w:r>
    </w:p>
    <w:p w:rsidR="00BC3425" w:rsidRPr="004E0374" w:rsidP="00BC3425" w14:paraId="33F117C7" w14:textId="77777777">
      <w:r w:rsidRPr="004E0374">
        <w:rPr>
          <w:rStyle w:val="HideTWBExt"/>
        </w:rPr>
        <w:t>&lt;/Amend&gt;</w:t>
      </w:r>
    </w:p>
    <w:p w:rsidR="00BC3425" w:rsidRPr="004E0374" w:rsidP="00BC3425" w14:paraId="5D93ABE4"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4838</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053639B3" w14:textId="77777777">
      <w:pPr>
        <w:pStyle w:val="NormalBold"/>
      </w:pPr>
      <w:r w:rsidRPr="004E0374">
        <w:rPr>
          <w:rStyle w:val="HideTWBExt"/>
          <w:b w:val="0"/>
        </w:rPr>
        <w:t>&lt;RepeatBlock-By&gt;&lt;Members&gt;</w:t>
      </w:r>
      <w:r w:rsidRPr="004E0374">
        <w:t>Mireia</w:t>
      </w:r>
      <w:r w:rsidRPr="004E0374">
        <w:t xml:space="preserve"> </w:t>
      </w:r>
      <w:r w:rsidRPr="004E0374">
        <w:t>Borrás</w:t>
      </w:r>
      <w:r w:rsidRPr="004E0374">
        <w:t xml:space="preserve"> </w:t>
      </w:r>
      <w:r w:rsidRPr="004E0374">
        <w:t>Pabón</w:t>
      </w:r>
      <w:r w:rsidRPr="004E0374">
        <w:t xml:space="preserve">, </w:t>
      </w:r>
      <w:r w:rsidRPr="004E0374">
        <w:t>Raffaele</w:t>
      </w:r>
      <w:r w:rsidRPr="004E0374">
        <w:t xml:space="preserve"> </w:t>
      </w:r>
      <w:r w:rsidRPr="004E0374">
        <w:t>Stancanelli</w:t>
      </w:r>
      <w:r w:rsidRPr="004E0374">
        <w:t xml:space="preserve">, </w:t>
      </w:r>
      <w:r w:rsidRPr="004E0374">
        <w:t>Gilles</w:t>
      </w:r>
      <w:r w:rsidRPr="004E0374">
        <w:t xml:space="preserve"> </w:t>
      </w:r>
      <w:r w:rsidRPr="004E0374">
        <w:t>Pennelle</w:t>
      </w:r>
      <w:r w:rsidRPr="004E0374">
        <w:t xml:space="preserve">, </w:t>
      </w:r>
      <w:r w:rsidRPr="004E0374">
        <w:t>Valérie</w:t>
      </w:r>
      <w:r w:rsidRPr="004E0374">
        <w:t xml:space="preserve"> </w:t>
      </w:r>
      <w:r w:rsidRPr="004E0374">
        <w:t>Deloge</w:t>
      </w:r>
      <w:r w:rsidRPr="004E0374">
        <w:t xml:space="preserve">, </w:t>
      </w:r>
      <w:r w:rsidRPr="004E0374">
        <w:t>Csaba</w:t>
      </w:r>
      <w:r w:rsidRPr="004E0374">
        <w:t xml:space="preserve"> </w:t>
      </w:r>
      <w:r w:rsidRPr="004E0374">
        <w:t>Dömötör</w:t>
      </w:r>
      <w:r w:rsidRPr="004E0374">
        <w:t xml:space="preserve">, </w:t>
      </w:r>
      <w:r w:rsidRPr="004E0374">
        <w:t>Tomáš</w:t>
      </w:r>
      <w:r w:rsidRPr="004E0374">
        <w:t xml:space="preserve"> </w:t>
      </w:r>
      <w:r w:rsidRPr="004E0374">
        <w:t>Kubín</w:t>
      </w:r>
      <w:r w:rsidRPr="004E0374">
        <w:t xml:space="preserve">, Marie </w:t>
      </w:r>
      <w:r w:rsidRPr="004E0374">
        <w:t>Dauchy</w:t>
      </w:r>
      <w:r w:rsidRPr="004E0374">
        <w:rPr>
          <w:rStyle w:val="HideTWBExt"/>
          <w:b w:val="0"/>
        </w:rPr>
        <w:t>&lt;/Members&gt;</w:t>
      </w:r>
    </w:p>
    <w:p w:rsidR="00BC3425" w:rsidRPr="004E0374" w:rsidP="00BC3425" w14:paraId="0C5042C6" w14:textId="77777777">
      <w:r w:rsidRPr="004E0374">
        <w:rPr>
          <w:rStyle w:val="HideTWBExt"/>
        </w:rPr>
        <w:t>&lt;/RepeatBlock-By&gt;</w:t>
      </w:r>
    </w:p>
    <w:p w:rsidR="00BC3425" w:rsidRPr="004E0374" w:rsidP="00BC3425" w14:paraId="7E1E68FD"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6FAEA18D" w14:textId="77777777">
      <w:pPr>
        <w:pStyle w:val="NormalBold"/>
      </w:pPr>
      <w:r w:rsidRPr="004E0374">
        <w:rPr>
          <w:rStyle w:val="HideTWBExt"/>
          <w:b w:val="0"/>
        </w:rPr>
        <w:t>&lt;Article&gt;</w:t>
      </w:r>
      <w:r w:rsidRPr="004E0374">
        <w:t>Artykuł 35 – ustęp 10</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15D24A0"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97890F1" w14:textId="77777777">
            <w:pPr>
              <w:keepNext/>
            </w:pPr>
          </w:p>
        </w:tc>
      </w:tr>
      <w:tr w14:paraId="09E0627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D52D502" w14:textId="77777777">
            <w:pPr>
              <w:pStyle w:val="ColumnHeading"/>
              <w:keepNext/>
            </w:pPr>
            <w:r w:rsidRPr="004E0374">
              <w:t>Tekst proponowany przez Komisję</w:t>
            </w:r>
          </w:p>
        </w:tc>
        <w:tc>
          <w:tcPr>
            <w:tcW w:w="4876" w:type="dxa"/>
          </w:tcPr>
          <w:p w:rsidR="00BC3425" w:rsidRPr="004E0374" w:rsidP="00EF3126" w14:paraId="5DC2811F" w14:textId="77777777">
            <w:pPr>
              <w:pStyle w:val="ColumnHeading"/>
              <w:keepNext/>
            </w:pPr>
            <w:r w:rsidRPr="004E0374">
              <w:t>Poprawka</w:t>
            </w:r>
          </w:p>
        </w:tc>
      </w:tr>
      <w:tr w14:paraId="0947F95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02E7821" w14:textId="77777777">
            <w:pPr>
              <w:pStyle w:val="Normal6"/>
            </w:pPr>
            <w:r w:rsidRPr="004E0374">
              <w:rPr>
                <w:b/>
                <w:i/>
              </w:rPr>
              <w:t>10.</w:t>
            </w:r>
            <w:r w:rsidRPr="004E0374">
              <w:rPr>
                <w:b/>
                <w:i/>
              </w:rPr>
              <w:tab/>
              <w:t>Wsparcie na interwencje, o których mowa w ust. 1, może być udzielane wyłącznie na warunkach określonych w niniejszym tytule. Wszelkie kwoty odnoszące się do roku składania wniosków 2027 określone w załączniku V do rozporządzenia (UE) 2021/2115, a także wnioski dotyczące rodzajów interwencji, o których mowa w art. 42 rozporządzenia (UE) 2021/215, wnioski dotyczące rozporządzeń (UE) nr 228/2013 i 229/2013 liczy się jako część zobowiązań budżetowych na rok budżetowy 2028, jak określono w art. 14 ust. 1 lit. a).</w:t>
            </w:r>
          </w:p>
        </w:tc>
        <w:tc>
          <w:tcPr>
            <w:tcW w:w="4876" w:type="dxa"/>
          </w:tcPr>
          <w:p w:rsidR="00BC3425" w:rsidRPr="004E0374" w:rsidP="00EF3126" w14:paraId="11C337FF" w14:textId="77777777">
            <w:pPr>
              <w:pStyle w:val="Normal6"/>
              <w:rPr>
                <w:szCs w:val="24"/>
              </w:rPr>
            </w:pPr>
            <w:r w:rsidRPr="004E0374">
              <w:rPr>
                <w:b/>
                <w:i/>
              </w:rPr>
              <w:t>skreśla się</w:t>
            </w:r>
          </w:p>
        </w:tc>
      </w:tr>
      <w:tr w14:paraId="7634C47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93586A9" w14:textId="77777777">
            <w:pPr>
              <w:pStyle w:val="Normal6"/>
            </w:pPr>
            <w:r w:rsidRPr="004E0374">
              <w:rPr>
                <w:b/>
                <w:i/>
              </w:rPr>
              <w:t xml:space="preserve">Na zasadzie odstępstwa od art. 23 ust. 7 niniejszego rozporządzenia decyzję w sprawie finansowania w rozumieniu art. 110 rozporządzenia (UE, </w:t>
            </w:r>
            <w:r w:rsidRPr="004E0374">
              <w:rPr>
                <w:b/>
                <w:i/>
              </w:rPr>
              <w:t>Euratom</w:t>
            </w:r>
            <w:r w:rsidRPr="004E0374">
              <w:rPr>
                <w:b/>
                <w:i/>
              </w:rPr>
              <w:t>) 2024/2509 można przyjąć w odniesieniu do kwoty, o której mowa w akapicie pierwszym, a na kwotę tą można zaciągnąć zobowiązania i wypłacić ją przed przyjęciem decyzji wykonawczej, o której mowa w art. 23 ust. 6 niniejszego rozporządzenia.</w:t>
            </w:r>
          </w:p>
        </w:tc>
        <w:tc>
          <w:tcPr>
            <w:tcW w:w="4876" w:type="dxa"/>
          </w:tcPr>
          <w:p w:rsidR="00BC3425" w:rsidRPr="004E0374" w:rsidP="00EF3126" w14:paraId="057BB754" w14:textId="77777777">
            <w:pPr>
              <w:pStyle w:val="Normal6"/>
              <w:rPr>
                <w:szCs w:val="24"/>
              </w:rPr>
            </w:pPr>
          </w:p>
        </w:tc>
      </w:tr>
    </w:tbl>
    <w:p w:rsidR="00BC3425" w:rsidRPr="004E0374" w:rsidP="00BC3425" w14:paraId="6161F6D9"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0647D926"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0D623304" w14:textId="77777777">
      <w:pPr>
        <w:pStyle w:val="Normal12Italic"/>
        <w:rPr>
          <w:noProof w:val="0"/>
        </w:rPr>
      </w:pPr>
      <w:r w:rsidRPr="004E0374">
        <w:t>Przeniesione do rozporządzenia w sprawie WPR (2025/0241 COD)</w:t>
      </w:r>
    </w:p>
    <w:p w:rsidR="00BC3425" w:rsidRPr="004E0374" w:rsidP="00BC3425" w14:paraId="0B4BDA60" w14:textId="77777777">
      <w:r w:rsidRPr="004E0374">
        <w:rPr>
          <w:rStyle w:val="HideTWBExt"/>
        </w:rPr>
        <w:t>&lt;/Amend&gt;</w:t>
      </w:r>
    </w:p>
    <w:p w:rsidR="00BC3425" w:rsidRPr="004E0374" w:rsidP="00BC3425" w14:paraId="3F56FD67"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4839</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0744346F" w14:textId="77777777">
      <w:pPr>
        <w:pStyle w:val="NormalBold"/>
      </w:pPr>
      <w:r w:rsidRPr="004E0374">
        <w:rPr>
          <w:rStyle w:val="HideTWBExt"/>
          <w:b w:val="0"/>
        </w:rPr>
        <w:t>&lt;RepeatBlock-By&gt;&lt;Members&gt;</w:t>
      </w:r>
      <w:r w:rsidRPr="004E0374">
        <w:t xml:space="preserve">Céline </w:t>
      </w:r>
      <w:r w:rsidRPr="004E0374">
        <w:t>Imart</w:t>
      </w:r>
      <w:r w:rsidRPr="004E0374">
        <w:t xml:space="preserve">, Nina </w:t>
      </w:r>
      <w:r w:rsidRPr="004E0374">
        <w:t>Carberry</w:t>
      </w:r>
      <w:r w:rsidRPr="004E0374">
        <w:t xml:space="preserve">, Isabelle Le </w:t>
      </w:r>
      <w:r w:rsidRPr="004E0374">
        <w:t>Callennec</w:t>
      </w:r>
      <w:r w:rsidRPr="004E0374">
        <w:t>, Paulo do Nascimento Cabral</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5E9C3BE5" w14:textId="77777777">
      <w:r w:rsidRPr="004E0374">
        <w:rPr>
          <w:rStyle w:val="HideTWBExt"/>
        </w:rPr>
        <w:t>&lt;/RepeatBlock-By&gt;</w:t>
      </w:r>
    </w:p>
    <w:p w:rsidR="00BC3425" w:rsidRPr="004E0374" w:rsidP="00BC3425" w14:paraId="2AB2BB86"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25D0DCC5"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10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AD8886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8B24A48" w14:textId="77777777">
            <w:pPr>
              <w:keepNext/>
              <w:rPr>
                <w:lang w:val="fr-BE"/>
              </w:rPr>
            </w:pPr>
          </w:p>
        </w:tc>
      </w:tr>
      <w:tr w14:paraId="43CE182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FF5552B" w14:textId="77777777">
            <w:pPr>
              <w:pStyle w:val="ColumnHeading"/>
              <w:keepNext/>
            </w:pPr>
            <w:r w:rsidRPr="004E0374">
              <w:t>Tekst proponowany przez Komisję</w:t>
            </w:r>
          </w:p>
        </w:tc>
        <w:tc>
          <w:tcPr>
            <w:tcW w:w="4876" w:type="dxa"/>
          </w:tcPr>
          <w:p w:rsidR="00BC3425" w:rsidRPr="004E0374" w:rsidP="00EF3126" w14:paraId="31D14197" w14:textId="77777777">
            <w:pPr>
              <w:pStyle w:val="ColumnHeading"/>
              <w:keepNext/>
            </w:pPr>
            <w:r w:rsidRPr="004E0374">
              <w:t>Poprawka</w:t>
            </w:r>
          </w:p>
        </w:tc>
      </w:tr>
      <w:tr w14:paraId="1F36A34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481188F" w14:textId="77777777">
            <w:pPr>
              <w:pStyle w:val="Normal6"/>
            </w:pPr>
            <w:r w:rsidRPr="004E0374">
              <w:rPr>
                <w:b/>
                <w:i/>
              </w:rPr>
              <w:t>Wsparcie na interwencje, o których mowa w ust. 1, może być udzielane wyłącznie na warunkach określonych w niniejszym tytule. Wszelkie kwoty odnoszące się do roku składania wniosków 2027 określone w załączniku V do rozporządzenia (UE) 2021/2115, a także wnioski dotyczące rodzajów interwencji, o których mowa w art. 42 rozporządzenia (UE) 2021/215, wnioski dotyczące rozporządzeń (UE) nr 228/2013 i 229/2013 liczy się jako część zobowiązań budżetowych na rok budżetowy 2028, jak określono w art. 14 ust. 1 lit. a).</w:t>
            </w:r>
          </w:p>
        </w:tc>
        <w:tc>
          <w:tcPr>
            <w:tcW w:w="4876" w:type="dxa"/>
          </w:tcPr>
          <w:p w:rsidR="00BC3425" w:rsidRPr="004E0374" w:rsidP="00EF3126" w14:paraId="77980CF9" w14:textId="77777777">
            <w:pPr>
              <w:pStyle w:val="Normal6"/>
              <w:rPr>
                <w:szCs w:val="24"/>
              </w:rPr>
            </w:pPr>
            <w:r w:rsidRPr="004E0374">
              <w:rPr>
                <w:b/>
                <w:i/>
              </w:rPr>
              <w:t>skreśla się</w:t>
            </w:r>
          </w:p>
        </w:tc>
      </w:tr>
    </w:tbl>
    <w:p w:rsidR="00BC3425" w:rsidRPr="004E0374" w:rsidP="00BC3425" w14:paraId="0E235163"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7BF5EDF8" w14:textId="77777777">
      <w:r w:rsidRPr="004E0374">
        <w:rPr>
          <w:rStyle w:val="HideTWBExt"/>
        </w:rPr>
        <w:t>&lt;/Amend&gt;</w:t>
      </w:r>
    </w:p>
    <w:p w:rsidR="00BC3425" w:rsidRPr="004E0374" w:rsidP="00BC3425" w14:paraId="4444666F"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4840</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0F1A8E4A" w14:textId="77777777">
      <w:pPr>
        <w:pStyle w:val="NormalBold"/>
      </w:pPr>
      <w:r w:rsidRPr="004E0374">
        <w:rPr>
          <w:rStyle w:val="HideTWBExt"/>
          <w:b w:val="0"/>
        </w:rPr>
        <w:t>&lt;RepeatBlock-By&gt;&lt;Members&gt;</w:t>
      </w:r>
      <w:r w:rsidRPr="004E0374">
        <w:t xml:space="preserve">Cristina </w:t>
      </w:r>
      <w:r w:rsidRPr="004E0374">
        <w:t>Maestre</w:t>
      </w:r>
      <w:r w:rsidRPr="004E0374">
        <w:t xml:space="preserve">, Elena Sancho Murillo, Rosa </w:t>
      </w:r>
      <w:r w:rsidRPr="004E0374">
        <w:t>Serrano</w:t>
      </w:r>
      <w:r w:rsidRPr="004E0374">
        <w:t xml:space="preserve"> Sierra</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08D157D2" w14:textId="77777777">
      <w:r w:rsidRPr="004E0374">
        <w:rPr>
          <w:rStyle w:val="HideTWBExt"/>
        </w:rPr>
        <w:t>&lt;/RepeatBlock-By&gt;</w:t>
      </w:r>
    </w:p>
    <w:p w:rsidR="00BC3425" w:rsidRPr="004E0374" w:rsidP="00BC3425" w14:paraId="6222C9D6"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BA5F992"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10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6E915E3"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9644648" w14:textId="77777777">
            <w:pPr>
              <w:keepNext/>
              <w:rPr>
                <w:lang w:val="fr-BE"/>
              </w:rPr>
            </w:pPr>
          </w:p>
        </w:tc>
      </w:tr>
      <w:tr w14:paraId="337CD7D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6F9AE95" w14:textId="77777777">
            <w:pPr>
              <w:pStyle w:val="ColumnHeading"/>
              <w:keepNext/>
            </w:pPr>
            <w:r w:rsidRPr="004E0374">
              <w:t>Tekst proponowany przez Komisję</w:t>
            </w:r>
          </w:p>
        </w:tc>
        <w:tc>
          <w:tcPr>
            <w:tcW w:w="4876" w:type="dxa"/>
          </w:tcPr>
          <w:p w:rsidR="00BC3425" w:rsidRPr="004E0374" w:rsidP="00EF3126" w14:paraId="13AB738E" w14:textId="77777777">
            <w:pPr>
              <w:pStyle w:val="ColumnHeading"/>
              <w:keepNext/>
            </w:pPr>
            <w:r w:rsidRPr="004E0374">
              <w:t>Poprawka</w:t>
            </w:r>
          </w:p>
        </w:tc>
      </w:tr>
      <w:tr w14:paraId="4228B0E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7722BD9" w14:textId="77777777">
            <w:pPr>
              <w:pStyle w:val="Normal6"/>
            </w:pPr>
            <w:r w:rsidRPr="004E0374">
              <w:t xml:space="preserve">Wsparcie na interwencje, o których mowa w ust. 1, może być udzielane wyłącznie na warunkach określonych w niniejszym tytule. Wszelkie kwoty odnoszące się do roku składania wniosków 2027 określone w załączniku V do rozporządzenia (UE) 2021/2115, a także wnioski dotyczące rodzajów interwencji, o których mowa w art. </w:t>
            </w:r>
            <w:r w:rsidRPr="004E0374">
              <w:rPr>
                <w:b/>
                <w:i/>
              </w:rPr>
              <w:t>42</w:t>
            </w:r>
            <w:r w:rsidRPr="004E0374">
              <w:t xml:space="preserve"> rozporządzenia (UE) 2021/215, wnioski dotyczące rozporządzeń (UE) nr 228/2013 i 229/2013 liczy się jako część zobowiązań budżetowych na rok budżetowy 2028, jak określono w art. 14 ust. 1 lit. a).</w:t>
            </w:r>
          </w:p>
        </w:tc>
        <w:tc>
          <w:tcPr>
            <w:tcW w:w="4876" w:type="dxa"/>
          </w:tcPr>
          <w:p w:rsidR="00BC3425" w:rsidRPr="004E0374" w:rsidP="00EF3126" w14:paraId="5209199E" w14:textId="77777777">
            <w:pPr>
              <w:pStyle w:val="Normal6"/>
              <w:rPr>
                <w:szCs w:val="24"/>
              </w:rPr>
            </w:pPr>
            <w:r w:rsidRPr="004E0374">
              <w:t xml:space="preserve">Wsparcie na interwencje, o których mowa w ust. 1, może być udzielane wyłącznie na warunkach określonych w niniejszym tytule. Wszelkie kwoty odnoszące się do roku składania wniosków 2027 </w:t>
            </w:r>
            <w:r w:rsidRPr="004E0374">
              <w:rPr>
                <w:b/>
                <w:i/>
              </w:rPr>
              <w:t>lub wcześniejszych lat</w:t>
            </w:r>
            <w:r w:rsidRPr="004E0374">
              <w:t xml:space="preserve"> określone w załączniku V do rozporządzenia (UE) 2021/2115, a także wnioski dotyczące rodzajów interwencji, o których mowa w art. </w:t>
            </w:r>
            <w:r w:rsidRPr="004E0374">
              <w:rPr>
                <w:b/>
                <w:i/>
              </w:rPr>
              <w:t>16 i 69</w:t>
            </w:r>
            <w:r w:rsidRPr="004E0374">
              <w:t xml:space="preserve"> rozporządzenia (UE) 2021/215, wnioski dotyczące rozporządzeń (UE) nr 228/2013 i 229/2013 liczy się jako część zobowiązań budżetowych na rok budżetowy 2028, jak określono w art. 14 ust. 1 lit. a)</w:t>
            </w:r>
            <w:r w:rsidRPr="004E0374">
              <w:rPr>
                <w:b/>
                <w:i/>
              </w:rPr>
              <w:t>, w którym dokonywana jest płatność Komisji na rzecz państwa członkowskiego</w:t>
            </w:r>
            <w:r w:rsidRPr="004E0374">
              <w:t>.</w:t>
            </w:r>
          </w:p>
        </w:tc>
      </w:tr>
    </w:tbl>
    <w:p w:rsidR="00BC3425" w:rsidRPr="00EA6E61" w:rsidP="00BC3425" w14:paraId="2E17FE24"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697D6B97" w14:textId="77777777">
      <w:pPr>
        <w:rPr>
          <w:lang w:val="en-GB"/>
        </w:rPr>
      </w:pPr>
      <w:r w:rsidRPr="00EA6E61">
        <w:rPr>
          <w:rStyle w:val="HideTWBExt"/>
          <w:lang w:val="en-GB"/>
        </w:rPr>
        <w:t>&lt;/Amend&gt;</w:t>
      </w:r>
    </w:p>
    <w:p w:rsidR="00BC3425" w:rsidRPr="00EA6E61" w:rsidP="00BC3425" w14:paraId="65761D95"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4841</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F59D7A2" w14:textId="77777777">
      <w:pPr>
        <w:pStyle w:val="NormalBold"/>
        <w:rPr>
          <w:lang w:val="en-GB"/>
        </w:rPr>
      </w:pPr>
      <w:r w:rsidRPr="00EA6E61">
        <w:rPr>
          <w:rStyle w:val="HideTWBExt"/>
          <w:b w:val="0"/>
          <w:lang w:val="en-GB"/>
        </w:rPr>
        <w:t>&lt;RepeatBlock-By&gt;&lt;Members&gt;</w:t>
      </w:r>
      <w:r w:rsidRPr="00EA6E61">
        <w:rPr>
          <w:lang w:val="en-GB"/>
        </w:rPr>
        <w:t>Daniel Buda</w:t>
      </w:r>
      <w:r w:rsidRPr="00EA6E61">
        <w:rPr>
          <w:rStyle w:val="HideTWBExt"/>
          <w:b w:val="0"/>
          <w:lang w:val="en-GB"/>
        </w:rPr>
        <w:t>&lt;/Members&gt;</w:t>
      </w:r>
    </w:p>
    <w:p w:rsidR="00BC3425" w:rsidRPr="004E0374" w:rsidP="00BC3425" w14:paraId="34B26161" w14:textId="77777777">
      <w:r w:rsidRPr="004E0374">
        <w:rPr>
          <w:rStyle w:val="HideTWBExt"/>
        </w:rPr>
        <w:t>&lt;/RepeatBlock-By&gt;</w:t>
      </w:r>
    </w:p>
    <w:p w:rsidR="00BC3425" w:rsidRPr="004E0374" w:rsidP="00BC3425" w14:paraId="3A4EA61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645E697"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10 – </w:t>
      </w:r>
      <w:r w:rsidRPr="00EA6E61">
        <w:rPr>
          <w:lang w:val="fr-BE"/>
        </w:rPr>
        <w:t>akapit</w:t>
      </w:r>
      <w:r w:rsidRPr="00EA6E61">
        <w:rPr>
          <w:lang w:val="fr-BE"/>
        </w:rPr>
        <w:t xml:space="preserve"> 1</w:t>
      </w:r>
      <w:r w:rsidRPr="00EA6E61">
        <w:rPr>
          <w:rStyle w:val="HideTWBExt"/>
          <w:b w:val="0"/>
          <w:lang w:val="fr-BE"/>
        </w:rPr>
        <w:t>&lt;/Article&gt;</w:t>
      </w:r>
    </w:p>
    <w:tbl>
      <w:tblPr>
        <w:tblW w:w="9752" w:type="dxa"/>
        <w:jc w:val="center"/>
        <w:tblLayout w:type="fixed"/>
        <w:tblCellMar>
          <w:left w:w="340" w:type="dxa"/>
          <w:right w:w="340" w:type="dxa"/>
        </w:tblCellMar>
        <w:tblLook w:val="0000"/>
      </w:tblPr>
      <w:tblGrid>
        <w:gridCol w:w="4876"/>
        <w:gridCol w:w="4876"/>
      </w:tblGrid>
      <w:tr w14:paraId="4F1B0C49" w14:textId="77777777" w:rsidTr="00EF3126">
        <w:tblPrEx>
          <w:tblW w:w="9752" w:type="dxa"/>
          <w:jc w:val="center"/>
          <w:tblLayout w:type="fixed"/>
          <w:tblCellMar>
            <w:left w:w="340" w:type="dxa"/>
            <w:right w:w="340" w:type="dxa"/>
          </w:tblCellMar>
          <w:tblLook w:val="0000"/>
        </w:tblPrEx>
        <w:trPr>
          <w:jc w:val="center"/>
        </w:trPr>
        <w:tc>
          <w:tcPr>
            <w:tcW w:w="9752" w:type="dxa"/>
            <w:gridSpan w:val="2"/>
          </w:tcPr>
          <w:p w:rsidR="00BC3425" w:rsidRPr="00EA6E61" w:rsidP="00EF3126" w14:paraId="72AC17D4" w14:textId="77777777">
            <w:pPr>
              <w:keepNext/>
              <w:rPr>
                <w:lang w:val="fr-BE"/>
              </w:rPr>
            </w:pPr>
          </w:p>
        </w:tc>
      </w:tr>
      <w:tr w14:paraId="4203B0A6"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5BB3387D" w14:textId="77777777">
            <w:pPr>
              <w:pStyle w:val="ColumnHeading"/>
              <w:keepNext/>
            </w:pPr>
            <w:r w:rsidRPr="004E0374">
              <w:t>Tekst proponowany przez Komisję</w:t>
            </w:r>
          </w:p>
        </w:tc>
        <w:tc>
          <w:tcPr>
            <w:tcW w:w="4876" w:type="dxa"/>
          </w:tcPr>
          <w:p w:rsidR="00BC3425" w:rsidRPr="004E0374" w:rsidP="00EF3126" w14:paraId="058B09CD" w14:textId="77777777">
            <w:pPr>
              <w:pStyle w:val="ColumnHeading"/>
              <w:keepNext/>
            </w:pPr>
            <w:r w:rsidRPr="004E0374">
              <w:t>Poprawka</w:t>
            </w:r>
          </w:p>
        </w:tc>
      </w:tr>
      <w:tr w14:paraId="31954789"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229CAC78" w14:textId="77777777">
            <w:pPr>
              <w:pStyle w:val="Normal6"/>
            </w:pPr>
            <w:r w:rsidRPr="004E0374">
              <w:t xml:space="preserve">Wsparcie na interwencje, o których mowa w ust. 1, może być udzielane wyłącznie na warunkach określonych w niniejszym tytule. Wszelkie kwoty odnoszące się do </w:t>
            </w:r>
            <w:r w:rsidRPr="004E0374">
              <w:rPr>
                <w:b/>
                <w:bCs/>
                <w:i/>
                <w:iCs/>
              </w:rPr>
              <w:t>roku</w:t>
            </w:r>
            <w:r w:rsidRPr="004E0374">
              <w:t xml:space="preserve"> </w:t>
            </w:r>
            <w:r w:rsidRPr="004E0374">
              <w:rPr>
                <w:b/>
                <w:bCs/>
                <w:i/>
                <w:iCs/>
              </w:rPr>
              <w:t>składania</w:t>
            </w:r>
            <w:r w:rsidRPr="004E0374">
              <w:t xml:space="preserve"> wniosków </w:t>
            </w:r>
            <w:r w:rsidRPr="004E0374">
              <w:rPr>
                <w:b/>
                <w:bCs/>
                <w:i/>
                <w:iCs/>
              </w:rPr>
              <w:t>2027</w:t>
            </w:r>
            <w:r w:rsidRPr="004E0374">
              <w:t xml:space="preserve"> określone w załączniku V do rozporządzenia (UE) 2021/2115, a także wnioski dotyczące rodzajów interwencji, o których mowa w art. 42 rozporządzenia (UE) 2021/215, wnioski dotyczące rozporządzeń (UE) nr 228/2013 i 229/2013 liczy się jako część zobowiązań budżetowych na </w:t>
            </w:r>
            <w:r w:rsidRPr="004E0374">
              <w:rPr>
                <w:b/>
                <w:bCs/>
                <w:i/>
                <w:iCs/>
              </w:rPr>
              <w:t>rok budżetowy 2028</w:t>
            </w:r>
            <w:r w:rsidRPr="004E0374">
              <w:t>, jak określono w art. 14 ust. 1 lit. a).</w:t>
            </w:r>
          </w:p>
        </w:tc>
        <w:tc>
          <w:tcPr>
            <w:tcW w:w="4876" w:type="dxa"/>
          </w:tcPr>
          <w:p w:rsidR="00BC3425" w:rsidRPr="004E0374" w:rsidP="00EF3126" w14:paraId="6F913B1A" w14:textId="77777777">
            <w:pPr>
              <w:pStyle w:val="Normal6"/>
              <w:rPr>
                <w:szCs w:val="24"/>
              </w:rPr>
            </w:pPr>
            <w:r w:rsidRPr="004E0374">
              <w:t>Wsparcie na interwencje, o których mowa w ust. 1, może być udzielane wyłącznie na warunkach określonych w niniejszym tytule. Wszelkie kwoty odnoszące się do wniosków określone w załączniku V do rozporządzenia (UE) 2021/2115, a także wnioski dotyczące rodzajów interwencji, o których mowa w art. 42 rozporządzenia (UE) 2021/215, wnioski dotyczące rozporządzeń (UE) nr 228/2013 i 229/2013 liczy się jako część zobowiązań budżetowych</w:t>
            </w:r>
            <w:r w:rsidRPr="004E0374">
              <w:rPr>
                <w:b/>
                <w:bCs/>
                <w:i/>
                <w:iCs/>
              </w:rPr>
              <w:t xml:space="preserve"> w okresie obowiązywania wieloletnich ram finansowych </w:t>
            </w:r>
            <w:r w:rsidRPr="004E0374">
              <w:t>na</w:t>
            </w:r>
            <w:r w:rsidRPr="004E0374">
              <w:rPr>
                <w:b/>
                <w:bCs/>
                <w:i/>
                <w:iCs/>
              </w:rPr>
              <w:t xml:space="preserve"> lata 2028–2034</w:t>
            </w:r>
            <w:r w:rsidRPr="004E0374">
              <w:t>, jak określono w art. 14 ust. 1 lit. a).</w:t>
            </w:r>
          </w:p>
        </w:tc>
      </w:tr>
    </w:tbl>
    <w:p w:rsidR="00BC3425" w:rsidRPr="00EA6E61" w:rsidP="00BC3425" w14:paraId="46E62C9C"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{RO}</w:t>
      </w:r>
      <w:r w:rsidRPr="00EA6E61">
        <w:rPr>
          <w:lang w:val="en-GB"/>
        </w:rPr>
        <w:t>ro</w:t>
      </w:r>
      <w:r w:rsidRPr="00EA6E61">
        <w:rPr>
          <w:rStyle w:val="HideTWBExt"/>
          <w:lang w:val="en-GB"/>
        </w:rPr>
        <w:t>&lt;/Original&gt;</w:t>
      </w:r>
    </w:p>
    <w:p w:rsidR="00BC3425" w:rsidRPr="00EA6E61" w:rsidP="00BC3425" w14:paraId="074A2E59" w14:textId="77777777">
      <w:pPr>
        <w:rPr>
          <w:lang w:val="en-GB"/>
        </w:rPr>
      </w:pPr>
      <w:r w:rsidRPr="00EA6E61">
        <w:rPr>
          <w:rStyle w:val="HideTWBExt"/>
          <w:lang w:val="en-GB"/>
        </w:rPr>
        <w:t>&lt;/Amend&gt;</w:t>
      </w:r>
    </w:p>
    <w:p w:rsidR="00BC3425" w:rsidRPr="00EA6E61" w:rsidP="00BC3425" w14:paraId="5DDD18BD"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4842</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060AFD3B" w14:textId="77777777">
      <w:pPr>
        <w:pStyle w:val="NormalBold"/>
        <w:rPr>
          <w:lang w:val="en-GB"/>
        </w:rPr>
      </w:pPr>
      <w:r w:rsidRPr="00EA6E61">
        <w:rPr>
          <w:rStyle w:val="HideTWBExt"/>
          <w:b w:val="0"/>
          <w:lang w:val="en-GB"/>
        </w:rPr>
        <w:t>&lt;RepeatBlock-By&gt;&lt;Members&gt;</w:t>
      </w:r>
      <w:r w:rsidRPr="00EA6E61">
        <w:rPr>
          <w:lang w:val="en-GB"/>
        </w:rPr>
        <w:t>Carlo Fidanza</w:t>
      </w:r>
      <w:r w:rsidRPr="00EA6E61">
        <w:rPr>
          <w:rStyle w:val="HideTWBExt"/>
          <w:b w:val="0"/>
          <w:lang w:val="en-GB"/>
        </w:rPr>
        <w:t>&lt;/Members&gt;</w:t>
      </w:r>
    </w:p>
    <w:p w:rsidR="00BC3425" w:rsidRPr="004E0374" w:rsidP="00BC3425" w14:paraId="6EA1697E" w14:textId="77777777">
      <w:r w:rsidRPr="004E0374">
        <w:rPr>
          <w:rStyle w:val="HideTWBExt"/>
        </w:rPr>
        <w:t>&lt;/RepeatBlock-By&gt;</w:t>
      </w:r>
    </w:p>
    <w:p w:rsidR="00BC3425" w:rsidRPr="004E0374" w:rsidP="00BC3425" w14:paraId="4158F54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0CC71517"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10 – </w:t>
      </w:r>
      <w:r w:rsidRPr="00EA6E61">
        <w:rPr>
          <w:lang w:val="fr-BE"/>
        </w:rPr>
        <w:t>akapit</w:t>
      </w:r>
      <w:r w:rsidRPr="00EA6E61">
        <w:rPr>
          <w:lang w:val="fr-BE"/>
        </w:rPr>
        <w:t xml:space="preserve"> 1</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6582886"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C80DAD6" w14:textId="77777777">
            <w:pPr>
              <w:keepNext/>
              <w:rPr>
                <w:lang w:val="fr-BE"/>
              </w:rPr>
            </w:pPr>
          </w:p>
        </w:tc>
      </w:tr>
      <w:tr w14:paraId="0C56F53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F175BEA" w14:textId="77777777">
            <w:pPr>
              <w:pStyle w:val="ColumnHeading"/>
              <w:keepNext/>
            </w:pPr>
            <w:r w:rsidRPr="004E0374">
              <w:t>Tekst proponowany przez Komisję</w:t>
            </w:r>
          </w:p>
        </w:tc>
        <w:tc>
          <w:tcPr>
            <w:tcW w:w="4876" w:type="dxa"/>
          </w:tcPr>
          <w:p w:rsidR="00BC3425" w:rsidRPr="004E0374" w:rsidP="00EF3126" w14:paraId="3E2E2BE6" w14:textId="77777777">
            <w:pPr>
              <w:pStyle w:val="ColumnHeading"/>
              <w:keepNext/>
            </w:pPr>
            <w:r w:rsidRPr="004E0374">
              <w:t>Poprawka</w:t>
            </w:r>
          </w:p>
        </w:tc>
      </w:tr>
      <w:tr w14:paraId="3201E2A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F091C15" w14:textId="77777777">
            <w:pPr>
              <w:pStyle w:val="Normal6"/>
            </w:pPr>
            <w:r w:rsidRPr="004E0374">
              <w:t xml:space="preserve">Wsparcie na interwencje, o których mowa w ust. 1, może być udzielane wyłącznie na warunkach określonych w niniejszym tytule. Wszelkie kwoty odnoszące się do roku składania wniosków 2027 określone w załączniku V do rozporządzenia (UE) 2021/2115, a także wnioski dotyczące rodzajów interwencji, o których mowa w art. 42 rozporządzenia (UE) </w:t>
            </w:r>
            <w:r w:rsidRPr="004E0374">
              <w:rPr>
                <w:b/>
                <w:i/>
              </w:rPr>
              <w:t>2021/215</w:t>
            </w:r>
            <w:r w:rsidRPr="004E0374">
              <w:t xml:space="preserve">, </w:t>
            </w:r>
            <w:r w:rsidRPr="004E0374">
              <w:t>wnioski dotyczące rozporządzeń (UE) nr 228/2013 i 229/2013 liczy się jako część zobowiązań budżetowych na rok budżetowy 2028, jak określono w art. 14 ust. 1 lit. a).</w:t>
            </w:r>
          </w:p>
        </w:tc>
        <w:tc>
          <w:tcPr>
            <w:tcW w:w="4876" w:type="dxa"/>
          </w:tcPr>
          <w:p w:rsidR="00BC3425" w:rsidRPr="004E0374" w:rsidP="00EF3126" w14:paraId="1B87562E" w14:textId="77777777">
            <w:pPr>
              <w:pStyle w:val="Normal6"/>
              <w:rPr>
                <w:szCs w:val="24"/>
              </w:rPr>
            </w:pPr>
            <w:r w:rsidRPr="004E0374">
              <w:t xml:space="preserve">Wsparcie na interwencje, o których mowa w ust. 1, może być udzielane wyłącznie na warunkach określonych w niniejszym tytule. Wszelkie kwoty odnoszące się do roku składania wniosków 2027 określone w załączniku V do rozporządzenia (UE) 2021/2115, a także wnioski dotyczące rodzajów interwencji, o których mowa w art. 42 rozporządzenia (UE) </w:t>
            </w:r>
            <w:r w:rsidRPr="004E0374">
              <w:rPr>
                <w:b/>
                <w:i/>
              </w:rPr>
              <w:t>2021/2115</w:t>
            </w:r>
            <w:r w:rsidRPr="004E0374">
              <w:t xml:space="preserve">, </w:t>
            </w:r>
            <w:r w:rsidRPr="004E0374">
              <w:t>wnioski dotyczące rozporządzeń (UE) nr 228/2013 i 229/2013 liczy się jako część zobowiązań budżetowych na rok budżetowy 2028, jak określono w art. 14 ust. 1 lit. a).</w:t>
            </w:r>
          </w:p>
        </w:tc>
      </w:tr>
    </w:tbl>
    <w:p w:rsidR="00BC3425" w:rsidRPr="00EA6E61" w:rsidP="00BC3425" w14:paraId="0D5FEBA5"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33DFD26A" w14:textId="77777777">
      <w:pPr>
        <w:rPr>
          <w:lang w:val="en-GB"/>
        </w:rPr>
      </w:pPr>
      <w:r w:rsidRPr="00EA6E61">
        <w:rPr>
          <w:rStyle w:val="HideTWBExt"/>
          <w:lang w:val="en-GB"/>
        </w:rPr>
        <w:t>&lt;/Amend&gt;</w:t>
      </w:r>
    </w:p>
    <w:p w:rsidR="00BC3425" w:rsidRPr="00EA6E61" w:rsidP="00BC3425" w14:paraId="66EB7D53"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4843</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333BDEE" w14:textId="77777777">
      <w:pPr>
        <w:pStyle w:val="NormalBold"/>
        <w:rPr>
          <w:lang w:val="en-GB"/>
        </w:rPr>
      </w:pPr>
      <w:r w:rsidRPr="00EA6E61">
        <w:rPr>
          <w:rStyle w:val="HideTWBExt"/>
          <w:b w:val="0"/>
          <w:lang w:val="en-GB"/>
        </w:rPr>
        <w:t>&lt;RepeatBlock-By&gt;&lt;Members&gt;</w:t>
      </w:r>
      <w:r w:rsidRPr="00EA6E61">
        <w:rPr>
          <w:lang w:val="en-GB"/>
        </w:rPr>
        <w:t xml:space="preserve">Céline </w:t>
      </w:r>
      <w:r w:rsidRPr="00EA6E61">
        <w:rPr>
          <w:lang w:val="en-GB"/>
        </w:rPr>
        <w:t>Imart</w:t>
      </w:r>
      <w:r w:rsidRPr="00EA6E61">
        <w:rPr>
          <w:lang w:val="en-GB"/>
        </w:rPr>
        <w:t xml:space="preserve">, Nina Carberry, Isabelle Le </w:t>
      </w:r>
      <w:r w:rsidRPr="00EA6E61">
        <w:rPr>
          <w:lang w:val="en-GB"/>
        </w:rPr>
        <w:t>Callennec</w:t>
      </w:r>
      <w:r w:rsidRPr="00EA6E61">
        <w:rPr>
          <w:lang w:val="en-GB"/>
        </w:rPr>
        <w:t>, Paulo do Nascimento Cabral</w:t>
      </w:r>
      <w:r w:rsidRPr="00EA6E61">
        <w:rPr>
          <w:rStyle w:val="HideTWBExt"/>
          <w:b w:val="0"/>
          <w:lang w:val="en-GB"/>
        </w:rPr>
        <w:t>&lt;/Members&gt;</w:t>
      </w:r>
    </w:p>
    <w:p w:rsidR="00BC3425" w:rsidRPr="004E0374" w:rsidP="00BC3425" w14:paraId="230A3911" w14:textId="77777777">
      <w:r w:rsidRPr="004E0374">
        <w:rPr>
          <w:rStyle w:val="HideTWBExt"/>
        </w:rPr>
        <w:t>&lt;/RepeatBlock-By&gt;</w:t>
      </w:r>
    </w:p>
    <w:p w:rsidR="00BC3425" w:rsidRPr="004E0374" w:rsidP="00BC3425" w14:paraId="5A3C0057"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4AE5E82A"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10 – </w:t>
      </w:r>
      <w:r w:rsidRPr="00EA6E61">
        <w:rPr>
          <w:lang w:val="fr-BE"/>
        </w:rPr>
        <w:t>akapit</w:t>
      </w:r>
      <w:r w:rsidRPr="00EA6E61">
        <w:rPr>
          <w:lang w:val="fr-BE"/>
        </w:rPr>
        <w:t xml:space="preserve"> 2</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6CA15A7E"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710875F0" w14:textId="77777777">
            <w:pPr>
              <w:keepNext/>
              <w:rPr>
                <w:lang w:val="fr-BE"/>
              </w:rPr>
            </w:pPr>
          </w:p>
        </w:tc>
      </w:tr>
      <w:tr w14:paraId="61E0948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519799B" w14:textId="77777777">
            <w:pPr>
              <w:pStyle w:val="ColumnHeading"/>
              <w:keepNext/>
            </w:pPr>
            <w:r w:rsidRPr="004E0374">
              <w:t>Tekst proponowany przez Komisję</w:t>
            </w:r>
          </w:p>
        </w:tc>
        <w:tc>
          <w:tcPr>
            <w:tcW w:w="4876" w:type="dxa"/>
          </w:tcPr>
          <w:p w:rsidR="00BC3425" w:rsidRPr="004E0374" w:rsidP="00EF3126" w14:paraId="3D5ADD17" w14:textId="77777777">
            <w:pPr>
              <w:pStyle w:val="ColumnHeading"/>
              <w:keepNext/>
            </w:pPr>
            <w:r w:rsidRPr="004E0374">
              <w:t>Poprawka</w:t>
            </w:r>
          </w:p>
        </w:tc>
      </w:tr>
      <w:tr w14:paraId="66A663C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FAE91FF" w14:textId="77777777">
            <w:pPr>
              <w:pStyle w:val="Normal6"/>
            </w:pPr>
            <w:r w:rsidRPr="004E0374">
              <w:rPr>
                <w:b/>
                <w:i/>
              </w:rPr>
              <w:t xml:space="preserve">Na zasadzie odstępstwa od art. 23 ust. 7 niniejszego rozporządzenia decyzję w sprawie finansowania w rozumieniu art. 110 rozporządzenia (UE, </w:t>
            </w:r>
            <w:r w:rsidRPr="004E0374">
              <w:rPr>
                <w:b/>
                <w:i/>
              </w:rPr>
              <w:t>Euratom</w:t>
            </w:r>
            <w:r w:rsidRPr="004E0374">
              <w:rPr>
                <w:b/>
                <w:i/>
              </w:rPr>
              <w:t>) 2024/2509 można przyjąć w odniesieniu do kwoty, o której mowa w akapicie pierwszym, a na kwotę tą można zaciągnąć zobowiązania i wypłacić ją przed przyjęciem decyzji wykonawczej, o której mowa w art. 23 ust. 6 niniejszego rozporządzenia.</w:t>
            </w:r>
          </w:p>
        </w:tc>
        <w:tc>
          <w:tcPr>
            <w:tcW w:w="4876" w:type="dxa"/>
          </w:tcPr>
          <w:p w:rsidR="00BC3425" w:rsidRPr="004E0374" w:rsidP="00EF3126" w14:paraId="6723E21D" w14:textId="77777777">
            <w:pPr>
              <w:pStyle w:val="Normal6"/>
              <w:rPr>
                <w:szCs w:val="24"/>
              </w:rPr>
            </w:pPr>
            <w:r w:rsidRPr="004E0374">
              <w:rPr>
                <w:b/>
                <w:i/>
              </w:rPr>
              <w:t>skreśla się</w:t>
            </w:r>
          </w:p>
        </w:tc>
      </w:tr>
    </w:tbl>
    <w:p w:rsidR="00BC3425" w:rsidRPr="004E0374" w:rsidP="00BC3425" w14:paraId="184DA833" w14:textId="77777777">
      <w:pPr>
        <w:pStyle w:val="Olang"/>
      </w:pPr>
      <w:r w:rsidRPr="004E0374">
        <w:t xml:space="preserve">Or. </w:t>
      </w:r>
      <w:r w:rsidRPr="004E0374">
        <w:rPr>
          <w:rStyle w:val="HideTWBExt"/>
        </w:rPr>
        <w:t>&lt;Original&gt;</w:t>
      </w:r>
      <w:r w:rsidRPr="004E0374">
        <w:rPr>
          <w:rStyle w:val="HideTWBInt"/>
        </w:rPr>
        <w:t>{FR}</w:t>
      </w:r>
      <w:r w:rsidRPr="004E0374">
        <w:t>fr</w:t>
      </w:r>
      <w:r w:rsidRPr="004E0374">
        <w:rPr>
          <w:rStyle w:val="HideTWBExt"/>
        </w:rPr>
        <w:t>&lt;/Original&gt;</w:t>
      </w:r>
    </w:p>
    <w:p w:rsidR="00BC3425" w:rsidRPr="004E0374" w:rsidP="00BC3425" w14:paraId="763A7222" w14:textId="77777777">
      <w:r w:rsidRPr="004E0374">
        <w:rPr>
          <w:rStyle w:val="HideTWBExt"/>
        </w:rPr>
        <w:t>&lt;/Amend&gt;</w:t>
      </w:r>
    </w:p>
    <w:p w:rsidR="00BC3425" w:rsidRPr="004E0374" w:rsidP="00BC3425" w14:paraId="379F58B5"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4844</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771ADD6F" w14:textId="77777777">
      <w:pPr>
        <w:pStyle w:val="NormalBold"/>
        <w:rPr>
          <w:lang w:val="en-GB"/>
        </w:rPr>
      </w:pPr>
      <w:r w:rsidRPr="00EA6E61">
        <w:rPr>
          <w:rStyle w:val="HideTWBExt"/>
          <w:b w:val="0"/>
          <w:lang w:val="en-GB"/>
        </w:rPr>
        <w:t>&lt;RepeatBlock-By&gt;&lt;Members&gt;</w:t>
      </w:r>
      <w:r w:rsidRPr="00EA6E61">
        <w:rPr>
          <w:lang w:val="en-GB"/>
        </w:rPr>
        <w:t>Luke Ming Flanagan, Arash Saeidi, Konstantinos Arvanitis, Sebastian Everding</w:t>
      </w:r>
      <w:r w:rsidRPr="00EA6E61">
        <w:rPr>
          <w:rStyle w:val="HideTWBExt"/>
          <w:b w:val="0"/>
          <w:lang w:val="en-GB"/>
        </w:rPr>
        <w:t>&lt;/Members&gt;</w:t>
      </w:r>
    </w:p>
    <w:p w:rsidR="00BC3425" w:rsidRPr="00EA6E61" w:rsidP="00BC3425" w14:paraId="5CADE8AE" w14:textId="77777777">
      <w:pPr>
        <w:rPr>
          <w:lang w:val="en-GB"/>
        </w:rPr>
      </w:pPr>
      <w:r w:rsidRPr="00EA6E61">
        <w:rPr>
          <w:rStyle w:val="HideTWBExt"/>
          <w:lang w:val="en-GB"/>
        </w:rPr>
        <w:t>&lt;AuNomDe&gt;</w:t>
      </w:r>
      <w:r w:rsidRPr="00EA6E61">
        <w:rPr>
          <w:rStyle w:val="HideTWBInt"/>
          <w:lang w:val="en-GB"/>
        </w:rPr>
        <w:t xml:space="preserve">{The </w:t>
      </w:r>
      <w:r w:rsidRPr="00EA6E61">
        <w:rPr>
          <w:rStyle w:val="HideTWBInt"/>
          <w:lang w:val="en-GB"/>
        </w:rPr>
        <w:t>Left}</w:t>
      </w:r>
      <w:r w:rsidRPr="00EA6E61">
        <w:rPr>
          <w:lang w:val="en-GB"/>
        </w:rPr>
        <w:t>w</w:t>
      </w:r>
      <w:r w:rsidRPr="00EA6E61">
        <w:rPr>
          <w:lang w:val="en-GB"/>
        </w:rPr>
        <w:t xml:space="preserve"> </w:t>
      </w:r>
      <w:r w:rsidRPr="00EA6E61">
        <w:rPr>
          <w:lang w:val="en-GB"/>
        </w:rPr>
        <w:t>imieniu</w:t>
      </w:r>
      <w:r w:rsidRPr="00EA6E61">
        <w:rPr>
          <w:lang w:val="en-GB"/>
        </w:rPr>
        <w:t xml:space="preserve"> </w:t>
      </w:r>
      <w:r w:rsidRPr="00EA6E61">
        <w:rPr>
          <w:lang w:val="en-GB"/>
        </w:rPr>
        <w:t>grupy</w:t>
      </w:r>
      <w:r w:rsidRPr="00EA6E61">
        <w:rPr>
          <w:lang w:val="en-GB"/>
        </w:rPr>
        <w:t xml:space="preserve"> The Left</w:t>
      </w:r>
      <w:r w:rsidRPr="00EA6E61">
        <w:rPr>
          <w:rStyle w:val="HideTWBExt"/>
          <w:lang w:val="en-GB"/>
        </w:rPr>
        <w:t>&lt;/</w:t>
      </w:r>
      <w:r w:rsidRPr="00EA6E61">
        <w:rPr>
          <w:rStyle w:val="HideTWBExt"/>
          <w:lang w:val="en-GB"/>
        </w:rPr>
        <w:t>AuNomDe</w:t>
      </w:r>
      <w:r w:rsidRPr="00EA6E61">
        <w:rPr>
          <w:rStyle w:val="HideTWBExt"/>
          <w:lang w:val="en-GB"/>
        </w:rPr>
        <w:t>&gt;</w:t>
      </w:r>
    </w:p>
    <w:p w:rsidR="00BC3425" w:rsidRPr="004E0374" w:rsidP="00BC3425" w14:paraId="16C430B5" w14:textId="77777777">
      <w:r w:rsidRPr="004E0374">
        <w:rPr>
          <w:rStyle w:val="HideTWBExt"/>
        </w:rPr>
        <w:t>&lt;/RepeatBlock-By&gt;</w:t>
      </w:r>
    </w:p>
    <w:p w:rsidR="00BC3425" w:rsidRPr="004E0374" w:rsidP="00BC3425" w14:paraId="7F8D4CE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6ACBCF6C" w14:textId="77777777">
      <w:pPr>
        <w:pStyle w:val="NormalBold"/>
      </w:pPr>
      <w:r w:rsidRPr="004E0374">
        <w:rPr>
          <w:rStyle w:val="HideTWBExt"/>
          <w:b w:val="0"/>
        </w:rPr>
        <w:t>&lt;Article&gt;</w:t>
      </w:r>
      <w:r w:rsidRPr="004E0374">
        <w:t>Artykuł 35 – ustęp 11</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78DEDDC"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27E1412C" w14:textId="77777777">
            <w:pPr>
              <w:keepNext/>
            </w:pPr>
          </w:p>
        </w:tc>
      </w:tr>
      <w:tr w14:paraId="6847849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AEABF3A" w14:textId="77777777">
            <w:pPr>
              <w:pStyle w:val="ColumnHeading"/>
              <w:keepNext/>
            </w:pPr>
            <w:r w:rsidRPr="004E0374">
              <w:t>Tekst proponowany przez Komisję</w:t>
            </w:r>
          </w:p>
        </w:tc>
        <w:tc>
          <w:tcPr>
            <w:tcW w:w="4876" w:type="dxa"/>
          </w:tcPr>
          <w:p w:rsidR="00BC3425" w:rsidRPr="004E0374" w:rsidP="00EF3126" w14:paraId="4AB6F7A6" w14:textId="77777777">
            <w:pPr>
              <w:pStyle w:val="ColumnHeading"/>
              <w:keepNext/>
            </w:pPr>
            <w:r w:rsidRPr="004E0374">
              <w:t>Poprawka</w:t>
            </w:r>
          </w:p>
        </w:tc>
      </w:tr>
      <w:tr w14:paraId="23FEF71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AB6037A" w14:textId="77777777">
            <w:pPr>
              <w:pStyle w:val="Normal6"/>
            </w:pPr>
            <w:r w:rsidRPr="004E0374">
              <w:rPr>
                <w:b/>
                <w:i/>
              </w:rPr>
              <w:t>11.</w:t>
            </w:r>
            <w:r w:rsidRPr="004E0374">
              <w:rPr>
                <w:b/>
                <w:i/>
              </w:rPr>
              <w:tab/>
              <w:t>Interwencje w ramach wspólnej polityki rybołówstwa obejmują:</w:t>
            </w:r>
          </w:p>
        </w:tc>
        <w:tc>
          <w:tcPr>
            <w:tcW w:w="4876" w:type="dxa"/>
          </w:tcPr>
          <w:p w:rsidR="00BC3425" w:rsidRPr="004E0374" w:rsidP="00EF3126" w14:paraId="53B00D66" w14:textId="77777777">
            <w:pPr>
              <w:pStyle w:val="Normal6"/>
              <w:rPr>
                <w:szCs w:val="24"/>
              </w:rPr>
            </w:pPr>
            <w:r w:rsidRPr="004E0374">
              <w:rPr>
                <w:b/>
                <w:i/>
              </w:rPr>
              <w:t>skreśla się</w:t>
            </w:r>
          </w:p>
        </w:tc>
      </w:tr>
      <w:tr w14:paraId="4CE728A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75A22EC" w14:textId="77777777">
            <w:pPr>
              <w:pStyle w:val="Normal6"/>
            </w:pPr>
            <w:r w:rsidRPr="004E0374">
              <w:rPr>
                <w:b/>
                <w:i/>
              </w:rPr>
              <w:t>a)</w:t>
            </w:r>
            <w:r w:rsidRPr="004E0374">
              <w:rPr>
                <w:b/>
                <w:i/>
              </w:rPr>
              <w:tab/>
              <w:t xml:space="preserve">wspieranie zrównoważonego </w:t>
            </w:r>
            <w:r w:rsidRPr="004E0374">
              <w:rPr>
                <w:b/>
                <w:i/>
              </w:rPr>
              <w:t>rybołówstwa oraz odbudowy i ochrony żywych zasobów wodnych, transformacji energetycznej sektora rybołówstwa i akwakultury, a także działań zwiększających bezpieczeństwo;</w:t>
            </w:r>
          </w:p>
        </w:tc>
        <w:tc>
          <w:tcPr>
            <w:tcW w:w="4876" w:type="dxa"/>
          </w:tcPr>
          <w:p w:rsidR="00BC3425" w:rsidRPr="004E0374" w:rsidP="00EF3126" w14:paraId="27FA6AFD" w14:textId="77777777">
            <w:pPr>
              <w:pStyle w:val="Normal6"/>
              <w:rPr>
                <w:szCs w:val="24"/>
              </w:rPr>
            </w:pPr>
          </w:p>
        </w:tc>
      </w:tr>
      <w:tr w14:paraId="02C609A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B105A99" w14:textId="77777777">
            <w:pPr>
              <w:pStyle w:val="Normal6"/>
            </w:pPr>
            <w:r w:rsidRPr="004E0374">
              <w:rPr>
                <w:b/>
                <w:i/>
              </w:rPr>
              <w:t>b)</w:t>
            </w:r>
            <w:r w:rsidRPr="004E0374">
              <w:rPr>
                <w:b/>
                <w:i/>
              </w:rPr>
              <w:tab/>
              <w:t>wspieranie innowacji na rzecz prowadzenia bardziej selektywnej działalności połowowej oraz zachowania, ochrony i odbudowy wodnej różnorodności biologicznej i ekosystemów wodnych;</w:t>
            </w:r>
          </w:p>
        </w:tc>
        <w:tc>
          <w:tcPr>
            <w:tcW w:w="4876" w:type="dxa"/>
          </w:tcPr>
          <w:p w:rsidR="00BC3425" w:rsidRPr="004E0374" w:rsidP="00EF3126" w14:paraId="1D70930D" w14:textId="77777777">
            <w:pPr>
              <w:pStyle w:val="Normal6"/>
              <w:rPr>
                <w:szCs w:val="24"/>
              </w:rPr>
            </w:pPr>
          </w:p>
        </w:tc>
      </w:tr>
      <w:tr w14:paraId="4861B31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26E1548" w14:textId="77777777">
            <w:pPr>
              <w:pStyle w:val="Normal6"/>
            </w:pPr>
            <w:r w:rsidRPr="004E0374">
              <w:rPr>
                <w:b/>
                <w:i/>
              </w:rPr>
              <w:t>c)</w:t>
            </w:r>
            <w:r w:rsidRPr="004E0374">
              <w:rPr>
                <w:b/>
                <w:i/>
              </w:rPr>
              <w:tab/>
              <w:t>wsparcie na rzecz wspólnej organizacji rynków produktów rolnych (WORR);</w:t>
            </w:r>
          </w:p>
        </w:tc>
        <w:tc>
          <w:tcPr>
            <w:tcW w:w="4876" w:type="dxa"/>
          </w:tcPr>
          <w:p w:rsidR="00BC3425" w:rsidRPr="004E0374" w:rsidP="00EF3126" w14:paraId="5433200F" w14:textId="77777777">
            <w:pPr>
              <w:pStyle w:val="Normal6"/>
              <w:rPr>
                <w:szCs w:val="24"/>
              </w:rPr>
            </w:pPr>
          </w:p>
        </w:tc>
      </w:tr>
      <w:tr w14:paraId="3A35B05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71F5A48" w14:textId="77777777">
            <w:pPr>
              <w:pStyle w:val="Normal6"/>
            </w:pPr>
            <w:r w:rsidRPr="004E0374">
              <w:rPr>
                <w:b/>
                <w:i/>
              </w:rPr>
              <w:t>d)</w:t>
            </w:r>
            <w:r w:rsidRPr="004E0374">
              <w:rPr>
                <w:b/>
                <w:i/>
              </w:rPr>
              <w:tab/>
              <w:t>wsparcie dla rybaków lub producentów produktów akwakultury służące zrekompensowaniu podmiotom działającym w sektorze rybołówstwa i akwakultury utraconych dochodów lub dodatkowych kosztów oraz zapewnieniu rekompensaty uznanym organizacjom producentów i zrzeszeniom organizacji producentów, które składują produkty rybołówstwa wymienione w załączniku II do rozporządzenia (UE) nr 1379/2013, pod warunkiem że produkty te składuje się zgodnie z art. 30 i 31 tego rozporządzenia.</w:t>
            </w:r>
          </w:p>
        </w:tc>
        <w:tc>
          <w:tcPr>
            <w:tcW w:w="4876" w:type="dxa"/>
          </w:tcPr>
          <w:p w:rsidR="00BC3425" w:rsidRPr="004E0374" w:rsidP="00EF3126" w14:paraId="38D76475" w14:textId="77777777">
            <w:pPr>
              <w:pStyle w:val="Normal6"/>
              <w:rPr>
                <w:szCs w:val="24"/>
              </w:rPr>
            </w:pPr>
          </w:p>
        </w:tc>
      </w:tr>
    </w:tbl>
    <w:p w:rsidR="00BC3425" w:rsidRPr="004E0374" w:rsidP="00BC3425" w14:paraId="38BB29FD"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7F4698B6"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525D7B19"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67484705" w14:textId="77777777">
      <w:r w:rsidRPr="004E0374">
        <w:rPr>
          <w:rStyle w:val="HideTWBExt"/>
        </w:rPr>
        <w:t>&lt;/Amend&gt;</w:t>
      </w:r>
    </w:p>
    <w:p w:rsidR="00BC3425" w:rsidRPr="004E0374" w:rsidP="00BC3425" w14:paraId="46A25523"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4845</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5CA8EB04" w14:textId="77777777">
      <w:pPr>
        <w:pStyle w:val="NormalBold"/>
      </w:pPr>
      <w:r w:rsidRPr="004E0374">
        <w:rPr>
          <w:rStyle w:val="HideTWBExt"/>
          <w:b w:val="0"/>
        </w:rPr>
        <w:t>&lt;RepeatBlock-By&gt;&lt;Members&gt;</w:t>
      </w:r>
      <w:r w:rsidRPr="004E0374">
        <w:t>Mireia</w:t>
      </w:r>
      <w:r w:rsidRPr="004E0374">
        <w:t xml:space="preserve"> </w:t>
      </w:r>
      <w:r w:rsidRPr="004E0374">
        <w:t>Borrás</w:t>
      </w:r>
      <w:r w:rsidRPr="004E0374">
        <w:t xml:space="preserve"> </w:t>
      </w:r>
      <w:r w:rsidRPr="004E0374">
        <w:t>Pabón</w:t>
      </w:r>
      <w:r w:rsidRPr="004E0374">
        <w:t xml:space="preserve">, </w:t>
      </w:r>
      <w:r w:rsidRPr="004E0374">
        <w:t>Raffaele</w:t>
      </w:r>
      <w:r w:rsidRPr="004E0374">
        <w:t xml:space="preserve"> </w:t>
      </w:r>
      <w:r w:rsidRPr="004E0374">
        <w:t>Stancanelli</w:t>
      </w:r>
      <w:r w:rsidRPr="004E0374">
        <w:t xml:space="preserve">, </w:t>
      </w:r>
      <w:r w:rsidRPr="004E0374">
        <w:t>Gilles</w:t>
      </w:r>
      <w:r w:rsidRPr="004E0374">
        <w:t xml:space="preserve"> </w:t>
      </w:r>
      <w:r w:rsidRPr="004E0374">
        <w:t>Pennelle</w:t>
      </w:r>
      <w:r w:rsidRPr="004E0374">
        <w:t xml:space="preserve">, </w:t>
      </w:r>
      <w:r w:rsidRPr="004E0374">
        <w:t>Valérie</w:t>
      </w:r>
      <w:r w:rsidRPr="004E0374">
        <w:t xml:space="preserve"> </w:t>
      </w:r>
      <w:r w:rsidRPr="004E0374">
        <w:t>Deloge</w:t>
      </w:r>
      <w:r w:rsidRPr="004E0374">
        <w:t xml:space="preserve">, </w:t>
      </w:r>
      <w:r w:rsidRPr="004E0374">
        <w:t>Csaba</w:t>
      </w:r>
      <w:r w:rsidRPr="004E0374">
        <w:t xml:space="preserve"> </w:t>
      </w:r>
      <w:r w:rsidRPr="004E0374">
        <w:t>Dömötör</w:t>
      </w:r>
      <w:r w:rsidRPr="004E0374">
        <w:t xml:space="preserve">, </w:t>
      </w:r>
      <w:r w:rsidRPr="004E0374">
        <w:t>Tomáš</w:t>
      </w:r>
      <w:r w:rsidRPr="004E0374">
        <w:t xml:space="preserve"> </w:t>
      </w:r>
      <w:r w:rsidRPr="004E0374">
        <w:t>Kubín</w:t>
      </w:r>
      <w:r w:rsidRPr="004E0374">
        <w:t xml:space="preserve">, Marie </w:t>
      </w:r>
      <w:r w:rsidRPr="004E0374">
        <w:t>Dauchy</w:t>
      </w:r>
      <w:r w:rsidRPr="004E0374">
        <w:rPr>
          <w:rStyle w:val="HideTWBExt"/>
          <w:b w:val="0"/>
        </w:rPr>
        <w:t>&lt;/Members&gt;</w:t>
      </w:r>
    </w:p>
    <w:p w:rsidR="00BC3425" w:rsidRPr="004E0374" w:rsidP="00BC3425" w14:paraId="574CE759" w14:textId="77777777">
      <w:r w:rsidRPr="004E0374">
        <w:rPr>
          <w:rStyle w:val="HideTWBExt"/>
        </w:rPr>
        <w:t>&lt;/RepeatBlock-By&gt;</w:t>
      </w:r>
    </w:p>
    <w:p w:rsidR="00BC3425" w:rsidRPr="004E0374" w:rsidP="00BC3425" w14:paraId="3C54149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00A6440B" w14:textId="77777777">
      <w:pPr>
        <w:pStyle w:val="NormalBold"/>
      </w:pPr>
      <w:r w:rsidRPr="004E0374">
        <w:rPr>
          <w:rStyle w:val="HideTWBExt"/>
          <w:b w:val="0"/>
        </w:rPr>
        <w:t>&lt;Article&gt;</w:t>
      </w:r>
      <w:r w:rsidRPr="004E0374">
        <w:t>Artykuł 35 – ustęp 11</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C14919F"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058CF80C" w14:textId="77777777">
            <w:pPr>
              <w:keepNext/>
            </w:pPr>
          </w:p>
        </w:tc>
      </w:tr>
      <w:tr w14:paraId="5D2BA78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C2334A6" w14:textId="77777777">
            <w:pPr>
              <w:pStyle w:val="ColumnHeading"/>
              <w:keepNext/>
            </w:pPr>
            <w:r w:rsidRPr="004E0374">
              <w:t>Tekst proponowany przez Komisję</w:t>
            </w:r>
          </w:p>
        </w:tc>
        <w:tc>
          <w:tcPr>
            <w:tcW w:w="4876" w:type="dxa"/>
          </w:tcPr>
          <w:p w:rsidR="00BC3425" w:rsidRPr="004E0374" w:rsidP="00EF3126" w14:paraId="3DA77B22" w14:textId="77777777">
            <w:pPr>
              <w:pStyle w:val="ColumnHeading"/>
              <w:keepNext/>
            </w:pPr>
            <w:r w:rsidRPr="004E0374">
              <w:t>Poprawka</w:t>
            </w:r>
          </w:p>
        </w:tc>
      </w:tr>
      <w:tr w14:paraId="786DD14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EC74387" w14:textId="77777777">
            <w:pPr>
              <w:pStyle w:val="Normal6"/>
            </w:pPr>
            <w:r w:rsidRPr="004E0374">
              <w:rPr>
                <w:b/>
                <w:i/>
              </w:rPr>
              <w:t>11.</w:t>
            </w:r>
            <w:r w:rsidRPr="004E0374">
              <w:rPr>
                <w:b/>
                <w:i/>
              </w:rPr>
              <w:tab/>
              <w:t>Interwencje w ramach wspólnej polityki rybołówstwa obejmują:</w:t>
            </w:r>
          </w:p>
        </w:tc>
        <w:tc>
          <w:tcPr>
            <w:tcW w:w="4876" w:type="dxa"/>
          </w:tcPr>
          <w:p w:rsidR="00BC3425" w:rsidRPr="004E0374" w:rsidP="00EF3126" w14:paraId="6D768F8C" w14:textId="77777777">
            <w:pPr>
              <w:pStyle w:val="Normal6"/>
              <w:rPr>
                <w:szCs w:val="24"/>
              </w:rPr>
            </w:pPr>
            <w:r w:rsidRPr="004E0374">
              <w:rPr>
                <w:b/>
                <w:i/>
              </w:rPr>
              <w:t>skreśla się</w:t>
            </w:r>
          </w:p>
        </w:tc>
      </w:tr>
      <w:tr w14:paraId="05505DD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802DF39" w14:textId="77777777">
            <w:pPr>
              <w:pStyle w:val="Normal6"/>
            </w:pPr>
            <w:r w:rsidRPr="004E0374">
              <w:rPr>
                <w:b/>
                <w:i/>
              </w:rPr>
              <w:t>a)</w:t>
            </w:r>
            <w:r w:rsidRPr="004E0374">
              <w:rPr>
                <w:b/>
                <w:i/>
              </w:rPr>
              <w:tab/>
              <w:t>wspieranie zrównoważonego rybołówstwa oraz odbudowy i ochrony żywych zasobów wodnych, transformacji energetycznej sektora rybołówstwa i akwakultury, a także działań zwiększających bezpieczeństwo;</w:t>
            </w:r>
          </w:p>
        </w:tc>
        <w:tc>
          <w:tcPr>
            <w:tcW w:w="4876" w:type="dxa"/>
          </w:tcPr>
          <w:p w:rsidR="00BC3425" w:rsidRPr="004E0374" w:rsidP="00EF3126" w14:paraId="113A515F" w14:textId="77777777">
            <w:pPr>
              <w:pStyle w:val="Normal6"/>
              <w:rPr>
                <w:szCs w:val="24"/>
              </w:rPr>
            </w:pPr>
          </w:p>
        </w:tc>
      </w:tr>
      <w:tr w14:paraId="5E3326C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72BC628" w14:textId="77777777">
            <w:pPr>
              <w:pStyle w:val="Normal6"/>
            </w:pPr>
            <w:r w:rsidRPr="004E0374">
              <w:rPr>
                <w:b/>
                <w:i/>
              </w:rPr>
              <w:t>b)</w:t>
            </w:r>
            <w:r w:rsidRPr="004E0374">
              <w:rPr>
                <w:b/>
                <w:i/>
              </w:rPr>
              <w:tab/>
              <w:t>wspieranie innowacji na rzecz prowadzenia bardziej selektywnej działalności połowowej oraz zachowania, ochrony i odbudowy wodnej różnorodności biologicznej i ekosystemów wodnych;</w:t>
            </w:r>
          </w:p>
        </w:tc>
        <w:tc>
          <w:tcPr>
            <w:tcW w:w="4876" w:type="dxa"/>
          </w:tcPr>
          <w:p w:rsidR="00BC3425" w:rsidRPr="004E0374" w:rsidP="00EF3126" w14:paraId="655DE550" w14:textId="77777777">
            <w:pPr>
              <w:pStyle w:val="Normal6"/>
              <w:rPr>
                <w:szCs w:val="24"/>
              </w:rPr>
            </w:pPr>
          </w:p>
        </w:tc>
      </w:tr>
      <w:tr w14:paraId="318EEEB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B63454E" w14:textId="77777777">
            <w:pPr>
              <w:pStyle w:val="Normal6"/>
            </w:pPr>
            <w:r w:rsidRPr="004E0374">
              <w:rPr>
                <w:b/>
                <w:i/>
              </w:rPr>
              <w:t>c)</w:t>
            </w:r>
            <w:r w:rsidRPr="004E0374">
              <w:rPr>
                <w:b/>
                <w:i/>
              </w:rPr>
              <w:tab/>
              <w:t>wsparcie na rzecz wspólnej organizacji rynków produktów rolnych (WORR);</w:t>
            </w:r>
          </w:p>
        </w:tc>
        <w:tc>
          <w:tcPr>
            <w:tcW w:w="4876" w:type="dxa"/>
          </w:tcPr>
          <w:p w:rsidR="00BC3425" w:rsidRPr="004E0374" w:rsidP="00EF3126" w14:paraId="5A66B732" w14:textId="77777777">
            <w:pPr>
              <w:pStyle w:val="Normal6"/>
              <w:rPr>
                <w:szCs w:val="24"/>
              </w:rPr>
            </w:pPr>
          </w:p>
        </w:tc>
      </w:tr>
      <w:tr w14:paraId="1CEF0DA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3692F2F" w14:textId="77777777">
            <w:pPr>
              <w:pStyle w:val="Normal6"/>
            </w:pPr>
            <w:r w:rsidRPr="004E0374">
              <w:rPr>
                <w:b/>
                <w:i/>
              </w:rPr>
              <w:t>d)</w:t>
            </w:r>
            <w:r w:rsidRPr="004E0374">
              <w:rPr>
                <w:b/>
                <w:i/>
              </w:rPr>
              <w:tab/>
              <w:t>wsparcie dla rybaków lub producentów produktów akwakultury służące zrekompensowaniu podmiotom działającym w sektorze rybołówstwa i akwakultury utraconych dochodów lub dodatkowych kosztów oraz zapewnieniu rekompensaty uznanym organizacjom producentów i zrzeszeniom organizacji producentów, które składują produkty rybołówstwa wymienione w załączniku II do rozporządzenia (UE) nr 1379/2013, pod warunkiem że produkty te składuje się zgodnie z art. 30 i 31 tego rozporządzenia.</w:t>
            </w:r>
          </w:p>
        </w:tc>
        <w:tc>
          <w:tcPr>
            <w:tcW w:w="4876" w:type="dxa"/>
          </w:tcPr>
          <w:p w:rsidR="00BC3425" w:rsidRPr="004E0374" w:rsidP="00EF3126" w14:paraId="05440135" w14:textId="77777777">
            <w:pPr>
              <w:pStyle w:val="Normal6"/>
              <w:rPr>
                <w:szCs w:val="24"/>
              </w:rPr>
            </w:pPr>
          </w:p>
        </w:tc>
      </w:tr>
    </w:tbl>
    <w:p w:rsidR="00BC3425" w:rsidRPr="004E0374" w:rsidP="00BC3425" w14:paraId="19EB400C"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7104BC50"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5DB92C7E"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23ECB91D" w14:textId="77777777">
      <w:pPr>
        <w:rPr>
          <w:lang w:val="en-GB"/>
        </w:rPr>
      </w:pPr>
      <w:r w:rsidRPr="00EA6E61">
        <w:rPr>
          <w:rStyle w:val="HideTWBExt"/>
          <w:lang w:val="en-GB"/>
        </w:rPr>
        <w:t>&lt;/Amend&gt;</w:t>
      </w:r>
    </w:p>
    <w:p w:rsidR="00BC3425" w:rsidRPr="00EA6E61" w:rsidP="00BC3425" w14:paraId="520D08FE"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4846</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591EDA0E" w14:textId="77777777">
      <w:pPr>
        <w:pStyle w:val="NormalBold"/>
        <w:rPr>
          <w:lang w:val="en-GB"/>
        </w:rPr>
      </w:pPr>
      <w:r w:rsidRPr="00EA6E61">
        <w:rPr>
          <w:rStyle w:val="HideTWBExt"/>
          <w:b w:val="0"/>
          <w:lang w:val="en-GB"/>
        </w:rPr>
        <w:t>&lt;RepeatBlock-By&gt;&lt;Members&gt;</w:t>
      </w:r>
      <w:r w:rsidRPr="00EA6E61">
        <w:rPr>
          <w:lang w:val="en-GB"/>
        </w:rPr>
        <w:t>Nina Carberry</w:t>
      </w:r>
      <w:r w:rsidRPr="00EA6E61">
        <w:rPr>
          <w:rStyle w:val="HideTWBExt"/>
          <w:b w:val="0"/>
          <w:lang w:val="en-GB"/>
        </w:rPr>
        <w:t>&lt;/Members&gt;</w:t>
      </w:r>
    </w:p>
    <w:p w:rsidR="00BC3425" w:rsidRPr="004E0374" w:rsidP="00BC3425" w14:paraId="0FA02680" w14:textId="77777777">
      <w:r w:rsidRPr="004E0374">
        <w:rPr>
          <w:rStyle w:val="HideTWBExt"/>
        </w:rPr>
        <w:t>&lt;/RepeatBlock-By&gt;</w:t>
      </w:r>
    </w:p>
    <w:p w:rsidR="00BC3425" w:rsidRPr="004E0374" w:rsidP="00BC3425" w14:paraId="0DF1C70F"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0F6E33AA" w14:textId="77777777">
      <w:pPr>
        <w:pStyle w:val="NormalBold"/>
      </w:pPr>
      <w:r w:rsidRPr="004E0374">
        <w:rPr>
          <w:rStyle w:val="HideTWBExt"/>
          <w:b w:val="0"/>
        </w:rPr>
        <w:t>&lt;Article&gt;</w:t>
      </w:r>
      <w:r w:rsidRPr="004E0374">
        <w:t>Artykuł 35 – ustęp 11 – wprowadzenie</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83F79F0"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1C0B07E" w14:textId="77777777">
            <w:pPr>
              <w:keepNext/>
            </w:pPr>
          </w:p>
        </w:tc>
      </w:tr>
      <w:tr w14:paraId="2141873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635AD74" w14:textId="77777777">
            <w:pPr>
              <w:pStyle w:val="ColumnHeading"/>
              <w:keepNext/>
            </w:pPr>
            <w:r w:rsidRPr="004E0374">
              <w:t>Tekst proponowany przez Komisję</w:t>
            </w:r>
          </w:p>
        </w:tc>
        <w:tc>
          <w:tcPr>
            <w:tcW w:w="4876" w:type="dxa"/>
          </w:tcPr>
          <w:p w:rsidR="00BC3425" w:rsidRPr="004E0374" w:rsidP="00EF3126" w14:paraId="744BF6A1" w14:textId="77777777">
            <w:pPr>
              <w:pStyle w:val="ColumnHeading"/>
              <w:keepNext/>
            </w:pPr>
            <w:r w:rsidRPr="004E0374">
              <w:t>Poprawka</w:t>
            </w:r>
          </w:p>
        </w:tc>
      </w:tr>
      <w:tr w14:paraId="45941E1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9EDCF4D" w14:textId="77777777">
            <w:pPr>
              <w:pStyle w:val="Normal6"/>
            </w:pPr>
            <w:r w:rsidRPr="004E0374">
              <w:t>11.</w:t>
            </w:r>
            <w:r w:rsidRPr="004E0374">
              <w:tab/>
              <w:t xml:space="preserve">Interwencje w ramach wspólnej polityki rybołówstwa </w:t>
            </w:r>
            <w:r w:rsidRPr="004E0374">
              <w:rPr>
                <w:b/>
                <w:i/>
              </w:rPr>
              <w:t>obejmują:</w:t>
            </w:r>
          </w:p>
        </w:tc>
        <w:tc>
          <w:tcPr>
            <w:tcW w:w="4876" w:type="dxa"/>
          </w:tcPr>
          <w:p w:rsidR="00BC3425" w:rsidRPr="004E0374" w:rsidP="00EF3126" w14:paraId="6336BA40" w14:textId="77777777">
            <w:pPr>
              <w:pStyle w:val="Normal6"/>
              <w:rPr>
                <w:szCs w:val="24"/>
              </w:rPr>
            </w:pPr>
            <w:r w:rsidRPr="004E0374">
              <w:t>11.</w:t>
            </w:r>
            <w:r w:rsidRPr="004E0374">
              <w:tab/>
              <w:t>Interwencje w ramach wspólnej polityki rybołówstwa</w:t>
            </w:r>
            <w:r w:rsidRPr="004E0374">
              <w:rPr>
                <w:b/>
                <w:i/>
              </w:rPr>
              <w:t xml:space="preserve">, Europejskiego paktu na rzecz wszechoceanu oraz unijnej polityki morskiej i polityki akwakultury są przewidziane w rozporządzeniu (UE) …/… [rozporządzenie w sprawie </w:t>
            </w:r>
            <w:r w:rsidRPr="004E0374">
              <w:rPr>
                <w:b/>
                <w:i/>
              </w:rPr>
              <w:t>WPRyb</w:t>
            </w:r>
            <w:r w:rsidRPr="004E0374">
              <w:rPr>
                <w:b/>
                <w:i/>
              </w:rPr>
              <w:t>].</w:t>
            </w:r>
          </w:p>
        </w:tc>
      </w:tr>
    </w:tbl>
    <w:p w:rsidR="00BC3425" w:rsidRPr="00EA6E61" w:rsidP="00BC3425" w14:paraId="5E522C78"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1180DD93" w14:textId="77777777">
      <w:pPr>
        <w:rPr>
          <w:lang w:val="en-GB"/>
        </w:rPr>
      </w:pPr>
      <w:r w:rsidRPr="00EA6E61">
        <w:rPr>
          <w:rStyle w:val="HideTWBExt"/>
          <w:lang w:val="en-GB"/>
        </w:rPr>
        <w:t>&lt;/Amend&gt;</w:t>
      </w:r>
    </w:p>
    <w:p w:rsidR="00BC3425" w:rsidRPr="00EA6E61" w:rsidP="00BC3425" w14:paraId="4242F825"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4847</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E366AB3"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28A824E7" w14:textId="77777777">
      <w:r w:rsidRPr="004E0374">
        <w:rPr>
          <w:rStyle w:val="HideTWBExt"/>
        </w:rPr>
        <w:t>&lt;/RepeatBlock-By&gt;</w:t>
      </w:r>
    </w:p>
    <w:p w:rsidR="00BC3425" w:rsidRPr="004E0374" w:rsidP="00BC3425" w14:paraId="559C7D85"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6F883BB8" w14:textId="77777777">
      <w:pPr>
        <w:pStyle w:val="NormalBold"/>
      </w:pPr>
      <w:r w:rsidRPr="004E0374">
        <w:rPr>
          <w:rStyle w:val="HideTWBExt"/>
          <w:b w:val="0"/>
        </w:rPr>
        <w:t>&lt;Article&gt;</w:t>
      </w:r>
      <w:r w:rsidRPr="004E0374">
        <w:t>Artykuł 35 – ustęp 11 – wprowadzenie</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5ADFFF1"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5867EAF8" w14:textId="77777777">
            <w:pPr>
              <w:keepNext/>
            </w:pPr>
          </w:p>
        </w:tc>
      </w:tr>
      <w:tr w14:paraId="175A010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F407DD8" w14:textId="77777777">
            <w:pPr>
              <w:pStyle w:val="ColumnHeading"/>
              <w:keepNext/>
            </w:pPr>
            <w:r w:rsidRPr="004E0374">
              <w:t>Tekst proponowany przez Komisję</w:t>
            </w:r>
          </w:p>
        </w:tc>
        <w:tc>
          <w:tcPr>
            <w:tcW w:w="4876" w:type="dxa"/>
          </w:tcPr>
          <w:p w:rsidR="00BC3425" w:rsidRPr="004E0374" w:rsidP="00EF3126" w14:paraId="08289147" w14:textId="77777777">
            <w:pPr>
              <w:pStyle w:val="ColumnHeading"/>
              <w:keepNext/>
            </w:pPr>
            <w:r w:rsidRPr="004E0374">
              <w:t>Poprawka</w:t>
            </w:r>
          </w:p>
        </w:tc>
      </w:tr>
      <w:tr w14:paraId="5152C06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2E7024C" w14:textId="77777777">
            <w:pPr>
              <w:pStyle w:val="Normal6"/>
            </w:pPr>
            <w:r w:rsidRPr="004E0374">
              <w:t>11.</w:t>
            </w:r>
            <w:r w:rsidRPr="004E0374">
              <w:tab/>
              <w:t xml:space="preserve">Interwencje w ramach </w:t>
            </w:r>
            <w:r w:rsidRPr="004E0374">
              <w:rPr>
                <w:b/>
                <w:i/>
              </w:rPr>
              <w:t>wspólnej polityki rybołówstwa obejmują:</w:t>
            </w:r>
          </w:p>
        </w:tc>
        <w:tc>
          <w:tcPr>
            <w:tcW w:w="4876" w:type="dxa"/>
          </w:tcPr>
          <w:p w:rsidR="00BC3425" w:rsidRPr="004E0374" w:rsidP="00EF3126" w14:paraId="23500EC1" w14:textId="77777777">
            <w:pPr>
              <w:pStyle w:val="Normal6"/>
              <w:rPr>
                <w:szCs w:val="24"/>
              </w:rPr>
            </w:pPr>
            <w:r w:rsidRPr="004E0374">
              <w:t>11.</w:t>
            </w:r>
            <w:r w:rsidRPr="004E0374">
              <w:tab/>
              <w:t xml:space="preserve">Interwencje w ramach </w:t>
            </w:r>
            <w:r w:rsidRPr="004E0374">
              <w:rPr>
                <w:b/>
                <w:i/>
              </w:rPr>
              <w:t>WPRyb</w:t>
            </w:r>
            <w:r w:rsidRPr="004E0374">
              <w:rPr>
                <w:b/>
                <w:i/>
              </w:rPr>
              <w:t xml:space="preserve"> są interwencjami wymienionymi w art. X [rodzaje wsparcia] rozporządzenia (UE) 202X/XXXX [rozporządzenie w sprawie </w:t>
            </w:r>
            <w:r w:rsidRPr="004E0374">
              <w:rPr>
                <w:b/>
                <w:i/>
              </w:rPr>
              <w:t>WPRyb</w:t>
            </w:r>
            <w:r w:rsidRPr="004E0374">
              <w:rPr>
                <w:b/>
                <w:i/>
              </w:rPr>
              <w:t>].</w:t>
            </w:r>
          </w:p>
        </w:tc>
      </w:tr>
    </w:tbl>
    <w:p w:rsidR="00BC3425" w:rsidRPr="004E0374" w:rsidP="00BC3425" w14:paraId="6EAB20E7"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361A2BB0"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250ADCD3"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2CC654FC" w14:textId="77777777">
      <w:pPr>
        <w:rPr>
          <w:lang w:val="en-GB"/>
        </w:rPr>
      </w:pPr>
      <w:r w:rsidRPr="00EA6E61">
        <w:rPr>
          <w:rStyle w:val="HideTWBExt"/>
          <w:lang w:val="en-GB"/>
        </w:rPr>
        <w:t>&lt;/Amend&gt;</w:t>
      </w:r>
    </w:p>
    <w:p w:rsidR="00BC3425" w:rsidRPr="00EA6E61" w:rsidP="00BC3425" w14:paraId="12849802"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4848</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03C85068"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36C16ACB" w14:textId="77777777">
      <w:r w:rsidRPr="004E0374">
        <w:rPr>
          <w:rStyle w:val="HideTWBExt"/>
        </w:rPr>
        <w:t>&lt;/RepeatBlock-By&gt;</w:t>
      </w:r>
    </w:p>
    <w:p w:rsidR="00BC3425" w:rsidRPr="004E0374" w:rsidP="00BC3425" w14:paraId="352AAC63"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4124261C"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11 – litera </w:t>
      </w:r>
      <w:r w:rsidRPr="00EA6E61">
        <w:rPr>
          <w:lang w:val="fr-BE"/>
        </w:rPr>
        <w:t>a</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75C97ED"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22D6D957" w14:textId="77777777">
            <w:pPr>
              <w:keepNext/>
              <w:rPr>
                <w:lang w:val="fr-BE"/>
              </w:rPr>
            </w:pPr>
          </w:p>
        </w:tc>
      </w:tr>
      <w:tr w14:paraId="51ABEDD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63D3737" w14:textId="77777777">
            <w:pPr>
              <w:pStyle w:val="ColumnHeading"/>
              <w:keepNext/>
            </w:pPr>
            <w:r w:rsidRPr="004E0374">
              <w:t>Tekst proponowany przez Komisję</w:t>
            </w:r>
          </w:p>
        </w:tc>
        <w:tc>
          <w:tcPr>
            <w:tcW w:w="4876" w:type="dxa"/>
          </w:tcPr>
          <w:p w:rsidR="00BC3425" w:rsidRPr="004E0374" w:rsidP="00EF3126" w14:paraId="157C03D6" w14:textId="77777777">
            <w:pPr>
              <w:pStyle w:val="ColumnHeading"/>
              <w:keepNext/>
            </w:pPr>
            <w:r w:rsidRPr="004E0374">
              <w:t>Poprawka</w:t>
            </w:r>
          </w:p>
        </w:tc>
      </w:tr>
      <w:tr w14:paraId="5BC9E85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BCFA3A0" w14:textId="77777777">
            <w:pPr>
              <w:pStyle w:val="Normal6"/>
            </w:pPr>
            <w:r w:rsidRPr="004E0374">
              <w:rPr>
                <w:b/>
                <w:i/>
              </w:rPr>
              <w:t>a)</w:t>
            </w:r>
            <w:r w:rsidRPr="004E0374">
              <w:rPr>
                <w:b/>
                <w:i/>
              </w:rPr>
              <w:tab/>
              <w:t>wspieranie zrównoważonego rybołówstwa oraz odbudowy i ochrony żywych zasobów wodnych, transformacji energetycznej sektora rybołówstwa i akwakultury, a także działań zwiększających bezpieczeństwo;</w:t>
            </w:r>
          </w:p>
        </w:tc>
        <w:tc>
          <w:tcPr>
            <w:tcW w:w="4876" w:type="dxa"/>
          </w:tcPr>
          <w:p w:rsidR="00BC3425" w:rsidRPr="004E0374" w:rsidP="00EF3126" w14:paraId="77C50125" w14:textId="77777777">
            <w:pPr>
              <w:pStyle w:val="Normal6"/>
              <w:rPr>
                <w:szCs w:val="24"/>
              </w:rPr>
            </w:pPr>
            <w:r w:rsidRPr="004E0374">
              <w:rPr>
                <w:b/>
                <w:i/>
              </w:rPr>
              <w:t>skreśla się</w:t>
            </w:r>
          </w:p>
        </w:tc>
      </w:tr>
    </w:tbl>
    <w:p w:rsidR="00BC3425" w:rsidRPr="004E0374" w:rsidP="00BC3425" w14:paraId="6BE35434"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0B223FBC"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BF3D80E"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14B452E0" w14:textId="77777777">
      <w:pPr>
        <w:rPr>
          <w:lang w:val="en-GB"/>
        </w:rPr>
      </w:pPr>
      <w:r w:rsidRPr="00EA6E61">
        <w:rPr>
          <w:rStyle w:val="HideTWBExt"/>
          <w:lang w:val="en-GB"/>
        </w:rPr>
        <w:t>&lt;/Amend&gt;</w:t>
      </w:r>
    </w:p>
    <w:p w:rsidR="00BC3425" w:rsidRPr="00EA6E61" w:rsidP="00BC3425" w14:paraId="58ABD227"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4849</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52AA00BA" w14:textId="77777777">
      <w:pPr>
        <w:pStyle w:val="NormalBold"/>
        <w:rPr>
          <w:lang w:val="en-GB"/>
        </w:rPr>
      </w:pPr>
      <w:r w:rsidRPr="00EA6E61">
        <w:rPr>
          <w:rStyle w:val="HideTWBExt"/>
          <w:b w:val="0"/>
          <w:lang w:val="en-GB"/>
        </w:rPr>
        <w:t>&lt;RepeatBlock-By&gt;&lt;Members&gt;</w:t>
      </w:r>
      <w:r w:rsidRPr="00EA6E61">
        <w:rPr>
          <w:lang w:val="en-GB"/>
        </w:rPr>
        <w:t>Tomáš Kubín</w:t>
      </w:r>
      <w:r w:rsidRPr="00EA6E61">
        <w:rPr>
          <w:rStyle w:val="HideTWBExt"/>
          <w:b w:val="0"/>
          <w:lang w:val="en-GB"/>
        </w:rPr>
        <w:t>&lt;/Members&gt;</w:t>
      </w:r>
    </w:p>
    <w:p w:rsidR="00BC3425" w:rsidRPr="004E0374" w:rsidP="00BC3425" w14:paraId="5EEAC240" w14:textId="77777777">
      <w:r w:rsidRPr="004E0374">
        <w:rPr>
          <w:rStyle w:val="HideTWBExt"/>
        </w:rPr>
        <w:t>&lt;/RepeatBlock-By&gt;</w:t>
      </w:r>
    </w:p>
    <w:p w:rsidR="00BC3425" w:rsidRPr="004E0374" w:rsidP="00BC3425" w14:paraId="6F2AF38E"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5DCE7469"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11 – litera </w:t>
      </w:r>
      <w:r w:rsidRPr="00EA6E61">
        <w:rPr>
          <w:lang w:val="fr-BE"/>
        </w:rPr>
        <w:t>a</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65511D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454DAA7" w14:textId="77777777">
            <w:pPr>
              <w:keepNext/>
              <w:rPr>
                <w:lang w:val="fr-BE"/>
              </w:rPr>
            </w:pPr>
          </w:p>
        </w:tc>
      </w:tr>
      <w:tr w14:paraId="37C3565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899F811" w14:textId="77777777">
            <w:pPr>
              <w:pStyle w:val="ColumnHeading"/>
              <w:keepNext/>
            </w:pPr>
            <w:r w:rsidRPr="004E0374">
              <w:t>Tekst proponowany przez Komisję</w:t>
            </w:r>
          </w:p>
        </w:tc>
        <w:tc>
          <w:tcPr>
            <w:tcW w:w="4876" w:type="dxa"/>
          </w:tcPr>
          <w:p w:rsidR="00BC3425" w:rsidRPr="004E0374" w:rsidP="00EF3126" w14:paraId="65CE55ED" w14:textId="77777777">
            <w:pPr>
              <w:pStyle w:val="ColumnHeading"/>
              <w:keepNext/>
            </w:pPr>
            <w:r w:rsidRPr="004E0374">
              <w:t>Poprawka</w:t>
            </w:r>
          </w:p>
        </w:tc>
      </w:tr>
      <w:tr w14:paraId="1AFAB58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BD32682" w14:textId="77777777">
            <w:pPr>
              <w:pStyle w:val="Normal6"/>
            </w:pPr>
            <w:r w:rsidRPr="004E0374">
              <w:t>a)</w:t>
            </w:r>
            <w:r w:rsidRPr="004E0374">
              <w:tab/>
              <w:t xml:space="preserve">wspieranie </w:t>
            </w:r>
            <w:r w:rsidRPr="004E0374">
              <w:rPr>
                <w:b/>
                <w:i/>
              </w:rPr>
              <w:t>zrównoważonego rybołówstwa oraz odbudowy i ochrony żywych zasobów wodnych,</w:t>
            </w:r>
            <w:r w:rsidRPr="004E0374">
              <w:t xml:space="preserve"> transformacji energetycznej sektora rybołówstwa i akwakultury</w:t>
            </w:r>
            <w:r w:rsidRPr="004E0374">
              <w:rPr>
                <w:b/>
                <w:i/>
              </w:rPr>
              <w:t>, a także działań zwiększających bezpieczeństwo</w:t>
            </w:r>
            <w:r w:rsidRPr="004E0374">
              <w:t>;</w:t>
            </w:r>
          </w:p>
        </w:tc>
        <w:tc>
          <w:tcPr>
            <w:tcW w:w="4876" w:type="dxa"/>
          </w:tcPr>
          <w:p w:rsidR="00BC3425" w:rsidRPr="004E0374" w:rsidP="00EF3126" w14:paraId="4E793533" w14:textId="77777777">
            <w:pPr>
              <w:pStyle w:val="Normal6"/>
              <w:rPr>
                <w:szCs w:val="24"/>
              </w:rPr>
            </w:pPr>
            <w:r w:rsidRPr="004E0374">
              <w:t>a)</w:t>
            </w:r>
            <w:r w:rsidRPr="004E0374">
              <w:tab/>
            </w:r>
            <w:r w:rsidRPr="004E0374">
              <w:rPr>
                <w:b/>
                <w:i/>
              </w:rPr>
              <w:t xml:space="preserve">wsparcie na inwestycje dla rybaków i producentów produktów akwakultury, w tym inwestycje poprawiające bezpieczeństwo, warunki pracy, efektywność środowiskową i wartość dodaną; </w:t>
            </w:r>
            <w:r w:rsidRPr="004E0374">
              <w:t>wspieranie transformacji energetycznej sektora rybołówstwa i akwakultury;</w:t>
            </w:r>
          </w:p>
        </w:tc>
      </w:tr>
    </w:tbl>
    <w:p w:rsidR="00BC3425" w:rsidRPr="00EA6E61" w:rsidP="00BC3425" w14:paraId="1F13BBC4"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53170400" w14:textId="77777777">
      <w:pPr>
        <w:rPr>
          <w:lang w:val="en-GB"/>
        </w:rPr>
      </w:pPr>
      <w:r w:rsidRPr="00EA6E61">
        <w:rPr>
          <w:rStyle w:val="HideTWBExt"/>
          <w:lang w:val="en-GB"/>
        </w:rPr>
        <w:t>&lt;/Amend&gt;</w:t>
      </w:r>
    </w:p>
    <w:p w:rsidR="00BC3425" w:rsidRPr="00EA6E61" w:rsidP="00BC3425" w14:paraId="25D3C018"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4850</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477D1B2E" w14:textId="77777777">
      <w:pPr>
        <w:pStyle w:val="NormalBold"/>
        <w:rPr>
          <w:lang w:val="en-GB"/>
        </w:rPr>
      </w:pPr>
      <w:r w:rsidRPr="00EA6E61">
        <w:rPr>
          <w:rStyle w:val="HideTWBExt"/>
          <w:b w:val="0"/>
          <w:lang w:val="en-GB"/>
        </w:rPr>
        <w:t>&lt;RepeatBlock-By&gt;&lt;Members&gt;</w:t>
      </w:r>
      <w:r w:rsidRPr="00EA6E61">
        <w:rPr>
          <w:lang w:val="en-GB"/>
        </w:rPr>
        <w:t xml:space="preserve">Sakis </w:t>
      </w:r>
      <w:r w:rsidRPr="00EA6E61">
        <w:rPr>
          <w:lang w:val="en-GB"/>
        </w:rPr>
        <w:t>Arnaoutoglou</w:t>
      </w:r>
      <w:r w:rsidRPr="00EA6E61">
        <w:rPr>
          <w:rStyle w:val="HideTWBExt"/>
          <w:b w:val="0"/>
          <w:lang w:val="en-GB"/>
        </w:rPr>
        <w:t>&lt;/Members&gt;</w:t>
      </w:r>
    </w:p>
    <w:p w:rsidR="00BC3425" w:rsidRPr="004E0374" w:rsidP="00BC3425" w14:paraId="258891F9" w14:textId="77777777">
      <w:r w:rsidRPr="004E0374">
        <w:rPr>
          <w:rStyle w:val="HideTWBExt"/>
        </w:rPr>
        <w:t>&lt;/RepeatBlock-By&gt;</w:t>
      </w:r>
    </w:p>
    <w:p w:rsidR="00BC3425" w:rsidRPr="004E0374" w:rsidP="00BC3425" w14:paraId="0354C445"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65FA3121" w14:textId="77777777">
      <w:pPr>
        <w:pStyle w:val="NormalBold"/>
      </w:pPr>
      <w:r w:rsidRPr="004E0374">
        <w:rPr>
          <w:rStyle w:val="HideTWBExt"/>
          <w:b w:val="0"/>
        </w:rPr>
        <w:t>&lt;Article&gt;</w:t>
      </w:r>
      <w:r w:rsidRPr="004E0374">
        <w:t xml:space="preserve">Artykuł 35 – ustęp 11 – litera a </w:t>
      </w:r>
      <w:r w:rsidRPr="004E0374">
        <w:t>a</w:t>
      </w:r>
      <w:r w:rsidRPr="004E0374">
        <w:t xml:space="preserve"> (nowa)</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CF5539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4A3BA352" w14:textId="77777777">
            <w:pPr>
              <w:keepNext/>
            </w:pPr>
          </w:p>
        </w:tc>
      </w:tr>
      <w:tr w14:paraId="2E7355B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A947052" w14:textId="77777777">
            <w:pPr>
              <w:pStyle w:val="ColumnHeading"/>
              <w:keepNext/>
            </w:pPr>
            <w:r w:rsidRPr="004E0374">
              <w:t>Tekst proponowany przez Komisję</w:t>
            </w:r>
          </w:p>
        </w:tc>
        <w:tc>
          <w:tcPr>
            <w:tcW w:w="4876" w:type="dxa"/>
          </w:tcPr>
          <w:p w:rsidR="00BC3425" w:rsidRPr="004E0374" w:rsidP="00EF3126" w14:paraId="4BA5B090" w14:textId="77777777">
            <w:pPr>
              <w:pStyle w:val="ColumnHeading"/>
              <w:keepNext/>
            </w:pPr>
            <w:r w:rsidRPr="004E0374">
              <w:t>Poprawka</w:t>
            </w:r>
          </w:p>
        </w:tc>
      </w:tr>
      <w:tr w14:paraId="5972237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9AAFE75" w14:textId="77777777">
            <w:pPr>
              <w:pStyle w:val="Normal6"/>
            </w:pPr>
          </w:p>
        </w:tc>
        <w:tc>
          <w:tcPr>
            <w:tcW w:w="4876" w:type="dxa"/>
          </w:tcPr>
          <w:p w:rsidR="00BC3425" w:rsidRPr="004E0374" w:rsidP="00EF3126" w14:paraId="4FF086D9" w14:textId="77777777">
            <w:pPr>
              <w:pStyle w:val="Normal6"/>
              <w:rPr>
                <w:szCs w:val="24"/>
              </w:rPr>
            </w:pPr>
            <w:r w:rsidRPr="004E0374">
              <w:rPr>
                <w:b/>
                <w:i/>
              </w:rPr>
              <w:t>aa)</w:t>
            </w:r>
            <w:r w:rsidRPr="004E0374">
              <w:rPr>
                <w:b/>
                <w:i/>
              </w:rPr>
              <w:tab/>
              <w:t>wspieranie sprawiedliwych i stabilnych dochodów rybaków zajmujących się łodziowym rybołówstwem przybrzeżnym, wymiany pokoleń, podejmowania zawodu przez młodych rybaków, przenoszenia rodzinnej działalności połowowej oraz bezpieczeństwa i warunków pracy na statku, ze szczególnym uwzględnieniem społeczności wyspiarskich, oddalonych i zależnych od rybołówstwa;</w:t>
            </w:r>
          </w:p>
        </w:tc>
      </w:tr>
    </w:tbl>
    <w:p w:rsidR="00BC3425" w:rsidRPr="004E0374" w:rsidP="00BC3425" w14:paraId="0AC6CCD8"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07AD3AB0"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1BB1189A" w14:textId="77777777">
      <w:pPr>
        <w:pStyle w:val="Normal12Italic"/>
        <w:rPr>
          <w:noProof w:val="0"/>
        </w:rPr>
      </w:pPr>
      <w:r w:rsidRPr="004E0374">
        <w:t>Sektor rybołówstwa stoi w obliczu poważnego kryzysu w obszarze wymiany pokoleń i godnych warunków pracy. Specjalne wsparcie na rzecz sprawiedliwych i stabilnych dochodów, podejmowania działalności przez młodych rybaków, przenoszenia rodzinnej działalności połowowej oraz bezpieczeństwa i warunków pracy na statku, ze szczególnym uwzględnieniem społeczności wyspiarskich, oddalonych i zależnych od rybołówstwa, jest niezbędne do utrzymania rybołówstwa łodziowego i ochrony osób, które zajmują się nim.</w:t>
      </w:r>
    </w:p>
    <w:p w:rsidR="00BC3425" w:rsidRPr="00EA6E61" w:rsidP="00BC3425" w14:paraId="74099B4B" w14:textId="77777777">
      <w:pPr>
        <w:rPr>
          <w:lang w:val="en-GB"/>
        </w:rPr>
      </w:pPr>
      <w:r w:rsidRPr="00EA6E61">
        <w:rPr>
          <w:rStyle w:val="HideTWBExt"/>
          <w:lang w:val="en-GB"/>
        </w:rPr>
        <w:t>&lt;/Amend&gt;</w:t>
      </w:r>
    </w:p>
    <w:p w:rsidR="00BC3425" w:rsidRPr="00EA6E61" w:rsidP="00BC3425" w14:paraId="160F31DD"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4851</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5FF8B6BC"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63874720" w14:textId="77777777">
      <w:r w:rsidRPr="004E0374">
        <w:rPr>
          <w:rStyle w:val="HideTWBExt"/>
        </w:rPr>
        <w:t>&lt;/RepeatBlock-By&gt;</w:t>
      </w:r>
    </w:p>
    <w:p w:rsidR="00BC3425" w:rsidRPr="004E0374" w:rsidP="00BC3425" w14:paraId="57C087FE"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02DEE4C"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11 – litera b</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67BC598"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D1B96FA" w14:textId="77777777">
            <w:pPr>
              <w:keepNext/>
              <w:rPr>
                <w:lang w:val="fr-BE"/>
              </w:rPr>
            </w:pPr>
          </w:p>
        </w:tc>
      </w:tr>
      <w:tr w14:paraId="5245645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5582AB7" w14:textId="77777777">
            <w:pPr>
              <w:pStyle w:val="ColumnHeading"/>
              <w:keepNext/>
            </w:pPr>
            <w:r w:rsidRPr="004E0374">
              <w:t>Tekst proponowany przez Komisję</w:t>
            </w:r>
          </w:p>
        </w:tc>
        <w:tc>
          <w:tcPr>
            <w:tcW w:w="4876" w:type="dxa"/>
          </w:tcPr>
          <w:p w:rsidR="00BC3425" w:rsidRPr="004E0374" w:rsidP="00EF3126" w14:paraId="626B87CB" w14:textId="77777777">
            <w:pPr>
              <w:pStyle w:val="ColumnHeading"/>
              <w:keepNext/>
            </w:pPr>
            <w:r w:rsidRPr="004E0374">
              <w:t>Poprawka</w:t>
            </w:r>
          </w:p>
        </w:tc>
      </w:tr>
      <w:tr w14:paraId="72D1B40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B283A06" w14:textId="77777777">
            <w:pPr>
              <w:pStyle w:val="Normal6"/>
            </w:pPr>
            <w:r w:rsidRPr="004E0374">
              <w:rPr>
                <w:b/>
                <w:i/>
              </w:rPr>
              <w:t>b)</w:t>
            </w:r>
            <w:r w:rsidRPr="004E0374">
              <w:rPr>
                <w:b/>
                <w:i/>
              </w:rPr>
              <w:tab/>
              <w:t>wspieranie innowacji na rzecz prowadzenia bardziej selektywnej działalności połowowej oraz zachowania, ochrony i odbudowy wodnej różnorodności biologicznej i ekosystemów wodnych;</w:t>
            </w:r>
          </w:p>
        </w:tc>
        <w:tc>
          <w:tcPr>
            <w:tcW w:w="4876" w:type="dxa"/>
          </w:tcPr>
          <w:p w:rsidR="00BC3425" w:rsidRPr="004E0374" w:rsidP="00EF3126" w14:paraId="6146C3C8" w14:textId="77777777">
            <w:pPr>
              <w:pStyle w:val="Normal6"/>
              <w:rPr>
                <w:szCs w:val="24"/>
              </w:rPr>
            </w:pPr>
            <w:r w:rsidRPr="004E0374">
              <w:rPr>
                <w:b/>
                <w:i/>
              </w:rPr>
              <w:t>skreśla się</w:t>
            </w:r>
          </w:p>
        </w:tc>
      </w:tr>
    </w:tbl>
    <w:p w:rsidR="00BC3425" w:rsidRPr="004E0374" w:rsidP="00BC3425" w14:paraId="71F58C92"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741EB73F"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5968CF9D"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24F1B13F" w14:textId="77777777">
      <w:r w:rsidRPr="004E0374">
        <w:rPr>
          <w:rStyle w:val="HideTWBExt"/>
        </w:rPr>
        <w:t>&lt;/Amend&gt;</w:t>
      </w:r>
    </w:p>
    <w:p w:rsidR="00BC3425" w:rsidRPr="004E0374" w:rsidP="00BC3425" w14:paraId="572279C4"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4852</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60A641F9" w14:textId="77777777">
      <w:pPr>
        <w:pStyle w:val="NormalBold"/>
      </w:pPr>
      <w:r w:rsidRPr="004E0374">
        <w:rPr>
          <w:rStyle w:val="HideTWBExt"/>
          <w:b w:val="0"/>
        </w:rPr>
        <w:t>&lt;RepeatBlock-By&gt;&lt;Members&gt;</w:t>
      </w:r>
      <w:r w:rsidRPr="004E0374">
        <w:t>Tomáš</w:t>
      </w:r>
      <w:r w:rsidRPr="004E0374">
        <w:t xml:space="preserve"> </w:t>
      </w:r>
      <w:r w:rsidRPr="004E0374">
        <w:t>Kubín</w:t>
      </w:r>
      <w:r w:rsidRPr="004E0374">
        <w:t xml:space="preserve">, </w:t>
      </w:r>
      <w:r w:rsidRPr="004E0374">
        <w:t>Raffaele</w:t>
      </w:r>
      <w:r w:rsidRPr="004E0374">
        <w:t xml:space="preserve"> </w:t>
      </w:r>
      <w:r w:rsidRPr="004E0374">
        <w:t>Stancanelli</w:t>
      </w:r>
      <w:r w:rsidRPr="004E0374">
        <w:rPr>
          <w:rStyle w:val="HideTWBExt"/>
          <w:b w:val="0"/>
        </w:rPr>
        <w:t>&lt;/Members&gt;</w:t>
      </w:r>
    </w:p>
    <w:p w:rsidR="00BC3425" w:rsidRPr="004E0374" w:rsidP="00BC3425" w14:paraId="653DCB44" w14:textId="77777777">
      <w:r w:rsidRPr="004E0374">
        <w:rPr>
          <w:rStyle w:val="HideTWBExt"/>
        </w:rPr>
        <w:t>&lt;/RepeatBlock-By&gt;</w:t>
      </w:r>
    </w:p>
    <w:p w:rsidR="00BC3425" w:rsidRPr="004E0374" w:rsidP="00BC3425" w14:paraId="0EABD96E"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71C10FC0"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11 – litera b</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1C02E61"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16861AD6" w14:textId="77777777">
            <w:pPr>
              <w:keepNext/>
              <w:rPr>
                <w:lang w:val="fr-BE"/>
              </w:rPr>
            </w:pPr>
          </w:p>
        </w:tc>
      </w:tr>
      <w:tr w14:paraId="180D17C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4C00047" w14:textId="77777777">
            <w:pPr>
              <w:pStyle w:val="ColumnHeading"/>
              <w:keepNext/>
            </w:pPr>
            <w:r w:rsidRPr="004E0374">
              <w:t>Tekst proponowany przez Komisję</w:t>
            </w:r>
          </w:p>
        </w:tc>
        <w:tc>
          <w:tcPr>
            <w:tcW w:w="4876" w:type="dxa"/>
          </w:tcPr>
          <w:p w:rsidR="00BC3425" w:rsidRPr="004E0374" w:rsidP="00EF3126" w14:paraId="44D770BF" w14:textId="77777777">
            <w:pPr>
              <w:pStyle w:val="ColumnHeading"/>
              <w:keepNext/>
            </w:pPr>
            <w:r w:rsidRPr="004E0374">
              <w:t>Poprawka</w:t>
            </w:r>
          </w:p>
        </w:tc>
      </w:tr>
      <w:tr w14:paraId="48FD5A7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955A5E0" w14:textId="77777777">
            <w:pPr>
              <w:pStyle w:val="Normal6"/>
            </w:pPr>
            <w:r w:rsidRPr="004E0374">
              <w:t>b)</w:t>
            </w:r>
            <w:r w:rsidRPr="004E0374">
              <w:tab/>
              <w:t xml:space="preserve">wspieranie innowacji </w:t>
            </w:r>
            <w:r w:rsidRPr="004E0374">
              <w:rPr>
                <w:b/>
                <w:i/>
              </w:rPr>
              <w:t>na rzecz prowadzenia bardziej selektywnej działalności połowowej oraz zachowania, ochrony i odbudowy wodnej różnorodności biologicznej i ekosystemów wodnych</w:t>
            </w:r>
            <w:r w:rsidRPr="004E0374">
              <w:t>;</w:t>
            </w:r>
          </w:p>
        </w:tc>
        <w:tc>
          <w:tcPr>
            <w:tcW w:w="4876" w:type="dxa"/>
          </w:tcPr>
          <w:p w:rsidR="00BC3425" w:rsidRPr="004E0374" w:rsidP="00EF3126" w14:paraId="75C95CE3" w14:textId="77777777">
            <w:pPr>
              <w:pStyle w:val="Normal6"/>
              <w:rPr>
                <w:szCs w:val="24"/>
              </w:rPr>
            </w:pPr>
            <w:r w:rsidRPr="004E0374">
              <w:t>b)</w:t>
            </w:r>
            <w:r w:rsidRPr="004E0374">
              <w:tab/>
              <w:t xml:space="preserve">wspieranie innowacji </w:t>
            </w:r>
            <w:r w:rsidRPr="004E0374">
              <w:rPr>
                <w:b/>
                <w:i/>
              </w:rPr>
              <w:t>w rybołówstwie i akwakulturze, w tym projektów pilotażowych mających na celu opracowywanie, testowanie lub demonstrację nowych technologii, praktyk lub rozwiązań organizacyjnych</w:t>
            </w:r>
            <w:r w:rsidRPr="004E0374">
              <w:t>;</w:t>
            </w:r>
          </w:p>
        </w:tc>
      </w:tr>
    </w:tbl>
    <w:p w:rsidR="00BC3425" w:rsidRPr="00EA6E61" w:rsidP="00BC3425" w14:paraId="3A854826"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262DB25F" w14:textId="77777777">
      <w:pPr>
        <w:rPr>
          <w:lang w:val="en-GB"/>
        </w:rPr>
      </w:pPr>
      <w:r w:rsidRPr="00EA6E61">
        <w:rPr>
          <w:rStyle w:val="HideTWBExt"/>
          <w:lang w:val="en-GB"/>
        </w:rPr>
        <w:t>&lt;/Amend&gt;</w:t>
      </w:r>
    </w:p>
    <w:p w:rsidR="00BC3425" w:rsidRPr="00EA6E61" w:rsidP="00BC3425" w14:paraId="643996FA"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4853</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061D8B4" w14:textId="77777777">
      <w:pPr>
        <w:pStyle w:val="NormalBold"/>
        <w:rPr>
          <w:lang w:val="en-GB"/>
        </w:rPr>
      </w:pPr>
      <w:r w:rsidRPr="00EA6E61">
        <w:rPr>
          <w:rStyle w:val="HideTWBExt"/>
          <w:b w:val="0"/>
          <w:lang w:val="en-GB"/>
        </w:rPr>
        <w:t>&lt;RepeatBlock-By&gt;&lt;Members&gt;</w:t>
      </w:r>
      <w:r w:rsidRPr="00EA6E61">
        <w:rPr>
          <w:lang w:val="en-GB"/>
        </w:rPr>
        <w:t>Ciaran Mullooly</w:t>
      </w:r>
      <w:r w:rsidRPr="00EA6E61">
        <w:rPr>
          <w:rStyle w:val="HideTWBExt"/>
          <w:b w:val="0"/>
          <w:lang w:val="en-GB"/>
        </w:rPr>
        <w:t>&lt;/Members&gt;</w:t>
      </w:r>
    </w:p>
    <w:p w:rsidR="00BC3425" w:rsidRPr="004E0374" w:rsidP="00BC3425" w14:paraId="14C329BD" w14:textId="77777777">
      <w:r w:rsidRPr="004E0374">
        <w:rPr>
          <w:rStyle w:val="HideTWBExt"/>
        </w:rPr>
        <w:t>&lt;/RepeatBlock-By&gt;</w:t>
      </w:r>
    </w:p>
    <w:p w:rsidR="00BC3425" w:rsidRPr="004E0374" w:rsidP="00BC3425" w14:paraId="1E2501E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0CC74813" w14:textId="77777777">
      <w:pPr>
        <w:pStyle w:val="NormalBold"/>
      </w:pPr>
      <w:r w:rsidRPr="004E0374">
        <w:rPr>
          <w:rStyle w:val="HideTWBExt"/>
          <w:b w:val="0"/>
        </w:rPr>
        <w:t>&lt;Article&gt;</w:t>
      </w:r>
      <w:r w:rsidRPr="004E0374">
        <w:t>Artykuł 35 – ustęp 11 – litera b a (nowa)</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11168ED"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5424C11D" w14:textId="77777777">
            <w:pPr>
              <w:keepNext/>
            </w:pPr>
          </w:p>
        </w:tc>
      </w:tr>
      <w:tr w14:paraId="524D9D9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3F31B73" w14:textId="77777777">
            <w:pPr>
              <w:pStyle w:val="ColumnHeading"/>
              <w:keepNext/>
            </w:pPr>
            <w:r w:rsidRPr="004E0374">
              <w:t>Tekst proponowany przez Komisję</w:t>
            </w:r>
          </w:p>
        </w:tc>
        <w:tc>
          <w:tcPr>
            <w:tcW w:w="4876" w:type="dxa"/>
          </w:tcPr>
          <w:p w:rsidR="00BC3425" w:rsidRPr="004E0374" w:rsidP="00EF3126" w14:paraId="1070CBF8" w14:textId="77777777">
            <w:pPr>
              <w:pStyle w:val="ColumnHeading"/>
              <w:keepNext/>
            </w:pPr>
            <w:r w:rsidRPr="004E0374">
              <w:t>Poprawka</w:t>
            </w:r>
          </w:p>
        </w:tc>
      </w:tr>
      <w:tr w14:paraId="2685BD4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6A49CE7" w14:textId="77777777">
            <w:pPr>
              <w:pStyle w:val="Normal6"/>
            </w:pPr>
          </w:p>
        </w:tc>
        <w:tc>
          <w:tcPr>
            <w:tcW w:w="4876" w:type="dxa"/>
          </w:tcPr>
          <w:p w:rsidR="00BC3425" w:rsidRPr="004E0374" w:rsidP="00EF3126" w14:paraId="74240FF9" w14:textId="77777777">
            <w:pPr>
              <w:pStyle w:val="Normal6"/>
              <w:rPr>
                <w:szCs w:val="24"/>
              </w:rPr>
            </w:pPr>
            <w:r w:rsidRPr="004E0374">
              <w:rPr>
                <w:b/>
                <w:i/>
              </w:rPr>
              <w:t>ba)</w:t>
            </w:r>
            <w:r w:rsidRPr="004E0374">
              <w:rPr>
                <w:b/>
                <w:i/>
              </w:rPr>
              <w:tab/>
              <w:t>wsparcie na rzecz akwakultury, przetwórstwa żywności pochodzenia morskiego, przechowywania, infrastruktury łańcucha chłodniczego, wprowadzania do obrotu, organizacji producentów ryb, komitetów doradczych, portów rybackich, miejsc wyładunku i usług portowych;</w:t>
            </w:r>
          </w:p>
        </w:tc>
      </w:tr>
    </w:tbl>
    <w:p w:rsidR="00BC3425" w:rsidRPr="00EA6E61" w:rsidP="00BC3425" w14:paraId="73BBA735"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010A889B" w14:textId="77777777">
      <w:pPr>
        <w:rPr>
          <w:lang w:val="en-GB"/>
        </w:rPr>
      </w:pPr>
      <w:r w:rsidRPr="00EA6E61">
        <w:rPr>
          <w:rStyle w:val="HideTWBExt"/>
          <w:lang w:val="en-GB"/>
        </w:rPr>
        <w:t>&lt;/Amend&gt;</w:t>
      </w:r>
    </w:p>
    <w:p w:rsidR="00BC3425" w:rsidRPr="00EA6E61" w:rsidP="00BC3425" w14:paraId="7C8F0E18"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4854</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71CAC00"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41FF4A73" w14:textId="77777777">
      <w:r w:rsidRPr="004E0374">
        <w:rPr>
          <w:rStyle w:val="HideTWBExt"/>
        </w:rPr>
        <w:t>&lt;/RepeatBlock-By&gt;</w:t>
      </w:r>
    </w:p>
    <w:p w:rsidR="00BC3425" w:rsidRPr="004E0374" w:rsidP="00BC3425" w14:paraId="79D7FE6E"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E48CE4D"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11 – litera c</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1C35E416"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7A1F420D" w14:textId="77777777">
            <w:pPr>
              <w:keepNext/>
              <w:rPr>
                <w:lang w:val="fr-BE"/>
              </w:rPr>
            </w:pPr>
          </w:p>
        </w:tc>
      </w:tr>
      <w:tr w14:paraId="50C4763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A7BE11B" w14:textId="77777777">
            <w:pPr>
              <w:pStyle w:val="ColumnHeading"/>
              <w:keepNext/>
            </w:pPr>
            <w:r w:rsidRPr="004E0374">
              <w:t>Tekst proponowany przez Komisję</w:t>
            </w:r>
          </w:p>
        </w:tc>
        <w:tc>
          <w:tcPr>
            <w:tcW w:w="4876" w:type="dxa"/>
          </w:tcPr>
          <w:p w:rsidR="00BC3425" w:rsidRPr="004E0374" w:rsidP="00EF3126" w14:paraId="5D779CBA" w14:textId="77777777">
            <w:pPr>
              <w:pStyle w:val="ColumnHeading"/>
              <w:keepNext/>
            </w:pPr>
            <w:r w:rsidRPr="004E0374">
              <w:t>Poprawka</w:t>
            </w:r>
          </w:p>
        </w:tc>
      </w:tr>
      <w:tr w14:paraId="3D8E6C1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BF721DA" w14:textId="77777777">
            <w:pPr>
              <w:pStyle w:val="Normal6"/>
            </w:pPr>
            <w:r w:rsidRPr="004E0374">
              <w:rPr>
                <w:b/>
                <w:i/>
              </w:rPr>
              <w:t>c)</w:t>
            </w:r>
            <w:r w:rsidRPr="004E0374">
              <w:rPr>
                <w:b/>
                <w:i/>
              </w:rPr>
              <w:tab/>
              <w:t>wsparcie na rzecz wspólnej organizacji rynków produktów rolnych (WORR);</w:t>
            </w:r>
          </w:p>
        </w:tc>
        <w:tc>
          <w:tcPr>
            <w:tcW w:w="4876" w:type="dxa"/>
          </w:tcPr>
          <w:p w:rsidR="00BC3425" w:rsidRPr="004E0374" w:rsidP="00EF3126" w14:paraId="72DA58D2" w14:textId="77777777">
            <w:pPr>
              <w:pStyle w:val="Normal6"/>
              <w:rPr>
                <w:szCs w:val="24"/>
              </w:rPr>
            </w:pPr>
            <w:r w:rsidRPr="004E0374">
              <w:rPr>
                <w:b/>
                <w:i/>
              </w:rPr>
              <w:t>skreśla się</w:t>
            </w:r>
          </w:p>
        </w:tc>
      </w:tr>
    </w:tbl>
    <w:p w:rsidR="00BC3425" w:rsidRPr="004E0374" w:rsidP="00BC3425" w14:paraId="1BD4CB14"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4D7F7E41"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2F1B6219"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488F34CB" w14:textId="77777777">
      <w:pPr>
        <w:rPr>
          <w:lang w:val="en-GB"/>
        </w:rPr>
      </w:pPr>
      <w:r w:rsidRPr="00EA6E61">
        <w:rPr>
          <w:rStyle w:val="HideTWBExt"/>
          <w:lang w:val="en-GB"/>
        </w:rPr>
        <w:t>&lt;/Amend&gt;</w:t>
      </w:r>
    </w:p>
    <w:p w:rsidR="00BC3425" w:rsidRPr="00EA6E61" w:rsidP="00BC3425" w14:paraId="10A1C128"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4855</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287BDC45" w14:textId="77777777">
      <w:pPr>
        <w:pStyle w:val="NormalBold"/>
        <w:rPr>
          <w:lang w:val="en-GB"/>
        </w:rPr>
      </w:pPr>
      <w:r w:rsidRPr="00EA6E61">
        <w:rPr>
          <w:rStyle w:val="HideTWBExt"/>
          <w:b w:val="0"/>
          <w:lang w:val="en-GB"/>
        </w:rPr>
        <w:t>&lt;RepeatBlock-By&gt;&lt;Members&gt;</w:t>
      </w:r>
      <w:r w:rsidRPr="00EA6E61">
        <w:rPr>
          <w:lang w:val="en-GB"/>
        </w:rPr>
        <w:t>Tomáš Kubín</w:t>
      </w:r>
      <w:r w:rsidRPr="00EA6E61">
        <w:rPr>
          <w:rStyle w:val="HideTWBExt"/>
          <w:b w:val="0"/>
          <w:lang w:val="en-GB"/>
        </w:rPr>
        <w:t>&lt;/Members&gt;</w:t>
      </w:r>
    </w:p>
    <w:p w:rsidR="00BC3425" w:rsidRPr="004E0374" w:rsidP="00BC3425" w14:paraId="32BE1A82" w14:textId="77777777">
      <w:r w:rsidRPr="004E0374">
        <w:rPr>
          <w:rStyle w:val="HideTWBExt"/>
        </w:rPr>
        <w:t>&lt;/RepeatBlock-By&gt;</w:t>
      </w:r>
    </w:p>
    <w:p w:rsidR="00BC3425" w:rsidRPr="004E0374" w:rsidP="00BC3425" w14:paraId="420BC617"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58BB4A87"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11 – litera c</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810544D"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242705A5" w14:textId="77777777">
            <w:pPr>
              <w:keepNext/>
              <w:rPr>
                <w:lang w:val="fr-BE"/>
              </w:rPr>
            </w:pPr>
          </w:p>
        </w:tc>
      </w:tr>
      <w:tr w14:paraId="687E86F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57EBAC7" w14:textId="77777777">
            <w:pPr>
              <w:pStyle w:val="ColumnHeading"/>
              <w:keepNext/>
            </w:pPr>
            <w:r w:rsidRPr="004E0374">
              <w:t>Tekst proponowany przez Komisję</w:t>
            </w:r>
          </w:p>
        </w:tc>
        <w:tc>
          <w:tcPr>
            <w:tcW w:w="4876" w:type="dxa"/>
          </w:tcPr>
          <w:p w:rsidR="00BC3425" w:rsidRPr="004E0374" w:rsidP="00EF3126" w14:paraId="19D055F6" w14:textId="77777777">
            <w:pPr>
              <w:pStyle w:val="ColumnHeading"/>
              <w:keepNext/>
            </w:pPr>
            <w:r w:rsidRPr="004E0374">
              <w:t>Poprawka</w:t>
            </w:r>
          </w:p>
        </w:tc>
      </w:tr>
      <w:tr w14:paraId="40AE8E0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90CD8AB" w14:textId="77777777">
            <w:pPr>
              <w:pStyle w:val="Normal6"/>
            </w:pPr>
            <w:r w:rsidRPr="004E0374">
              <w:t>c)</w:t>
            </w:r>
            <w:r w:rsidRPr="004E0374">
              <w:tab/>
              <w:t xml:space="preserve">wsparcie na rzecz wspólnej organizacji rynków produktów rolnych </w:t>
            </w:r>
            <w:r w:rsidRPr="004E0374">
              <w:rPr>
                <w:b/>
                <w:i/>
              </w:rPr>
              <w:t>(WORR)</w:t>
            </w:r>
            <w:r w:rsidRPr="004E0374">
              <w:t>;</w:t>
            </w:r>
          </w:p>
        </w:tc>
        <w:tc>
          <w:tcPr>
            <w:tcW w:w="4876" w:type="dxa"/>
          </w:tcPr>
          <w:p w:rsidR="00BC3425" w:rsidRPr="004E0374" w:rsidP="00EF3126" w14:paraId="5CE10CA2" w14:textId="77777777">
            <w:pPr>
              <w:pStyle w:val="Normal6"/>
              <w:rPr>
                <w:szCs w:val="24"/>
              </w:rPr>
            </w:pPr>
            <w:r w:rsidRPr="004E0374">
              <w:t>c)</w:t>
            </w:r>
            <w:r w:rsidRPr="004E0374">
              <w:tab/>
              <w:t xml:space="preserve">wsparcie na rzecz </w:t>
            </w:r>
            <w:r w:rsidRPr="004E0374">
              <w:rPr>
                <w:b/>
                <w:i/>
              </w:rPr>
              <w:t>funkcjonowania</w:t>
            </w:r>
            <w:r w:rsidRPr="004E0374">
              <w:t xml:space="preserve"> wspólnej organizacji rynków produktów rolnych</w:t>
            </w:r>
            <w:r w:rsidRPr="004E0374">
              <w:rPr>
                <w:b/>
                <w:i/>
              </w:rPr>
              <w:t>, w tym tworzenia i funkcjonowania organizacji producentów, wdrażania planów produkcji i wprowadzania do obrotu oraz przechowywania</w:t>
            </w:r>
            <w:r w:rsidRPr="004E0374">
              <w:t>;</w:t>
            </w:r>
          </w:p>
        </w:tc>
      </w:tr>
    </w:tbl>
    <w:p w:rsidR="00BC3425" w:rsidRPr="00EA6E61" w:rsidP="00BC3425" w14:paraId="038A661A"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6F7BAD96" w14:textId="77777777">
      <w:pPr>
        <w:rPr>
          <w:lang w:val="en-GB"/>
        </w:rPr>
      </w:pPr>
      <w:r w:rsidRPr="00EA6E61">
        <w:rPr>
          <w:rStyle w:val="HideTWBExt"/>
          <w:lang w:val="en-GB"/>
        </w:rPr>
        <w:t>&lt;/Amend&gt;</w:t>
      </w:r>
    </w:p>
    <w:p w:rsidR="00BC3425" w:rsidRPr="00EA6E61" w:rsidP="00BC3425" w14:paraId="4CCDE8A2"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4856</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2627728" w14:textId="77777777">
      <w:pPr>
        <w:pStyle w:val="NormalBold"/>
        <w:rPr>
          <w:lang w:val="en-GB"/>
        </w:rPr>
      </w:pPr>
      <w:r w:rsidRPr="00EA6E61">
        <w:rPr>
          <w:rStyle w:val="HideTWBExt"/>
          <w:b w:val="0"/>
          <w:lang w:val="en-GB"/>
        </w:rPr>
        <w:t>&lt;RepeatBlock-By&gt;&lt;Members&gt;</w:t>
      </w:r>
      <w:r w:rsidRPr="00EA6E61">
        <w:rPr>
          <w:lang w:val="en-GB"/>
        </w:rPr>
        <w:t>Tomáš Kubín</w:t>
      </w:r>
      <w:r w:rsidRPr="00EA6E61">
        <w:rPr>
          <w:rStyle w:val="HideTWBExt"/>
          <w:b w:val="0"/>
          <w:lang w:val="en-GB"/>
        </w:rPr>
        <w:t>&lt;/Members&gt;</w:t>
      </w:r>
    </w:p>
    <w:p w:rsidR="00BC3425" w:rsidRPr="004E0374" w:rsidP="00BC3425" w14:paraId="6681E703" w14:textId="77777777">
      <w:r w:rsidRPr="004E0374">
        <w:rPr>
          <w:rStyle w:val="HideTWBExt"/>
        </w:rPr>
        <w:t>&lt;/RepeatBlock-By&gt;</w:t>
      </w:r>
    </w:p>
    <w:p w:rsidR="00BC3425" w:rsidRPr="004E0374" w:rsidP="00BC3425" w14:paraId="208841BF"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264F0631"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11 – litera d</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5BF4DCF"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40AD5C6B" w14:textId="77777777">
            <w:pPr>
              <w:keepNext/>
              <w:rPr>
                <w:lang w:val="fr-BE"/>
              </w:rPr>
            </w:pPr>
          </w:p>
        </w:tc>
      </w:tr>
      <w:tr w14:paraId="38D632B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718EF58" w14:textId="77777777">
            <w:pPr>
              <w:pStyle w:val="ColumnHeading"/>
              <w:keepNext/>
            </w:pPr>
            <w:r w:rsidRPr="004E0374">
              <w:t>Tekst proponowany przez Komisję</w:t>
            </w:r>
          </w:p>
        </w:tc>
        <w:tc>
          <w:tcPr>
            <w:tcW w:w="4876" w:type="dxa"/>
          </w:tcPr>
          <w:p w:rsidR="00BC3425" w:rsidRPr="004E0374" w:rsidP="00EF3126" w14:paraId="02A2C117" w14:textId="77777777">
            <w:pPr>
              <w:pStyle w:val="ColumnHeading"/>
              <w:keepNext/>
            </w:pPr>
            <w:r w:rsidRPr="004E0374">
              <w:t>Poprawka</w:t>
            </w:r>
          </w:p>
        </w:tc>
      </w:tr>
      <w:tr w14:paraId="267D0E7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C64B2DD" w14:textId="77777777">
            <w:pPr>
              <w:pStyle w:val="Normal6"/>
            </w:pPr>
            <w:r w:rsidRPr="004E0374">
              <w:rPr>
                <w:b/>
                <w:i/>
              </w:rPr>
              <w:t>d)</w:t>
            </w:r>
            <w:r w:rsidRPr="004E0374">
              <w:rPr>
                <w:b/>
                <w:i/>
              </w:rPr>
              <w:tab/>
              <w:t>wsparcie dla rybaków lub producentów produktów akwakultury służące zrekompensowaniu podmiotom działającym w sektorze rybołówstwa i akwakultury utraconych dochodów lub dodatkowych kosztów oraz zapewnieniu rekompensaty uznanym organizacjom producentów i zrzeszeniom organizacji producentów, które składują produkty rybołówstwa wymienione w załączniku II do rozporządzenia (UE) nr 1379/2013, pod warunkiem że produkty te składuje się zgodnie z art. 30 i 31 tego rozporządzenia.</w:t>
            </w:r>
          </w:p>
        </w:tc>
        <w:tc>
          <w:tcPr>
            <w:tcW w:w="4876" w:type="dxa"/>
          </w:tcPr>
          <w:p w:rsidR="00BC3425" w:rsidRPr="004E0374" w:rsidP="00EF3126" w14:paraId="0E2E6FA0" w14:textId="77777777">
            <w:pPr>
              <w:pStyle w:val="Normal6"/>
              <w:rPr>
                <w:szCs w:val="24"/>
              </w:rPr>
            </w:pPr>
            <w:r w:rsidRPr="004E0374">
              <w:rPr>
                <w:b/>
                <w:i/>
              </w:rPr>
              <w:t>skreśla się</w:t>
            </w:r>
          </w:p>
        </w:tc>
      </w:tr>
    </w:tbl>
    <w:p w:rsidR="00BC3425" w:rsidRPr="004E0374" w:rsidP="00BC3425" w14:paraId="26A0ADB2"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7D343D8F" w14:textId="77777777">
      <w:r w:rsidRPr="004E0374">
        <w:rPr>
          <w:rStyle w:val="HideTWBExt"/>
        </w:rPr>
        <w:t>&lt;/Amend&gt;</w:t>
      </w:r>
    </w:p>
    <w:p w:rsidR="00BC3425" w:rsidRPr="004E0374" w:rsidP="00BC3425" w14:paraId="48182587"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4857</w:t>
      </w:r>
      <w:r w:rsidRPr="004E0374">
        <w:rPr>
          <w:rStyle w:val="HideTWBExt"/>
          <w:b w:val="0"/>
        </w:rPr>
        <w:t>&lt;/</w:t>
      </w:r>
      <w:r w:rsidRPr="004E0374">
        <w:rPr>
          <w:rStyle w:val="HideTWBExt"/>
          <w:b w:val="0"/>
        </w:rPr>
        <w:t>NumAm</w:t>
      </w:r>
      <w:r w:rsidRPr="004E0374">
        <w:rPr>
          <w:rStyle w:val="HideTWBExt"/>
          <w:b w:val="0"/>
        </w:rPr>
        <w:t>&gt;</w:t>
      </w:r>
    </w:p>
    <w:p w:rsidR="00BC3425" w:rsidRPr="00EA6E61" w:rsidP="00BC3425" w14:paraId="6164770B"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6637DA61" w14:textId="77777777">
      <w:r w:rsidRPr="004E0374">
        <w:rPr>
          <w:rStyle w:val="HideTWBExt"/>
        </w:rPr>
        <w:t>&lt;/RepeatBlock-By&gt;</w:t>
      </w:r>
    </w:p>
    <w:p w:rsidR="00BC3425" w:rsidRPr="004E0374" w:rsidP="00BC3425" w14:paraId="07C19EF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29FC60DE"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11 – litera d</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C421FC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21CF725" w14:textId="77777777">
            <w:pPr>
              <w:keepNext/>
              <w:rPr>
                <w:lang w:val="fr-BE"/>
              </w:rPr>
            </w:pPr>
          </w:p>
        </w:tc>
      </w:tr>
      <w:tr w14:paraId="10F1EB9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FC91CBC" w14:textId="77777777">
            <w:pPr>
              <w:pStyle w:val="ColumnHeading"/>
              <w:keepNext/>
            </w:pPr>
            <w:r w:rsidRPr="004E0374">
              <w:t>Tekst proponowany przez Komisję</w:t>
            </w:r>
          </w:p>
        </w:tc>
        <w:tc>
          <w:tcPr>
            <w:tcW w:w="4876" w:type="dxa"/>
          </w:tcPr>
          <w:p w:rsidR="00BC3425" w:rsidRPr="004E0374" w:rsidP="00EF3126" w14:paraId="7160282B" w14:textId="77777777">
            <w:pPr>
              <w:pStyle w:val="ColumnHeading"/>
              <w:keepNext/>
            </w:pPr>
            <w:r w:rsidRPr="004E0374">
              <w:t>Poprawka</w:t>
            </w:r>
          </w:p>
        </w:tc>
      </w:tr>
      <w:tr w14:paraId="7E9FD81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BE7BDF9" w14:textId="77777777">
            <w:pPr>
              <w:pStyle w:val="Normal6"/>
            </w:pPr>
            <w:r w:rsidRPr="004E0374">
              <w:rPr>
                <w:b/>
                <w:i/>
              </w:rPr>
              <w:t>d)</w:t>
            </w:r>
            <w:r w:rsidRPr="004E0374">
              <w:rPr>
                <w:b/>
                <w:i/>
              </w:rPr>
              <w:tab/>
              <w:t>wsparcie dla rybaków lub producentów produktów akwakultury służące zrekompensowaniu podmiotom działającym w sektorze rybołówstwa i akwakultury utraconych dochodów lub dodatkowych kosztów oraz zapewnieniu rekompensaty uznanym organizacjom producentów i zrzeszeniom organizacji producentów, które składują produkty rybołówstwa wymienione w załączniku II do rozporządzenia (UE) nr 1379/2013, pod warunkiem że produkty te składuje się zgodnie z art. 30 i 31 tego rozporządzenia.</w:t>
            </w:r>
          </w:p>
        </w:tc>
        <w:tc>
          <w:tcPr>
            <w:tcW w:w="4876" w:type="dxa"/>
          </w:tcPr>
          <w:p w:rsidR="00BC3425" w:rsidRPr="004E0374" w:rsidP="00EF3126" w14:paraId="746FC32F" w14:textId="77777777">
            <w:pPr>
              <w:pStyle w:val="Normal6"/>
              <w:rPr>
                <w:szCs w:val="24"/>
              </w:rPr>
            </w:pPr>
            <w:r w:rsidRPr="004E0374">
              <w:rPr>
                <w:b/>
                <w:i/>
              </w:rPr>
              <w:t>skreśla się</w:t>
            </w:r>
          </w:p>
        </w:tc>
      </w:tr>
    </w:tbl>
    <w:p w:rsidR="00BC3425" w:rsidRPr="004E0374" w:rsidP="00BC3425" w14:paraId="5531A121"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6BFF406F"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A57CD2C" w14:textId="77777777">
      <w:pPr>
        <w:pStyle w:val="Normal12Italic"/>
        <w:rPr>
          <w:noProof w:val="0"/>
        </w:rPr>
      </w:pPr>
      <w:r w:rsidRPr="004E0374">
        <w:t xml:space="preserve">W wyniku zatwierdzenia przez COP w dniu 23 kwietnia 2026 r. przeniesienia niektórych </w:t>
      </w:r>
      <w:r w:rsidRPr="004E0374">
        <w:t>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5566EBB9" w14:textId="77777777">
      <w:pPr>
        <w:rPr>
          <w:lang w:val="en-GB"/>
        </w:rPr>
      </w:pPr>
      <w:r w:rsidRPr="00EA6E61">
        <w:rPr>
          <w:rStyle w:val="HideTWBExt"/>
          <w:lang w:val="en-GB"/>
        </w:rPr>
        <w:t>&lt;/Amend&gt;</w:t>
      </w:r>
    </w:p>
    <w:p w:rsidR="00BC3425" w:rsidRPr="00EA6E61" w:rsidP="00BC3425" w14:paraId="2F518C2D"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4858</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667B5E9B" w14:textId="77777777">
      <w:pPr>
        <w:pStyle w:val="NormalBold"/>
        <w:rPr>
          <w:lang w:val="en-GB"/>
        </w:rPr>
      </w:pPr>
      <w:r w:rsidRPr="00EA6E61">
        <w:rPr>
          <w:rStyle w:val="HideTWBExt"/>
          <w:b w:val="0"/>
          <w:lang w:val="en-GB"/>
        </w:rPr>
        <w:t>&lt;RepeatBlock-By&gt;&lt;Members&gt;</w:t>
      </w:r>
      <w:r w:rsidRPr="00EA6E61">
        <w:rPr>
          <w:lang w:val="en-GB"/>
        </w:rPr>
        <w:t>Ciaran Mullooly</w:t>
      </w:r>
      <w:r w:rsidRPr="00EA6E61">
        <w:rPr>
          <w:rStyle w:val="HideTWBExt"/>
          <w:b w:val="0"/>
          <w:lang w:val="en-GB"/>
        </w:rPr>
        <w:t>&lt;/Members&gt;</w:t>
      </w:r>
    </w:p>
    <w:p w:rsidR="00BC3425" w:rsidRPr="004E0374" w:rsidP="00BC3425" w14:paraId="25E94C5B" w14:textId="77777777">
      <w:r w:rsidRPr="004E0374">
        <w:rPr>
          <w:rStyle w:val="HideTWBExt"/>
        </w:rPr>
        <w:t>&lt;/RepeatBlock-By&gt;</w:t>
      </w:r>
    </w:p>
    <w:p w:rsidR="00BC3425" w:rsidRPr="004E0374" w:rsidP="00BC3425" w14:paraId="0223160E"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1711C625"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35 – </w:t>
      </w:r>
      <w:r w:rsidRPr="00EA6E61">
        <w:rPr>
          <w:lang w:val="fr-BE"/>
        </w:rPr>
        <w:t>ustęp</w:t>
      </w:r>
      <w:r w:rsidRPr="00EA6E61">
        <w:rPr>
          <w:lang w:val="fr-BE"/>
        </w:rPr>
        <w:t xml:space="preserve"> 11 – litera d</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1C8E976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1FEB2F9F" w14:textId="77777777">
            <w:pPr>
              <w:keepNext/>
              <w:rPr>
                <w:lang w:val="fr-BE"/>
              </w:rPr>
            </w:pPr>
          </w:p>
        </w:tc>
      </w:tr>
      <w:tr w14:paraId="4C68FF1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552ACC0" w14:textId="77777777">
            <w:pPr>
              <w:pStyle w:val="ColumnHeading"/>
              <w:keepNext/>
            </w:pPr>
            <w:r w:rsidRPr="004E0374">
              <w:t>Tekst proponowany przez Komisję</w:t>
            </w:r>
          </w:p>
        </w:tc>
        <w:tc>
          <w:tcPr>
            <w:tcW w:w="4876" w:type="dxa"/>
          </w:tcPr>
          <w:p w:rsidR="00BC3425" w:rsidRPr="004E0374" w:rsidP="00EF3126" w14:paraId="6FB9F7EC" w14:textId="77777777">
            <w:pPr>
              <w:pStyle w:val="ColumnHeading"/>
              <w:keepNext/>
            </w:pPr>
            <w:r w:rsidRPr="004E0374">
              <w:t>Poprawka</w:t>
            </w:r>
          </w:p>
        </w:tc>
      </w:tr>
      <w:tr w14:paraId="283AF64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30ECDA0" w14:textId="77777777">
            <w:pPr>
              <w:pStyle w:val="Normal6"/>
            </w:pPr>
            <w:r w:rsidRPr="004E0374">
              <w:t>d)</w:t>
            </w:r>
            <w:r w:rsidRPr="004E0374">
              <w:tab/>
              <w:t xml:space="preserve">wsparcie dla rybaków </w:t>
            </w:r>
            <w:r w:rsidRPr="004E0374">
              <w:rPr>
                <w:b/>
                <w:i/>
              </w:rPr>
              <w:t>lub</w:t>
            </w:r>
            <w:r w:rsidRPr="004E0374">
              <w:t xml:space="preserve"> producentów produktów akwakultury służące zrekompensowaniu </w:t>
            </w:r>
            <w:r w:rsidRPr="004E0374">
              <w:rPr>
                <w:b/>
                <w:i/>
              </w:rPr>
              <w:t>podmiotom działającym w sektorze rybołówstwa i akwakultury</w:t>
            </w:r>
            <w:r w:rsidRPr="004E0374">
              <w:t xml:space="preserve"> utraconych dochodów lub dodatkowych kosztów oraz zapewnieniu rekompensaty uznanym organizacjom producentów i zrzeszeniom organizacji producentów, które składują produkty rybołówstwa wymienione w załączniku II do rozporządzenia (UE) nr 1379/2013, pod warunkiem że produkty te składuje się zgodnie z art. 30 i 31 tego rozporządzenia</w:t>
            </w:r>
            <w:r w:rsidRPr="004E0374">
              <w:rPr>
                <w:b/>
                <w:i/>
              </w:rPr>
              <w:t>.</w:t>
            </w:r>
          </w:p>
        </w:tc>
        <w:tc>
          <w:tcPr>
            <w:tcW w:w="4876" w:type="dxa"/>
          </w:tcPr>
          <w:p w:rsidR="00BC3425" w:rsidRPr="004E0374" w:rsidP="00EF3126" w14:paraId="19F35CC7" w14:textId="77777777">
            <w:pPr>
              <w:pStyle w:val="Normal6"/>
              <w:rPr>
                <w:szCs w:val="24"/>
              </w:rPr>
            </w:pPr>
            <w:r w:rsidRPr="004E0374">
              <w:t>d)</w:t>
            </w:r>
            <w:r w:rsidRPr="004E0374">
              <w:tab/>
              <w:t>wsparcie dla rybaków</w:t>
            </w:r>
            <w:r w:rsidRPr="004E0374">
              <w:rPr>
                <w:b/>
                <w:i/>
              </w:rPr>
              <w:t>,</w:t>
            </w:r>
            <w:r w:rsidRPr="004E0374">
              <w:t xml:space="preserve"> producentów produktów akwakultury</w:t>
            </w:r>
            <w:r w:rsidRPr="004E0374">
              <w:rPr>
                <w:b/>
                <w:i/>
              </w:rPr>
              <w:t>, przetwórców żywności pochodzenia morskiego, organizacji producentów i zrzeszeń organizacji producentów</w:t>
            </w:r>
            <w:r w:rsidRPr="004E0374">
              <w:t xml:space="preserve"> służące zrekompensowaniu utraconych dochodów lub dodatkowych kosztów</w:t>
            </w:r>
            <w:r w:rsidRPr="004E0374">
              <w:rPr>
                <w:b/>
                <w:i/>
              </w:rPr>
              <w:t>, w tym kosztów wynikających ze środków ochrony, ograniczeń przestrzennych, morskich obszarów chronionych, utraty dostępu, zakłóceń rynku, zmian kwot, wymogów transformacji energetycznej lub innych obowiązków związanych z wdrażaniem prawa Unii,</w:t>
            </w:r>
            <w:r w:rsidRPr="004E0374">
              <w:t xml:space="preserve"> oraz zapewnieniu rekompensaty uznanym organizacjom producentów i zrzeszeniom organizacji producentów, które składują produkty rybołówstwa wymienione w załączniku II do rozporządzenia (UE) nr 1379/2013, pod warunkiem że produkty te składuje się zgodnie z art. 30 i 31 tego rozporządzenia</w:t>
            </w:r>
            <w:r w:rsidRPr="004E0374">
              <w:rPr>
                <w:b/>
                <w:i/>
              </w:rPr>
              <w:t>;</w:t>
            </w:r>
          </w:p>
        </w:tc>
      </w:tr>
    </w:tbl>
    <w:p w:rsidR="00BC3425" w:rsidRPr="00EA6E61" w:rsidP="00BC3425" w14:paraId="79065C7A"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0416A2FE" w14:textId="77777777">
      <w:pPr>
        <w:rPr>
          <w:lang w:val="en-GB"/>
        </w:rPr>
      </w:pPr>
      <w:r w:rsidRPr="00EA6E61">
        <w:rPr>
          <w:rStyle w:val="HideTWBExt"/>
          <w:lang w:val="en-GB"/>
        </w:rPr>
        <w:t>&lt;/Amend&gt;</w:t>
      </w:r>
    </w:p>
    <w:p w:rsidR="00BC3425" w:rsidRPr="00EA6E61" w:rsidP="00BC3425" w14:paraId="4D9CC2B1"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4859</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1E5CE4E" w14:textId="77777777">
      <w:pPr>
        <w:pStyle w:val="NormalBold"/>
        <w:rPr>
          <w:lang w:val="en-GB"/>
        </w:rPr>
      </w:pPr>
      <w:r w:rsidRPr="00EA6E61">
        <w:rPr>
          <w:rStyle w:val="HideTWBExt"/>
          <w:b w:val="0"/>
          <w:lang w:val="en-GB"/>
        </w:rPr>
        <w:t>&lt;RepeatBlock-By&gt;&lt;Members&gt;</w:t>
      </w:r>
      <w:r w:rsidRPr="00EA6E61">
        <w:rPr>
          <w:lang w:val="en-GB"/>
        </w:rPr>
        <w:t>Ciaran Mullooly</w:t>
      </w:r>
      <w:r w:rsidRPr="00EA6E61">
        <w:rPr>
          <w:rStyle w:val="HideTWBExt"/>
          <w:b w:val="0"/>
          <w:lang w:val="en-GB"/>
        </w:rPr>
        <w:t>&lt;/Members&gt;</w:t>
      </w:r>
    </w:p>
    <w:p w:rsidR="00BC3425" w:rsidRPr="004E0374" w:rsidP="00BC3425" w14:paraId="38283D2F" w14:textId="77777777">
      <w:r w:rsidRPr="004E0374">
        <w:rPr>
          <w:rStyle w:val="HideTWBExt"/>
        </w:rPr>
        <w:t>&lt;/RepeatBlock-By&gt;</w:t>
      </w:r>
    </w:p>
    <w:p w:rsidR="00BC3425" w:rsidRPr="004E0374" w:rsidP="00BC3425" w14:paraId="7AC00C6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4A91E44" w14:textId="77777777">
      <w:pPr>
        <w:pStyle w:val="NormalBold"/>
      </w:pPr>
      <w:r w:rsidRPr="004E0374">
        <w:rPr>
          <w:rStyle w:val="HideTWBExt"/>
          <w:b w:val="0"/>
        </w:rPr>
        <w:t>&lt;Article&gt;</w:t>
      </w:r>
      <w:r w:rsidRPr="004E0374">
        <w:t>Artykuł 35 – ustęp 11 – litera d a (nowa)</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4B9CCDB"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56FAF5F0" w14:textId="77777777">
            <w:pPr>
              <w:keepNext/>
            </w:pPr>
          </w:p>
        </w:tc>
      </w:tr>
      <w:tr w14:paraId="561A0F9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6F4D124" w14:textId="77777777">
            <w:pPr>
              <w:pStyle w:val="ColumnHeading"/>
              <w:keepNext/>
            </w:pPr>
            <w:r w:rsidRPr="004E0374">
              <w:t>Tekst proponowany przez Komisję</w:t>
            </w:r>
          </w:p>
        </w:tc>
        <w:tc>
          <w:tcPr>
            <w:tcW w:w="4876" w:type="dxa"/>
          </w:tcPr>
          <w:p w:rsidR="00BC3425" w:rsidRPr="004E0374" w:rsidP="00EF3126" w14:paraId="490814FD" w14:textId="77777777">
            <w:pPr>
              <w:pStyle w:val="ColumnHeading"/>
              <w:keepNext/>
            </w:pPr>
            <w:r w:rsidRPr="004E0374">
              <w:t>Poprawka</w:t>
            </w:r>
          </w:p>
        </w:tc>
      </w:tr>
      <w:tr w14:paraId="184A47A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0D5F4D8" w14:textId="77777777">
            <w:pPr>
              <w:pStyle w:val="Normal6"/>
            </w:pPr>
          </w:p>
        </w:tc>
        <w:tc>
          <w:tcPr>
            <w:tcW w:w="4876" w:type="dxa"/>
          </w:tcPr>
          <w:p w:rsidR="00BC3425" w:rsidRPr="004E0374" w:rsidP="00EF3126" w14:paraId="6B1ED124" w14:textId="77777777">
            <w:pPr>
              <w:pStyle w:val="Normal6"/>
              <w:rPr>
                <w:szCs w:val="24"/>
              </w:rPr>
            </w:pPr>
            <w:r w:rsidRPr="004E0374">
              <w:rPr>
                <w:b/>
                <w:i/>
              </w:rPr>
              <w:t>da)</w:t>
            </w:r>
            <w:r w:rsidRPr="004E0374">
              <w:rPr>
                <w:b/>
                <w:i/>
              </w:rPr>
              <w:tab/>
              <w:t>wsparcie na podstawie niniejszego ustępu zapewnia równe warunki działania dla państw członkowskich i zapobiega zakłóceniom konkurencji między rybakami, producentami produktów akwakultury, przetwórcami żywności pochodzenia morskiego i organizacjami producentów.</w:t>
            </w:r>
          </w:p>
        </w:tc>
      </w:tr>
    </w:tbl>
    <w:p w:rsidR="00BC3425" w:rsidRPr="00EA6E61" w:rsidP="00BC3425" w14:paraId="74AB3844"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679A72CD" w14:textId="77777777">
      <w:pPr>
        <w:rPr>
          <w:lang w:val="en-GB"/>
        </w:rPr>
      </w:pPr>
      <w:r w:rsidRPr="00EA6E61">
        <w:rPr>
          <w:rStyle w:val="HideTWBExt"/>
          <w:lang w:val="en-GB"/>
        </w:rPr>
        <w:t>&lt;/Amend&gt;</w:t>
      </w:r>
    </w:p>
    <w:p w:rsidR="00BC3425" w:rsidRPr="00EA6E61" w:rsidP="00BC3425" w14:paraId="32FBD7DC"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4860</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0294E9C5" w14:textId="77777777">
      <w:pPr>
        <w:pStyle w:val="NormalBold"/>
        <w:rPr>
          <w:lang w:val="en-GB"/>
        </w:rPr>
      </w:pPr>
      <w:r w:rsidRPr="00EA6E61">
        <w:rPr>
          <w:rStyle w:val="HideTWBExt"/>
          <w:b w:val="0"/>
          <w:lang w:val="en-GB"/>
        </w:rPr>
        <w:t>&lt;RepeatBlock-By&gt;&lt;Members&gt;</w:t>
      </w:r>
      <w:r w:rsidRPr="00EA6E61">
        <w:rPr>
          <w:lang w:val="en-GB"/>
        </w:rPr>
        <w:t xml:space="preserve">Tomáš Kubín, Raffaele </w:t>
      </w:r>
      <w:r w:rsidRPr="00EA6E61">
        <w:rPr>
          <w:lang w:val="en-GB"/>
        </w:rPr>
        <w:t>Stancanelli</w:t>
      </w:r>
      <w:r w:rsidRPr="00EA6E61">
        <w:rPr>
          <w:rStyle w:val="HideTWBExt"/>
          <w:b w:val="0"/>
          <w:lang w:val="en-GB"/>
        </w:rPr>
        <w:t>&lt;/Members&gt;</w:t>
      </w:r>
    </w:p>
    <w:p w:rsidR="00BC3425" w:rsidRPr="004E0374" w:rsidP="00BC3425" w14:paraId="25D8CBB0" w14:textId="77777777">
      <w:r w:rsidRPr="004E0374">
        <w:rPr>
          <w:rStyle w:val="HideTWBExt"/>
        </w:rPr>
        <w:t>&lt;/RepeatBlock-By&gt;</w:t>
      </w:r>
    </w:p>
    <w:p w:rsidR="00BC3425" w:rsidRPr="004E0374" w:rsidP="00BC3425" w14:paraId="090ADD5C"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00DAC24E" w14:textId="77777777">
      <w:pPr>
        <w:pStyle w:val="NormalBold"/>
      </w:pPr>
      <w:r w:rsidRPr="004E0374">
        <w:rPr>
          <w:rStyle w:val="HideTWBExt"/>
          <w:b w:val="0"/>
        </w:rPr>
        <w:t>&lt;Article&gt;</w:t>
      </w:r>
      <w:r w:rsidRPr="004E0374">
        <w:t>Artykuł 35 – ustęp 11 – litera d a (nowa)</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D1AE1B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635CE06F" w14:textId="77777777">
            <w:pPr>
              <w:keepNext/>
            </w:pPr>
          </w:p>
        </w:tc>
      </w:tr>
      <w:tr w14:paraId="0E79B09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B51CAD4" w14:textId="77777777">
            <w:pPr>
              <w:pStyle w:val="ColumnHeading"/>
              <w:keepNext/>
            </w:pPr>
            <w:r w:rsidRPr="004E0374">
              <w:t>Tekst proponowany przez Komisję</w:t>
            </w:r>
          </w:p>
        </w:tc>
        <w:tc>
          <w:tcPr>
            <w:tcW w:w="4876" w:type="dxa"/>
          </w:tcPr>
          <w:p w:rsidR="00BC3425" w:rsidRPr="004E0374" w:rsidP="00EF3126" w14:paraId="5BDED40C" w14:textId="77777777">
            <w:pPr>
              <w:pStyle w:val="ColumnHeading"/>
              <w:keepNext/>
            </w:pPr>
            <w:r w:rsidRPr="004E0374">
              <w:t>Poprawka</w:t>
            </w:r>
          </w:p>
        </w:tc>
      </w:tr>
      <w:tr w14:paraId="6FE507F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D778D34" w14:textId="77777777">
            <w:pPr>
              <w:pStyle w:val="Normal6"/>
            </w:pPr>
          </w:p>
        </w:tc>
        <w:tc>
          <w:tcPr>
            <w:tcW w:w="4876" w:type="dxa"/>
          </w:tcPr>
          <w:p w:rsidR="00BC3425" w:rsidRPr="004E0374" w:rsidP="00EF3126" w14:paraId="1E70FEA0" w14:textId="77777777">
            <w:pPr>
              <w:pStyle w:val="Normal6"/>
              <w:rPr>
                <w:szCs w:val="24"/>
              </w:rPr>
            </w:pPr>
            <w:r w:rsidRPr="004E0374">
              <w:rPr>
                <w:b/>
                <w:i/>
              </w:rPr>
              <w:t>da)</w:t>
            </w:r>
            <w:r w:rsidRPr="004E0374">
              <w:rPr>
                <w:b/>
                <w:i/>
              </w:rPr>
              <w:tab/>
              <w:t>wsparcie wymiany pokoleń w rybołówstwie i akwakulturze, w tym środków ułatwiających rozpoczęcie działalności, sukcesję i rozwój umiejętności;</w:t>
            </w:r>
          </w:p>
        </w:tc>
      </w:tr>
    </w:tbl>
    <w:p w:rsidR="00BC3425" w:rsidRPr="00EA6E61" w:rsidP="00BC3425" w14:paraId="40700971"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25270533" w14:textId="77777777">
      <w:pPr>
        <w:rPr>
          <w:lang w:val="en-GB"/>
        </w:rPr>
      </w:pPr>
      <w:r w:rsidRPr="00EA6E61">
        <w:rPr>
          <w:rStyle w:val="HideTWBExt"/>
          <w:lang w:val="en-GB"/>
        </w:rPr>
        <w:t>&lt;/Amend&gt;</w:t>
      </w:r>
    </w:p>
    <w:p w:rsidR="00BC3425" w:rsidRPr="00EA6E61" w:rsidP="00BC3425" w14:paraId="1D6D635D" w14:textId="77777777">
      <w:pPr>
        <w:pStyle w:val="AMNumberTabs0"/>
        <w:keepNext/>
        <w:rPr>
          <w:lang w:val="pt-PT"/>
        </w:rPr>
      </w:pPr>
      <w:r w:rsidRPr="00EA6E61">
        <w:rPr>
          <w:rStyle w:val="HideTWBExt"/>
          <w:b w:val="0"/>
          <w:lang w:val="pt-PT"/>
        </w:rPr>
        <w:t>&lt;Amend&gt;</w:t>
      </w:r>
      <w:r w:rsidRPr="00EA6E61">
        <w:rPr>
          <w:lang w:val="pt-PT"/>
        </w:rPr>
        <w:t>Poprawka</w:t>
      </w:r>
      <w:r w:rsidRPr="00EA6E61">
        <w:rPr>
          <w:lang w:val="pt-PT"/>
        </w:rPr>
        <w:tab/>
      </w:r>
      <w:r w:rsidRPr="00EA6E61">
        <w:rPr>
          <w:lang w:val="pt-PT"/>
        </w:rPr>
        <w:tab/>
      </w:r>
      <w:r w:rsidRPr="00EA6E61">
        <w:rPr>
          <w:rStyle w:val="HideTWBExt"/>
          <w:b w:val="0"/>
          <w:lang w:val="pt-PT"/>
        </w:rPr>
        <w:t>&lt;NumAm&gt;</w:t>
      </w:r>
      <w:r w:rsidRPr="00EA6E61">
        <w:rPr>
          <w:lang w:val="pt-PT"/>
        </w:rPr>
        <w:t>4861</w:t>
      </w:r>
      <w:r w:rsidRPr="00EA6E61">
        <w:rPr>
          <w:rStyle w:val="HideTWBExt"/>
          <w:b w:val="0"/>
          <w:lang w:val="pt-PT"/>
        </w:rPr>
        <w:t>&lt;/</w:t>
      </w:r>
      <w:r w:rsidRPr="00EA6E61">
        <w:rPr>
          <w:rStyle w:val="HideTWBExt"/>
          <w:b w:val="0"/>
          <w:lang w:val="pt-PT"/>
        </w:rPr>
        <w:t>NumAm</w:t>
      </w:r>
      <w:r w:rsidRPr="00EA6E61">
        <w:rPr>
          <w:rStyle w:val="HideTWBExt"/>
          <w:b w:val="0"/>
          <w:lang w:val="pt-PT"/>
        </w:rPr>
        <w:t>&gt;</w:t>
      </w:r>
    </w:p>
    <w:p w:rsidR="00BC3425" w:rsidRPr="00EA6E61" w:rsidP="00BC3425" w14:paraId="0889A1AF" w14:textId="77777777">
      <w:pPr>
        <w:pStyle w:val="NormalBold"/>
        <w:rPr>
          <w:lang w:val="pt-PT"/>
        </w:rPr>
      </w:pPr>
      <w:r w:rsidRPr="00EA6E61">
        <w:rPr>
          <w:rStyle w:val="HideTWBExt"/>
          <w:b w:val="0"/>
          <w:lang w:val="pt-PT"/>
        </w:rPr>
        <w:t>&lt;RepeatBlock-By&gt;&lt;Members&gt;</w:t>
      </w:r>
      <w:r w:rsidRPr="00EA6E61">
        <w:rPr>
          <w:lang w:val="pt-PT"/>
        </w:rPr>
        <w:t>Paulo do Nascimento Cabral</w:t>
      </w:r>
      <w:r w:rsidRPr="00EA6E61">
        <w:rPr>
          <w:rStyle w:val="HideTWBExt"/>
          <w:b w:val="0"/>
          <w:lang w:val="pt-PT"/>
        </w:rPr>
        <w:t>&lt;/</w:t>
      </w:r>
      <w:r w:rsidRPr="00EA6E61">
        <w:rPr>
          <w:rStyle w:val="HideTWBExt"/>
          <w:b w:val="0"/>
          <w:lang w:val="pt-PT"/>
        </w:rPr>
        <w:t>Members</w:t>
      </w:r>
      <w:r w:rsidRPr="00EA6E61">
        <w:rPr>
          <w:rStyle w:val="HideTWBExt"/>
          <w:b w:val="0"/>
          <w:lang w:val="pt-PT"/>
        </w:rPr>
        <w:t>&gt;</w:t>
      </w:r>
    </w:p>
    <w:p w:rsidR="00BC3425" w:rsidRPr="004E0374" w:rsidP="00BC3425" w14:paraId="230C6136" w14:textId="77777777">
      <w:r w:rsidRPr="004E0374">
        <w:rPr>
          <w:rStyle w:val="HideTWBExt"/>
        </w:rPr>
        <w:t>&lt;/RepeatBlock-By&gt;</w:t>
      </w:r>
    </w:p>
    <w:p w:rsidR="00BC3425" w:rsidRPr="004E0374" w:rsidP="00BC3425" w14:paraId="2CFA15A8"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111D9AFC" w14:textId="77777777">
      <w:pPr>
        <w:pStyle w:val="NormalBold"/>
      </w:pPr>
      <w:r w:rsidRPr="004E0374">
        <w:rPr>
          <w:rStyle w:val="HideTWBExt"/>
          <w:b w:val="0"/>
        </w:rPr>
        <w:t>&lt;Article&gt;</w:t>
      </w:r>
      <w:r w:rsidRPr="004E0374">
        <w:t>Artykuł 35 – ustęp 11 a (nowy)</w:t>
      </w:r>
      <w:r w:rsidRPr="004E0374">
        <w:rPr>
          <w:rStyle w:val="HideTWBExt"/>
          <w:b w:val="0"/>
        </w:rPr>
        <w:t>&lt;/</w:t>
      </w:r>
      <w:r w:rsidRPr="004E0374">
        <w:rPr>
          <w:rStyle w:val="HideTWBExt"/>
          <w:b w:val="0"/>
        </w:rPr>
        <w:t>Article</w:t>
      </w:r>
      <w:r w:rsidRPr="004E0374">
        <w:rPr>
          <w:rStyle w:val="HideTWBExt"/>
          <w:b w:val="0"/>
        </w:rPr>
        <w:t>&gt;</w:t>
      </w:r>
    </w:p>
    <w:tbl>
      <w:tblPr>
        <w:tblW w:w="9752" w:type="dxa"/>
        <w:jc w:val="center"/>
        <w:tblLayout w:type="fixed"/>
        <w:tblCellMar>
          <w:left w:w="340" w:type="dxa"/>
          <w:right w:w="340" w:type="dxa"/>
        </w:tblCellMar>
        <w:tblLook w:val="0000"/>
      </w:tblPr>
      <w:tblGrid>
        <w:gridCol w:w="4876"/>
        <w:gridCol w:w="4876"/>
      </w:tblGrid>
      <w:tr w14:paraId="2E1ED8C5" w14:textId="77777777" w:rsidTr="00EF3126">
        <w:tblPrEx>
          <w:tblW w:w="9752" w:type="dxa"/>
          <w:jc w:val="center"/>
          <w:tblLayout w:type="fixed"/>
          <w:tblCellMar>
            <w:left w:w="340" w:type="dxa"/>
            <w:right w:w="340" w:type="dxa"/>
          </w:tblCellMar>
          <w:tblLook w:val="0000"/>
        </w:tblPrEx>
        <w:trPr>
          <w:jc w:val="center"/>
        </w:trPr>
        <w:tc>
          <w:tcPr>
            <w:tcW w:w="9752" w:type="dxa"/>
            <w:gridSpan w:val="2"/>
          </w:tcPr>
          <w:p w:rsidR="00BC3425" w:rsidRPr="004E0374" w:rsidP="00EF3126" w14:paraId="37CF7DEE" w14:textId="77777777">
            <w:pPr>
              <w:keepNext/>
            </w:pPr>
          </w:p>
        </w:tc>
      </w:tr>
      <w:tr w14:paraId="10F52EA0"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706ED814" w14:textId="77777777">
            <w:pPr>
              <w:pStyle w:val="ColumnHeading"/>
              <w:keepNext/>
            </w:pPr>
            <w:r w:rsidRPr="004E0374">
              <w:t>Tekst proponowany przez Komisję</w:t>
            </w:r>
          </w:p>
        </w:tc>
        <w:tc>
          <w:tcPr>
            <w:tcW w:w="4876" w:type="dxa"/>
          </w:tcPr>
          <w:p w:rsidR="00BC3425" w:rsidRPr="004E0374" w:rsidP="00EF3126" w14:paraId="67646149" w14:textId="77777777">
            <w:pPr>
              <w:pStyle w:val="ColumnHeading"/>
              <w:keepNext/>
            </w:pPr>
            <w:r w:rsidRPr="004E0374">
              <w:t>Poprawka</w:t>
            </w:r>
          </w:p>
        </w:tc>
      </w:tr>
      <w:tr w14:paraId="39BE6AA6"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290A6254" w14:textId="77777777">
            <w:pPr>
              <w:pStyle w:val="Normal6"/>
            </w:pPr>
          </w:p>
        </w:tc>
        <w:tc>
          <w:tcPr>
            <w:tcW w:w="4876" w:type="dxa"/>
          </w:tcPr>
          <w:p w:rsidR="00BC3425" w:rsidRPr="004E0374" w:rsidP="00EF3126" w14:paraId="0E6AFED2" w14:textId="77777777">
            <w:pPr>
              <w:pStyle w:val="Normal6"/>
              <w:rPr>
                <w:szCs w:val="24"/>
              </w:rPr>
            </w:pPr>
            <w:r w:rsidRPr="004E0374">
              <w:rPr>
                <w:b/>
                <w:i/>
              </w:rPr>
              <w:t>11a.</w:t>
            </w:r>
            <w:r w:rsidRPr="004E0374">
              <w:rPr>
                <w:b/>
                <w:i/>
              </w:rPr>
              <w:tab/>
              <w:t xml:space="preserve">wsparcie dla rybaków poprzez ustanowienie sprawiedliwych i odpowiednich mechanizmów rekompensaty za skutki wynikające z utworzenia lub rozszerzenia morskich obszarów chronionych w celu zapewnienia zrównoważonej i </w:t>
            </w:r>
            <w:r w:rsidRPr="004E0374">
              <w:rPr>
                <w:b/>
                <w:i/>
              </w:rPr>
              <w:t>sprawiedliwej społecznie transformacji.</w:t>
            </w:r>
          </w:p>
        </w:tc>
      </w:tr>
    </w:tbl>
    <w:p w:rsidR="00BC3425" w:rsidRPr="00EA6E61" w:rsidP="00BC3425" w14:paraId="590E2A29"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{PT}</w:t>
      </w:r>
      <w:r w:rsidRPr="00EA6E61">
        <w:rPr>
          <w:lang w:val="en-GB"/>
        </w:rPr>
        <w:t>pt</w:t>
      </w:r>
      <w:r w:rsidRPr="00EA6E61">
        <w:rPr>
          <w:rStyle w:val="HideTWBExt"/>
          <w:lang w:val="en-GB"/>
        </w:rPr>
        <w:t>&lt;/Original&gt;</w:t>
      </w:r>
    </w:p>
    <w:p w:rsidR="00BC3425" w:rsidRPr="00EA6E61" w:rsidP="00BC3425" w14:paraId="0F744828" w14:textId="77777777">
      <w:pPr>
        <w:rPr>
          <w:lang w:val="en-GB"/>
        </w:rPr>
      </w:pPr>
      <w:r w:rsidRPr="00EA6E61">
        <w:rPr>
          <w:rStyle w:val="HideTWBExt"/>
          <w:lang w:val="en-GB"/>
        </w:rPr>
        <w:t>&lt;/Amend&gt;</w:t>
      </w:r>
    </w:p>
    <w:p w:rsidR="00BC3425" w:rsidRPr="00EA6E61" w:rsidP="00BC3425" w14:paraId="7689AFDE"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4862</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B2CD6CE" w14:textId="77777777">
      <w:pPr>
        <w:pStyle w:val="NormalBold"/>
        <w:rPr>
          <w:lang w:val="en-GB"/>
        </w:rPr>
      </w:pPr>
      <w:r w:rsidRPr="00EA6E61">
        <w:rPr>
          <w:rStyle w:val="HideTWBExt"/>
          <w:b w:val="0"/>
          <w:lang w:val="en-GB"/>
        </w:rPr>
        <w:t>&lt;RepeatBlock-By&gt;&lt;Members&gt;</w:t>
      </w:r>
      <w:r w:rsidRPr="00EA6E61">
        <w:rPr>
          <w:lang w:val="en-GB"/>
        </w:rPr>
        <w:t xml:space="preserve">Mireia </w:t>
      </w:r>
      <w:r w:rsidRPr="00EA6E61">
        <w:rPr>
          <w:lang w:val="en-GB"/>
        </w:rPr>
        <w:t>Borrás</w:t>
      </w:r>
      <w:r w:rsidRPr="00EA6E61">
        <w:rPr>
          <w:lang w:val="en-GB"/>
        </w:rPr>
        <w:t xml:space="preserve"> Pabón, Raffaele </w:t>
      </w:r>
      <w:r w:rsidRPr="00EA6E61">
        <w:rPr>
          <w:lang w:val="en-GB"/>
        </w:rPr>
        <w:t>Stancanelli</w:t>
      </w:r>
      <w:r w:rsidRPr="00EA6E61">
        <w:rPr>
          <w:lang w:val="en-GB"/>
        </w:rPr>
        <w:t>, Gilles Pennelle, Valérie Deloge, Csaba Dömötör, Tomáš Kubín, Marie Dauchy</w:t>
      </w:r>
      <w:r w:rsidRPr="00EA6E61">
        <w:rPr>
          <w:rStyle w:val="HideTWBExt"/>
          <w:b w:val="0"/>
          <w:lang w:val="en-GB"/>
        </w:rPr>
        <w:t>&lt;/Members&gt;</w:t>
      </w:r>
    </w:p>
    <w:p w:rsidR="00BC3425" w:rsidRPr="004E0374" w:rsidP="00BC3425" w14:paraId="223959C1" w14:textId="77777777">
      <w:r w:rsidRPr="004E0374">
        <w:rPr>
          <w:rStyle w:val="HideTWBExt"/>
        </w:rPr>
        <w:t>&lt;/RepeatBlock-By&gt;</w:t>
      </w:r>
    </w:p>
    <w:p w:rsidR="00BC3425" w:rsidRPr="004E0374" w:rsidP="00BC3425" w14:paraId="0D350E7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4777C9E9" w14:textId="77777777">
      <w:pPr>
        <w:pStyle w:val="NormalBold"/>
      </w:pPr>
      <w:r w:rsidRPr="004E0374">
        <w:rPr>
          <w:rStyle w:val="HideTWBExt"/>
          <w:b w:val="0"/>
        </w:rPr>
        <w:t>&lt;Article&gt;</w:t>
      </w:r>
      <w:r w:rsidRPr="004E0374">
        <w:t>Artykuł 35 – ustęp 12</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599108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5989C6B6" w14:textId="77777777">
            <w:pPr>
              <w:keepNext/>
            </w:pPr>
          </w:p>
        </w:tc>
      </w:tr>
      <w:tr w14:paraId="4223904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C1AFD48" w14:textId="77777777">
            <w:pPr>
              <w:pStyle w:val="ColumnHeading"/>
              <w:keepNext/>
            </w:pPr>
            <w:r w:rsidRPr="004E0374">
              <w:t>Tekst proponowany przez Komisję</w:t>
            </w:r>
          </w:p>
        </w:tc>
        <w:tc>
          <w:tcPr>
            <w:tcW w:w="4876" w:type="dxa"/>
          </w:tcPr>
          <w:p w:rsidR="00BC3425" w:rsidRPr="004E0374" w:rsidP="00EF3126" w14:paraId="22737386" w14:textId="77777777">
            <w:pPr>
              <w:pStyle w:val="ColumnHeading"/>
              <w:keepNext/>
            </w:pPr>
            <w:r w:rsidRPr="004E0374">
              <w:t>Poprawka</w:t>
            </w:r>
          </w:p>
        </w:tc>
      </w:tr>
      <w:tr w14:paraId="7826FA6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962E143" w14:textId="77777777">
            <w:pPr>
              <w:pStyle w:val="Normal6"/>
            </w:pPr>
            <w:r w:rsidRPr="004E0374">
              <w:rPr>
                <w:b/>
                <w:i/>
              </w:rPr>
              <w:t>12.</w:t>
            </w:r>
            <w:r w:rsidRPr="004E0374">
              <w:rPr>
                <w:b/>
                <w:i/>
              </w:rPr>
              <w:tab/>
              <w:t>Przy określaniu kwot, które mają zostać wypłacone na wsparcie przewidziane na interwencje w ramach WPR, o których mowa w art. 35 ust. 1 lit. a)–[h)] i [j)], [k)] i [r)] oraz w ust. 11, wartości wypłat oblicza się bez przeznaczania kwot na reformy.</w:t>
            </w:r>
          </w:p>
        </w:tc>
        <w:tc>
          <w:tcPr>
            <w:tcW w:w="4876" w:type="dxa"/>
          </w:tcPr>
          <w:p w:rsidR="00BC3425" w:rsidRPr="004E0374" w:rsidP="00EF3126" w14:paraId="1168AFA5" w14:textId="77777777">
            <w:pPr>
              <w:pStyle w:val="Normal6"/>
              <w:rPr>
                <w:szCs w:val="24"/>
              </w:rPr>
            </w:pPr>
            <w:r w:rsidRPr="004E0374">
              <w:rPr>
                <w:b/>
                <w:i/>
              </w:rPr>
              <w:t>skreśla się</w:t>
            </w:r>
          </w:p>
        </w:tc>
      </w:tr>
    </w:tbl>
    <w:p w:rsidR="00BC3425" w:rsidRPr="004E0374" w:rsidP="00BC3425" w14:paraId="0A61E4E5"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6896C8C8"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7BA18535" w14:textId="77777777">
      <w:pPr>
        <w:pStyle w:val="Normal12Italic"/>
        <w:rPr>
          <w:noProof w:val="0"/>
        </w:rPr>
      </w:pPr>
      <w:r w:rsidRPr="004E0374">
        <w:t>Przeniesione do rozporządzenia w sprawie WPR (2025/0241 COD)</w:t>
      </w:r>
    </w:p>
    <w:p w:rsidR="00BC3425" w:rsidRPr="004E0374" w:rsidP="00BC3425" w14:paraId="7E803950" w14:textId="77777777">
      <w:r w:rsidRPr="004E0374">
        <w:rPr>
          <w:rStyle w:val="HideTWBExt"/>
        </w:rPr>
        <w:t>&lt;/Amend&gt;</w:t>
      </w:r>
    </w:p>
    <w:p w:rsidR="00BC3425" w:rsidRPr="004E0374" w:rsidP="00BC3425" w14:paraId="5F303F09"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4863</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58EF185C" w14:textId="77777777">
      <w:pPr>
        <w:pStyle w:val="NormalBold"/>
      </w:pPr>
      <w:r w:rsidRPr="004E0374">
        <w:rPr>
          <w:rStyle w:val="HideTWBExt"/>
          <w:b w:val="0"/>
        </w:rPr>
        <w:t>&lt;RepeatBlock-By&gt;&lt;Members&gt;</w:t>
      </w:r>
      <w:r w:rsidRPr="004E0374">
        <w:t xml:space="preserve">Norbert </w:t>
      </w:r>
      <w:r w:rsidRPr="004E0374">
        <w:t>Lins</w:t>
      </w:r>
      <w:r w:rsidRPr="004E0374">
        <w:t xml:space="preserve">, Marion </w:t>
      </w:r>
      <w:r w:rsidRPr="004E0374">
        <w:t>Walsmann</w:t>
      </w:r>
      <w:r w:rsidRPr="004E0374">
        <w:t>, Stefan Köhler, Dan-</w:t>
      </w:r>
      <w:r w:rsidRPr="004E0374">
        <w:t>Ştefan</w:t>
      </w:r>
      <w:r w:rsidRPr="004E0374">
        <w:t xml:space="preserve"> </w:t>
      </w:r>
      <w:r w:rsidRPr="004E0374">
        <w:t>Motreanu</w:t>
      </w:r>
      <w:r w:rsidRPr="004E0374">
        <w:t xml:space="preserve">, Herbert </w:t>
      </w:r>
      <w:r w:rsidRPr="004E0374">
        <w:t>Dorfmann</w:t>
      </w:r>
      <w:r w:rsidRPr="004E0374">
        <w:t xml:space="preserve">, Paulo do Nascimento Cabral, Maria </w:t>
      </w:r>
      <w:r w:rsidRPr="004E0374">
        <w:t>Walsh</w:t>
      </w:r>
      <w:r w:rsidRPr="004E0374">
        <w:t xml:space="preserve">, </w:t>
      </w:r>
      <w:r w:rsidRPr="004E0374">
        <w:t>Esther</w:t>
      </w:r>
      <w:r w:rsidRPr="004E0374">
        <w:t xml:space="preserve"> </w:t>
      </w:r>
      <w:r w:rsidRPr="004E0374">
        <w:t>Herranz</w:t>
      </w:r>
      <w:r w:rsidRPr="004E0374">
        <w:t xml:space="preserve"> </w:t>
      </w:r>
      <w:r w:rsidRPr="004E0374">
        <w:t>García</w:t>
      </w:r>
      <w:r w:rsidRPr="004E0374">
        <w:t xml:space="preserve">, Daniel Buda, Lena </w:t>
      </w:r>
      <w:r w:rsidRPr="004E0374">
        <w:t>Düpont</w:t>
      </w:r>
      <w:r w:rsidRPr="004E0374">
        <w:t xml:space="preserve">, Céline </w:t>
      </w:r>
      <w:r w:rsidRPr="004E0374">
        <w:t>Imart</w:t>
      </w:r>
      <w:r w:rsidRPr="004E0374">
        <w:rPr>
          <w:rStyle w:val="HideTWBExt"/>
          <w:b w:val="0"/>
        </w:rPr>
        <w:t>&lt;/Members&gt;</w:t>
      </w:r>
    </w:p>
    <w:p w:rsidR="00BC3425" w:rsidRPr="004E0374" w:rsidP="00BC3425" w14:paraId="678654F7" w14:textId="77777777">
      <w:r w:rsidRPr="004E0374">
        <w:rPr>
          <w:rStyle w:val="HideTWBExt"/>
        </w:rPr>
        <w:t>&lt;/RepeatBlock-By&gt;</w:t>
      </w:r>
    </w:p>
    <w:p w:rsidR="00BC3425" w:rsidRPr="004E0374" w:rsidP="00BC3425" w14:paraId="277675E0"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0694ECAB" w14:textId="77777777">
      <w:pPr>
        <w:pStyle w:val="NormalBold"/>
      </w:pPr>
      <w:r w:rsidRPr="004E0374">
        <w:rPr>
          <w:rStyle w:val="HideTWBExt"/>
          <w:b w:val="0"/>
        </w:rPr>
        <w:t>&lt;Article&gt;</w:t>
      </w:r>
      <w:r w:rsidRPr="004E0374">
        <w:t>Artykuł 35 – ustęp 12</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8D61A66"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A480AE1" w14:textId="77777777">
            <w:pPr>
              <w:keepNext/>
            </w:pPr>
          </w:p>
        </w:tc>
      </w:tr>
      <w:tr w14:paraId="097A995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8BFB1E5" w14:textId="77777777">
            <w:pPr>
              <w:pStyle w:val="ColumnHeading"/>
              <w:keepNext/>
            </w:pPr>
            <w:r w:rsidRPr="004E0374">
              <w:t>Tekst proponowany przez Komisję</w:t>
            </w:r>
          </w:p>
        </w:tc>
        <w:tc>
          <w:tcPr>
            <w:tcW w:w="4876" w:type="dxa"/>
          </w:tcPr>
          <w:p w:rsidR="00BC3425" w:rsidRPr="004E0374" w:rsidP="00EF3126" w14:paraId="5D1854D0" w14:textId="77777777">
            <w:pPr>
              <w:pStyle w:val="ColumnHeading"/>
              <w:keepNext/>
            </w:pPr>
            <w:r w:rsidRPr="004E0374">
              <w:t>Poprawka</w:t>
            </w:r>
          </w:p>
        </w:tc>
      </w:tr>
      <w:tr w14:paraId="134E1DC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F5A4A8B" w14:textId="77777777">
            <w:pPr>
              <w:pStyle w:val="Normal6"/>
            </w:pPr>
            <w:r w:rsidRPr="004E0374">
              <w:t>12.</w:t>
            </w:r>
            <w:r w:rsidRPr="004E0374">
              <w:tab/>
              <w:t xml:space="preserve">Przy określaniu kwot, które mają zostać wypłacone na wsparcie przewidziane na interwencje w ramach WPR, o których mowa w art. </w:t>
            </w:r>
            <w:r w:rsidRPr="004E0374">
              <w:rPr>
                <w:b/>
                <w:i/>
              </w:rPr>
              <w:t>35</w:t>
            </w:r>
            <w:r w:rsidRPr="004E0374">
              <w:t xml:space="preserve"> ust. 1 lit. a)–[h)] i [j)], [k)] </w:t>
            </w:r>
            <w:r w:rsidRPr="004E0374">
              <w:rPr>
                <w:b/>
                <w:i/>
              </w:rPr>
              <w:t>i</w:t>
            </w:r>
            <w:r w:rsidRPr="004E0374">
              <w:t xml:space="preserve"> [r)] oraz w ust. 11, wartości wypłat oblicza się bez przeznaczania kwot na reformy.</w:t>
            </w:r>
          </w:p>
        </w:tc>
        <w:tc>
          <w:tcPr>
            <w:tcW w:w="4876" w:type="dxa"/>
          </w:tcPr>
          <w:p w:rsidR="00BC3425" w:rsidRPr="004E0374" w:rsidP="00EF3126" w14:paraId="05EA9476" w14:textId="77777777">
            <w:pPr>
              <w:pStyle w:val="Normal6"/>
              <w:rPr>
                <w:szCs w:val="24"/>
              </w:rPr>
            </w:pPr>
            <w:r w:rsidRPr="004E0374">
              <w:t>12.</w:t>
            </w:r>
            <w:r w:rsidRPr="004E0374">
              <w:tab/>
              <w:t xml:space="preserve">Przy określaniu kwot, które mają zostać wypłacone na wsparcie przewidziane na interwencje w ramach WPR, o których mowa w art. </w:t>
            </w:r>
            <w:r w:rsidRPr="004E0374">
              <w:rPr>
                <w:b/>
                <w:i/>
              </w:rPr>
              <w:t>5</w:t>
            </w:r>
            <w:r w:rsidRPr="004E0374">
              <w:t xml:space="preserve"> ust. 1 lit. a)–[h)] i [j)], [k)]</w:t>
            </w:r>
            <w:r w:rsidRPr="004E0374">
              <w:rPr>
                <w:b/>
                <w:i/>
              </w:rPr>
              <w:t>,</w:t>
            </w:r>
            <w:r w:rsidRPr="004E0374">
              <w:t xml:space="preserve"> [r)] </w:t>
            </w:r>
            <w:r w:rsidRPr="004E0374">
              <w:rPr>
                <w:b/>
                <w:i/>
              </w:rPr>
              <w:t>i [i)] (rozporządzenia XXX w sprawie WPR)</w:t>
            </w:r>
            <w:r w:rsidRPr="004E0374">
              <w:t xml:space="preserve"> oraz w </w:t>
            </w:r>
            <w:r w:rsidRPr="004E0374">
              <w:rPr>
                <w:b/>
                <w:i/>
              </w:rPr>
              <w:t>art. X</w:t>
            </w:r>
            <w:r w:rsidRPr="004E0374">
              <w:t xml:space="preserve"> ust. 11 </w:t>
            </w:r>
            <w:r w:rsidRPr="004E0374">
              <w:rPr>
                <w:b/>
                <w:i/>
              </w:rPr>
              <w:t xml:space="preserve">(rozporządzenia w sprawie </w:t>
            </w:r>
            <w:r w:rsidRPr="004E0374">
              <w:rPr>
                <w:b/>
                <w:i/>
              </w:rPr>
              <w:t>WPRyb</w:t>
            </w:r>
            <w:r w:rsidRPr="004E0374">
              <w:rPr>
                <w:b/>
                <w:i/>
              </w:rPr>
              <w:t>)</w:t>
            </w:r>
            <w:r w:rsidRPr="004E0374">
              <w:t xml:space="preserve">, wartości wypłat oblicza </w:t>
            </w:r>
            <w:r w:rsidRPr="004E0374">
              <w:t>się bez przeznaczania kwot na reformy.</w:t>
            </w:r>
          </w:p>
        </w:tc>
      </w:tr>
    </w:tbl>
    <w:p w:rsidR="00BC3425" w:rsidRPr="00EA6E61" w:rsidP="00BC3425" w14:paraId="36DA1E62"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68CC786E" w14:textId="77777777">
      <w:pPr>
        <w:rPr>
          <w:lang w:val="en-GB"/>
        </w:rPr>
      </w:pPr>
      <w:r w:rsidRPr="00EA6E61">
        <w:rPr>
          <w:rStyle w:val="HideTWBExt"/>
          <w:lang w:val="en-GB"/>
        </w:rPr>
        <w:t>&lt;/Amend&gt;</w:t>
      </w:r>
    </w:p>
    <w:p w:rsidR="00BC3425" w:rsidRPr="00EA6E61" w:rsidP="00BC3425" w14:paraId="7888049B"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4864</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525A992" w14:textId="77777777">
      <w:pPr>
        <w:pStyle w:val="NormalBold"/>
        <w:rPr>
          <w:lang w:val="en-GB"/>
        </w:rPr>
      </w:pPr>
      <w:r w:rsidRPr="00EA6E61">
        <w:rPr>
          <w:rStyle w:val="HideTWBExt"/>
          <w:b w:val="0"/>
          <w:lang w:val="en-GB"/>
        </w:rPr>
        <w:t>&lt;RepeatBlock-By&gt;&lt;Members&gt;</w:t>
      </w:r>
      <w:r w:rsidRPr="00EA6E61">
        <w:rPr>
          <w:lang w:val="en-GB"/>
        </w:rPr>
        <w:t xml:space="preserve">David </w:t>
      </w:r>
      <w:r w:rsidRPr="00EA6E61">
        <w:rPr>
          <w:lang w:val="en-GB"/>
        </w:rPr>
        <w:t>Cormand</w:t>
      </w:r>
      <w:r w:rsidRPr="00EA6E61">
        <w:rPr>
          <w:lang w:val="en-GB"/>
        </w:rPr>
        <w:t xml:space="preserve">, Gordan Bosanac, Damian </w:t>
      </w:r>
      <w:r w:rsidRPr="00EA6E61">
        <w:rPr>
          <w:lang w:val="en-GB"/>
        </w:rPr>
        <w:t>Boeselager</w:t>
      </w:r>
      <w:r w:rsidRPr="00EA6E61">
        <w:rPr>
          <w:rStyle w:val="HideTWBExt"/>
          <w:b w:val="0"/>
          <w:lang w:val="en-GB"/>
        </w:rPr>
        <w:t>&lt;/Members&gt;</w:t>
      </w:r>
    </w:p>
    <w:p w:rsidR="00BC3425" w:rsidRPr="004E0374" w:rsidP="00BC3425" w14:paraId="60E6F1DF" w14:textId="77777777">
      <w:r w:rsidRPr="004E0374">
        <w:rPr>
          <w:rStyle w:val="HideTWBExt"/>
        </w:rPr>
        <w:t>&lt;/RepeatBlock-By&gt;</w:t>
      </w:r>
    </w:p>
    <w:p w:rsidR="00BC3425" w:rsidRPr="004E0374" w:rsidP="00BC3425" w14:paraId="16D9DBD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ED2B8AB" w14:textId="77777777">
      <w:pPr>
        <w:pStyle w:val="NormalBold"/>
      </w:pPr>
      <w:r w:rsidRPr="004E0374">
        <w:rPr>
          <w:rStyle w:val="HideTWBExt"/>
          <w:b w:val="0"/>
        </w:rPr>
        <w:t>&lt;Article&gt;</w:t>
      </w:r>
      <w:r w:rsidRPr="004E0374">
        <w:t>Artykuł 35 – ustęp 12</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9B44FD3"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3503467F" w14:textId="77777777">
            <w:pPr>
              <w:keepNext/>
            </w:pPr>
          </w:p>
        </w:tc>
      </w:tr>
      <w:tr w14:paraId="11A37B2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5673BBF" w14:textId="77777777">
            <w:pPr>
              <w:pStyle w:val="ColumnHeading"/>
              <w:keepNext/>
            </w:pPr>
            <w:r w:rsidRPr="004E0374">
              <w:t>Tekst proponowany przez Komisję</w:t>
            </w:r>
          </w:p>
        </w:tc>
        <w:tc>
          <w:tcPr>
            <w:tcW w:w="4876" w:type="dxa"/>
          </w:tcPr>
          <w:p w:rsidR="00BC3425" w:rsidRPr="004E0374" w:rsidP="00EF3126" w14:paraId="146C1662" w14:textId="77777777">
            <w:pPr>
              <w:pStyle w:val="ColumnHeading"/>
              <w:keepNext/>
            </w:pPr>
            <w:r w:rsidRPr="004E0374">
              <w:t>Poprawka</w:t>
            </w:r>
          </w:p>
        </w:tc>
      </w:tr>
      <w:tr w14:paraId="416EC78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7B860EF" w14:textId="77777777">
            <w:pPr>
              <w:pStyle w:val="Normal6"/>
            </w:pPr>
            <w:r w:rsidRPr="004E0374">
              <w:t>12.</w:t>
            </w:r>
            <w:r w:rsidRPr="004E0374">
              <w:tab/>
              <w:t xml:space="preserve">Przy określaniu kwot, które mają zostać wypłacone na wsparcie przewidziane na interwencje w ramach WPR, o których mowa w art. </w:t>
            </w:r>
            <w:r w:rsidRPr="004E0374">
              <w:rPr>
                <w:b/>
                <w:i/>
              </w:rPr>
              <w:t>35</w:t>
            </w:r>
            <w:r w:rsidRPr="004E0374">
              <w:t xml:space="preserve"> ust. 1 lit. a)–[h)] i [j)], [k)] i [r)] </w:t>
            </w:r>
            <w:r w:rsidRPr="004E0374">
              <w:rPr>
                <w:b/>
                <w:i/>
              </w:rPr>
              <w:t>oraz w ust. 11</w:t>
            </w:r>
            <w:r w:rsidRPr="004E0374">
              <w:t>, wartości wypłat oblicza się bez przeznaczania kwot na reformy.</w:t>
            </w:r>
          </w:p>
        </w:tc>
        <w:tc>
          <w:tcPr>
            <w:tcW w:w="4876" w:type="dxa"/>
          </w:tcPr>
          <w:p w:rsidR="00BC3425" w:rsidRPr="004E0374" w:rsidP="00EF3126" w14:paraId="076B7B88" w14:textId="77777777">
            <w:pPr>
              <w:pStyle w:val="Normal6"/>
              <w:rPr>
                <w:szCs w:val="24"/>
              </w:rPr>
            </w:pPr>
            <w:r w:rsidRPr="004E0374">
              <w:t>12.</w:t>
            </w:r>
            <w:r w:rsidRPr="004E0374">
              <w:tab/>
              <w:t xml:space="preserve">Przy określaniu kwot, które mają zostać wypłacone na wsparcie przewidziane na interwencje w ramach WPR, o których mowa w art. </w:t>
            </w:r>
            <w:r w:rsidRPr="004E0374">
              <w:rPr>
                <w:b/>
                <w:i/>
              </w:rPr>
              <w:t>5</w:t>
            </w:r>
            <w:r w:rsidRPr="004E0374">
              <w:t xml:space="preserve"> ust. 1 lit. a)–[h)] i [j)], [k)] i [r)] </w:t>
            </w:r>
            <w:r w:rsidRPr="004E0374">
              <w:rPr>
                <w:b/>
                <w:i/>
              </w:rPr>
              <w:t>[rodzaje wsparcia] rozporządzenia (UE) 202X/XXXX [rozporządzenie w sprawie WPR]</w:t>
            </w:r>
            <w:r w:rsidRPr="004E0374">
              <w:t>, wartości wypłat oblicza się bez przeznaczania kwot na reformy.</w:t>
            </w:r>
          </w:p>
        </w:tc>
      </w:tr>
    </w:tbl>
    <w:p w:rsidR="00BC3425" w:rsidRPr="00EA6E61" w:rsidP="00BC3425" w14:paraId="51EA6070"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278277F7" w14:textId="77777777">
      <w:pPr>
        <w:rPr>
          <w:lang w:val="en-GB"/>
        </w:rPr>
      </w:pPr>
      <w:r w:rsidRPr="00EA6E61">
        <w:rPr>
          <w:rStyle w:val="HideTWBExt"/>
          <w:lang w:val="en-GB"/>
        </w:rPr>
        <w:t>&lt;/Amend&gt;</w:t>
      </w:r>
    </w:p>
    <w:p w:rsidR="00BC3425" w:rsidRPr="00EA6E61" w:rsidP="00BC3425" w14:paraId="7E30CD03"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4865</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3135F655" w14:textId="77777777">
      <w:pPr>
        <w:pStyle w:val="NormalBold"/>
        <w:rPr>
          <w:lang w:val="en-GB"/>
        </w:rPr>
      </w:pPr>
      <w:r w:rsidRPr="00EA6E61">
        <w:rPr>
          <w:rStyle w:val="HideTWBExt"/>
          <w:b w:val="0"/>
          <w:lang w:val="en-GB"/>
        </w:rPr>
        <w:t>&lt;RepeatBlock-By&gt;&lt;Members&gt;</w:t>
      </w:r>
      <w:r w:rsidRPr="00EA6E61">
        <w:rPr>
          <w:lang w:val="en-GB"/>
        </w:rPr>
        <w:t>Luke Ming Flanagan, Arash Saeidi, Konstantinos Arvanitis</w:t>
      </w:r>
      <w:r w:rsidRPr="00EA6E61">
        <w:rPr>
          <w:rStyle w:val="HideTWBExt"/>
          <w:b w:val="0"/>
          <w:lang w:val="en-GB"/>
        </w:rPr>
        <w:t>&lt;/Members&gt;</w:t>
      </w:r>
    </w:p>
    <w:p w:rsidR="00BC3425" w:rsidRPr="00EA6E61" w:rsidP="00BC3425" w14:paraId="7E37F9A9" w14:textId="77777777">
      <w:pPr>
        <w:rPr>
          <w:lang w:val="en-GB"/>
        </w:rPr>
      </w:pPr>
      <w:r w:rsidRPr="00EA6E61">
        <w:rPr>
          <w:rStyle w:val="HideTWBExt"/>
          <w:lang w:val="en-GB"/>
        </w:rPr>
        <w:t>&lt;AuNomDe&gt;</w:t>
      </w:r>
      <w:r w:rsidRPr="00EA6E61">
        <w:rPr>
          <w:rStyle w:val="HideTWBInt"/>
          <w:lang w:val="en-GB"/>
        </w:rPr>
        <w:t xml:space="preserve">{The </w:t>
      </w:r>
      <w:r w:rsidRPr="00EA6E61">
        <w:rPr>
          <w:rStyle w:val="HideTWBInt"/>
          <w:lang w:val="en-GB"/>
        </w:rPr>
        <w:t>Left}</w:t>
      </w:r>
      <w:r w:rsidRPr="00EA6E61">
        <w:rPr>
          <w:lang w:val="en-GB"/>
        </w:rPr>
        <w:t>w</w:t>
      </w:r>
      <w:r w:rsidRPr="00EA6E61">
        <w:rPr>
          <w:lang w:val="en-GB"/>
        </w:rPr>
        <w:t xml:space="preserve"> </w:t>
      </w:r>
      <w:r w:rsidRPr="00EA6E61">
        <w:rPr>
          <w:lang w:val="en-GB"/>
        </w:rPr>
        <w:t>imieniu</w:t>
      </w:r>
      <w:r w:rsidRPr="00EA6E61">
        <w:rPr>
          <w:lang w:val="en-GB"/>
        </w:rPr>
        <w:t xml:space="preserve"> </w:t>
      </w:r>
      <w:r w:rsidRPr="00EA6E61">
        <w:rPr>
          <w:lang w:val="en-GB"/>
        </w:rPr>
        <w:t>grupy</w:t>
      </w:r>
      <w:r w:rsidRPr="00EA6E61">
        <w:rPr>
          <w:lang w:val="en-GB"/>
        </w:rPr>
        <w:t xml:space="preserve"> The Left</w:t>
      </w:r>
      <w:r w:rsidRPr="00EA6E61">
        <w:rPr>
          <w:rStyle w:val="HideTWBExt"/>
          <w:lang w:val="en-GB"/>
        </w:rPr>
        <w:t>&lt;/</w:t>
      </w:r>
      <w:r w:rsidRPr="00EA6E61">
        <w:rPr>
          <w:rStyle w:val="HideTWBExt"/>
          <w:lang w:val="en-GB"/>
        </w:rPr>
        <w:t>AuNomDe</w:t>
      </w:r>
      <w:r w:rsidRPr="00EA6E61">
        <w:rPr>
          <w:rStyle w:val="HideTWBExt"/>
          <w:lang w:val="en-GB"/>
        </w:rPr>
        <w:t>&gt;</w:t>
      </w:r>
    </w:p>
    <w:p w:rsidR="00BC3425" w:rsidRPr="004E0374" w:rsidP="00BC3425" w14:paraId="4471BFFB" w14:textId="77777777">
      <w:r w:rsidRPr="004E0374">
        <w:rPr>
          <w:rStyle w:val="HideTWBExt"/>
        </w:rPr>
        <w:t>&lt;/RepeatBlock-By&gt;</w:t>
      </w:r>
    </w:p>
    <w:p w:rsidR="00BC3425" w:rsidRPr="004E0374" w:rsidP="00BC3425" w14:paraId="5ADED620"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1C97094" w14:textId="77777777">
      <w:pPr>
        <w:pStyle w:val="NormalBold"/>
      </w:pPr>
      <w:r w:rsidRPr="004E0374">
        <w:rPr>
          <w:rStyle w:val="HideTWBExt"/>
          <w:b w:val="0"/>
        </w:rPr>
        <w:t>&lt;Article&gt;</w:t>
      </w:r>
      <w:r w:rsidRPr="004E0374">
        <w:t>Artykuł 35 – ustęp 12</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64DE32D"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7F0A746" w14:textId="77777777">
            <w:pPr>
              <w:keepNext/>
            </w:pPr>
          </w:p>
        </w:tc>
      </w:tr>
      <w:tr w14:paraId="29A22AF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510F868" w14:textId="77777777">
            <w:pPr>
              <w:pStyle w:val="ColumnHeading"/>
              <w:keepNext/>
            </w:pPr>
            <w:r w:rsidRPr="004E0374">
              <w:t>Tekst proponowany przez Komisję</w:t>
            </w:r>
          </w:p>
        </w:tc>
        <w:tc>
          <w:tcPr>
            <w:tcW w:w="4876" w:type="dxa"/>
          </w:tcPr>
          <w:p w:rsidR="00BC3425" w:rsidRPr="004E0374" w:rsidP="00EF3126" w14:paraId="27169D6D" w14:textId="77777777">
            <w:pPr>
              <w:pStyle w:val="ColumnHeading"/>
              <w:keepNext/>
            </w:pPr>
            <w:r w:rsidRPr="004E0374">
              <w:t>Poprawka</w:t>
            </w:r>
          </w:p>
        </w:tc>
      </w:tr>
      <w:tr w14:paraId="5517714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D5689A3" w14:textId="77777777">
            <w:pPr>
              <w:pStyle w:val="Normal6"/>
            </w:pPr>
            <w:r w:rsidRPr="004E0374">
              <w:t>12.</w:t>
            </w:r>
            <w:r w:rsidRPr="004E0374">
              <w:tab/>
              <w:t xml:space="preserve">Przy określaniu kwot, które mają zostać wypłacone na wsparcie przewidziane na interwencje w ramach WPR, o których mowa w art. </w:t>
            </w:r>
            <w:r w:rsidRPr="004E0374">
              <w:rPr>
                <w:b/>
                <w:i/>
              </w:rPr>
              <w:t>35</w:t>
            </w:r>
            <w:r w:rsidRPr="004E0374">
              <w:t xml:space="preserve"> ust. 1 lit. a)–[h)] i [j)], [k)] i [r)] </w:t>
            </w:r>
            <w:r w:rsidRPr="004E0374">
              <w:rPr>
                <w:b/>
                <w:i/>
              </w:rPr>
              <w:t>oraz w ust. 11</w:t>
            </w:r>
            <w:r w:rsidRPr="004E0374">
              <w:t>, wartości wypłat oblicza się bez przeznaczania kwot na reformy.</w:t>
            </w:r>
          </w:p>
        </w:tc>
        <w:tc>
          <w:tcPr>
            <w:tcW w:w="4876" w:type="dxa"/>
          </w:tcPr>
          <w:p w:rsidR="00BC3425" w:rsidRPr="004E0374" w:rsidP="00EF3126" w14:paraId="0BEB187F" w14:textId="77777777">
            <w:pPr>
              <w:pStyle w:val="Normal6"/>
              <w:rPr>
                <w:szCs w:val="24"/>
              </w:rPr>
            </w:pPr>
            <w:r w:rsidRPr="004E0374">
              <w:t>12.</w:t>
            </w:r>
            <w:r w:rsidRPr="004E0374">
              <w:tab/>
              <w:t xml:space="preserve">Przy określaniu kwot, które mają zostać wypłacone na wsparcie przewidziane na interwencje w ramach WPR, o których mowa w art. </w:t>
            </w:r>
            <w:r w:rsidRPr="004E0374">
              <w:rPr>
                <w:b/>
                <w:i/>
              </w:rPr>
              <w:t>5</w:t>
            </w:r>
            <w:r w:rsidRPr="004E0374">
              <w:t xml:space="preserve"> ust. 1 lit. a)–[h)] i [j)], [k)] i [r)] </w:t>
            </w:r>
            <w:r w:rsidRPr="004E0374">
              <w:rPr>
                <w:b/>
                <w:i/>
              </w:rPr>
              <w:t>[rodzaje wsparcia] rozporządzenia (UE) 202X/XXXX [rozporządzenie w sprawie WPR]</w:t>
            </w:r>
            <w:r w:rsidRPr="004E0374">
              <w:t>, wartości wypłat oblicza się bez przeznaczania kwot na reformy.</w:t>
            </w:r>
          </w:p>
        </w:tc>
      </w:tr>
    </w:tbl>
    <w:p w:rsidR="00BC3425" w:rsidRPr="004E0374" w:rsidP="00BC3425" w14:paraId="7F6203B6"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6E356988"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121E6F89"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34A98841" w14:textId="77777777">
      <w:pPr>
        <w:rPr>
          <w:lang w:val="en-GB"/>
        </w:rPr>
      </w:pPr>
      <w:r w:rsidRPr="00EA6E61">
        <w:rPr>
          <w:rStyle w:val="HideTWBExt"/>
          <w:lang w:val="en-GB"/>
        </w:rPr>
        <w:t>&lt;/Amend&gt;</w:t>
      </w:r>
    </w:p>
    <w:p w:rsidR="00BC3425" w:rsidRPr="00EA6E61" w:rsidP="00BC3425" w14:paraId="1897E829"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4866</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6B22A31"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4C0948BE" w14:textId="77777777">
      <w:r w:rsidRPr="004E0374">
        <w:rPr>
          <w:rStyle w:val="HideTWBExt"/>
        </w:rPr>
        <w:t>&lt;/RepeatBlock-By&gt;</w:t>
      </w:r>
    </w:p>
    <w:p w:rsidR="00BC3425" w:rsidRPr="004E0374" w:rsidP="00BC3425" w14:paraId="1B38864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62849E32" w14:textId="77777777">
      <w:pPr>
        <w:pStyle w:val="NormalBold"/>
      </w:pPr>
      <w:r w:rsidRPr="004E0374">
        <w:rPr>
          <w:rStyle w:val="HideTWBExt"/>
          <w:b w:val="0"/>
        </w:rPr>
        <w:t>&lt;Article&gt;</w:t>
      </w:r>
      <w:r w:rsidRPr="004E0374">
        <w:t>Artykuł 35 – ustęp 12</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E3DDBE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4B5D1CA" w14:textId="77777777">
            <w:pPr>
              <w:keepNext/>
            </w:pPr>
          </w:p>
        </w:tc>
      </w:tr>
      <w:tr w14:paraId="56A4EDE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629ABCB" w14:textId="77777777">
            <w:pPr>
              <w:pStyle w:val="ColumnHeading"/>
              <w:keepNext/>
            </w:pPr>
            <w:r w:rsidRPr="004E0374">
              <w:t>Tekst proponowany przez Komisję</w:t>
            </w:r>
          </w:p>
        </w:tc>
        <w:tc>
          <w:tcPr>
            <w:tcW w:w="4876" w:type="dxa"/>
          </w:tcPr>
          <w:p w:rsidR="00BC3425" w:rsidRPr="004E0374" w:rsidP="00EF3126" w14:paraId="47B06F26" w14:textId="77777777">
            <w:pPr>
              <w:pStyle w:val="ColumnHeading"/>
              <w:keepNext/>
            </w:pPr>
            <w:r w:rsidRPr="004E0374">
              <w:t>Poprawka</w:t>
            </w:r>
          </w:p>
        </w:tc>
      </w:tr>
      <w:tr w14:paraId="3425663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048973C" w14:textId="77777777">
            <w:pPr>
              <w:pStyle w:val="Normal6"/>
            </w:pPr>
            <w:r w:rsidRPr="004E0374">
              <w:t>12.</w:t>
            </w:r>
            <w:r w:rsidRPr="004E0374">
              <w:tab/>
              <w:t xml:space="preserve">Przy określaniu kwot, które mają zostać wypłacone na wsparcie przewidziane na interwencje w ramach WPR, o których mowa w art. </w:t>
            </w:r>
            <w:r w:rsidRPr="004E0374">
              <w:rPr>
                <w:b/>
                <w:i/>
              </w:rPr>
              <w:t>35</w:t>
            </w:r>
            <w:r w:rsidRPr="004E0374">
              <w:t xml:space="preserve"> ust. 1 lit. a)–[h)] i [j)], [k)] i [r)] </w:t>
            </w:r>
            <w:r w:rsidRPr="004E0374">
              <w:rPr>
                <w:b/>
                <w:i/>
              </w:rPr>
              <w:t>oraz w ust. 11</w:t>
            </w:r>
            <w:r w:rsidRPr="004E0374">
              <w:t>, wartości wypłat oblicza się bez przeznaczania kwot na reformy.</w:t>
            </w:r>
          </w:p>
        </w:tc>
        <w:tc>
          <w:tcPr>
            <w:tcW w:w="4876" w:type="dxa"/>
          </w:tcPr>
          <w:p w:rsidR="00BC3425" w:rsidRPr="004E0374" w:rsidP="00EF3126" w14:paraId="4BDE8F1F" w14:textId="77777777">
            <w:pPr>
              <w:pStyle w:val="Normal6"/>
              <w:rPr>
                <w:szCs w:val="24"/>
              </w:rPr>
            </w:pPr>
            <w:r w:rsidRPr="004E0374">
              <w:t>12.</w:t>
            </w:r>
            <w:r w:rsidRPr="004E0374">
              <w:tab/>
              <w:t xml:space="preserve">Przy określaniu kwot, które mają zostać wypłacone na wsparcie przewidziane na interwencje w ramach WPR, o których mowa w art. </w:t>
            </w:r>
            <w:r w:rsidRPr="004E0374">
              <w:rPr>
                <w:b/>
                <w:i/>
              </w:rPr>
              <w:t>5</w:t>
            </w:r>
            <w:r w:rsidRPr="004E0374">
              <w:t xml:space="preserve"> ust. 1 lit. a)–[h)] i [j)], [k)] i [r)] </w:t>
            </w:r>
            <w:r w:rsidRPr="004E0374">
              <w:rPr>
                <w:b/>
                <w:i/>
              </w:rPr>
              <w:t>[rodzaje wsparcia] rozporządzenia (UE) 202X/XXXX [rozporządzenie w sprawie WPR]</w:t>
            </w:r>
            <w:r w:rsidRPr="004E0374">
              <w:t>, wartości wypłat oblicza się bez przeznaczania kwot na reformy.</w:t>
            </w:r>
          </w:p>
        </w:tc>
      </w:tr>
    </w:tbl>
    <w:p w:rsidR="00BC3425" w:rsidRPr="004E0374" w:rsidP="00BC3425" w14:paraId="19CE15AF"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122290AD"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5314F5DE"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66292841" w14:textId="77777777">
      <w:pPr>
        <w:rPr>
          <w:lang w:val="en-GB"/>
        </w:rPr>
      </w:pPr>
      <w:r w:rsidRPr="00EA6E61">
        <w:rPr>
          <w:rStyle w:val="HideTWBExt"/>
          <w:lang w:val="en-GB"/>
        </w:rPr>
        <w:t>&lt;/Amend&gt;</w:t>
      </w:r>
    </w:p>
    <w:p w:rsidR="00BC3425" w:rsidRPr="00EA6E61" w:rsidP="00BC3425" w14:paraId="2ED8142B"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4867</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328A8C04" w14:textId="77777777">
      <w:pPr>
        <w:pStyle w:val="NormalBold"/>
        <w:rPr>
          <w:lang w:val="en-GB"/>
        </w:rPr>
      </w:pPr>
      <w:r w:rsidRPr="00EA6E61">
        <w:rPr>
          <w:rStyle w:val="HideTWBExt"/>
          <w:b w:val="0"/>
          <w:lang w:val="en-GB"/>
        </w:rPr>
        <w:t>&lt;RepeatBlock-By&gt;&lt;Members&gt;</w:t>
      </w:r>
      <w:r w:rsidRPr="00EA6E61">
        <w:rPr>
          <w:lang w:val="en-GB"/>
        </w:rPr>
        <w:t>Luis-</w:t>
      </w:r>
      <w:r w:rsidRPr="00EA6E61">
        <w:rPr>
          <w:lang w:val="en-GB"/>
        </w:rPr>
        <w:t>Vicențiu</w:t>
      </w:r>
      <w:r w:rsidRPr="00EA6E61">
        <w:rPr>
          <w:lang w:val="en-GB"/>
        </w:rPr>
        <w:t xml:space="preserve"> Lazarus</w:t>
      </w:r>
      <w:r w:rsidRPr="00EA6E61">
        <w:rPr>
          <w:rStyle w:val="HideTWBExt"/>
          <w:b w:val="0"/>
          <w:lang w:val="en-GB"/>
        </w:rPr>
        <w:t>&lt;/Members&gt;</w:t>
      </w:r>
    </w:p>
    <w:p w:rsidR="00BC3425" w:rsidRPr="004E0374" w:rsidP="00BC3425" w14:paraId="082A397E" w14:textId="77777777">
      <w:r w:rsidRPr="004E0374">
        <w:rPr>
          <w:rStyle w:val="HideTWBExt"/>
        </w:rPr>
        <w:t>&lt;/RepeatBlock-By&gt;</w:t>
      </w:r>
    </w:p>
    <w:p w:rsidR="00BC3425" w:rsidRPr="004E0374" w:rsidP="00BC3425" w14:paraId="56EC478D"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4181CF94" w14:textId="77777777">
      <w:pPr>
        <w:pStyle w:val="NormalBold"/>
      </w:pPr>
      <w:r w:rsidRPr="004E0374">
        <w:rPr>
          <w:rStyle w:val="HideTWBExt"/>
          <w:b w:val="0"/>
        </w:rPr>
        <w:t>&lt;Article&gt;</w:t>
      </w:r>
      <w:r w:rsidRPr="004E0374">
        <w:t>Artykuł 35 – ustęp 12</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ED1678D"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2C053510" w14:textId="77777777">
            <w:pPr>
              <w:keepNext/>
            </w:pPr>
          </w:p>
        </w:tc>
      </w:tr>
      <w:tr w14:paraId="698F42E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27E63AB" w14:textId="77777777">
            <w:pPr>
              <w:pStyle w:val="ColumnHeading"/>
              <w:keepNext/>
            </w:pPr>
            <w:r w:rsidRPr="004E0374">
              <w:t>Tekst proponowany przez Komisję</w:t>
            </w:r>
          </w:p>
        </w:tc>
        <w:tc>
          <w:tcPr>
            <w:tcW w:w="4876" w:type="dxa"/>
          </w:tcPr>
          <w:p w:rsidR="00BC3425" w:rsidRPr="004E0374" w:rsidP="00EF3126" w14:paraId="65C2499F" w14:textId="77777777">
            <w:pPr>
              <w:pStyle w:val="ColumnHeading"/>
              <w:keepNext/>
            </w:pPr>
            <w:r w:rsidRPr="004E0374">
              <w:t>Poprawka</w:t>
            </w:r>
          </w:p>
        </w:tc>
      </w:tr>
      <w:tr w14:paraId="016BD4D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807B36D" w14:textId="77777777">
            <w:pPr>
              <w:pStyle w:val="Normal6"/>
            </w:pPr>
            <w:r w:rsidRPr="004E0374">
              <w:t>12.</w:t>
            </w:r>
            <w:r w:rsidRPr="004E0374">
              <w:tab/>
              <w:t xml:space="preserve">Przy określaniu kwot, które mają zostać wypłacone na wsparcie przewidziane na interwencje w ramach WPR, o których mowa w art. </w:t>
            </w:r>
            <w:r w:rsidRPr="004E0374">
              <w:rPr>
                <w:b/>
                <w:i/>
              </w:rPr>
              <w:t>35</w:t>
            </w:r>
            <w:r w:rsidRPr="004E0374">
              <w:t xml:space="preserve"> ust. 1 </w:t>
            </w:r>
            <w:r w:rsidRPr="004E0374">
              <w:rPr>
                <w:b/>
                <w:i/>
              </w:rPr>
              <w:t>lit. a)–[h)] i [j)], [k)] i [r)] oraz w ust. 11</w:t>
            </w:r>
            <w:r w:rsidRPr="004E0374">
              <w:t>, wartości wypłat oblicza się bez przeznaczania kwot na reformy.</w:t>
            </w:r>
          </w:p>
        </w:tc>
        <w:tc>
          <w:tcPr>
            <w:tcW w:w="4876" w:type="dxa"/>
          </w:tcPr>
          <w:p w:rsidR="00BC3425" w:rsidRPr="004E0374" w:rsidP="00EF3126" w14:paraId="1A7B25F4" w14:textId="77777777">
            <w:pPr>
              <w:pStyle w:val="Normal6"/>
              <w:rPr>
                <w:szCs w:val="24"/>
              </w:rPr>
            </w:pPr>
            <w:r w:rsidRPr="004E0374">
              <w:t>12.</w:t>
            </w:r>
            <w:r w:rsidRPr="004E0374">
              <w:tab/>
              <w:t xml:space="preserve">Przy określaniu kwot, które mają zostać wypłacone na wsparcie przewidziane na interwencje w ramach WPR, o których mowa w art. </w:t>
            </w:r>
            <w:r w:rsidRPr="004E0374">
              <w:rPr>
                <w:b/>
                <w:i/>
              </w:rPr>
              <w:t>5</w:t>
            </w:r>
            <w:r w:rsidRPr="004E0374">
              <w:t xml:space="preserve"> ust. 1 </w:t>
            </w:r>
            <w:r w:rsidRPr="004E0374">
              <w:rPr>
                <w:b/>
                <w:i/>
              </w:rPr>
              <w:t>rozporządzenia (UE) 202X/XXXX [rozporządzenie w sprawie WPR]</w:t>
            </w:r>
            <w:r w:rsidRPr="004E0374">
              <w:t>, wartości wypłat oblicza się bez przeznaczania kwot na reformy.</w:t>
            </w:r>
          </w:p>
        </w:tc>
      </w:tr>
    </w:tbl>
    <w:p w:rsidR="00BC3425" w:rsidRPr="00EA6E61" w:rsidP="00BC3425" w14:paraId="20CFFADE"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65D7DF2E" w14:textId="77777777">
      <w:pPr>
        <w:rPr>
          <w:lang w:val="en-GB"/>
        </w:rPr>
      </w:pPr>
      <w:r w:rsidRPr="00EA6E61">
        <w:rPr>
          <w:rStyle w:val="HideTWBExt"/>
          <w:lang w:val="en-GB"/>
        </w:rPr>
        <w:t>&lt;/Amend&gt;</w:t>
      </w:r>
    </w:p>
    <w:p w:rsidR="00BC3425" w:rsidRPr="00EA6E61" w:rsidP="00BC3425" w14:paraId="0D886228"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4868</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442A5CA4" w14:textId="77777777">
      <w:pPr>
        <w:pStyle w:val="NormalBold"/>
        <w:rPr>
          <w:lang w:val="en-GB"/>
        </w:rPr>
      </w:pPr>
      <w:r w:rsidRPr="00EA6E61">
        <w:rPr>
          <w:rStyle w:val="HideTWBExt"/>
          <w:b w:val="0"/>
          <w:lang w:val="en-GB"/>
        </w:rPr>
        <w:t>&lt;RepeatBlock-By&gt;&lt;Members&gt;</w:t>
      </w:r>
      <w:r w:rsidRPr="00EA6E61">
        <w:rPr>
          <w:lang w:val="en-GB"/>
        </w:rPr>
        <w:t>Carlo Fidanza</w:t>
      </w:r>
      <w:r w:rsidRPr="00EA6E61">
        <w:rPr>
          <w:rStyle w:val="HideTWBExt"/>
          <w:b w:val="0"/>
          <w:lang w:val="en-GB"/>
        </w:rPr>
        <w:t>&lt;/Members&gt;</w:t>
      </w:r>
    </w:p>
    <w:p w:rsidR="00BC3425" w:rsidRPr="004E0374" w:rsidP="00BC3425" w14:paraId="2830DDB1" w14:textId="77777777">
      <w:r w:rsidRPr="004E0374">
        <w:rPr>
          <w:rStyle w:val="HideTWBExt"/>
        </w:rPr>
        <w:t>&lt;/RepeatBlock-By&gt;</w:t>
      </w:r>
    </w:p>
    <w:p w:rsidR="00BC3425" w:rsidRPr="004E0374" w:rsidP="00BC3425" w14:paraId="75B5882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5035D4A7" w14:textId="77777777">
      <w:pPr>
        <w:pStyle w:val="NormalBold"/>
      </w:pPr>
      <w:r w:rsidRPr="004E0374">
        <w:rPr>
          <w:rStyle w:val="HideTWBExt"/>
          <w:b w:val="0"/>
        </w:rPr>
        <w:t>&lt;Article&gt;</w:t>
      </w:r>
      <w:r w:rsidRPr="004E0374">
        <w:t>Artykuł 35 – ustęp 12 – akapit 1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C658FD3"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3C2BEE66" w14:textId="77777777">
            <w:pPr>
              <w:keepNext/>
            </w:pPr>
          </w:p>
        </w:tc>
      </w:tr>
      <w:tr w14:paraId="554C176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F4B8A83" w14:textId="77777777">
            <w:pPr>
              <w:pStyle w:val="ColumnHeading"/>
              <w:keepNext/>
            </w:pPr>
            <w:r w:rsidRPr="004E0374">
              <w:t>Tekst proponowany przez Komisję</w:t>
            </w:r>
          </w:p>
        </w:tc>
        <w:tc>
          <w:tcPr>
            <w:tcW w:w="4876" w:type="dxa"/>
          </w:tcPr>
          <w:p w:rsidR="00BC3425" w:rsidRPr="004E0374" w:rsidP="00EF3126" w14:paraId="700D9CFA" w14:textId="77777777">
            <w:pPr>
              <w:pStyle w:val="ColumnHeading"/>
              <w:keepNext/>
            </w:pPr>
            <w:r w:rsidRPr="004E0374">
              <w:t>Poprawka</w:t>
            </w:r>
          </w:p>
        </w:tc>
      </w:tr>
      <w:tr w14:paraId="22C40B4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32AE2E5" w14:textId="77777777">
            <w:pPr>
              <w:pStyle w:val="Normal6"/>
            </w:pPr>
          </w:p>
        </w:tc>
        <w:tc>
          <w:tcPr>
            <w:tcW w:w="4876" w:type="dxa"/>
          </w:tcPr>
          <w:p w:rsidR="00BC3425" w:rsidRPr="004E0374" w:rsidP="00EF3126" w14:paraId="7F4F5D87" w14:textId="77777777">
            <w:pPr>
              <w:pStyle w:val="Normal6"/>
              <w:rPr>
                <w:szCs w:val="24"/>
              </w:rPr>
            </w:pPr>
            <w:r w:rsidRPr="004E0374">
              <w:rPr>
                <w:b/>
                <w:i/>
              </w:rPr>
              <w:t>Artykuł 35a Ciągłość płatności w ramach WPR</w:t>
            </w:r>
          </w:p>
        </w:tc>
      </w:tr>
    </w:tbl>
    <w:p w:rsidR="00BC3425" w:rsidRPr="00EA6E61" w:rsidP="00BC3425" w14:paraId="55F1EA7A"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3CBD26EF" w14:textId="77777777">
      <w:pPr>
        <w:rPr>
          <w:lang w:val="en-GB"/>
        </w:rPr>
      </w:pPr>
      <w:r w:rsidRPr="00EA6E61">
        <w:rPr>
          <w:rStyle w:val="HideTWBExt"/>
          <w:lang w:val="en-GB"/>
        </w:rPr>
        <w:t>&lt;/Amend&gt;</w:t>
      </w:r>
    </w:p>
    <w:p w:rsidR="00BC3425" w:rsidRPr="00EA6E61" w:rsidP="00BC3425" w14:paraId="0B9DABBD"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4869</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3AD2280F" w14:textId="77777777">
      <w:pPr>
        <w:pStyle w:val="NormalBold"/>
        <w:rPr>
          <w:lang w:val="en-GB"/>
        </w:rPr>
      </w:pPr>
      <w:r w:rsidRPr="00EA6E61">
        <w:rPr>
          <w:rStyle w:val="HideTWBExt"/>
          <w:b w:val="0"/>
          <w:lang w:val="en-GB"/>
        </w:rPr>
        <w:t>&lt;RepeatBlock-By&gt;&lt;Members&gt;</w:t>
      </w:r>
      <w:r w:rsidRPr="00EA6E61">
        <w:rPr>
          <w:lang w:val="en-GB"/>
        </w:rPr>
        <w:t>Carlo Fidanza</w:t>
      </w:r>
      <w:r w:rsidRPr="00EA6E61">
        <w:rPr>
          <w:rStyle w:val="HideTWBExt"/>
          <w:b w:val="0"/>
          <w:lang w:val="en-GB"/>
        </w:rPr>
        <w:t>&lt;/Members&gt;</w:t>
      </w:r>
    </w:p>
    <w:p w:rsidR="00BC3425" w:rsidRPr="004E0374" w:rsidP="00BC3425" w14:paraId="2B579C58" w14:textId="77777777">
      <w:r w:rsidRPr="004E0374">
        <w:rPr>
          <w:rStyle w:val="HideTWBExt"/>
        </w:rPr>
        <w:t>&lt;/RepeatBlock-By&gt;</w:t>
      </w:r>
    </w:p>
    <w:p w:rsidR="00BC3425" w:rsidRPr="004E0374" w:rsidP="00BC3425" w14:paraId="5B15AE17"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69C48530" w14:textId="77777777">
      <w:pPr>
        <w:pStyle w:val="NormalBold"/>
      </w:pPr>
      <w:r w:rsidRPr="004E0374">
        <w:rPr>
          <w:rStyle w:val="HideTWBExt"/>
          <w:b w:val="0"/>
        </w:rPr>
        <w:t>&lt;Article&gt;</w:t>
      </w:r>
      <w:r w:rsidRPr="004E0374">
        <w:t>Artykuł 35 – ustęp 12 – punkt 1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D8C3BC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333684AA" w14:textId="77777777">
            <w:pPr>
              <w:keepNext/>
            </w:pPr>
          </w:p>
        </w:tc>
      </w:tr>
      <w:tr w14:paraId="17DBA98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7DD5EB1" w14:textId="77777777">
            <w:pPr>
              <w:pStyle w:val="ColumnHeading"/>
              <w:keepNext/>
            </w:pPr>
            <w:r w:rsidRPr="004E0374">
              <w:t>Tekst proponowany przez Komisję</w:t>
            </w:r>
          </w:p>
        </w:tc>
        <w:tc>
          <w:tcPr>
            <w:tcW w:w="4876" w:type="dxa"/>
          </w:tcPr>
          <w:p w:rsidR="00BC3425" w:rsidRPr="004E0374" w:rsidP="00EF3126" w14:paraId="22865E48" w14:textId="77777777">
            <w:pPr>
              <w:pStyle w:val="ColumnHeading"/>
              <w:keepNext/>
            </w:pPr>
            <w:r w:rsidRPr="004E0374">
              <w:t>Poprawka</w:t>
            </w:r>
          </w:p>
        </w:tc>
      </w:tr>
      <w:tr w14:paraId="6060BDC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104654E" w14:textId="77777777">
            <w:pPr>
              <w:pStyle w:val="Normal6"/>
            </w:pPr>
          </w:p>
        </w:tc>
        <w:tc>
          <w:tcPr>
            <w:tcW w:w="4876" w:type="dxa"/>
          </w:tcPr>
          <w:p w:rsidR="00BC3425" w:rsidRPr="004E0374" w:rsidP="00EF3126" w14:paraId="00AF4E70" w14:textId="77777777">
            <w:pPr>
              <w:pStyle w:val="Normal6"/>
              <w:rPr>
                <w:szCs w:val="24"/>
              </w:rPr>
            </w:pPr>
            <w:r w:rsidRPr="004E0374">
              <w:rPr>
                <w:b/>
                <w:i/>
              </w:rPr>
              <w:t>1)</w:t>
            </w:r>
            <w:r w:rsidRPr="004E0374">
              <w:rPr>
                <w:b/>
                <w:i/>
              </w:rPr>
              <w:tab/>
              <w:t xml:space="preserve">Na zasadzie odstępstwa od art. 21 akapit pierwszy i drugi interwencje, o których mowa w art. 42 rozporządzenia (UE) 2021/2115, zatwierdzone przez państwo członkowskie na okres wykraczający poza dzień 31 grudnia 2027 r., mogą nadal kwalifikować się do finansowania do czasu zakończenia interwencji, pod warunkiem że takie interwencje są uwzględnione w planie </w:t>
            </w:r>
            <w:r w:rsidRPr="004E0374">
              <w:rPr>
                <w:b/>
                <w:i/>
              </w:rPr>
              <w:t>PKR i są wdrażane zgodnie z rozporządzeniem (UE) 2021/2115 i rozporządzeniem (UE) 2021/2116.</w:t>
            </w:r>
          </w:p>
        </w:tc>
      </w:tr>
    </w:tbl>
    <w:p w:rsidR="00BC3425" w:rsidRPr="004E0374" w:rsidP="00BC3425" w14:paraId="7A5D8A1B"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71881B0D"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0D82BBA2" w14:textId="77777777">
      <w:pPr>
        <w:pStyle w:val="Normal12Italic"/>
        <w:rPr>
          <w:noProof w:val="0"/>
        </w:rPr>
      </w:pPr>
      <w:r w:rsidRPr="004E0374">
        <w:t>Przepisy przejściowe zaproponowane w odniesieniu do interwencji sektorowych obejmujących programy operacyjne powinny mieć również zastosowanie do innych interwencji sektorowych.</w:t>
      </w:r>
    </w:p>
    <w:p w:rsidR="00BC3425" w:rsidRPr="00EA6E61" w:rsidP="00BC3425" w14:paraId="6B64FDB5" w14:textId="77777777">
      <w:pPr>
        <w:rPr>
          <w:lang w:val="en-GB"/>
        </w:rPr>
      </w:pPr>
      <w:r w:rsidRPr="00EA6E61">
        <w:rPr>
          <w:rStyle w:val="HideTWBExt"/>
          <w:lang w:val="en-GB"/>
        </w:rPr>
        <w:t>&lt;/Amend&gt;</w:t>
      </w:r>
    </w:p>
    <w:p w:rsidR="00BC3425" w:rsidRPr="00EA6E61" w:rsidP="00BC3425" w14:paraId="300B38C7"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4870</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398DEC88" w14:textId="77777777">
      <w:pPr>
        <w:pStyle w:val="NormalBold"/>
        <w:rPr>
          <w:lang w:val="en-GB"/>
        </w:rPr>
      </w:pPr>
      <w:r w:rsidRPr="00EA6E61">
        <w:rPr>
          <w:rStyle w:val="HideTWBExt"/>
          <w:b w:val="0"/>
          <w:lang w:val="en-GB"/>
        </w:rPr>
        <w:t>&lt;RepeatBlock-By&gt;&lt;Members&gt;</w:t>
      </w:r>
      <w:r w:rsidRPr="00EA6E61">
        <w:rPr>
          <w:lang w:val="en-GB"/>
        </w:rPr>
        <w:t xml:space="preserve">Marta </w:t>
      </w:r>
      <w:r w:rsidRPr="00EA6E61">
        <w:rPr>
          <w:lang w:val="en-GB"/>
        </w:rPr>
        <w:t>Wcisło</w:t>
      </w:r>
      <w:r w:rsidRPr="00EA6E61">
        <w:rPr>
          <w:rStyle w:val="HideTWBExt"/>
          <w:b w:val="0"/>
          <w:lang w:val="en-GB"/>
        </w:rPr>
        <w:t>&lt;/Members&gt;</w:t>
      </w:r>
    </w:p>
    <w:p w:rsidR="00BC3425" w:rsidRPr="004E0374" w:rsidP="00BC3425" w14:paraId="14B7E6C4" w14:textId="77777777">
      <w:r w:rsidRPr="004E0374">
        <w:rPr>
          <w:rStyle w:val="HideTWBExt"/>
        </w:rPr>
        <w:t>&lt;/RepeatBlock-By&gt;</w:t>
      </w:r>
    </w:p>
    <w:p w:rsidR="00BC3425" w:rsidRPr="004E0374" w:rsidP="00BC3425" w14:paraId="6E1C9A0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5A4D3064" w14:textId="77777777">
      <w:pPr>
        <w:pStyle w:val="NormalBold"/>
      </w:pPr>
      <w:r w:rsidRPr="004E0374">
        <w:rPr>
          <w:rStyle w:val="HideTWBExt"/>
          <w:b w:val="0"/>
        </w:rPr>
        <w:t>&lt;Article&gt;</w:t>
      </w:r>
      <w:r w:rsidRPr="004E0374">
        <w:t>Artykuł 35 – ustęp 12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C294CD3"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5E465B4C" w14:textId="77777777">
            <w:pPr>
              <w:keepNext/>
            </w:pPr>
          </w:p>
        </w:tc>
      </w:tr>
      <w:tr w14:paraId="0DFC22D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77508CD" w14:textId="77777777">
            <w:pPr>
              <w:pStyle w:val="ColumnHeading"/>
              <w:keepNext/>
            </w:pPr>
            <w:r w:rsidRPr="004E0374">
              <w:t>Tekst proponowany przez Komisję</w:t>
            </w:r>
          </w:p>
        </w:tc>
        <w:tc>
          <w:tcPr>
            <w:tcW w:w="4876" w:type="dxa"/>
          </w:tcPr>
          <w:p w:rsidR="00BC3425" w:rsidRPr="004E0374" w:rsidP="00EF3126" w14:paraId="0FDF8BA0" w14:textId="77777777">
            <w:pPr>
              <w:pStyle w:val="ColumnHeading"/>
              <w:keepNext/>
            </w:pPr>
            <w:r w:rsidRPr="004E0374">
              <w:t>Poprawka</w:t>
            </w:r>
          </w:p>
        </w:tc>
      </w:tr>
      <w:tr w14:paraId="6D1FB03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CD2326F" w14:textId="77777777">
            <w:pPr>
              <w:pStyle w:val="Normal6"/>
            </w:pPr>
          </w:p>
        </w:tc>
        <w:tc>
          <w:tcPr>
            <w:tcW w:w="4876" w:type="dxa"/>
          </w:tcPr>
          <w:p w:rsidR="00BC3425" w:rsidRPr="004E0374" w:rsidP="00EF3126" w14:paraId="46E57E00" w14:textId="77777777">
            <w:pPr>
              <w:pStyle w:val="Normal6"/>
              <w:rPr>
                <w:szCs w:val="24"/>
              </w:rPr>
            </w:pPr>
            <w:r w:rsidRPr="004E0374">
              <w:rPr>
                <w:b/>
                <w:i/>
              </w:rPr>
              <w:t>12a.</w:t>
            </w:r>
            <w:r w:rsidRPr="004E0374">
              <w:rPr>
                <w:b/>
                <w:i/>
              </w:rPr>
              <w:tab/>
              <w:t xml:space="preserve">Rodzaje interwencji w ramach </w:t>
            </w:r>
            <w:r w:rsidRPr="004E0374">
              <w:rPr>
                <w:b/>
                <w:i/>
              </w:rPr>
              <w:t>WPRyb</w:t>
            </w:r>
            <w:r w:rsidRPr="004E0374">
              <w:rPr>
                <w:b/>
                <w:i/>
              </w:rPr>
              <w:t>, akwakultury i przetwórstwa ryb</w:t>
            </w:r>
          </w:p>
        </w:tc>
      </w:tr>
      <w:tr w14:paraId="512BCF2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3B95074" w14:textId="77777777">
            <w:pPr>
              <w:pStyle w:val="Normal6"/>
            </w:pPr>
          </w:p>
        </w:tc>
        <w:tc>
          <w:tcPr>
            <w:tcW w:w="4876" w:type="dxa"/>
          </w:tcPr>
          <w:p w:rsidR="00BC3425" w:rsidRPr="004E0374" w:rsidP="00EF3126" w14:paraId="27505DD0" w14:textId="77777777">
            <w:pPr>
              <w:pStyle w:val="Normal6"/>
              <w:rPr>
                <w:szCs w:val="24"/>
              </w:rPr>
            </w:pPr>
            <w:r w:rsidRPr="004E0374">
              <w:rPr>
                <w:b/>
                <w:i/>
              </w:rPr>
              <w:t xml:space="preserve">1. Określono następujące rodzaje interwencji w ramach </w:t>
            </w:r>
            <w:r w:rsidRPr="004E0374">
              <w:rPr>
                <w:b/>
                <w:i/>
              </w:rPr>
              <w:t>WPRyb</w:t>
            </w:r>
            <w:r w:rsidRPr="004E0374">
              <w:rPr>
                <w:b/>
                <w:i/>
              </w:rPr>
              <w:t>, akwakultury i przetwórstwa ryb:</w:t>
            </w:r>
          </w:p>
        </w:tc>
      </w:tr>
      <w:tr w14:paraId="3928DDA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8B6D5CD" w14:textId="77777777">
            <w:pPr>
              <w:pStyle w:val="Normal6"/>
            </w:pPr>
          </w:p>
        </w:tc>
        <w:tc>
          <w:tcPr>
            <w:tcW w:w="4876" w:type="dxa"/>
          </w:tcPr>
          <w:p w:rsidR="00BC3425" w:rsidRPr="004E0374" w:rsidP="00EF3126" w14:paraId="3934C9A7" w14:textId="77777777">
            <w:pPr>
              <w:pStyle w:val="Normal6"/>
              <w:rPr>
                <w:szCs w:val="24"/>
              </w:rPr>
            </w:pPr>
            <w:r w:rsidRPr="004E0374">
              <w:rPr>
                <w:b/>
                <w:i/>
              </w:rPr>
              <w:t>a) wsparcie na rzecz zrównoważonego sektora rybołówstwa i akwakultury, w tym odbudowy i zachowania biologicznych zasobów wodnych, transformacji energetycznej, stałego i czasowego zaprzestania działalności połowowej, a także działań na rzecz poprawy bezpieczeństwa, warunków pracy i zdrowia;  </w:t>
            </w:r>
          </w:p>
        </w:tc>
      </w:tr>
      <w:tr w14:paraId="4F2061D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FCBAB7A" w14:textId="77777777">
            <w:pPr>
              <w:pStyle w:val="Normal6"/>
            </w:pPr>
          </w:p>
        </w:tc>
        <w:tc>
          <w:tcPr>
            <w:tcW w:w="4876" w:type="dxa"/>
          </w:tcPr>
          <w:p w:rsidR="00BC3425" w:rsidRPr="004E0374" w:rsidP="00EF3126" w14:paraId="737E4B6C" w14:textId="77777777">
            <w:pPr>
              <w:pStyle w:val="Normal6"/>
              <w:rPr>
                <w:szCs w:val="24"/>
              </w:rPr>
            </w:pPr>
            <w:r w:rsidRPr="004E0374">
              <w:rPr>
                <w:b/>
                <w:i/>
              </w:rPr>
              <w:t xml:space="preserve">b) wsparcie na rzecz innowacji na rzecz bardziej selektywnej zrównoważonej działalności połowowej oraz zrównoważonej działalności w zakresie akwakultury, a także na rzecz zachowania, ochrony i odbudowy wodnej różnorodności biologicznej i ekosystemów wodnych zgodnie z celami </w:t>
            </w:r>
            <w:r w:rsidRPr="004E0374">
              <w:rPr>
                <w:b/>
                <w:i/>
              </w:rPr>
              <w:t>WPRyb</w:t>
            </w:r>
            <w:r w:rsidRPr="004E0374">
              <w:rPr>
                <w:b/>
                <w:i/>
              </w:rPr>
              <w:t xml:space="preserve"> oraz przetwarzania produktów rybołówstwa i akwakultury;</w:t>
            </w:r>
          </w:p>
        </w:tc>
      </w:tr>
      <w:tr w14:paraId="4298AB9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856A62A" w14:textId="77777777">
            <w:pPr>
              <w:pStyle w:val="Normal6"/>
            </w:pPr>
          </w:p>
        </w:tc>
        <w:tc>
          <w:tcPr>
            <w:tcW w:w="4876" w:type="dxa"/>
          </w:tcPr>
          <w:p w:rsidR="00BC3425" w:rsidRPr="004E0374" w:rsidP="00EF3126" w14:paraId="1F31550E" w14:textId="77777777">
            <w:pPr>
              <w:pStyle w:val="Normal6"/>
              <w:rPr>
                <w:szCs w:val="24"/>
              </w:rPr>
            </w:pPr>
            <w:r w:rsidRPr="004E0374">
              <w:rPr>
                <w:b/>
                <w:i/>
              </w:rPr>
              <w:t>c) wsparcie na rzecz wspólnej organizacji rynków, o której mowa w rozporządzeniu (UE) nr 1379/2013, w tym ustanawiania i funkcjonowania organizacji producentów oraz wdrażania planów produkcji i obrotu;</w:t>
            </w:r>
          </w:p>
        </w:tc>
      </w:tr>
      <w:tr w14:paraId="62B0FA3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5FC8258" w14:textId="77777777">
            <w:pPr>
              <w:pStyle w:val="Normal6"/>
            </w:pPr>
          </w:p>
        </w:tc>
        <w:tc>
          <w:tcPr>
            <w:tcW w:w="4876" w:type="dxa"/>
          </w:tcPr>
          <w:p w:rsidR="00BC3425" w:rsidRPr="004E0374" w:rsidP="00EF3126" w14:paraId="732161C7" w14:textId="77777777">
            <w:pPr>
              <w:pStyle w:val="Normal6"/>
              <w:rPr>
                <w:szCs w:val="24"/>
              </w:rPr>
            </w:pPr>
            <w:r w:rsidRPr="004E0374">
              <w:rPr>
                <w:b/>
                <w:i/>
              </w:rPr>
              <w:t>d) bez uszczerbku dla możliwości przyznawania rybakom i producentom produktów akwakultury płatności kryzysowych zgodnie z art. 34, wsparcie dla rybaków lub producentów produktów akwakultury służące zapewnieniu rekompensaty podmiotom działającym w sektorze rybołówstwa i sektorze akwakultury z tytułu utraconych dochodów lub dodatkowych kosztów oraz zapewnieniu rekompensaty uznanym organizacjom producentów i zrzeszeniom organizacji producentów, które składują produkty rybołówstwa wymienione w załączniku II do rozporządzenia (UE) nr 1379/2013, pod warunkiem że produkty te składuje się zgodnie z art. 30 i 31 tego rozporządzenia;</w:t>
            </w:r>
          </w:p>
        </w:tc>
      </w:tr>
      <w:tr w14:paraId="1708316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A7BF19D" w14:textId="77777777">
            <w:pPr>
              <w:pStyle w:val="Normal6"/>
            </w:pPr>
          </w:p>
        </w:tc>
        <w:tc>
          <w:tcPr>
            <w:tcW w:w="4876" w:type="dxa"/>
          </w:tcPr>
          <w:p w:rsidR="00BC3425" w:rsidRPr="004E0374" w:rsidP="00EF3126" w14:paraId="3FF0E183" w14:textId="77777777">
            <w:pPr>
              <w:pStyle w:val="Normal6"/>
              <w:rPr>
                <w:szCs w:val="24"/>
              </w:rPr>
            </w:pPr>
            <w:r w:rsidRPr="004E0374">
              <w:rPr>
                <w:b/>
                <w:i/>
              </w:rPr>
              <w:t xml:space="preserve">e) wsparcie na rzecz wdrażania unijnego systemu kontroli oraz gromadzenia i wykorzystywania danych z obszaru rybołówstwa i akwakultury niezbędnych do wdrażania </w:t>
            </w:r>
            <w:r w:rsidRPr="004E0374">
              <w:rPr>
                <w:b/>
                <w:i/>
              </w:rPr>
              <w:t>WPRyb</w:t>
            </w:r>
            <w:r w:rsidRPr="004E0374">
              <w:rPr>
                <w:b/>
                <w:i/>
              </w:rPr>
              <w:t xml:space="preserve"> oraz zarządzania tymi danymi […];</w:t>
            </w:r>
          </w:p>
        </w:tc>
      </w:tr>
      <w:tr w14:paraId="2A10D2B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05B71CA" w14:textId="77777777">
            <w:pPr>
              <w:pStyle w:val="Normal6"/>
            </w:pPr>
          </w:p>
        </w:tc>
        <w:tc>
          <w:tcPr>
            <w:tcW w:w="4876" w:type="dxa"/>
          </w:tcPr>
          <w:p w:rsidR="00BC3425" w:rsidRPr="004E0374" w:rsidP="00EF3126" w14:paraId="3F292F85" w14:textId="77777777">
            <w:pPr>
              <w:pStyle w:val="Normal6"/>
              <w:rPr>
                <w:szCs w:val="24"/>
              </w:rPr>
            </w:pPr>
            <w:r w:rsidRPr="004E0374">
              <w:rPr>
                <w:b/>
                <w:i/>
              </w:rPr>
              <w:t>f) wsparcie na rzecz zwalczania połowów NNN;</w:t>
            </w:r>
          </w:p>
        </w:tc>
      </w:tr>
      <w:tr w14:paraId="61015C7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26F8DD1" w14:textId="77777777">
            <w:pPr>
              <w:pStyle w:val="Normal6"/>
            </w:pPr>
          </w:p>
        </w:tc>
        <w:tc>
          <w:tcPr>
            <w:tcW w:w="4876" w:type="dxa"/>
          </w:tcPr>
          <w:p w:rsidR="00BC3425" w:rsidRPr="004E0374" w:rsidP="00EF3126" w14:paraId="6CA069A2" w14:textId="77777777">
            <w:pPr>
              <w:pStyle w:val="Normal6"/>
              <w:rPr>
                <w:szCs w:val="24"/>
              </w:rPr>
            </w:pPr>
            <w:r w:rsidRPr="004E0374">
              <w:rPr>
                <w:b/>
                <w:i/>
              </w:rPr>
              <w:t>g) wsparcie na rzecz dodatkowych szczególnych potrzeb rybołówstwa, akwakultury i społeczności nadbrzeżnych, w szczególności łodziowego rybołówstwa przybrzeżnego;</w:t>
            </w:r>
          </w:p>
        </w:tc>
      </w:tr>
      <w:tr w14:paraId="4F6E879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C4541BC" w14:textId="77777777">
            <w:pPr>
              <w:pStyle w:val="Normal6"/>
            </w:pPr>
          </w:p>
        </w:tc>
        <w:tc>
          <w:tcPr>
            <w:tcW w:w="4876" w:type="dxa"/>
          </w:tcPr>
          <w:p w:rsidR="00BC3425" w:rsidRPr="004E0374" w:rsidP="00EF3126" w14:paraId="57F7907A" w14:textId="77777777">
            <w:pPr>
              <w:pStyle w:val="Normal6"/>
              <w:rPr>
                <w:szCs w:val="24"/>
              </w:rPr>
            </w:pPr>
            <w:r w:rsidRPr="004E0374">
              <w:rPr>
                <w:b/>
                <w:i/>
              </w:rPr>
              <w:t xml:space="preserve">h) wsparcie na rzecz dodatkowych działań przyczyniających się do </w:t>
            </w:r>
            <w:r w:rsidRPr="004E0374">
              <w:rPr>
                <w:b/>
                <w:i/>
              </w:rPr>
              <w:t>zrównoważoności</w:t>
            </w:r>
            <w:r w:rsidRPr="004E0374">
              <w:rPr>
                <w:b/>
                <w:i/>
              </w:rPr>
              <w:t xml:space="preserve"> środowiskowej, gospodarczej i społecznej w odniesieniu do operacji połowowych oraz równowagi między zdolnością połowową flot a dostępnymi uprawnieniami do połowów;  </w:t>
            </w:r>
          </w:p>
        </w:tc>
      </w:tr>
      <w:tr w14:paraId="5F92186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E547B94" w14:textId="77777777">
            <w:pPr>
              <w:pStyle w:val="Normal6"/>
            </w:pPr>
          </w:p>
        </w:tc>
        <w:tc>
          <w:tcPr>
            <w:tcW w:w="4876" w:type="dxa"/>
          </w:tcPr>
          <w:p w:rsidR="00BC3425" w:rsidRPr="004E0374" w:rsidP="00EF3126" w14:paraId="6A15C0CB" w14:textId="77777777">
            <w:pPr>
              <w:pStyle w:val="Normal6"/>
              <w:rPr>
                <w:szCs w:val="24"/>
              </w:rPr>
            </w:pPr>
            <w:r w:rsidRPr="004E0374">
              <w:rPr>
                <w:b/>
                <w:i/>
              </w:rPr>
              <w:t xml:space="preserve">i) wsparcie na rzecz działań określonych </w:t>
            </w:r>
            <w:r w:rsidRPr="004E0374">
              <w:rPr>
                <w:b/>
                <w:i/>
              </w:rPr>
              <w:t xml:space="preserve">w </w:t>
            </w:r>
            <w:r w:rsidRPr="004E0374">
              <w:rPr>
                <w:b/>
                <w:i/>
              </w:rPr>
              <w:t>WPRyb</w:t>
            </w:r>
            <w:r w:rsidRPr="004E0374">
              <w:rPr>
                <w:b/>
                <w:i/>
              </w:rPr>
              <w:t>, w tym w zakresie zachowania morskich zasobów biologicznych, odbudowy różnorodności biologicznej mórz, zarządzania rybołówstwem i zrównoważoną działalnością w zakresie akwakultury oraz innowacji w tym zakresie;</w:t>
            </w:r>
          </w:p>
        </w:tc>
      </w:tr>
      <w:tr w14:paraId="26D92A6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2BE9CB5" w14:textId="77777777">
            <w:pPr>
              <w:pStyle w:val="Normal6"/>
            </w:pPr>
          </w:p>
        </w:tc>
        <w:tc>
          <w:tcPr>
            <w:tcW w:w="4876" w:type="dxa"/>
          </w:tcPr>
          <w:p w:rsidR="00BC3425" w:rsidRPr="004E0374" w:rsidP="00EF3126" w14:paraId="658E8034" w14:textId="77777777">
            <w:pPr>
              <w:pStyle w:val="Normal6"/>
              <w:rPr>
                <w:szCs w:val="24"/>
              </w:rPr>
            </w:pPr>
            <w:r w:rsidRPr="004E0374">
              <w:rPr>
                <w:b/>
                <w:i/>
              </w:rPr>
              <w:t>j) wsparcie na rzecz wymiany pokoleń w sektorze rybołówstwa i sektorze akwakultury. 2. Rodzaje interwencji, o których mowa w ust. 1, powinny być finansowane z kwoty objętej wyodrębnieniem, o którym mowa w art. 10 ust. 2 lit. a) pkt (</w:t>
            </w:r>
            <w:r w:rsidRPr="004E0374">
              <w:rPr>
                <w:b/>
                <w:i/>
              </w:rPr>
              <w:t>iia</w:t>
            </w:r>
            <w:r w:rsidRPr="004E0374">
              <w:rPr>
                <w:b/>
                <w:i/>
              </w:rPr>
              <w:t>).</w:t>
            </w:r>
          </w:p>
        </w:tc>
      </w:tr>
    </w:tbl>
    <w:p w:rsidR="00BC3425" w:rsidRPr="00EA6E61" w:rsidP="00BC3425" w14:paraId="743D78C7"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754F5AAF" w14:textId="77777777">
      <w:pPr>
        <w:rPr>
          <w:lang w:val="en-GB"/>
        </w:rPr>
      </w:pPr>
      <w:r w:rsidRPr="00EA6E61">
        <w:rPr>
          <w:rStyle w:val="HideTWBExt"/>
          <w:lang w:val="en-GB"/>
        </w:rPr>
        <w:t>&lt;/Amend&gt;</w:t>
      </w:r>
    </w:p>
    <w:p w:rsidR="00BC3425" w:rsidRPr="00EA6E61" w:rsidP="00BC3425" w14:paraId="52D2B0A4"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4871</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7CF5326" w14:textId="77777777">
      <w:pPr>
        <w:pStyle w:val="NormalBold"/>
        <w:rPr>
          <w:lang w:val="en-GB"/>
        </w:rPr>
      </w:pPr>
      <w:r w:rsidRPr="00EA6E61">
        <w:rPr>
          <w:rStyle w:val="HideTWBExt"/>
          <w:b w:val="0"/>
          <w:lang w:val="en-GB"/>
        </w:rPr>
        <w:t>&lt;RepeatBlock-By&gt;&lt;Members&gt;</w:t>
      </w:r>
      <w:r w:rsidRPr="00EA6E61">
        <w:rPr>
          <w:lang w:val="en-GB"/>
        </w:rPr>
        <w:t xml:space="preserve">David </w:t>
      </w:r>
      <w:r w:rsidRPr="00EA6E61">
        <w:rPr>
          <w:lang w:val="en-GB"/>
        </w:rPr>
        <w:t>Cormand</w:t>
      </w:r>
      <w:r w:rsidRPr="00EA6E61">
        <w:rPr>
          <w:lang w:val="en-GB"/>
        </w:rPr>
        <w:t xml:space="preserve">, Gordan Bosanac, Damian </w:t>
      </w:r>
      <w:r w:rsidRPr="00EA6E61">
        <w:rPr>
          <w:lang w:val="en-GB"/>
        </w:rPr>
        <w:t>Boeselager</w:t>
      </w:r>
      <w:r w:rsidRPr="00EA6E61">
        <w:rPr>
          <w:rStyle w:val="HideTWBExt"/>
          <w:b w:val="0"/>
          <w:lang w:val="en-GB"/>
        </w:rPr>
        <w:t>&lt;/Members&gt;</w:t>
      </w:r>
    </w:p>
    <w:p w:rsidR="00BC3425" w:rsidRPr="004E0374" w:rsidP="00BC3425" w14:paraId="67B5D542" w14:textId="77777777">
      <w:r w:rsidRPr="004E0374">
        <w:rPr>
          <w:rStyle w:val="HideTWBExt"/>
        </w:rPr>
        <w:t>&lt;/RepeatBlock-By&gt;</w:t>
      </w:r>
    </w:p>
    <w:p w:rsidR="00BC3425" w:rsidRPr="004E0374" w:rsidP="00BC3425" w14:paraId="45C339F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6D929AC7" w14:textId="77777777">
      <w:pPr>
        <w:pStyle w:val="NormalBold"/>
      </w:pPr>
      <w:r w:rsidRPr="004E0374">
        <w:rPr>
          <w:rStyle w:val="HideTWBExt"/>
          <w:b w:val="0"/>
        </w:rPr>
        <w:t>&lt;Article&gt;</w:t>
      </w:r>
      <w:r w:rsidRPr="004E0374">
        <w:t>Artykuł 35 – ustęp 12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F3C8728"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2C48C865" w14:textId="77777777">
            <w:pPr>
              <w:keepNext/>
            </w:pPr>
          </w:p>
        </w:tc>
      </w:tr>
      <w:tr w14:paraId="2229A28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019F9C6" w14:textId="77777777">
            <w:pPr>
              <w:pStyle w:val="ColumnHeading"/>
              <w:keepNext/>
            </w:pPr>
            <w:r w:rsidRPr="004E0374">
              <w:t>Tekst proponowany przez Komisję</w:t>
            </w:r>
          </w:p>
        </w:tc>
        <w:tc>
          <w:tcPr>
            <w:tcW w:w="4876" w:type="dxa"/>
          </w:tcPr>
          <w:p w:rsidR="00BC3425" w:rsidRPr="004E0374" w:rsidP="00EF3126" w14:paraId="0F8FFEAB" w14:textId="77777777">
            <w:pPr>
              <w:pStyle w:val="ColumnHeading"/>
              <w:keepNext/>
            </w:pPr>
            <w:r w:rsidRPr="004E0374">
              <w:t>Poprawka</w:t>
            </w:r>
          </w:p>
        </w:tc>
      </w:tr>
      <w:tr w14:paraId="4E910BB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24C64DE" w14:textId="77777777">
            <w:pPr>
              <w:pStyle w:val="Normal6"/>
            </w:pPr>
          </w:p>
        </w:tc>
        <w:tc>
          <w:tcPr>
            <w:tcW w:w="4876" w:type="dxa"/>
          </w:tcPr>
          <w:p w:rsidR="00BC3425" w:rsidRPr="004E0374" w:rsidP="00EF3126" w14:paraId="37C653FE" w14:textId="77777777">
            <w:pPr>
              <w:pStyle w:val="Normal6"/>
              <w:rPr>
                <w:szCs w:val="24"/>
              </w:rPr>
            </w:pPr>
            <w:r w:rsidRPr="004E0374">
              <w:rPr>
                <w:b/>
                <w:i/>
              </w:rPr>
              <w:t>12a.</w:t>
            </w:r>
            <w:r w:rsidRPr="004E0374">
              <w:rPr>
                <w:b/>
                <w:i/>
              </w:rPr>
              <w:tab/>
              <w:t xml:space="preserve">Co najmniej 5 % całkowitej kwoty przeznaczonej na rozwój obszarów wiejskich, określonej w art. 10 ust. 2 lit. a) pkt (ii) </w:t>
            </w:r>
            <w:r w:rsidRPr="004E0374">
              <w:rPr>
                <w:b/>
                <w:i/>
              </w:rPr>
              <w:t>ppkt</w:t>
            </w:r>
            <w:r w:rsidRPr="004E0374">
              <w:rPr>
                <w:b/>
                <w:i/>
              </w:rPr>
              <w:t xml:space="preserve"> b), rezerwuje się na projekt LEADER. </w:t>
            </w:r>
          </w:p>
        </w:tc>
      </w:tr>
    </w:tbl>
    <w:p w:rsidR="00BC3425" w:rsidRPr="00EA6E61" w:rsidP="00BC3425" w14:paraId="2D7B6085"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71329D83" w14:textId="77777777">
      <w:pPr>
        <w:rPr>
          <w:lang w:val="en-GB"/>
        </w:rPr>
      </w:pPr>
      <w:r w:rsidRPr="00EA6E61">
        <w:rPr>
          <w:rStyle w:val="HideTWBExt"/>
          <w:lang w:val="en-GB"/>
        </w:rPr>
        <w:t>&lt;/Amend&gt;</w:t>
      </w:r>
    </w:p>
    <w:p w:rsidR="00BC3425" w:rsidRPr="00EA6E61" w:rsidP="00BC3425" w14:paraId="7A190AEA" w14:textId="77777777">
      <w:pPr>
        <w:pStyle w:val="AMNumberTabs0"/>
        <w:keepNext/>
        <w:rPr>
          <w:lang w:val="pt-PT"/>
        </w:rPr>
      </w:pPr>
      <w:r w:rsidRPr="00EA6E61">
        <w:rPr>
          <w:rStyle w:val="HideTWBExt"/>
          <w:b w:val="0"/>
          <w:lang w:val="pt-PT"/>
        </w:rPr>
        <w:t>&lt;Amend&gt;</w:t>
      </w:r>
      <w:r w:rsidRPr="00EA6E61">
        <w:rPr>
          <w:lang w:val="pt-PT"/>
        </w:rPr>
        <w:t>Poprawka</w:t>
      </w:r>
      <w:r w:rsidRPr="00EA6E61">
        <w:rPr>
          <w:lang w:val="pt-PT"/>
        </w:rPr>
        <w:tab/>
      </w:r>
      <w:r w:rsidRPr="00EA6E61">
        <w:rPr>
          <w:lang w:val="pt-PT"/>
        </w:rPr>
        <w:tab/>
      </w:r>
      <w:r w:rsidRPr="00EA6E61">
        <w:rPr>
          <w:rStyle w:val="HideTWBExt"/>
          <w:b w:val="0"/>
          <w:lang w:val="pt-PT"/>
        </w:rPr>
        <w:t>&lt;NumAm&gt;</w:t>
      </w:r>
      <w:r w:rsidRPr="00EA6E61">
        <w:rPr>
          <w:lang w:val="pt-PT"/>
        </w:rPr>
        <w:t>4872</w:t>
      </w:r>
      <w:r w:rsidRPr="00EA6E61">
        <w:rPr>
          <w:rStyle w:val="HideTWBExt"/>
          <w:b w:val="0"/>
          <w:lang w:val="pt-PT"/>
        </w:rPr>
        <w:t>&lt;/</w:t>
      </w:r>
      <w:r w:rsidRPr="00EA6E61">
        <w:rPr>
          <w:rStyle w:val="HideTWBExt"/>
          <w:b w:val="0"/>
          <w:lang w:val="pt-PT"/>
        </w:rPr>
        <w:t>NumAm</w:t>
      </w:r>
      <w:r w:rsidRPr="00EA6E61">
        <w:rPr>
          <w:rStyle w:val="HideTWBExt"/>
          <w:b w:val="0"/>
          <w:lang w:val="pt-PT"/>
        </w:rPr>
        <w:t>&gt;</w:t>
      </w:r>
    </w:p>
    <w:p w:rsidR="00BC3425" w:rsidRPr="00EA6E61" w:rsidP="00BC3425" w14:paraId="2DC4B2E9" w14:textId="77777777">
      <w:pPr>
        <w:pStyle w:val="NormalBold"/>
        <w:rPr>
          <w:lang w:val="pt-PT"/>
        </w:rPr>
      </w:pPr>
      <w:r w:rsidRPr="00EA6E61">
        <w:rPr>
          <w:rStyle w:val="HideTWBExt"/>
          <w:b w:val="0"/>
          <w:lang w:val="pt-PT"/>
        </w:rPr>
        <w:t>&lt;RepeatBlock-By&gt;&lt;Members&gt;</w:t>
      </w:r>
      <w:r w:rsidRPr="00EA6E61">
        <w:rPr>
          <w:lang w:val="pt-PT"/>
        </w:rPr>
        <w:t>Paulo do Nascimento Cabral</w:t>
      </w:r>
      <w:r w:rsidRPr="00EA6E61">
        <w:rPr>
          <w:rStyle w:val="HideTWBExt"/>
          <w:b w:val="0"/>
          <w:lang w:val="pt-PT"/>
        </w:rPr>
        <w:t>&lt;/</w:t>
      </w:r>
      <w:r w:rsidRPr="00EA6E61">
        <w:rPr>
          <w:rStyle w:val="HideTWBExt"/>
          <w:b w:val="0"/>
          <w:lang w:val="pt-PT"/>
        </w:rPr>
        <w:t>Members</w:t>
      </w:r>
      <w:r w:rsidRPr="00EA6E61">
        <w:rPr>
          <w:rStyle w:val="HideTWBExt"/>
          <w:b w:val="0"/>
          <w:lang w:val="pt-PT"/>
        </w:rPr>
        <w:t>&gt;</w:t>
      </w:r>
    </w:p>
    <w:p w:rsidR="00BC3425" w:rsidRPr="004E0374" w:rsidP="00BC3425" w14:paraId="6E1070E1" w14:textId="77777777">
      <w:r w:rsidRPr="004E0374">
        <w:rPr>
          <w:rStyle w:val="HideTWBExt"/>
        </w:rPr>
        <w:t>&lt;/RepeatBlock-By&gt;</w:t>
      </w:r>
    </w:p>
    <w:p w:rsidR="00BC3425" w:rsidRPr="004E0374" w:rsidP="00BC3425" w14:paraId="07C75896"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059E14E3" w14:textId="77777777">
      <w:pPr>
        <w:pStyle w:val="NormalBold"/>
      </w:pPr>
      <w:r w:rsidRPr="004E0374">
        <w:rPr>
          <w:rStyle w:val="HideTWBExt"/>
          <w:b w:val="0"/>
        </w:rPr>
        <w:t>&lt;Article&gt;</w:t>
      </w:r>
      <w:r w:rsidRPr="004E0374">
        <w:t>Artykuł 35 a (nowy)</w:t>
      </w:r>
      <w:r w:rsidRPr="004E0374">
        <w:rPr>
          <w:rStyle w:val="HideTWBExt"/>
          <w:b w:val="0"/>
        </w:rPr>
        <w:t>&lt;/</w:t>
      </w:r>
      <w:r w:rsidRPr="004E0374">
        <w:rPr>
          <w:rStyle w:val="HideTWBExt"/>
          <w:b w:val="0"/>
        </w:rPr>
        <w:t>Article</w:t>
      </w:r>
      <w:r w:rsidRPr="004E0374">
        <w:rPr>
          <w:rStyle w:val="HideTWBExt"/>
          <w:b w:val="0"/>
        </w:rPr>
        <w:t>&gt;</w:t>
      </w:r>
    </w:p>
    <w:tbl>
      <w:tblPr>
        <w:tblW w:w="9752" w:type="dxa"/>
        <w:jc w:val="center"/>
        <w:tblLayout w:type="fixed"/>
        <w:tblCellMar>
          <w:left w:w="340" w:type="dxa"/>
          <w:right w:w="340" w:type="dxa"/>
        </w:tblCellMar>
        <w:tblLook w:val="0000"/>
      </w:tblPr>
      <w:tblGrid>
        <w:gridCol w:w="4876"/>
        <w:gridCol w:w="4876"/>
      </w:tblGrid>
      <w:tr w14:paraId="765A2585" w14:textId="77777777" w:rsidTr="00EF3126">
        <w:tblPrEx>
          <w:tblW w:w="9752" w:type="dxa"/>
          <w:jc w:val="center"/>
          <w:tblLayout w:type="fixed"/>
          <w:tblCellMar>
            <w:left w:w="340" w:type="dxa"/>
            <w:right w:w="340" w:type="dxa"/>
          </w:tblCellMar>
          <w:tblLook w:val="0000"/>
        </w:tblPrEx>
        <w:trPr>
          <w:jc w:val="center"/>
        </w:trPr>
        <w:tc>
          <w:tcPr>
            <w:tcW w:w="9752" w:type="dxa"/>
            <w:gridSpan w:val="2"/>
          </w:tcPr>
          <w:p w:rsidR="00BC3425" w:rsidRPr="004E0374" w:rsidP="00EF3126" w14:paraId="1C940A41" w14:textId="77777777">
            <w:pPr>
              <w:keepNext/>
            </w:pPr>
          </w:p>
        </w:tc>
      </w:tr>
      <w:tr w14:paraId="0023A502"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7B5E4B36" w14:textId="77777777">
            <w:pPr>
              <w:pStyle w:val="ColumnHeading"/>
              <w:keepNext/>
            </w:pPr>
            <w:r w:rsidRPr="004E0374">
              <w:t>Tekst proponowany przez Komisję</w:t>
            </w:r>
          </w:p>
        </w:tc>
        <w:tc>
          <w:tcPr>
            <w:tcW w:w="4876" w:type="dxa"/>
          </w:tcPr>
          <w:p w:rsidR="00BC3425" w:rsidRPr="004E0374" w:rsidP="00EF3126" w14:paraId="6B784609" w14:textId="77777777">
            <w:pPr>
              <w:pStyle w:val="ColumnHeading"/>
              <w:keepNext/>
            </w:pPr>
            <w:r w:rsidRPr="004E0374">
              <w:t>Poprawka</w:t>
            </w:r>
          </w:p>
        </w:tc>
      </w:tr>
      <w:tr w14:paraId="609803F7"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727DFA31" w14:textId="77777777">
            <w:pPr>
              <w:pStyle w:val="Normal6"/>
            </w:pPr>
          </w:p>
        </w:tc>
        <w:tc>
          <w:tcPr>
            <w:tcW w:w="4876" w:type="dxa"/>
          </w:tcPr>
          <w:p w:rsidR="00BC3425" w:rsidRPr="004E0374" w:rsidP="00EF3126" w14:paraId="65F41A0B" w14:textId="77777777">
            <w:pPr>
              <w:pStyle w:val="Normal6"/>
              <w:jc w:val="center"/>
              <w:rPr>
                <w:szCs w:val="24"/>
              </w:rPr>
            </w:pPr>
            <w:r w:rsidRPr="004E0374">
              <w:rPr>
                <w:b/>
                <w:i/>
              </w:rPr>
              <w:t>Artykuł 35a</w:t>
            </w:r>
          </w:p>
        </w:tc>
      </w:tr>
      <w:tr w14:paraId="6799F5D9"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42DD111E" w14:textId="77777777">
            <w:pPr>
              <w:pStyle w:val="Normal6"/>
            </w:pPr>
          </w:p>
        </w:tc>
        <w:tc>
          <w:tcPr>
            <w:tcW w:w="4876" w:type="dxa"/>
          </w:tcPr>
          <w:p w:rsidR="00BC3425" w:rsidRPr="004E0374" w:rsidP="00EF3126" w14:paraId="35E68570" w14:textId="77777777">
            <w:pPr>
              <w:pStyle w:val="Normal6"/>
              <w:jc w:val="center"/>
              <w:rPr>
                <w:szCs w:val="24"/>
              </w:rPr>
            </w:pPr>
            <w:r w:rsidRPr="004E0374">
              <w:rPr>
                <w:b/>
                <w:i/>
              </w:rPr>
              <w:t>Płatności w ramach WPR</w:t>
            </w:r>
          </w:p>
        </w:tc>
      </w:tr>
      <w:tr w14:paraId="14F32B87"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18796FB5" w14:textId="77777777">
            <w:pPr>
              <w:pStyle w:val="Normal6"/>
            </w:pPr>
          </w:p>
        </w:tc>
        <w:tc>
          <w:tcPr>
            <w:tcW w:w="4876" w:type="dxa"/>
          </w:tcPr>
          <w:p w:rsidR="00BC3425" w:rsidRPr="004E0374" w:rsidP="00EF3126" w14:paraId="05BF3F7C" w14:textId="77777777">
            <w:pPr>
              <w:pStyle w:val="Normal6"/>
              <w:rPr>
                <w:szCs w:val="24"/>
              </w:rPr>
            </w:pPr>
            <w:r w:rsidRPr="004E0374">
              <w:rPr>
                <w:b/>
                <w:i/>
              </w:rPr>
              <w:t>Na zasadzie odstępstwa od art. 21 ust. 3 akapit drugi wydatki związane ze zobowiązaniami prawnymi na rzecz beneficjentów rozpoczętymi przed dniem 1 lipca 2027 r. w ramach poniższych interwencji mogą kwalifikować się do finansowania w ramach planów PKR, pod warunkiem że takie wydatki są uwzględnione w planie PKR, a interwencje są realizowane zgodnie z przepisami określonymi poniżej:</w:t>
            </w:r>
          </w:p>
        </w:tc>
      </w:tr>
      <w:tr w14:paraId="605FC537"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4FD9855A" w14:textId="77777777">
            <w:pPr>
              <w:pStyle w:val="Normal6"/>
            </w:pPr>
          </w:p>
        </w:tc>
        <w:tc>
          <w:tcPr>
            <w:tcW w:w="4876" w:type="dxa"/>
          </w:tcPr>
          <w:p w:rsidR="00BC3425" w:rsidRPr="004E0374" w:rsidP="00EF3126" w14:paraId="66DDA715" w14:textId="77777777">
            <w:pPr>
              <w:pStyle w:val="Normal6"/>
              <w:rPr>
                <w:szCs w:val="24"/>
              </w:rPr>
            </w:pPr>
            <w:r w:rsidRPr="004E0374">
              <w:rPr>
                <w:b/>
                <w:i/>
              </w:rPr>
              <w:t>a) interwencje, o których mowa w art. 42 lit. a) oraz d)–f) rozporządzenia (UE) 2021/2115, wdrażane po dniu 31 grudnia 2027 r. zgodnie z mającymi zastosowanie przepisami tytułu III rozdział III rozporządzenia (UE) 2021/2115 za pomocą programów operacyjnych zatwierdzonych przez państwo członkowskie na okres wykraczający poza tę datę;</w:t>
            </w:r>
          </w:p>
        </w:tc>
      </w:tr>
      <w:tr w14:paraId="2F8D2855"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551DC118" w14:textId="77777777">
            <w:pPr>
              <w:pStyle w:val="Normal6"/>
            </w:pPr>
          </w:p>
        </w:tc>
        <w:tc>
          <w:tcPr>
            <w:tcW w:w="4876" w:type="dxa"/>
          </w:tcPr>
          <w:p w:rsidR="00BC3425" w:rsidRPr="004E0374" w:rsidP="00EF3126" w14:paraId="7185A80E" w14:textId="77777777">
            <w:pPr>
              <w:pStyle w:val="Normal6"/>
              <w:rPr>
                <w:szCs w:val="24"/>
              </w:rPr>
            </w:pPr>
            <w:r w:rsidRPr="004E0374">
              <w:rPr>
                <w:b/>
                <w:i/>
              </w:rPr>
              <w:t>b) interwencje, o których mowa w art. 42 lit. b) i c) rozporządzenia (UE) 2021/2115, wdrażane po dniu 31 grudnia 2027 r. zgodnie z mającymi zastosowanie przepisami tytułu III rozdział III rozporządzenia (UE) 2021/2115;</w:t>
            </w:r>
          </w:p>
        </w:tc>
      </w:tr>
      <w:tr w14:paraId="123A8F00"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55511979" w14:textId="77777777">
            <w:pPr>
              <w:pStyle w:val="Normal6"/>
            </w:pPr>
          </w:p>
        </w:tc>
        <w:tc>
          <w:tcPr>
            <w:tcW w:w="4876" w:type="dxa"/>
          </w:tcPr>
          <w:p w:rsidR="00BC3425" w:rsidRPr="004E0374" w:rsidP="00EF3126" w14:paraId="234B1392" w14:textId="77777777">
            <w:pPr>
              <w:pStyle w:val="Normal6"/>
              <w:rPr>
                <w:szCs w:val="24"/>
              </w:rPr>
            </w:pPr>
            <w:r w:rsidRPr="004E0374">
              <w:rPr>
                <w:b/>
                <w:i/>
              </w:rPr>
              <w:t>c) interwencje, o których mowa w art. 70 rozporządzenia (UE) 2021/2115, wdrażane po dniu 31 grudnia 2027 r. z wykorzystaniem stawek wkładu określonych w wersji planu strategicznego WPR obowiązującej w dniu 31 grudnia 2027 r.</w:t>
            </w:r>
          </w:p>
        </w:tc>
      </w:tr>
      <w:tr w14:paraId="391E39F9"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6B8CA6FF" w14:textId="77777777">
            <w:pPr>
              <w:pStyle w:val="Normal6"/>
            </w:pPr>
          </w:p>
        </w:tc>
        <w:tc>
          <w:tcPr>
            <w:tcW w:w="4876" w:type="dxa"/>
          </w:tcPr>
          <w:p w:rsidR="00BC3425" w:rsidRPr="004E0374" w:rsidP="00EF3126" w14:paraId="0DEF8717" w14:textId="77777777">
            <w:pPr>
              <w:pStyle w:val="Normal6"/>
              <w:rPr>
                <w:szCs w:val="24"/>
              </w:rPr>
            </w:pPr>
            <w:r w:rsidRPr="004E0374">
              <w:rPr>
                <w:b/>
                <w:i/>
              </w:rPr>
              <w:t xml:space="preserve">1a. Państwa członkowskie wspierające w ramach swoich planów strategicznych WPR interwencje, o których mowa w ust. 1 lit. a), zapewniają, aby do dnia [15 września 2027 r.] organizacje producentów, zrzeszenia organizacji producentów lub, w stosownych przypadkach, inni beneficjenci, o których mowa w art. 67 ust. 1 lit. b) rozporządzenia (UE) 2021/2115, przedkładali właściwym organom </w:t>
            </w:r>
            <w:r w:rsidRPr="004E0374">
              <w:rPr>
                <w:b/>
                <w:i/>
              </w:rPr>
              <w:t>krajowym wniosek o zatwierdzenie przeniesienia ich programu operacyjnego, wskazując, czy:</w:t>
            </w:r>
          </w:p>
        </w:tc>
      </w:tr>
      <w:tr w14:paraId="57D7D07F"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57A2DD46" w14:textId="77777777">
            <w:pPr>
              <w:pStyle w:val="Normal6"/>
            </w:pPr>
          </w:p>
        </w:tc>
        <w:tc>
          <w:tcPr>
            <w:tcW w:w="4876" w:type="dxa"/>
          </w:tcPr>
          <w:p w:rsidR="00BC3425" w:rsidRPr="004E0374" w:rsidP="00EF3126" w14:paraId="1E0F9BC7" w14:textId="77777777">
            <w:pPr>
              <w:pStyle w:val="Normal6"/>
              <w:rPr>
                <w:szCs w:val="24"/>
              </w:rPr>
            </w:pPr>
            <w:r w:rsidRPr="004E0374">
              <w:rPr>
                <w:b/>
                <w:i/>
              </w:rPr>
              <w:t>a) program operacyjny ma zostać zmieniony w celu spełnienia wymogów rozporządzenia (UE) nr 1308/2013 i niniejszego rozporządzenia;</w:t>
            </w:r>
          </w:p>
        </w:tc>
      </w:tr>
      <w:tr w14:paraId="09FF6FE5"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0D66829D" w14:textId="77777777">
            <w:pPr>
              <w:pStyle w:val="Normal6"/>
            </w:pPr>
          </w:p>
        </w:tc>
        <w:tc>
          <w:tcPr>
            <w:tcW w:w="4876" w:type="dxa"/>
          </w:tcPr>
          <w:p w:rsidR="00BC3425" w:rsidRPr="004E0374" w:rsidP="00EF3126" w14:paraId="30AD78C8" w14:textId="77777777">
            <w:pPr>
              <w:pStyle w:val="Normal6"/>
              <w:rPr>
                <w:szCs w:val="24"/>
              </w:rPr>
            </w:pPr>
            <w:r w:rsidRPr="004E0374">
              <w:rPr>
                <w:b/>
                <w:i/>
              </w:rPr>
              <w:t>b) program operacyjny ma zostać zastąpiony nowym programem operacyjnym spełniającym wymogi rozporządzenia (UE) nr 1308/2013 i niniejszego rozporządzenia;</w:t>
            </w:r>
          </w:p>
        </w:tc>
      </w:tr>
      <w:tr w14:paraId="3B8116AE"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27745280" w14:textId="77777777">
            <w:pPr>
              <w:pStyle w:val="Normal6"/>
            </w:pPr>
          </w:p>
        </w:tc>
        <w:tc>
          <w:tcPr>
            <w:tcW w:w="4876" w:type="dxa"/>
          </w:tcPr>
          <w:p w:rsidR="00BC3425" w:rsidRPr="004E0374" w:rsidP="00EF3126" w14:paraId="348DB5B8" w14:textId="77777777">
            <w:pPr>
              <w:pStyle w:val="Normal6"/>
              <w:rPr>
                <w:szCs w:val="24"/>
              </w:rPr>
            </w:pPr>
            <w:r w:rsidRPr="004E0374">
              <w:rPr>
                <w:b/>
                <w:i/>
              </w:rPr>
              <w:t>c) program operacyjny ma być nadal wdrażany do czasu jego zakończenia zgodnie z mającymi zastosowanie przepisami tytułu III rozdział III rozporządzenia (UE) 2021/2115.</w:t>
            </w:r>
          </w:p>
        </w:tc>
      </w:tr>
      <w:tr w14:paraId="521CA9C5"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624FEBF3" w14:textId="77777777">
            <w:pPr>
              <w:pStyle w:val="Normal6"/>
            </w:pPr>
          </w:p>
        </w:tc>
        <w:tc>
          <w:tcPr>
            <w:tcW w:w="4876" w:type="dxa"/>
          </w:tcPr>
          <w:p w:rsidR="00BC3425" w:rsidRPr="004E0374" w:rsidP="00EF3126" w14:paraId="2F1BA1D8" w14:textId="77777777">
            <w:pPr>
              <w:pStyle w:val="Normal6"/>
              <w:rPr>
                <w:szCs w:val="24"/>
              </w:rPr>
            </w:pPr>
            <w:r w:rsidRPr="004E0374">
              <w:rPr>
                <w:b/>
                <w:i/>
              </w:rPr>
              <w:t>Państwa członkowskie oceniają wniosek i podejmują decyzję w sprawie jego zatwierdzenia. Jeżeli taki wniosek nie zostanie złożony do dnia [15 września 2027 r.], programy operacyjne zatwierdzone na podstawie rozporządzenia (UE) 2021/2115 zostają zakończone w dniu 31 grudnia 2027 r.</w:t>
            </w:r>
          </w:p>
        </w:tc>
      </w:tr>
      <w:tr w14:paraId="06973EEC"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30A9BD4A" w14:textId="77777777">
            <w:pPr>
              <w:pStyle w:val="Normal6"/>
            </w:pPr>
          </w:p>
        </w:tc>
        <w:tc>
          <w:tcPr>
            <w:tcW w:w="4876" w:type="dxa"/>
          </w:tcPr>
          <w:p w:rsidR="00BC3425" w:rsidRPr="004E0374" w:rsidP="00EF3126" w14:paraId="7ACF87BC" w14:textId="77777777">
            <w:pPr>
              <w:pStyle w:val="Normal6"/>
              <w:rPr>
                <w:szCs w:val="24"/>
              </w:rPr>
            </w:pPr>
            <w:r w:rsidRPr="004E0374">
              <w:rPr>
                <w:b/>
                <w:i/>
              </w:rPr>
              <w:t xml:space="preserve">2. W przypadku gdy istnieje znaczne ryzyko opóźnienia w przyjęciu planu PKR po jego przedłożeniu przez państwo członkowskie zgodnie z art. 21 ust. 1 i najpóźniej do dnia 31 stycznia 2028 r., Komisja przyjmuje decyzję w sprawie finansowania w rozumieniu art. 110 rozporządzenia (UE, </w:t>
            </w:r>
            <w:r w:rsidRPr="004E0374">
              <w:rPr>
                <w:b/>
                <w:i/>
              </w:rPr>
              <w:t>Euratom</w:t>
            </w:r>
            <w:r w:rsidRPr="004E0374">
              <w:rPr>
                <w:b/>
                <w:i/>
              </w:rPr>
              <w:t>) 2024/2509 określającą kwoty odpowiadające rokowi 2028 w odniesieniu do interwencji wymienionych w art. 35 ust. 1 lit. a)–g) [zintegrowany system zarządzania i kontroli], które są wspierane z zasobów, o których mowa w art. 10 ust. 2 lit. a) </w:t>
            </w:r>
            <w:r w:rsidRPr="004E0374">
              <w:rPr>
                <w:b/>
                <w:i/>
              </w:rPr>
              <w:t>ppkt</w:t>
            </w:r>
            <w:r w:rsidRPr="004E0374">
              <w:rPr>
                <w:b/>
                <w:i/>
              </w:rPr>
              <w:t xml:space="preserve"> (ii), i do interwencji wymienionych w art. 35 ust. 1 lit. q) [unijny program dla szkół], pod warunkiem że spełniony jest obowiązek zapewnienia zgodności przedłożonego planu PKR ze wszystkimi wymogami określonymi w niniejszym </w:t>
            </w:r>
            <w:r w:rsidRPr="004E0374">
              <w:rPr>
                <w:b/>
                <w:i/>
              </w:rPr>
              <w:t>rozporządzeniu, w szczególności w art. 22.</w:t>
            </w:r>
          </w:p>
        </w:tc>
      </w:tr>
      <w:tr w14:paraId="7C0D291A"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73558E84" w14:textId="77777777">
            <w:pPr>
              <w:pStyle w:val="Normal6"/>
            </w:pPr>
          </w:p>
        </w:tc>
        <w:tc>
          <w:tcPr>
            <w:tcW w:w="4876" w:type="dxa"/>
          </w:tcPr>
          <w:p w:rsidR="00BC3425" w:rsidRPr="004E0374" w:rsidP="00EF3126" w14:paraId="3449534B" w14:textId="77777777">
            <w:pPr>
              <w:pStyle w:val="Normal6"/>
              <w:rPr>
                <w:szCs w:val="24"/>
              </w:rPr>
            </w:pPr>
            <w:r w:rsidRPr="004E0374">
              <w:rPr>
                <w:b/>
                <w:i/>
              </w:rPr>
              <w:t>Decyzja przyjęta na mocy niniejszego ustępu zostaje zastąpiona decyzją, o której mowa w art. 23 ust. 7, po przyjęciu tej decyzji.</w:t>
            </w:r>
          </w:p>
        </w:tc>
      </w:tr>
    </w:tbl>
    <w:p w:rsidR="00BC3425" w:rsidRPr="00EA6E61" w:rsidP="00BC3425" w14:paraId="1FEEC7E1"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{PT}</w:t>
      </w:r>
      <w:r w:rsidRPr="00EA6E61">
        <w:rPr>
          <w:lang w:val="en-GB"/>
        </w:rPr>
        <w:t>pt</w:t>
      </w:r>
      <w:r w:rsidRPr="00EA6E61">
        <w:rPr>
          <w:rStyle w:val="HideTWBExt"/>
          <w:lang w:val="en-GB"/>
        </w:rPr>
        <w:t>&lt;/Original&gt;</w:t>
      </w:r>
    </w:p>
    <w:p w:rsidR="00BC3425" w:rsidRPr="00EA6E61" w:rsidP="00BC3425" w14:paraId="2676B8EA" w14:textId="77777777">
      <w:pPr>
        <w:rPr>
          <w:lang w:val="en-GB"/>
        </w:rPr>
      </w:pPr>
      <w:r w:rsidRPr="00EA6E61">
        <w:rPr>
          <w:rStyle w:val="HideTWBExt"/>
          <w:lang w:val="en-GB"/>
        </w:rPr>
        <w:t>&lt;/Amend&gt;</w:t>
      </w:r>
    </w:p>
    <w:p w:rsidR="00BC3425" w:rsidRPr="00EA6E61" w:rsidP="00BC3425" w14:paraId="36279EBC"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4873</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29015236" w14:textId="77777777">
      <w:pPr>
        <w:pStyle w:val="NormalBold"/>
        <w:rPr>
          <w:lang w:val="en-GB"/>
        </w:rPr>
      </w:pPr>
      <w:r w:rsidRPr="00EA6E61">
        <w:rPr>
          <w:rStyle w:val="HideTWBExt"/>
          <w:b w:val="0"/>
          <w:lang w:val="en-GB"/>
        </w:rPr>
        <w:t>&lt;RepeatBlock-By&gt;&lt;Members&gt;</w:t>
      </w:r>
      <w:r w:rsidRPr="00EA6E61">
        <w:rPr>
          <w:lang w:val="en-GB"/>
        </w:rPr>
        <w:t xml:space="preserve">Cristina Maestre, Dario Nardella, André Franqueira Rodrigues, Elena Sancho Murillo, Camilla </w:t>
      </w:r>
      <w:r w:rsidRPr="00EA6E61">
        <w:rPr>
          <w:lang w:val="en-GB"/>
        </w:rPr>
        <w:t>Laureti</w:t>
      </w:r>
      <w:r w:rsidRPr="00EA6E61">
        <w:rPr>
          <w:lang w:val="en-GB"/>
        </w:rPr>
        <w:t xml:space="preserve">, Stefano </w:t>
      </w:r>
      <w:r w:rsidRPr="00EA6E61">
        <w:rPr>
          <w:lang w:val="en-GB"/>
        </w:rPr>
        <w:t>Bonaccini</w:t>
      </w:r>
      <w:r w:rsidRPr="00EA6E61">
        <w:rPr>
          <w:lang w:val="en-GB"/>
        </w:rPr>
        <w:t>, Rosa Serrano Sierra</w:t>
      </w:r>
      <w:r w:rsidRPr="00EA6E61">
        <w:rPr>
          <w:rStyle w:val="HideTWBExt"/>
          <w:b w:val="0"/>
          <w:lang w:val="en-GB"/>
        </w:rPr>
        <w:t>&lt;/Members&gt;</w:t>
      </w:r>
    </w:p>
    <w:p w:rsidR="00BC3425" w:rsidRPr="004E0374" w:rsidP="00BC3425" w14:paraId="32BBB922" w14:textId="77777777">
      <w:r w:rsidRPr="004E0374">
        <w:rPr>
          <w:rStyle w:val="HideTWBExt"/>
        </w:rPr>
        <w:t>&lt;/RepeatBlock-By&gt;</w:t>
      </w:r>
    </w:p>
    <w:p w:rsidR="00BC3425" w:rsidRPr="004E0374" w:rsidP="00BC3425" w14:paraId="66BA2D2F"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0F644A21" w14:textId="77777777">
      <w:pPr>
        <w:pStyle w:val="NormalBold"/>
      </w:pPr>
      <w:r w:rsidRPr="004E0374">
        <w:rPr>
          <w:rStyle w:val="HideTWBExt"/>
          <w:b w:val="0"/>
        </w:rPr>
        <w:t>&lt;Article&gt;</w:t>
      </w:r>
      <w:r w:rsidRPr="004E0374">
        <w:t>Artykuł 35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7AA57C7"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57C969A" w14:textId="77777777">
            <w:pPr>
              <w:keepNext/>
            </w:pPr>
          </w:p>
        </w:tc>
      </w:tr>
      <w:tr w14:paraId="52C9B86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CF6523A" w14:textId="77777777">
            <w:pPr>
              <w:pStyle w:val="ColumnHeading"/>
              <w:keepNext/>
            </w:pPr>
            <w:r w:rsidRPr="004E0374">
              <w:t>Tekst proponowany przez Komisję</w:t>
            </w:r>
          </w:p>
        </w:tc>
        <w:tc>
          <w:tcPr>
            <w:tcW w:w="4876" w:type="dxa"/>
          </w:tcPr>
          <w:p w:rsidR="00BC3425" w:rsidRPr="004E0374" w:rsidP="00EF3126" w14:paraId="60BD21E2" w14:textId="77777777">
            <w:pPr>
              <w:pStyle w:val="ColumnHeading"/>
              <w:keepNext/>
            </w:pPr>
            <w:r w:rsidRPr="004E0374">
              <w:t>Poprawka</w:t>
            </w:r>
          </w:p>
        </w:tc>
      </w:tr>
      <w:tr w14:paraId="0FD375A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FB38D47" w14:textId="77777777">
            <w:pPr>
              <w:pStyle w:val="Normal6"/>
            </w:pPr>
          </w:p>
        </w:tc>
        <w:tc>
          <w:tcPr>
            <w:tcW w:w="4876" w:type="dxa"/>
          </w:tcPr>
          <w:p w:rsidR="00BC3425" w:rsidRPr="004E0374" w:rsidP="00EF3126" w14:paraId="463F9211" w14:textId="77777777">
            <w:pPr>
              <w:pStyle w:val="Normal6"/>
              <w:jc w:val="center"/>
              <w:rPr>
                <w:szCs w:val="24"/>
              </w:rPr>
            </w:pPr>
            <w:r w:rsidRPr="004E0374">
              <w:rPr>
                <w:b/>
                <w:i/>
              </w:rPr>
              <w:t>Artykuł 35a</w:t>
            </w:r>
          </w:p>
        </w:tc>
      </w:tr>
      <w:tr w14:paraId="4F790AE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E54B16D" w14:textId="77777777">
            <w:pPr>
              <w:pStyle w:val="Normal6"/>
            </w:pPr>
          </w:p>
        </w:tc>
        <w:tc>
          <w:tcPr>
            <w:tcW w:w="4876" w:type="dxa"/>
          </w:tcPr>
          <w:p w:rsidR="00BC3425" w:rsidRPr="004E0374" w:rsidP="00EF3126" w14:paraId="522779D0" w14:textId="77777777">
            <w:pPr>
              <w:pStyle w:val="Normal6"/>
              <w:jc w:val="center"/>
              <w:rPr>
                <w:szCs w:val="24"/>
              </w:rPr>
            </w:pPr>
            <w:r w:rsidRPr="004E0374">
              <w:rPr>
                <w:b/>
                <w:i/>
              </w:rPr>
              <w:t>Ciągłość płatności w ramach WPR</w:t>
            </w:r>
          </w:p>
        </w:tc>
      </w:tr>
      <w:tr w14:paraId="73A4844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1A376A3" w14:textId="77777777">
            <w:pPr>
              <w:pStyle w:val="Normal6"/>
            </w:pPr>
          </w:p>
        </w:tc>
        <w:tc>
          <w:tcPr>
            <w:tcW w:w="4876" w:type="dxa"/>
          </w:tcPr>
          <w:p w:rsidR="00BC3425" w:rsidRPr="004E0374" w:rsidP="00EF3126" w14:paraId="270B32B1" w14:textId="77777777">
            <w:pPr>
              <w:pStyle w:val="Normal6"/>
              <w:rPr>
                <w:szCs w:val="24"/>
              </w:rPr>
            </w:pPr>
            <w:r w:rsidRPr="004E0374">
              <w:rPr>
                <w:b/>
                <w:i/>
              </w:rPr>
              <w:t>1. Na zasadzie odstępstwa od art. 21 akapit trzeci interwencje, o których mowa w art. 42 rozporządzenia (UE) 2021/2115, zatwierdzone przez państwo członkowskie na okres wykraczający poza dzień 31 grudnia 2027 r., mogą nadal kwalifikować się do finansowania do czasu zakończenia programów operacyjnych lub do daty realizacji określonej w zatwierdzonym wniosku o przyznanie pomocy, pod warunkiem że takie interwencje są uwzględnione w planie KRWPR i są wdrażane zgodnie z rozporządzeniem (UE) 2021/2115 i rozporządzeniem (UE) 2021/2116.</w:t>
            </w:r>
          </w:p>
        </w:tc>
      </w:tr>
      <w:tr w14:paraId="2EBB9E7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97422D7" w14:textId="77777777">
            <w:pPr>
              <w:pStyle w:val="Normal6"/>
            </w:pPr>
          </w:p>
        </w:tc>
        <w:tc>
          <w:tcPr>
            <w:tcW w:w="4876" w:type="dxa"/>
          </w:tcPr>
          <w:p w:rsidR="00BC3425" w:rsidRPr="004E0374" w:rsidP="00EF3126" w14:paraId="476953AB" w14:textId="77777777">
            <w:pPr>
              <w:pStyle w:val="Normal6"/>
              <w:rPr>
                <w:szCs w:val="24"/>
              </w:rPr>
            </w:pPr>
            <w:r w:rsidRPr="004E0374">
              <w:rPr>
                <w:b/>
                <w:i/>
              </w:rPr>
              <w:t xml:space="preserve">2. Państwa członkowskie finansujące takie programy operacyjne w ramach swoich planów strategicznych WPR zapewniają, aby do dnia 15 września 2027 r. organizacje producentów, zrzeszenia organizacji producentów lub, w stosownych przypadkach, inni beneficjenci, o których mowa w art. 67 ust. 1 lit. b) rozporządzenia (UE) </w:t>
            </w:r>
            <w:r w:rsidRPr="004E0374">
              <w:rPr>
                <w:b/>
                <w:i/>
              </w:rPr>
              <w:t>2021/2115, przedkładali właściwym organom krajowym wniosek o zatwierdzenie zmiany ich programu operacyjnego, wskazując, czy:</w:t>
            </w:r>
          </w:p>
        </w:tc>
      </w:tr>
      <w:tr w14:paraId="1B8339B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EBBF34E" w14:textId="77777777">
            <w:pPr>
              <w:pStyle w:val="Normal6"/>
            </w:pPr>
          </w:p>
        </w:tc>
        <w:tc>
          <w:tcPr>
            <w:tcW w:w="4876" w:type="dxa"/>
          </w:tcPr>
          <w:p w:rsidR="00BC3425" w:rsidRPr="004E0374" w:rsidP="00EF3126" w14:paraId="3B71E5A2" w14:textId="77777777">
            <w:pPr>
              <w:pStyle w:val="Normal6"/>
              <w:rPr>
                <w:szCs w:val="24"/>
              </w:rPr>
            </w:pPr>
            <w:r w:rsidRPr="004E0374">
              <w:rPr>
                <w:b/>
                <w:i/>
              </w:rPr>
              <w:t>a) program operacyjny ma zostać zmieniony w celu spełnienia wymogów rozporządzenia (UE) nr 1308/2013 i niniejszego rozporządzenia; lub</w:t>
            </w:r>
          </w:p>
        </w:tc>
      </w:tr>
      <w:tr w14:paraId="790EDB2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449EE5C" w14:textId="77777777">
            <w:pPr>
              <w:pStyle w:val="Normal6"/>
            </w:pPr>
          </w:p>
        </w:tc>
        <w:tc>
          <w:tcPr>
            <w:tcW w:w="4876" w:type="dxa"/>
          </w:tcPr>
          <w:p w:rsidR="00BC3425" w:rsidRPr="004E0374" w:rsidP="00EF3126" w14:paraId="734A00D5" w14:textId="77777777">
            <w:pPr>
              <w:pStyle w:val="Normal6"/>
              <w:rPr>
                <w:szCs w:val="24"/>
              </w:rPr>
            </w:pPr>
            <w:r w:rsidRPr="004E0374">
              <w:rPr>
                <w:b/>
                <w:i/>
              </w:rPr>
              <w:t>b) program operacyjny ma zostać zastąpiony nowym programem operacyjnym spełniającym wymogi rozporządzenia (UE) nr 1308/2013 i niniejszego rozporządzenia; lub</w:t>
            </w:r>
          </w:p>
        </w:tc>
      </w:tr>
      <w:tr w14:paraId="310D80F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9FB011F" w14:textId="77777777">
            <w:pPr>
              <w:pStyle w:val="Normal6"/>
            </w:pPr>
          </w:p>
        </w:tc>
        <w:tc>
          <w:tcPr>
            <w:tcW w:w="4876" w:type="dxa"/>
          </w:tcPr>
          <w:p w:rsidR="00BC3425" w:rsidRPr="004E0374" w:rsidP="00EF3126" w14:paraId="3D66EFE2" w14:textId="77777777">
            <w:pPr>
              <w:pStyle w:val="Normal6"/>
              <w:rPr>
                <w:szCs w:val="24"/>
              </w:rPr>
            </w:pPr>
            <w:r w:rsidRPr="004E0374">
              <w:rPr>
                <w:b/>
                <w:i/>
              </w:rPr>
              <w:t>c) program operacyjny ma być nadal wdrażany do czasu jego zakończenia zgodnie z rozporządzeniem (UE) 2021/2115 i rozporządzeniem (UE) 2021/2116.</w:t>
            </w:r>
          </w:p>
        </w:tc>
      </w:tr>
      <w:tr w14:paraId="79FA8F5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E19C26C" w14:textId="77777777">
            <w:pPr>
              <w:pStyle w:val="Normal6"/>
            </w:pPr>
          </w:p>
        </w:tc>
        <w:tc>
          <w:tcPr>
            <w:tcW w:w="4876" w:type="dxa"/>
          </w:tcPr>
          <w:p w:rsidR="00BC3425" w:rsidRPr="004E0374" w:rsidP="00EF3126" w14:paraId="6D448DA3" w14:textId="77777777">
            <w:pPr>
              <w:pStyle w:val="Normal6"/>
              <w:rPr>
                <w:szCs w:val="24"/>
              </w:rPr>
            </w:pPr>
            <w:r w:rsidRPr="004E0374">
              <w:rPr>
                <w:b/>
                <w:i/>
              </w:rPr>
              <w:t>Państwa członkowskie oceniają wniosek i podejmują decyzję w sprawie jego zatwierdzenia. Jeżeli taki wniosek nie zostanie złożony do dnia 15 września 2027 r., programy operacyjne zatwierdzone na podstawie rozporządzenia (UE) 2021/2115 zakończą się w dniu 31 grudnia 2027 r.</w:t>
            </w:r>
          </w:p>
        </w:tc>
      </w:tr>
      <w:tr w14:paraId="2EBFDF0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C59D074" w14:textId="77777777">
            <w:pPr>
              <w:pStyle w:val="Normal6"/>
            </w:pPr>
          </w:p>
        </w:tc>
        <w:tc>
          <w:tcPr>
            <w:tcW w:w="4876" w:type="dxa"/>
          </w:tcPr>
          <w:p w:rsidR="00BC3425" w:rsidRPr="004E0374" w:rsidP="00EF3126" w14:paraId="3C9EAF82" w14:textId="77777777">
            <w:pPr>
              <w:pStyle w:val="Normal6"/>
              <w:rPr>
                <w:szCs w:val="24"/>
              </w:rPr>
            </w:pPr>
            <w:r w:rsidRPr="004E0374">
              <w:rPr>
                <w:b/>
                <w:i/>
              </w:rPr>
              <w:t xml:space="preserve">3. W przypadku gdy istnieje znaczne ryzyko opóźnienia w przyjęciu planu PKR po jego przedłożeniu przez państwo członkowskie zgodnie z art. 21 ust. 1 i najpóźniej do dnia 31 stycznia 2028 r. Komisja przyjmuje decyzję w sprawie finansowania w rozumieniu art. 110 rozporządzenia (UE, </w:t>
            </w:r>
            <w:r w:rsidRPr="004E0374">
              <w:rPr>
                <w:b/>
                <w:i/>
              </w:rPr>
              <w:t>Euratom</w:t>
            </w:r>
            <w:r w:rsidRPr="004E0374">
              <w:rPr>
                <w:b/>
                <w:i/>
              </w:rPr>
              <w:t xml:space="preserve">) 2024/2509 określającą kwoty odpowiadające rokowi 2028 w odniesieniu do interwencji wymienionych w art. 5 ust. 1 lit. a)–g) rozporządzenia (UE) 202X/XXXX w sprawie WPR [zintegrowany system zarządzania i kontroli] i do interwencji, o których mowa w art. 5 ust. 1 lit. r) rozporządzenia (UE) 202X/XXX w sprawie WPR [wsparcie interwencji w niektórych sektorach, o których mowa w tytule I część II rozdział </w:t>
            </w:r>
            <w:r w:rsidRPr="004E0374">
              <w:rPr>
                <w:b/>
                <w:i/>
              </w:rPr>
              <w:t>IIa</w:t>
            </w:r>
            <w:r w:rsidRPr="004E0374">
              <w:rPr>
                <w:b/>
                <w:i/>
              </w:rPr>
              <w:t xml:space="preserve"> rozporządzenia (UE) nr 1308/2013], wspieranych z zasobów, o których mowa w </w:t>
            </w:r>
            <w:r w:rsidRPr="004E0374">
              <w:rPr>
                <w:b/>
                <w:i/>
              </w:rPr>
              <w:t>art. 10 ust. 2 lit. a) pkt (ii), pod warunkiem że spełniony jest obowiązek zapewnienia zgodności przedłożonego planu PKR ze wszystkimi wymogami określonymi w niniejszym rozporządzeniu, w szczególności w art. 22. Decyzja przyjęta na mocy niniejszego akapitu zostaje zastąpiona decyzją, o której mowa w art. 23 ust. 7, po przyjęciu tej decyzji.</w:t>
            </w:r>
          </w:p>
        </w:tc>
      </w:tr>
    </w:tbl>
    <w:p w:rsidR="00BC3425" w:rsidRPr="004E0374" w:rsidP="00BC3425" w14:paraId="11DAD580"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133D4274"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02B2366" w14:textId="77777777">
      <w:pPr>
        <w:pStyle w:val="Normal12Italic"/>
        <w:rPr>
          <w:noProof w:val="0"/>
        </w:rPr>
      </w:pPr>
      <w:r w:rsidRPr="004E0374">
        <w:t>Zasadnicze znaczenie ma zapewnienie ciągłości – nie tylko z perspektywy finansowej, ale również proceduralnej – środków przewidzianych w art. 42 rozporządzenia (UE) 2021/2115, które obejmują okres po dniu 31 grudnia 2027 r.</w:t>
      </w:r>
    </w:p>
    <w:p w:rsidR="00BC3425" w:rsidRPr="004E0374" w:rsidP="00BC3425" w14:paraId="01F9CFEF" w14:textId="77777777">
      <w:r w:rsidRPr="004E0374">
        <w:rPr>
          <w:rStyle w:val="HideTWBExt"/>
        </w:rPr>
        <w:t>&lt;/Amend&gt;</w:t>
      </w:r>
    </w:p>
    <w:p w:rsidR="00BC3425" w:rsidRPr="004E0374" w:rsidP="00BC3425" w14:paraId="75F1C217"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4874</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56AFD1BB" w14:textId="77777777">
      <w:pPr>
        <w:pStyle w:val="NormalBold"/>
      </w:pPr>
      <w:r w:rsidRPr="004E0374">
        <w:rPr>
          <w:rStyle w:val="HideTWBExt"/>
          <w:b w:val="0"/>
        </w:rPr>
        <w:t>&lt;RepeatBlock-By&gt;&lt;Members&gt;</w:t>
      </w:r>
      <w:r w:rsidRPr="004E0374">
        <w:t>Krzysztof Hetman, Andrzej Buła, Jacek Protas</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320DE9FF" w14:textId="77777777">
      <w:r w:rsidRPr="004E0374">
        <w:rPr>
          <w:rStyle w:val="HideTWBExt"/>
        </w:rPr>
        <w:t>&lt;/RepeatBlock-By&gt;</w:t>
      </w:r>
    </w:p>
    <w:p w:rsidR="00BC3425" w:rsidRPr="004E0374" w:rsidP="00BC3425" w14:paraId="5AD6A72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77D7D3B1" w14:textId="77777777">
      <w:pPr>
        <w:pStyle w:val="NormalBold"/>
      </w:pPr>
      <w:r w:rsidRPr="004E0374">
        <w:rPr>
          <w:rStyle w:val="HideTWBExt"/>
          <w:b w:val="0"/>
        </w:rPr>
        <w:t>&lt;Article&gt;</w:t>
      </w:r>
      <w:r w:rsidRPr="004E0374">
        <w:t>Artykuł 35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FC44068"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2DE11A8C" w14:textId="77777777">
            <w:pPr>
              <w:keepNext/>
            </w:pPr>
          </w:p>
        </w:tc>
      </w:tr>
      <w:tr w14:paraId="30BD241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6E79D91" w14:textId="77777777">
            <w:pPr>
              <w:pStyle w:val="ColumnHeading"/>
              <w:keepNext/>
            </w:pPr>
            <w:r w:rsidRPr="004E0374">
              <w:t>Tekst proponowany przez Komisję</w:t>
            </w:r>
          </w:p>
        </w:tc>
        <w:tc>
          <w:tcPr>
            <w:tcW w:w="4876" w:type="dxa"/>
          </w:tcPr>
          <w:p w:rsidR="00BC3425" w:rsidRPr="004E0374" w:rsidP="00EF3126" w14:paraId="4E94779A" w14:textId="77777777">
            <w:pPr>
              <w:pStyle w:val="ColumnHeading"/>
              <w:keepNext/>
            </w:pPr>
            <w:r w:rsidRPr="004E0374">
              <w:t>Poprawka</w:t>
            </w:r>
          </w:p>
        </w:tc>
      </w:tr>
      <w:tr w14:paraId="4B9F52C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31D60D6" w14:textId="77777777">
            <w:pPr>
              <w:pStyle w:val="Normal6"/>
            </w:pPr>
          </w:p>
        </w:tc>
        <w:tc>
          <w:tcPr>
            <w:tcW w:w="4876" w:type="dxa"/>
          </w:tcPr>
          <w:p w:rsidR="00BC3425" w:rsidRPr="004E0374" w:rsidP="00EF3126" w14:paraId="7918E893" w14:textId="77777777">
            <w:pPr>
              <w:pStyle w:val="Normal6"/>
              <w:jc w:val="center"/>
              <w:rPr>
                <w:szCs w:val="24"/>
              </w:rPr>
            </w:pPr>
            <w:r w:rsidRPr="004E0374">
              <w:rPr>
                <w:b/>
                <w:i/>
              </w:rPr>
              <w:t>Artykuł 35a</w:t>
            </w:r>
          </w:p>
        </w:tc>
      </w:tr>
      <w:tr w14:paraId="2007740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A3679A0" w14:textId="77777777">
            <w:pPr>
              <w:pStyle w:val="Normal6"/>
            </w:pPr>
          </w:p>
        </w:tc>
        <w:tc>
          <w:tcPr>
            <w:tcW w:w="4876" w:type="dxa"/>
          </w:tcPr>
          <w:p w:rsidR="00BC3425" w:rsidRPr="004E0374" w:rsidP="00EF3126" w14:paraId="56E4BBDA" w14:textId="77777777">
            <w:pPr>
              <w:pStyle w:val="Normal6"/>
              <w:jc w:val="center"/>
              <w:rPr>
                <w:szCs w:val="24"/>
              </w:rPr>
            </w:pPr>
            <w:r w:rsidRPr="004E0374">
              <w:rPr>
                <w:b/>
                <w:i/>
              </w:rPr>
              <w:t xml:space="preserve">Rodzaje interwencji w ramach </w:t>
            </w:r>
            <w:r w:rsidRPr="004E0374">
              <w:rPr>
                <w:b/>
                <w:i/>
              </w:rPr>
              <w:t>WPRyb</w:t>
            </w:r>
            <w:r w:rsidRPr="004E0374">
              <w:rPr>
                <w:b/>
                <w:i/>
              </w:rPr>
              <w:t>, akwakultury i przetwórstwa ryb</w:t>
            </w:r>
          </w:p>
        </w:tc>
      </w:tr>
      <w:tr w14:paraId="586487C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8FB4EF1" w14:textId="77777777">
            <w:pPr>
              <w:pStyle w:val="Normal6"/>
            </w:pPr>
          </w:p>
        </w:tc>
        <w:tc>
          <w:tcPr>
            <w:tcW w:w="4876" w:type="dxa"/>
          </w:tcPr>
          <w:p w:rsidR="00BC3425" w:rsidRPr="004E0374" w:rsidP="00EF3126" w14:paraId="3C104CF1" w14:textId="77777777">
            <w:pPr>
              <w:pStyle w:val="Normal6"/>
              <w:rPr>
                <w:szCs w:val="24"/>
              </w:rPr>
            </w:pPr>
            <w:r w:rsidRPr="004E0374">
              <w:rPr>
                <w:b/>
                <w:i/>
              </w:rPr>
              <w:t xml:space="preserve">1. Określono następujące rodzaje interwencji w ramach </w:t>
            </w:r>
            <w:r w:rsidRPr="004E0374">
              <w:rPr>
                <w:b/>
                <w:i/>
              </w:rPr>
              <w:t>WPRyb</w:t>
            </w:r>
            <w:r w:rsidRPr="004E0374">
              <w:rPr>
                <w:b/>
                <w:i/>
              </w:rPr>
              <w:t>, akwakultury i przetwórstwa ryb:</w:t>
            </w:r>
          </w:p>
        </w:tc>
      </w:tr>
      <w:tr w14:paraId="4F81AD2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3B9A90C" w14:textId="77777777">
            <w:pPr>
              <w:pStyle w:val="Normal6"/>
            </w:pPr>
          </w:p>
        </w:tc>
        <w:tc>
          <w:tcPr>
            <w:tcW w:w="4876" w:type="dxa"/>
          </w:tcPr>
          <w:p w:rsidR="00BC3425" w:rsidRPr="004E0374" w:rsidP="00EF3126" w14:paraId="2496FD57" w14:textId="77777777">
            <w:pPr>
              <w:pStyle w:val="Normal6"/>
              <w:rPr>
                <w:szCs w:val="24"/>
              </w:rPr>
            </w:pPr>
            <w:r w:rsidRPr="004E0374">
              <w:rPr>
                <w:b/>
                <w:i/>
              </w:rPr>
              <w:t>a) wsparcie na rzecz zrównoważonego sektora rybołówstwa i akwakultury, w tym odbudowy i zachowania biologicznych zasobów wodnych, transformacji energetycznej, stałego i czasowego zaprzestania działalności połowowej, a także działań na rzecz poprawy bezpieczeństwa, warunków pracy i zdrowia;</w:t>
            </w:r>
          </w:p>
        </w:tc>
      </w:tr>
      <w:tr w14:paraId="42CA551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CDB7925" w14:textId="77777777">
            <w:pPr>
              <w:pStyle w:val="Normal6"/>
            </w:pPr>
          </w:p>
        </w:tc>
        <w:tc>
          <w:tcPr>
            <w:tcW w:w="4876" w:type="dxa"/>
          </w:tcPr>
          <w:p w:rsidR="00BC3425" w:rsidRPr="004E0374" w:rsidP="00EF3126" w14:paraId="4AC35616" w14:textId="77777777">
            <w:pPr>
              <w:pStyle w:val="Normal6"/>
              <w:rPr>
                <w:szCs w:val="24"/>
              </w:rPr>
            </w:pPr>
            <w:r w:rsidRPr="004E0374">
              <w:rPr>
                <w:b/>
                <w:i/>
              </w:rPr>
              <w:t xml:space="preserve">b) wsparcie na rzecz innowacji na rzecz bardziej selektywnej zrównoważonej działalności połowowej oraz zrównoważonej działalności w zakresie </w:t>
            </w:r>
            <w:r w:rsidRPr="004E0374">
              <w:rPr>
                <w:b/>
                <w:i/>
              </w:rPr>
              <w:t xml:space="preserve">akwakultury, a także na rzecz zachowania, ochrony i odbudowy wodnej różnorodności biologicznej i ekosystemów wodnych zgodnie z celami </w:t>
            </w:r>
            <w:r w:rsidRPr="004E0374">
              <w:rPr>
                <w:b/>
                <w:i/>
              </w:rPr>
              <w:t>WPRyb</w:t>
            </w:r>
            <w:r w:rsidRPr="004E0374">
              <w:rPr>
                <w:b/>
                <w:i/>
              </w:rPr>
              <w:t xml:space="preserve"> oraz przetwarzania produktów rybołówstwa i akwakultury;</w:t>
            </w:r>
          </w:p>
        </w:tc>
      </w:tr>
      <w:tr w14:paraId="7CF4DED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72E6D87" w14:textId="77777777">
            <w:pPr>
              <w:pStyle w:val="Normal6"/>
            </w:pPr>
          </w:p>
        </w:tc>
        <w:tc>
          <w:tcPr>
            <w:tcW w:w="4876" w:type="dxa"/>
          </w:tcPr>
          <w:p w:rsidR="00BC3425" w:rsidRPr="004E0374" w:rsidP="00EF3126" w14:paraId="7B2CB3A6" w14:textId="77777777">
            <w:pPr>
              <w:pStyle w:val="Normal6"/>
              <w:rPr>
                <w:szCs w:val="24"/>
              </w:rPr>
            </w:pPr>
            <w:r w:rsidRPr="004E0374">
              <w:rPr>
                <w:b/>
                <w:i/>
              </w:rPr>
              <w:t>c) wsparcie na rzecz wspólnej organizacji rynków, o której mowa w rozporządzeniu (UE) nr 1379/2013, w tym ustanawiania i funkcjonowania organizacji producentów oraz wdrażania planów produkcji i obrotu;</w:t>
            </w:r>
          </w:p>
        </w:tc>
      </w:tr>
      <w:tr w14:paraId="73AE436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914C6F9" w14:textId="77777777">
            <w:pPr>
              <w:pStyle w:val="Normal6"/>
            </w:pPr>
          </w:p>
        </w:tc>
        <w:tc>
          <w:tcPr>
            <w:tcW w:w="4876" w:type="dxa"/>
          </w:tcPr>
          <w:p w:rsidR="00BC3425" w:rsidRPr="004E0374" w:rsidP="00EF3126" w14:paraId="0D223094" w14:textId="77777777">
            <w:pPr>
              <w:pStyle w:val="Normal6"/>
              <w:rPr>
                <w:szCs w:val="24"/>
              </w:rPr>
            </w:pPr>
            <w:r w:rsidRPr="004E0374">
              <w:rPr>
                <w:b/>
                <w:i/>
              </w:rPr>
              <w:t>d) bez uszczerbku dla możliwości przyznawania rybakom i producentom produktów akwakultury płatności kryzysowych zgodnie z art. 34, wsparcie dla rybaków lub producentów produktów akwakultury służące zapewnieniu rekompensaty podmiotom działającym w sektorze rybołówstwa i sektorze akwakultury z tytułu utraconych dochodów lub dodatkowych kosztów oraz zapewnieniu rekompensaty uznanym organizacjom producentów i zrzeszeniom organizacji producentów, które składują produkty rybołówstwa wymienione w załączniku II do rozporządzenia (UE) nr 1379/2013, pod warunkiem że produkty te składuje się zgodnie z art. 30 i 31 tego rozporządzenia;</w:t>
            </w:r>
          </w:p>
        </w:tc>
      </w:tr>
      <w:tr w14:paraId="44042C3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F5BC11E" w14:textId="77777777">
            <w:pPr>
              <w:pStyle w:val="Normal6"/>
            </w:pPr>
          </w:p>
        </w:tc>
        <w:tc>
          <w:tcPr>
            <w:tcW w:w="4876" w:type="dxa"/>
          </w:tcPr>
          <w:p w:rsidR="00BC3425" w:rsidRPr="004E0374" w:rsidP="00EF3126" w14:paraId="7E0C96DA" w14:textId="77777777">
            <w:pPr>
              <w:pStyle w:val="Normal6"/>
              <w:rPr>
                <w:szCs w:val="24"/>
              </w:rPr>
            </w:pPr>
            <w:r w:rsidRPr="004E0374">
              <w:rPr>
                <w:b/>
                <w:i/>
              </w:rPr>
              <w:t xml:space="preserve">e) wsparcie na rzecz wdrażania unijnego systemu kontroli oraz gromadzenia i wykorzystywania danych z obszaru rybołówstwa i akwakultury niezbędnych do wdrażania </w:t>
            </w:r>
            <w:r w:rsidRPr="004E0374">
              <w:rPr>
                <w:b/>
                <w:i/>
              </w:rPr>
              <w:t>WPRyb</w:t>
            </w:r>
            <w:r w:rsidRPr="004E0374">
              <w:rPr>
                <w:b/>
                <w:i/>
              </w:rPr>
              <w:t xml:space="preserve"> oraz zarządzania tymi danymi […];</w:t>
            </w:r>
          </w:p>
        </w:tc>
      </w:tr>
      <w:tr w14:paraId="3D460C3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F223AE2" w14:textId="77777777">
            <w:pPr>
              <w:pStyle w:val="Normal6"/>
            </w:pPr>
          </w:p>
        </w:tc>
        <w:tc>
          <w:tcPr>
            <w:tcW w:w="4876" w:type="dxa"/>
          </w:tcPr>
          <w:p w:rsidR="00BC3425" w:rsidRPr="004E0374" w:rsidP="00EF3126" w14:paraId="0F39F3AE" w14:textId="77777777">
            <w:pPr>
              <w:pStyle w:val="Normal6"/>
              <w:rPr>
                <w:szCs w:val="24"/>
              </w:rPr>
            </w:pPr>
            <w:r w:rsidRPr="004E0374">
              <w:rPr>
                <w:b/>
                <w:i/>
              </w:rPr>
              <w:t>f) wsparcie na rzecz zwalczania połowów NNN;</w:t>
            </w:r>
          </w:p>
        </w:tc>
      </w:tr>
      <w:tr w14:paraId="0956BBF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34E6D32" w14:textId="77777777">
            <w:pPr>
              <w:pStyle w:val="Normal6"/>
            </w:pPr>
          </w:p>
        </w:tc>
        <w:tc>
          <w:tcPr>
            <w:tcW w:w="4876" w:type="dxa"/>
          </w:tcPr>
          <w:p w:rsidR="00BC3425" w:rsidRPr="004E0374" w:rsidP="00EF3126" w14:paraId="32BFF640" w14:textId="77777777">
            <w:pPr>
              <w:pStyle w:val="Normal6"/>
              <w:rPr>
                <w:szCs w:val="24"/>
              </w:rPr>
            </w:pPr>
            <w:r w:rsidRPr="004E0374">
              <w:rPr>
                <w:b/>
                <w:i/>
              </w:rPr>
              <w:t>g) wsparcie na rzecz dodatkowych szczególnych potrzeb rybołówstwa, akwakultury i społeczności nadbrzeżnych, w szczególności łodziowego rybołówstwa przybrzeżnego;</w:t>
            </w:r>
          </w:p>
        </w:tc>
      </w:tr>
      <w:tr w14:paraId="519A5B5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F767801" w14:textId="77777777">
            <w:pPr>
              <w:pStyle w:val="Normal6"/>
            </w:pPr>
          </w:p>
        </w:tc>
        <w:tc>
          <w:tcPr>
            <w:tcW w:w="4876" w:type="dxa"/>
          </w:tcPr>
          <w:p w:rsidR="00BC3425" w:rsidRPr="004E0374" w:rsidP="00EF3126" w14:paraId="5EE6A6D0" w14:textId="77777777">
            <w:pPr>
              <w:pStyle w:val="Normal6"/>
              <w:rPr>
                <w:szCs w:val="24"/>
              </w:rPr>
            </w:pPr>
            <w:r w:rsidRPr="004E0374">
              <w:rPr>
                <w:b/>
                <w:i/>
              </w:rPr>
              <w:t xml:space="preserve">h) wsparcie na rzecz dodatkowych działań przyczyniających się do </w:t>
            </w:r>
            <w:r w:rsidRPr="004E0374">
              <w:rPr>
                <w:b/>
                <w:i/>
              </w:rPr>
              <w:t>zrównoważoności</w:t>
            </w:r>
            <w:r w:rsidRPr="004E0374">
              <w:rPr>
                <w:b/>
                <w:i/>
              </w:rPr>
              <w:t xml:space="preserve"> </w:t>
            </w:r>
            <w:r w:rsidRPr="004E0374">
              <w:rPr>
                <w:b/>
                <w:i/>
              </w:rPr>
              <w:t>środowiskowej, gospodarczej i społecznej w odniesieniu do operacji połowowych oraz równowagi między zdolnością połowową flot a dostępnymi uprawnieniami do połowów;</w:t>
            </w:r>
          </w:p>
        </w:tc>
      </w:tr>
      <w:tr w14:paraId="6ED78A1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9AF1A62" w14:textId="77777777">
            <w:pPr>
              <w:pStyle w:val="Normal6"/>
            </w:pPr>
          </w:p>
        </w:tc>
        <w:tc>
          <w:tcPr>
            <w:tcW w:w="4876" w:type="dxa"/>
          </w:tcPr>
          <w:p w:rsidR="00BC3425" w:rsidRPr="004E0374" w:rsidP="00EF3126" w14:paraId="3D93EC28" w14:textId="77777777">
            <w:pPr>
              <w:pStyle w:val="Normal6"/>
              <w:rPr>
                <w:szCs w:val="24"/>
              </w:rPr>
            </w:pPr>
            <w:r w:rsidRPr="004E0374">
              <w:rPr>
                <w:b/>
                <w:i/>
              </w:rPr>
              <w:t xml:space="preserve">i) wsparcie na rzecz działań określonych w </w:t>
            </w:r>
            <w:r w:rsidRPr="004E0374">
              <w:rPr>
                <w:b/>
                <w:i/>
              </w:rPr>
              <w:t>WPRyb</w:t>
            </w:r>
            <w:r w:rsidRPr="004E0374">
              <w:rPr>
                <w:b/>
                <w:i/>
              </w:rPr>
              <w:t>, w tym w zakresie zachowania morskich zasobów biologicznych, odbudowy różnorodności biologicznej mórz, zarządzania rybołówstwem i zrównoważoną działalnością w zakresie akwakultury oraz innowacji w tym zakresie;</w:t>
            </w:r>
          </w:p>
        </w:tc>
      </w:tr>
      <w:tr w14:paraId="66C64D8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DDA03E6" w14:textId="77777777">
            <w:pPr>
              <w:pStyle w:val="Normal6"/>
            </w:pPr>
          </w:p>
        </w:tc>
        <w:tc>
          <w:tcPr>
            <w:tcW w:w="4876" w:type="dxa"/>
          </w:tcPr>
          <w:p w:rsidR="00BC3425" w:rsidRPr="004E0374" w:rsidP="00EF3126" w14:paraId="0FD48385" w14:textId="77777777">
            <w:pPr>
              <w:pStyle w:val="Normal6"/>
              <w:rPr>
                <w:szCs w:val="24"/>
              </w:rPr>
            </w:pPr>
            <w:r w:rsidRPr="004E0374">
              <w:rPr>
                <w:b/>
                <w:i/>
              </w:rPr>
              <w:t>j) wsparcie na rzecz wymiany pokoleń w sektorze rybołówstwa i sektorze akwakultury.</w:t>
            </w:r>
          </w:p>
        </w:tc>
      </w:tr>
      <w:tr w14:paraId="194EB7B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099D198" w14:textId="77777777">
            <w:pPr>
              <w:pStyle w:val="Normal6"/>
            </w:pPr>
          </w:p>
        </w:tc>
        <w:tc>
          <w:tcPr>
            <w:tcW w:w="4876" w:type="dxa"/>
          </w:tcPr>
          <w:p w:rsidR="00BC3425" w:rsidRPr="004E0374" w:rsidP="00EF3126" w14:paraId="080A96FA" w14:textId="77777777">
            <w:pPr>
              <w:pStyle w:val="Normal6"/>
              <w:rPr>
                <w:szCs w:val="24"/>
              </w:rPr>
            </w:pPr>
            <w:r w:rsidRPr="004E0374">
              <w:rPr>
                <w:b/>
                <w:i/>
              </w:rPr>
              <w:t>2. Rodzaje interwencji, o których mowa w ust. 1, powinny być finansowane z kwoty objętej wyodrębnieniem, o którym mowa w art. 10 ust. 2 lit. a) pkt (</w:t>
            </w:r>
            <w:r w:rsidRPr="004E0374">
              <w:rPr>
                <w:b/>
                <w:i/>
              </w:rPr>
              <w:t>iia</w:t>
            </w:r>
            <w:r w:rsidRPr="004E0374">
              <w:rPr>
                <w:b/>
                <w:i/>
              </w:rPr>
              <w:t>). [zob. poprawka 04]</w:t>
            </w:r>
          </w:p>
        </w:tc>
      </w:tr>
    </w:tbl>
    <w:p w:rsidR="00BC3425" w:rsidRPr="004E0374" w:rsidP="00BC3425" w14:paraId="7BEB62A3"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10340207"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63E6EEE" w14:textId="77777777">
      <w:pPr>
        <w:pStyle w:val="Normal12Italic"/>
        <w:rPr>
          <w:noProof w:val="0"/>
        </w:rPr>
      </w:pPr>
      <w:r w:rsidRPr="004E0374">
        <w:t>Zakres interwencji opisany w art. 35 ust. 11 projektu wniosku COM(2025)0565 jest zbyt wąski, ponieważ nie ujęto w nim wielu kwestii istotnych dla wdrażania WPRyb, takich jak: kontrola i egzekwowanie przepisów WPRyb, gromadzenie danych dotyczących rybołówstwa oraz potrzeby sektora akwakultury i przetwórstwa produktów rybnych. Aby zachować czytelność rozporządzeń, należy rozdzielić przepisy dotyczące WPRyb i WPRyb w ramach tytułu V.</w:t>
      </w:r>
    </w:p>
    <w:p w:rsidR="00BC3425" w:rsidRPr="004E0374" w:rsidP="00BC3425" w14:paraId="143276A2" w14:textId="77777777">
      <w:r w:rsidRPr="004E0374">
        <w:rPr>
          <w:rStyle w:val="HideTWBExt"/>
        </w:rPr>
        <w:t>&lt;/Amend&gt;</w:t>
      </w:r>
    </w:p>
    <w:p w:rsidR="00BC3425" w:rsidRPr="004E0374" w:rsidP="00BC3425" w14:paraId="1F91B9BC"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4875</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348F1E24" w14:textId="77777777">
      <w:pPr>
        <w:pStyle w:val="NormalBold"/>
      </w:pPr>
      <w:r w:rsidRPr="004E0374">
        <w:rPr>
          <w:rStyle w:val="HideTWBExt"/>
          <w:b w:val="0"/>
        </w:rPr>
        <w:t>&lt;RepeatBlock-By&gt;&lt;Members&gt;</w:t>
      </w:r>
      <w:r w:rsidRPr="004E0374">
        <w:t>André</w:t>
      </w:r>
      <w:r w:rsidRPr="004E0374">
        <w:t xml:space="preserve"> </w:t>
      </w:r>
      <w:r w:rsidRPr="004E0374">
        <w:t>Franqueira</w:t>
      </w:r>
      <w:r w:rsidRPr="004E0374">
        <w:t xml:space="preserve"> </w:t>
      </w:r>
      <w:r w:rsidRPr="004E0374">
        <w:t>Rodrigues</w:t>
      </w:r>
      <w:r w:rsidRPr="004E0374">
        <w:rPr>
          <w:rStyle w:val="HideTWBExt"/>
          <w:b w:val="0"/>
        </w:rPr>
        <w:t>&lt;/Members&gt;</w:t>
      </w:r>
    </w:p>
    <w:p w:rsidR="00BC3425" w:rsidRPr="004E0374" w:rsidP="00BC3425" w14:paraId="7184116F" w14:textId="77777777">
      <w:r w:rsidRPr="004E0374">
        <w:rPr>
          <w:rStyle w:val="HideTWBExt"/>
        </w:rPr>
        <w:t>&lt;/RepeatBlock-By&gt;</w:t>
      </w:r>
    </w:p>
    <w:p w:rsidR="00BC3425" w:rsidRPr="004E0374" w:rsidP="00BC3425" w14:paraId="729DBEA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28A87CF7" w14:textId="77777777">
      <w:pPr>
        <w:pStyle w:val="NormalBold"/>
      </w:pPr>
      <w:r w:rsidRPr="004E0374">
        <w:rPr>
          <w:rStyle w:val="HideTWBExt"/>
          <w:b w:val="0"/>
        </w:rPr>
        <w:t>&lt;Article&gt;</w:t>
      </w:r>
      <w:r w:rsidRPr="004E0374">
        <w:t>Artykuł 35 a (nowy)</w:t>
      </w:r>
      <w:r w:rsidRPr="004E0374">
        <w:rPr>
          <w:rStyle w:val="HideTWBExt"/>
          <w:b w:val="0"/>
        </w:rPr>
        <w:t>&lt;/</w:t>
      </w:r>
      <w:r w:rsidRPr="004E0374">
        <w:rPr>
          <w:rStyle w:val="HideTWBExt"/>
          <w:b w:val="0"/>
        </w:rPr>
        <w:t>Article</w:t>
      </w:r>
      <w:r w:rsidRPr="004E0374">
        <w:rPr>
          <w:rStyle w:val="HideTWBExt"/>
          <w:b w:val="0"/>
        </w:rPr>
        <w:t>&gt;</w:t>
      </w:r>
    </w:p>
    <w:tbl>
      <w:tblPr>
        <w:tblW w:w="9752" w:type="dxa"/>
        <w:jc w:val="center"/>
        <w:tblLayout w:type="fixed"/>
        <w:tblCellMar>
          <w:left w:w="340" w:type="dxa"/>
          <w:right w:w="340" w:type="dxa"/>
        </w:tblCellMar>
        <w:tblLook w:val="0000"/>
      </w:tblPr>
      <w:tblGrid>
        <w:gridCol w:w="4876"/>
        <w:gridCol w:w="4876"/>
      </w:tblGrid>
      <w:tr w14:paraId="3425F744" w14:textId="77777777" w:rsidTr="00EF3126">
        <w:tblPrEx>
          <w:tblW w:w="9752" w:type="dxa"/>
          <w:jc w:val="center"/>
          <w:tblLayout w:type="fixed"/>
          <w:tblCellMar>
            <w:left w:w="340" w:type="dxa"/>
            <w:right w:w="340" w:type="dxa"/>
          </w:tblCellMar>
          <w:tblLook w:val="0000"/>
        </w:tblPrEx>
        <w:trPr>
          <w:jc w:val="center"/>
        </w:trPr>
        <w:tc>
          <w:tcPr>
            <w:tcW w:w="9752" w:type="dxa"/>
            <w:gridSpan w:val="2"/>
          </w:tcPr>
          <w:p w:rsidR="00BC3425" w:rsidRPr="004E0374" w:rsidP="00EF3126" w14:paraId="62CED749" w14:textId="77777777">
            <w:pPr>
              <w:keepNext/>
            </w:pPr>
          </w:p>
        </w:tc>
      </w:tr>
      <w:tr w14:paraId="652D76DB"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2F8BCD30" w14:textId="77777777">
            <w:pPr>
              <w:pStyle w:val="ColumnHeading"/>
              <w:keepNext/>
            </w:pPr>
            <w:r w:rsidRPr="004E0374">
              <w:t>Tekst proponowany przez Komisję</w:t>
            </w:r>
          </w:p>
        </w:tc>
        <w:tc>
          <w:tcPr>
            <w:tcW w:w="4876" w:type="dxa"/>
          </w:tcPr>
          <w:p w:rsidR="00BC3425" w:rsidRPr="004E0374" w:rsidP="00EF3126" w14:paraId="214B69FB" w14:textId="77777777">
            <w:pPr>
              <w:pStyle w:val="ColumnHeading"/>
              <w:keepNext/>
            </w:pPr>
            <w:r w:rsidRPr="004E0374">
              <w:t>Poprawka</w:t>
            </w:r>
          </w:p>
        </w:tc>
      </w:tr>
      <w:tr w14:paraId="6F0C9325"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1C35A400" w14:textId="77777777">
            <w:pPr>
              <w:pStyle w:val="Normal6"/>
            </w:pPr>
          </w:p>
        </w:tc>
        <w:tc>
          <w:tcPr>
            <w:tcW w:w="4876" w:type="dxa"/>
          </w:tcPr>
          <w:p w:rsidR="00BC3425" w:rsidRPr="004E0374" w:rsidP="00EF3126" w14:paraId="50E151D1" w14:textId="77777777">
            <w:pPr>
              <w:pStyle w:val="Normal6"/>
              <w:jc w:val="center"/>
              <w:rPr>
                <w:szCs w:val="24"/>
              </w:rPr>
            </w:pPr>
            <w:r w:rsidRPr="004E0374">
              <w:rPr>
                <w:b/>
                <w:i/>
              </w:rPr>
              <w:t>Artykuł 35a</w:t>
            </w:r>
          </w:p>
        </w:tc>
      </w:tr>
      <w:tr w14:paraId="7AF8B817"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5075D293" w14:textId="77777777">
            <w:pPr>
              <w:pStyle w:val="Normal6"/>
            </w:pPr>
          </w:p>
        </w:tc>
        <w:tc>
          <w:tcPr>
            <w:tcW w:w="4876" w:type="dxa"/>
          </w:tcPr>
          <w:p w:rsidR="00BC3425" w:rsidRPr="004E0374" w:rsidP="00EF3126" w14:paraId="531C2D0A" w14:textId="77777777">
            <w:pPr>
              <w:pStyle w:val="Normal6"/>
              <w:jc w:val="center"/>
              <w:rPr>
                <w:szCs w:val="24"/>
              </w:rPr>
            </w:pPr>
            <w:r w:rsidRPr="004E0374">
              <w:rPr>
                <w:b/>
                <w:i/>
              </w:rPr>
              <w:t>Ciągłość płatności w ramach WPR</w:t>
            </w:r>
          </w:p>
        </w:tc>
      </w:tr>
      <w:tr w14:paraId="45909F0B"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32BB33EE" w14:textId="77777777">
            <w:pPr>
              <w:pStyle w:val="Normal6"/>
            </w:pPr>
          </w:p>
        </w:tc>
        <w:tc>
          <w:tcPr>
            <w:tcW w:w="4876" w:type="dxa"/>
          </w:tcPr>
          <w:p w:rsidR="00BC3425" w:rsidRPr="004E0374" w:rsidP="00EF3126" w14:paraId="52C408C0" w14:textId="77777777">
            <w:pPr>
              <w:pStyle w:val="Normal6"/>
              <w:rPr>
                <w:szCs w:val="24"/>
              </w:rPr>
            </w:pPr>
            <w:r w:rsidRPr="004E0374">
              <w:rPr>
                <w:b/>
                <w:i/>
              </w:rPr>
              <w:t xml:space="preserve">Na zasadzie odstępstwa od art. 21 ust. 3 </w:t>
            </w:r>
            <w:r w:rsidRPr="004E0374">
              <w:rPr>
                <w:b/>
                <w:i/>
              </w:rPr>
              <w:t>akapit drugi wydatki związane ze zobowiązaniami prawnymi na rzecz beneficjentów rozpoczętymi przed dniem 1 lipca 2027 r. w ramach interwencji WPR mogą kwalifikować się do finansowania w ramach planów PKR, pod warunkiem że takie wydatki są uwzględnione w planie PKR i zgodne z obowiązującymi przepisami: W przypadku istnienia znacznego ryzyka opóźnienia w przyjęciu planu po jego przedłożeniu przez państwo członkowskie Komisja przyjmuje decyzję o finansowaniu zapewniającą kontynuację w 2028 r. interwencji wsparcia dochodów, programu dla szkół oraz innych niezbędnych interwencji, aby zapobiec przerwom w wypłatach na rzecz beneficjentów.</w:t>
            </w:r>
          </w:p>
        </w:tc>
      </w:tr>
    </w:tbl>
    <w:p w:rsidR="00BC3425" w:rsidRPr="004E0374" w:rsidP="00BC3425" w14:paraId="5832350C" w14:textId="77777777">
      <w:pPr>
        <w:pStyle w:val="Olang"/>
      </w:pPr>
      <w:r w:rsidRPr="004E0374">
        <w:t xml:space="preserve">Or. </w:t>
      </w:r>
      <w:r w:rsidRPr="004E0374">
        <w:rPr>
          <w:rStyle w:val="HideTWBExt"/>
        </w:rPr>
        <w:t>&lt;Original&gt;</w:t>
      </w:r>
      <w:r w:rsidRPr="004E0374">
        <w:rPr>
          <w:rStyle w:val="HideTWBInt"/>
        </w:rPr>
        <w:t>{PT}</w:t>
      </w:r>
      <w:r w:rsidRPr="004E0374">
        <w:t>pt</w:t>
      </w:r>
      <w:r w:rsidRPr="004E0374">
        <w:rPr>
          <w:rStyle w:val="HideTWBExt"/>
        </w:rPr>
        <w:t>&lt;/Original&gt;</w:t>
      </w:r>
    </w:p>
    <w:p w:rsidR="00BC3425" w:rsidRPr="004E0374" w:rsidP="00BC3425" w14:paraId="1929F536"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79B0E903" w14:textId="77777777">
      <w:pPr>
        <w:pStyle w:val="Normal12Italic"/>
        <w:rPr>
          <w:noProof w:val="0"/>
        </w:rPr>
      </w:pPr>
      <w:r w:rsidRPr="004E0374">
        <w:t>Poprawka zapewnia kontynuację płatności w ramach WPR i zapobiega zakłóceniom w 2028 r.</w:t>
      </w:r>
    </w:p>
    <w:p w:rsidR="00BC3425" w:rsidRPr="004E0374" w:rsidP="00BC3425" w14:paraId="12E81479" w14:textId="77777777">
      <w:r w:rsidRPr="004E0374">
        <w:rPr>
          <w:rStyle w:val="HideTWBExt"/>
        </w:rPr>
        <w:t>&lt;/Amend&gt;</w:t>
      </w:r>
    </w:p>
    <w:p w:rsidR="00BC3425" w:rsidRPr="004E0374" w:rsidP="00BC3425" w14:paraId="33842E5A"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4876</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70F306E9" w14:textId="77777777">
      <w:pPr>
        <w:pStyle w:val="NormalBold"/>
      </w:pPr>
      <w:r w:rsidRPr="004E0374">
        <w:rPr>
          <w:rStyle w:val="HideTWBExt"/>
          <w:b w:val="0"/>
        </w:rPr>
        <w:t>&lt;RepeatBlock-By&gt;&lt;Members&gt;</w:t>
      </w:r>
      <w:r w:rsidRPr="004E0374">
        <w:t xml:space="preserve">Ivan David, </w:t>
      </w:r>
      <w:r w:rsidRPr="004E0374">
        <w:t>Volker</w:t>
      </w:r>
      <w:r w:rsidRPr="004E0374">
        <w:t xml:space="preserve"> </w:t>
      </w:r>
      <w:r w:rsidRPr="004E0374">
        <w:t>Schnurrbusch</w:t>
      </w:r>
      <w:r w:rsidRPr="004E0374">
        <w:rPr>
          <w:rStyle w:val="HideTWBExt"/>
          <w:b w:val="0"/>
        </w:rPr>
        <w:t>&lt;/Members&gt;</w:t>
      </w:r>
    </w:p>
    <w:p w:rsidR="00BC3425" w:rsidRPr="004E0374" w:rsidP="00BC3425" w14:paraId="365D1F24" w14:textId="77777777">
      <w:r w:rsidRPr="004E0374">
        <w:rPr>
          <w:rStyle w:val="HideTWBExt"/>
        </w:rPr>
        <w:t>&lt;/RepeatBlock-By&gt;</w:t>
      </w:r>
    </w:p>
    <w:p w:rsidR="00BC3425" w:rsidRPr="004E0374" w:rsidP="00BC3425" w14:paraId="2D8083B8"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649E2F1" w14:textId="77777777">
      <w:pPr>
        <w:pStyle w:val="NormalBold"/>
      </w:pPr>
      <w:r w:rsidRPr="004E0374">
        <w:rPr>
          <w:rStyle w:val="HideTWBExt"/>
          <w:b w:val="0"/>
        </w:rPr>
        <w:t>&lt;Article&gt;</w:t>
      </w:r>
      <w:r w:rsidRPr="004E0374">
        <w:t>Artykuł 35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707E20F"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4B93FAC3" w14:textId="77777777">
            <w:pPr>
              <w:keepNext/>
            </w:pPr>
          </w:p>
        </w:tc>
      </w:tr>
      <w:tr w14:paraId="53F7ABE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4781D69" w14:textId="77777777">
            <w:pPr>
              <w:pStyle w:val="ColumnHeading"/>
              <w:keepNext/>
            </w:pPr>
            <w:r w:rsidRPr="004E0374">
              <w:t>Tekst proponowany przez Komisję</w:t>
            </w:r>
          </w:p>
        </w:tc>
        <w:tc>
          <w:tcPr>
            <w:tcW w:w="4876" w:type="dxa"/>
          </w:tcPr>
          <w:p w:rsidR="00BC3425" w:rsidRPr="004E0374" w:rsidP="00EF3126" w14:paraId="1F0D1552" w14:textId="77777777">
            <w:pPr>
              <w:pStyle w:val="ColumnHeading"/>
              <w:keepNext/>
            </w:pPr>
            <w:r w:rsidRPr="004E0374">
              <w:t>Poprawka</w:t>
            </w:r>
          </w:p>
        </w:tc>
      </w:tr>
      <w:tr w14:paraId="67F577D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F8A90D6" w14:textId="77777777">
            <w:pPr>
              <w:pStyle w:val="Normal6"/>
            </w:pPr>
          </w:p>
        </w:tc>
        <w:tc>
          <w:tcPr>
            <w:tcW w:w="4876" w:type="dxa"/>
          </w:tcPr>
          <w:p w:rsidR="00BC3425" w:rsidRPr="004E0374" w:rsidP="00EF3126" w14:paraId="61E34C5D" w14:textId="77777777">
            <w:pPr>
              <w:pStyle w:val="Normal6"/>
              <w:jc w:val="center"/>
              <w:rPr>
                <w:szCs w:val="24"/>
              </w:rPr>
            </w:pPr>
            <w:r w:rsidRPr="004E0374">
              <w:rPr>
                <w:b/>
                <w:i/>
              </w:rPr>
              <w:t>Artykuł 35a</w:t>
            </w:r>
          </w:p>
        </w:tc>
      </w:tr>
      <w:tr w14:paraId="79AD58F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F02FD5F" w14:textId="77777777">
            <w:pPr>
              <w:pStyle w:val="Normal6"/>
            </w:pPr>
          </w:p>
        </w:tc>
        <w:tc>
          <w:tcPr>
            <w:tcW w:w="4876" w:type="dxa"/>
          </w:tcPr>
          <w:p w:rsidR="00BC3425" w:rsidRPr="004E0374" w:rsidP="00EF3126" w14:paraId="40BEFAEE" w14:textId="77777777">
            <w:pPr>
              <w:pStyle w:val="Normal6"/>
              <w:jc w:val="center"/>
              <w:rPr>
                <w:szCs w:val="24"/>
              </w:rPr>
            </w:pPr>
            <w:r w:rsidRPr="004E0374">
              <w:rPr>
                <w:b/>
                <w:i/>
              </w:rPr>
              <w:t>Elastyczność między przydziałami na płatności bezpośrednie a przydziałami na rozwój obszarów wiejskich</w:t>
            </w:r>
          </w:p>
        </w:tc>
      </w:tr>
      <w:tr w14:paraId="56341A2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A3C14FE" w14:textId="77777777">
            <w:pPr>
              <w:pStyle w:val="Normal6"/>
            </w:pPr>
          </w:p>
        </w:tc>
        <w:tc>
          <w:tcPr>
            <w:tcW w:w="4876" w:type="dxa"/>
          </w:tcPr>
          <w:p w:rsidR="00BC3425" w:rsidRPr="004E0374" w:rsidP="00EF3126" w14:paraId="3DFE0C8C" w14:textId="77777777">
            <w:pPr>
              <w:pStyle w:val="Normal6"/>
              <w:rPr>
                <w:szCs w:val="24"/>
              </w:rPr>
            </w:pPr>
            <w:r w:rsidRPr="004E0374">
              <w:rPr>
                <w:b/>
                <w:i/>
              </w:rPr>
              <w:t>1. W ramach rozdziału dotyczącego WPR, o którym mowa w art. 22 ust. 2 lit. ca), państwo członkowskie może podjąć decyzję o przeniesieniu:</w:t>
            </w:r>
          </w:p>
        </w:tc>
      </w:tr>
      <w:tr w14:paraId="720CBA1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7DBDBA1" w14:textId="77777777">
            <w:pPr>
              <w:pStyle w:val="Normal6"/>
            </w:pPr>
          </w:p>
        </w:tc>
        <w:tc>
          <w:tcPr>
            <w:tcW w:w="4876" w:type="dxa"/>
          </w:tcPr>
          <w:p w:rsidR="00BC3425" w:rsidRPr="004E0374" w:rsidP="00EF3126" w14:paraId="38856F54" w14:textId="77777777">
            <w:pPr>
              <w:pStyle w:val="Normal6"/>
              <w:rPr>
                <w:szCs w:val="24"/>
              </w:rPr>
            </w:pPr>
            <w:r w:rsidRPr="004E0374">
              <w:rPr>
                <w:b/>
                <w:i/>
              </w:rPr>
              <w:t xml:space="preserve">a) do 10 % swojego przydziału na wsparcie dochodów, określonego w art. 10 ust. 2 lit. a) pkt (ii) </w:t>
            </w:r>
            <w:r w:rsidRPr="004E0374">
              <w:rPr>
                <w:b/>
                <w:i/>
              </w:rPr>
              <w:t>ppkt</w:t>
            </w:r>
            <w:r w:rsidRPr="004E0374">
              <w:rPr>
                <w:b/>
                <w:i/>
              </w:rPr>
              <w:t xml:space="preserve"> a), do swojego </w:t>
            </w:r>
            <w:r w:rsidRPr="004E0374">
              <w:rPr>
                <w:b/>
                <w:i/>
              </w:rPr>
              <w:t xml:space="preserve">przydziału na rozwój obszarów wiejskich, określonego w art. 10 ust. 2 lit. a) pkt (ii) </w:t>
            </w:r>
            <w:r w:rsidRPr="004E0374">
              <w:rPr>
                <w:b/>
                <w:i/>
              </w:rPr>
              <w:t>ppkt</w:t>
            </w:r>
            <w:r w:rsidRPr="004E0374">
              <w:rPr>
                <w:b/>
                <w:i/>
              </w:rPr>
              <w:t xml:space="preserve"> b) niniejszego rozporządzenia, w latach 2028–2034; lub</w:t>
            </w:r>
          </w:p>
        </w:tc>
      </w:tr>
      <w:tr w14:paraId="381C0B0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D4ADBC4" w14:textId="77777777">
            <w:pPr>
              <w:pStyle w:val="Normal6"/>
            </w:pPr>
          </w:p>
        </w:tc>
        <w:tc>
          <w:tcPr>
            <w:tcW w:w="4876" w:type="dxa"/>
          </w:tcPr>
          <w:p w:rsidR="00BC3425" w:rsidRPr="004E0374" w:rsidP="00EF3126" w14:paraId="6BDDD407" w14:textId="77777777">
            <w:pPr>
              <w:pStyle w:val="Normal6"/>
              <w:rPr>
                <w:szCs w:val="24"/>
              </w:rPr>
            </w:pPr>
            <w:r w:rsidRPr="004E0374">
              <w:rPr>
                <w:b/>
                <w:i/>
              </w:rPr>
              <w:t xml:space="preserve">b) do 10 % swojego przydziału na rozwój obszarów wiejskich, określonego w art. 10 ust. 2 lit. a) pkt (ii) </w:t>
            </w:r>
            <w:r w:rsidRPr="004E0374">
              <w:rPr>
                <w:b/>
                <w:i/>
              </w:rPr>
              <w:t>ppkt</w:t>
            </w:r>
            <w:r w:rsidRPr="004E0374">
              <w:rPr>
                <w:b/>
                <w:i/>
              </w:rPr>
              <w:t xml:space="preserve"> b), do swojego przydziału na wsparcie dochodów, określonego w art. 10 ust. 2 lit. a) pkt (ii) </w:t>
            </w:r>
            <w:r w:rsidRPr="004E0374">
              <w:rPr>
                <w:b/>
                <w:i/>
              </w:rPr>
              <w:t>ppkt</w:t>
            </w:r>
            <w:r w:rsidRPr="004E0374">
              <w:rPr>
                <w:b/>
                <w:i/>
              </w:rPr>
              <w:t xml:space="preserve"> a) niniejszego rozporządzenia, w latach 2028–2034.</w:t>
            </w:r>
          </w:p>
        </w:tc>
      </w:tr>
    </w:tbl>
    <w:p w:rsidR="00BC3425" w:rsidRPr="004E0374" w:rsidP="00BC3425" w14:paraId="26E0CAF7"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18D72606"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10DA61D0" w14:textId="77777777">
      <w:pPr>
        <w:pStyle w:val="Normal12Italic"/>
        <w:rPr>
          <w:noProof w:val="0"/>
        </w:rPr>
      </w:pPr>
      <w:r w:rsidRPr="004E0374">
        <w:t>Ograniczenie poziomu elastyczności między płatnościami bezpośrednimi a środkami przyznanymi na rozwój obszarów wiejskich przyczyniłoby się do większej przewidywalności, stabilności i ciągłości wsparcia dla beneficjentów w całym okresie programowania. Bardziej zrównoważony mechanizm przesunięć pomógłby również zachować pierwotne cele polityki i strukturę finansową obu filarów WPR, a jednocześnie nadal zapewniałby państwom członkowskim wystarczającą elastyczność, aby zaspokajać szczególne potrzeby krajowe i uwzględniać zmieniające się okoliczności.</w:t>
      </w:r>
    </w:p>
    <w:p w:rsidR="00BC3425" w:rsidRPr="004E0374" w:rsidP="00BC3425" w14:paraId="24E733CB" w14:textId="77777777">
      <w:r w:rsidRPr="004E0374">
        <w:rPr>
          <w:rStyle w:val="HideTWBExt"/>
        </w:rPr>
        <w:t>&lt;/Amend&gt;</w:t>
      </w:r>
    </w:p>
    <w:p w:rsidR="00BC3425" w:rsidRPr="004E0374" w:rsidP="00BC3425" w14:paraId="435D7016"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4877</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72A1E0D8" w14:textId="77777777">
      <w:pPr>
        <w:pStyle w:val="NormalBold"/>
      </w:pPr>
      <w:r w:rsidRPr="004E0374">
        <w:rPr>
          <w:rStyle w:val="HideTWBExt"/>
          <w:b w:val="0"/>
        </w:rPr>
        <w:t>&lt;RepeatBlock-By&gt;&lt;Members&gt;</w:t>
      </w:r>
      <w:r w:rsidRPr="004E0374">
        <w:t xml:space="preserve">Norbert </w:t>
      </w:r>
      <w:r w:rsidRPr="004E0374">
        <w:t>Lins</w:t>
      </w:r>
      <w:r w:rsidRPr="004E0374">
        <w:t xml:space="preserve">, Marion </w:t>
      </w:r>
      <w:r w:rsidRPr="004E0374">
        <w:t>Walsmann</w:t>
      </w:r>
      <w:r w:rsidRPr="004E0374">
        <w:t>, Stefan Köhler, Dan-</w:t>
      </w:r>
      <w:r w:rsidRPr="004E0374">
        <w:t>Ştefan</w:t>
      </w:r>
      <w:r w:rsidRPr="004E0374">
        <w:t xml:space="preserve"> </w:t>
      </w:r>
      <w:r w:rsidRPr="004E0374">
        <w:t>Motreanu</w:t>
      </w:r>
      <w:r w:rsidRPr="004E0374">
        <w:t xml:space="preserve">, Herbert </w:t>
      </w:r>
      <w:r w:rsidRPr="004E0374">
        <w:t>Dorfmann</w:t>
      </w:r>
      <w:r w:rsidRPr="004E0374">
        <w:t xml:space="preserve">, Paulo do Nascimento Cabral, Maria </w:t>
      </w:r>
      <w:r w:rsidRPr="004E0374">
        <w:t>Walsh</w:t>
      </w:r>
      <w:r w:rsidRPr="004E0374">
        <w:t xml:space="preserve">, Daniel Buda, Lena </w:t>
      </w:r>
      <w:r w:rsidRPr="004E0374">
        <w:t>Düpont</w:t>
      </w:r>
      <w:r w:rsidRPr="004E0374">
        <w:rPr>
          <w:rStyle w:val="HideTWBExt"/>
          <w:b w:val="0"/>
        </w:rPr>
        <w:t>&lt;/Members&gt;</w:t>
      </w:r>
    </w:p>
    <w:p w:rsidR="00BC3425" w:rsidRPr="004E0374" w:rsidP="00BC3425" w14:paraId="473BAB0A" w14:textId="77777777">
      <w:r w:rsidRPr="004E0374">
        <w:rPr>
          <w:rStyle w:val="HideTWBExt"/>
        </w:rPr>
        <w:t>&lt;/RepeatBlock-By&gt;</w:t>
      </w:r>
    </w:p>
    <w:p w:rsidR="00BC3425" w:rsidRPr="004E0374" w:rsidP="00BC3425" w14:paraId="571D801D"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21C8BE71" w14:textId="77777777">
      <w:pPr>
        <w:pStyle w:val="NormalBold"/>
      </w:pPr>
      <w:r w:rsidRPr="004E0374">
        <w:rPr>
          <w:rStyle w:val="HideTWBExt"/>
          <w:b w:val="0"/>
        </w:rPr>
        <w:t>&lt;Article&gt;</w:t>
      </w:r>
      <w:r w:rsidRPr="004E0374">
        <w:t>Artykuł 35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80212A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2D3EA9BA" w14:textId="77777777">
            <w:pPr>
              <w:keepNext/>
            </w:pPr>
          </w:p>
        </w:tc>
      </w:tr>
      <w:tr w14:paraId="2CB7ABD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292281E" w14:textId="77777777">
            <w:pPr>
              <w:pStyle w:val="ColumnHeading"/>
              <w:keepNext/>
            </w:pPr>
            <w:r w:rsidRPr="004E0374">
              <w:t>Tekst proponowany przez Komisję</w:t>
            </w:r>
          </w:p>
        </w:tc>
        <w:tc>
          <w:tcPr>
            <w:tcW w:w="4876" w:type="dxa"/>
          </w:tcPr>
          <w:p w:rsidR="00BC3425" w:rsidRPr="004E0374" w:rsidP="00EF3126" w14:paraId="1C1A017C" w14:textId="77777777">
            <w:pPr>
              <w:pStyle w:val="ColumnHeading"/>
              <w:keepNext/>
            </w:pPr>
            <w:r w:rsidRPr="004E0374">
              <w:t>Poprawka</w:t>
            </w:r>
          </w:p>
        </w:tc>
      </w:tr>
      <w:tr w14:paraId="7990783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D474C7E" w14:textId="77777777">
            <w:pPr>
              <w:pStyle w:val="Normal6"/>
            </w:pPr>
          </w:p>
        </w:tc>
        <w:tc>
          <w:tcPr>
            <w:tcW w:w="4876" w:type="dxa"/>
          </w:tcPr>
          <w:p w:rsidR="00BC3425" w:rsidRPr="004E0374" w:rsidP="00EF3126" w14:paraId="534E2FE6" w14:textId="77777777">
            <w:pPr>
              <w:pStyle w:val="Normal6"/>
              <w:jc w:val="center"/>
              <w:rPr>
                <w:szCs w:val="24"/>
              </w:rPr>
            </w:pPr>
            <w:r w:rsidRPr="004E0374">
              <w:rPr>
                <w:b/>
                <w:i/>
              </w:rPr>
              <w:t>Artykuł 35a</w:t>
            </w:r>
          </w:p>
        </w:tc>
      </w:tr>
      <w:tr w14:paraId="69AEFF2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6620618" w14:textId="77777777">
            <w:pPr>
              <w:pStyle w:val="Normal6"/>
            </w:pPr>
          </w:p>
        </w:tc>
        <w:tc>
          <w:tcPr>
            <w:tcW w:w="4876" w:type="dxa"/>
          </w:tcPr>
          <w:p w:rsidR="00BC3425" w:rsidRPr="004E0374" w:rsidP="00EF3126" w14:paraId="69908E46" w14:textId="77777777">
            <w:pPr>
              <w:pStyle w:val="Normal6"/>
              <w:jc w:val="center"/>
              <w:rPr>
                <w:szCs w:val="24"/>
              </w:rPr>
            </w:pPr>
            <w:r w:rsidRPr="004E0374">
              <w:rPr>
                <w:b/>
                <w:i/>
              </w:rPr>
              <w:t>Elastyczność między przydziałami na płatności bezpośrednie a przydziałami na rozwój obszarów wiejskich</w:t>
            </w:r>
          </w:p>
        </w:tc>
      </w:tr>
      <w:tr w14:paraId="7013A66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98042D4" w14:textId="77777777">
            <w:pPr>
              <w:pStyle w:val="Normal6"/>
            </w:pPr>
          </w:p>
        </w:tc>
        <w:tc>
          <w:tcPr>
            <w:tcW w:w="4876" w:type="dxa"/>
          </w:tcPr>
          <w:p w:rsidR="00BC3425" w:rsidRPr="004E0374" w:rsidP="00EF3126" w14:paraId="4890A4EB" w14:textId="77777777">
            <w:pPr>
              <w:pStyle w:val="Normal6"/>
              <w:rPr>
                <w:szCs w:val="24"/>
              </w:rPr>
            </w:pPr>
            <w:r w:rsidRPr="004E0374">
              <w:rPr>
                <w:b/>
                <w:i/>
              </w:rPr>
              <w:t>1. W ramach rozdziału dotyczącego WPR, o którym mowa w art. 22 ust. 2 lit. ca), państwo członkowskie może podjąć decyzję o przeniesieniu:</w:t>
            </w:r>
          </w:p>
        </w:tc>
      </w:tr>
      <w:tr w14:paraId="47EE68A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CE3D838" w14:textId="77777777">
            <w:pPr>
              <w:pStyle w:val="Normal6"/>
            </w:pPr>
          </w:p>
        </w:tc>
        <w:tc>
          <w:tcPr>
            <w:tcW w:w="4876" w:type="dxa"/>
          </w:tcPr>
          <w:p w:rsidR="00BC3425" w:rsidRPr="004E0374" w:rsidP="00EF3126" w14:paraId="0BEAC0AD" w14:textId="77777777">
            <w:pPr>
              <w:pStyle w:val="Normal6"/>
              <w:rPr>
                <w:szCs w:val="24"/>
              </w:rPr>
            </w:pPr>
            <w:r w:rsidRPr="004E0374">
              <w:rPr>
                <w:b/>
                <w:i/>
              </w:rPr>
              <w:t xml:space="preserve">a) do 25 % swojego przydziału na wsparcie dochodów, określonego w art. 10 ust. 2 lit. a) pkt (ii) </w:t>
            </w:r>
            <w:r w:rsidRPr="004E0374">
              <w:rPr>
                <w:b/>
                <w:i/>
              </w:rPr>
              <w:t>ppkt</w:t>
            </w:r>
            <w:r w:rsidRPr="004E0374">
              <w:rPr>
                <w:b/>
                <w:i/>
              </w:rPr>
              <w:t xml:space="preserve"> a), do swojego </w:t>
            </w:r>
            <w:r w:rsidRPr="004E0374">
              <w:rPr>
                <w:b/>
                <w:i/>
              </w:rPr>
              <w:t xml:space="preserve">przydziału na rozwój obszarów wiejskich, określonego w art. 10 ust. 2 lit. a) pkt (ii) </w:t>
            </w:r>
            <w:r w:rsidRPr="004E0374">
              <w:rPr>
                <w:b/>
                <w:i/>
              </w:rPr>
              <w:t>ppkt</w:t>
            </w:r>
            <w:r w:rsidRPr="004E0374">
              <w:rPr>
                <w:b/>
                <w:i/>
              </w:rPr>
              <w:t xml:space="preserve"> b) niniejszego rozporządzenia, w latach 2028–2034;</w:t>
            </w:r>
          </w:p>
        </w:tc>
      </w:tr>
      <w:tr w14:paraId="2F95BBB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0313379" w14:textId="77777777">
            <w:pPr>
              <w:pStyle w:val="Normal6"/>
            </w:pPr>
          </w:p>
        </w:tc>
        <w:tc>
          <w:tcPr>
            <w:tcW w:w="4876" w:type="dxa"/>
          </w:tcPr>
          <w:p w:rsidR="00BC3425" w:rsidRPr="004E0374" w:rsidP="00EF3126" w14:paraId="1A905EE8" w14:textId="77777777">
            <w:pPr>
              <w:pStyle w:val="Normal6"/>
              <w:rPr>
                <w:szCs w:val="24"/>
              </w:rPr>
            </w:pPr>
            <w:r w:rsidRPr="004E0374">
              <w:rPr>
                <w:b/>
                <w:i/>
              </w:rPr>
              <w:t>lub</w:t>
            </w:r>
          </w:p>
        </w:tc>
      </w:tr>
      <w:tr w14:paraId="6D7C317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E4FB96C" w14:textId="77777777">
            <w:pPr>
              <w:pStyle w:val="Normal6"/>
            </w:pPr>
          </w:p>
        </w:tc>
        <w:tc>
          <w:tcPr>
            <w:tcW w:w="4876" w:type="dxa"/>
          </w:tcPr>
          <w:p w:rsidR="00BC3425" w:rsidRPr="004E0374" w:rsidP="00EF3126" w14:paraId="73891875" w14:textId="77777777">
            <w:pPr>
              <w:pStyle w:val="Normal6"/>
              <w:rPr>
                <w:szCs w:val="24"/>
              </w:rPr>
            </w:pPr>
            <w:r w:rsidRPr="004E0374">
              <w:rPr>
                <w:b/>
                <w:i/>
              </w:rPr>
              <w:t xml:space="preserve">b) do 10 % swojego przydziału na rozwój obszarów wiejskich, określonego w art. 10 ust. 2 lit. a) pkt (ii) </w:t>
            </w:r>
            <w:r w:rsidRPr="004E0374">
              <w:rPr>
                <w:b/>
                <w:i/>
              </w:rPr>
              <w:t>ppkt</w:t>
            </w:r>
            <w:r w:rsidRPr="004E0374">
              <w:rPr>
                <w:b/>
                <w:i/>
              </w:rPr>
              <w:t xml:space="preserve"> b), do swojego przydziału na wsparcie dochodów, określonego w art. 10 ust. 2 lit. a) pkt (ii) </w:t>
            </w:r>
            <w:r w:rsidRPr="004E0374">
              <w:rPr>
                <w:b/>
                <w:i/>
              </w:rPr>
              <w:t>ppkt</w:t>
            </w:r>
            <w:r w:rsidRPr="004E0374">
              <w:rPr>
                <w:b/>
                <w:i/>
              </w:rPr>
              <w:t xml:space="preserve"> a) niniejszego rozporządzenia, w latach 2028–2034.</w:t>
            </w:r>
          </w:p>
        </w:tc>
      </w:tr>
    </w:tbl>
    <w:p w:rsidR="00BC3425" w:rsidRPr="00EA6E61" w:rsidP="00BC3425" w14:paraId="5083ABAE"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665E0441" w14:textId="77777777">
      <w:pPr>
        <w:rPr>
          <w:lang w:val="en-GB"/>
        </w:rPr>
      </w:pPr>
      <w:r w:rsidRPr="00EA6E61">
        <w:rPr>
          <w:rStyle w:val="HideTWBExt"/>
          <w:lang w:val="en-GB"/>
        </w:rPr>
        <w:t>&lt;/Amend&gt;</w:t>
      </w:r>
    </w:p>
    <w:p w:rsidR="00BC3425" w:rsidRPr="00EA6E61" w:rsidP="00BC3425" w14:paraId="16D3C527"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4878</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553F3272" w14:textId="77777777">
      <w:pPr>
        <w:pStyle w:val="NormalBold"/>
        <w:rPr>
          <w:lang w:val="en-GB"/>
        </w:rPr>
      </w:pPr>
      <w:r w:rsidRPr="00EA6E61">
        <w:rPr>
          <w:rStyle w:val="HideTWBExt"/>
          <w:b w:val="0"/>
          <w:lang w:val="en-GB"/>
        </w:rPr>
        <w:t>&lt;RepeatBlock-By&gt;&lt;Members&gt;</w:t>
      </w:r>
      <w:r w:rsidRPr="00EA6E61">
        <w:rPr>
          <w:lang w:val="en-GB"/>
        </w:rPr>
        <w:t xml:space="preserve">Danuše </w:t>
      </w:r>
      <w:r w:rsidRPr="00EA6E61">
        <w:rPr>
          <w:lang w:val="en-GB"/>
        </w:rPr>
        <w:t>Nerudová</w:t>
      </w:r>
      <w:r w:rsidRPr="00EA6E61">
        <w:rPr>
          <w:rStyle w:val="HideTWBExt"/>
          <w:b w:val="0"/>
          <w:lang w:val="en-GB"/>
        </w:rPr>
        <w:t>&lt;/Members&gt;</w:t>
      </w:r>
    </w:p>
    <w:p w:rsidR="00BC3425" w:rsidRPr="004E0374" w:rsidP="00BC3425" w14:paraId="747F31FA" w14:textId="77777777">
      <w:r w:rsidRPr="004E0374">
        <w:rPr>
          <w:rStyle w:val="HideTWBExt"/>
        </w:rPr>
        <w:t>&lt;/RepeatBlock-By&gt;</w:t>
      </w:r>
    </w:p>
    <w:p w:rsidR="00BC3425" w:rsidRPr="004E0374" w:rsidP="00BC3425" w14:paraId="4EAD399B"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6687DDD3" w14:textId="77777777">
      <w:pPr>
        <w:pStyle w:val="NormalBold"/>
      </w:pPr>
      <w:r w:rsidRPr="004E0374">
        <w:rPr>
          <w:rStyle w:val="HideTWBExt"/>
          <w:b w:val="0"/>
        </w:rPr>
        <w:t>&lt;Article&gt;</w:t>
      </w:r>
      <w:r w:rsidRPr="004E0374">
        <w:t>Artykuł 35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B36B388"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0555E4C9" w14:textId="77777777">
            <w:pPr>
              <w:keepNext/>
            </w:pPr>
          </w:p>
        </w:tc>
      </w:tr>
      <w:tr w14:paraId="6CDD375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C92514F" w14:textId="77777777">
            <w:pPr>
              <w:pStyle w:val="ColumnHeading"/>
              <w:keepNext/>
            </w:pPr>
            <w:r w:rsidRPr="004E0374">
              <w:t>Tekst proponowany przez Komisję</w:t>
            </w:r>
          </w:p>
        </w:tc>
        <w:tc>
          <w:tcPr>
            <w:tcW w:w="4876" w:type="dxa"/>
          </w:tcPr>
          <w:p w:rsidR="00BC3425" w:rsidRPr="004E0374" w:rsidP="00EF3126" w14:paraId="64460290" w14:textId="77777777">
            <w:pPr>
              <w:pStyle w:val="ColumnHeading"/>
              <w:keepNext/>
            </w:pPr>
            <w:r w:rsidRPr="004E0374">
              <w:t>Poprawka</w:t>
            </w:r>
          </w:p>
        </w:tc>
      </w:tr>
      <w:tr w14:paraId="4788F57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DA1B795" w14:textId="77777777">
            <w:pPr>
              <w:pStyle w:val="Normal6"/>
            </w:pPr>
          </w:p>
        </w:tc>
        <w:tc>
          <w:tcPr>
            <w:tcW w:w="4876" w:type="dxa"/>
          </w:tcPr>
          <w:p w:rsidR="00BC3425" w:rsidRPr="004E0374" w:rsidP="00EF3126" w14:paraId="400CD660" w14:textId="77777777">
            <w:pPr>
              <w:pStyle w:val="Normal6"/>
              <w:jc w:val="center"/>
              <w:rPr>
                <w:szCs w:val="24"/>
              </w:rPr>
            </w:pPr>
            <w:r w:rsidRPr="004E0374">
              <w:rPr>
                <w:b/>
                <w:i/>
              </w:rPr>
              <w:t>Artykuł 35a</w:t>
            </w:r>
          </w:p>
        </w:tc>
      </w:tr>
      <w:tr w14:paraId="11B02B0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C3DD934" w14:textId="77777777">
            <w:pPr>
              <w:pStyle w:val="Normal6"/>
            </w:pPr>
          </w:p>
        </w:tc>
        <w:tc>
          <w:tcPr>
            <w:tcW w:w="4876" w:type="dxa"/>
          </w:tcPr>
          <w:p w:rsidR="00BC3425" w:rsidRPr="004E0374" w:rsidP="00EF3126" w14:paraId="1BC28D37" w14:textId="77777777">
            <w:pPr>
              <w:pStyle w:val="Normal6"/>
              <w:jc w:val="center"/>
              <w:rPr>
                <w:szCs w:val="24"/>
              </w:rPr>
            </w:pPr>
            <w:r w:rsidRPr="004E0374">
              <w:rPr>
                <w:b/>
                <w:i/>
              </w:rPr>
              <w:t>Zapobieganie nadmiernej koncentracji gruntów rolnych i wsparcia publicznego</w:t>
            </w:r>
          </w:p>
        </w:tc>
      </w:tr>
      <w:tr w14:paraId="649AF98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E709B24" w14:textId="77777777">
            <w:pPr>
              <w:pStyle w:val="Normal6"/>
            </w:pPr>
          </w:p>
        </w:tc>
        <w:tc>
          <w:tcPr>
            <w:tcW w:w="4876" w:type="dxa"/>
          </w:tcPr>
          <w:p w:rsidR="00BC3425" w:rsidRPr="004E0374" w:rsidP="00EF3126" w14:paraId="30FC92DD" w14:textId="77777777">
            <w:pPr>
              <w:pStyle w:val="Normal6"/>
              <w:rPr>
                <w:szCs w:val="24"/>
              </w:rPr>
            </w:pPr>
            <w:r w:rsidRPr="004E0374">
              <w:rPr>
                <w:b/>
                <w:i/>
              </w:rPr>
              <w:t>1. Państwa członkowskie zapewniają, aby wsparcie w ramach rozdziału dotyczącego rolnictwa przynosiło korzyści przede wszystkim rolnikom aktywnym zawodowo prowadzącym małe i średnie gospodarstwa.</w:t>
            </w:r>
          </w:p>
        </w:tc>
      </w:tr>
      <w:tr w14:paraId="2BF53EE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862C62C" w14:textId="77777777">
            <w:pPr>
              <w:pStyle w:val="Normal6"/>
            </w:pPr>
          </w:p>
        </w:tc>
        <w:tc>
          <w:tcPr>
            <w:tcW w:w="4876" w:type="dxa"/>
          </w:tcPr>
          <w:p w:rsidR="00BC3425" w:rsidRPr="004E0374" w:rsidP="00EF3126" w14:paraId="70594692" w14:textId="77777777">
            <w:pPr>
              <w:pStyle w:val="Normal6"/>
              <w:rPr>
                <w:szCs w:val="24"/>
              </w:rPr>
            </w:pPr>
            <w:r w:rsidRPr="004E0374">
              <w:rPr>
                <w:b/>
                <w:i/>
              </w:rPr>
              <w:t>2. Państwa członkowskie wprowadzają środki w celu uniknięcia nadmiernej koncentracji wsparcia unijnego wśród dużych gospodarstw rolnych i priorytetowo traktują wsparcie dla gospodarstw rodzinnych, młodych rolników, nowych rolników i gospodarstw na obszarach wiejskich znajdujących się w niekorzystnej sytuacji.</w:t>
            </w:r>
          </w:p>
        </w:tc>
      </w:tr>
    </w:tbl>
    <w:p w:rsidR="00BC3425" w:rsidRPr="00EA6E61" w:rsidP="00BC3425" w14:paraId="7A7B2B76"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623F3E42" w14:textId="77777777">
      <w:pPr>
        <w:rPr>
          <w:lang w:val="en-GB"/>
        </w:rPr>
      </w:pPr>
      <w:r w:rsidRPr="00EA6E61">
        <w:rPr>
          <w:rStyle w:val="HideTWBExt"/>
          <w:lang w:val="en-GB"/>
        </w:rPr>
        <w:t>&lt;/Amend&gt;</w:t>
      </w:r>
    </w:p>
    <w:p w:rsidR="00BC3425" w:rsidRPr="00EA6E61" w:rsidP="00BC3425" w14:paraId="47961173"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4879</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63284529" w14:textId="77777777">
      <w:pPr>
        <w:pStyle w:val="NormalBold"/>
        <w:rPr>
          <w:lang w:val="en-GB"/>
        </w:rPr>
      </w:pPr>
      <w:r w:rsidRPr="00EA6E61">
        <w:rPr>
          <w:rStyle w:val="HideTWBExt"/>
          <w:b w:val="0"/>
          <w:lang w:val="en-GB"/>
        </w:rPr>
        <w:t>&lt;RepeatBlock-By&gt;&lt;Members&gt;</w:t>
      </w:r>
      <w:r w:rsidRPr="00EA6E61">
        <w:rPr>
          <w:lang w:val="en-GB"/>
        </w:rPr>
        <w:t>Luke Ming Flanagan, Arash Saeidi, Konstantinos Arvanitis</w:t>
      </w:r>
      <w:r w:rsidRPr="00EA6E61">
        <w:rPr>
          <w:rStyle w:val="HideTWBExt"/>
          <w:b w:val="0"/>
          <w:lang w:val="en-GB"/>
        </w:rPr>
        <w:t>&lt;/Members&gt;</w:t>
      </w:r>
    </w:p>
    <w:p w:rsidR="00BC3425" w:rsidRPr="00EA6E61" w:rsidP="00BC3425" w14:paraId="1AF234AD" w14:textId="77777777">
      <w:pPr>
        <w:rPr>
          <w:lang w:val="en-GB"/>
        </w:rPr>
      </w:pPr>
      <w:r w:rsidRPr="00EA6E61">
        <w:rPr>
          <w:rStyle w:val="HideTWBExt"/>
          <w:lang w:val="en-GB"/>
        </w:rPr>
        <w:t>&lt;AuNomDe&gt;</w:t>
      </w:r>
      <w:r w:rsidRPr="00EA6E61">
        <w:rPr>
          <w:rStyle w:val="HideTWBInt"/>
          <w:lang w:val="en-GB"/>
        </w:rPr>
        <w:t xml:space="preserve">{The </w:t>
      </w:r>
      <w:r w:rsidRPr="00EA6E61">
        <w:rPr>
          <w:rStyle w:val="HideTWBInt"/>
          <w:lang w:val="en-GB"/>
        </w:rPr>
        <w:t>Left}</w:t>
      </w:r>
      <w:r w:rsidRPr="00EA6E61">
        <w:rPr>
          <w:lang w:val="en-GB"/>
        </w:rPr>
        <w:t>w</w:t>
      </w:r>
      <w:r w:rsidRPr="00EA6E61">
        <w:rPr>
          <w:lang w:val="en-GB"/>
        </w:rPr>
        <w:t xml:space="preserve"> </w:t>
      </w:r>
      <w:r w:rsidRPr="00EA6E61">
        <w:rPr>
          <w:lang w:val="en-GB"/>
        </w:rPr>
        <w:t>imieniu</w:t>
      </w:r>
      <w:r w:rsidRPr="00EA6E61">
        <w:rPr>
          <w:lang w:val="en-GB"/>
        </w:rPr>
        <w:t xml:space="preserve"> </w:t>
      </w:r>
      <w:r w:rsidRPr="00EA6E61">
        <w:rPr>
          <w:lang w:val="en-GB"/>
        </w:rPr>
        <w:t>grupy</w:t>
      </w:r>
      <w:r w:rsidRPr="00EA6E61">
        <w:rPr>
          <w:lang w:val="en-GB"/>
        </w:rPr>
        <w:t xml:space="preserve"> The Left</w:t>
      </w:r>
      <w:r w:rsidRPr="00EA6E61">
        <w:rPr>
          <w:rStyle w:val="HideTWBExt"/>
          <w:lang w:val="en-GB"/>
        </w:rPr>
        <w:t>&lt;/</w:t>
      </w:r>
      <w:r w:rsidRPr="00EA6E61">
        <w:rPr>
          <w:rStyle w:val="HideTWBExt"/>
          <w:lang w:val="en-GB"/>
        </w:rPr>
        <w:t>AuNomDe</w:t>
      </w:r>
      <w:r w:rsidRPr="00EA6E61">
        <w:rPr>
          <w:rStyle w:val="HideTWBExt"/>
          <w:lang w:val="en-GB"/>
        </w:rPr>
        <w:t>&gt;</w:t>
      </w:r>
    </w:p>
    <w:p w:rsidR="00BC3425" w:rsidRPr="004E0374" w:rsidP="00BC3425" w14:paraId="58DB9136" w14:textId="77777777">
      <w:r w:rsidRPr="004E0374">
        <w:rPr>
          <w:rStyle w:val="HideTWBExt"/>
        </w:rPr>
        <w:t>&lt;/RepeatBlock-By&gt;</w:t>
      </w:r>
    </w:p>
    <w:p w:rsidR="00BC3425" w:rsidRPr="004E0374" w:rsidP="00BC3425" w14:paraId="7A5E9F94"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1B1CDE3D" w14:textId="77777777">
      <w:pPr>
        <w:pStyle w:val="NormalBold"/>
      </w:pPr>
      <w:r w:rsidRPr="004E0374">
        <w:rPr>
          <w:rStyle w:val="HideTWBExt"/>
          <w:b w:val="0"/>
        </w:rPr>
        <w:t>&lt;Article&gt;</w:t>
      </w:r>
      <w:r w:rsidRPr="004E0374">
        <w:t>Artykuł 36</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DBC4ECC"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3D868C2C" w14:textId="77777777">
            <w:pPr>
              <w:keepNext/>
            </w:pPr>
          </w:p>
        </w:tc>
      </w:tr>
      <w:tr w14:paraId="4B738B4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C27C7A4" w14:textId="77777777">
            <w:pPr>
              <w:pStyle w:val="ColumnHeading"/>
              <w:keepNext/>
            </w:pPr>
            <w:r w:rsidRPr="004E0374">
              <w:t>Tekst proponowany przez Komisję</w:t>
            </w:r>
          </w:p>
        </w:tc>
        <w:tc>
          <w:tcPr>
            <w:tcW w:w="4876" w:type="dxa"/>
          </w:tcPr>
          <w:p w:rsidR="00BC3425" w:rsidRPr="004E0374" w:rsidP="00EF3126" w14:paraId="4D22CF32" w14:textId="77777777">
            <w:pPr>
              <w:pStyle w:val="ColumnHeading"/>
              <w:keepNext/>
            </w:pPr>
            <w:r w:rsidRPr="004E0374">
              <w:t>Poprawka</w:t>
            </w:r>
          </w:p>
        </w:tc>
      </w:tr>
      <w:tr w14:paraId="3F0BFB6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AB3F685" w14:textId="77777777">
            <w:pPr>
              <w:pStyle w:val="Normal6"/>
              <w:jc w:val="center"/>
            </w:pPr>
            <w:r w:rsidRPr="004E0374">
              <w:rPr>
                <w:b/>
                <w:i/>
              </w:rPr>
              <w:t>Artykuł 36</w:t>
            </w:r>
          </w:p>
        </w:tc>
        <w:tc>
          <w:tcPr>
            <w:tcW w:w="4876" w:type="dxa"/>
          </w:tcPr>
          <w:p w:rsidR="00BC3425" w:rsidRPr="004E0374" w:rsidP="00EF3126" w14:paraId="55051538" w14:textId="77777777">
            <w:pPr>
              <w:pStyle w:val="Normal6"/>
              <w:rPr>
                <w:szCs w:val="24"/>
              </w:rPr>
            </w:pPr>
            <w:r w:rsidRPr="004E0374">
              <w:rPr>
                <w:b/>
                <w:i/>
              </w:rPr>
              <w:t>skreśla się</w:t>
            </w:r>
          </w:p>
        </w:tc>
      </w:tr>
      <w:tr w14:paraId="5AE46BF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9B98EFD" w14:textId="77777777">
            <w:pPr>
              <w:pStyle w:val="Normal6"/>
              <w:jc w:val="center"/>
            </w:pPr>
            <w:r w:rsidRPr="004E0374">
              <w:rPr>
                <w:b/>
                <w:i/>
              </w:rPr>
              <w:t>Szczegółowe wymogi dotyczące interwencji w ramach WPR</w:t>
            </w:r>
          </w:p>
        </w:tc>
        <w:tc>
          <w:tcPr>
            <w:tcW w:w="4876" w:type="dxa"/>
          </w:tcPr>
          <w:p w:rsidR="00BC3425" w:rsidRPr="004E0374" w:rsidP="00EF3126" w14:paraId="6EAF6C8E" w14:textId="77777777">
            <w:pPr>
              <w:pStyle w:val="Normal6"/>
              <w:rPr>
                <w:szCs w:val="24"/>
              </w:rPr>
            </w:pPr>
          </w:p>
        </w:tc>
      </w:tr>
      <w:tr w14:paraId="109267F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80E9742" w14:textId="77777777">
            <w:pPr>
              <w:pStyle w:val="Normal6"/>
            </w:pPr>
            <w:r w:rsidRPr="004E0374">
              <w:rPr>
                <w:b/>
                <w:i/>
              </w:rPr>
              <w:t>1.</w:t>
            </w:r>
            <w:r w:rsidRPr="004E0374">
              <w:rPr>
                <w:b/>
                <w:i/>
              </w:rPr>
              <w:tab/>
              <w:t>Państwa członkowskie określają w swoich planach w odniesieniu do każdej interwencji:</w:t>
            </w:r>
          </w:p>
        </w:tc>
        <w:tc>
          <w:tcPr>
            <w:tcW w:w="4876" w:type="dxa"/>
          </w:tcPr>
          <w:p w:rsidR="00BC3425" w:rsidRPr="004E0374" w:rsidP="00EF3126" w14:paraId="32CD7F1E" w14:textId="77777777">
            <w:pPr>
              <w:pStyle w:val="Normal6"/>
              <w:rPr>
                <w:szCs w:val="24"/>
              </w:rPr>
            </w:pPr>
          </w:p>
        </w:tc>
      </w:tr>
      <w:tr w14:paraId="0BC998C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BAAF579" w14:textId="77777777">
            <w:pPr>
              <w:pStyle w:val="Normal6"/>
            </w:pPr>
            <w:r w:rsidRPr="004E0374">
              <w:rPr>
                <w:b/>
                <w:i/>
              </w:rPr>
              <w:t>a)</w:t>
            </w:r>
            <w:r w:rsidRPr="004E0374">
              <w:rPr>
                <w:b/>
                <w:i/>
              </w:rPr>
              <w:tab/>
              <w:t>rodzaj interwencji, na którym się opiera, zakres terytorialny i rodzaj obszaru objętego interwencją;</w:t>
            </w:r>
          </w:p>
        </w:tc>
        <w:tc>
          <w:tcPr>
            <w:tcW w:w="4876" w:type="dxa"/>
          </w:tcPr>
          <w:p w:rsidR="00BC3425" w:rsidRPr="004E0374" w:rsidP="00EF3126" w14:paraId="48980A22" w14:textId="77777777">
            <w:pPr>
              <w:pStyle w:val="Normal6"/>
              <w:rPr>
                <w:szCs w:val="24"/>
              </w:rPr>
            </w:pPr>
          </w:p>
        </w:tc>
      </w:tr>
      <w:tr w14:paraId="467584E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FF64595" w14:textId="77777777">
            <w:pPr>
              <w:pStyle w:val="Normal6"/>
            </w:pPr>
            <w:r w:rsidRPr="004E0374">
              <w:rPr>
                <w:b/>
                <w:i/>
              </w:rPr>
              <w:t>b)</w:t>
            </w:r>
            <w:r w:rsidRPr="004E0374">
              <w:rPr>
                <w:b/>
                <w:i/>
              </w:rPr>
              <w:tab/>
              <w:t>w stosownych przypadkach – sektory objęte interwencją lub grupę rolników lub innych beneficjentów objętych interwencją, obszar priorytetowy WPR dotyczący środowiska i klimatu, zgodnie z art. 4 rozporządzenia (UE) 202X/XXXX [rozporządzenie w sprawie WPR];</w:t>
            </w:r>
          </w:p>
        </w:tc>
        <w:tc>
          <w:tcPr>
            <w:tcW w:w="4876" w:type="dxa"/>
          </w:tcPr>
          <w:p w:rsidR="00BC3425" w:rsidRPr="004E0374" w:rsidP="00EF3126" w14:paraId="35D84FAE" w14:textId="77777777">
            <w:pPr>
              <w:pStyle w:val="Normal6"/>
              <w:rPr>
                <w:szCs w:val="24"/>
              </w:rPr>
            </w:pPr>
          </w:p>
        </w:tc>
      </w:tr>
      <w:tr w14:paraId="78511A7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5795336" w14:textId="77777777">
            <w:pPr>
              <w:pStyle w:val="Normal6"/>
            </w:pPr>
            <w:r w:rsidRPr="004E0374">
              <w:rPr>
                <w:b/>
                <w:i/>
              </w:rPr>
              <w:t>c)</w:t>
            </w:r>
            <w:r w:rsidRPr="004E0374">
              <w:rPr>
                <w:b/>
                <w:i/>
              </w:rPr>
              <w:tab/>
              <w:t>wyjaśnienie odpowiednich kryteriów zawartych w załączniku 2 do Porozumienia WTO w sprawie rolnictwa, o którym mowa w art. 40 [wsparcie krajowe w ramach WTO] oraz w załączniku XVII [załącznik dotyczący WTO];</w:t>
            </w:r>
          </w:p>
        </w:tc>
        <w:tc>
          <w:tcPr>
            <w:tcW w:w="4876" w:type="dxa"/>
          </w:tcPr>
          <w:p w:rsidR="00BC3425" w:rsidRPr="004E0374" w:rsidP="00EF3126" w14:paraId="3A7A13A9" w14:textId="77777777">
            <w:pPr>
              <w:pStyle w:val="Normal6"/>
              <w:rPr>
                <w:szCs w:val="24"/>
              </w:rPr>
            </w:pPr>
          </w:p>
        </w:tc>
      </w:tr>
      <w:tr w14:paraId="16C6617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A70A8BC" w14:textId="77777777">
            <w:pPr>
              <w:pStyle w:val="Normal6"/>
            </w:pPr>
            <w:r w:rsidRPr="004E0374">
              <w:rPr>
                <w:b/>
                <w:i/>
              </w:rPr>
              <w:t>d)</w:t>
            </w:r>
            <w:r w:rsidRPr="004E0374">
              <w:rPr>
                <w:b/>
                <w:i/>
              </w:rPr>
              <w:tab/>
              <w:t>opis koncepcji interwencji, w tym warunków kwalifikowalności, oraz działań rolnośrodowiskowych i na rzecz klimatu, o których mowa w art. 10 rozporządzenia XX [WPR];</w:t>
            </w:r>
          </w:p>
        </w:tc>
        <w:tc>
          <w:tcPr>
            <w:tcW w:w="4876" w:type="dxa"/>
          </w:tcPr>
          <w:p w:rsidR="00BC3425" w:rsidRPr="004E0374" w:rsidP="00EF3126" w14:paraId="2F0610FC" w14:textId="77777777">
            <w:pPr>
              <w:pStyle w:val="Normal6"/>
              <w:rPr>
                <w:szCs w:val="24"/>
              </w:rPr>
            </w:pPr>
          </w:p>
        </w:tc>
      </w:tr>
      <w:tr w14:paraId="0DB5E64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3963533" w14:textId="77777777">
            <w:pPr>
              <w:pStyle w:val="Normal6"/>
            </w:pPr>
            <w:r w:rsidRPr="004E0374">
              <w:rPr>
                <w:b/>
                <w:i/>
              </w:rPr>
              <w:t>e)</w:t>
            </w:r>
            <w:r w:rsidRPr="004E0374">
              <w:rPr>
                <w:b/>
                <w:i/>
              </w:rPr>
              <w:tab/>
              <w:t xml:space="preserve">opis praktyk rolniczych objętych interwencją w oparciu o klasyfikację praktyk rolniczych Wspólnego Centrum Badawczego zgodnie z art. 3 ust. 5 </w:t>
            </w:r>
            <w:r w:rsidRPr="004E0374">
              <w:rPr>
                <w:b/>
                <w:i/>
              </w:rPr>
              <w:t>rozporządzenia (UE) 202X/XXXX [rozporządzenie w sprawie WPR];</w:t>
            </w:r>
          </w:p>
        </w:tc>
        <w:tc>
          <w:tcPr>
            <w:tcW w:w="4876" w:type="dxa"/>
          </w:tcPr>
          <w:p w:rsidR="00BC3425" w:rsidRPr="004E0374" w:rsidP="00EF3126" w14:paraId="4483C1FD" w14:textId="77777777">
            <w:pPr>
              <w:pStyle w:val="Normal6"/>
              <w:rPr>
                <w:szCs w:val="24"/>
              </w:rPr>
            </w:pPr>
          </w:p>
        </w:tc>
      </w:tr>
      <w:tr w14:paraId="649FCE5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650ADDB" w14:textId="77777777">
            <w:pPr>
              <w:pStyle w:val="Normal6"/>
            </w:pPr>
            <w:r w:rsidRPr="004E0374">
              <w:rPr>
                <w:b/>
                <w:i/>
              </w:rPr>
              <w:t>f)</w:t>
            </w:r>
            <w:r w:rsidRPr="004E0374">
              <w:rPr>
                <w:b/>
                <w:i/>
              </w:rPr>
              <w:tab/>
              <w:t xml:space="preserve">w odniesieniu do interwencji w niektórych sektorach, o których mowa w części II tytuł I rozdział </w:t>
            </w:r>
            <w:r w:rsidRPr="004E0374">
              <w:rPr>
                <w:b/>
                <w:i/>
              </w:rPr>
              <w:t>IIa</w:t>
            </w:r>
            <w:r w:rsidRPr="004E0374">
              <w:rPr>
                <w:b/>
                <w:i/>
              </w:rPr>
              <w:t xml:space="preserve"> rozporządzenia (UE) nr 1308/2013 – uzasadnienie objęciem interwencjami wybranych sektorów i komplementarności z innymi interwencjami w ramach WPR oraz, w stosownych przypadkach, z innymi środkami określonymi w planie.</w:t>
            </w:r>
          </w:p>
        </w:tc>
        <w:tc>
          <w:tcPr>
            <w:tcW w:w="4876" w:type="dxa"/>
          </w:tcPr>
          <w:p w:rsidR="00BC3425" w:rsidRPr="004E0374" w:rsidP="00EF3126" w14:paraId="302A5F89" w14:textId="77777777">
            <w:pPr>
              <w:pStyle w:val="Normal6"/>
              <w:rPr>
                <w:szCs w:val="24"/>
              </w:rPr>
            </w:pPr>
          </w:p>
        </w:tc>
      </w:tr>
      <w:tr w14:paraId="20F1866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1BC4CC0" w14:textId="77777777">
            <w:pPr>
              <w:pStyle w:val="Normal6"/>
            </w:pPr>
            <w:r w:rsidRPr="004E0374">
              <w:rPr>
                <w:b/>
                <w:i/>
              </w:rPr>
              <w:t>2.</w:t>
            </w:r>
            <w:r w:rsidRPr="004E0374">
              <w:rPr>
                <w:b/>
                <w:i/>
              </w:rPr>
              <w:tab/>
              <w:t>Państwa członkowskie określają kwotę wsparcia na działania w zakresie transformacji, o których mowa w art. 10 ust. 1 lit. b) rozporządzenia (UE) 202X/XXXX [rozporządzenie w sprawie WPR], na podstawie szacunkowych kosztów określonych w planach transformacji. Wsparcie jest ograniczone do [200 000 EUR] na rolnika na okres programowania planu.</w:t>
            </w:r>
          </w:p>
        </w:tc>
        <w:tc>
          <w:tcPr>
            <w:tcW w:w="4876" w:type="dxa"/>
          </w:tcPr>
          <w:p w:rsidR="00BC3425" w:rsidRPr="004E0374" w:rsidP="00EF3126" w14:paraId="0FD95DD6" w14:textId="77777777">
            <w:pPr>
              <w:pStyle w:val="Normal6"/>
              <w:rPr>
                <w:szCs w:val="24"/>
              </w:rPr>
            </w:pPr>
          </w:p>
        </w:tc>
      </w:tr>
      <w:tr w14:paraId="33282DA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CBED977" w14:textId="77777777">
            <w:pPr>
              <w:pStyle w:val="Normal6"/>
            </w:pPr>
            <w:r w:rsidRPr="004E0374">
              <w:rPr>
                <w:b/>
                <w:i/>
              </w:rPr>
              <w:t>3.</w:t>
            </w:r>
            <w:r w:rsidRPr="004E0374">
              <w:rPr>
                <w:b/>
                <w:i/>
              </w:rPr>
              <w:tab/>
              <w:t>W przypadku gdy wsparcie publiczne przyznane na podstawie art. 13 rozporządzenia (UE) 202X/XXXX [rozporządzenie w sprawie WPR] na operację inwestycyjną nie przekracza 100 000 EUR i nie podlega przepisom dotyczącym zamówień publicznych, wsparcie to przyjmuje formę standardowych stawek jednostkowych, kwot ryczałtowych lub finansowania w oparciu o stawki ryczałtowe.</w:t>
            </w:r>
          </w:p>
        </w:tc>
        <w:tc>
          <w:tcPr>
            <w:tcW w:w="4876" w:type="dxa"/>
          </w:tcPr>
          <w:p w:rsidR="00BC3425" w:rsidRPr="004E0374" w:rsidP="00EF3126" w14:paraId="70A98A36" w14:textId="77777777">
            <w:pPr>
              <w:pStyle w:val="Normal6"/>
              <w:rPr>
                <w:szCs w:val="24"/>
              </w:rPr>
            </w:pPr>
          </w:p>
        </w:tc>
      </w:tr>
    </w:tbl>
    <w:p w:rsidR="00BC3425" w:rsidRPr="004E0374" w:rsidP="00BC3425" w14:paraId="276D53FD"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283BDA57"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1B3415BF"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38330792" w14:textId="77777777">
      <w:pPr>
        <w:rPr>
          <w:lang w:val="en-GB"/>
        </w:rPr>
      </w:pPr>
      <w:r w:rsidRPr="00EA6E61">
        <w:rPr>
          <w:rStyle w:val="HideTWBExt"/>
          <w:lang w:val="en-GB"/>
        </w:rPr>
        <w:t>&lt;/Amend&gt;</w:t>
      </w:r>
    </w:p>
    <w:p w:rsidR="00BC3425" w:rsidRPr="00EA6E61" w:rsidP="00BC3425" w14:paraId="30721A9B"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4880</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24736B8D" w14:textId="77777777">
      <w:pPr>
        <w:pStyle w:val="NormalBold"/>
        <w:rPr>
          <w:lang w:val="en-GB"/>
        </w:rPr>
      </w:pPr>
      <w:r w:rsidRPr="00EA6E61">
        <w:rPr>
          <w:rStyle w:val="HideTWBExt"/>
          <w:b w:val="0"/>
          <w:lang w:val="en-GB"/>
        </w:rPr>
        <w:t>&lt;RepeatBlock-By&gt;&lt;Members&gt;</w:t>
      </w:r>
      <w:r w:rsidRPr="00EA6E61">
        <w:rPr>
          <w:lang w:val="en-GB"/>
        </w:rPr>
        <w:t xml:space="preserve">Marta </w:t>
      </w:r>
      <w:r w:rsidRPr="00EA6E61">
        <w:rPr>
          <w:lang w:val="en-GB"/>
        </w:rPr>
        <w:t>Wcisło</w:t>
      </w:r>
      <w:r w:rsidRPr="00EA6E61">
        <w:rPr>
          <w:rStyle w:val="HideTWBExt"/>
          <w:b w:val="0"/>
          <w:lang w:val="en-GB"/>
        </w:rPr>
        <w:t>&lt;/Members&gt;</w:t>
      </w:r>
    </w:p>
    <w:p w:rsidR="00BC3425" w:rsidRPr="004E0374" w:rsidP="00BC3425" w14:paraId="7AF1BF62" w14:textId="77777777">
      <w:r w:rsidRPr="004E0374">
        <w:rPr>
          <w:rStyle w:val="HideTWBExt"/>
        </w:rPr>
        <w:t>&lt;/RepeatBlock-By&gt;</w:t>
      </w:r>
    </w:p>
    <w:p w:rsidR="00BC3425" w:rsidRPr="004E0374" w:rsidP="00BC3425" w14:paraId="27481787"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13BB5283" w14:textId="77777777">
      <w:pPr>
        <w:pStyle w:val="NormalBold"/>
      </w:pPr>
      <w:r w:rsidRPr="004E0374">
        <w:rPr>
          <w:rStyle w:val="HideTWBExt"/>
          <w:b w:val="0"/>
        </w:rPr>
        <w:t>&lt;Article&gt;</w:t>
      </w:r>
      <w:r w:rsidRPr="004E0374">
        <w:t>Artykuł 36</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D651A2E"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4593579" w14:textId="77777777">
            <w:pPr>
              <w:keepNext/>
            </w:pPr>
          </w:p>
        </w:tc>
      </w:tr>
      <w:tr w14:paraId="59120DE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AAA2B87" w14:textId="77777777">
            <w:pPr>
              <w:pStyle w:val="ColumnHeading"/>
              <w:keepNext/>
            </w:pPr>
            <w:r w:rsidRPr="004E0374">
              <w:t>Tekst proponowany przez Komisję</w:t>
            </w:r>
          </w:p>
        </w:tc>
        <w:tc>
          <w:tcPr>
            <w:tcW w:w="4876" w:type="dxa"/>
          </w:tcPr>
          <w:p w:rsidR="00BC3425" w:rsidRPr="004E0374" w:rsidP="00EF3126" w14:paraId="1D54CB90" w14:textId="77777777">
            <w:pPr>
              <w:pStyle w:val="ColumnHeading"/>
              <w:keepNext/>
            </w:pPr>
            <w:r w:rsidRPr="004E0374">
              <w:t>Poprawka</w:t>
            </w:r>
          </w:p>
        </w:tc>
      </w:tr>
      <w:tr w14:paraId="72A4F0C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4AC58C5" w14:textId="77777777">
            <w:pPr>
              <w:pStyle w:val="Normal6"/>
              <w:jc w:val="center"/>
            </w:pPr>
            <w:r w:rsidRPr="004E0374">
              <w:rPr>
                <w:b/>
                <w:i/>
              </w:rPr>
              <w:t>Artykuł 36</w:t>
            </w:r>
          </w:p>
        </w:tc>
        <w:tc>
          <w:tcPr>
            <w:tcW w:w="4876" w:type="dxa"/>
          </w:tcPr>
          <w:p w:rsidR="00BC3425" w:rsidRPr="004E0374" w:rsidP="00EF3126" w14:paraId="02D64F18" w14:textId="77777777">
            <w:pPr>
              <w:pStyle w:val="Normal6"/>
              <w:rPr>
                <w:szCs w:val="24"/>
              </w:rPr>
            </w:pPr>
            <w:r w:rsidRPr="004E0374">
              <w:rPr>
                <w:b/>
                <w:i/>
              </w:rPr>
              <w:t>skreśla się</w:t>
            </w:r>
          </w:p>
        </w:tc>
      </w:tr>
      <w:tr w14:paraId="333478D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CB70BAB" w14:textId="77777777">
            <w:pPr>
              <w:pStyle w:val="Normal6"/>
              <w:jc w:val="center"/>
            </w:pPr>
            <w:r w:rsidRPr="004E0374">
              <w:rPr>
                <w:b/>
                <w:i/>
              </w:rPr>
              <w:t>Szczegółowe wymogi dotyczące interwencji w ramach WPR</w:t>
            </w:r>
          </w:p>
        </w:tc>
        <w:tc>
          <w:tcPr>
            <w:tcW w:w="4876" w:type="dxa"/>
          </w:tcPr>
          <w:p w:rsidR="00BC3425" w:rsidRPr="004E0374" w:rsidP="00EF3126" w14:paraId="55478134" w14:textId="77777777">
            <w:pPr>
              <w:pStyle w:val="Normal6"/>
              <w:rPr>
                <w:szCs w:val="24"/>
              </w:rPr>
            </w:pPr>
          </w:p>
        </w:tc>
      </w:tr>
      <w:tr w14:paraId="0435944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F0BA3FE" w14:textId="77777777">
            <w:pPr>
              <w:pStyle w:val="Normal6"/>
            </w:pPr>
            <w:r w:rsidRPr="004E0374">
              <w:rPr>
                <w:b/>
                <w:i/>
              </w:rPr>
              <w:t>1.</w:t>
            </w:r>
            <w:r w:rsidRPr="004E0374">
              <w:rPr>
                <w:b/>
                <w:i/>
              </w:rPr>
              <w:tab/>
              <w:t>Państwa członkowskie określają w swoich planach w odniesieniu do każdej interwencji:</w:t>
            </w:r>
          </w:p>
        </w:tc>
        <w:tc>
          <w:tcPr>
            <w:tcW w:w="4876" w:type="dxa"/>
          </w:tcPr>
          <w:p w:rsidR="00BC3425" w:rsidRPr="004E0374" w:rsidP="00EF3126" w14:paraId="7C9F3EB5" w14:textId="77777777">
            <w:pPr>
              <w:pStyle w:val="Normal6"/>
              <w:rPr>
                <w:szCs w:val="24"/>
              </w:rPr>
            </w:pPr>
          </w:p>
        </w:tc>
      </w:tr>
      <w:tr w14:paraId="7DBC5B6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6861846" w14:textId="77777777">
            <w:pPr>
              <w:pStyle w:val="Normal6"/>
            </w:pPr>
            <w:r w:rsidRPr="004E0374">
              <w:rPr>
                <w:b/>
                <w:i/>
              </w:rPr>
              <w:t>a)</w:t>
            </w:r>
            <w:r w:rsidRPr="004E0374">
              <w:rPr>
                <w:b/>
                <w:i/>
              </w:rPr>
              <w:tab/>
              <w:t>rodzaj interwencji, na którym się opiera, zakres terytorialny i rodzaj obszaru objętego interwencją;</w:t>
            </w:r>
          </w:p>
        </w:tc>
        <w:tc>
          <w:tcPr>
            <w:tcW w:w="4876" w:type="dxa"/>
          </w:tcPr>
          <w:p w:rsidR="00BC3425" w:rsidRPr="004E0374" w:rsidP="00EF3126" w14:paraId="315DFCEA" w14:textId="77777777">
            <w:pPr>
              <w:pStyle w:val="Normal6"/>
              <w:rPr>
                <w:szCs w:val="24"/>
              </w:rPr>
            </w:pPr>
          </w:p>
        </w:tc>
      </w:tr>
      <w:tr w14:paraId="71756BA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E0C23D6" w14:textId="77777777">
            <w:pPr>
              <w:pStyle w:val="Normal6"/>
            </w:pPr>
            <w:r w:rsidRPr="004E0374">
              <w:rPr>
                <w:b/>
                <w:i/>
              </w:rPr>
              <w:t>b)</w:t>
            </w:r>
            <w:r w:rsidRPr="004E0374">
              <w:rPr>
                <w:b/>
                <w:i/>
              </w:rPr>
              <w:tab/>
              <w:t>w stosownych przypadkach – sektory objęte interwencją lub grupę rolników lub innych beneficjentów objętych interwencją, obszar priorytetowy WPR dotyczący środowiska i klimatu, zgodnie z art. 4 rozporządzenia (UE) 202X/XXXX [rozporządzenie w sprawie WPR];</w:t>
            </w:r>
          </w:p>
        </w:tc>
        <w:tc>
          <w:tcPr>
            <w:tcW w:w="4876" w:type="dxa"/>
          </w:tcPr>
          <w:p w:rsidR="00BC3425" w:rsidRPr="004E0374" w:rsidP="00EF3126" w14:paraId="72C7AE44" w14:textId="77777777">
            <w:pPr>
              <w:pStyle w:val="Normal6"/>
              <w:rPr>
                <w:szCs w:val="24"/>
              </w:rPr>
            </w:pPr>
          </w:p>
        </w:tc>
      </w:tr>
      <w:tr w14:paraId="236CEE8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0AEBBF5" w14:textId="77777777">
            <w:pPr>
              <w:pStyle w:val="Normal6"/>
            </w:pPr>
            <w:r w:rsidRPr="004E0374">
              <w:rPr>
                <w:b/>
                <w:i/>
              </w:rPr>
              <w:t>c)</w:t>
            </w:r>
            <w:r w:rsidRPr="004E0374">
              <w:rPr>
                <w:b/>
                <w:i/>
              </w:rPr>
              <w:tab/>
              <w:t>wyjaśnienie odpowiednich kryteriów zawartych w załączniku 2 do Porozumienia WTO w sprawie rolnictwa, o którym mowa w art. 40 [wsparcie krajowe w ramach WTO] oraz w załączniku XVII [załącznik dotyczący WTO];</w:t>
            </w:r>
          </w:p>
        </w:tc>
        <w:tc>
          <w:tcPr>
            <w:tcW w:w="4876" w:type="dxa"/>
          </w:tcPr>
          <w:p w:rsidR="00BC3425" w:rsidRPr="004E0374" w:rsidP="00EF3126" w14:paraId="0A6D6FF6" w14:textId="77777777">
            <w:pPr>
              <w:pStyle w:val="Normal6"/>
              <w:rPr>
                <w:szCs w:val="24"/>
              </w:rPr>
            </w:pPr>
          </w:p>
        </w:tc>
      </w:tr>
      <w:tr w14:paraId="5BF73BD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508B4A6" w14:textId="77777777">
            <w:pPr>
              <w:pStyle w:val="Normal6"/>
            </w:pPr>
            <w:r w:rsidRPr="004E0374">
              <w:rPr>
                <w:b/>
                <w:i/>
              </w:rPr>
              <w:t>d)</w:t>
            </w:r>
            <w:r w:rsidRPr="004E0374">
              <w:rPr>
                <w:b/>
                <w:i/>
              </w:rPr>
              <w:tab/>
              <w:t>opis koncepcji interwencji, w tym warunków kwalifikowalności, oraz działań rolnośrodowiskowych i na rzecz klimatu, o których mowa w art. 10 rozporządzenia XX [WPR];</w:t>
            </w:r>
          </w:p>
        </w:tc>
        <w:tc>
          <w:tcPr>
            <w:tcW w:w="4876" w:type="dxa"/>
          </w:tcPr>
          <w:p w:rsidR="00BC3425" w:rsidRPr="004E0374" w:rsidP="00EF3126" w14:paraId="5A070FD5" w14:textId="77777777">
            <w:pPr>
              <w:pStyle w:val="Normal6"/>
              <w:rPr>
                <w:szCs w:val="24"/>
              </w:rPr>
            </w:pPr>
          </w:p>
        </w:tc>
      </w:tr>
      <w:tr w14:paraId="5A641E6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6BE87CF" w14:textId="77777777">
            <w:pPr>
              <w:pStyle w:val="Normal6"/>
            </w:pPr>
            <w:r w:rsidRPr="004E0374">
              <w:rPr>
                <w:b/>
                <w:i/>
              </w:rPr>
              <w:t>e)</w:t>
            </w:r>
            <w:r w:rsidRPr="004E0374">
              <w:rPr>
                <w:b/>
                <w:i/>
              </w:rPr>
              <w:tab/>
              <w:t>opis praktyk rolniczych objętych interwencją w oparciu o klasyfikację praktyk rolniczych Wspólnego Centrum Badawczego zgodnie z art. 3 ust. 5 rozporządzenia (UE) 202X/XXXX [rozporządzenie w sprawie WPR];</w:t>
            </w:r>
          </w:p>
        </w:tc>
        <w:tc>
          <w:tcPr>
            <w:tcW w:w="4876" w:type="dxa"/>
          </w:tcPr>
          <w:p w:rsidR="00BC3425" w:rsidRPr="004E0374" w:rsidP="00EF3126" w14:paraId="466CE398" w14:textId="77777777">
            <w:pPr>
              <w:pStyle w:val="Normal6"/>
              <w:rPr>
                <w:szCs w:val="24"/>
              </w:rPr>
            </w:pPr>
          </w:p>
        </w:tc>
      </w:tr>
      <w:tr w14:paraId="6DA10D2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DF01E21" w14:textId="77777777">
            <w:pPr>
              <w:pStyle w:val="Normal6"/>
            </w:pPr>
            <w:r w:rsidRPr="004E0374">
              <w:rPr>
                <w:b/>
                <w:i/>
              </w:rPr>
              <w:t>f)</w:t>
            </w:r>
            <w:r w:rsidRPr="004E0374">
              <w:rPr>
                <w:b/>
                <w:i/>
              </w:rPr>
              <w:tab/>
              <w:t xml:space="preserve">w odniesieniu do interwencji w niektórych sektorach, o których mowa w części II tytuł I rozdział </w:t>
            </w:r>
            <w:r w:rsidRPr="004E0374">
              <w:rPr>
                <w:b/>
                <w:i/>
              </w:rPr>
              <w:t>IIa</w:t>
            </w:r>
            <w:r w:rsidRPr="004E0374">
              <w:rPr>
                <w:b/>
                <w:i/>
              </w:rPr>
              <w:t xml:space="preserve"> rozporządzenia (UE) nr 1308/2013 – </w:t>
            </w:r>
            <w:r w:rsidRPr="004E0374">
              <w:rPr>
                <w:b/>
                <w:i/>
              </w:rPr>
              <w:t>uzasadnienie objęciem interwencjami wybranych sektorów i komplementarności z innymi interwencjami w ramach WPR oraz, w stosownych przypadkach, z innymi środkami określonymi w planie.</w:t>
            </w:r>
          </w:p>
        </w:tc>
        <w:tc>
          <w:tcPr>
            <w:tcW w:w="4876" w:type="dxa"/>
          </w:tcPr>
          <w:p w:rsidR="00BC3425" w:rsidRPr="004E0374" w:rsidP="00EF3126" w14:paraId="0FC0AC5C" w14:textId="77777777">
            <w:pPr>
              <w:pStyle w:val="Normal6"/>
              <w:rPr>
                <w:szCs w:val="24"/>
              </w:rPr>
            </w:pPr>
          </w:p>
        </w:tc>
      </w:tr>
      <w:tr w14:paraId="24D45ED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6817E4F" w14:textId="77777777">
            <w:pPr>
              <w:pStyle w:val="Normal6"/>
            </w:pPr>
            <w:r w:rsidRPr="004E0374">
              <w:rPr>
                <w:b/>
                <w:i/>
              </w:rPr>
              <w:t>2.</w:t>
            </w:r>
            <w:r w:rsidRPr="004E0374">
              <w:rPr>
                <w:b/>
                <w:i/>
              </w:rPr>
              <w:tab/>
              <w:t>Państwa członkowskie określają kwotę wsparcia na działania w zakresie transformacji, o których mowa w art. 10 ust. 1 lit. b) rozporządzenia (UE) 202X/XXXX [rozporządzenie w sprawie WPR], na podstawie szacunkowych kosztów określonych w planach transformacji. Wsparcie jest ograniczone do [200 000 EUR] na rolnika na okres programowania planu.</w:t>
            </w:r>
          </w:p>
        </w:tc>
        <w:tc>
          <w:tcPr>
            <w:tcW w:w="4876" w:type="dxa"/>
          </w:tcPr>
          <w:p w:rsidR="00BC3425" w:rsidRPr="004E0374" w:rsidP="00EF3126" w14:paraId="40D775F0" w14:textId="77777777">
            <w:pPr>
              <w:pStyle w:val="Normal6"/>
              <w:rPr>
                <w:szCs w:val="24"/>
              </w:rPr>
            </w:pPr>
          </w:p>
        </w:tc>
      </w:tr>
      <w:tr w14:paraId="1226E06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247321B" w14:textId="77777777">
            <w:pPr>
              <w:pStyle w:val="Normal6"/>
            </w:pPr>
            <w:r w:rsidRPr="004E0374">
              <w:rPr>
                <w:b/>
                <w:i/>
              </w:rPr>
              <w:t>3.</w:t>
            </w:r>
            <w:r w:rsidRPr="004E0374">
              <w:rPr>
                <w:b/>
                <w:i/>
              </w:rPr>
              <w:tab/>
              <w:t>W przypadku gdy wsparcie publiczne przyznane na podstawie art. 13 rozporządzenia (UE) 202X/XXXX [rozporządzenie w sprawie WPR] na operację inwestycyjną nie przekracza 100 000 EUR i nie podlega przepisom dotyczącym zamówień publicznych, wsparcie to przyjmuje formę standardowych stawek jednostkowych, kwot ryczałtowych lub finansowania w oparciu o stawki ryczałtowe.</w:t>
            </w:r>
          </w:p>
        </w:tc>
        <w:tc>
          <w:tcPr>
            <w:tcW w:w="4876" w:type="dxa"/>
          </w:tcPr>
          <w:p w:rsidR="00BC3425" w:rsidRPr="004E0374" w:rsidP="00EF3126" w14:paraId="0059DAAD" w14:textId="77777777">
            <w:pPr>
              <w:pStyle w:val="Normal6"/>
              <w:rPr>
                <w:szCs w:val="24"/>
              </w:rPr>
            </w:pPr>
          </w:p>
        </w:tc>
      </w:tr>
    </w:tbl>
    <w:p w:rsidR="00BC3425" w:rsidRPr="00EA6E61" w:rsidP="00BC3425" w14:paraId="787C0A81"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49ABFC29" w14:textId="77777777">
      <w:pPr>
        <w:rPr>
          <w:lang w:val="en-GB"/>
        </w:rPr>
      </w:pPr>
      <w:r w:rsidRPr="00EA6E61">
        <w:rPr>
          <w:rStyle w:val="HideTWBExt"/>
          <w:lang w:val="en-GB"/>
        </w:rPr>
        <w:t>&lt;/Amend&gt;</w:t>
      </w:r>
    </w:p>
    <w:p w:rsidR="00BC3425" w:rsidRPr="00EA6E61" w:rsidP="00BC3425" w14:paraId="02507216"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4881</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633556CF" w14:textId="77777777">
      <w:pPr>
        <w:pStyle w:val="NormalBold"/>
        <w:rPr>
          <w:lang w:val="en-GB"/>
        </w:rPr>
      </w:pPr>
      <w:r w:rsidRPr="00EA6E61">
        <w:rPr>
          <w:rStyle w:val="HideTWBExt"/>
          <w:b w:val="0"/>
          <w:lang w:val="en-GB"/>
        </w:rPr>
        <w:t>&lt;RepeatBlock-By&gt;&lt;Members&gt;</w:t>
      </w:r>
      <w:r w:rsidRPr="00EA6E61">
        <w:rPr>
          <w:lang w:val="en-GB"/>
        </w:rPr>
        <w:t xml:space="preserve">Mireia </w:t>
      </w:r>
      <w:r w:rsidRPr="00EA6E61">
        <w:rPr>
          <w:lang w:val="en-GB"/>
        </w:rPr>
        <w:t>Borrás</w:t>
      </w:r>
      <w:r w:rsidRPr="00EA6E61">
        <w:rPr>
          <w:lang w:val="en-GB"/>
        </w:rPr>
        <w:t xml:space="preserve"> Pabón, Raffaele </w:t>
      </w:r>
      <w:r w:rsidRPr="00EA6E61">
        <w:rPr>
          <w:lang w:val="en-GB"/>
        </w:rPr>
        <w:t>Stancanelli</w:t>
      </w:r>
      <w:r w:rsidRPr="00EA6E61">
        <w:rPr>
          <w:lang w:val="en-GB"/>
        </w:rPr>
        <w:t>, Gilles Pennelle, Valérie Deloge, Csaba Dömötör, Tomáš Kubín, Marie Dauchy</w:t>
      </w:r>
      <w:r w:rsidRPr="00EA6E61">
        <w:rPr>
          <w:rStyle w:val="HideTWBExt"/>
          <w:b w:val="0"/>
          <w:lang w:val="en-GB"/>
        </w:rPr>
        <w:t>&lt;/Members&gt;</w:t>
      </w:r>
    </w:p>
    <w:p w:rsidR="00BC3425" w:rsidRPr="004E0374" w:rsidP="00BC3425" w14:paraId="10503279" w14:textId="77777777">
      <w:r w:rsidRPr="004E0374">
        <w:rPr>
          <w:rStyle w:val="HideTWBExt"/>
        </w:rPr>
        <w:t>&lt;/RepeatBlock-By&gt;</w:t>
      </w:r>
    </w:p>
    <w:p w:rsidR="00BC3425" w:rsidRPr="004E0374" w:rsidP="00BC3425" w14:paraId="6FAD0C51"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5CBE80C0" w14:textId="77777777">
      <w:pPr>
        <w:pStyle w:val="NormalBold"/>
      </w:pPr>
      <w:r w:rsidRPr="004E0374">
        <w:rPr>
          <w:rStyle w:val="HideTWBExt"/>
          <w:b w:val="0"/>
        </w:rPr>
        <w:t>&lt;Article&gt;</w:t>
      </w:r>
      <w:r w:rsidRPr="004E0374">
        <w:t>Artykuł 36</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FE59363"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35E3360" w14:textId="77777777">
            <w:pPr>
              <w:keepNext/>
            </w:pPr>
          </w:p>
        </w:tc>
      </w:tr>
      <w:tr w14:paraId="0B1FF36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5540891" w14:textId="77777777">
            <w:pPr>
              <w:pStyle w:val="ColumnHeading"/>
              <w:keepNext/>
            </w:pPr>
            <w:r w:rsidRPr="004E0374">
              <w:t>Tekst proponowany przez Komisję</w:t>
            </w:r>
          </w:p>
        </w:tc>
        <w:tc>
          <w:tcPr>
            <w:tcW w:w="4876" w:type="dxa"/>
          </w:tcPr>
          <w:p w:rsidR="00BC3425" w:rsidRPr="004E0374" w:rsidP="00EF3126" w14:paraId="43D98714" w14:textId="77777777">
            <w:pPr>
              <w:pStyle w:val="ColumnHeading"/>
              <w:keepNext/>
            </w:pPr>
            <w:r w:rsidRPr="004E0374">
              <w:t>Poprawka</w:t>
            </w:r>
          </w:p>
        </w:tc>
      </w:tr>
      <w:tr w14:paraId="5F12B17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3C91719" w14:textId="77777777">
            <w:pPr>
              <w:pStyle w:val="Normal6"/>
              <w:jc w:val="center"/>
            </w:pPr>
            <w:r w:rsidRPr="004E0374">
              <w:rPr>
                <w:b/>
                <w:i/>
              </w:rPr>
              <w:t>Artykuł 36</w:t>
            </w:r>
          </w:p>
        </w:tc>
        <w:tc>
          <w:tcPr>
            <w:tcW w:w="4876" w:type="dxa"/>
          </w:tcPr>
          <w:p w:rsidR="00BC3425" w:rsidRPr="004E0374" w:rsidP="00EF3126" w14:paraId="3487F6C5" w14:textId="77777777">
            <w:pPr>
              <w:pStyle w:val="Normal6"/>
              <w:rPr>
                <w:szCs w:val="24"/>
              </w:rPr>
            </w:pPr>
            <w:r w:rsidRPr="004E0374">
              <w:rPr>
                <w:b/>
                <w:i/>
              </w:rPr>
              <w:t>skreśla się</w:t>
            </w:r>
          </w:p>
        </w:tc>
      </w:tr>
      <w:tr w14:paraId="45D65E8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B300503" w14:textId="77777777">
            <w:pPr>
              <w:pStyle w:val="Normal6"/>
              <w:jc w:val="center"/>
            </w:pPr>
            <w:r w:rsidRPr="004E0374">
              <w:rPr>
                <w:b/>
                <w:i/>
              </w:rPr>
              <w:t>Szczegółowe wymogi dotyczące interwencji w ramach WPR</w:t>
            </w:r>
          </w:p>
        </w:tc>
        <w:tc>
          <w:tcPr>
            <w:tcW w:w="4876" w:type="dxa"/>
          </w:tcPr>
          <w:p w:rsidR="00BC3425" w:rsidRPr="004E0374" w:rsidP="00EF3126" w14:paraId="2C3D46EB" w14:textId="77777777">
            <w:pPr>
              <w:pStyle w:val="Normal6"/>
              <w:rPr>
                <w:szCs w:val="24"/>
              </w:rPr>
            </w:pPr>
          </w:p>
        </w:tc>
      </w:tr>
      <w:tr w14:paraId="0A494F4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BF5C4AD" w14:textId="77777777">
            <w:pPr>
              <w:pStyle w:val="Normal6"/>
            </w:pPr>
            <w:r w:rsidRPr="004E0374">
              <w:rPr>
                <w:b/>
                <w:i/>
              </w:rPr>
              <w:t>1.</w:t>
            </w:r>
            <w:r w:rsidRPr="004E0374">
              <w:rPr>
                <w:b/>
                <w:i/>
              </w:rPr>
              <w:tab/>
              <w:t>Państwa członkowskie określają w swoich planach w odniesieniu do każdej interwencji:</w:t>
            </w:r>
          </w:p>
        </w:tc>
        <w:tc>
          <w:tcPr>
            <w:tcW w:w="4876" w:type="dxa"/>
          </w:tcPr>
          <w:p w:rsidR="00BC3425" w:rsidRPr="004E0374" w:rsidP="00EF3126" w14:paraId="2E86F3F2" w14:textId="77777777">
            <w:pPr>
              <w:pStyle w:val="Normal6"/>
              <w:rPr>
                <w:szCs w:val="24"/>
              </w:rPr>
            </w:pPr>
          </w:p>
        </w:tc>
      </w:tr>
      <w:tr w14:paraId="44D8112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97216E7" w14:textId="77777777">
            <w:pPr>
              <w:pStyle w:val="Normal6"/>
            </w:pPr>
            <w:r w:rsidRPr="004E0374">
              <w:rPr>
                <w:b/>
                <w:i/>
              </w:rPr>
              <w:t>a)</w:t>
            </w:r>
            <w:r w:rsidRPr="004E0374">
              <w:rPr>
                <w:b/>
                <w:i/>
              </w:rPr>
              <w:tab/>
              <w:t>rodzaj interwencji, na którym się opiera, zakres terytorialny i rodzaj obszaru objętego interwencją;</w:t>
            </w:r>
          </w:p>
        </w:tc>
        <w:tc>
          <w:tcPr>
            <w:tcW w:w="4876" w:type="dxa"/>
          </w:tcPr>
          <w:p w:rsidR="00BC3425" w:rsidRPr="004E0374" w:rsidP="00EF3126" w14:paraId="68E56EC9" w14:textId="77777777">
            <w:pPr>
              <w:pStyle w:val="Normal6"/>
              <w:rPr>
                <w:szCs w:val="24"/>
              </w:rPr>
            </w:pPr>
          </w:p>
        </w:tc>
      </w:tr>
      <w:tr w14:paraId="76DC42C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017C45D" w14:textId="77777777">
            <w:pPr>
              <w:pStyle w:val="Normal6"/>
            </w:pPr>
            <w:r w:rsidRPr="004E0374">
              <w:rPr>
                <w:b/>
                <w:i/>
              </w:rPr>
              <w:t>b)</w:t>
            </w:r>
            <w:r w:rsidRPr="004E0374">
              <w:rPr>
                <w:b/>
                <w:i/>
              </w:rPr>
              <w:tab/>
              <w:t>w stosownych przypadkach – sektory objęte interwencją lub grupę rolników lub innych beneficjentów objętych interwencją, obszar priorytetowy WPR dotyczący środowiska i klimatu, zgodnie z art. 4 rozporządzenia (UE) 202X/XXXX [rozporządzenie w sprawie WPR];</w:t>
            </w:r>
          </w:p>
        </w:tc>
        <w:tc>
          <w:tcPr>
            <w:tcW w:w="4876" w:type="dxa"/>
          </w:tcPr>
          <w:p w:rsidR="00BC3425" w:rsidRPr="004E0374" w:rsidP="00EF3126" w14:paraId="1AD4F589" w14:textId="77777777">
            <w:pPr>
              <w:pStyle w:val="Normal6"/>
              <w:rPr>
                <w:szCs w:val="24"/>
              </w:rPr>
            </w:pPr>
          </w:p>
        </w:tc>
      </w:tr>
      <w:tr w14:paraId="726AC26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AFA234E" w14:textId="77777777">
            <w:pPr>
              <w:pStyle w:val="Normal6"/>
            </w:pPr>
            <w:r w:rsidRPr="004E0374">
              <w:rPr>
                <w:b/>
                <w:i/>
              </w:rPr>
              <w:t>c)</w:t>
            </w:r>
            <w:r w:rsidRPr="004E0374">
              <w:rPr>
                <w:b/>
                <w:i/>
              </w:rPr>
              <w:tab/>
              <w:t>wyjaśnienie odpowiednich kryteriów zawartych w załączniku 2 do Porozumienia WTO w sprawie rolnictwa, o którym mowa w art. 40 [wsparcie krajowe w ramach WTO] oraz w załączniku XVII [załącznik dotyczący WTO];</w:t>
            </w:r>
          </w:p>
        </w:tc>
        <w:tc>
          <w:tcPr>
            <w:tcW w:w="4876" w:type="dxa"/>
          </w:tcPr>
          <w:p w:rsidR="00BC3425" w:rsidRPr="004E0374" w:rsidP="00EF3126" w14:paraId="692959E6" w14:textId="77777777">
            <w:pPr>
              <w:pStyle w:val="Normal6"/>
              <w:rPr>
                <w:szCs w:val="24"/>
              </w:rPr>
            </w:pPr>
          </w:p>
        </w:tc>
      </w:tr>
      <w:tr w14:paraId="16FD8F6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4B15200" w14:textId="77777777">
            <w:pPr>
              <w:pStyle w:val="Normal6"/>
            </w:pPr>
            <w:r w:rsidRPr="004E0374">
              <w:rPr>
                <w:b/>
                <w:i/>
              </w:rPr>
              <w:t>d)</w:t>
            </w:r>
            <w:r w:rsidRPr="004E0374">
              <w:rPr>
                <w:b/>
                <w:i/>
              </w:rPr>
              <w:tab/>
              <w:t>opis koncepcji interwencji, w tym warunków kwalifikowalności, oraz działań rolnośrodowiskowych i na rzecz klimatu, o których mowa w art. 10 rozporządzenia XX [WPR];</w:t>
            </w:r>
          </w:p>
        </w:tc>
        <w:tc>
          <w:tcPr>
            <w:tcW w:w="4876" w:type="dxa"/>
          </w:tcPr>
          <w:p w:rsidR="00BC3425" w:rsidRPr="004E0374" w:rsidP="00EF3126" w14:paraId="21A37649" w14:textId="77777777">
            <w:pPr>
              <w:pStyle w:val="Normal6"/>
              <w:rPr>
                <w:szCs w:val="24"/>
              </w:rPr>
            </w:pPr>
          </w:p>
        </w:tc>
      </w:tr>
      <w:tr w14:paraId="3E3911E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8736E29" w14:textId="77777777">
            <w:pPr>
              <w:pStyle w:val="Normal6"/>
            </w:pPr>
            <w:r w:rsidRPr="004E0374">
              <w:rPr>
                <w:b/>
                <w:i/>
              </w:rPr>
              <w:t>e)</w:t>
            </w:r>
            <w:r w:rsidRPr="004E0374">
              <w:rPr>
                <w:b/>
                <w:i/>
              </w:rPr>
              <w:tab/>
              <w:t>opis praktyk rolniczych objętych interwencją w oparciu o klasyfikację praktyk rolniczych Wspólnego Centrum Badawczego zgodnie z art. 3 ust. 5 rozporządzenia (UE) 202X/XXXX [rozporządzenie w sprawie WPR];</w:t>
            </w:r>
          </w:p>
        </w:tc>
        <w:tc>
          <w:tcPr>
            <w:tcW w:w="4876" w:type="dxa"/>
          </w:tcPr>
          <w:p w:rsidR="00BC3425" w:rsidRPr="004E0374" w:rsidP="00EF3126" w14:paraId="1F55EB85" w14:textId="77777777">
            <w:pPr>
              <w:pStyle w:val="Normal6"/>
              <w:rPr>
                <w:szCs w:val="24"/>
              </w:rPr>
            </w:pPr>
          </w:p>
        </w:tc>
      </w:tr>
      <w:tr w14:paraId="313145C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E6F9FEF" w14:textId="77777777">
            <w:pPr>
              <w:pStyle w:val="Normal6"/>
            </w:pPr>
            <w:r w:rsidRPr="004E0374">
              <w:rPr>
                <w:b/>
                <w:i/>
              </w:rPr>
              <w:t>f)</w:t>
            </w:r>
            <w:r w:rsidRPr="004E0374">
              <w:rPr>
                <w:b/>
                <w:i/>
              </w:rPr>
              <w:tab/>
              <w:t xml:space="preserve">w odniesieniu do interwencji w niektórych sektorach, o których mowa w części II tytuł I rozdział </w:t>
            </w:r>
            <w:r w:rsidRPr="004E0374">
              <w:rPr>
                <w:b/>
                <w:i/>
              </w:rPr>
              <w:t>IIa</w:t>
            </w:r>
            <w:r w:rsidRPr="004E0374">
              <w:rPr>
                <w:b/>
                <w:i/>
              </w:rPr>
              <w:t xml:space="preserve"> rozporządzenia (UE) nr 1308/2013 – uzasadnienie objęciem interwencjami wybranych sektorów i komplementarności z innymi interwencjami w ramach WPR oraz, w stosownych przypadkach, z innymi środkami określonymi w planie.</w:t>
            </w:r>
          </w:p>
        </w:tc>
        <w:tc>
          <w:tcPr>
            <w:tcW w:w="4876" w:type="dxa"/>
          </w:tcPr>
          <w:p w:rsidR="00BC3425" w:rsidRPr="004E0374" w:rsidP="00EF3126" w14:paraId="0B575A56" w14:textId="77777777">
            <w:pPr>
              <w:pStyle w:val="Normal6"/>
              <w:rPr>
                <w:szCs w:val="24"/>
              </w:rPr>
            </w:pPr>
          </w:p>
        </w:tc>
      </w:tr>
      <w:tr w14:paraId="5BFB2F4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A4F718F" w14:textId="77777777">
            <w:pPr>
              <w:pStyle w:val="Normal6"/>
            </w:pPr>
            <w:r w:rsidRPr="004E0374">
              <w:rPr>
                <w:b/>
                <w:i/>
              </w:rPr>
              <w:t>2.</w:t>
            </w:r>
            <w:r w:rsidRPr="004E0374">
              <w:rPr>
                <w:b/>
                <w:i/>
              </w:rPr>
              <w:tab/>
              <w:t xml:space="preserve">Państwa członkowskie określają kwotę wsparcia na działania w zakresie transformacji, o których mowa w art. 10 ust. 1 lit. b) rozporządzenia (UE) 202X/XXXX [rozporządzenie w sprawie WPR], na podstawie szacunkowych kosztów określonych w planach </w:t>
            </w:r>
            <w:r w:rsidRPr="004E0374">
              <w:rPr>
                <w:b/>
                <w:i/>
              </w:rPr>
              <w:t>transformacji. Wsparcie jest ograniczone do [200 000 EUR] na rolnika na okres programowania planu.</w:t>
            </w:r>
          </w:p>
        </w:tc>
        <w:tc>
          <w:tcPr>
            <w:tcW w:w="4876" w:type="dxa"/>
          </w:tcPr>
          <w:p w:rsidR="00BC3425" w:rsidRPr="004E0374" w:rsidP="00EF3126" w14:paraId="64C45B9B" w14:textId="77777777">
            <w:pPr>
              <w:pStyle w:val="Normal6"/>
              <w:rPr>
                <w:szCs w:val="24"/>
              </w:rPr>
            </w:pPr>
          </w:p>
        </w:tc>
      </w:tr>
      <w:tr w14:paraId="2C275C3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E51E586" w14:textId="77777777">
            <w:pPr>
              <w:pStyle w:val="Normal6"/>
            </w:pPr>
            <w:r w:rsidRPr="004E0374">
              <w:rPr>
                <w:b/>
                <w:i/>
              </w:rPr>
              <w:t>3.</w:t>
            </w:r>
            <w:r w:rsidRPr="004E0374">
              <w:rPr>
                <w:b/>
                <w:i/>
              </w:rPr>
              <w:tab/>
              <w:t>W przypadku gdy wsparcie publiczne przyznane na podstawie art. 13 rozporządzenia (UE) 202X/XXXX [rozporządzenie w sprawie WPR] na operację inwestycyjną nie przekracza 100 000 EUR i nie podlega przepisom dotyczącym zamówień publicznych, wsparcie to przyjmuje formę standardowych stawek jednostkowych, kwot ryczałtowych lub finansowania w oparciu o stawki ryczałtowe.</w:t>
            </w:r>
          </w:p>
        </w:tc>
        <w:tc>
          <w:tcPr>
            <w:tcW w:w="4876" w:type="dxa"/>
          </w:tcPr>
          <w:p w:rsidR="00BC3425" w:rsidRPr="004E0374" w:rsidP="00EF3126" w14:paraId="36DF3600" w14:textId="77777777">
            <w:pPr>
              <w:pStyle w:val="Normal6"/>
              <w:rPr>
                <w:szCs w:val="24"/>
              </w:rPr>
            </w:pPr>
          </w:p>
        </w:tc>
      </w:tr>
    </w:tbl>
    <w:p w:rsidR="00BC3425" w:rsidRPr="004E0374" w:rsidP="00BC3425" w14:paraId="7D08947F"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4D35BE07"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21C7EFFB"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0E4E3712" w14:textId="77777777">
      <w:r w:rsidRPr="004E0374">
        <w:rPr>
          <w:rStyle w:val="HideTWBExt"/>
        </w:rPr>
        <w:t>&lt;/Amend&gt;</w:t>
      </w:r>
    </w:p>
    <w:p w:rsidR="00BC3425" w:rsidRPr="004E0374" w:rsidP="00BC3425" w14:paraId="53E762BF"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4882</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6EC42BBA" w14:textId="77777777">
      <w:pPr>
        <w:pStyle w:val="NormalBold"/>
      </w:pPr>
      <w:r w:rsidRPr="004E0374">
        <w:rPr>
          <w:rStyle w:val="HideTWBExt"/>
          <w:b w:val="0"/>
        </w:rPr>
        <w:t>&lt;RepeatBlock-By&gt;&lt;Members&gt;</w:t>
      </w:r>
      <w:r w:rsidRPr="004E0374">
        <w:t>Krzysztof Hetman, Andrzej Buła, Jacek Protas</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76CE6AEA" w14:textId="77777777">
      <w:r w:rsidRPr="004E0374">
        <w:rPr>
          <w:rStyle w:val="HideTWBExt"/>
        </w:rPr>
        <w:t>&lt;/RepeatBlock-By&gt;</w:t>
      </w:r>
    </w:p>
    <w:p w:rsidR="00BC3425" w:rsidRPr="004E0374" w:rsidP="00BC3425" w14:paraId="67E88605"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5E6A6720" w14:textId="77777777">
      <w:pPr>
        <w:pStyle w:val="NormalBold"/>
      </w:pPr>
      <w:r w:rsidRPr="004E0374">
        <w:rPr>
          <w:rStyle w:val="HideTWBExt"/>
          <w:b w:val="0"/>
        </w:rPr>
        <w:t>&lt;Article&gt;</w:t>
      </w:r>
      <w:r w:rsidRPr="004E0374">
        <w:t>Artykuł 36</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80B91DD"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33031363" w14:textId="77777777">
            <w:pPr>
              <w:keepNext/>
            </w:pPr>
          </w:p>
        </w:tc>
      </w:tr>
      <w:tr w14:paraId="7655703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EE7770C" w14:textId="77777777">
            <w:pPr>
              <w:pStyle w:val="ColumnHeading"/>
              <w:keepNext/>
            </w:pPr>
            <w:r w:rsidRPr="004E0374">
              <w:t>Tekst proponowany przez Komisję</w:t>
            </w:r>
          </w:p>
        </w:tc>
        <w:tc>
          <w:tcPr>
            <w:tcW w:w="4876" w:type="dxa"/>
          </w:tcPr>
          <w:p w:rsidR="00BC3425" w:rsidRPr="004E0374" w:rsidP="00EF3126" w14:paraId="60CEBDD5" w14:textId="77777777">
            <w:pPr>
              <w:pStyle w:val="ColumnHeading"/>
              <w:keepNext/>
            </w:pPr>
            <w:r w:rsidRPr="004E0374">
              <w:t>Poprawka</w:t>
            </w:r>
          </w:p>
        </w:tc>
      </w:tr>
      <w:tr w14:paraId="352B780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6BFC886" w14:textId="77777777">
            <w:pPr>
              <w:pStyle w:val="Normal6"/>
              <w:jc w:val="center"/>
            </w:pPr>
            <w:r w:rsidRPr="004E0374">
              <w:rPr>
                <w:b/>
                <w:i/>
              </w:rPr>
              <w:t>Artykuł 36</w:t>
            </w:r>
          </w:p>
        </w:tc>
        <w:tc>
          <w:tcPr>
            <w:tcW w:w="4876" w:type="dxa"/>
          </w:tcPr>
          <w:p w:rsidR="00BC3425" w:rsidRPr="004E0374" w:rsidP="00EF3126" w14:paraId="467C99F7" w14:textId="77777777">
            <w:pPr>
              <w:pStyle w:val="Normal6"/>
              <w:rPr>
                <w:szCs w:val="24"/>
              </w:rPr>
            </w:pPr>
            <w:r w:rsidRPr="004E0374">
              <w:rPr>
                <w:b/>
                <w:i/>
              </w:rPr>
              <w:t>skreśla się</w:t>
            </w:r>
          </w:p>
        </w:tc>
      </w:tr>
      <w:tr w14:paraId="08A1674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FA8F345" w14:textId="77777777">
            <w:pPr>
              <w:pStyle w:val="Normal6"/>
              <w:jc w:val="center"/>
            </w:pPr>
            <w:r w:rsidRPr="004E0374">
              <w:rPr>
                <w:b/>
                <w:i/>
              </w:rPr>
              <w:t>Szczegółowe wymogi dotyczące interwencji w ramach WPR</w:t>
            </w:r>
          </w:p>
        </w:tc>
        <w:tc>
          <w:tcPr>
            <w:tcW w:w="4876" w:type="dxa"/>
          </w:tcPr>
          <w:p w:rsidR="00BC3425" w:rsidRPr="004E0374" w:rsidP="00EF3126" w14:paraId="6F897D86" w14:textId="77777777">
            <w:pPr>
              <w:pStyle w:val="Normal6"/>
              <w:rPr>
                <w:szCs w:val="24"/>
              </w:rPr>
            </w:pPr>
          </w:p>
        </w:tc>
      </w:tr>
      <w:tr w14:paraId="0F330DA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302FFE8" w14:textId="77777777">
            <w:pPr>
              <w:pStyle w:val="Normal6"/>
            </w:pPr>
            <w:r w:rsidRPr="004E0374">
              <w:rPr>
                <w:b/>
                <w:i/>
              </w:rPr>
              <w:t>1.</w:t>
            </w:r>
            <w:r w:rsidRPr="004E0374">
              <w:rPr>
                <w:b/>
                <w:i/>
              </w:rPr>
              <w:tab/>
              <w:t>Państwa członkowskie określają w swoich planach w odniesieniu do każdej interwencji:</w:t>
            </w:r>
          </w:p>
        </w:tc>
        <w:tc>
          <w:tcPr>
            <w:tcW w:w="4876" w:type="dxa"/>
          </w:tcPr>
          <w:p w:rsidR="00BC3425" w:rsidRPr="004E0374" w:rsidP="00EF3126" w14:paraId="15203236" w14:textId="77777777">
            <w:pPr>
              <w:pStyle w:val="Normal6"/>
              <w:rPr>
                <w:szCs w:val="24"/>
              </w:rPr>
            </w:pPr>
          </w:p>
        </w:tc>
      </w:tr>
      <w:tr w14:paraId="4E35879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4A040F9" w14:textId="77777777">
            <w:pPr>
              <w:pStyle w:val="Normal6"/>
            </w:pPr>
            <w:r w:rsidRPr="004E0374">
              <w:rPr>
                <w:b/>
                <w:i/>
              </w:rPr>
              <w:t>a)</w:t>
            </w:r>
            <w:r w:rsidRPr="004E0374">
              <w:rPr>
                <w:b/>
                <w:i/>
              </w:rPr>
              <w:tab/>
              <w:t>rodzaj interwencji, na którym się opiera, zakres terytorialny i rodzaj obszaru objętego interwencją;</w:t>
            </w:r>
          </w:p>
        </w:tc>
        <w:tc>
          <w:tcPr>
            <w:tcW w:w="4876" w:type="dxa"/>
          </w:tcPr>
          <w:p w:rsidR="00BC3425" w:rsidRPr="004E0374" w:rsidP="00EF3126" w14:paraId="02E960DC" w14:textId="77777777">
            <w:pPr>
              <w:pStyle w:val="Normal6"/>
              <w:rPr>
                <w:szCs w:val="24"/>
              </w:rPr>
            </w:pPr>
          </w:p>
        </w:tc>
      </w:tr>
      <w:tr w14:paraId="3A7122A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69F0052" w14:textId="77777777">
            <w:pPr>
              <w:pStyle w:val="Normal6"/>
            </w:pPr>
            <w:r w:rsidRPr="004E0374">
              <w:rPr>
                <w:b/>
                <w:i/>
              </w:rPr>
              <w:t>b)</w:t>
            </w:r>
            <w:r w:rsidRPr="004E0374">
              <w:rPr>
                <w:b/>
                <w:i/>
              </w:rPr>
              <w:tab/>
              <w:t xml:space="preserve">w stosownych przypadkach – sektory objęte interwencją lub grupę </w:t>
            </w:r>
            <w:r w:rsidRPr="004E0374">
              <w:rPr>
                <w:b/>
                <w:i/>
              </w:rPr>
              <w:t>rolników lub innych beneficjentów objętych interwencją, obszar priorytetowy WPR dotyczący środowiska i klimatu, zgodnie z art. 4 rozporządzenia (UE) 202X/XXXX [rozporządzenie w sprawie WPR];</w:t>
            </w:r>
          </w:p>
        </w:tc>
        <w:tc>
          <w:tcPr>
            <w:tcW w:w="4876" w:type="dxa"/>
          </w:tcPr>
          <w:p w:rsidR="00BC3425" w:rsidRPr="004E0374" w:rsidP="00EF3126" w14:paraId="4CDC4C8A" w14:textId="77777777">
            <w:pPr>
              <w:pStyle w:val="Normal6"/>
              <w:rPr>
                <w:szCs w:val="24"/>
              </w:rPr>
            </w:pPr>
          </w:p>
        </w:tc>
      </w:tr>
      <w:tr w14:paraId="755AD3D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14A1B75" w14:textId="77777777">
            <w:pPr>
              <w:pStyle w:val="Normal6"/>
            </w:pPr>
            <w:r w:rsidRPr="004E0374">
              <w:rPr>
                <w:b/>
                <w:i/>
              </w:rPr>
              <w:t>c)</w:t>
            </w:r>
            <w:r w:rsidRPr="004E0374">
              <w:rPr>
                <w:b/>
                <w:i/>
              </w:rPr>
              <w:tab/>
              <w:t>wyjaśnienie odpowiednich kryteriów zawartych w załączniku 2 do Porozumienia WTO w sprawie rolnictwa, o którym mowa w art. 40 [wsparcie krajowe w ramach WTO] oraz w załączniku XVII [załącznik dotyczący WTO];</w:t>
            </w:r>
          </w:p>
        </w:tc>
        <w:tc>
          <w:tcPr>
            <w:tcW w:w="4876" w:type="dxa"/>
          </w:tcPr>
          <w:p w:rsidR="00BC3425" w:rsidRPr="004E0374" w:rsidP="00EF3126" w14:paraId="330C2E59" w14:textId="77777777">
            <w:pPr>
              <w:pStyle w:val="Normal6"/>
              <w:rPr>
                <w:szCs w:val="24"/>
              </w:rPr>
            </w:pPr>
          </w:p>
        </w:tc>
      </w:tr>
      <w:tr w14:paraId="430438A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87CB758" w14:textId="77777777">
            <w:pPr>
              <w:pStyle w:val="Normal6"/>
            </w:pPr>
            <w:r w:rsidRPr="004E0374">
              <w:rPr>
                <w:b/>
                <w:i/>
              </w:rPr>
              <w:t>d)</w:t>
            </w:r>
            <w:r w:rsidRPr="004E0374">
              <w:rPr>
                <w:b/>
                <w:i/>
              </w:rPr>
              <w:tab/>
              <w:t>opis koncepcji interwencji, w tym warunków kwalifikowalności, oraz działań rolnośrodowiskowych i na rzecz klimatu, o których mowa w art. 10 rozporządzenia XX [WPR];</w:t>
            </w:r>
          </w:p>
        </w:tc>
        <w:tc>
          <w:tcPr>
            <w:tcW w:w="4876" w:type="dxa"/>
          </w:tcPr>
          <w:p w:rsidR="00BC3425" w:rsidRPr="004E0374" w:rsidP="00EF3126" w14:paraId="23926A49" w14:textId="77777777">
            <w:pPr>
              <w:pStyle w:val="Normal6"/>
              <w:rPr>
                <w:szCs w:val="24"/>
              </w:rPr>
            </w:pPr>
          </w:p>
        </w:tc>
      </w:tr>
      <w:tr w14:paraId="5D58341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3FE391C" w14:textId="77777777">
            <w:pPr>
              <w:pStyle w:val="Normal6"/>
            </w:pPr>
            <w:r w:rsidRPr="004E0374">
              <w:rPr>
                <w:b/>
                <w:i/>
              </w:rPr>
              <w:t>e)</w:t>
            </w:r>
            <w:r w:rsidRPr="004E0374">
              <w:rPr>
                <w:b/>
                <w:i/>
              </w:rPr>
              <w:tab/>
              <w:t>opis praktyk rolniczych objętych interwencją w oparciu o klasyfikację praktyk rolniczych Wspólnego Centrum Badawczego zgodnie z art. 3 ust. 5 rozporządzenia (UE) 202X/XXXX [rozporządzenie w sprawie WPR];</w:t>
            </w:r>
          </w:p>
        </w:tc>
        <w:tc>
          <w:tcPr>
            <w:tcW w:w="4876" w:type="dxa"/>
          </w:tcPr>
          <w:p w:rsidR="00BC3425" w:rsidRPr="004E0374" w:rsidP="00EF3126" w14:paraId="1AE1A3DE" w14:textId="77777777">
            <w:pPr>
              <w:pStyle w:val="Normal6"/>
              <w:rPr>
                <w:szCs w:val="24"/>
              </w:rPr>
            </w:pPr>
          </w:p>
        </w:tc>
      </w:tr>
      <w:tr w14:paraId="3EC3D49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BD267C4" w14:textId="77777777">
            <w:pPr>
              <w:pStyle w:val="Normal6"/>
            </w:pPr>
            <w:r w:rsidRPr="004E0374">
              <w:rPr>
                <w:b/>
                <w:i/>
              </w:rPr>
              <w:t>f)</w:t>
            </w:r>
            <w:r w:rsidRPr="004E0374">
              <w:rPr>
                <w:b/>
                <w:i/>
              </w:rPr>
              <w:tab/>
              <w:t xml:space="preserve">w odniesieniu do interwencji w niektórych sektorach, o których mowa w części II tytuł I rozdział </w:t>
            </w:r>
            <w:r w:rsidRPr="004E0374">
              <w:rPr>
                <w:b/>
                <w:i/>
              </w:rPr>
              <w:t>IIa</w:t>
            </w:r>
            <w:r w:rsidRPr="004E0374">
              <w:rPr>
                <w:b/>
                <w:i/>
              </w:rPr>
              <w:t xml:space="preserve"> rozporządzenia (UE) nr 1308/2013 – uzasadnienie objęciem interwencjami wybranych sektorów i komplementarności z innymi interwencjami w ramach WPR oraz, w stosownych przypadkach, z innymi środkami określonymi w planie.</w:t>
            </w:r>
          </w:p>
        </w:tc>
        <w:tc>
          <w:tcPr>
            <w:tcW w:w="4876" w:type="dxa"/>
          </w:tcPr>
          <w:p w:rsidR="00BC3425" w:rsidRPr="004E0374" w:rsidP="00EF3126" w14:paraId="71E379C8" w14:textId="77777777">
            <w:pPr>
              <w:pStyle w:val="Normal6"/>
              <w:rPr>
                <w:szCs w:val="24"/>
              </w:rPr>
            </w:pPr>
          </w:p>
        </w:tc>
      </w:tr>
      <w:tr w14:paraId="0340008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9C02E53" w14:textId="77777777">
            <w:pPr>
              <w:pStyle w:val="Normal6"/>
            </w:pPr>
            <w:r w:rsidRPr="004E0374">
              <w:rPr>
                <w:b/>
                <w:i/>
              </w:rPr>
              <w:t>2.</w:t>
            </w:r>
            <w:r w:rsidRPr="004E0374">
              <w:rPr>
                <w:b/>
                <w:i/>
              </w:rPr>
              <w:tab/>
              <w:t>Państwa członkowskie określają kwotę wsparcia na działania w zakresie transformacji, o których mowa w art. 10 ust. 1 lit. b) rozporządzenia (UE) 202X/XXXX [rozporządzenie w sprawie WPR], na podstawie szacunkowych kosztów określonych w planach transformacji. Wsparcie jest ograniczone do [200 000 EUR] na rolnika na okres programowania planu.</w:t>
            </w:r>
          </w:p>
        </w:tc>
        <w:tc>
          <w:tcPr>
            <w:tcW w:w="4876" w:type="dxa"/>
          </w:tcPr>
          <w:p w:rsidR="00BC3425" w:rsidRPr="004E0374" w:rsidP="00EF3126" w14:paraId="5CBE1532" w14:textId="77777777">
            <w:pPr>
              <w:pStyle w:val="Normal6"/>
              <w:rPr>
                <w:szCs w:val="24"/>
              </w:rPr>
            </w:pPr>
          </w:p>
        </w:tc>
      </w:tr>
      <w:tr w14:paraId="72984BE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95FE01A" w14:textId="77777777">
            <w:pPr>
              <w:pStyle w:val="Normal6"/>
            </w:pPr>
            <w:r w:rsidRPr="004E0374">
              <w:rPr>
                <w:b/>
                <w:i/>
              </w:rPr>
              <w:t>3.</w:t>
            </w:r>
            <w:r w:rsidRPr="004E0374">
              <w:rPr>
                <w:b/>
                <w:i/>
              </w:rPr>
              <w:tab/>
              <w:t xml:space="preserve">W przypadku gdy wsparcie publiczne przyznane na podstawie art. 13 </w:t>
            </w:r>
            <w:r w:rsidRPr="004E0374">
              <w:rPr>
                <w:b/>
                <w:i/>
              </w:rPr>
              <w:t>rozporządzenia (UE) 202X/XXXX [rozporządzenie w sprawie WPR] na operację inwestycyjną nie przekracza 100 000 EUR i nie podlega przepisom dotyczącym zamówień publicznych, wsparcie to przyjmuje formę standardowych stawek jednostkowych, kwot ryczałtowych lub finansowania w oparciu o stawki ryczałtowe.</w:t>
            </w:r>
          </w:p>
        </w:tc>
        <w:tc>
          <w:tcPr>
            <w:tcW w:w="4876" w:type="dxa"/>
          </w:tcPr>
          <w:p w:rsidR="00BC3425" w:rsidRPr="004E0374" w:rsidP="00EF3126" w14:paraId="7E2528B9" w14:textId="77777777">
            <w:pPr>
              <w:pStyle w:val="Normal6"/>
              <w:rPr>
                <w:szCs w:val="24"/>
              </w:rPr>
            </w:pPr>
          </w:p>
        </w:tc>
      </w:tr>
    </w:tbl>
    <w:p w:rsidR="00BC3425" w:rsidRPr="004E0374" w:rsidP="00BC3425" w14:paraId="57A498C9"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608635F4"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17D0B0CD" w14:textId="77777777">
      <w:pPr>
        <w:pStyle w:val="Normal12Italic"/>
        <w:rPr>
          <w:noProof w:val="0"/>
        </w:rPr>
      </w:pPr>
      <w:r w:rsidRPr="004E0374">
        <w:t>Przepisy dotyczące WPR należy przenieść do rozporządzenia (UE) 202/XXXX [rozporządzenie w sprawie WPR].</w:t>
      </w:r>
    </w:p>
    <w:p w:rsidR="00BC3425" w:rsidRPr="00EA6E61" w:rsidP="00BC3425" w14:paraId="3C1B762D" w14:textId="77777777">
      <w:pPr>
        <w:rPr>
          <w:lang w:val="en-GB"/>
        </w:rPr>
      </w:pPr>
      <w:r w:rsidRPr="00EA6E61">
        <w:rPr>
          <w:rStyle w:val="HideTWBExt"/>
          <w:lang w:val="en-GB"/>
        </w:rPr>
        <w:t>&lt;/Amend&gt;</w:t>
      </w:r>
    </w:p>
    <w:p w:rsidR="00BC3425" w:rsidRPr="00EA6E61" w:rsidP="00BC3425" w14:paraId="375FA075"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4883</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6A9B6E09"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67D93EB0" w14:textId="77777777">
      <w:r w:rsidRPr="004E0374">
        <w:rPr>
          <w:rStyle w:val="HideTWBExt"/>
        </w:rPr>
        <w:t>&lt;/RepeatBlock-By&gt;</w:t>
      </w:r>
    </w:p>
    <w:p w:rsidR="00BC3425" w:rsidRPr="004E0374" w:rsidP="00BC3425" w14:paraId="1446C39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79CAA05E" w14:textId="77777777">
      <w:pPr>
        <w:pStyle w:val="NormalBold"/>
      </w:pPr>
      <w:r w:rsidRPr="004E0374">
        <w:rPr>
          <w:rStyle w:val="HideTWBExt"/>
          <w:b w:val="0"/>
        </w:rPr>
        <w:t>&lt;Article&gt;</w:t>
      </w:r>
      <w:r w:rsidRPr="004E0374">
        <w:t>Artykuł 36</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E9B6CD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6D77238B" w14:textId="77777777">
            <w:pPr>
              <w:keepNext/>
            </w:pPr>
          </w:p>
        </w:tc>
      </w:tr>
      <w:tr w14:paraId="4C59249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BAAD90E" w14:textId="77777777">
            <w:pPr>
              <w:pStyle w:val="ColumnHeading"/>
              <w:keepNext/>
            </w:pPr>
            <w:r w:rsidRPr="004E0374">
              <w:t>Tekst proponowany przez Komisję</w:t>
            </w:r>
          </w:p>
        </w:tc>
        <w:tc>
          <w:tcPr>
            <w:tcW w:w="4876" w:type="dxa"/>
          </w:tcPr>
          <w:p w:rsidR="00BC3425" w:rsidRPr="004E0374" w:rsidP="00EF3126" w14:paraId="6455D855" w14:textId="77777777">
            <w:pPr>
              <w:pStyle w:val="ColumnHeading"/>
              <w:keepNext/>
            </w:pPr>
            <w:r w:rsidRPr="004E0374">
              <w:t>Poprawka</w:t>
            </w:r>
          </w:p>
        </w:tc>
      </w:tr>
      <w:tr w14:paraId="6C1DC06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2DDD4C1" w14:textId="77777777">
            <w:pPr>
              <w:pStyle w:val="Normal6"/>
              <w:jc w:val="center"/>
            </w:pPr>
            <w:r w:rsidRPr="004E0374">
              <w:rPr>
                <w:b/>
                <w:i/>
              </w:rPr>
              <w:t>Artykuł 36</w:t>
            </w:r>
          </w:p>
        </w:tc>
        <w:tc>
          <w:tcPr>
            <w:tcW w:w="4876" w:type="dxa"/>
          </w:tcPr>
          <w:p w:rsidR="00BC3425" w:rsidRPr="004E0374" w:rsidP="00EF3126" w14:paraId="6337BB6A" w14:textId="77777777">
            <w:pPr>
              <w:pStyle w:val="Normal6"/>
              <w:rPr>
                <w:szCs w:val="24"/>
              </w:rPr>
            </w:pPr>
            <w:r w:rsidRPr="004E0374">
              <w:rPr>
                <w:b/>
                <w:i/>
              </w:rPr>
              <w:t>skreśla się</w:t>
            </w:r>
          </w:p>
        </w:tc>
      </w:tr>
      <w:tr w14:paraId="25C1053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C6B02AA" w14:textId="77777777">
            <w:pPr>
              <w:pStyle w:val="Normal6"/>
              <w:jc w:val="center"/>
            </w:pPr>
            <w:r w:rsidRPr="004E0374">
              <w:rPr>
                <w:b/>
                <w:i/>
              </w:rPr>
              <w:t>Szczegółowe wymogi dotyczące interwencji w ramach WPR</w:t>
            </w:r>
          </w:p>
        </w:tc>
        <w:tc>
          <w:tcPr>
            <w:tcW w:w="4876" w:type="dxa"/>
          </w:tcPr>
          <w:p w:rsidR="00BC3425" w:rsidRPr="004E0374" w:rsidP="00EF3126" w14:paraId="4052061B" w14:textId="77777777">
            <w:pPr>
              <w:pStyle w:val="Normal6"/>
              <w:rPr>
                <w:szCs w:val="24"/>
              </w:rPr>
            </w:pPr>
          </w:p>
        </w:tc>
      </w:tr>
      <w:tr w14:paraId="6795D6B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8F0D1EF" w14:textId="77777777">
            <w:pPr>
              <w:pStyle w:val="Normal6"/>
            </w:pPr>
            <w:r w:rsidRPr="004E0374">
              <w:rPr>
                <w:b/>
                <w:i/>
              </w:rPr>
              <w:t>1.</w:t>
            </w:r>
            <w:r w:rsidRPr="004E0374">
              <w:rPr>
                <w:b/>
                <w:i/>
              </w:rPr>
              <w:tab/>
              <w:t>Państwa członkowskie określają w swoich planach w odniesieniu do każdej interwencji:</w:t>
            </w:r>
          </w:p>
        </w:tc>
        <w:tc>
          <w:tcPr>
            <w:tcW w:w="4876" w:type="dxa"/>
          </w:tcPr>
          <w:p w:rsidR="00BC3425" w:rsidRPr="004E0374" w:rsidP="00EF3126" w14:paraId="49B2B350" w14:textId="77777777">
            <w:pPr>
              <w:pStyle w:val="Normal6"/>
              <w:rPr>
                <w:szCs w:val="24"/>
              </w:rPr>
            </w:pPr>
          </w:p>
        </w:tc>
      </w:tr>
      <w:tr w14:paraId="6E3DF5B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A5AC500" w14:textId="77777777">
            <w:pPr>
              <w:pStyle w:val="Normal6"/>
            </w:pPr>
            <w:r w:rsidRPr="004E0374">
              <w:rPr>
                <w:b/>
                <w:i/>
              </w:rPr>
              <w:t>a)</w:t>
            </w:r>
            <w:r w:rsidRPr="004E0374">
              <w:rPr>
                <w:b/>
                <w:i/>
              </w:rPr>
              <w:tab/>
              <w:t>rodzaj interwencji, na którym się opiera, zakres terytorialny i rodzaj obszaru objętego interwencją;</w:t>
            </w:r>
          </w:p>
        </w:tc>
        <w:tc>
          <w:tcPr>
            <w:tcW w:w="4876" w:type="dxa"/>
          </w:tcPr>
          <w:p w:rsidR="00BC3425" w:rsidRPr="004E0374" w:rsidP="00EF3126" w14:paraId="07449CBF" w14:textId="77777777">
            <w:pPr>
              <w:pStyle w:val="Normal6"/>
              <w:rPr>
                <w:szCs w:val="24"/>
              </w:rPr>
            </w:pPr>
          </w:p>
        </w:tc>
      </w:tr>
      <w:tr w14:paraId="4648A52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A0885BC" w14:textId="77777777">
            <w:pPr>
              <w:pStyle w:val="Normal6"/>
            </w:pPr>
            <w:r w:rsidRPr="004E0374">
              <w:rPr>
                <w:b/>
                <w:i/>
              </w:rPr>
              <w:t>b)</w:t>
            </w:r>
            <w:r w:rsidRPr="004E0374">
              <w:rPr>
                <w:b/>
                <w:i/>
              </w:rPr>
              <w:tab/>
              <w:t>w stosownych przypadkach – sektory objęte interwencją lub grupę rolników lub innych beneficjentów objętych interwencją, obszar priorytetowy WPR dotyczący środowiska i klimatu, zgodnie z art. 4 rozporządzenia (UE) 202X/XXXX [rozporządzenie w sprawie WPR];</w:t>
            </w:r>
          </w:p>
        </w:tc>
        <w:tc>
          <w:tcPr>
            <w:tcW w:w="4876" w:type="dxa"/>
          </w:tcPr>
          <w:p w:rsidR="00BC3425" w:rsidRPr="004E0374" w:rsidP="00EF3126" w14:paraId="13FF5ABC" w14:textId="77777777">
            <w:pPr>
              <w:pStyle w:val="Normal6"/>
              <w:rPr>
                <w:szCs w:val="24"/>
              </w:rPr>
            </w:pPr>
          </w:p>
        </w:tc>
      </w:tr>
      <w:tr w14:paraId="2BE1E8F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BF5A91B" w14:textId="77777777">
            <w:pPr>
              <w:pStyle w:val="Normal6"/>
            </w:pPr>
            <w:r w:rsidRPr="004E0374">
              <w:rPr>
                <w:b/>
                <w:i/>
              </w:rPr>
              <w:t>c)</w:t>
            </w:r>
            <w:r w:rsidRPr="004E0374">
              <w:rPr>
                <w:b/>
                <w:i/>
              </w:rPr>
              <w:tab/>
              <w:t xml:space="preserve">wyjaśnienie odpowiednich kryteriów zawartych w załączniku 2 do </w:t>
            </w:r>
            <w:r w:rsidRPr="004E0374">
              <w:rPr>
                <w:b/>
                <w:i/>
              </w:rPr>
              <w:t>Porozumienia WTO w sprawie rolnictwa, o którym mowa w art. 40 [wsparcie krajowe w ramach WTO] oraz w załączniku XVII [załącznik dotyczący WTO];</w:t>
            </w:r>
          </w:p>
        </w:tc>
        <w:tc>
          <w:tcPr>
            <w:tcW w:w="4876" w:type="dxa"/>
          </w:tcPr>
          <w:p w:rsidR="00BC3425" w:rsidRPr="004E0374" w:rsidP="00EF3126" w14:paraId="4A655104" w14:textId="77777777">
            <w:pPr>
              <w:pStyle w:val="Normal6"/>
              <w:rPr>
                <w:szCs w:val="24"/>
              </w:rPr>
            </w:pPr>
          </w:p>
        </w:tc>
      </w:tr>
      <w:tr w14:paraId="09368C9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4B3DFEB" w14:textId="77777777">
            <w:pPr>
              <w:pStyle w:val="Normal6"/>
            </w:pPr>
            <w:r w:rsidRPr="004E0374">
              <w:rPr>
                <w:b/>
                <w:i/>
              </w:rPr>
              <w:t>d)</w:t>
            </w:r>
            <w:r w:rsidRPr="004E0374">
              <w:rPr>
                <w:b/>
                <w:i/>
              </w:rPr>
              <w:tab/>
              <w:t>opis koncepcji interwencji, w tym warunków kwalifikowalności, oraz działań rolnośrodowiskowych i na rzecz klimatu, o których mowa w art. 10 rozporządzenia XX [WPR];</w:t>
            </w:r>
          </w:p>
        </w:tc>
        <w:tc>
          <w:tcPr>
            <w:tcW w:w="4876" w:type="dxa"/>
          </w:tcPr>
          <w:p w:rsidR="00BC3425" w:rsidRPr="004E0374" w:rsidP="00EF3126" w14:paraId="53A20214" w14:textId="77777777">
            <w:pPr>
              <w:pStyle w:val="Normal6"/>
              <w:rPr>
                <w:szCs w:val="24"/>
              </w:rPr>
            </w:pPr>
          </w:p>
        </w:tc>
      </w:tr>
      <w:tr w14:paraId="0B7CF17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CBC2FBC" w14:textId="77777777">
            <w:pPr>
              <w:pStyle w:val="Normal6"/>
            </w:pPr>
            <w:r w:rsidRPr="004E0374">
              <w:rPr>
                <w:b/>
                <w:i/>
              </w:rPr>
              <w:t>e)</w:t>
            </w:r>
            <w:r w:rsidRPr="004E0374">
              <w:rPr>
                <w:b/>
                <w:i/>
              </w:rPr>
              <w:tab/>
              <w:t>opis praktyk rolniczych objętych interwencją w oparciu o klasyfikację praktyk rolniczych Wspólnego Centrum Badawczego zgodnie z art. 3 ust. 5 rozporządzenia (UE) 202X/XXXX [rozporządzenie w sprawie WPR];</w:t>
            </w:r>
          </w:p>
        </w:tc>
        <w:tc>
          <w:tcPr>
            <w:tcW w:w="4876" w:type="dxa"/>
          </w:tcPr>
          <w:p w:rsidR="00BC3425" w:rsidRPr="004E0374" w:rsidP="00EF3126" w14:paraId="2A7FFF96" w14:textId="77777777">
            <w:pPr>
              <w:pStyle w:val="Normal6"/>
              <w:rPr>
                <w:szCs w:val="24"/>
              </w:rPr>
            </w:pPr>
          </w:p>
        </w:tc>
      </w:tr>
      <w:tr w14:paraId="06A7087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34913A3" w14:textId="77777777">
            <w:pPr>
              <w:pStyle w:val="Normal6"/>
            </w:pPr>
            <w:r w:rsidRPr="004E0374">
              <w:rPr>
                <w:b/>
                <w:i/>
              </w:rPr>
              <w:t>f)</w:t>
            </w:r>
            <w:r w:rsidRPr="004E0374">
              <w:rPr>
                <w:b/>
                <w:i/>
              </w:rPr>
              <w:tab/>
              <w:t xml:space="preserve">w odniesieniu do interwencji w niektórych sektorach, o których mowa w części II tytuł I rozdział </w:t>
            </w:r>
            <w:r w:rsidRPr="004E0374">
              <w:rPr>
                <w:b/>
                <w:i/>
              </w:rPr>
              <w:t>IIa</w:t>
            </w:r>
            <w:r w:rsidRPr="004E0374">
              <w:rPr>
                <w:b/>
                <w:i/>
              </w:rPr>
              <w:t xml:space="preserve"> rozporządzenia (UE) nr 1308/2013 – uzasadnienie objęciem interwencjami wybranych sektorów i komplementarności z innymi interwencjami w ramach WPR oraz, w stosownych przypadkach, z innymi środkami określonymi w planie.</w:t>
            </w:r>
          </w:p>
        </w:tc>
        <w:tc>
          <w:tcPr>
            <w:tcW w:w="4876" w:type="dxa"/>
          </w:tcPr>
          <w:p w:rsidR="00BC3425" w:rsidRPr="004E0374" w:rsidP="00EF3126" w14:paraId="35833C24" w14:textId="77777777">
            <w:pPr>
              <w:pStyle w:val="Normal6"/>
              <w:rPr>
                <w:szCs w:val="24"/>
              </w:rPr>
            </w:pPr>
          </w:p>
        </w:tc>
      </w:tr>
      <w:tr w14:paraId="0ED2B38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0FBCF4F" w14:textId="77777777">
            <w:pPr>
              <w:pStyle w:val="Normal6"/>
            </w:pPr>
            <w:r w:rsidRPr="004E0374">
              <w:rPr>
                <w:b/>
                <w:i/>
              </w:rPr>
              <w:t>2.</w:t>
            </w:r>
            <w:r w:rsidRPr="004E0374">
              <w:rPr>
                <w:b/>
                <w:i/>
              </w:rPr>
              <w:tab/>
              <w:t>Państwa członkowskie określają kwotę wsparcia na działania w zakresie transformacji, o których mowa w art. 10 ust. 1 lit. b) rozporządzenia (UE) 202X/XXXX [rozporządzenie w sprawie WPR], na podstawie szacunkowych kosztów określonych w planach transformacji. Wsparcie jest ograniczone do [200 000 EUR] na rolnika na okres programowania planu.</w:t>
            </w:r>
          </w:p>
        </w:tc>
        <w:tc>
          <w:tcPr>
            <w:tcW w:w="4876" w:type="dxa"/>
          </w:tcPr>
          <w:p w:rsidR="00BC3425" w:rsidRPr="004E0374" w:rsidP="00EF3126" w14:paraId="674CF7FE" w14:textId="77777777">
            <w:pPr>
              <w:pStyle w:val="Normal6"/>
              <w:rPr>
                <w:szCs w:val="24"/>
              </w:rPr>
            </w:pPr>
          </w:p>
        </w:tc>
      </w:tr>
      <w:tr w14:paraId="1D6C441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43D0260" w14:textId="77777777">
            <w:pPr>
              <w:pStyle w:val="Normal6"/>
            </w:pPr>
            <w:r w:rsidRPr="004E0374">
              <w:rPr>
                <w:b/>
                <w:i/>
              </w:rPr>
              <w:t>3.</w:t>
            </w:r>
            <w:r w:rsidRPr="004E0374">
              <w:rPr>
                <w:b/>
                <w:i/>
              </w:rPr>
              <w:tab/>
              <w:t xml:space="preserve">W przypadku gdy wsparcie publiczne przyznane na podstawie art. 13 rozporządzenia (UE) 202X/XXXX [rozporządzenie w sprawie WPR] na operację inwestycyjną nie przekracza 100 000 EUR i nie podlega przepisom dotyczącym zamówień publicznych, wsparcie to przyjmuje formę standardowych stawek jednostkowych, kwot ryczałtowych lub finansowania w </w:t>
            </w:r>
            <w:r w:rsidRPr="004E0374">
              <w:rPr>
                <w:b/>
                <w:i/>
              </w:rPr>
              <w:t>oparciu o stawki ryczałtowe.</w:t>
            </w:r>
          </w:p>
        </w:tc>
        <w:tc>
          <w:tcPr>
            <w:tcW w:w="4876" w:type="dxa"/>
          </w:tcPr>
          <w:p w:rsidR="00BC3425" w:rsidRPr="004E0374" w:rsidP="00EF3126" w14:paraId="739104A6" w14:textId="77777777">
            <w:pPr>
              <w:pStyle w:val="Normal6"/>
              <w:rPr>
                <w:szCs w:val="24"/>
              </w:rPr>
            </w:pPr>
          </w:p>
        </w:tc>
      </w:tr>
    </w:tbl>
    <w:p w:rsidR="00BC3425" w:rsidRPr="004E0374" w:rsidP="00BC3425" w14:paraId="5D7D4D38"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2B084AE4"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782DD5BB"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EA6E61" w:rsidP="00BC3425" w14:paraId="116D5D06" w14:textId="77777777">
      <w:pPr>
        <w:rPr>
          <w:lang w:val="en-GB"/>
        </w:rPr>
      </w:pPr>
      <w:r w:rsidRPr="00EA6E61">
        <w:rPr>
          <w:rStyle w:val="HideTWBExt"/>
          <w:lang w:val="en-GB"/>
        </w:rPr>
        <w:t>&lt;/Amend&gt;</w:t>
      </w:r>
    </w:p>
    <w:p w:rsidR="00BC3425" w:rsidRPr="00EA6E61" w:rsidP="00BC3425" w14:paraId="2A665B78"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4884</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33CFC723"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45175A90" w14:textId="77777777">
      <w:r w:rsidRPr="004E0374">
        <w:rPr>
          <w:rStyle w:val="HideTWBExt"/>
        </w:rPr>
        <w:t>&lt;/RepeatBlock-By&gt;</w:t>
      </w:r>
    </w:p>
    <w:p w:rsidR="00BC3425" w:rsidRPr="004E0374" w:rsidP="00BC3425" w14:paraId="2BFA1FC7"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5A1EA7D" w14:textId="77777777">
      <w:pPr>
        <w:pStyle w:val="NormalBold"/>
      </w:pPr>
      <w:r w:rsidRPr="004E0374">
        <w:rPr>
          <w:rStyle w:val="HideTWBExt"/>
          <w:b w:val="0"/>
        </w:rPr>
        <w:t>&lt;Article&gt;</w:t>
      </w:r>
      <w:r w:rsidRPr="004E0374">
        <w:t>Artykuł 36</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ED5C359"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FAD850B" w14:textId="77777777">
            <w:pPr>
              <w:keepNext/>
            </w:pPr>
          </w:p>
        </w:tc>
      </w:tr>
      <w:tr w14:paraId="123B1B4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9B40AB1" w14:textId="77777777">
            <w:pPr>
              <w:pStyle w:val="ColumnHeading"/>
              <w:keepNext/>
            </w:pPr>
            <w:r w:rsidRPr="004E0374">
              <w:t>Tekst proponowany przez Komisję</w:t>
            </w:r>
          </w:p>
        </w:tc>
        <w:tc>
          <w:tcPr>
            <w:tcW w:w="4876" w:type="dxa"/>
          </w:tcPr>
          <w:p w:rsidR="00BC3425" w:rsidRPr="004E0374" w:rsidP="00EF3126" w14:paraId="1B0B0E95" w14:textId="77777777">
            <w:pPr>
              <w:pStyle w:val="ColumnHeading"/>
              <w:keepNext/>
            </w:pPr>
            <w:r w:rsidRPr="004E0374">
              <w:t>Poprawka</w:t>
            </w:r>
          </w:p>
        </w:tc>
      </w:tr>
      <w:tr w14:paraId="24F9315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09278FE" w14:textId="77777777">
            <w:pPr>
              <w:pStyle w:val="Normal6"/>
              <w:jc w:val="center"/>
            </w:pPr>
            <w:r w:rsidRPr="004E0374">
              <w:rPr>
                <w:b/>
                <w:i/>
              </w:rPr>
              <w:t>Artykuł 36</w:t>
            </w:r>
          </w:p>
        </w:tc>
        <w:tc>
          <w:tcPr>
            <w:tcW w:w="4876" w:type="dxa"/>
          </w:tcPr>
          <w:p w:rsidR="00BC3425" w:rsidRPr="004E0374" w:rsidP="00EF3126" w14:paraId="0E3867F7" w14:textId="77777777">
            <w:pPr>
              <w:pStyle w:val="Normal6"/>
              <w:rPr>
                <w:szCs w:val="24"/>
              </w:rPr>
            </w:pPr>
            <w:r w:rsidRPr="004E0374">
              <w:rPr>
                <w:b/>
                <w:i/>
              </w:rPr>
              <w:t>skreśla się</w:t>
            </w:r>
          </w:p>
        </w:tc>
      </w:tr>
      <w:tr w14:paraId="18E315D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6E6CE4F" w14:textId="77777777">
            <w:pPr>
              <w:pStyle w:val="Normal6"/>
              <w:jc w:val="center"/>
            </w:pPr>
            <w:r w:rsidRPr="004E0374">
              <w:rPr>
                <w:b/>
                <w:i/>
              </w:rPr>
              <w:t>Szczegółowe wymogi dotyczące interwencji w ramach WPR</w:t>
            </w:r>
          </w:p>
        </w:tc>
        <w:tc>
          <w:tcPr>
            <w:tcW w:w="4876" w:type="dxa"/>
          </w:tcPr>
          <w:p w:rsidR="00BC3425" w:rsidRPr="004E0374" w:rsidP="00EF3126" w14:paraId="5F85538C" w14:textId="77777777">
            <w:pPr>
              <w:pStyle w:val="Normal6"/>
              <w:rPr>
                <w:szCs w:val="24"/>
              </w:rPr>
            </w:pPr>
          </w:p>
        </w:tc>
      </w:tr>
      <w:tr w14:paraId="0608F7D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AC89697" w14:textId="77777777">
            <w:pPr>
              <w:pStyle w:val="Normal6"/>
            </w:pPr>
            <w:r w:rsidRPr="004E0374">
              <w:rPr>
                <w:b/>
                <w:i/>
              </w:rPr>
              <w:t>1.</w:t>
            </w:r>
            <w:r w:rsidRPr="004E0374">
              <w:rPr>
                <w:b/>
                <w:i/>
              </w:rPr>
              <w:tab/>
              <w:t>Państwa członkowskie określają w swoich planach w odniesieniu do każdej interwencji:</w:t>
            </w:r>
          </w:p>
        </w:tc>
        <w:tc>
          <w:tcPr>
            <w:tcW w:w="4876" w:type="dxa"/>
          </w:tcPr>
          <w:p w:rsidR="00BC3425" w:rsidRPr="004E0374" w:rsidP="00EF3126" w14:paraId="5C460A60" w14:textId="77777777">
            <w:pPr>
              <w:pStyle w:val="Normal6"/>
              <w:rPr>
                <w:szCs w:val="24"/>
              </w:rPr>
            </w:pPr>
          </w:p>
        </w:tc>
      </w:tr>
      <w:tr w14:paraId="580A811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117D8D5" w14:textId="77777777">
            <w:pPr>
              <w:pStyle w:val="Normal6"/>
            </w:pPr>
            <w:r w:rsidRPr="004E0374">
              <w:rPr>
                <w:b/>
                <w:i/>
              </w:rPr>
              <w:t>a)</w:t>
            </w:r>
            <w:r w:rsidRPr="004E0374">
              <w:rPr>
                <w:b/>
                <w:i/>
              </w:rPr>
              <w:tab/>
              <w:t>rodzaj interwencji, na którym się opiera, zakres terytorialny i rodzaj obszaru objętego interwencją;</w:t>
            </w:r>
          </w:p>
        </w:tc>
        <w:tc>
          <w:tcPr>
            <w:tcW w:w="4876" w:type="dxa"/>
          </w:tcPr>
          <w:p w:rsidR="00BC3425" w:rsidRPr="004E0374" w:rsidP="00EF3126" w14:paraId="2AE616EE" w14:textId="77777777">
            <w:pPr>
              <w:pStyle w:val="Normal6"/>
              <w:rPr>
                <w:szCs w:val="24"/>
              </w:rPr>
            </w:pPr>
          </w:p>
        </w:tc>
      </w:tr>
      <w:tr w14:paraId="10DFEBD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60797B7" w14:textId="77777777">
            <w:pPr>
              <w:pStyle w:val="Normal6"/>
            </w:pPr>
            <w:r w:rsidRPr="004E0374">
              <w:rPr>
                <w:b/>
                <w:i/>
              </w:rPr>
              <w:t>b)</w:t>
            </w:r>
            <w:r w:rsidRPr="004E0374">
              <w:rPr>
                <w:b/>
                <w:i/>
              </w:rPr>
              <w:tab/>
              <w:t>w stosownych przypadkach – sektory objęte interwencją lub grupę rolników lub innych beneficjentów objętych interwencją, obszar priorytetowy WPR dotyczący środowiska i klimatu, zgodnie z art. 4 rozporządzenia (UE) 202X/XXXX [rozporządzenie w sprawie WPR];</w:t>
            </w:r>
          </w:p>
        </w:tc>
        <w:tc>
          <w:tcPr>
            <w:tcW w:w="4876" w:type="dxa"/>
          </w:tcPr>
          <w:p w:rsidR="00BC3425" w:rsidRPr="004E0374" w:rsidP="00EF3126" w14:paraId="0C541615" w14:textId="77777777">
            <w:pPr>
              <w:pStyle w:val="Normal6"/>
              <w:rPr>
                <w:szCs w:val="24"/>
              </w:rPr>
            </w:pPr>
          </w:p>
        </w:tc>
      </w:tr>
      <w:tr w14:paraId="2B6D4F7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96834A7" w14:textId="77777777">
            <w:pPr>
              <w:pStyle w:val="Normal6"/>
            </w:pPr>
            <w:r w:rsidRPr="004E0374">
              <w:rPr>
                <w:b/>
                <w:i/>
              </w:rPr>
              <w:t>c)</w:t>
            </w:r>
            <w:r w:rsidRPr="004E0374">
              <w:rPr>
                <w:b/>
                <w:i/>
              </w:rPr>
              <w:tab/>
              <w:t>wyjaśnienie odpowiednich kryteriów zawartych w załączniku 2 do Porozumienia WTO w sprawie rolnictwa, o którym mowa w art. 40 [wsparcie krajowe w ramach WTO] oraz w załączniku XVII [załącznik dotyczący WTO];</w:t>
            </w:r>
          </w:p>
        </w:tc>
        <w:tc>
          <w:tcPr>
            <w:tcW w:w="4876" w:type="dxa"/>
          </w:tcPr>
          <w:p w:rsidR="00BC3425" w:rsidRPr="004E0374" w:rsidP="00EF3126" w14:paraId="2DB8F3CA" w14:textId="77777777">
            <w:pPr>
              <w:pStyle w:val="Normal6"/>
              <w:rPr>
                <w:szCs w:val="24"/>
              </w:rPr>
            </w:pPr>
          </w:p>
        </w:tc>
      </w:tr>
      <w:tr w14:paraId="2988851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B8D91B2" w14:textId="77777777">
            <w:pPr>
              <w:pStyle w:val="Normal6"/>
            </w:pPr>
            <w:r w:rsidRPr="004E0374">
              <w:rPr>
                <w:b/>
                <w:i/>
              </w:rPr>
              <w:t>d)</w:t>
            </w:r>
            <w:r w:rsidRPr="004E0374">
              <w:rPr>
                <w:b/>
                <w:i/>
              </w:rPr>
              <w:tab/>
              <w:t xml:space="preserve">opis koncepcji interwencji, w tym warunków kwalifikowalności, oraz </w:t>
            </w:r>
            <w:r w:rsidRPr="004E0374">
              <w:rPr>
                <w:b/>
                <w:i/>
              </w:rPr>
              <w:t>działań rolnośrodowiskowych i na rzecz klimatu, o których mowa w art. 10 rozporządzenia XX [WPR];</w:t>
            </w:r>
          </w:p>
        </w:tc>
        <w:tc>
          <w:tcPr>
            <w:tcW w:w="4876" w:type="dxa"/>
          </w:tcPr>
          <w:p w:rsidR="00BC3425" w:rsidRPr="004E0374" w:rsidP="00EF3126" w14:paraId="211B25DE" w14:textId="77777777">
            <w:pPr>
              <w:pStyle w:val="Normal6"/>
              <w:rPr>
                <w:szCs w:val="24"/>
              </w:rPr>
            </w:pPr>
          </w:p>
        </w:tc>
      </w:tr>
      <w:tr w14:paraId="2B89250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565F20E" w14:textId="77777777">
            <w:pPr>
              <w:pStyle w:val="Normal6"/>
            </w:pPr>
            <w:r w:rsidRPr="004E0374">
              <w:rPr>
                <w:b/>
                <w:i/>
              </w:rPr>
              <w:t>e)</w:t>
            </w:r>
            <w:r w:rsidRPr="004E0374">
              <w:rPr>
                <w:b/>
                <w:i/>
              </w:rPr>
              <w:tab/>
              <w:t>opis praktyk rolniczych objętych interwencją w oparciu o klasyfikację praktyk rolniczych Wspólnego Centrum Badawczego zgodnie z art. 3 ust. 5 rozporządzenia (UE) 202X/XXXX [rozporządzenie w sprawie WPR];</w:t>
            </w:r>
          </w:p>
        </w:tc>
        <w:tc>
          <w:tcPr>
            <w:tcW w:w="4876" w:type="dxa"/>
          </w:tcPr>
          <w:p w:rsidR="00BC3425" w:rsidRPr="004E0374" w:rsidP="00EF3126" w14:paraId="63040037" w14:textId="77777777">
            <w:pPr>
              <w:pStyle w:val="Normal6"/>
              <w:rPr>
                <w:szCs w:val="24"/>
              </w:rPr>
            </w:pPr>
          </w:p>
        </w:tc>
      </w:tr>
      <w:tr w14:paraId="0903E66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75D8E33" w14:textId="77777777">
            <w:pPr>
              <w:pStyle w:val="Normal6"/>
            </w:pPr>
            <w:r w:rsidRPr="004E0374">
              <w:rPr>
                <w:b/>
                <w:i/>
              </w:rPr>
              <w:t>f)</w:t>
            </w:r>
            <w:r w:rsidRPr="004E0374">
              <w:rPr>
                <w:b/>
                <w:i/>
              </w:rPr>
              <w:tab/>
              <w:t xml:space="preserve">w odniesieniu do interwencji w niektórych sektorach, o których mowa w części II tytuł I rozdział </w:t>
            </w:r>
            <w:r w:rsidRPr="004E0374">
              <w:rPr>
                <w:b/>
                <w:i/>
              </w:rPr>
              <w:t>IIa</w:t>
            </w:r>
            <w:r w:rsidRPr="004E0374">
              <w:rPr>
                <w:b/>
                <w:i/>
              </w:rPr>
              <w:t xml:space="preserve"> rozporządzenia (UE) nr 1308/2013 – uzasadnienie objęciem interwencjami wybranych sektorów i komplementarności z innymi interwencjami w ramach WPR oraz, w stosownych przypadkach, z innymi środkami określonymi w planie.</w:t>
            </w:r>
          </w:p>
        </w:tc>
        <w:tc>
          <w:tcPr>
            <w:tcW w:w="4876" w:type="dxa"/>
          </w:tcPr>
          <w:p w:rsidR="00BC3425" w:rsidRPr="004E0374" w:rsidP="00EF3126" w14:paraId="6B251783" w14:textId="77777777">
            <w:pPr>
              <w:pStyle w:val="Normal6"/>
              <w:rPr>
                <w:szCs w:val="24"/>
              </w:rPr>
            </w:pPr>
          </w:p>
        </w:tc>
      </w:tr>
      <w:tr w14:paraId="25EF171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5AA5015" w14:textId="77777777">
            <w:pPr>
              <w:pStyle w:val="Normal6"/>
            </w:pPr>
            <w:r w:rsidRPr="004E0374">
              <w:rPr>
                <w:b/>
                <w:i/>
              </w:rPr>
              <w:t>2.</w:t>
            </w:r>
            <w:r w:rsidRPr="004E0374">
              <w:rPr>
                <w:b/>
                <w:i/>
              </w:rPr>
              <w:tab/>
              <w:t>Państwa członkowskie określają kwotę wsparcia na działania w zakresie transformacji, o których mowa w art. 10 ust. 1 lit. b) rozporządzenia (UE) 202X/XXXX [rozporządzenie w sprawie WPR], na podstawie szacunkowych kosztów określonych w planach transformacji. Wsparcie jest ograniczone do [200 000 EUR] na rolnika na okres programowania planu.</w:t>
            </w:r>
          </w:p>
        </w:tc>
        <w:tc>
          <w:tcPr>
            <w:tcW w:w="4876" w:type="dxa"/>
          </w:tcPr>
          <w:p w:rsidR="00BC3425" w:rsidRPr="004E0374" w:rsidP="00EF3126" w14:paraId="21CF39F4" w14:textId="77777777">
            <w:pPr>
              <w:pStyle w:val="Normal6"/>
              <w:rPr>
                <w:szCs w:val="24"/>
              </w:rPr>
            </w:pPr>
          </w:p>
        </w:tc>
      </w:tr>
      <w:tr w14:paraId="296EDA4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05591D7" w14:textId="77777777">
            <w:pPr>
              <w:pStyle w:val="Normal6"/>
            </w:pPr>
            <w:r w:rsidRPr="004E0374">
              <w:rPr>
                <w:b/>
                <w:i/>
              </w:rPr>
              <w:t>3.</w:t>
            </w:r>
            <w:r w:rsidRPr="004E0374">
              <w:rPr>
                <w:b/>
                <w:i/>
              </w:rPr>
              <w:tab/>
              <w:t>W przypadku gdy wsparcie publiczne przyznane na podstawie art. 13 rozporządzenia (UE) 202X/XXXX [rozporządzenie w sprawie WPR] na operację inwestycyjną nie przekracza 100 000 EUR i nie podlega przepisom dotyczącym zamówień publicznych, wsparcie to przyjmuje formę standardowych stawek jednostkowych, kwot ryczałtowych lub finansowania w oparciu o stawki ryczałtowe.</w:t>
            </w:r>
          </w:p>
        </w:tc>
        <w:tc>
          <w:tcPr>
            <w:tcW w:w="4876" w:type="dxa"/>
          </w:tcPr>
          <w:p w:rsidR="00BC3425" w:rsidRPr="004E0374" w:rsidP="00EF3126" w14:paraId="4DC8BFB1" w14:textId="77777777">
            <w:pPr>
              <w:pStyle w:val="Normal6"/>
              <w:rPr>
                <w:szCs w:val="24"/>
              </w:rPr>
            </w:pPr>
          </w:p>
        </w:tc>
      </w:tr>
    </w:tbl>
    <w:p w:rsidR="00BC3425" w:rsidRPr="004E0374" w:rsidP="00BC3425" w14:paraId="1CB945CA"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0AB7285C"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2F93F9F6" w14:textId="77777777">
      <w:pPr>
        <w:pStyle w:val="Normal12Italic"/>
        <w:rPr>
          <w:noProof w:val="0"/>
        </w:rPr>
      </w:pPr>
      <w:r w:rsidRPr="004E0374">
        <w:t xml:space="preserve">W wyniku zatwierdzenia przez COP w dniu 23 kwietnia 2026 r. przeniesienia niektórych przepisów z rozporządzenia w sprawie planów partnerstwa krajowego i regionalnego </w:t>
      </w:r>
      <w:r w:rsidRPr="004E0374">
        <w:t>(planów PKR) do rozporządzenia w sprawie wspólnej polityki rolnej (WPR), rozporządzenia o wspólnej organizacji rynków (WOR) oraz rozporządzenia w sprawie wspólnej polityki rybołówstwa (WPRyb).</w:t>
      </w:r>
    </w:p>
    <w:p w:rsidR="00BC3425" w:rsidRPr="00EA6E61" w:rsidP="00BC3425" w14:paraId="5AE9101B" w14:textId="77777777">
      <w:pPr>
        <w:rPr>
          <w:lang w:val="en-GB"/>
        </w:rPr>
      </w:pPr>
      <w:r w:rsidRPr="00EA6E61">
        <w:rPr>
          <w:rStyle w:val="HideTWBExt"/>
          <w:lang w:val="en-GB"/>
        </w:rPr>
        <w:t>&lt;/Amend&gt;</w:t>
      </w:r>
    </w:p>
    <w:p w:rsidR="00BC3425" w:rsidRPr="00EA6E61" w:rsidP="00BC3425" w14:paraId="6F97ED6B"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4885</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327C0F6B" w14:textId="77777777">
      <w:pPr>
        <w:pStyle w:val="NormalBold"/>
        <w:rPr>
          <w:lang w:val="en-GB"/>
        </w:rPr>
      </w:pPr>
      <w:r w:rsidRPr="00EA6E61">
        <w:rPr>
          <w:rStyle w:val="HideTWBExt"/>
          <w:b w:val="0"/>
          <w:lang w:val="en-GB"/>
        </w:rPr>
        <w:t>&lt;RepeatBlock-By&gt;&lt;Members&gt;</w:t>
      </w:r>
      <w:r w:rsidRPr="00EA6E61">
        <w:rPr>
          <w:lang w:val="en-GB"/>
        </w:rPr>
        <w:t>Sebastian Everding</w:t>
      </w:r>
      <w:r w:rsidRPr="00EA6E61">
        <w:rPr>
          <w:rStyle w:val="HideTWBExt"/>
          <w:b w:val="0"/>
          <w:lang w:val="en-GB"/>
        </w:rPr>
        <w:t>&lt;/Members&gt;</w:t>
      </w:r>
    </w:p>
    <w:p w:rsidR="00BC3425" w:rsidRPr="004E0374" w:rsidP="00BC3425" w14:paraId="5C6844ED" w14:textId="77777777">
      <w:r w:rsidRPr="004E0374">
        <w:rPr>
          <w:rStyle w:val="HideTWBExt"/>
        </w:rPr>
        <w:t>&lt;/RepeatBlock-By&gt;</w:t>
      </w:r>
    </w:p>
    <w:p w:rsidR="00BC3425" w:rsidRPr="004E0374" w:rsidP="00BC3425" w14:paraId="272915C3"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E348F43"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36 – </w:t>
      </w:r>
      <w:r w:rsidRPr="00EA6E61">
        <w:rPr>
          <w:lang w:val="fr-BE"/>
        </w:rPr>
        <w:t>ustęp</w:t>
      </w:r>
      <w:r w:rsidRPr="00EA6E61">
        <w:rPr>
          <w:lang w:val="fr-BE"/>
        </w:rPr>
        <w:t xml:space="preserve"> 1 – litera d</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61020FA1"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7168EABC" w14:textId="77777777">
            <w:pPr>
              <w:keepNext/>
              <w:rPr>
                <w:lang w:val="fr-BE"/>
              </w:rPr>
            </w:pPr>
          </w:p>
        </w:tc>
      </w:tr>
      <w:tr w14:paraId="62817A7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71E6B88" w14:textId="77777777">
            <w:pPr>
              <w:pStyle w:val="ColumnHeading"/>
              <w:keepNext/>
            </w:pPr>
            <w:r w:rsidRPr="004E0374">
              <w:t>Tekst proponowany przez Komisję</w:t>
            </w:r>
          </w:p>
        </w:tc>
        <w:tc>
          <w:tcPr>
            <w:tcW w:w="4876" w:type="dxa"/>
          </w:tcPr>
          <w:p w:rsidR="00BC3425" w:rsidRPr="004E0374" w:rsidP="00EF3126" w14:paraId="5510044A" w14:textId="77777777">
            <w:pPr>
              <w:pStyle w:val="ColumnHeading"/>
              <w:keepNext/>
            </w:pPr>
            <w:r w:rsidRPr="004E0374">
              <w:t>Poprawka</w:t>
            </w:r>
          </w:p>
        </w:tc>
      </w:tr>
      <w:tr w14:paraId="4652960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C437960" w14:textId="77777777">
            <w:pPr>
              <w:pStyle w:val="Normal6"/>
            </w:pPr>
            <w:r w:rsidRPr="004E0374">
              <w:t>d)</w:t>
            </w:r>
            <w:r w:rsidRPr="004E0374">
              <w:tab/>
              <w:t>opis koncepcji interwencji, w tym warunków kwalifikowalności, oraz działań rolnośrodowiskowych i na rzecz klimatu, o których mowa w art. 10 rozporządzenia XX [WPR]</w:t>
            </w:r>
            <w:r w:rsidRPr="004E0374">
              <w:rPr>
                <w:b/>
                <w:i/>
              </w:rPr>
              <w:t>;</w:t>
            </w:r>
          </w:p>
        </w:tc>
        <w:tc>
          <w:tcPr>
            <w:tcW w:w="4876" w:type="dxa"/>
          </w:tcPr>
          <w:p w:rsidR="00BC3425" w:rsidRPr="004E0374" w:rsidP="00EF3126" w14:paraId="63942B6B" w14:textId="77777777">
            <w:pPr>
              <w:pStyle w:val="Normal6"/>
              <w:rPr>
                <w:szCs w:val="24"/>
              </w:rPr>
            </w:pPr>
            <w:r w:rsidRPr="004E0374">
              <w:t>d)</w:t>
            </w:r>
            <w:r w:rsidRPr="004E0374">
              <w:tab/>
              <w:t>opis koncepcji interwencji, w tym warunków kwalifikowalności, oraz działań rolnośrodowiskowych i na rzecz klimatu, o których mowa w art. 10 rozporządzenia XX [WPR]</w:t>
            </w:r>
            <w:r w:rsidRPr="004E0374">
              <w:rPr>
                <w:b/>
                <w:i/>
              </w:rPr>
              <w:t>, w tym kryteriów kwalifikowalności, działań rolnośrodowiskowych i na rzecz klimatu, środków dotyczących dobrostanu zwierząt, oczekiwanego ilościowego wpływu na klimat, różnorodność biologiczną, glebę, wodę i dobrostan zwierząt oraz wskaźników stosowanych do oceny tego wpływu.</w:t>
            </w:r>
          </w:p>
        </w:tc>
      </w:tr>
    </w:tbl>
    <w:p w:rsidR="00BC3425" w:rsidRPr="00EA6E61" w:rsidP="00BC3425" w14:paraId="6951F1BD"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07B3DB25" w14:textId="77777777">
      <w:pPr>
        <w:rPr>
          <w:lang w:val="en-GB"/>
        </w:rPr>
      </w:pPr>
      <w:r w:rsidRPr="00EA6E61">
        <w:rPr>
          <w:rStyle w:val="HideTWBExt"/>
          <w:lang w:val="en-GB"/>
        </w:rPr>
        <w:t>&lt;/Amend&gt;</w:t>
      </w:r>
    </w:p>
    <w:p w:rsidR="00BC3425" w:rsidRPr="00EA6E61" w:rsidP="00BC3425" w14:paraId="11650D8E"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4886</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6CC5CC30" w14:textId="77777777">
      <w:pPr>
        <w:pStyle w:val="NormalBold"/>
        <w:rPr>
          <w:lang w:val="en-GB"/>
        </w:rPr>
      </w:pPr>
      <w:r w:rsidRPr="00EA6E61">
        <w:rPr>
          <w:rStyle w:val="HideTWBExt"/>
          <w:b w:val="0"/>
          <w:lang w:val="en-GB"/>
        </w:rPr>
        <w:t>&lt;RepeatBlock-By&gt;&lt;Members&gt;</w:t>
      </w:r>
      <w:r w:rsidRPr="00EA6E61">
        <w:rPr>
          <w:lang w:val="en-GB"/>
        </w:rPr>
        <w:t xml:space="preserve">Michal </w:t>
      </w:r>
      <w:r w:rsidRPr="00EA6E61">
        <w:rPr>
          <w:lang w:val="en-GB"/>
        </w:rPr>
        <w:t>Wiezik</w:t>
      </w:r>
      <w:r w:rsidRPr="00EA6E61">
        <w:rPr>
          <w:lang w:val="en-GB"/>
        </w:rPr>
        <w:t xml:space="preserve">, Ľubica </w:t>
      </w:r>
      <w:r w:rsidRPr="00EA6E61">
        <w:rPr>
          <w:lang w:val="en-GB"/>
        </w:rPr>
        <w:t>Karvašová</w:t>
      </w:r>
      <w:r w:rsidRPr="00EA6E61">
        <w:rPr>
          <w:lang w:val="en-GB"/>
        </w:rPr>
        <w:t>, Lucia Yar</w:t>
      </w:r>
      <w:r w:rsidRPr="00EA6E61">
        <w:rPr>
          <w:rStyle w:val="HideTWBExt"/>
          <w:b w:val="0"/>
          <w:lang w:val="en-GB"/>
        </w:rPr>
        <w:t>&lt;/Members&gt;</w:t>
      </w:r>
    </w:p>
    <w:p w:rsidR="00BC3425" w:rsidRPr="004E0374" w:rsidP="00BC3425" w14:paraId="7B3731D7" w14:textId="77777777">
      <w:r w:rsidRPr="004E0374">
        <w:rPr>
          <w:rStyle w:val="HideTWBExt"/>
        </w:rPr>
        <w:t>&lt;/RepeatBlock-By&gt;</w:t>
      </w:r>
    </w:p>
    <w:p w:rsidR="00BC3425" w:rsidRPr="004E0374" w:rsidP="00BC3425" w14:paraId="0F7FEE3C"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39E32147"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36 – </w:t>
      </w:r>
      <w:r w:rsidRPr="00EA6E61">
        <w:rPr>
          <w:lang w:val="fr-BE"/>
        </w:rPr>
        <w:t>ustęp</w:t>
      </w:r>
      <w:r w:rsidRPr="00EA6E61">
        <w:rPr>
          <w:lang w:val="fr-BE"/>
        </w:rPr>
        <w:t xml:space="preserve"> 1 – litera d</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265F99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9808472" w14:textId="77777777">
            <w:pPr>
              <w:keepNext/>
              <w:rPr>
                <w:lang w:val="fr-BE"/>
              </w:rPr>
            </w:pPr>
          </w:p>
        </w:tc>
      </w:tr>
      <w:tr w14:paraId="1D1DD04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D249FC0" w14:textId="77777777">
            <w:pPr>
              <w:pStyle w:val="ColumnHeading"/>
              <w:keepNext/>
            </w:pPr>
            <w:r w:rsidRPr="004E0374">
              <w:t>Tekst proponowany przez Komisję</w:t>
            </w:r>
          </w:p>
        </w:tc>
        <w:tc>
          <w:tcPr>
            <w:tcW w:w="4876" w:type="dxa"/>
          </w:tcPr>
          <w:p w:rsidR="00BC3425" w:rsidRPr="004E0374" w:rsidP="00EF3126" w14:paraId="51113B53" w14:textId="77777777">
            <w:pPr>
              <w:pStyle w:val="ColumnHeading"/>
              <w:keepNext/>
            </w:pPr>
            <w:r w:rsidRPr="004E0374">
              <w:t>Poprawka</w:t>
            </w:r>
          </w:p>
        </w:tc>
      </w:tr>
      <w:tr w14:paraId="0357B7A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BCCB1BA" w14:textId="77777777">
            <w:pPr>
              <w:pStyle w:val="Normal6"/>
            </w:pPr>
            <w:r w:rsidRPr="004E0374">
              <w:t>d)</w:t>
            </w:r>
            <w:r w:rsidRPr="004E0374">
              <w:tab/>
              <w:t>opis koncepcji interwencji, w tym warunków kwalifikowalności, oraz działań rolnośrodowiskowych i na rzecz klimatu, o których mowa w art. 10 rozporządzenia XX [WPR];</w:t>
            </w:r>
          </w:p>
        </w:tc>
        <w:tc>
          <w:tcPr>
            <w:tcW w:w="4876" w:type="dxa"/>
          </w:tcPr>
          <w:p w:rsidR="00BC3425" w:rsidRPr="004E0374" w:rsidP="00EF3126" w14:paraId="16CAF64D" w14:textId="77777777">
            <w:pPr>
              <w:pStyle w:val="Normal6"/>
              <w:rPr>
                <w:szCs w:val="24"/>
              </w:rPr>
            </w:pPr>
            <w:r w:rsidRPr="004E0374">
              <w:t>d)</w:t>
            </w:r>
            <w:r w:rsidRPr="004E0374">
              <w:tab/>
              <w:t xml:space="preserve">opis koncepcji interwencji, w tym warunków kwalifikowalności, oraz działań rolnośrodowiskowych i na rzecz klimatu </w:t>
            </w:r>
            <w:r w:rsidRPr="004E0374">
              <w:rPr>
                <w:b/>
                <w:i/>
              </w:rPr>
              <w:t>oraz działań leśno-środowiskowych</w:t>
            </w:r>
            <w:r w:rsidRPr="004E0374">
              <w:t>, o których mowa w art. 10 rozporządzenia XX [WPR];</w:t>
            </w:r>
          </w:p>
        </w:tc>
      </w:tr>
    </w:tbl>
    <w:p w:rsidR="00BC3425" w:rsidRPr="00EA6E61" w:rsidP="00BC3425" w14:paraId="572C2BD2"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549A080E" w14:textId="77777777">
      <w:pPr>
        <w:rPr>
          <w:lang w:val="en-GB"/>
        </w:rPr>
      </w:pPr>
      <w:r w:rsidRPr="00EA6E61">
        <w:rPr>
          <w:rStyle w:val="HideTWBExt"/>
          <w:lang w:val="en-GB"/>
        </w:rPr>
        <w:t>&lt;/Amend&gt;</w:t>
      </w:r>
    </w:p>
    <w:p w:rsidR="00BC3425" w:rsidRPr="00EA6E61" w:rsidP="00BC3425" w14:paraId="4721D374"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4887</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7B9F423" w14:textId="77777777">
      <w:pPr>
        <w:pStyle w:val="NormalBold"/>
        <w:rPr>
          <w:lang w:val="en-GB"/>
        </w:rPr>
      </w:pPr>
      <w:r w:rsidRPr="00EA6E61">
        <w:rPr>
          <w:rStyle w:val="HideTWBExt"/>
          <w:b w:val="0"/>
          <w:lang w:val="en-GB"/>
        </w:rPr>
        <w:t>&lt;RepeatBlock-By&gt;&lt;Members&gt;</w:t>
      </w:r>
      <w:r w:rsidRPr="00EA6E61">
        <w:rPr>
          <w:lang w:val="en-GB"/>
        </w:rPr>
        <w:t xml:space="preserve">Krzysztof Hetman, Andrzej </w:t>
      </w:r>
      <w:r w:rsidRPr="00EA6E61">
        <w:rPr>
          <w:lang w:val="en-GB"/>
        </w:rPr>
        <w:t>Buła</w:t>
      </w:r>
      <w:r w:rsidRPr="00EA6E61">
        <w:rPr>
          <w:lang w:val="en-GB"/>
        </w:rPr>
        <w:t>, Jacek Protas</w:t>
      </w:r>
      <w:r w:rsidRPr="00EA6E61">
        <w:rPr>
          <w:rStyle w:val="HideTWBExt"/>
          <w:b w:val="0"/>
          <w:lang w:val="en-GB"/>
        </w:rPr>
        <w:t>&lt;/Members&gt;</w:t>
      </w:r>
    </w:p>
    <w:p w:rsidR="00BC3425" w:rsidRPr="004E0374" w:rsidP="00BC3425" w14:paraId="33D7E23E" w14:textId="77777777">
      <w:r w:rsidRPr="004E0374">
        <w:rPr>
          <w:rStyle w:val="HideTWBExt"/>
        </w:rPr>
        <w:t>&lt;/RepeatBlock-By&gt;</w:t>
      </w:r>
    </w:p>
    <w:p w:rsidR="00BC3425" w:rsidRPr="004E0374" w:rsidP="00BC3425" w14:paraId="7C0F445A"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70BE3D1C" w14:textId="77777777">
      <w:pPr>
        <w:pStyle w:val="NormalBold"/>
      </w:pPr>
      <w:r w:rsidRPr="004E0374">
        <w:rPr>
          <w:rStyle w:val="HideTWBExt"/>
          <w:b w:val="0"/>
        </w:rPr>
        <w:t>&lt;Article&gt;</w:t>
      </w:r>
      <w:r w:rsidRPr="004E0374">
        <w:t>Artykuł 36 – ustęp 2</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5B7EB74"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4D3B444C" w14:textId="77777777">
            <w:pPr>
              <w:keepNext/>
            </w:pPr>
          </w:p>
        </w:tc>
      </w:tr>
      <w:tr w14:paraId="355C7A5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BD0A4CC" w14:textId="77777777">
            <w:pPr>
              <w:pStyle w:val="ColumnHeading"/>
              <w:keepNext/>
            </w:pPr>
            <w:r w:rsidRPr="004E0374">
              <w:t>Tekst proponowany przez Komisję</w:t>
            </w:r>
          </w:p>
        </w:tc>
        <w:tc>
          <w:tcPr>
            <w:tcW w:w="4876" w:type="dxa"/>
          </w:tcPr>
          <w:p w:rsidR="00BC3425" w:rsidRPr="004E0374" w:rsidP="00EF3126" w14:paraId="7E4EF00F" w14:textId="77777777">
            <w:pPr>
              <w:pStyle w:val="ColumnHeading"/>
              <w:keepNext/>
            </w:pPr>
            <w:r w:rsidRPr="004E0374">
              <w:t>Poprawka</w:t>
            </w:r>
          </w:p>
        </w:tc>
      </w:tr>
      <w:tr w14:paraId="270882A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7CF38FF" w14:textId="77777777">
            <w:pPr>
              <w:pStyle w:val="Normal6"/>
            </w:pPr>
            <w:r w:rsidRPr="004E0374">
              <w:t>2.</w:t>
            </w:r>
            <w:r w:rsidRPr="004E0374">
              <w:tab/>
              <w:t xml:space="preserve">Państwa członkowskie określają kwotę wsparcia na działania w zakresie transformacji, o których mowa w art. 10 ust. 1 lit. b) rozporządzenia (UE) 202X/XXXX [rozporządzenie w sprawie WPR], na podstawie szacunkowych kosztów określonych w planach transformacji. </w:t>
            </w:r>
            <w:r w:rsidRPr="004E0374">
              <w:rPr>
                <w:b/>
                <w:i/>
              </w:rPr>
              <w:t>Wsparcie jest ograniczone do [200 000 EUR] na rolnika na okres programowania planu.</w:t>
            </w:r>
          </w:p>
        </w:tc>
        <w:tc>
          <w:tcPr>
            <w:tcW w:w="4876" w:type="dxa"/>
          </w:tcPr>
          <w:p w:rsidR="00BC3425" w:rsidRPr="004E0374" w:rsidP="00EF3126" w14:paraId="23CA681A" w14:textId="77777777">
            <w:pPr>
              <w:pStyle w:val="Normal6"/>
              <w:rPr>
                <w:szCs w:val="24"/>
              </w:rPr>
            </w:pPr>
            <w:r w:rsidRPr="004E0374">
              <w:t>2.</w:t>
            </w:r>
            <w:r w:rsidRPr="004E0374">
              <w:tab/>
              <w:t>Państwa członkowskie określają kwotę wsparcia na działania w zakresie transformacji, o których mowa w art. 10 ust. 1 lit. b) rozporządzenia (UE) 202X/XXXX [rozporządzenie w sprawie WPR], na podstawie szacunkowych kosztów określonych w planach transformacji.</w:t>
            </w:r>
          </w:p>
        </w:tc>
      </w:tr>
    </w:tbl>
    <w:p w:rsidR="00BC3425" w:rsidRPr="00EA6E61" w:rsidP="00BC3425" w14:paraId="0C889537"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{PL}</w:t>
      </w:r>
      <w:r w:rsidRPr="00EA6E61">
        <w:rPr>
          <w:lang w:val="en-GB"/>
        </w:rPr>
        <w:t>pl</w:t>
      </w:r>
      <w:r w:rsidRPr="00EA6E61">
        <w:rPr>
          <w:rStyle w:val="HideTWBExt"/>
          <w:lang w:val="en-GB"/>
        </w:rPr>
        <w:t>&lt;/Original&gt;</w:t>
      </w:r>
    </w:p>
    <w:p w:rsidR="00BC3425" w:rsidRPr="00EA6E61" w:rsidP="00BC3425" w14:paraId="6ED104F7" w14:textId="77777777">
      <w:pPr>
        <w:rPr>
          <w:lang w:val="en-GB"/>
        </w:rPr>
      </w:pPr>
      <w:r w:rsidRPr="00EA6E61">
        <w:rPr>
          <w:rStyle w:val="HideTWBExt"/>
          <w:lang w:val="en-GB"/>
        </w:rPr>
        <w:t>&lt;/Amend&gt;</w:t>
      </w:r>
    </w:p>
    <w:p w:rsidR="00BC3425" w:rsidRPr="00EA6E61" w:rsidP="00BC3425" w14:paraId="0EB8127F"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4888</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46AA59EB" w14:textId="77777777">
      <w:pPr>
        <w:pStyle w:val="NormalBold"/>
        <w:rPr>
          <w:lang w:val="en-GB"/>
        </w:rPr>
      </w:pPr>
      <w:r w:rsidRPr="00EA6E61">
        <w:rPr>
          <w:rStyle w:val="HideTWBExt"/>
          <w:b w:val="0"/>
          <w:lang w:val="en-GB"/>
        </w:rPr>
        <w:t>&lt;RepeatBlock-By&gt;&lt;Members&gt;</w:t>
      </w:r>
      <w:r w:rsidRPr="00EA6E61">
        <w:rPr>
          <w:lang w:val="en-GB"/>
        </w:rPr>
        <w:t xml:space="preserve">Michal </w:t>
      </w:r>
      <w:r w:rsidRPr="00EA6E61">
        <w:rPr>
          <w:lang w:val="en-GB"/>
        </w:rPr>
        <w:t>Wiezik</w:t>
      </w:r>
      <w:r w:rsidRPr="00EA6E61">
        <w:rPr>
          <w:lang w:val="en-GB"/>
        </w:rPr>
        <w:t xml:space="preserve">, Ľubica </w:t>
      </w:r>
      <w:r w:rsidRPr="00EA6E61">
        <w:rPr>
          <w:lang w:val="en-GB"/>
        </w:rPr>
        <w:t>Karvašová</w:t>
      </w:r>
      <w:r w:rsidRPr="00EA6E61">
        <w:rPr>
          <w:lang w:val="en-GB"/>
        </w:rPr>
        <w:t>, Lucia Yar</w:t>
      </w:r>
      <w:r w:rsidRPr="00EA6E61">
        <w:rPr>
          <w:rStyle w:val="HideTWBExt"/>
          <w:b w:val="0"/>
          <w:lang w:val="en-GB"/>
        </w:rPr>
        <w:t>&lt;/Members&gt;</w:t>
      </w:r>
    </w:p>
    <w:p w:rsidR="00BC3425" w:rsidRPr="004E0374" w:rsidP="00BC3425" w14:paraId="104866AA" w14:textId="77777777">
      <w:r w:rsidRPr="004E0374">
        <w:rPr>
          <w:rStyle w:val="HideTWBExt"/>
        </w:rPr>
        <w:t>&lt;/RepeatBlock-By&gt;</w:t>
      </w:r>
    </w:p>
    <w:p w:rsidR="00BC3425" w:rsidRPr="004E0374" w:rsidP="00BC3425" w14:paraId="44973683"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7813269D" w14:textId="77777777">
      <w:pPr>
        <w:pStyle w:val="NormalBold"/>
      </w:pPr>
      <w:r w:rsidRPr="004E0374">
        <w:rPr>
          <w:rStyle w:val="HideTWBExt"/>
          <w:b w:val="0"/>
        </w:rPr>
        <w:t>&lt;Article&gt;</w:t>
      </w:r>
      <w:r w:rsidRPr="004E0374">
        <w:t>Artykuł 36 – ustęp 2</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6148726"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1BD4BE0" w14:textId="77777777">
            <w:pPr>
              <w:keepNext/>
            </w:pPr>
          </w:p>
        </w:tc>
      </w:tr>
      <w:tr w14:paraId="1161E7D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C918E2C" w14:textId="77777777">
            <w:pPr>
              <w:pStyle w:val="ColumnHeading"/>
              <w:keepNext/>
            </w:pPr>
            <w:r w:rsidRPr="004E0374">
              <w:t>Tekst proponowany przez Komisję</w:t>
            </w:r>
          </w:p>
        </w:tc>
        <w:tc>
          <w:tcPr>
            <w:tcW w:w="4876" w:type="dxa"/>
          </w:tcPr>
          <w:p w:rsidR="00BC3425" w:rsidRPr="004E0374" w:rsidP="00EF3126" w14:paraId="77083839" w14:textId="77777777">
            <w:pPr>
              <w:pStyle w:val="ColumnHeading"/>
              <w:keepNext/>
            </w:pPr>
            <w:r w:rsidRPr="004E0374">
              <w:t>Poprawka</w:t>
            </w:r>
          </w:p>
        </w:tc>
      </w:tr>
      <w:tr w14:paraId="605AC96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4088DDA" w14:textId="77777777">
            <w:pPr>
              <w:pStyle w:val="Normal6"/>
            </w:pPr>
            <w:r w:rsidRPr="004E0374">
              <w:t>2.</w:t>
            </w:r>
            <w:r w:rsidRPr="004E0374">
              <w:tab/>
              <w:t>Państwa członkowskie określają kwotę wsparcia na działania w zakresie transformacji, o których mowa w art. 10 ust. 1 lit. b) rozporządzenia (UE) 202X/XXXX [rozporządzenie w sprawie WPR], na podstawie szacunkowych kosztów określonych w planach transformacji. Wsparcie jest ograniczone do [</w:t>
            </w:r>
            <w:r w:rsidRPr="004E0374">
              <w:rPr>
                <w:b/>
                <w:i/>
              </w:rPr>
              <w:t>200 000</w:t>
            </w:r>
            <w:r w:rsidRPr="004E0374">
              <w:t xml:space="preserve"> EUR] na rolnika na okres programowania planu.</w:t>
            </w:r>
          </w:p>
        </w:tc>
        <w:tc>
          <w:tcPr>
            <w:tcW w:w="4876" w:type="dxa"/>
          </w:tcPr>
          <w:p w:rsidR="00BC3425" w:rsidRPr="004E0374" w:rsidP="00EF3126" w14:paraId="0736E779" w14:textId="77777777">
            <w:pPr>
              <w:pStyle w:val="Normal6"/>
              <w:rPr>
                <w:szCs w:val="24"/>
              </w:rPr>
            </w:pPr>
            <w:r w:rsidRPr="004E0374">
              <w:t>2.</w:t>
            </w:r>
            <w:r w:rsidRPr="004E0374">
              <w:tab/>
              <w:t>Państwa członkowskie określają kwotę wsparcia na działania w zakresie transformacji, o których mowa w art. 10 ust. 1 lit. b) rozporządzenia (UE) 202X/XXXX [rozporządzenie w sprawie WPR], na podstawie szacunkowych kosztów określonych w planach transformacji. Wsparcie jest ograniczone do [</w:t>
            </w:r>
            <w:r w:rsidRPr="004E0374">
              <w:rPr>
                <w:b/>
                <w:i/>
              </w:rPr>
              <w:t>280 000</w:t>
            </w:r>
            <w:r w:rsidRPr="004E0374">
              <w:t xml:space="preserve"> EUR] na rolnika na okres programowania planu.</w:t>
            </w:r>
          </w:p>
        </w:tc>
      </w:tr>
    </w:tbl>
    <w:p w:rsidR="00BC3425" w:rsidRPr="004E0374" w:rsidP="00BC3425" w14:paraId="15EE247B"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6BFA39E7"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798C4E19" w14:textId="77777777">
      <w:pPr>
        <w:pStyle w:val="Normal12Italic"/>
        <w:rPr>
          <w:noProof w:val="0"/>
        </w:rPr>
      </w:pPr>
      <w:r w:rsidRPr="004E0374">
        <w:t xml:space="preserve">Plan działania w zakresie transformacji mógłby być kluczowym narzędziem dla rolników, </w:t>
      </w:r>
      <w:r w:rsidRPr="004E0374">
        <w:t>którzy chcą zmienić swoje praktyki, ale wymaga to dużej inwestycji początkowej, w związku z czym wsparcie dla takich działań powinno być większe.</w:t>
      </w:r>
    </w:p>
    <w:p w:rsidR="00BC3425" w:rsidRPr="004E0374" w:rsidP="00BC3425" w14:paraId="169D069A" w14:textId="77777777">
      <w:r w:rsidRPr="004E0374">
        <w:rPr>
          <w:rStyle w:val="HideTWBExt"/>
        </w:rPr>
        <w:t>&lt;/Amend&gt;</w:t>
      </w:r>
    </w:p>
    <w:p w:rsidR="00BC3425" w:rsidRPr="004E0374" w:rsidP="00BC3425" w14:paraId="01F56ADC"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4889</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3F1126BB" w14:textId="77777777">
      <w:pPr>
        <w:pStyle w:val="NormalBold"/>
      </w:pPr>
      <w:r w:rsidRPr="004E0374">
        <w:rPr>
          <w:rStyle w:val="HideTWBExt"/>
          <w:b w:val="0"/>
        </w:rPr>
        <w:t>&lt;RepeatBlock-By&gt;&lt;Members&gt;</w:t>
      </w:r>
      <w:r w:rsidRPr="004E0374">
        <w:t>Waldemar Buda, Bogdan Rzońca</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10079F3E" w14:textId="77777777">
      <w:r w:rsidRPr="004E0374">
        <w:rPr>
          <w:rStyle w:val="HideTWBExt"/>
        </w:rPr>
        <w:t>&lt;/RepeatBlock-By&gt;</w:t>
      </w:r>
    </w:p>
    <w:p w:rsidR="00BC3425" w:rsidRPr="004E0374" w:rsidP="00BC3425" w14:paraId="0F74C6B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0DF764D9" w14:textId="77777777">
      <w:pPr>
        <w:pStyle w:val="NormalBold"/>
      </w:pPr>
      <w:r w:rsidRPr="004E0374">
        <w:rPr>
          <w:rStyle w:val="HideTWBExt"/>
          <w:b w:val="0"/>
        </w:rPr>
        <w:t>&lt;Article&gt;</w:t>
      </w:r>
      <w:r w:rsidRPr="004E0374">
        <w:t>Artykuł 36 – ustęp 3 a (nowy)</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7E4D002"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66E48590" w14:textId="77777777">
            <w:pPr>
              <w:keepNext/>
            </w:pPr>
          </w:p>
        </w:tc>
      </w:tr>
      <w:tr w14:paraId="5A32ECF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00CCFBE" w14:textId="77777777">
            <w:pPr>
              <w:pStyle w:val="ColumnHeading"/>
              <w:keepNext/>
            </w:pPr>
            <w:r w:rsidRPr="004E0374">
              <w:t>Tekst proponowany przez Komisję</w:t>
            </w:r>
          </w:p>
        </w:tc>
        <w:tc>
          <w:tcPr>
            <w:tcW w:w="4876" w:type="dxa"/>
          </w:tcPr>
          <w:p w:rsidR="00BC3425" w:rsidRPr="004E0374" w:rsidP="00EF3126" w14:paraId="168A7EE6" w14:textId="77777777">
            <w:pPr>
              <w:pStyle w:val="ColumnHeading"/>
              <w:keepNext/>
            </w:pPr>
            <w:r w:rsidRPr="004E0374">
              <w:t>Poprawka</w:t>
            </w:r>
          </w:p>
        </w:tc>
      </w:tr>
      <w:tr w14:paraId="3CF945E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EBA588F" w14:textId="77777777">
            <w:pPr>
              <w:pStyle w:val="Normal6"/>
            </w:pPr>
          </w:p>
        </w:tc>
        <w:tc>
          <w:tcPr>
            <w:tcW w:w="4876" w:type="dxa"/>
          </w:tcPr>
          <w:p w:rsidR="00BC3425" w:rsidRPr="004E0374" w:rsidP="00EF3126" w14:paraId="7DE45E0E" w14:textId="77777777">
            <w:pPr>
              <w:pStyle w:val="Normal6"/>
              <w:rPr>
                <w:szCs w:val="24"/>
              </w:rPr>
            </w:pPr>
            <w:r w:rsidRPr="004E0374">
              <w:rPr>
                <w:b/>
                <w:i/>
              </w:rPr>
              <w:t>3a.</w:t>
            </w:r>
            <w:r w:rsidRPr="004E0374">
              <w:rPr>
                <w:b/>
                <w:i/>
              </w:rPr>
              <w:tab/>
              <w:t>Przy wdrażaniu interwencji w ramach WPR bezpieczeństwo żywnościowe, wydajność rolnictwa i rentowność rolników są traktowane priorytetowo, w przypadku gdy cele środowiskowe, klimatyczne i produkcyjne są ze sobą sprzeczne.</w:t>
            </w:r>
          </w:p>
        </w:tc>
      </w:tr>
    </w:tbl>
    <w:p w:rsidR="00BC3425" w:rsidRPr="00EA6E61" w:rsidP="00BC3425" w14:paraId="41FAC040"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4BAE2639" w14:textId="77777777">
      <w:pPr>
        <w:rPr>
          <w:lang w:val="en-GB"/>
        </w:rPr>
      </w:pPr>
      <w:r w:rsidRPr="00EA6E61">
        <w:rPr>
          <w:rStyle w:val="HideTWBExt"/>
          <w:lang w:val="en-GB"/>
        </w:rPr>
        <w:t>&lt;/Amend&gt;</w:t>
      </w:r>
    </w:p>
    <w:p w:rsidR="00BC3425" w:rsidRPr="00EA6E61" w:rsidP="00BC3425" w14:paraId="11F4C73D"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4890</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68C30CB" w14:textId="77777777">
      <w:pPr>
        <w:pStyle w:val="NormalBold"/>
        <w:rPr>
          <w:lang w:val="en-GB"/>
        </w:rPr>
      </w:pPr>
      <w:r w:rsidRPr="00EA6E61">
        <w:rPr>
          <w:rStyle w:val="HideTWBExt"/>
          <w:b w:val="0"/>
          <w:lang w:val="en-GB"/>
        </w:rPr>
        <w:t>&lt;RepeatBlock-By&gt;&lt;Members&gt;</w:t>
      </w:r>
      <w:r w:rsidRPr="00EA6E61">
        <w:rPr>
          <w:lang w:val="en-GB"/>
        </w:rPr>
        <w:t>Luke Ming Flanagan, Arash Saeidi, Konstantinos Arvanitis</w:t>
      </w:r>
      <w:r w:rsidRPr="00EA6E61">
        <w:rPr>
          <w:rStyle w:val="HideTWBExt"/>
          <w:b w:val="0"/>
          <w:lang w:val="en-GB"/>
        </w:rPr>
        <w:t>&lt;/Members&gt;</w:t>
      </w:r>
    </w:p>
    <w:p w:rsidR="00BC3425" w:rsidRPr="00EA6E61" w:rsidP="00BC3425" w14:paraId="7B38E071" w14:textId="77777777">
      <w:pPr>
        <w:rPr>
          <w:lang w:val="en-GB"/>
        </w:rPr>
      </w:pPr>
      <w:r w:rsidRPr="00EA6E61">
        <w:rPr>
          <w:rStyle w:val="HideTWBExt"/>
          <w:lang w:val="en-GB"/>
        </w:rPr>
        <w:t>&lt;AuNomDe&gt;</w:t>
      </w:r>
      <w:r w:rsidRPr="00EA6E61">
        <w:rPr>
          <w:rStyle w:val="HideTWBInt"/>
          <w:lang w:val="en-GB"/>
        </w:rPr>
        <w:t xml:space="preserve">{The </w:t>
      </w:r>
      <w:r w:rsidRPr="00EA6E61">
        <w:rPr>
          <w:rStyle w:val="HideTWBInt"/>
          <w:lang w:val="en-GB"/>
        </w:rPr>
        <w:t>Left}</w:t>
      </w:r>
      <w:r w:rsidRPr="00EA6E61">
        <w:rPr>
          <w:lang w:val="en-GB"/>
        </w:rPr>
        <w:t>w</w:t>
      </w:r>
      <w:r w:rsidRPr="00EA6E61">
        <w:rPr>
          <w:lang w:val="en-GB"/>
        </w:rPr>
        <w:t xml:space="preserve"> </w:t>
      </w:r>
      <w:r w:rsidRPr="00EA6E61">
        <w:rPr>
          <w:lang w:val="en-GB"/>
        </w:rPr>
        <w:t>imieniu</w:t>
      </w:r>
      <w:r w:rsidRPr="00EA6E61">
        <w:rPr>
          <w:lang w:val="en-GB"/>
        </w:rPr>
        <w:t xml:space="preserve"> </w:t>
      </w:r>
      <w:r w:rsidRPr="00EA6E61">
        <w:rPr>
          <w:lang w:val="en-GB"/>
        </w:rPr>
        <w:t>grupy</w:t>
      </w:r>
      <w:r w:rsidRPr="00EA6E61">
        <w:rPr>
          <w:lang w:val="en-GB"/>
        </w:rPr>
        <w:t xml:space="preserve"> The Left</w:t>
      </w:r>
      <w:r w:rsidRPr="00EA6E61">
        <w:rPr>
          <w:rStyle w:val="HideTWBExt"/>
          <w:lang w:val="en-GB"/>
        </w:rPr>
        <w:t>&lt;/</w:t>
      </w:r>
      <w:r w:rsidRPr="00EA6E61">
        <w:rPr>
          <w:rStyle w:val="HideTWBExt"/>
          <w:lang w:val="en-GB"/>
        </w:rPr>
        <w:t>AuNomDe</w:t>
      </w:r>
      <w:r w:rsidRPr="00EA6E61">
        <w:rPr>
          <w:rStyle w:val="HideTWBExt"/>
          <w:lang w:val="en-GB"/>
        </w:rPr>
        <w:t>&gt;</w:t>
      </w:r>
    </w:p>
    <w:p w:rsidR="00BC3425" w:rsidRPr="004E0374" w:rsidP="00BC3425" w14:paraId="50074344" w14:textId="77777777">
      <w:r w:rsidRPr="004E0374">
        <w:rPr>
          <w:rStyle w:val="HideTWBExt"/>
        </w:rPr>
        <w:t>&lt;/RepeatBlock-By&gt;</w:t>
      </w:r>
    </w:p>
    <w:p w:rsidR="00BC3425" w:rsidRPr="004E0374" w:rsidP="00BC3425" w14:paraId="41AC570D"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0B947547" w14:textId="77777777">
      <w:pPr>
        <w:pStyle w:val="NormalBold"/>
      </w:pPr>
      <w:r w:rsidRPr="004E0374">
        <w:rPr>
          <w:rStyle w:val="HideTWBExt"/>
          <w:b w:val="0"/>
        </w:rPr>
        <w:t>&lt;Article&gt;</w:t>
      </w:r>
      <w:r w:rsidRPr="004E0374">
        <w:t>Artykuł 37</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694DEED"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5963D951" w14:textId="77777777">
            <w:pPr>
              <w:keepNext/>
            </w:pPr>
          </w:p>
        </w:tc>
      </w:tr>
      <w:tr w14:paraId="46C7695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8391684" w14:textId="77777777">
            <w:pPr>
              <w:pStyle w:val="ColumnHeading"/>
              <w:keepNext/>
            </w:pPr>
            <w:r w:rsidRPr="004E0374">
              <w:t>Tekst proponowany przez Komisję</w:t>
            </w:r>
          </w:p>
        </w:tc>
        <w:tc>
          <w:tcPr>
            <w:tcW w:w="4876" w:type="dxa"/>
          </w:tcPr>
          <w:p w:rsidR="00BC3425" w:rsidRPr="004E0374" w:rsidP="00EF3126" w14:paraId="4121BFC9" w14:textId="77777777">
            <w:pPr>
              <w:pStyle w:val="ColumnHeading"/>
              <w:keepNext/>
            </w:pPr>
            <w:r w:rsidRPr="004E0374">
              <w:t>Poprawka</w:t>
            </w:r>
          </w:p>
        </w:tc>
      </w:tr>
      <w:tr w14:paraId="4FD24B78"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B214150" w14:textId="77777777">
            <w:pPr>
              <w:pStyle w:val="Normal6"/>
              <w:jc w:val="center"/>
            </w:pPr>
            <w:r w:rsidRPr="004E0374">
              <w:rPr>
                <w:b/>
                <w:i/>
              </w:rPr>
              <w:t>Artykuł 37</w:t>
            </w:r>
          </w:p>
        </w:tc>
        <w:tc>
          <w:tcPr>
            <w:tcW w:w="4876" w:type="dxa"/>
          </w:tcPr>
          <w:p w:rsidR="00BC3425" w:rsidRPr="004E0374" w:rsidP="00EF3126" w14:paraId="75D38CED" w14:textId="77777777">
            <w:pPr>
              <w:pStyle w:val="Normal6"/>
              <w:rPr>
                <w:szCs w:val="24"/>
              </w:rPr>
            </w:pPr>
            <w:r w:rsidRPr="004E0374">
              <w:rPr>
                <w:b/>
                <w:i/>
              </w:rPr>
              <w:t>skreśla się</w:t>
            </w:r>
          </w:p>
        </w:tc>
      </w:tr>
      <w:tr w14:paraId="156396A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1A61FAC" w14:textId="77777777">
            <w:pPr>
              <w:pStyle w:val="Normal6"/>
              <w:jc w:val="center"/>
            </w:pPr>
            <w:r w:rsidRPr="004E0374">
              <w:rPr>
                <w:b/>
                <w:i/>
              </w:rPr>
              <w:t>Monitorowanie zasobów rolnych</w:t>
            </w:r>
          </w:p>
        </w:tc>
        <w:tc>
          <w:tcPr>
            <w:tcW w:w="4876" w:type="dxa"/>
          </w:tcPr>
          <w:p w:rsidR="00BC3425" w:rsidRPr="004E0374" w:rsidP="00EF3126" w14:paraId="6D19E498" w14:textId="77777777">
            <w:pPr>
              <w:pStyle w:val="Normal6"/>
              <w:rPr>
                <w:szCs w:val="24"/>
              </w:rPr>
            </w:pPr>
          </w:p>
        </w:tc>
      </w:tr>
      <w:tr w14:paraId="57C2019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8965842" w14:textId="77777777">
            <w:pPr>
              <w:pStyle w:val="Normal6"/>
            </w:pPr>
            <w:r w:rsidRPr="004E0374">
              <w:rPr>
                <w:b/>
                <w:i/>
              </w:rPr>
              <w:t>Fundusz może wspierać działania podejmowane przez Komisję dzięki zastosowaniu technik teledetekcji używanych w ramach systemu monitorowania zasobów rolnych, które to działania mają na celu dostarczenie Komisji środków służących:</w:t>
            </w:r>
          </w:p>
        </w:tc>
        <w:tc>
          <w:tcPr>
            <w:tcW w:w="4876" w:type="dxa"/>
          </w:tcPr>
          <w:p w:rsidR="00BC3425" w:rsidRPr="004E0374" w:rsidP="00EF3126" w14:paraId="2AC4B78A" w14:textId="77777777">
            <w:pPr>
              <w:pStyle w:val="Normal6"/>
              <w:rPr>
                <w:szCs w:val="24"/>
              </w:rPr>
            </w:pPr>
          </w:p>
        </w:tc>
      </w:tr>
      <w:tr w14:paraId="03272ED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8C51E75" w14:textId="77777777">
            <w:pPr>
              <w:pStyle w:val="Normal6"/>
            </w:pPr>
            <w:r w:rsidRPr="004E0374">
              <w:rPr>
                <w:b/>
                <w:i/>
              </w:rPr>
              <w:t>a)</w:t>
            </w:r>
            <w:r w:rsidRPr="004E0374">
              <w:rPr>
                <w:b/>
                <w:i/>
              </w:rPr>
              <w:tab/>
              <w:t>zarządzaniu unijnymi rynkami rolnymi w kontekście globalnym;</w:t>
            </w:r>
          </w:p>
        </w:tc>
        <w:tc>
          <w:tcPr>
            <w:tcW w:w="4876" w:type="dxa"/>
          </w:tcPr>
          <w:p w:rsidR="00BC3425" w:rsidRPr="004E0374" w:rsidP="00EF3126" w14:paraId="4D2E4558" w14:textId="77777777">
            <w:pPr>
              <w:pStyle w:val="Normal6"/>
              <w:rPr>
                <w:szCs w:val="24"/>
              </w:rPr>
            </w:pPr>
          </w:p>
        </w:tc>
      </w:tr>
      <w:tr w14:paraId="301736C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13BC658" w14:textId="77777777">
            <w:pPr>
              <w:pStyle w:val="Normal6"/>
            </w:pPr>
            <w:r w:rsidRPr="004E0374">
              <w:rPr>
                <w:b/>
                <w:i/>
              </w:rPr>
              <w:t>b)</w:t>
            </w:r>
            <w:r w:rsidRPr="004E0374">
              <w:rPr>
                <w:b/>
                <w:i/>
              </w:rPr>
              <w:tab/>
              <w:t xml:space="preserve">zapewnieniu monitorowania </w:t>
            </w:r>
            <w:r w:rsidRPr="004E0374">
              <w:rPr>
                <w:b/>
                <w:i/>
              </w:rPr>
              <w:t>agroekonomicznego</w:t>
            </w:r>
            <w:r w:rsidRPr="004E0374">
              <w:rPr>
                <w:b/>
                <w:i/>
              </w:rPr>
              <w:t xml:space="preserve"> i rolno-środowiskowo-klimatycznego w odniesieniu do użytkowania gruntów rolnych i zmian w sposobie ich użytkowania, w tym gruntów rolno-leśnych, jak również monitorowania stanu gleby, upraw, wody, różnorodności biologicznej, krajobrazów rolniczych i gruntów rolnych, tak aby umożliwić sporządzenie szacunków, w szczególności w odniesieniu do plonów i produkcji rolnej oraz skutków dla rolnictwa związanych z nadzwyczajnymi okolicznościami oraz umożliwić ocenę odporności systemów rolnych oraz postępów w osiąganiu odnośnych celów zrównoważonego rozwoju ONZ;</w:t>
            </w:r>
          </w:p>
        </w:tc>
        <w:tc>
          <w:tcPr>
            <w:tcW w:w="4876" w:type="dxa"/>
          </w:tcPr>
          <w:p w:rsidR="00BC3425" w:rsidRPr="004E0374" w:rsidP="00EF3126" w14:paraId="3D34DD36" w14:textId="77777777">
            <w:pPr>
              <w:pStyle w:val="Normal6"/>
              <w:rPr>
                <w:szCs w:val="24"/>
              </w:rPr>
            </w:pPr>
          </w:p>
        </w:tc>
      </w:tr>
      <w:tr w14:paraId="75206DF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59D9284" w14:textId="77777777">
            <w:pPr>
              <w:pStyle w:val="Normal6"/>
            </w:pPr>
            <w:r w:rsidRPr="004E0374">
              <w:rPr>
                <w:b/>
                <w:i/>
              </w:rPr>
              <w:t>c)</w:t>
            </w:r>
            <w:r w:rsidRPr="004E0374">
              <w:rPr>
                <w:b/>
                <w:i/>
              </w:rPr>
              <w:tab/>
              <w:t>umożliwieniu dostępu do szacunków, o których mowa w lit. b), w kontekście międzynarodowym, na przykład w ramach inicjatyw koordynowanych przez organizacje w ramach Organizacji Narodów Zjednoczonych – takich jak ustanowienie wykazów gazów cieplarnianych w ramach Ramowej konwencji Narodów Zjednoczonych w sprawie zmian klimatu – lub przez inne agencje międzynarodowe;</w:t>
            </w:r>
          </w:p>
        </w:tc>
        <w:tc>
          <w:tcPr>
            <w:tcW w:w="4876" w:type="dxa"/>
          </w:tcPr>
          <w:p w:rsidR="00BC3425" w:rsidRPr="004E0374" w:rsidP="00EF3126" w14:paraId="090A8F19" w14:textId="77777777">
            <w:pPr>
              <w:pStyle w:val="Normal6"/>
              <w:rPr>
                <w:szCs w:val="24"/>
              </w:rPr>
            </w:pPr>
          </w:p>
        </w:tc>
      </w:tr>
      <w:tr w14:paraId="496CC5E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826E222" w14:textId="77777777">
            <w:pPr>
              <w:pStyle w:val="Normal6"/>
            </w:pPr>
            <w:r w:rsidRPr="004E0374">
              <w:rPr>
                <w:b/>
                <w:i/>
              </w:rPr>
              <w:t>d)</w:t>
            </w:r>
            <w:r w:rsidRPr="004E0374">
              <w:rPr>
                <w:b/>
                <w:i/>
              </w:rPr>
              <w:tab/>
              <w:t>przyczynieniu się do szczególnych środków zwiększających przejrzystość rynków światowych, z uwzględnieniem celów i zobowiązań Unii;</w:t>
            </w:r>
          </w:p>
        </w:tc>
        <w:tc>
          <w:tcPr>
            <w:tcW w:w="4876" w:type="dxa"/>
          </w:tcPr>
          <w:p w:rsidR="00BC3425" w:rsidRPr="004E0374" w:rsidP="00EF3126" w14:paraId="06BE310F" w14:textId="77777777">
            <w:pPr>
              <w:pStyle w:val="Normal6"/>
              <w:rPr>
                <w:szCs w:val="24"/>
              </w:rPr>
            </w:pPr>
          </w:p>
        </w:tc>
      </w:tr>
      <w:tr w14:paraId="0F6E338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CF1AE6C" w14:textId="77777777">
            <w:pPr>
              <w:pStyle w:val="Normal6"/>
            </w:pPr>
            <w:r w:rsidRPr="004E0374">
              <w:rPr>
                <w:b/>
                <w:i/>
              </w:rPr>
              <w:t>e)</w:t>
            </w:r>
            <w:r w:rsidRPr="004E0374">
              <w:rPr>
                <w:b/>
                <w:i/>
              </w:rPr>
              <w:tab/>
              <w:t>zapewnieniu technologicznego monitorowania systemu agrometeorologicznego.</w:t>
            </w:r>
          </w:p>
        </w:tc>
        <w:tc>
          <w:tcPr>
            <w:tcW w:w="4876" w:type="dxa"/>
          </w:tcPr>
          <w:p w:rsidR="00BC3425" w:rsidRPr="004E0374" w:rsidP="00EF3126" w14:paraId="0EBD4E36" w14:textId="77777777">
            <w:pPr>
              <w:pStyle w:val="Normal6"/>
              <w:rPr>
                <w:szCs w:val="24"/>
              </w:rPr>
            </w:pPr>
          </w:p>
        </w:tc>
      </w:tr>
    </w:tbl>
    <w:p w:rsidR="00BC3425" w:rsidRPr="004E0374" w:rsidP="00BC3425" w14:paraId="11BB8794"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624D01D2"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3F4BB2F3"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561CF010" w14:textId="77777777">
      <w:r w:rsidRPr="004E0374">
        <w:rPr>
          <w:rStyle w:val="HideTWBExt"/>
        </w:rPr>
        <w:t>&lt;/Amend&gt;</w:t>
      </w:r>
    </w:p>
    <w:p w:rsidR="00BC3425" w:rsidRPr="004E0374" w:rsidP="00BC3425" w14:paraId="0D1C2427"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4891</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0BA39947" w14:textId="77777777">
      <w:pPr>
        <w:pStyle w:val="NormalBold"/>
      </w:pPr>
      <w:r w:rsidRPr="004E0374">
        <w:rPr>
          <w:rStyle w:val="HideTWBExt"/>
          <w:b w:val="0"/>
        </w:rPr>
        <w:t>&lt;RepeatBlock-By&gt;&lt;Members&gt;</w:t>
      </w:r>
      <w:r w:rsidRPr="004E0374">
        <w:t>Krzysztof Hetman, Andrzej Buła, Jacek Protas</w:t>
      </w:r>
      <w:r w:rsidRPr="004E0374">
        <w:rPr>
          <w:rStyle w:val="HideTWBExt"/>
          <w:b w:val="0"/>
        </w:rPr>
        <w:t>&lt;/</w:t>
      </w:r>
      <w:r w:rsidRPr="004E0374">
        <w:rPr>
          <w:rStyle w:val="HideTWBExt"/>
          <w:b w:val="0"/>
        </w:rPr>
        <w:t>Members</w:t>
      </w:r>
      <w:r w:rsidRPr="004E0374">
        <w:rPr>
          <w:rStyle w:val="HideTWBExt"/>
          <w:b w:val="0"/>
        </w:rPr>
        <w:t>&gt;</w:t>
      </w:r>
    </w:p>
    <w:p w:rsidR="00BC3425" w:rsidRPr="004E0374" w:rsidP="00BC3425" w14:paraId="1E3BF99C" w14:textId="77777777">
      <w:r w:rsidRPr="004E0374">
        <w:rPr>
          <w:rStyle w:val="HideTWBExt"/>
        </w:rPr>
        <w:t>&lt;/RepeatBlock-By&gt;</w:t>
      </w:r>
    </w:p>
    <w:p w:rsidR="00BC3425" w:rsidRPr="004E0374" w:rsidP="00BC3425" w14:paraId="7DE38DB7"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1DC0A097" w14:textId="77777777">
      <w:pPr>
        <w:pStyle w:val="NormalBold"/>
      </w:pPr>
      <w:r w:rsidRPr="004E0374">
        <w:rPr>
          <w:rStyle w:val="HideTWBExt"/>
          <w:b w:val="0"/>
        </w:rPr>
        <w:t>&lt;Article&gt;</w:t>
      </w:r>
      <w:r w:rsidRPr="004E0374">
        <w:t>Artykuł 37</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A489595"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01DD851F" w14:textId="77777777">
            <w:pPr>
              <w:keepNext/>
            </w:pPr>
          </w:p>
        </w:tc>
      </w:tr>
      <w:tr w14:paraId="3D3D660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D9F4C20" w14:textId="77777777">
            <w:pPr>
              <w:pStyle w:val="ColumnHeading"/>
              <w:keepNext/>
            </w:pPr>
            <w:r w:rsidRPr="004E0374">
              <w:t>Tekst proponowany przez Komisję</w:t>
            </w:r>
          </w:p>
        </w:tc>
        <w:tc>
          <w:tcPr>
            <w:tcW w:w="4876" w:type="dxa"/>
          </w:tcPr>
          <w:p w:rsidR="00BC3425" w:rsidRPr="004E0374" w:rsidP="00EF3126" w14:paraId="23382DAF" w14:textId="77777777">
            <w:pPr>
              <w:pStyle w:val="ColumnHeading"/>
              <w:keepNext/>
            </w:pPr>
            <w:r w:rsidRPr="004E0374">
              <w:t>Poprawka</w:t>
            </w:r>
          </w:p>
        </w:tc>
      </w:tr>
      <w:tr w14:paraId="401A887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7809B2B" w14:textId="77777777">
            <w:pPr>
              <w:pStyle w:val="Normal6"/>
              <w:jc w:val="center"/>
            </w:pPr>
            <w:r w:rsidRPr="004E0374">
              <w:rPr>
                <w:b/>
                <w:i/>
              </w:rPr>
              <w:t>Artykuł 37</w:t>
            </w:r>
          </w:p>
        </w:tc>
        <w:tc>
          <w:tcPr>
            <w:tcW w:w="4876" w:type="dxa"/>
          </w:tcPr>
          <w:p w:rsidR="00BC3425" w:rsidRPr="004E0374" w:rsidP="00EF3126" w14:paraId="1BCDC566" w14:textId="77777777">
            <w:pPr>
              <w:pStyle w:val="Normal6"/>
              <w:rPr>
                <w:szCs w:val="24"/>
              </w:rPr>
            </w:pPr>
            <w:r w:rsidRPr="004E0374">
              <w:rPr>
                <w:b/>
                <w:i/>
              </w:rPr>
              <w:t>skreśla się</w:t>
            </w:r>
          </w:p>
        </w:tc>
      </w:tr>
      <w:tr w14:paraId="7C16F17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4F0F4DF" w14:textId="77777777">
            <w:pPr>
              <w:pStyle w:val="Normal6"/>
              <w:jc w:val="center"/>
            </w:pPr>
            <w:r w:rsidRPr="004E0374">
              <w:rPr>
                <w:b/>
                <w:i/>
              </w:rPr>
              <w:t>Monitorowanie zasobów rolnych</w:t>
            </w:r>
          </w:p>
        </w:tc>
        <w:tc>
          <w:tcPr>
            <w:tcW w:w="4876" w:type="dxa"/>
          </w:tcPr>
          <w:p w:rsidR="00BC3425" w:rsidRPr="004E0374" w:rsidP="00EF3126" w14:paraId="3AEEF417" w14:textId="77777777">
            <w:pPr>
              <w:pStyle w:val="Normal6"/>
              <w:rPr>
                <w:szCs w:val="24"/>
              </w:rPr>
            </w:pPr>
          </w:p>
        </w:tc>
      </w:tr>
      <w:tr w14:paraId="37912FE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73A5DA4" w14:textId="77777777">
            <w:pPr>
              <w:pStyle w:val="Normal6"/>
            </w:pPr>
            <w:r w:rsidRPr="004E0374">
              <w:rPr>
                <w:b/>
                <w:i/>
              </w:rPr>
              <w:t>Fundusz może wspierać działania podejmowane przez Komisję dzięki zastosowaniu technik teledetekcji używanych w ramach systemu monitorowania zasobów rolnych, które to działania mają na celu dostarczenie Komisji środków służących:</w:t>
            </w:r>
          </w:p>
        </w:tc>
        <w:tc>
          <w:tcPr>
            <w:tcW w:w="4876" w:type="dxa"/>
          </w:tcPr>
          <w:p w:rsidR="00BC3425" w:rsidRPr="004E0374" w:rsidP="00EF3126" w14:paraId="35271659" w14:textId="77777777">
            <w:pPr>
              <w:pStyle w:val="Normal6"/>
              <w:rPr>
                <w:szCs w:val="24"/>
              </w:rPr>
            </w:pPr>
          </w:p>
        </w:tc>
      </w:tr>
      <w:tr w14:paraId="4234B72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7E73CAE" w14:textId="77777777">
            <w:pPr>
              <w:pStyle w:val="Normal6"/>
            </w:pPr>
            <w:r w:rsidRPr="004E0374">
              <w:rPr>
                <w:b/>
                <w:i/>
              </w:rPr>
              <w:t>a)</w:t>
            </w:r>
            <w:r w:rsidRPr="004E0374">
              <w:rPr>
                <w:b/>
                <w:i/>
              </w:rPr>
              <w:tab/>
              <w:t>zarządzaniu unijnymi rynkami rolnymi w kontekście globalnym;</w:t>
            </w:r>
          </w:p>
        </w:tc>
        <w:tc>
          <w:tcPr>
            <w:tcW w:w="4876" w:type="dxa"/>
          </w:tcPr>
          <w:p w:rsidR="00BC3425" w:rsidRPr="004E0374" w:rsidP="00EF3126" w14:paraId="5D0FCCE8" w14:textId="77777777">
            <w:pPr>
              <w:pStyle w:val="Normal6"/>
              <w:rPr>
                <w:szCs w:val="24"/>
              </w:rPr>
            </w:pPr>
          </w:p>
        </w:tc>
      </w:tr>
      <w:tr w14:paraId="2A3D8E2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B620E1A" w14:textId="77777777">
            <w:pPr>
              <w:pStyle w:val="Normal6"/>
            </w:pPr>
            <w:r w:rsidRPr="004E0374">
              <w:rPr>
                <w:b/>
                <w:i/>
              </w:rPr>
              <w:t>b)</w:t>
            </w:r>
            <w:r w:rsidRPr="004E0374">
              <w:rPr>
                <w:b/>
                <w:i/>
              </w:rPr>
              <w:tab/>
              <w:t xml:space="preserve">zapewnieniu monitorowania </w:t>
            </w:r>
            <w:r w:rsidRPr="004E0374">
              <w:rPr>
                <w:b/>
                <w:i/>
              </w:rPr>
              <w:t>agroekonomicznego</w:t>
            </w:r>
            <w:r w:rsidRPr="004E0374">
              <w:rPr>
                <w:b/>
                <w:i/>
              </w:rPr>
              <w:t xml:space="preserve"> i rolno-środowiskowo-klimatycznego w odniesieniu do użytkowania gruntów rolnych i zmian w sposobie ich użytkowania, w tym gruntów rolno-leśnych, jak również monitorowania stanu gleby, upraw, wody, różnorodności biologicznej, krajobrazów rolniczych i gruntów rolnych, tak aby umożliwić sporządzenie szacunków, w szczególności w odniesieniu do plonów i produkcji rolnej oraz skutków dla rolnictwa związanych z nadzwyczajnymi okolicznościami oraz umożliwić ocenę odporności systemów rolnych oraz postępów w osiąganiu odnośnych celów zrównoważonego rozwoju ONZ;</w:t>
            </w:r>
          </w:p>
        </w:tc>
        <w:tc>
          <w:tcPr>
            <w:tcW w:w="4876" w:type="dxa"/>
          </w:tcPr>
          <w:p w:rsidR="00BC3425" w:rsidRPr="004E0374" w:rsidP="00EF3126" w14:paraId="7BC40695" w14:textId="77777777">
            <w:pPr>
              <w:pStyle w:val="Normal6"/>
              <w:rPr>
                <w:szCs w:val="24"/>
              </w:rPr>
            </w:pPr>
          </w:p>
        </w:tc>
      </w:tr>
      <w:tr w14:paraId="16A2193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683F432" w14:textId="77777777">
            <w:pPr>
              <w:pStyle w:val="Normal6"/>
            </w:pPr>
            <w:r w:rsidRPr="004E0374">
              <w:rPr>
                <w:b/>
                <w:i/>
              </w:rPr>
              <w:t>c)</w:t>
            </w:r>
            <w:r w:rsidRPr="004E0374">
              <w:rPr>
                <w:b/>
                <w:i/>
              </w:rPr>
              <w:tab/>
              <w:t xml:space="preserve">umożliwieniu dostępu do szacunków, o których mowa w lit. b), w kontekście międzynarodowym, na przykład w ramach inicjatyw koordynowanych przez organizacje w ramach Organizacji Narodów Zjednoczonych – takich jak ustanowienie wykazów gazów cieplarnianych w ramach Ramowej konwencji Narodów </w:t>
            </w:r>
            <w:r w:rsidRPr="004E0374">
              <w:rPr>
                <w:b/>
                <w:i/>
              </w:rPr>
              <w:t>Zjednoczonych w sprawie zmian klimatu – lub przez inne agencje międzynarodowe;</w:t>
            </w:r>
          </w:p>
        </w:tc>
        <w:tc>
          <w:tcPr>
            <w:tcW w:w="4876" w:type="dxa"/>
          </w:tcPr>
          <w:p w:rsidR="00BC3425" w:rsidRPr="004E0374" w:rsidP="00EF3126" w14:paraId="5F3BDD35" w14:textId="77777777">
            <w:pPr>
              <w:pStyle w:val="Normal6"/>
              <w:rPr>
                <w:szCs w:val="24"/>
              </w:rPr>
            </w:pPr>
          </w:p>
        </w:tc>
      </w:tr>
      <w:tr w14:paraId="7717ADD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3AD2598" w14:textId="77777777">
            <w:pPr>
              <w:pStyle w:val="Normal6"/>
            </w:pPr>
            <w:r w:rsidRPr="004E0374">
              <w:rPr>
                <w:b/>
                <w:i/>
              </w:rPr>
              <w:t>d)</w:t>
            </w:r>
            <w:r w:rsidRPr="004E0374">
              <w:rPr>
                <w:b/>
                <w:i/>
              </w:rPr>
              <w:tab/>
              <w:t>przyczynieniu się do szczególnych środków zwiększających przejrzystość rynków światowych, z uwzględnieniem celów i zobowiązań Unii;</w:t>
            </w:r>
          </w:p>
        </w:tc>
        <w:tc>
          <w:tcPr>
            <w:tcW w:w="4876" w:type="dxa"/>
          </w:tcPr>
          <w:p w:rsidR="00BC3425" w:rsidRPr="004E0374" w:rsidP="00EF3126" w14:paraId="04882C49" w14:textId="77777777">
            <w:pPr>
              <w:pStyle w:val="Normal6"/>
              <w:rPr>
                <w:szCs w:val="24"/>
              </w:rPr>
            </w:pPr>
          </w:p>
        </w:tc>
      </w:tr>
      <w:tr w14:paraId="53F868F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2759362" w14:textId="77777777">
            <w:pPr>
              <w:pStyle w:val="Normal6"/>
            </w:pPr>
            <w:r w:rsidRPr="004E0374">
              <w:rPr>
                <w:b/>
                <w:i/>
              </w:rPr>
              <w:t>e)</w:t>
            </w:r>
            <w:r w:rsidRPr="004E0374">
              <w:rPr>
                <w:b/>
                <w:i/>
              </w:rPr>
              <w:tab/>
              <w:t>zapewnieniu technologicznego monitorowania systemu agrometeorologicznego.</w:t>
            </w:r>
          </w:p>
        </w:tc>
        <w:tc>
          <w:tcPr>
            <w:tcW w:w="4876" w:type="dxa"/>
          </w:tcPr>
          <w:p w:rsidR="00BC3425" w:rsidRPr="004E0374" w:rsidP="00EF3126" w14:paraId="53A3F4EF" w14:textId="77777777">
            <w:pPr>
              <w:pStyle w:val="Normal6"/>
              <w:rPr>
                <w:szCs w:val="24"/>
              </w:rPr>
            </w:pPr>
          </w:p>
        </w:tc>
      </w:tr>
    </w:tbl>
    <w:p w:rsidR="00BC3425" w:rsidRPr="004E0374" w:rsidP="00BC3425" w14:paraId="7BDF9408"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4B3F01F9"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4B3B8C17" w14:textId="77777777">
      <w:pPr>
        <w:pStyle w:val="Normal12Italic"/>
        <w:rPr>
          <w:noProof w:val="0"/>
        </w:rPr>
      </w:pPr>
      <w:r w:rsidRPr="004E0374">
        <w:t>Przepisy dotyczące WPR należy przenieść do rozporządzenia (UE) 202/XXXX [rozporządzenie w sprawie WPR].</w:t>
      </w:r>
    </w:p>
    <w:p w:rsidR="00BC3425" w:rsidRPr="00EA6E61" w:rsidP="00BC3425" w14:paraId="467A3801" w14:textId="77777777">
      <w:pPr>
        <w:rPr>
          <w:lang w:val="en-GB"/>
        </w:rPr>
      </w:pPr>
      <w:r w:rsidRPr="00EA6E61">
        <w:rPr>
          <w:rStyle w:val="HideTWBExt"/>
          <w:lang w:val="en-GB"/>
        </w:rPr>
        <w:t>&lt;/Amend&gt;</w:t>
      </w:r>
    </w:p>
    <w:p w:rsidR="00BC3425" w:rsidRPr="00EA6E61" w:rsidP="00BC3425" w14:paraId="6D5E41E1"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4892</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541241FC" w14:textId="77777777">
      <w:pPr>
        <w:pStyle w:val="NormalBold"/>
        <w:rPr>
          <w:lang w:val="en-GB"/>
        </w:rPr>
      </w:pPr>
      <w:r w:rsidRPr="00EA6E61">
        <w:rPr>
          <w:rStyle w:val="HideTWBExt"/>
          <w:b w:val="0"/>
          <w:lang w:val="en-GB"/>
        </w:rPr>
        <w:t>&lt;RepeatBlock-By&gt;&lt;Members&gt;</w:t>
      </w:r>
      <w:r w:rsidRPr="00EA6E61">
        <w:rPr>
          <w:lang w:val="en-GB"/>
        </w:rPr>
        <w:t>Csaba Dömötör</w:t>
      </w:r>
      <w:r w:rsidRPr="00EA6E61">
        <w:rPr>
          <w:rStyle w:val="HideTWBExt"/>
          <w:b w:val="0"/>
          <w:lang w:val="en-GB"/>
        </w:rPr>
        <w:t>&lt;/Members&gt;</w:t>
      </w:r>
    </w:p>
    <w:p w:rsidR="00BC3425" w:rsidRPr="004E0374" w:rsidP="00BC3425" w14:paraId="5B7A3417" w14:textId="77777777">
      <w:r w:rsidRPr="004E0374">
        <w:rPr>
          <w:rStyle w:val="HideTWBExt"/>
        </w:rPr>
        <w:t>&lt;/RepeatBlock-By&gt;</w:t>
      </w:r>
    </w:p>
    <w:p w:rsidR="00BC3425" w:rsidRPr="004E0374" w:rsidP="00BC3425" w14:paraId="7A2D447F"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35A9BCCA" w14:textId="77777777">
      <w:pPr>
        <w:pStyle w:val="NormalBold"/>
      </w:pPr>
      <w:r w:rsidRPr="004E0374">
        <w:rPr>
          <w:rStyle w:val="HideTWBExt"/>
          <w:b w:val="0"/>
        </w:rPr>
        <w:t>&lt;Article&gt;</w:t>
      </w:r>
      <w:r w:rsidRPr="004E0374">
        <w:t>Artykuł 37</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5B80366"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4BBC6693" w14:textId="77777777">
            <w:pPr>
              <w:keepNext/>
            </w:pPr>
          </w:p>
        </w:tc>
      </w:tr>
      <w:tr w14:paraId="04F79E5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F672C68" w14:textId="77777777">
            <w:pPr>
              <w:pStyle w:val="ColumnHeading"/>
              <w:keepNext/>
            </w:pPr>
            <w:r w:rsidRPr="004E0374">
              <w:t>Tekst proponowany przez Komisję</w:t>
            </w:r>
          </w:p>
        </w:tc>
        <w:tc>
          <w:tcPr>
            <w:tcW w:w="4876" w:type="dxa"/>
          </w:tcPr>
          <w:p w:rsidR="00BC3425" w:rsidRPr="004E0374" w:rsidP="00EF3126" w14:paraId="441F6F24" w14:textId="77777777">
            <w:pPr>
              <w:pStyle w:val="ColumnHeading"/>
              <w:keepNext/>
            </w:pPr>
            <w:r w:rsidRPr="004E0374">
              <w:t>Poprawka</w:t>
            </w:r>
          </w:p>
        </w:tc>
      </w:tr>
      <w:tr w14:paraId="452FAED9"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A82E094" w14:textId="77777777">
            <w:pPr>
              <w:pStyle w:val="Normal6"/>
              <w:jc w:val="center"/>
            </w:pPr>
            <w:r w:rsidRPr="004E0374">
              <w:rPr>
                <w:b/>
                <w:i/>
              </w:rPr>
              <w:t>Artykuł 37</w:t>
            </w:r>
          </w:p>
        </w:tc>
        <w:tc>
          <w:tcPr>
            <w:tcW w:w="4876" w:type="dxa"/>
          </w:tcPr>
          <w:p w:rsidR="00BC3425" w:rsidRPr="004E0374" w:rsidP="00EF3126" w14:paraId="79EE473B" w14:textId="77777777">
            <w:pPr>
              <w:pStyle w:val="Normal6"/>
              <w:rPr>
                <w:szCs w:val="24"/>
              </w:rPr>
            </w:pPr>
            <w:r w:rsidRPr="004E0374">
              <w:rPr>
                <w:b/>
                <w:i/>
              </w:rPr>
              <w:t>skreśla się</w:t>
            </w:r>
          </w:p>
        </w:tc>
      </w:tr>
      <w:tr w14:paraId="0DA7A59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153A3F5" w14:textId="77777777">
            <w:pPr>
              <w:pStyle w:val="Normal6"/>
              <w:jc w:val="center"/>
            </w:pPr>
            <w:r w:rsidRPr="004E0374">
              <w:rPr>
                <w:b/>
                <w:i/>
              </w:rPr>
              <w:t>Monitorowanie zasobów rolnych</w:t>
            </w:r>
          </w:p>
        </w:tc>
        <w:tc>
          <w:tcPr>
            <w:tcW w:w="4876" w:type="dxa"/>
          </w:tcPr>
          <w:p w:rsidR="00BC3425" w:rsidRPr="004E0374" w:rsidP="00EF3126" w14:paraId="10C5C1C7" w14:textId="77777777">
            <w:pPr>
              <w:pStyle w:val="Normal6"/>
              <w:rPr>
                <w:szCs w:val="24"/>
              </w:rPr>
            </w:pPr>
          </w:p>
        </w:tc>
      </w:tr>
      <w:tr w14:paraId="7350393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3896C52" w14:textId="77777777">
            <w:pPr>
              <w:pStyle w:val="Normal6"/>
            </w:pPr>
            <w:r w:rsidRPr="004E0374">
              <w:rPr>
                <w:b/>
                <w:i/>
              </w:rPr>
              <w:t>Fundusz może wspierać działania podejmowane przez Komisję dzięki zastosowaniu technik teledetekcji używanych w ramach systemu monitorowania zasobów rolnych, które to działania mają na celu dostarczenie Komisji środków służących:</w:t>
            </w:r>
          </w:p>
        </w:tc>
        <w:tc>
          <w:tcPr>
            <w:tcW w:w="4876" w:type="dxa"/>
          </w:tcPr>
          <w:p w:rsidR="00BC3425" w:rsidRPr="004E0374" w:rsidP="00EF3126" w14:paraId="7A0D8264" w14:textId="77777777">
            <w:pPr>
              <w:pStyle w:val="Normal6"/>
              <w:rPr>
                <w:szCs w:val="24"/>
              </w:rPr>
            </w:pPr>
          </w:p>
        </w:tc>
      </w:tr>
      <w:tr w14:paraId="78751D5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7B04C7F" w14:textId="77777777">
            <w:pPr>
              <w:pStyle w:val="Normal6"/>
            </w:pPr>
            <w:r w:rsidRPr="004E0374">
              <w:rPr>
                <w:b/>
                <w:i/>
              </w:rPr>
              <w:t>a)</w:t>
            </w:r>
            <w:r w:rsidRPr="004E0374">
              <w:rPr>
                <w:b/>
                <w:i/>
              </w:rPr>
              <w:tab/>
              <w:t>zarządzaniu unijnymi rynkami rolnymi w kontekście globalnym;</w:t>
            </w:r>
          </w:p>
        </w:tc>
        <w:tc>
          <w:tcPr>
            <w:tcW w:w="4876" w:type="dxa"/>
          </w:tcPr>
          <w:p w:rsidR="00BC3425" w:rsidRPr="004E0374" w:rsidP="00EF3126" w14:paraId="717389A9" w14:textId="77777777">
            <w:pPr>
              <w:pStyle w:val="Normal6"/>
              <w:rPr>
                <w:szCs w:val="24"/>
              </w:rPr>
            </w:pPr>
          </w:p>
        </w:tc>
      </w:tr>
      <w:tr w14:paraId="4A20AF0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FF28F42" w14:textId="77777777">
            <w:pPr>
              <w:pStyle w:val="Normal6"/>
            </w:pPr>
            <w:r w:rsidRPr="004E0374">
              <w:rPr>
                <w:b/>
                <w:i/>
              </w:rPr>
              <w:t>b)</w:t>
            </w:r>
            <w:r w:rsidRPr="004E0374">
              <w:rPr>
                <w:b/>
                <w:i/>
              </w:rPr>
              <w:tab/>
              <w:t xml:space="preserve">zapewnieniu monitorowania </w:t>
            </w:r>
            <w:r w:rsidRPr="004E0374">
              <w:rPr>
                <w:b/>
                <w:i/>
              </w:rPr>
              <w:t>agroekonomicznego</w:t>
            </w:r>
            <w:r w:rsidRPr="004E0374">
              <w:rPr>
                <w:b/>
                <w:i/>
              </w:rPr>
              <w:t xml:space="preserve"> i rolno-środowiskowo-klimatycznego w odniesieniu do użytkowania gruntów rolnych i zmian w sposobie ich użytkowania, w tym gruntów rolno-leśnych, jak również monitorowania stanu gleby, upraw, wody, różnorodności </w:t>
            </w:r>
            <w:r w:rsidRPr="004E0374">
              <w:rPr>
                <w:b/>
                <w:i/>
              </w:rPr>
              <w:t>biologicznej, krajobrazów rolniczych i gruntów rolnych, tak aby umożliwić sporządzenie szacunków, w szczególności w odniesieniu do plonów i produkcji rolnej oraz skutków dla rolnictwa związanych z nadzwyczajnymi okolicznościami oraz umożliwić ocenę odporności systemów rolnych oraz postępów w osiąganiu odnośnych celów zrównoważonego rozwoju ONZ;</w:t>
            </w:r>
          </w:p>
        </w:tc>
        <w:tc>
          <w:tcPr>
            <w:tcW w:w="4876" w:type="dxa"/>
          </w:tcPr>
          <w:p w:rsidR="00BC3425" w:rsidRPr="004E0374" w:rsidP="00EF3126" w14:paraId="576EA0EE" w14:textId="77777777">
            <w:pPr>
              <w:pStyle w:val="Normal6"/>
              <w:rPr>
                <w:szCs w:val="24"/>
              </w:rPr>
            </w:pPr>
          </w:p>
        </w:tc>
      </w:tr>
      <w:tr w14:paraId="2844661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2E6FD26" w14:textId="77777777">
            <w:pPr>
              <w:pStyle w:val="Normal6"/>
            </w:pPr>
            <w:r w:rsidRPr="004E0374">
              <w:rPr>
                <w:b/>
                <w:i/>
              </w:rPr>
              <w:t>c)</w:t>
            </w:r>
            <w:r w:rsidRPr="004E0374">
              <w:rPr>
                <w:b/>
                <w:i/>
              </w:rPr>
              <w:tab/>
              <w:t>umożliwieniu dostępu do szacunków, o których mowa w lit. b), w kontekście międzynarodowym, na przykład w ramach inicjatyw koordynowanych przez organizacje w ramach Organizacji Narodów Zjednoczonych – takich jak ustanowienie wykazów gazów cieplarnianych w ramach Ramowej konwencji Narodów Zjednoczonych w sprawie zmian klimatu – lub przez inne agencje międzynarodowe;</w:t>
            </w:r>
          </w:p>
        </w:tc>
        <w:tc>
          <w:tcPr>
            <w:tcW w:w="4876" w:type="dxa"/>
          </w:tcPr>
          <w:p w:rsidR="00BC3425" w:rsidRPr="004E0374" w:rsidP="00EF3126" w14:paraId="528A8CB2" w14:textId="77777777">
            <w:pPr>
              <w:pStyle w:val="Normal6"/>
              <w:rPr>
                <w:szCs w:val="24"/>
              </w:rPr>
            </w:pPr>
          </w:p>
        </w:tc>
      </w:tr>
      <w:tr w14:paraId="6719F9D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30DBA53" w14:textId="77777777">
            <w:pPr>
              <w:pStyle w:val="Normal6"/>
            </w:pPr>
            <w:r w:rsidRPr="004E0374">
              <w:rPr>
                <w:b/>
                <w:i/>
              </w:rPr>
              <w:t>d)</w:t>
            </w:r>
            <w:r w:rsidRPr="004E0374">
              <w:rPr>
                <w:b/>
                <w:i/>
              </w:rPr>
              <w:tab/>
              <w:t>przyczynieniu się do szczególnych środków zwiększających przejrzystość rynków światowych, z uwzględnieniem celów i zobowiązań Unii;</w:t>
            </w:r>
          </w:p>
        </w:tc>
        <w:tc>
          <w:tcPr>
            <w:tcW w:w="4876" w:type="dxa"/>
          </w:tcPr>
          <w:p w:rsidR="00BC3425" w:rsidRPr="004E0374" w:rsidP="00EF3126" w14:paraId="20B1FBEA" w14:textId="77777777">
            <w:pPr>
              <w:pStyle w:val="Normal6"/>
              <w:rPr>
                <w:szCs w:val="24"/>
              </w:rPr>
            </w:pPr>
          </w:p>
        </w:tc>
      </w:tr>
      <w:tr w14:paraId="37727E4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A9302B9" w14:textId="77777777">
            <w:pPr>
              <w:pStyle w:val="Normal6"/>
            </w:pPr>
            <w:r w:rsidRPr="004E0374">
              <w:rPr>
                <w:b/>
                <w:i/>
              </w:rPr>
              <w:t>e)</w:t>
            </w:r>
            <w:r w:rsidRPr="004E0374">
              <w:rPr>
                <w:b/>
                <w:i/>
              </w:rPr>
              <w:tab/>
              <w:t>zapewnieniu technologicznego monitorowania systemu agrometeorologicznego.</w:t>
            </w:r>
          </w:p>
        </w:tc>
        <w:tc>
          <w:tcPr>
            <w:tcW w:w="4876" w:type="dxa"/>
          </w:tcPr>
          <w:p w:rsidR="00BC3425" w:rsidRPr="004E0374" w:rsidP="00EF3126" w14:paraId="24DC6DF1" w14:textId="77777777">
            <w:pPr>
              <w:pStyle w:val="Normal6"/>
              <w:rPr>
                <w:szCs w:val="24"/>
              </w:rPr>
            </w:pPr>
          </w:p>
        </w:tc>
      </w:tr>
    </w:tbl>
    <w:p w:rsidR="00BC3425" w:rsidRPr="00EA6E61" w:rsidP="00BC3425" w14:paraId="3E627D4C"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636DA5D9" w14:textId="77777777">
      <w:pPr>
        <w:rPr>
          <w:lang w:val="en-GB"/>
        </w:rPr>
      </w:pPr>
      <w:r w:rsidRPr="00EA6E61">
        <w:rPr>
          <w:rStyle w:val="HideTWBExt"/>
          <w:lang w:val="en-GB"/>
        </w:rPr>
        <w:t>&lt;/Amend&gt;</w:t>
      </w:r>
    </w:p>
    <w:p w:rsidR="00BC3425" w:rsidRPr="00EA6E61" w:rsidP="00BC3425" w14:paraId="6D6CF28A"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4893</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07A188C1" w14:textId="77777777">
      <w:pPr>
        <w:pStyle w:val="NormalBold"/>
        <w:rPr>
          <w:lang w:val="en-GB"/>
        </w:rPr>
      </w:pPr>
      <w:r w:rsidRPr="00EA6E61">
        <w:rPr>
          <w:rStyle w:val="HideTWBExt"/>
          <w:b w:val="0"/>
          <w:lang w:val="en-GB"/>
        </w:rPr>
        <w:t>&lt;RepeatBlock-By&gt;&lt;Members&gt;</w:t>
      </w:r>
      <w:r w:rsidRPr="00EA6E61">
        <w:rPr>
          <w:lang w:val="en-GB"/>
        </w:rPr>
        <w:t xml:space="preserve">Jan </w:t>
      </w:r>
      <w:r w:rsidRPr="00EA6E61">
        <w:rPr>
          <w:lang w:val="en-GB"/>
        </w:rPr>
        <w:t>Farský</w:t>
      </w:r>
      <w:r w:rsidRPr="00EA6E61">
        <w:rPr>
          <w:rStyle w:val="HideTWBExt"/>
          <w:b w:val="0"/>
          <w:lang w:val="en-GB"/>
        </w:rPr>
        <w:t>&lt;/Members&gt;</w:t>
      </w:r>
    </w:p>
    <w:p w:rsidR="00BC3425" w:rsidRPr="004E0374" w:rsidP="00BC3425" w14:paraId="5B0807E3" w14:textId="77777777">
      <w:r w:rsidRPr="004E0374">
        <w:rPr>
          <w:rStyle w:val="HideTWBExt"/>
        </w:rPr>
        <w:t>&lt;/RepeatBlock-By&gt;</w:t>
      </w:r>
    </w:p>
    <w:p w:rsidR="00BC3425" w:rsidRPr="004E0374" w:rsidP="00BC3425" w14:paraId="5E237D0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127FA500" w14:textId="77777777">
      <w:pPr>
        <w:pStyle w:val="NormalBold"/>
      </w:pPr>
      <w:r w:rsidRPr="004E0374">
        <w:rPr>
          <w:rStyle w:val="HideTWBExt"/>
          <w:b w:val="0"/>
        </w:rPr>
        <w:t>&lt;Article&gt;</w:t>
      </w:r>
      <w:r w:rsidRPr="004E0374">
        <w:t>Artykuł 37</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DD39F74"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45E99A5C" w14:textId="77777777">
            <w:pPr>
              <w:keepNext/>
            </w:pPr>
          </w:p>
        </w:tc>
      </w:tr>
      <w:tr w14:paraId="72AF197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A98EB6D" w14:textId="77777777">
            <w:pPr>
              <w:pStyle w:val="ColumnHeading"/>
              <w:keepNext/>
            </w:pPr>
            <w:r w:rsidRPr="004E0374">
              <w:t>Tekst proponowany przez Komisję</w:t>
            </w:r>
          </w:p>
        </w:tc>
        <w:tc>
          <w:tcPr>
            <w:tcW w:w="4876" w:type="dxa"/>
          </w:tcPr>
          <w:p w:rsidR="00BC3425" w:rsidRPr="004E0374" w:rsidP="00EF3126" w14:paraId="478C769C" w14:textId="77777777">
            <w:pPr>
              <w:pStyle w:val="ColumnHeading"/>
              <w:keepNext/>
            </w:pPr>
            <w:r w:rsidRPr="004E0374">
              <w:t>Poprawka</w:t>
            </w:r>
          </w:p>
        </w:tc>
      </w:tr>
      <w:tr w14:paraId="619B00A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2718995" w14:textId="77777777">
            <w:pPr>
              <w:pStyle w:val="Normal6"/>
              <w:jc w:val="center"/>
            </w:pPr>
            <w:r w:rsidRPr="004E0374">
              <w:rPr>
                <w:b/>
                <w:i/>
              </w:rPr>
              <w:t>Artykuł 37</w:t>
            </w:r>
          </w:p>
        </w:tc>
        <w:tc>
          <w:tcPr>
            <w:tcW w:w="4876" w:type="dxa"/>
          </w:tcPr>
          <w:p w:rsidR="00BC3425" w:rsidRPr="004E0374" w:rsidP="00EF3126" w14:paraId="18B7E363" w14:textId="77777777">
            <w:pPr>
              <w:pStyle w:val="Normal6"/>
              <w:rPr>
                <w:szCs w:val="24"/>
              </w:rPr>
            </w:pPr>
            <w:r w:rsidRPr="004E0374">
              <w:rPr>
                <w:b/>
                <w:i/>
              </w:rPr>
              <w:t>skreśla się</w:t>
            </w:r>
          </w:p>
        </w:tc>
      </w:tr>
      <w:tr w14:paraId="0994766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2756056" w14:textId="77777777">
            <w:pPr>
              <w:pStyle w:val="Normal6"/>
              <w:jc w:val="center"/>
            </w:pPr>
            <w:r w:rsidRPr="004E0374">
              <w:rPr>
                <w:b/>
                <w:i/>
              </w:rPr>
              <w:t>Monitorowanie zasobów rolnych</w:t>
            </w:r>
          </w:p>
        </w:tc>
        <w:tc>
          <w:tcPr>
            <w:tcW w:w="4876" w:type="dxa"/>
          </w:tcPr>
          <w:p w:rsidR="00BC3425" w:rsidRPr="004E0374" w:rsidP="00EF3126" w14:paraId="3BFD9045" w14:textId="77777777">
            <w:pPr>
              <w:pStyle w:val="Normal6"/>
              <w:rPr>
                <w:szCs w:val="24"/>
              </w:rPr>
            </w:pPr>
          </w:p>
        </w:tc>
      </w:tr>
      <w:tr w14:paraId="5C4523B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F8FA810" w14:textId="77777777">
            <w:pPr>
              <w:pStyle w:val="Normal6"/>
            </w:pPr>
            <w:r w:rsidRPr="004E0374">
              <w:rPr>
                <w:b/>
                <w:i/>
              </w:rPr>
              <w:t xml:space="preserve">Fundusz może wspierać działania podejmowane przez Komisję dzięki zastosowaniu technik teledetekcji </w:t>
            </w:r>
            <w:r w:rsidRPr="004E0374">
              <w:rPr>
                <w:b/>
                <w:i/>
              </w:rPr>
              <w:t>używanych w ramach systemu monitorowania zasobów rolnych, które to działania mają na celu dostarczenie Komisji środków służących:</w:t>
            </w:r>
          </w:p>
        </w:tc>
        <w:tc>
          <w:tcPr>
            <w:tcW w:w="4876" w:type="dxa"/>
          </w:tcPr>
          <w:p w:rsidR="00BC3425" w:rsidRPr="004E0374" w:rsidP="00EF3126" w14:paraId="652F2256" w14:textId="77777777">
            <w:pPr>
              <w:pStyle w:val="Normal6"/>
              <w:rPr>
                <w:szCs w:val="24"/>
              </w:rPr>
            </w:pPr>
          </w:p>
        </w:tc>
      </w:tr>
      <w:tr w14:paraId="4D3F094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3791C71" w14:textId="77777777">
            <w:pPr>
              <w:pStyle w:val="Normal6"/>
            </w:pPr>
            <w:r w:rsidRPr="004E0374">
              <w:rPr>
                <w:b/>
                <w:i/>
              </w:rPr>
              <w:t>a)</w:t>
            </w:r>
            <w:r w:rsidRPr="004E0374">
              <w:rPr>
                <w:b/>
                <w:i/>
              </w:rPr>
              <w:tab/>
              <w:t>zarządzaniu unijnymi rynkami rolnymi w kontekście globalnym;</w:t>
            </w:r>
          </w:p>
        </w:tc>
        <w:tc>
          <w:tcPr>
            <w:tcW w:w="4876" w:type="dxa"/>
          </w:tcPr>
          <w:p w:rsidR="00BC3425" w:rsidRPr="004E0374" w:rsidP="00EF3126" w14:paraId="384514E3" w14:textId="77777777">
            <w:pPr>
              <w:pStyle w:val="Normal6"/>
              <w:rPr>
                <w:szCs w:val="24"/>
              </w:rPr>
            </w:pPr>
          </w:p>
        </w:tc>
      </w:tr>
      <w:tr w14:paraId="4BEF336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653C735" w14:textId="77777777">
            <w:pPr>
              <w:pStyle w:val="Normal6"/>
            </w:pPr>
            <w:r w:rsidRPr="004E0374">
              <w:rPr>
                <w:b/>
                <w:i/>
              </w:rPr>
              <w:t>b)</w:t>
            </w:r>
            <w:r w:rsidRPr="004E0374">
              <w:rPr>
                <w:b/>
                <w:i/>
              </w:rPr>
              <w:tab/>
              <w:t xml:space="preserve">zapewnieniu monitorowania </w:t>
            </w:r>
            <w:r w:rsidRPr="004E0374">
              <w:rPr>
                <w:b/>
                <w:i/>
              </w:rPr>
              <w:t>agroekonomicznego</w:t>
            </w:r>
            <w:r w:rsidRPr="004E0374">
              <w:rPr>
                <w:b/>
                <w:i/>
              </w:rPr>
              <w:t xml:space="preserve"> i rolno-środowiskowo-klimatycznego w odniesieniu do użytkowania gruntów rolnych i zmian w sposobie ich użytkowania, w tym gruntów rolno-leśnych, jak również monitorowania stanu gleby, upraw, wody, różnorodności biologicznej, krajobrazów rolniczych i gruntów rolnych, tak aby umożliwić sporządzenie szacunków, w szczególności w odniesieniu do plonów i produkcji rolnej oraz skutków dla rolnictwa związanych z nadzwyczajnymi okolicznościami oraz umożliwić ocenę odporności systemów rolnych oraz postępów w osiąganiu odnośnych celów zrównoważonego rozwoju ONZ;</w:t>
            </w:r>
          </w:p>
        </w:tc>
        <w:tc>
          <w:tcPr>
            <w:tcW w:w="4876" w:type="dxa"/>
          </w:tcPr>
          <w:p w:rsidR="00BC3425" w:rsidRPr="004E0374" w:rsidP="00EF3126" w14:paraId="570DEAA2" w14:textId="77777777">
            <w:pPr>
              <w:pStyle w:val="Normal6"/>
              <w:rPr>
                <w:szCs w:val="24"/>
              </w:rPr>
            </w:pPr>
          </w:p>
        </w:tc>
      </w:tr>
      <w:tr w14:paraId="68500E4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293B522" w14:textId="77777777">
            <w:pPr>
              <w:pStyle w:val="Normal6"/>
            </w:pPr>
            <w:r w:rsidRPr="004E0374">
              <w:rPr>
                <w:b/>
                <w:i/>
              </w:rPr>
              <w:t>c)</w:t>
            </w:r>
            <w:r w:rsidRPr="004E0374">
              <w:rPr>
                <w:b/>
                <w:i/>
              </w:rPr>
              <w:tab/>
              <w:t>umożliwieniu dostępu do szacunków, o których mowa w lit. b), w kontekście międzynarodowym, na przykład w ramach inicjatyw koordynowanych przez organizacje w ramach Organizacji Narodów Zjednoczonych – takich jak ustanowienie wykazów gazów cieplarnianych w ramach Ramowej konwencji Narodów Zjednoczonych w sprawie zmian klimatu – lub przez inne agencje międzynarodowe;</w:t>
            </w:r>
          </w:p>
        </w:tc>
        <w:tc>
          <w:tcPr>
            <w:tcW w:w="4876" w:type="dxa"/>
          </w:tcPr>
          <w:p w:rsidR="00BC3425" w:rsidRPr="004E0374" w:rsidP="00EF3126" w14:paraId="6798B476" w14:textId="77777777">
            <w:pPr>
              <w:pStyle w:val="Normal6"/>
              <w:rPr>
                <w:szCs w:val="24"/>
              </w:rPr>
            </w:pPr>
          </w:p>
        </w:tc>
      </w:tr>
      <w:tr w14:paraId="2B659DF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240737C" w14:textId="77777777">
            <w:pPr>
              <w:pStyle w:val="Normal6"/>
            </w:pPr>
            <w:r w:rsidRPr="004E0374">
              <w:rPr>
                <w:b/>
                <w:i/>
              </w:rPr>
              <w:t>d)</w:t>
            </w:r>
            <w:r w:rsidRPr="004E0374">
              <w:rPr>
                <w:b/>
                <w:i/>
              </w:rPr>
              <w:tab/>
              <w:t>przyczynieniu się do szczególnych środków zwiększających przejrzystość rynków światowych, z uwzględnieniem celów i zobowiązań Unii;</w:t>
            </w:r>
          </w:p>
        </w:tc>
        <w:tc>
          <w:tcPr>
            <w:tcW w:w="4876" w:type="dxa"/>
          </w:tcPr>
          <w:p w:rsidR="00BC3425" w:rsidRPr="004E0374" w:rsidP="00EF3126" w14:paraId="5D9B5701" w14:textId="77777777">
            <w:pPr>
              <w:pStyle w:val="Normal6"/>
              <w:rPr>
                <w:szCs w:val="24"/>
              </w:rPr>
            </w:pPr>
          </w:p>
        </w:tc>
      </w:tr>
      <w:tr w14:paraId="664D7B4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46A46C6" w14:textId="77777777">
            <w:pPr>
              <w:pStyle w:val="Normal6"/>
            </w:pPr>
            <w:r w:rsidRPr="004E0374">
              <w:rPr>
                <w:b/>
                <w:i/>
              </w:rPr>
              <w:t>e)</w:t>
            </w:r>
            <w:r w:rsidRPr="004E0374">
              <w:rPr>
                <w:b/>
                <w:i/>
              </w:rPr>
              <w:tab/>
              <w:t>zapewnieniu technologicznego monitorowania systemu agrometeorologicznego.</w:t>
            </w:r>
          </w:p>
        </w:tc>
        <w:tc>
          <w:tcPr>
            <w:tcW w:w="4876" w:type="dxa"/>
          </w:tcPr>
          <w:p w:rsidR="00BC3425" w:rsidRPr="004E0374" w:rsidP="00EF3126" w14:paraId="2C2A1AA8" w14:textId="77777777">
            <w:pPr>
              <w:pStyle w:val="Normal6"/>
              <w:rPr>
                <w:szCs w:val="24"/>
              </w:rPr>
            </w:pPr>
          </w:p>
        </w:tc>
      </w:tr>
    </w:tbl>
    <w:p w:rsidR="00BC3425" w:rsidRPr="004E0374" w:rsidP="00BC3425" w14:paraId="457ED08C"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2D135377"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5975D671" w14:textId="77777777">
      <w:pPr>
        <w:pStyle w:val="Normal12Italic"/>
        <w:rPr>
          <w:noProof w:val="0"/>
        </w:rPr>
      </w:pPr>
      <w:r w:rsidRPr="004E0374">
        <w:t>Przeniesienie przepisów rozporządzenia w sprawie planów partnerstwa krajowego i regionalnego do wspólnej polityki rolnej (WPR) na podstawie pisma przewodniczącej Komisji Ursuli von der Leyen z 9 listopada 2025 r.</w:t>
      </w:r>
    </w:p>
    <w:p w:rsidR="00BC3425" w:rsidRPr="00EA6E61" w:rsidP="00BC3425" w14:paraId="18B0A191" w14:textId="77777777">
      <w:pPr>
        <w:rPr>
          <w:lang w:val="en-GB"/>
        </w:rPr>
      </w:pPr>
      <w:r w:rsidRPr="00EA6E61">
        <w:rPr>
          <w:rStyle w:val="HideTWBExt"/>
          <w:lang w:val="en-GB"/>
        </w:rPr>
        <w:t>&lt;/Amend&gt;</w:t>
      </w:r>
    </w:p>
    <w:p w:rsidR="00BC3425" w:rsidRPr="00EA6E61" w:rsidP="00BC3425" w14:paraId="042D12BD"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4894</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50349262" w14:textId="77777777">
      <w:pPr>
        <w:pStyle w:val="NormalBold"/>
        <w:rPr>
          <w:lang w:val="en-GB"/>
        </w:rPr>
      </w:pPr>
      <w:r w:rsidRPr="00EA6E61">
        <w:rPr>
          <w:rStyle w:val="HideTWBExt"/>
          <w:b w:val="0"/>
          <w:lang w:val="en-GB"/>
        </w:rPr>
        <w:t>&lt;RepeatBlock-By&gt;&lt;Members&gt;</w:t>
      </w:r>
      <w:r w:rsidRPr="00EA6E61">
        <w:rPr>
          <w:lang w:val="en-GB"/>
        </w:rPr>
        <w:t>Ivan David</w:t>
      </w:r>
      <w:r w:rsidRPr="00EA6E61">
        <w:rPr>
          <w:rStyle w:val="HideTWBExt"/>
          <w:b w:val="0"/>
          <w:lang w:val="en-GB"/>
        </w:rPr>
        <w:t>&lt;/Members&gt;</w:t>
      </w:r>
    </w:p>
    <w:p w:rsidR="00BC3425" w:rsidRPr="004E0374" w:rsidP="00BC3425" w14:paraId="0BE09C83" w14:textId="77777777">
      <w:r w:rsidRPr="004E0374">
        <w:rPr>
          <w:rStyle w:val="HideTWBExt"/>
        </w:rPr>
        <w:t>&lt;/RepeatBlock-By&gt;</w:t>
      </w:r>
    </w:p>
    <w:p w:rsidR="00BC3425" w:rsidRPr="004E0374" w:rsidP="00BC3425" w14:paraId="42E0F813"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4B99CA5E" w14:textId="77777777">
      <w:pPr>
        <w:pStyle w:val="NormalBold"/>
      </w:pPr>
      <w:r w:rsidRPr="004E0374">
        <w:rPr>
          <w:rStyle w:val="HideTWBExt"/>
          <w:b w:val="0"/>
        </w:rPr>
        <w:t>&lt;Article&gt;</w:t>
      </w:r>
      <w:r w:rsidRPr="004E0374">
        <w:t>Artykuł 37</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EA4F09B"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65F54D57" w14:textId="77777777">
            <w:pPr>
              <w:keepNext/>
            </w:pPr>
          </w:p>
        </w:tc>
      </w:tr>
      <w:tr w14:paraId="6CC4E05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8AF104C" w14:textId="77777777">
            <w:pPr>
              <w:pStyle w:val="ColumnHeading"/>
              <w:keepNext/>
            </w:pPr>
            <w:r w:rsidRPr="004E0374">
              <w:t>Tekst proponowany przez Komisję</w:t>
            </w:r>
          </w:p>
        </w:tc>
        <w:tc>
          <w:tcPr>
            <w:tcW w:w="4876" w:type="dxa"/>
          </w:tcPr>
          <w:p w:rsidR="00BC3425" w:rsidRPr="004E0374" w:rsidP="00EF3126" w14:paraId="1F1110F9" w14:textId="77777777">
            <w:pPr>
              <w:pStyle w:val="ColumnHeading"/>
              <w:keepNext/>
            </w:pPr>
            <w:r w:rsidRPr="004E0374">
              <w:t>Poprawka</w:t>
            </w:r>
          </w:p>
        </w:tc>
      </w:tr>
      <w:tr w14:paraId="411118E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7E07407" w14:textId="77777777">
            <w:pPr>
              <w:pStyle w:val="Normal6"/>
              <w:jc w:val="center"/>
            </w:pPr>
            <w:r w:rsidRPr="004E0374">
              <w:rPr>
                <w:b/>
                <w:i/>
              </w:rPr>
              <w:t>Artykuł 37</w:t>
            </w:r>
          </w:p>
        </w:tc>
        <w:tc>
          <w:tcPr>
            <w:tcW w:w="4876" w:type="dxa"/>
          </w:tcPr>
          <w:p w:rsidR="00BC3425" w:rsidRPr="004E0374" w:rsidP="00EF3126" w14:paraId="58D01060" w14:textId="77777777">
            <w:pPr>
              <w:pStyle w:val="Normal6"/>
              <w:rPr>
                <w:szCs w:val="24"/>
              </w:rPr>
            </w:pPr>
            <w:r w:rsidRPr="004E0374">
              <w:rPr>
                <w:b/>
                <w:i/>
              </w:rPr>
              <w:t>skreśla się</w:t>
            </w:r>
          </w:p>
        </w:tc>
      </w:tr>
      <w:tr w14:paraId="15DD843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7F62512" w14:textId="77777777">
            <w:pPr>
              <w:pStyle w:val="Normal6"/>
              <w:jc w:val="center"/>
            </w:pPr>
            <w:r w:rsidRPr="004E0374">
              <w:rPr>
                <w:b/>
                <w:i/>
              </w:rPr>
              <w:t>Monitorowanie zasobów rolnych</w:t>
            </w:r>
          </w:p>
        </w:tc>
        <w:tc>
          <w:tcPr>
            <w:tcW w:w="4876" w:type="dxa"/>
          </w:tcPr>
          <w:p w:rsidR="00BC3425" w:rsidRPr="004E0374" w:rsidP="00EF3126" w14:paraId="48F90FBC" w14:textId="77777777">
            <w:pPr>
              <w:pStyle w:val="Normal6"/>
              <w:rPr>
                <w:szCs w:val="24"/>
              </w:rPr>
            </w:pPr>
          </w:p>
        </w:tc>
      </w:tr>
      <w:tr w14:paraId="2E1B4F5F"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E26723E" w14:textId="77777777">
            <w:pPr>
              <w:pStyle w:val="Normal6"/>
            </w:pPr>
            <w:r w:rsidRPr="004E0374">
              <w:rPr>
                <w:b/>
                <w:i/>
              </w:rPr>
              <w:t>Fundusz może wspierać działania podejmowane przez Komisję dzięki zastosowaniu technik teledetekcji używanych w ramach systemu monitorowania zasobów rolnych, które to działania mają na celu dostarczenie Komisji środków służących:</w:t>
            </w:r>
          </w:p>
        </w:tc>
        <w:tc>
          <w:tcPr>
            <w:tcW w:w="4876" w:type="dxa"/>
          </w:tcPr>
          <w:p w:rsidR="00BC3425" w:rsidRPr="004E0374" w:rsidP="00EF3126" w14:paraId="53F9B82C" w14:textId="77777777">
            <w:pPr>
              <w:pStyle w:val="Normal6"/>
              <w:rPr>
                <w:szCs w:val="24"/>
              </w:rPr>
            </w:pPr>
          </w:p>
        </w:tc>
      </w:tr>
      <w:tr w14:paraId="3F5AB3B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8C0ABC0" w14:textId="77777777">
            <w:pPr>
              <w:pStyle w:val="Normal6"/>
            </w:pPr>
            <w:r w:rsidRPr="004E0374">
              <w:rPr>
                <w:b/>
                <w:i/>
              </w:rPr>
              <w:t>a)</w:t>
            </w:r>
            <w:r w:rsidRPr="004E0374">
              <w:rPr>
                <w:b/>
                <w:i/>
              </w:rPr>
              <w:tab/>
              <w:t>zarządzaniu unijnymi rynkami rolnymi w kontekście globalnym;</w:t>
            </w:r>
          </w:p>
        </w:tc>
        <w:tc>
          <w:tcPr>
            <w:tcW w:w="4876" w:type="dxa"/>
          </w:tcPr>
          <w:p w:rsidR="00BC3425" w:rsidRPr="004E0374" w:rsidP="00EF3126" w14:paraId="4289E673" w14:textId="77777777">
            <w:pPr>
              <w:pStyle w:val="Normal6"/>
              <w:rPr>
                <w:szCs w:val="24"/>
              </w:rPr>
            </w:pPr>
          </w:p>
        </w:tc>
      </w:tr>
      <w:tr w14:paraId="6B17394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5ADBA45" w14:textId="77777777">
            <w:pPr>
              <w:pStyle w:val="Normal6"/>
            </w:pPr>
            <w:r w:rsidRPr="004E0374">
              <w:rPr>
                <w:b/>
                <w:i/>
              </w:rPr>
              <w:t>b)</w:t>
            </w:r>
            <w:r w:rsidRPr="004E0374">
              <w:rPr>
                <w:b/>
                <w:i/>
              </w:rPr>
              <w:tab/>
              <w:t xml:space="preserve">zapewnieniu monitorowania </w:t>
            </w:r>
            <w:r w:rsidRPr="004E0374">
              <w:rPr>
                <w:b/>
                <w:i/>
              </w:rPr>
              <w:t>agroekonomicznego</w:t>
            </w:r>
            <w:r w:rsidRPr="004E0374">
              <w:rPr>
                <w:b/>
                <w:i/>
              </w:rPr>
              <w:t xml:space="preserve"> i rolno-środowiskowo-klimatycznego w odniesieniu do użytkowania gruntów rolnych i zmian w sposobie ich użytkowania, w tym gruntów rolno-leśnych, jak również monitorowania stanu gleby, upraw, wody, różnorodności biologicznej, krajobrazów rolniczych i gruntów rolnych, tak aby umożliwić sporządzenie szacunków, w szczególności w odniesieniu do plonów i produkcji rolnej oraz skutków dla rolnictwa związanych z nadzwyczajnymi okolicznościami oraz umożliwić ocenę odporności systemów rolnych oraz postępów w osiąganiu odnośnych celów zrównoważonego rozwoju ONZ;</w:t>
            </w:r>
          </w:p>
        </w:tc>
        <w:tc>
          <w:tcPr>
            <w:tcW w:w="4876" w:type="dxa"/>
          </w:tcPr>
          <w:p w:rsidR="00BC3425" w:rsidRPr="004E0374" w:rsidP="00EF3126" w14:paraId="44CF986C" w14:textId="77777777">
            <w:pPr>
              <w:pStyle w:val="Normal6"/>
              <w:rPr>
                <w:szCs w:val="24"/>
              </w:rPr>
            </w:pPr>
          </w:p>
        </w:tc>
      </w:tr>
      <w:tr w14:paraId="482683B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4FD5505" w14:textId="77777777">
            <w:pPr>
              <w:pStyle w:val="Normal6"/>
            </w:pPr>
            <w:r w:rsidRPr="004E0374">
              <w:rPr>
                <w:b/>
                <w:i/>
              </w:rPr>
              <w:t>c)</w:t>
            </w:r>
            <w:r w:rsidRPr="004E0374">
              <w:rPr>
                <w:b/>
                <w:i/>
              </w:rPr>
              <w:tab/>
              <w:t xml:space="preserve">umożliwieniu dostępu do </w:t>
            </w:r>
            <w:r w:rsidRPr="004E0374">
              <w:rPr>
                <w:b/>
                <w:i/>
              </w:rPr>
              <w:t>szacunków, o których mowa w lit. b), w kontekście międzynarodowym, na przykład w ramach inicjatyw koordynowanych przez organizacje w ramach Organizacji Narodów Zjednoczonych – takich jak ustanowienie wykazów gazów cieplarnianych w ramach Ramowej konwencji Narodów Zjednoczonych w sprawie zmian klimatu – lub przez inne agencje międzynarodowe;</w:t>
            </w:r>
          </w:p>
        </w:tc>
        <w:tc>
          <w:tcPr>
            <w:tcW w:w="4876" w:type="dxa"/>
          </w:tcPr>
          <w:p w:rsidR="00BC3425" w:rsidRPr="004E0374" w:rsidP="00EF3126" w14:paraId="35B3A750" w14:textId="77777777">
            <w:pPr>
              <w:pStyle w:val="Normal6"/>
              <w:rPr>
                <w:szCs w:val="24"/>
              </w:rPr>
            </w:pPr>
          </w:p>
        </w:tc>
      </w:tr>
      <w:tr w14:paraId="08F6C1F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897497D" w14:textId="77777777">
            <w:pPr>
              <w:pStyle w:val="Normal6"/>
            </w:pPr>
            <w:r w:rsidRPr="004E0374">
              <w:rPr>
                <w:b/>
                <w:i/>
              </w:rPr>
              <w:t>d)</w:t>
            </w:r>
            <w:r w:rsidRPr="004E0374">
              <w:rPr>
                <w:b/>
                <w:i/>
              </w:rPr>
              <w:tab/>
              <w:t>przyczynieniu się do szczególnych środków zwiększających przejrzystość rynków światowych, z uwzględnieniem celów i zobowiązań Unii;</w:t>
            </w:r>
          </w:p>
        </w:tc>
        <w:tc>
          <w:tcPr>
            <w:tcW w:w="4876" w:type="dxa"/>
          </w:tcPr>
          <w:p w:rsidR="00BC3425" w:rsidRPr="004E0374" w:rsidP="00EF3126" w14:paraId="2EEB039F" w14:textId="77777777">
            <w:pPr>
              <w:pStyle w:val="Normal6"/>
              <w:rPr>
                <w:szCs w:val="24"/>
              </w:rPr>
            </w:pPr>
          </w:p>
        </w:tc>
      </w:tr>
      <w:tr w14:paraId="1C166BA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D7C7E24" w14:textId="77777777">
            <w:pPr>
              <w:pStyle w:val="Normal6"/>
            </w:pPr>
            <w:r w:rsidRPr="004E0374">
              <w:rPr>
                <w:b/>
                <w:i/>
              </w:rPr>
              <w:t>e)</w:t>
            </w:r>
            <w:r w:rsidRPr="004E0374">
              <w:rPr>
                <w:b/>
                <w:i/>
              </w:rPr>
              <w:tab/>
              <w:t>zapewnieniu technologicznego monitorowania systemu agrometeorologicznego.</w:t>
            </w:r>
          </w:p>
        </w:tc>
        <w:tc>
          <w:tcPr>
            <w:tcW w:w="4876" w:type="dxa"/>
          </w:tcPr>
          <w:p w:rsidR="00BC3425" w:rsidRPr="004E0374" w:rsidP="00EF3126" w14:paraId="2C00219E" w14:textId="77777777">
            <w:pPr>
              <w:pStyle w:val="Normal6"/>
              <w:rPr>
                <w:szCs w:val="24"/>
              </w:rPr>
            </w:pPr>
          </w:p>
        </w:tc>
      </w:tr>
    </w:tbl>
    <w:p w:rsidR="00BC3425" w:rsidRPr="004E0374" w:rsidP="00BC3425" w14:paraId="232D1441"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136EBDA2"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1A6DB649"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EA6E61" w:rsidP="00BC3425" w14:paraId="7DF6DE77" w14:textId="77777777">
      <w:pPr>
        <w:rPr>
          <w:lang w:val="en-GB"/>
        </w:rPr>
      </w:pPr>
      <w:r w:rsidRPr="00EA6E61">
        <w:rPr>
          <w:rStyle w:val="HideTWBExt"/>
          <w:lang w:val="en-GB"/>
        </w:rPr>
        <w:t>&lt;/Amend&gt;</w:t>
      </w:r>
    </w:p>
    <w:p w:rsidR="00BC3425" w:rsidRPr="00EA6E61" w:rsidP="00BC3425" w14:paraId="236F43E9"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4895</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E8D0BD2" w14:textId="77777777">
      <w:pPr>
        <w:pStyle w:val="NormalBold"/>
        <w:rPr>
          <w:lang w:val="en-GB"/>
        </w:rPr>
      </w:pPr>
      <w:r w:rsidRPr="00EA6E61">
        <w:rPr>
          <w:rStyle w:val="HideTWBExt"/>
          <w:b w:val="0"/>
          <w:lang w:val="en-GB"/>
        </w:rPr>
        <w:t>&lt;RepeatBlock-By&gt;&lt;Members&gt;</w:t>
      </w:r>
      <w:r w:rsidRPr="00EA6E61">
        <w:rPr>
          <w:lang w:val="en-GB"/>
        </w:rPr>
        <w:t xml:space="preserve">Marta </w:t>
      </w:r>
      <w:r w:rsidRPr="00EA6E61">
        <w:rPr>
          <w:lang w:val="en-GB"/>
        </w:rPr>
        <w:t>Wcisło</w:t>
      </w:r>
      <w:r w:rsidRPr="00EA6E61">
        <w:rPr>
          <w:rStyle w:val="HideTWBExt"/>
          <w:b w:val="0"/>
          <w:lang w:val="en-GB"/>
        </w:rPr>
        <w:t>&lt;/Members&gt;</w:t>
      </w:r>
    </w:p>
    <w:p w:rsidR="00BC3425" w:rsidRPr="004E0374" w:rsidP="00BC3425" w14:paraId="040B70C0" w14:textId="77777777">
      <w:r w:rsidRPr="004E0374">
        <w:rPr>
          <w:rStyle w:val="HideTWBExt"/>
        </w:rPr>
        <w:t>&lt;/RepeatBlock-By&gt;</w:t>
      </w:r>
    </w:p>
    <w:p w:rsidR="00BC3425" w:rsidRPr="004E0374" w:rsidP="00BC3425" w14:paraId="45F13A2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52510A84" w14:textId="77777777">
      <w:pPr>
        <w:pStyle w:val="NormalBold"/>
      </w:pPr>
      <w:r w:rsidRPr="004E0374">
        <w:rPr>
          <w:rStyle w:val="HideTWBExt"/>
          <w:b w:val="0"/>
        </w:rPr>
        <w:t>&lt;Article&gt;</w:t>
      </w:r>
      <w:r w:rsidRPr="004E0374">
        <w:t>Artykuł 37</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845278F"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0A0D38B5" w14:textId="77777777">
            <w:pPr>
              <w:keepNext/>
            </w:pPr>
          </w:p>
        </w:tc>
      </w:tr>
      <w:tr w14:paraId="3D52D1D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00B6E71" w14:textId="77777777">
            <w:pPr>
              <w:pStyle w:val="ColumnHeading"/>
              <w:keepNext/>
            </w:pPr>
            <w:r w:rsidRPr="004E0374">
              <w:t>Tekst proponowany przez Komisję</w:t>
            </w:r>
          </w:p>
        </w:tc>
        <w:tc>
          <w:tcPr>
            <w:tcW w:w="4876" w:type="dxa"/>
          </w:tcPr>
          <w:p w:rsidR="00BC3425" w:rsidRPr="004E0374" w:rsidP="00EF3126" w14:paraId="6198C88E" w14:textId="77777777">
            <w:pPr>
              <w:pStyle w:val="ColumnHeading"/>
              <w:keepNext/>
            </w:pPr>
            <w:r w:rsidRPr="004E0374">
              <w:t>Poprawka</w:t>
            </w:r>
          </w:p>
        </w:tc>
      </w:tr>
      <w:tr w14:paraId="4862697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D481DC9" w14:textId="77777777">
            <w:pPr>
              <w:pStyle w:val="Normal6"/>
              <w:jc w:val="center"/>
            </w:pPr>
            <w:r w:rsidRPr="004E0374">
              <w:rPr>
                <w:b/>
                <w:i/>
              </w:rPr>
              <w:t>Artykuł 37</w:t>
            </w:r>
          </w:p>
        </w:tc>
        <w:tc>
          <w:tcPr>
            <w:tcW w:w="4876" w:type="dxa"/>
          </w:tcPr>
          <w:p w:rsidR="00BC3425" w:rsidRPr="004E0374" w:rsidP="00EF3126" w14:paraId="42AB8036" w14:textId="77777777">
            <w:pPr>
              <w:pStyle w:val="Normal6"/>
              <w:rPr>
                <w:szCs w:val="24"/>
              </w:rPr>
            </w:pPr>
            <w:r w:rsidRPr="004E0374">
              <w:rPr>
                <w:b/>
                <w:i/>
              </w:rPr>
              <w:t>skreśla się</w:t>
            </w:r>
          </w:p>
        </w:tc>
      </w:tr>
      <w:tr w14:paraId="47465531"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0273D505" w14:textId="77777777">
            <w:pPr>
              <w:pStyle w:val="Normal6"/>
              <w:jc w:val="center"/>
            </w:pPr>
            <w:r w:rsidRPr="004E0374">
              <w:rPr>
                <w:b/>
                <w:i/>
              </w:rPr>
              <w:t>Monitorowanie zasobów rolnych</w:t>
            </w:r>
          </w:p>
        </w:tc>
        <w:tc>
          <w:tcPr>
            <w:tcW w:w="4876" w:type="dxa"/>
          </w:tcPr>
          <w:p w:rsidR="00BC3425" w:rsidRPr="004E0374" w:rsidP="00EF3126" w14:paraId="30BFC070" w14:textId="77777777">
            <w:pPr>
              <w:pStyle w:val="Normal6"/>
              <w:rPr>
                <w:szCs w:val="24"/>
              </w:rPr>
            </w:pPr>
          </w:p>
        </w:tc>
      </w:tr>
      <w:tr w14:paraId="342CD8B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703F14BC" w14:textId="77777777">
            <w:pPr>
              <w:pStyle w:val="Normal6"/>
            </w:pPr>
            <w:r w:rsidRPr="004E0374">
              <w:rPr>
                <w:b/>
                <w:i/>
              </w:rPr>
              <w:t xml:space="preserve">Fundusz może wspierać działania podejmowane przez Komisję dzięki zastosowaniu technik teledetekcji używanych w ramach systemu monitorowania zasobów rolnych, które to działania mają na celu dostarczenie </w:t>
            </w:r>
            <w:r w:rsidRPr="004E0374">
              <w:rPr>
                <w:b/>
                <w:i/>
              </w:rPr>
              <w:t>Komisji środków służących:</w:t>
            </w:r>
          </w:p>
        </w:tc>
        <w:tc>
          <w:tcPr>
            <w:tcW w:w="4876" w:type="dxa"/>
          </w:tcPr>
          <w:p w:rsidR="00BC3425" w:rsidRPr="004E0374" w:rsidP="00EF3126" w14:paraId="3F0B6BA1" w14:textId="77777777">
            <w:pPr>
              <w:pStyle w:val="Normal6"/>
              <w:rPr>
                <w:szCs w:val="24"/>
              </w:rPr>
            </w:pPr>
          </w:p>
        </w:tc>
      </w:tr>
      <w:tr w14:paraId="5AB0989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7833E39" w14:textId="77777777">
            <w:pPr>
              <w:pStyle w:val="Normal6"/>
            </w:pPr>
            <w:r w:rsidRPr="004E0374">
              <w:rPr>
                <w:b/>
                <w:i/>
              </w:rPr>
              <w:t>a)</w:t>
            </w:r>
            <w:r w:rsidRPr="004E0374">
              <w:rPr>
                <w:b/>
                <w:i/>
              </w:rPr>
              <w:tab/>
              <w:t>zarządzaniu unijnymi rynkami rolnymi w kontekście globalnym;</w:t>
            </w:r>
          </w:p>
        </w:tc>
        <w:tc>
          <w:tcPr>
            <w:tcW w:w="4876" w:type="dxa"/>
          </w:tcPr>
          <w:p w:rsidR="00BC3425" w:rsidRPr="004E0374" w:rsidP="00EF3126" w14:paraId="40F6E4B4" w14:textId="77777777">
            <w:pPr>
              <w:pStyle w:val="Normal6"/>
              <w:rPr>
                <w:szCs w:val="24"/>
              </w:rPr>
            </w:pPr>
          </w:p>
        </w:tc>
      </w:tr>
      <w:tr w14:paraId="34C6803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3DBCD53" w14:textId="77777777">
            <w:pPr>
              <w:pStyle w:val="Normal6"/>
            </w:pPr>
            <w:r w:rsidRPr="004E0374">
              <w:rPr>
                <w:b/>
                <w:i/>
              </w:rPr>
              <w:t>b)</w:t>
            </w:r>
            <w:r w:rsidRPr="004E0374">
              <w:rPr>
                <w:b/>
                <w:i/>
              </w:rPr>
              <w:tab/>
              <w:t xml:space="preserve">zapewnieniu monitorowania </w:t>
            </w:r>
            <w:r w:rsidRPr="004E0374">
              <w:rPr>
                <w:b/>
                <w:i/>
              </w:rPr>
              <w:t>agroekonomicznego</w:t>
            </w:r>
            <w:r w:rsidRPr="004E0374">
              <w:rPr>
                <w:b/>
                <w:i/>
              </w:rPr>
              <w:t xml:space="preserve"> i rolno-środowiskowo-klimatycznego w odniesieniu do użytkowania gruntów rolnych i zmian w sposobie ich użytkowania, w tym gruntów rolno-leśnych, jak również monitorowania stanu gleby, upraw, wody, różnorodności biologicznej, krajobrazów rolniczych i gruntów rolnych, tak aby umożliwić sporządzenie szacunków, w szczególności w odniesieniu do plonów i produkcji rolnej oraz skutków dla rolnictwa związanych z nadzwyczajnymi okolicznościami oraz umożliwić ocenę odporności systemów rolnych oraz postępów w osiąganiu odnośnych celów zrównoważonego rozwoju ONZ;</w:t>
            </w:r>
          </w:p>
        </w:tc>
        <w:tc>
          <w:tcPr>
            <w:tcW w:w="4876" w:type="dxa"/>
          </w:tcPr>
          <w:p w:rsidR="00BC3425" w:rsidRPr="004E0374" w:rsidP="00EF3126" w14:paraId="6260C084" w14:textId="77777777">
            <w:pPr>
              <w:pStyle w:val="Normal6"/>
              <w:rPr>
                <w:szCs w:val="24"/>
              </w:rPr>
            </w:pPr>
          </w:p>
        </w:tc>
      </w:tr>
      <w:tr w14:paraId="33CBEEE4"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E3185E9" w14:textId="77777777">
            <w:pPr>
              <w:pStyle w:val="Normal6"/>
            </w:pPr>
            <w:r w:rsidRPr="004E0374">
              <w:rPr>
                <w:b/>
                <w:i/>
              </w:rPr>
              <w:t>c)</w:t>
            </w:r>
            <w:r w:rsidRPr="004E0374">
              <w:rPr>
                <w:b/>
                <w:i/>
              </w:rPr>
              <w:tab/>
              <w:t>umożliwieniu dostępu do szacunków, o których mowa w lit. b), w kontekście międzynarodowym, na przykład w ramach inicjatyw koordynowanych przez organizacje w ramach Organizacji Narodów Zjednoczonych – takich jak ustanowienie wykazów gazów cieplarnianych w ramach Ramowej konwencji Narodów Zjednoczonych w sprawie zmian klimatu – lub przez inne agencje międzynarodowe;</w:t>
            </w:r>
          </w:p>
        </w:tc>
        <w:tc>
          <w:tcPr>
            <w:tcW w:w="4876" w:type="dxa"/>
          </w:tcPr>
          <w:p w:rsidR="00BC3425" w:rsidRPr="004E0374" w:rsidP="00EF3126" w14:paraId="0CEB23E0" w14:textId="77777777">
            <w:pPr>
              <w:pStyle w:val="Normal6"/>
              <w:rPr>
                <w:szCs w:val="24"/>
              </w:rPr>
            </w:pPr>
          </w:p>
        </w:tc>
      </w:tr>
      <w:tr w14:paraId="480743C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198623E" w14:textId="77777777">
            <w:pPr>
              <w:pStyle w:val="Normal6"/>
            </w:pPr>
            <w:r w:rsidRPr="004E0374">
              <w:rPr>
                <w:b/>
                <w:i/>
              </w:rPr>
              <w:t>d)</w:t>
            </w:r>
            <w:r w:rsidRPr="004E0374">
              <w:rPr>
                <w:b/>
                <w:i/>
              </w:rPr>
              <w:tab/>
              <w:t>przyczynieniu się do szczególnych środków zwiększających przejrzystość rynków światowych, z uwzględnieniem celów i zobowiązań Unii;</w:t>
            </w:r>
          </w:p>
        </w:tc>
        <w:tc>
          <w:tcPr>
            <w:tcW w:w="4876" w:type="dxa"/>
          </w:tcPr>
          <w:p w:rsidR="00BC3425" w:rsidRPr="004E0374" w:rsidP="00EF3126" w14:paraId="3DFDADF4" w14:textId="77777777">
            <w:pPr>
              <w:pStyle w:val="Normal6"/>
              <w:rPr>
                <w:szCs w:val="24"/>
              </w:rPr>
            </w:pPr>
          </w:p>
        </w:tc>
      </w:tr>
      <w:tr w14:paraId="5A9BE5D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9C016D6" w14:textId="77777777">
            <w:pPr>
              <w:pStyle w:val="Normal6"/>
            </w:pPr>
            <w:r w:rsidRPr="004E0374">
              <w:rPr>
                <w:b/>
                <w:i/>
              </w:rPr>
              <w:t>e)</w:t>
            </w:r>
            <w:r w:rsidRPr="004E0374">
              <w:rPr>
                <w:b/>
                <w:i/>
              </w:rPr>
              <w:tab/>
              <w:t>zapewnieniu technologicznego monitorowania systemu agrometeorologicznego.</w:t>
            </w:r>
          </w:p>
        </w:tc>
        <w:tc>
          <w:tcPr>
            <w:tcW w:w="4876" w:type="dxa"/>
          </w:tcPr>
          <w:p w:rsidR="00BC3425" w:rsidRPr="004E0374" w:rsidP="00EF3126" w14:paraId="3938FF03" w14:textId="77777777">
            <w:pPr>
              <w:pStyle w:val="Normal6"/>
              <w:rPr>
                <w:szCs w:val="24"/>
              </w:rPr>
            </w:pPr>
          </w:p>
        </w:tc>
      </w:tr>
    </w:tbl>
    <w:p w:rsidR="00BC3425" w:rsidRPr="00EA6E61" w:rsidP="00BC3425" w14:paraId="29CC4098"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1BD6CD81" w14:textId="77777777">
      <w:pPr>
        <w:rPr>
          <w:lang w:val="en-GB"/>
        </w:rPr>
      </w:pPr>
      <w:r w:rsidRPr="00EA6E61">
        <w:rPr>
          <w:rStyle w:val="HideTWBExt"/>
          <w:lang w:val="en-GB"/>
        </w:rPr>
        <w:t>&lt;/Amend&gt;</w:t>
      </w:r>
    </w:p>
    <w:p w:rsidR="00BC3425" w:rsidRPr="00EA6E61" w:rsidP="00BC3425" w14:paraId="2A9D118F"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4896</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66B76A4C" w14:textId="77777777">
      <w:pPr>
        <w:pStyle w:val="NormalBold"/>
        <w:rPr>
          <w:lang w:val="en-GB"/>
        </w:rPr>
      </w:pPr>
      <w:r w:rsidRPr="00EA6E61">
        <w:rPr>
          <w:rStyle w:val="HideTWBExt"/>
          <w:b w:val="0"/>
          <w:lang w:val="en-GB"/>
        </w:rPr>
        <w:t>&lt;RepeatBlock-By&gt;&lt;Members&gt;</w:t>
      </w:r>
      <w:r w:rsidRPr="00EA6E61">
        <w:rPr>
          <w:lang w:val="en-GB"/>
        </w:rPr>
        <w:t xml:space="preserve">Mireia </w:t>
      </w:r>
      <w:r w:rsidRPr="00EA6E61">
        <w:rPr>
          <w:lang w:val="en-GB"/>
        </w:rPr>
        <w:t>Borrás</w:t>
      </w:r>
      <w:r w:rsidRPr="00EA6E61">
        <w:rPr>
          <w:lang w:val="en-GB"/>
        </w:rPr>
        <w:t xml:space="preserve"> Pabón, Raffaele </w:t>
      </w:r>
      <w:r w:rsidRPr="00EA6E61">
        <w:rPr>
          <w:lang w:val="en-GB"/>
        </w:rPr>
        <w:t>Stancanelli</w:t>
      </w:r>
      <w:r w:rsidRPr="00EA6E61">
        <w:rPr>
          <w:lang w:val="en-GB"/>
        </w:rPr>
        <w:t xml:space="preserve">, Gilles Pennelle, </w:t>
      </w:r>
      <w:r w:rsidRPr="00EA6E61">
        <w:rPr>
          <w:lang w:val="en-GB"/>
        </w:rPr>
        <w:t>Valérie Deloge, Csaba Dömötör, Tomáš Kubín, Marie Dauchy</w:t>
      </w:r>
      <w:r w:rsidRPr="00EA6E61">
        <w:rPr>
          <w:rStyle w:val="HideTWBExt"/>
          <w:b w:val="0"/>
          <w:lang w:val="en-GB"/>
        </w:rPr>
        <w:t>&lt;/Members&gt;</w:t>
      </w:r>
    </w:p>
    <w:p w:rsidR="00BC3425" w:rsidRPr="004E0374" w:rsidP="00BC3425" w14:paraId="2575CD2A" w14:textId="77777777">
      <w:r w:rsidRPr="004E0374">
        <w:rPr>
          <w:rStyle w:val="HideTWBExt"/>
        </w:rPr>
        <w:t>&lt;/RepeatBlock-By&gt;</w:t>
      </w:r>
    </w:p>
    <w:p w:rsidR="00BC3425" w:rsidRPr="004E0374" w:rsidP="00BC3425" w14:paraId="334C78C9"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17C27729" w14:textId="77777777">
      <w:pPr>
        <w:pStyle w:val="NormalBold"/>
      </w:pPr>
      <w:r w:rsidRPr="004E0374">
        <w:rPr>
          <w:rStyle w:val="HideTWBExt"/>
          <w:b w:val="0"/>
        </w:rPr>
        <w:t>&lt;Article&gt;</w:t>
      </w:r>
      <w:r w:rsidRPr="004E0374">
        <w:t>Artykuł 37</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256D51C"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A6225F5" w14:textId="77777777">
            <w:pPr>
              <w:keepNext/>
            </w:pPr>
          </w:p>
        </w:tc>
      </w:tr>
      <w:tr w14:paraId="0F61FBC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83A7A5A" w14:textId="77777777">
            <w:pPr>
              <w:pStyle w:val="ColumnHeading"/>
              <w:keepNext/>
            </w:pPr>
            <w:r w:rsidRPr="004E0374">
              <w:t>Tekst proponowany przez Komisję</w:t>
            </w:r>
          </w:p>
        </w:tc>
        <w:tc>
          <w:tcPr>
            <w:tcW w:w="4876" w:type="dxa"/>
          </w:tcPr>
          <w:p w:rsidR="00BC3425" w:rsidRPr="004E0374" w:rsidP="00EF3126" w14:paraId="167486BF" w14:textId="77777777">
            <w:pPr>
              <w:pStyle w:val="ColumnHeading"/>
              <w:keepNext/>
            </w:pPr>
            <w:r w:rsidRPr="004E0374">
              <w:t>Poprawka</w:t>
            </w:r>
          </w:p>
        </w:tc>
      </w:tr>
      <w:tr w14:paraId="65A59A2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D0478C0" w14:textId="77777777">
            <w:pPr>
              <w:pStyle w:val="Normal6"/>
              <w:jc w:val="center"/>
            </w:pPr>
            <w:r w:rsidRPr="004E0374">
              <w:rPr>
                <w:b/>
                <w:i/>
              </w:rPr>
              <w:t>Artykuł 37</w:t>
            </w:r>
          </w:p>
        </w:tc>
        <w:tc>
          <w:tcPr>
            <w:tcW w:w="4876" w:type="dxa"/>
          </w:tcPr>
          <w:p w:rsidR="00BC3425" w:rsidRPr="004E0374" w:rsidP="00EF3126" w14:paraId="6F9942D3" w14:textId="77777777">
            <w:pPr>
              <w:pStyle w:val="Normal6"/>
              <w:rPr>
                <w:szCs w:val="24"/>
              </w:rPr>
            </w:pPr>
            <w:r w:rsidRPr="004E0374">
              <w:rPr>
                <w:b/>
                <w:i/>
              </w:rPr>
              <w:t>skreśla się</w:t>
            </w:r>
          </w:p>
        </w:tc>
      </w:tr>
      <w:tr w14:paraId="2A66A35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D16B909" w14:textId="77777777">
            <w:pPr>
              <w:pStyle w:val="Normal6"/>
              <w:jc w:val="center"/>
            </w:pPr>
            <w:r w:rsidRPr="004E0374">
              <w:rPr>
                <w:b/>
                <w:i/>
              </w:rPr>
              <w:t>Monitorowanie zasobów rolnych</w:t>
            </w:r>
          </w:p>
        </w:tc>
        <w:tc>
          <w:tcPr>
            <w:tcW w:w="4876" w:type="dxa"/>
          </w:tcPr>
          <w:p w:rsidR="00BC3425" w:rsidRPr="004E0374" w:rsidP="00EF3126" w14:paraId="0BC547F8" w14:textId="77777777">
            <w:pPr>
              <w:pStyle w:val="Normal6"/>
              <w:rPr>
                <w:szCs w:val="24"/>
              </w:rPr>
            </w:pPr>
          </w:p>
        </w:tc>
      </w:tr>
      <w:tr w14:paraId="3F58A84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E9483C4" w14:textId="77777777">
            <w:pPr>
              <w:pStyle w:val="Normal6"/>
            </w:pPr>
            <w:r w:rsidRPr="004E0374">
              <w:rPr>
                <w:b/>
                <w:i/>
              </w:rPr>
              <w:t>Fundusz może wspierać działania podejmowane przez Komisję dzięki zastosowaniu technik teledetekcji używanych w ramach systemu monitorowania zasobów rolnych, które to działania mają na celu dostarczenie Komisji środków służących:</w:t>
            </w:r>
          </w:p>
        </w:tc>
        <w:tc>
          <w:tcPr>
            <w:tcW w:w="4876" w:type="dxa"/>
          </w:tcPr>
          <w:p w:rsidR="00BC3425" w:rsidRPr="004E0374" w:rsidP="00EF3126" w14:paraId="628FBD29" w14:textId="77777777">
            <w:pPr>
              <w:pStyle w:val="Normal6"/>
              <w:rPr>
                <w:szCs w:val="24"/>
              </w:rPr>
            </w:pPr>
          </w:p>
        </w:tc>
      </w:tr>
      <w:tr w14:paraId="7CFD93B0"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73BC810" w14:textId="77777777">
            <w:pPr>
              <w:pStyle w:val="Normal6"/>
            </w:pPr>
            <w:r w:rsidRPr="004E0374">
              <w:rPr>
                <w:b/>
                <w:i/>
              </w:rPr>
              <w:t>a)</w:t>
            </w:r>
            <w:r w:rsidRPr="004E0374">
              <w:rPr>
                <w:b/>
                <w:i/>
              </w:rPr>
              <w:tab/>
              <w:t>zarządzaniu unijnymi rynkami rolnymi w kontekście globalnym;</w:t>
            </w:r>
          </w:p>
        </w:tc>
        <w:tc>
          <w:tcPr>
            <w:tcW w:w="4876" w:type="dxa"/>
          </w:tcPr>
          <w:p w:rsidR="00BC3425" w:rsidRPr="004E0374" w:rsidP="00EF3126" w14:paraId="5B76F0B7" w14:textId="77777777">
            <w:pPr>
              <w:pStyle w:val="Normal6"/>
              <w:rPr>
                <w:szCs w:val="24"/>
              </w:rPr>
            </w:pPr>
          </w:p>
        </w:tc>
      </w:tr>
      <w:tr w14:paraId="36072A6E"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717C6C4" w14:textId="77777777">
            <w:pPr>
              <w:pStyle w:val="Normal6"/>
            </w:pPr>
            <w:r w:rsidRPr="004E0374">
              <w:rPr>
                <w:b/>
                <w:i/>
              </w:rPr>
              <w:t>b)</w:t>
            </w:r>
            <w:r w:rsidRPr="004E0374">
              <w:rPr>
                <w:b/>
                <w:i/>
              </w:rPr>
              <w:tab/>
              <w:t xml:space="preserve">zapewnieniu monitorowania </w:t>
            </w:r>
            <w:r w:rsidRPr="004E0374">
              <w:rPr>
                <w:b/>
                <w:i/>
              </w:rPr>
              <w:t>agroekonomicznego</w:t>
            </w:r>
            <w:r w:rsidRPr="004E0374">
              <w:rPr>
                <w:b/>
                <w:i/>
              </w:rPr>
              <w:t xml:space="preserve"> i rolno-środowiskowo-klimatycznego w odniesieniu do użytkowania gruntów rolnych i zmian w sposobie ich użytkowania, w tym gruntów rolno-leśnych, jak również monitorowania stanu gleby, upraw, wody, różnorodności biologicznej, krajobrazów rolniczych i gruntów rolnych, tak aby umożliwić sporządzenie szacunków, w szczególności w odniesieniu do plonów i produkcji rolnej oraz skutków dla rolnictwa związanych z nadzwyczajnymi okolicznościami oraz umożliwić ocenę odporności systemów rolnych oraz postępów w osiąganiu odnośnych celów zrównoważonego rozwoju ONZ;</w:t>
            </w:r>
          </w:p>
        </w:tc>
        <w:tc>
          <w:tcPr>
            <w:tcW w:w="4876" w:type="dxa"/>
          </w:tcPr>
          <w:p w:rsidR="00BC3425" w:rsidRPr="004E0374" w:rsidP="00EF3126" w14:paraId="5631228C" w14:textId="77777777">
            <w:pPr>
              <w:pStyle w:val="Normal6"/>
              <w:rPr>
                <w:szCs w:val="24"/>
              </w:rPr>
            </w:pPr>
          </w:p>
        </w:tc>
      </w:tr>
      <w:tr w14:paraId="2658218A"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BF38212" w14:textId="77777777">
            <w:pPr>
              <w:pStyle w:val="Normal6"/>
            </w:pPr>
            <w:r w:rsidRPr="004E0374">
              <w:rPr>
                <w:b/>
                <w:i/>
              </w:rPr>
              <w:t>c)</w:t>
            </w:r>
            <w:r w:rsidRPr="004E0374">
              <w:rPr>
                <w:b/>
                <w:i/>
              </w:rPr>
              <w:tab/>
              <w:t xml:space="preserve">umożliwieniu dostępu do szacunków, o których mowa w lit. b), w kontekście międzynarodowym, na przykład w ramach inicjatyw koordynowanych przez organizacje w ramach Organizacji Narodów Zjednoczonych – takich jak ustanowienie wykazów gazów cieplarnianych w ramach Ramowej konwencji Narodów Zjednoczonych w sprawie zmian klimatu – </w:t>
            </w:r>
            <w:r w:rsidRPr="004E0374">
              <w:rPr>
                <w:b/>
                <w:i/>
              </w:rPr>
              <w:t>lub przez inne agencje międzynarodowe;</w:t>
            </w:r>
          </w:p>
        </w:tc>
        <w:tc>
          <w:tcPr>
            <w:tcW w:w="4876" w:type="dxa"/>
          </w:tcPr>
          <w:p w:rsidR="00BC3425" w:rsidRPr="004E0374" w:rsidP="00EF3126" w14:paraId="57D1CAA6" w14:textId="77777777">
            <w:pPr>
              <w:pStyle w:val="Normal6"/>
              <w:rPr>
                <w:szCs w:val="24"/>
              </w:rPr>
            </w:pPr>
          </w:p>
        </w:tc>
      </w:tr>
      <w:tr w14:paraId="47D83EE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E0B7FCE" w14:textId="77777777">
            <w:pPr>
              <w:pStyle w:val="Normal6"/>
            </w:pPr>
            <w:r w:rsidRPr="004E0374">
              <w:rPr>
                <w:b/>
                <w:i/>
              </w:rPr>
              <w:t>d)</w:t>
            </w:r>
            <w:r w:rsidRPr="004E0374">
              <w:rPr>
                <w:b/>
                <w:i/>
              </w:rPr>
              <w:tab/>
              <w:t>przyczynieniu się do szczególnych środków zwiększających przejrzystość rynków światowych, z uwzględnieniem celów i zobowiązań Unii;</w:t>
            </w:r>
          </w:p>
        </w:tc>
        <w:tc>
          <w:tcPr>
            <w:tcW w:w="4876" w:type="dxa"/>
          </w:tcPr>
          <w:p w:rsidR="00BC3425" w:rsidRPr="004E0374" w:rsidP="00EF3126" w14:paraId="3A32BF0E" w14:textId="77777777">
            <w:pPr>
              <w:pStyle w:val="Normal6"/>
              <w:rPr>
                <w:szCs w:val="24"/>
              </w:rPr>
            </w:pPr>
          </w:p>
        </w:tc>
      </w:tr>
      <w:tr w14:paraId="3A5AE2F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DF2BE79" w14:textId="77777777">
            <w:pPr>
              <w:pStyle w:val="Normal6"/>
            </w:pPr>
            <w:r w:rsidRPr="004E0374">
              <w:rPr>
                <w:b/>
                <w:i/>
              </w:rPr>
              <w:t>e)</w:t>
            </w:r>
            <w:r w:rsidRPr="004E0374">
              <w:rPr>
                <w:b/>
                <w:i/>
              </w:rPr>
              <w:tab/>
              <w:t>zapewnieniu technologicznego monitorowania systemu agrometeorologicznego.</w:t>
            </w:r>
          </w:p>
        </w:tc>
        <w:tc>
          <w:tcPr>
            <w:tcW w:w="4876" w:type="dxa"/>
          </w:tcPr>
          <w:p w:rsidR="00BC3425" w:rsidRPr="004E0374" w:rsidP="00EF3126" w14:paraId="74820085" w14:textId="77777777">
            <w:pPr>
              <w:pStyle w:val="Normal6"/>
              <w:rPr>
                <w:szCs w:val="24"/>
              </w:rPr>
            </w:pPr>
          </w:p>
        </w:tc>
      </w:tr>
    </w:tbl>
    <w:p w:rsidR="00BC3425" w:rsidRPr="004E0374" w:rsidP="00BC3425" w14:paraId="4BC289FB" w14:textId="77777777">
      <w:pPr>
        <w:pStyle w:val="Olang"/>
      </w:pPr>
      <w:r w:rsidRPr="004E0374">
        <w:t xml:space="preserve">Or. </w:t>
      </w:r>
      <w:r w:rsidRPr="004E0374">
        <w:rPr>
          <w:rStyle w:val="HideTWBExt"/>
        </w:rPr>
        <w:t>&lt;Original&gt;</w:t>
      </w:r>
      <w:r w:rsidRPr="004E0374">
        <w:rPr>
          <w:rStyle w:val="HideTWBInt"/>
        </w:rPr>
        <w:t>{EN}</w:t>
      </w:r>
      <w:r w:rsidRPr="004E0374">
        <w:t>en</w:t>
      </w:r>
      <w:r w:rsidRPr="004E0374">
        <w:rPr>
          <w:rStyle w:val="HideTWBExt"/>
        </w:rPr>
        <w:t>&lt;/Original&gt;</w:t>
      </w:r>
    </w:p>
    <w:p w:rsidR="00BC3425" w:rsidRPr="004E0374" w:rsidP="00BC3425" w14:paraId="01343103" w14:textId="77777777">
      <w:pPr>
        <w:pStyle w:val="JustificationTitle"/>
        <w:rPr>
          <w:noProof w:val="0"/>
        </w:rPr>
      </w:pPr>
      <w:r w:rsidRPr="004E0374">
        <w:rPr>
          <w:rStyle w:val="HideTWBExt"/>
          <w:i w:val="0"/>
        </w:rPr>
        <w:t>&lt;TitreJust&gt;</w:t>
      </w:r>
      <w:r w:rsidRPr="004E0374">
        <w:t>Uzasadnienie</w:t>
      </w:r>
      <w:r w:rsidRPr="004E0374">
        <w:rPr>
          <w:rStyle w:val="HideTWBExt"/>
          <w:i w:val="0"/>
        </w:rPr>
        <w:t>&lt;/TitreJust&gt;</w:t>
      </w:r>
    </w:p>
    <w:p w:rsidR="00BC3425" w:rsidRPr="004E0374" w:rsidP="00BC3425" w14:paraId="4A48F6DD" w14:textId="77777777">
      <w:pPr>
        <w:pStyle w:val="Normal12Italic"/>
        <w:rPr>
          <w:noProof w:val="0"/>
        </w:rPr>
      </w:pPr>
      <w:r w:rsidRPr="004E0374">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BC3425" w:rsidRPr="004E0374" w:rsidP="00BC3425" w14:paraId="6C334DA8" w14:textId="77777777">
      <w:r w:rsidRPr="004E0374">
        <w:rPr>
          <w:rStyle w:val="HideTWBExt"/>
        </w:rPr>
        <w:t>&lt;/Amend&gt;</w:t>
      </w:r>
    </w:p>
    <w:p w:rsidR="00BC3425" w:rsidRPr="004E0374" w:rsidP="00BC3425" w14:paraId="1D7A95EA"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4897</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02D5E1BE" w14:textId="77777777">
      <w:pPr>
        <w:pStyle w:val="NormalBold"/>
      </w:pPr>
      <w:r w:rsidRPr="004E0374">
        <w:rPr>
          <w:rStyle w:val="HideTWBExt"/>
          <w:b w:val="0"/>
        </w:rPr>
        <w:t>&lt;RepeatBlock-By&gt;&lt;Members&gt;</w:t>
      </w:r>
      <w:r w:rsidRPr="004E0374">
        <w:t xml:space="preserve">Michal </w:t>
      </w:r>
      <w:r w:rsidRPr="004E0374">
        <w:t>Wiezik</w:t>
      </w:r>
      <w:r w:rsidRPr="004E0374">
        <w:t xml:space="preserve">, </w:t>
      </w:r>
      <w:r w:rsidRPr="004E0374">
        <w:t>Ľubica</w:t>
      </w:r>
      <w:r w:rsidRPr="004E0374">
        <w:t xml:space="preserve"> </w:t>
      </w:r>
      <w:r w:rsidRPr="004E0374">
        <w:t>Karvašová</w:t>
      </w:r>
      <w:r w:rsidRPr="004E0374">
        <w:t xml:space="preserve">, Lucia </w:t>
      </w:r>
      <w:r w:rsidRPr="004E0374">
        <w:t>Yar</w:t>
      </w:r>
      <w:r w:rsidRPr="004E0374">
        <w:rPr>
          <w:rStyle w:val="HideTWBExt"/>
          <w:b w:val="0"/>
        </w:rPr>
        <w:t>&lt;/Members&gt;</w:t>
      </w:r>
    </w:p>
    <w:p w:rsidR="00BC3425" w:rsidRPr="004E0374" w:rsidP="00BC3425" w14:paraId="6241DE2F" w14:textId="77777777">
      <w:r w:rsidRPr="004E0374">
        <w:rPr>
          <w:rStyle w:val="HideTWBExt"/>
        </w:rPr>
        <w:t>&lt;/RepeatBlock-By&gt;</w:t>
      </w:r>
    </w:p>
    <w:p w:rsidR="00BC3425" w:rsidRPr="004E0374" w:rsidP="00BC3425" w14:paraId="13F598B5"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4FF003E3" w14:textId="77777777">
      <w:pPr>
        <w:pStyle w:val="NormalBold"/>
      </w:pPr>
      <w:r w:rsidRPr="004E0374">
        <w:rPr>
          <w:rStyle w:val="HideTWBExt"/>
          <w:b w:val="0"/>
        </w:rPr>
        <w:t>&lt;Article&gt;</w:t>
      </w:r>
      <w:r w:rsidRPr="004E0374">
        <w:t>Artykuł 37 – tytuł</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2A863EA"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45D1F4C8" w14:textId="77777777">
            <w:pPr>
              <w:keepNext/>
            </w:pPr>
          </w:p>
        </w:tc>
      </w:tr>
      <w:tr w14:paraId="0CCA11C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10DD7E2" w14:textId="77777777">
            <w:pPr>
              <w:pStyle w:val="ColumnHeading"/>
              <w:keepNext/>
            </w:pPr>
            <w:r w:rsidRPr="004E0374">
              <w:t>Tekst proponowany przez Komisję</w:t>
            </w:r>
          </w:p>
        </w:tc>
        <w:tc>
          <w:tcPr>
            <w:tcW w:w="4876" w:type="dxa"/>
          </w:tcPr>
          <w:p w:rsidR="00BC3425" w:rsidRPr="004E0374" w:rsidP="00EF3126" w14:paraId="7B1FC4B3" w14:textId="77777777">
            <w:pPr>
              <w:pStyle w:val="ColumnHeading"/>
              <w:keepNext/>
            </w:pPr>
            <w:r w:rsidRPr="004E0374">
              <w:t>Poprawka</w:t>
            </w:r>
          </w:p>
        </w:tc>
      </w:tr>
      <w:tr w14:paraId="766EA45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3F1981DF" w14:textId="77777777">
            <w:pPr>
              <w:pStyle w:val="Normal6"/>
            </w:pPr>
            <w:r w:rsidRPr="004E0374">
              <w:t>Monitorowanie zasobów rolnych</w:t>
            </w:r>
          </w:p>
        </w:tc>
        <w:tc>
          <w:tcPr>
            <w:tcW w:w="4876" w:type="dxa"/>
          </w:tcPr>
          <w:p w:rsidR="00BC3425" w:rsidRPr="004E0374" w:rsidP="00EF3126" w14:paraId="50981BC8" w14:textId="77777777">
            <w:pPr>
              <w:pStyle w:val="Normal6"/>
              <w:rPr>
                <w:szCs w:val="24"/>
              </w:rPr>
            </w:pPr>
            <w:r w:rsidRPr="004E0374">
              <w:t xml:space="preserve">Monitorowanie zasobów rolnych </w:t>
            </w:r>
            <w:r w:rsidRPr="004E0374">
              <w:rPr>
                <w:b/>
                <w:i/>
              </w:rPr>
              <w:t>i leśnych</w:t>
            </w:r>
          </w:p>
        </w:tc>
      </w:tr>
    </w:tbl>
    <w:p w:rsidR="00BC3425" w:rsidRPr="00EA6E61" w:rsidP="00BC3425" w14:paraId="0DA391E6"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5720D46F" w14:textId="77777777">
      <w:pPr>
        <w:rPr>
          <w:lang w:val="en-GB"/>
        </w:rPr>
      </w:pPr>
      <w:r w:rsidRPr="00EA6E61">
        <w:rPr>
          <w:rStyle w:val="HideTWBExt"/>
          <w:lang w:val="en-GB"/>
        </w:rPr>
        <w:t>&lt;/Amend&gt;</w:t>
      </w:r>
    </w:p>
    <w:p w:rsidR="00BC3425" w:rsidRPr="00EA6E61" w:rsidP="00BC3425" w14:paraId="61DE070F"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4898</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1DC1B047" w14:textId="77777777">
      <w:pPr>
        <w:pStyle w:val="NormalBold"/>
        <w:rPr>
          <w:lang w:val="en-GB"/>
        </w:rPr>
      </w:pPr>
      <w:r w:rsidRPr="00EA6E61">
        <w:rPr>
          <w:rStyle w:val="HideTWBExt"/>
          <w:b w:val="0"/>
          <w:lang w:val="en-GB"/>
        </w:rPr>
        <w:t>&lt;RepeatBlock-By&gt;&lt;Members&gt;</w:t>
      </w:r>
      <w:r w:rsidRPr="00EA6E61">
        <w:rPr>
          <w:lang w:val="en-GB"/>
        </w:rPr>
        <w:t xml:space="preserve">Michal </w:t>
      </w:r>
      <w:r w:rsidRPr="00EA6E61">
        <w:rPr>
          <w:lang w:val="en-GB"/>
        </w:rPr>
        <w:t>Wiezik</w:t>
      </w:r>
      <w:r w:rsidRPr="00EA6E61">
        <w:rPr>
          <w:lang w:val="en-GB"/>
        </w:rPr>
        <w:t xml:space="preserve">, Ľubica </w:t>
      </w:r>
      <w:r w:rsidRPr="00EA6E61">
        <w:rPr>
          <w:lang w:val="en-GB"/>
        </w:rPr>
        <w:t>Karvašová</w:t>
      </w:r>
      <w:r w:rsidRPr="00EA6E61">
        <w:rPr>
          <w:lang w:val="en-GB"/>
        </w:rPr>
        <w:t>, Lucia Yar</w:t>
      </w:r>
      <w:r w:rsidRPr="00EA6E61">
        <w:rPr>
          <w:rStyle w:val="HideTWBExt"/>
          <w:b w:val="0"/>
          <w:lang w:val="en-GB"/>
        </w:rPr>
        <w:t>&lt;/Members&gt;</w:t>
      </w:r>
    </w:p>
    <w:p w:rsidR="00BC3425" w:rsidRPr="004E0374" w:rsidP="00BC3425" w14:paraId="2A9467DD" w14:textId="77777777">
      <w:r w:rsidRPr="004E0374">
        <w:rPr>
          <w:rStyle w:val="HideTWBExt"/>
        </w:rPr>
        <w:t>&lt;/RepeatBlock-By&gt;</w:t>
      </w:r>
    </w:p>
    <w:p w:rsidR="00BC3425" w:rsidRPr="004E0374" w:rsidP="00BC3425" w14:paraId="1A615B7C"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4E0374" w:rsidP="00BC3425" w14:paraId="23FF617D" w14:textId="77777777">
      <w:pPr>
        <w:pStyle w:val="NormalBold"/>
      </w:pPr>
      <w:r w:rsidRPr="004E0374">
        <w:rPr>
          <w:rStyle w:val="HideTWBExt"/>
          <w:b w:val="0"/>
        </w:rPr>
        <w:t>&lt;Article&gt;</w:t>
      </w:r>
      <w:r w:rsidRPr="004E0374">
        <w:t>Artykuł 37 – akapit 1 – wprowadzenie</w:t>
      </w:r>
      <w:r w:rsidRPr="004E0374">
        <w:rPr>
          <w:rStyle w:val="HideTWBExt"/>
          <w:b w:val="0"/>
        </w:rPr>
        <w:t>&lt;/</w:t>
      </w:r>
      <w:r w:rsidRPr="004E0374">
        <w:rPr>
          <w:rStyle w:val="HideTWBExt"/>
          <w:b w:val="0"/>
        </w:rPr>
        <w:t>Article</w:t>
      </w:r>
      <w:r w:rsidRPr="004E0374">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27D368B"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4E0374" w:rsidP="00EF3126" w14:paraId="174BD027" w14:textId="77777777">
            <w:pPr>
              <w:keepNext/>
            </w:pPr>
          </w:p>
        </w:tc>
      </w:tr>
      <w:tr w14:paraId="553B269D"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8A24C30" w14:textId="77777777">
            <w:pPr>
              <w:pStyle w:val="ColumnHeading"/>
              <w:keepNext/>
            </w:pPr>
            <w:r w:rsidRPr="004E0374">
              <w:t>Tekst proponowany przez Komisję</w:t>
            </w:r>
          </w:p>
        </w:tc>
        <w:tc>
          <w:tcPr>
            <w:tcW w:w="4876" w:type="dxa"/>
          </w:tcPr>
          <w:p w:rsidR="00BC3425" w:rsidRPr="004E0374" w:rsidP="00EF3126" w14:paraId="7551912B" w14:textId="77777777">
            <w:pPr>
              <w:pStyle w:val="ColumnHeading"/>
              <w:keepNext/>
            </w:pPr>
            <w:r w:rsidRPr="004E0374">
              <w:t>Poprawka</w:t>
            </w:r>
          </w:p>
        </w:tc>
      </w:tr>
      <w:tr w14:paraId="4199ACB3"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94548F3" w14:textId="77777777">
            <w:pPr>
              <w:pStyle w:val="Normal6"/>
            </w:pPr>
            <w:r w:rsidRPr="004E0374">
              <w:t xml:space="preserve">Fundusz może wspierać działania podejmowane przez Komisję dzięki zastosowaniu technik teledetekcji używanych w ramach systemu monitorowania zasobów rolnych, które to </w:t>
            </w:r>
            <w:r w:rsidRPr="004E0374">
              <w:t>działania mają na celu dostarczenie Komisji środków służących:</w:t>
            </w:r>
          </w:p>
        </w:tc>
        <w:tc>
          <w:tcPr>
            <w:tcW w:w="4876" w:type="dxa"/>
          </w:tcPr>
          <w:p w:rsidR="00BC3425" w:rsidRPr="004E0374" w:rsidP="00EF3126" w14:paraId="520C6C0A" w14:textId="77777777">
            <w:pPr>
              <w:pStyle w:val="Normal6"/>
              <w:rPr>
                <w:szCs w:val="24"/>
              </w:rPr>
            </w:pPr>
            <w:r w:rsidRPr="004E0374">
              <w:t xml:space="preserve">Fundusz może wspierać działania podejmowane przez Komisję dzięki zastosowaniu technik teledetekcji </w:t>
            </w:r>
            <w:r w:rsidRPr="004E0374">
              <w:rPr>
                <w:b/>
                <w:i/>
              </w:rPr>
              <w:t>oraz monitorowania in situ</w:t>
            </w:r>
            <w:r w:rsidRPr="004E0374">
              <w:t xml:space="preserve"> używanych w ramach systemu monitorowania zasobów </w:t>
            </w:r>
            <w:r w:rsidRPr="004E0374">
              <w:t xml:space="preserve">rolnych </w:t>
            </w:r>
            <w:r w:rsidRPr="004E0374">
              <w:rPr>
                <w:b/>
                <w:i/>
              </w:rPr>
              <w:t>oraz, w stosownych przypadkach, leśnych</w:t>
            </w:r>
            <w:r w:rsidRPr="004E0374">
              <w:t>, które to działania mają na celu dostarczenie Komisji środków służących:</w:t>
            </w:r>
          </w:p>
        </w:tc>
      </w:tr>
    </w:tbl>
    <w:p w:rsidR="00BC3425" w:rsidRPr="00EA6E61" w:rsidP="00BC3425" w14:paraId="3F832C8A"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265077FC" w14:textId="77777777">
      <w:pPr>
        <w:rPr>
          <w:lang w:val="en-GB"/>
        </w:rPr>
      </w:pPr>
      <w:r w:rsidRPr="00EA6E61">
        <w:rPr>
          <w:rStyle w:val="HideTWBExt"/>
          <w:lang w:val="en-GB"/>
        </w:rPr>
        <w:t>&lt;/Amend&gt;</w:t>
      </w:r>
    </w:p>
    <w:p w:rsidR="00BC3425" w:rsidRPr="00EA6E61" w:rsidP="00BC3425" w14:paraId="2F747D84"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4899</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23000B18" w14:textId="77777777">
      <w:pPr>
        <w:pStyle w:val="NormalBold"/>
        <w:rPr>
          <w:lang w:val="en-GB"/>
        </w:rPr>
      </w:pPr>
      <w:r w:rsidRPr="00EA6E61">
        <w:rPr>
          <w:rStyle w:val="HideTWBExt"/>
          <w:b w:val="0"/>
          <w:lang w:val="en-GB"/>
        </w:rPr>
        <w:t>&lt;RepeatBlock-By&gt;&lt;Members&gt;</w:t>
      </w:r>
      <w:r w:rsidRPr="00EA6E61">
        <w:rPr>
          <w:lang w:val="en-GB"/>
        </w:rPr>
        <w:t xml:space="preserve">Maria </w:t>
      </w:r>
      <w:r w:rsidRPr="00EA6E61">
        <w:rPr>
          <w:lang w:val="en-GB"/>
        </w:rPr>
        <w:t>Grapini</w:t>
      </w:r>
      <w:r w:rsidRPr="00EA6E61">
        <w:rPr>
          <w:rStyle w:val="HideTWBExt"/>
          <w:b w:val="0"/>
          <w:lang w:val="en-GB"/>
        </w:rPr>
        <w:t>&lt;/Members&gt;</w:t>
      </w:r>
    </w:p>
    <w:p w:rsidR="00BC3425" w:rsidRPr="004E0374" w:rsidP="00BC3425" w14:paraId="53B65EE6" w14:textId="77777777">
      <w:r w:rsidRPr="004E0374">
        <w:rPr>
          <w:rStyle w:val="HideTWBExt"/>
        </w:rPr>
        <w:t>&lt;/RepeatBlock-By&gt;</w:t>
      </w:r>
    </w:p>
    <w:p w:rsidR="00BC3425" w:rsidRPr="004E0374" w:rsidP="00BC3425" w14:paraId="16638CD3"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041E4A61"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37 – </w:t>
      </w:r>
      <w:r w:rsidRPr="00EA6E61">
        <w:rPr>
          <w:lang w:val="fr-BE"/>
        </w:rPr>
        <w:t>akapit</w:t>
      </w:r>
      <w:r w:rsidRPr="00EA6E61">
        <w:rPr>
          <w:lang w:val="fr-BE"/>
        </w:rPr>
        <w:t xml:space="preserve"> 1 – litera </w:t>
      </w:r>
      <w:r w:rsidRPr="00EA6E61">
        <w:rPr>
          <w:lang w:val="fr-BE"/>
        </w:rPr>
        <w:t>a</w:t>
      </w:r>
      <w:r w:rsidRPr="00EA6E61">
        <w:rPr>
          <w:rStyle w:val="HideTWBExt"/>
          <w:b w:val="0"/>
          <w:lang w:val="fr-BE"/>
        </w:rPr>
        <w:t>&lt;/Article&gt;</w:t>
      </w:r>
    </w:p>
    <w:tbl>
      <w:tblPr>
        <w:tblW w:w="9752" w:type="dxa"/>
        <w:jc w:val="center"/>
        <w:tblLayout w:type="fixed"/>
        <w:tblCellMar>
          <w:left w:w="340" w:type="dxa"/>
          <w:right w:w="340" w:type="dxa"/>
        </w:tblCellMar>
        <w:tblLook w:val="0000"/>
      </w:tblPr>
      <w:tblGrid>
        <w:gridCol w:w="4876"/>
        <w:gridCol w:w="4876"/>
      </w:tblGrid>
      <w:tr w14:paraId="4EE61290" w14:textId="77777777" w:rsidTr="00EF3126">
        <w:tblPrEx>
          <w:tblW w:w="9752" w:type="dxa"/>
          <w:jc w:val="center"/>
          <w:tblLayout w:type="fixed"/>
          <w:tblCellMar>
            <w:left w:w="340" w:type="dxa"/>
            <w:right w:w="340" w:type="dxa"/>
          </w:tblCellMar>
          <w:tblLook w:val="0000"/>
        </w:tblPrEx>
        <w:trPr>
          <w:jc w:val="center"/>
        </w:trPr>
        <w:tc>
          <w:tcPr>
            <w:tcW w:w="9752" w:type="dxa"/>
            <w:gridSpan w:val="2"/>
          </w:tcPr>
          <w:p w:rsidR="00BC3425" w:rsidRPr="00EA6E61" w:rsidP="00EF3126" w14:paraId="191828E8" w14:textId="77777777">
            <w:pPr>
              <w:keepNext/>
              <w:rPr>
                <w:lang w:val="fr-BE"/>
              </w:rPr>
            </w:pPr>
          </w:p>
        </w:tc>
      </w:tr>
      <w:tr w14:paraId="31336D49"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6B6306AF" w14:textId="77777777">
            <w:pPr>
              <w:pStyle w:val="ColumnHeading"/>
              <w:keepNext/>
            </w:pPr>
            <w:r w:rsidRPr="004E0374">
              <w:t>Tekst proponowany przez Komisję</w:t>
            </w:r>
          </w:p>
        </w:tc>
        <w:tc>
          <w:tcPr>
            <w:tcW w:w="4876" w:type="dxa"/>
          </w:tcPr>
          <w:p w:rsidR="00BC3425" w:rsidRPr="004E0374" w:rsidP="00EF3126" w14:paraId="510468C0" w14:textId="77777777">
            <w:pPr>
              <w:pStyle w:val="ColumnHeading"/>
              <w:keepNext/>
            </w:pPr>
            <w:r w:rsidRPr="004E0374">
              <w:t>Poprawka</w:t>
            </w:r>
          </w:p>
        </w:tc>
      </w:tr>
      <w:tr w14:paraId="653908F5" w14:textId="77777777" w:rsidTr="00EF3126">
        <w:tblPrEx>
          <w:tblW w:w="9752" w:type="dxa"/>
          <w:jc w:val="center"/>
          <w:tblLayout w:type="fixed"/>
          <w:tblCellMar>
            <w:left w:w="340" w:type="dxa"/>
            <w:right w:w="340" w:type="dxa"/>
          </w:tblCellMar>
          <w:tblLook w:val="0000"/>
        </w:tblPrEx>
        <w:trPr>
          <w:jc w:val="center"/>
        </w:trPr>
        <w:tc>
          <w:tcPr>
            <w:tcW w:w="4876" w:type="dxa"/>
          </w:tcPr>
          <w:p w:rsidR="00BC3425" w:rsidRPr="004E0374" w:rsidP="00EF3126" w14:paraId="1CF453B3" w14:textId="77777777">
            <w:pPr>
              <w:pStyle w:val="Normal6"/>
            </w:pPr>
            <w:r w:rsidRPr="004E0374">
              <w:t>a)</w:t>
            </w:r>
            <w:r w:rsidRPr="004E0374">
              <w:tab/>
              <w:t>zarządzanie unijnymi rynkami rolnymi w kontekście globalnym;</w:t>
            </w:r>
          </w:p>
        </w:tc>
        <w:tc>
          <w:tcPr>
            <w:tcW w:w="4876" w:type="dxa"/>
          </w:tcPr>
          <w:p w:rsidR="00BC3425" w:rsidRPr="004E0374" w:rsidP="00EF3126" w14:paraId="643BCD1F" w14:textId="77777777">
            <w:pPr>
              <w:pStyle w:val="Normal6"/>
              <w:rPr>
                <w:szCs w:val="24"/>
              </w:rPr>
            </w:pPr>
            <w:r w:rsidRPr="004E0374">
              <w:t>a)</w:t>
            </w:r>
            <w:r w:rsidRPr="004E0374">
              <w:tab/>
              <w:t>zarządzanie unijnymi rynkami rolnymi w kontekście globalnym</w:t>
            </w:r>
            <w:r w:rsidRPr="004E0374">
              <w:rPr>
                <w:b/>
                <w:bCs/>
                <w:i/>
                <w:iCs/>
              </w:rPr>
              <w:t xml:space="preserve"> w celu zapewnienia bezpieczeństwa żywnościowego</w:t>
            </w:r>
            <w:r w:rsidRPr="004E0374">
              <w:t>;</w:t>
            </w:r>
          </w:p>
        </w:tc>
      </w:tr>
    </w:tbl>
    <w:p w:rsidR="00BC3425" w:rsidRPr="004E0374" w:rsidP="00BC3425" w14:paraId="58199205" w14:textId="77777777">
      <w:pPr>
        <w:pStyle w:val="Olang"/>
      </w:pPr>
      <w:r w:rsidRPr="004E0374">
        <w:t xml:space="preserve">Or. </w:t>
      </w:r>
      <w:r w:rsidRPr="004E0374">
        <w:rPr>
          <w:rStyle w:val="HideTWBExt"/>
        </w:rPr>
        <w:t>&lt;Original&gt;</w:t>
      </w:r>
      <w:r w:rsidRPr="004E0374">
        <w:rPr>
          <w:rStyle w:val="HideTWBInt"/>
        </w:rPr>
        <w:t>{RO}</w:t>
      </w:r>
      <w:r w:rsidRPr="004E0374">
        <w:t>ro</w:t>
      </w:r>
      <w:r w:rsidRPr="004E0374">
        <w:rPr>
          <w:rStyle w:val="HideTWBExt"/>
        </w:rPr>
        <w:t>&lt;/Original&gt;</w:t>
      </w:r>
    </w:p>
    <w:p w:rsidR="00BC3425" w:rsidRPr="004E0374" w:rsidP="00BC3425" w14:paraId="68039CAF" w14:textId="77777777">
      <w:r w:rsidRPr="004E0374">
        <w:rPr>
          <w:rStyle w:val="HideTWBExt"/>
        </w:rPr>
        <w:t>&lt;/Amend&gt;</w:t>
      </w:r>
    </w:p>
    <w:p w:rsidR="00BC3425" w:rsidRPr="004E0374" w:rsidP="00BC3425" w14:paraId="2DB3C597" w14:textId="77777777">
      <w:pPr>
        <w:pStyle w:val="AMNumberTabs0"/>
        <w:keepNext/>
      </w:pPr>
      <w:r w:rsidRPr="004E0374">
        <w:rPr>
          <w:rStyle w:val="HideTWBExt"/>
          <w:b w:val="0"/>
        </w:rPr>
        <w:t>&lt;Amend&gt;</w:t>
      </w:r>
      <w:r w:rsidRPr="004E0374">
        <w:t>Poprawka</w:t>
      </w:r>
      <w:r w:rsidRPr="004E0374">
        <w:tab/>
      </w:r>
      <w:r w:rsidRPr="004E0374">
        <w:tab/>
      </w:r>
      <w:r w:rsidRPr="004E0374">
        <w:rPr>
          <w:rStyle w:val="HideTWBExt"/>
          <w:b w:val="0"/>
        </w:rPr>
        <w:t>&lt;NumAm&gt;</w:t>
      </w:r>
      <w:r w:rsidRPr="004E0374">
        <w:t>4900</w:t>
      </w:r>
      <w:r w:rsidRPr="004E0374">
        <w:rPr>
          <w:rStyle w:val="HideTWBExt"/>
          <w:b w:val="0"/>
        </w:rPr>
        <w:t>&lt;/</w:t>
      </w:r>
      <w:r w:rsidRPr="004E0374">
        <w:rPr>
          <w:rStyle w:val="HideTWBExt"/>
          <w:b w:val="0"/>
        </w:rPr>
        <w:t>NumAm</w:t>
      </w:r>
      <w:r w:rsidRPr="004E0374">
        <w:rPr>
          <w:rStyle w:val="HideTWBExt"/>
          <w:b w:val="0"/>
        </w:rPr>
        <w:t>&gt;</w:t>
      </w:r>
    </w:p>
    <w:p w:rsidR="00BC3425" w:rsidRPr="004E0374" w:rsidP="00BC3425" w14:paraId="64B00506" w14:textId="77777777">
      <w:pPr>
        <w:pStyle w:val="NormalBold"/>
      </w:pPr>
      <w:r w:rsidRPr="004E0374">
        <w:rPr>
          <w:rStyle w:val="HideTWBExt"/>
          <w:b w:val="0"/>
        </w:rPr>
        <w:t>&lt;RepeatBlock-By&gt;&lt;Members&gt;</w:t>
      </w:r>
      <w:r w:rsidRPr="004E0374">
        <w:t xml:space="preserve">Michal </w:t>
      </w:r>
      <w:r w:rsidRPr="004E0374">
        <w:t>Wiezik</w:t>
      </w:r>
      <w:r w:rsidRPr="004E0374">
        <w:t xml:space="preserve">, </w:t>
      </w:r>
      <w:r w:rsidRPr="004E0374">
        <w:t>Ľubica</w:t>
      </w:r>
      <w:r w:rsidRPr="004E0374">
        <w:t xml:space="preserve"> </w:t>
      </w:r>
      <w:r w:rsidRPr="004E0374">
        <w:t>Karvašová</w:t>
      </w:r>
      <w:r w:rsidRPr="004E0374">
        <w:t xml:space="preserve">, Lucia </w:t>
      </w:r>
      <w:r w:rsidRPr="004E0374">
        <w:t>Yar</w:t>
      </w:r>
      <w:r w:rsidRPr="004E0374">
        <w:rPr>
          <w:rStyle w:val="HideTWBExt"/>
          <w:b w:val="0"/>
        </w:rPr>
        <w:t>&lt;/Members&gt;</w:t>
      </w:r>
    </w:p>
    <w:p w:rsidR="00BC3425" w:rsidRPr="004E0374" w:rsidP="00BC3425" w14:paraId="4FBDA8D8" w14:textId="77777777">
      <w:r w:rsidRPr="004E0374">
        <w:rPr>
          <w:rStyle w:val="HideTWBExt"/>
        </w:rPr>
        <w:t>&lt;/RepeatBlock-By&gt;</w:t>
      </w:r>
    </w:p>
    <w:p w:rsidR="00BC3425" w:rsidRPr="004E0374" w:rsidP="00BC3425" w14:paraId="3A03555D"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2CEEA408"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37 – </w:t>
      </w:r>
      <w:r w:rsidRPr="00EA6E61">
        <w:rPr>
          <w:lang w:val="fr-BE"/>
        </w:rPr>
        <w:t>akapit</w:t>
      </w:r>
      <w:r w:rsidRPr="00EA6E61">
        <w:rPr>
          <w:lang w:val="fr-BE"/>
        </w:rPr>
        <w:t xml:space="preserve"> 1 – litera b</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65C3E1F"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A17992D" w14:textId="77777777">
            <w:pPr>
              <w:keepNext/>
              <w:rPr>
                <w:lang w:val="fr-BE"/>
              </w:rPr>
            </w:pPr>
          </w:p>
        </w:tc>
      </w:tr>
      <w:tr w14:paraId="71366B5C"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BC7FEE2" w14:textId="77777777">
            <w:pPr>
              <w:pStyle w:val="ColumnHeading"/>
              <w:keepNext/>
            </w:pPr>
            <w:r w:rsidRPr="004E0374">
              <w:t>Tekst proponowany przez Komisję</w:t>
            </w:r>
          </w:p>
        </w:tc>
        <w:tc>
          <w:tcPr>
            <w:tcW w:w="4876" w:type="dxa"/>
          </w:tcPr>
          <w:p w:rsidR="00BC3425" w:rsidRPr="004E0374" w:rsidP="00EF3126" w14:paraId="3289F2DA" w14:textId="77777777">
            <w:pPr>
              <w:pStyle w:val="ColumnHeading"/>
              <w:keepNext/>
            </w:pPr>
            <w:r w:rsidRPr="004E0374">
              <w:t>Poprawka</w:t>
            </w:r>
          </w:p>
        </w:tc>
      </w:tr>
      <w:tr w14:paraId="61CEF4B6"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4FC1A447" w14:textId="77777777">
            <w:pPr>
              <w:pStyle w:val="Normal6"/>
            </w:pPr>
            <w:r w:rsidRPr="004E0374">
              <w:t>b)</w:t>
            </w:r>
            <w:r w:rsidRPr="004E0374">
              <w:tab/>
              <w:t xml:space="preserve">zapewnieniu monitorowania </w:t>
            </w:r>
            <w:r w:rsidRPr="004E0374">
              <w:t>agroekonomicznego</w:t>
            </w:r>
            <w:r w:rsidRPr="004E0374">
              <w:t xml:space="preserve"> i rolno-środowiskowo-klimatycznego w odniesieniu do użytkowania gruntów rolnych i zmian w sposobie ich użytkowania, w tym gruntów rolno-leśnych, jak również monitorowania stanu gleby, upraw, </w:t>
            </w:r>
            <w:r w:rsidRPr="004E0374">
              <w:rPr>
                <w:b/>
                <w:i/>
              </w:rPr>
              <w:t>wody</w:t>
            </w:r>
            <w:r w:rsidRPr="004E0374">
              <w:t xml:space="preserve">, różnorodności biologicznej, krajobrazów rolniczych </w:t>
            </w:r>
            <w:r w:rsidRPr="004E0374">
              <w:rPr>
                <w:b/>
                <w:bCs/>
                <w:i/>
                <w:iCs/>
              </w:rPr>
              <w:t>i</w:t>
            </w:r>
            <w:r w:rsidRPr="004E0374">
              <w:t xml:space="preserve"> gruntów rolnych, tak aby umożliwić sporządzenie szacunków, w szczególności w odniesieniu do plonów i produkcji </w:t>
            </w:r>
            <w:r w:rsidRPr="004E0374">
              <w:rPr>
                <w:b/>
                <w:i/>
              </w:rPr>
              <w:t>rolnej</w:t>
            </w:r>
            <w:r w:rsidRPr="004E0374">
              <w:t xml:space="preserve"> oraz skutków </w:t>
            </w:r>
            <w:r w:rsidRPr="004E0374">
              <w:rPr>
                <w:b/>
                <w:i/>
              </w:rPr>
              <w:t>dla rolnictwa</w:t>
            </w:r>
            <w:r w:rsidRPr="004E0374">
              <w:t xml:space="preserve"> związanych z nadzwyczajnymi okolicznościami oraz umożliwić ocenę odporności systemów rolnych oraz postępów w osiąganiu </w:t>
            </w:r>
            <w:r w:rsidRPr="004E0374">
              <w:t>odnośnych celów zrównoważonego rozwoju ONZ;</w:t>
            </w:r>
          </w:p>
        </w:tc>
        <w:tc>
          <w:tcPr>
            <w:tcW w:w="4876" w:type="dxa"/>
          </w:tcPr>
          <w:p w:rsidR="00BC3425" w:rsidRPr="004E0374" w:rsidP="00EF3126" w14:paraId="52C81B5F" w14:textId="77777777">
            <w:pPr>
              <w:pStyle w:val="Normal6"/>
              <w:rPr>
                <w:szCs w:val="24"/>
              </w:rPr>
            </w:pPr>
            <w:r w:rsidRPr="004E0374">
              <w:t>b)</w:t>
            </w:r>
            <w:r w:rsidRPr="004E0374">
              <w:tab/>
              <w:t xml:space="preserve">zapewnieniu monitorowania </w:t>
            </w:r>
            <w:r w:rsidRPr="004E0374">
              <w:t>agroekonomicznego</w:t>
            </w:r>
            <w:r w:rsidRPr="004E0374">
              <w:t xml:space="preserve"> i rolno-środowiskowo-klimatycznego w odniesieniu do użytkowania gruntów rolnych i zmian w sposobie ich użytkowania, w tym gruntów rolno-leśnych, </w:t>
            </w:r>
            <w:r w:rsidRPr="004E0374">
              <w:rPr>
                <w:b/>
                <w:i/>
              </w:rPr>
              <w:t>mokradeł i torfowisk oraz środowiska leśnego, w tym lasów pierwotnych,</w:t>
            </w:r>
            <w:r w:rsidRPr="004E0374">
              <w:t xml:space="preserve"> jak również monitorowania stanu gleby, upraw, </w:t>
            </w:r>
            <w:r w:rsidRPr="004E0374">
              <w:rPr>
                <w:b/>
                <w:i/>
              </w:rPr>
              <w:t>jakości wód powierzchniowych i podziemnych oraz zmian w przepływie ekologicznym i funkcjonowaniu hydrologicznym</w:t>
            </w:r>
            <w:r w:rsidRPr="004E0374">
              <w:t>, różnorodności biologicznej</w:t>
            </w:r>
            <w:r w:rsidRPr="004E0374">
              <w:rPr>
                <w:b/>
                <w:i/>
              </w:rPr>
              <w:t>, emisji</w:t>
            </w:r>
            <w:r w:rsidRPr="004E0374">
              <w:t>, krajobrazów rolniczych</w:t>
            </w:r>
            <w:r w:rsidRPr="004E0374">
              <w:rPr>
                <w:b/>
                <w:i/>
              </w:rPr>
              <w:t>, w tym elementów krajobrazu, oraz</w:t>
            </w:r>
            <w:r w:rsidRPr="004E0374">
              <w:t xml:space="preserve"> gruntów rolnych </w:t>
            </w:r>
            <w:r w:rsidRPr="004E0374">
              <w:rPr>
                <w:b/>
                <w:i/>
              </w:rPr>
              <w:t xml:space="preserve">i </w:t>
            </w:r>
            <w:r w:rsidRPr="004E0374">
              <w:rPr>
                <w:b/>
                <w:i/>
              </w:rPr>
              <w:t>leśnych</w:t>
            </w:r>
            <w:r w:rsidRPr="004E0374">
              <w:t>, tak aby umożliwić sporządzenie szacunków, w szczególności w odniesieniu do plonów</w:t>
            </w:r>
            <w:r w:rsidRPr="004E0374">
              <w:rPr>
                <w:b/>
                <w:i/>
              </w:rPr>
              <w:t>, przyrostów</w:t>
            </w:r>
            <w:r w:rsidRPr="004E0374">
              <w:t xml:space="preserve"> i produkcji oraz skutków związanych z nadzwyczajnymi okolicznościami oraz umożliwić ocenę odporności</w:t>
            </w:r>
            <w:r w:rsidRPr="004E0374">
              <w:rPr>
                <w:b/>
                <w:i/>
              </w:rPr>
              <w:t>, w tym odporności wodnej,</w:t>
            </w:r>
            <w:r w:rsidRPr="004E0374">
              <w:t xml:space="preserve"> systemów rolnych </w:t>
            </w:r>
            <w:r w:rsidRPr="004E0374">
              <w:rPr>
                <w:b/>
                <w:i/>
              </w:rPr>
              <w:t>i leśnych</w:t>
            </w:r>
            <w:r w:rsidRPr="004E0374">
              <w:t xml:space="preserve"> oraz postępów w osiąganiu odnośnych celów </w:t>
            </w:r>
            <w:r w:rsidRPr="004E0374">
              <w:rPr>
                <w:b/>
                <w:i/>
              </w:rPr>
              <w:t>przepisów Unii i celów</w:t>
            </w:r>
            <w:r w:rsidRPr="004E0374">
              <w:t xml:space="preserve"> zrównoważonego rozwoju ONZ;</w:t>
            </w:r>
          </w:p>
        </w:tc>
      </w:tr>
    </w:tbl>
    <w:p w:rsidR="00BC3425" w:rsidRPr="00EA6E61" w:rsidP="00BC3425" w14:paraId="5B8EC4DB"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0F22DE21" w14:textId="77777777">
      <w:pPr>
        <w:rPr>
          <w:lang w:val="en-GB"/>
        </w:rPr>
      </w:pPr>
      <w:r w:rsidRPr="00EA6E61">
        <w:rPr>
          <w:rStyle w:val="HideTWBExt"/>
          <w:lang w:val="en-GB"/>
        </w:rPr>
        <w:t>&lt;/Amend&gt;</w:t>
      </w:r>
    </w:p>
    <w:p w:rsidR="00BC3425" w:rsidRPr="00EA6E61" w:rsidP="00BC3425" w14:paraId="217945EA"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4901</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447BD9AE" w14:textId="77777777">
      <w:pPr>
        <w:pStyle w:val="NormalBold"/>
        <w:rPr>
          <w:lang w:val="en-GB"/>
        </w:rPr>
      </w:pPr>
      <w:r w:rsidRPr="00EA6E61">
        <w:rPr>
          <w:rStyle w:val="HideTWBExt"/>
          <w:b w:val="0"/>
          <w:lang w:val="en-GB"/>
        </w:rPr>
        <w:t>&lt;RepeatBlock-By&gt;&lt;Members&gt;</w:t>
      </w:r>
      <w:r w:rsidRPr="00EA6E61">
        <w:rPr>
          <w:lang w:val="en-GB"/>
        </w:rPr>
        <w:t xml:space="preserve">Waldemar Buda, Bogdan </w:t>
      </w:r>
      <w:r w:rsidRPr="00EA6E61">
        <w:rPr>
          <w:lang w:val="en-GB"/>
        </w:rPr>
        <w:t>Rzońca</w:t>
      </w:r>
      <w:r w:rsidRPr="00EA6E61">
        <w:rPr>
          <w:rStyle w:val="HideTWBExt"/>
          <w:b w:val="0"/>
          <w:lang w:val="en-GB"/>
        </w:rPr>
        <w:t>&lt;/Members&gt;</w:t>
      </w:r>
    </w:p>
    <w:p w:rsidR="00BC3425" w:rsidRPr="004E0374" w:rsidP="00BC3425" w14:paraId="5E5AC07A" w14:textId="77777777">
      <w:r w:rsidRPr="004E0374">
        <w:rPr>
          <w:rStyle w:val="HideTWBExt"/>
        </w:rPr>
        <w:t>&lt;/RepeatBlock-By&gt;</w:t>
      </w:r>
    </w:p>
    <w:p w:rsidR="00BC3425" w:rsidRPr="004E0374" w:rsidP="00BC3425" w14:paraId="5A96E11C"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946D260"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37 – </w:t>
      </w:r>
      <w:r w:rsidRPr="00EA6E61">
        <w:rPr>
          <w:lang w:val="fr-BE"/>
        </w:rPr>
        <w:t>akapit</w:t>
      </w:r>
      <w:r w:rsidRPr="00EA6E61">
        <w:rPr>
          <w:lang w:val="fr-BE"/>
        </w:rPr>
        <w:t xml:space="preserve"> 1 – litera b</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16E4B90"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5D019998" w14:textId="77777777">
            <w:pPr>
              <w:keepNext/>
              <w:rPr>
                <w:lang w:val="fr-BE"/>
              </w:rPr>
            </w:pPr>
          </w:p>
        </w:tc>
      </w:tr>
      <w:tr w14:paraId="0C7AEC17"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1F55AA02" w14:textId="77777777">
            <w:pPr>
              <w:pStyle w:val="ColumnHeading"/>
              <w:keepNext/>
            </w:pPr>
            <w:r w:rsidRPr="004E0374">
              <w:t>Tekst proponowany przez Komisję</w:t>
            </w:r>
          </w:p>
        </w:tc>
        <w:tc>
          <w:tcPr>
            <w:tcW w:w="4876" w:type="dxa"/>
          </w:tcPr>
          <w:p w:rsidR="00BC3425" w:rsidRPr="004E0374" w:rsidP="00EF3126" w14:paraId="3467C846" w14:textId="77777777">
            <w:pPr>
              <w:pStyle w:val="ColumnHeading"/>
              <w:keepNext/>
            </w:pPr>
            <w:r w:rsidRPr="004E0374">
              <w:t>Poprawka</w:t>
            </w:r>
          </w:p>
        </w:tc>
      </w:tr>
      <w:tr w14:paraId="0190EC0B"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62BFECD8" w14:textId="77777777">
            <w:pPr>
              <w:pStyle w:val="Normal6"/>
            </w:pPr>
            <w:r w:rsidRPr="004E0374">
              <w:t>b)</w:t>
            </w:r>
            <w:r w:rsidRPr="004E0374">
              <w:tab/>
              <w:t xml:space="preserve">zapewnieniu monitorowania </w:t>
            </w:r>
            <w:r w:rsidRPr="004E0374">
              <w:t>agroekonomicznego</w:t>
            </w:r>
            <w:r w:rsidRPr="004E0374">
              <w:t xml:space="preserve"> i rolno-środowiskowo-klimatycznego w odniesieniu do użytkowania gruntów rolnych i zmian w sposobie ich użytkowania, </w:t>
            </w:r>
            <w:r w:rsidRPr="004E0374">
              <w:rPr>
                <w:b/>
                <w:i/>
              </w:rPr>
              <w:t>w tym gruntów rolno-leśnych, jak również</w:t>
            </w:r>
            <w:r w:rsidRPr="004E0374">
              <w:t xml:space="preserve"> monitorowania stanu gleby, upraw, wody</w:t>
            </w:r>
            <w:r w:rsidRPr="004E0374">
              <w:rPr>
                <w:b/>
                <w:i/>
              </w:rPr>
              <w:t>, różnorodności biologicznej</w:t>
            </w:r>
            <w:r w:rsidRPr="004E0374">
              <w:t>, krajobrazów rolniczych i gruntów rolnych, tak aby umożliwić sporządzenie szacunków, w szczególności w odniesieniu do plonów i produkcji rolnej oraz skutków dla rolnictwa związanych z nadzwyczajnymi okolicznościami oraz umożliwić ocenę odporności systemów rolnych oraz postępów w osiąganiu odnośnych celów zrównoważonego rozwoju ONZ;</w:t>
            </w:r>
          </w:p>
        </w:tc>
        <w:tc>
          <w:tcPr>
            <w:tcW w:w="4876" w:type="dxa"/>
          </w:tcPr>
          <w:p w:rsidR="00BC3425" w:rsidRPr="004E0374" w:rsidP="00EF3126" w14:paraId="77EE0709" w14:textId="77777777">
            <w:pPr>
              <w:pStyle w:val="Normal6"/>
              <w:rPr>
                <w:szCs w:val="24"/>
              </w:rPr>
            </w:pPr>
            <w:r w:rsidRPr="004E0374">
              <w:t>b)</w:t>
            </w:r>
            <w:r w:rsidRPr="004E0374">
              <w:tab/>
              <w:t xml:space="preserve">zapewnieniu monitorowania </w:t>
            </w:r>
            <w:r w:rsidRPr="004E0374">
              <w:t>agroekonomicznego</w:t>
            </w:r>
            <w:r w:rsidRPr="004E0374">
              <w:t xml:space="preserve"> i rolno-środowiskowo-klimatycznego w odniesieniu do użytkowania gruntów rolnych i zmian w sposobie ich użytkowania, monitorowania stanu gleby, upraw, wody, krajobrazów rolniczych i gruntów rolnych, tak aby umożliwić sporządzenie szacunków, w szczególności w odniesieniu do plonów i produkcji rolnej oraz skutków dla rolnictwa związanych z nadzwyczajnymi okolicznościami oraz umożliwić ocenę odporności systemów rolnych oraz postępów w osiąganiu odnośnych celów zrównoważonego rozwoju ONZ;</w:t>
            </w:r>
          </w:p>
        </w:tc>
      </w:tr>
    </w:tbl>
    <w:p w:rsidR="00BC3425" w:rsidRPr="00EA6E61" w:rsidP="00BC3425" w14:paraId="2FBC1A91"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5E540BD6" w14:textId="77777777">
      <w:pPr>
        <w:rPr>
          <w:lang w:val="en-GB"/>
        </w:rPr>
      </w:pPr>
      <w:r w:rsidRPr="00EA6E61">
        <w:rPr>
          <w:rStyle w:val="HideTWBExt"/>
          <w:lang w:val="en-GB"/>
        </w:rPr>
        <w:t>&lt;/Amend&gt;</w:t>
      </w:r>
    </w:p>
    <w:p w:rsidR="00BC3425" w:rsidRPr="00EA6E61" w:rsidP="00BC3425" w14:paraId="7E8968BC" w14:textId="77777777">
      <w:pPr>
        <w:pStyle w:val="AMNumberTabs0"/>
        <w:keepNext/>
        <w:rPr>
          <w:lang w:val="en-GB"/>
        </w:rPr>
      </w:pPr>
      <w:r w:rsidRPr="00EA6E61">
        <w:rPr>
          <w:rStyle w:val="HideTWBExt"/>
          <w:b w:val="0"/>
          <w:lang w:val="en-GB"/>
        </w:rPr>
        <w:t>&lt;Amend&gt;</w:t>
      </w:r>
      <w:r w:rsidRPr="00EA6E61">
        <w:rPr>
          <w:lang w:val="en-GB"/>
        </w:rPr>
        <w:t>Poprawka</w:t>
      </w:r>
      <w:r w:rsidRPr="00EA6E61">
        <w:rPr>
          <w:lang w:val="en-GB"/>
        </w:rPr>
        <w:tab/>
      </w:r>
      <w:r w:rsidRPr="00EA6E61">
        <w:rPr>
          <w:lang w:val="en-GB"/>
        </w:rPr>
        <w:tab/>
      </w:r>
      <w:r w:rsidRPr="00EA6E61">
        <w:rPr>
          <w:rStyle w:val="HideTWBExt"/>
          <w:b w:val="0"/>
          <w:lang w:val="en-GB"/>
        </w:rPr>
        <w:t>&lt;NumAm&gt;</w:t>
      </w:r>
      <w:r w:rsidRPr="00EA6E61">
        <w:rPr>
          <w:lang w:val="en-GB"/>
        </w:rPr>
        <w:t>4902</w:t>
      </w:r>
      <w:r w:rsidRPr="00EA6E61">
        <w:rPr>
          <w:rStyle w:val="HideTWBExt"/>
          <w:b w:val="0"/>
          <w:lang w:val="en-GB"/>
        </w:rPr>
        <w:t>&lt;/</w:t>
      </w:r>
      <w:r w:rsidRPr="00EA6E61">
        <w:rPr>
          <w:rStyle w:val="HideTWBExt"/>
          <w:b w:val="0"/>
          <w:lang w:val="en-GB"/>
        </w:rPr>
        <w:t>NumAm</w:t>
      </w:r>
      <w:r w:rsidRPr="00EA6E61">
        <w:rPr>
          <w:rStyle w:val="HideTWBExt"/>
          <w:b w:val="0"/>
          <w:lang w:val="en-GB"/>
        </w:rPr>
        <w:t>&gt;</w:t>
      </w:r>
    </w:p>
    <w:p w:rsidR="00BC3425" w:rsidRPr="00EA6E61" w:rsidP="00BC3425" w14:paraId="7883FB64" w14:textId="77777777">
      <w:pPr>
        <w:pStyle w:val="NormalBold"/>
        <w:rPr>
          <w:lang w:val="en-GB"/>
        </w:rPr>
      </w:pPr>
      <w:r w:rsidRPr="00EA6E61">
        <w:rPr>
          <w:rStyle w:val="HideTWBExt"/>
          <w:b w:val="0"/>
          <w:lang w:val="en-GB"/>
        </w:rPr>
        <w:t>&lt;RepeatBlock-By&gt;&lt;Members&gt;</w:t>
      </w:r>
      <w:r w:rsidRPr="00EA6E61">
        <w:rPr>
          <w:lang w:val="en-GB"/>
        </w:rPr>
        <w:t xml:space="preserve">Michal </w:t>
      </w:r>
      <w:r w:rsidRPr="00EA6E61">
        <w:rPr>
          <w:lang w:val="en-GB"/>
        </w:rPr>
        <w:t>Wiezik</w:t>
      </w:r>
      <w:r w:rsidRPr="00EA6E61">
        <w:rPr>
          <w:lang w:val="en-GB"/>
        </w:rPr>
        <w:t xml:space="preserve">, Ľubica </w:t>
      </w:r>
      <w:r w:rsidRPr="00EA6E61">
        <w:rPr>
          <w:lang w:val="en-GB"/>
        </w:rPr>
        <w:t>Karvašová</w:t>
      </w:r>
      <w:r w:rsidRPr="00EA6E61">
        <w:rPr>
          <w:lang w:val="en-GB"/>
        </w:rPr>
        <w:t>, Lucia Yar</w:t>
      </w:r>
      <w:r w:rsidRPr="00EA6E61">
        <w:rPr>
          <w:rStyle w:val="HideTWBExt"/>
          <w:b w:val="0"/>
          <w:lang w:val="en-GB"/>
        </w:rPr>
        <w:t>&lt;/Members&gt;</w:t>
      </w:r>
    </w:p>
    <w:p w:rsidR="00BC3425" w:rsidRPr="004E0374" w:rsidP="00BC3425" w14:paraId="7A501858" w14:textId="77777777">
      <w:r w:rsidRPr="004E0374">
        <w:rPr>
          <w:rStyle w:val="HideTWBExt"/>
        </w:rPr>
        <w:t>&lt;/RepeatBlock-By&gt;</w:t>
      </w:r>
    </w:p>
    <w:p w:rsidR="00BC3425" w:rsidRPr="004E0374" w:rsidP="00BC3425" w14:paraId="6DC2F342" w14:textId="77777777">
      <w:pPr>
        <w:pStyle w:val="NormalBold"/>
        <w:keepNext/>
      </w:pPr>
      <w:r w:rsidRPr="004E0374">
        <w:rPr>
          <w:rStyle w:val="HideTWBExt"/>
          <w:b w:val="0"/>
        </w:rPr>
        <w:t>&lt;DocAmend&gt;</w:t>
      </w:r>
      <w:r w:rsidRPr="004E0374">
        <w:t>Wniosek dotyczący rozporządzenia</w:t>
      </w:r>
      <w:r w:rsidRPr="004E0374">
        <w:rPr>
          <w:rStyle w:val="HideTWBExt"/>
          <w:b w:val="0"/>
        </w:rPr>
        <w:t>&lt;/</w:t>
      </w:r>
      <w:r w:rsidRPr="004E0374">
        <w:rPr>
          <w:rStyle w:val="HideTWBExt"/>
          <w:b w:val="0"/>
        </w:rPr>
        <w:t>DocAmend</w:t>
      </w:r>
      <w:r w:rsidRPr="004E0374">
        <w:rPr>
          <w:rStyle w:val="HideTWBExt"/>
          <w:b w:val="0"/>
        </w:rPr>
        <w:t>&gt;</w:t>
      </w:r>
    </w:p>
    <w:p w:rsidR="00BC3425" w:rsidRPr="00EA6E61" w:rsidP="00BC3425" w14:paraId="6AFB1E97" w14:textId="77777777">
      <w:pPr>
        <w:pStyle w:val="NormalBold"/>
        <w:rPr>
          <w:lang w:val="fr-BE"/>
        </w:rPr>
      </w:pPr>
      <w:r w:rsidRPr="00EA6E61">
        <w:rPr>
          <w:rStyle w:val="HideTWBExt"/>
          <w:b w:val="0"/>
          <w:lang w:val="fr-BE"/>
        </w:rPr>
        <w:t>&lt;Article&gt;</w:t>
      </w:r>
      <w:r w:rsidRPr="00EA6E61">
        <w:rPr>
          <w:lang w:val="fr-BE"/>
        </w:rPr>
        <w:t>Artykuł</w:t>
      </w:r>
      <w:r w:rsidRPr="00EA6E61">
        <w:rPr>
          <w:lang w:val="fr-BE"/>
        </w:rPr>
        <w:t xml:space="preserve"> 37 – </w:t>
      </w:r>
      <w:r w:rsidRPr="00EA6E61">
        <w:rPr>
          <w:lang w:val="fr-BE"/>
        </w:rPr>
        <w:t>akapit</w:t>
      </w:r>
      <w:r w:rsidRPr="00EA6E61">
        <w:rPr>
          <w:lang w:val="fr-BE"/>
        </w:rPr>
        <w:t xml:space="preserve"> 1 – litera e</w:t>
      </w:r>
      <w:r w:rsidRPr="00EA6E61">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309CC4F" w14:textId="77777777" w:rsidTr="00EF3126">
        <w:tblPrEx>
          <w:tblW w:w="0" w:type="auto"/>
          <w:jc w:val="center"/>
          <w:tblLayout w:type="fixed"/>
          <w:tblCellMar>
            <w:left w:w="340" w:type="dxa"/>
            <w:right w:w="340" w:type="dxa"/>
          </w:tblCellMar>
          <w:tblLook w:val="0000"/>
        </w:tblPrEx>
        <w:trPr>
          <w:jc w:val="center"/>
        </w:trPr>
        <w:tc>
          <w:tcPr>
            <w:tcW w:w="9752" w:type="dxa"/>
            <w:gridSpan w:val="2"/>
          </w:tcPr>
          <w:p w:rsidR="00BC3425" w:rsidRPr="00EA6E61" w:rsidP="00EF3126" w14:paraId="3ED16B2F" w14:textId="77777777">
            <w:pPr>
              <w:keepNext/>
              <w:rPr>
                <w:lang w:val="fr-BE"/>
              </w:rPr>
            </w:pPr>
          </w:p>
        </w:tc>
      </w:tr>
      <w:tr w14:paraId="69AE0CE2"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29EFAB32" w14:textId="77777777">
            <w:pPr>
              <w:pStyle w:val="ColumnHeading"/>
              <w:keepNext/>
            </w:pPr>
            <w:r w:rsidRPr="004E0374">
              <w:t>Tekst proponowany przez Komisję</w:t>
            </w:r>
          </w:p>
        </w:tc>
        <w:tc>
          <w:tcPr>
            <w:tcW w:w="4876" w:type="dxa"/>
          </w:tcPr>
          <w:p w:rsidR="00BC3425" w:rsidRPr="004E0374" w:rsidP="00EF3126" w14:paraId="6A87755B" w14:textId="77777777">
            <w:pPr>
              <w:pStyle w:val="ColumnHeading"/>
              <w:keepNext/>
            </w:pPr>
            <w:r w:rsidRPr="004E0374">
              <w:t>Poprawka</w:t>
            </w:r>
          </w:p>
        </w:tc>
      </w:tr>
      <w:tr w14:paraId="751F89A5" w14:textId="77777777" w:rsidTr="00EF3126">
        <w:tblPrEx>
          <w:tblW w:w="0" w:type="auto"/>
          <w:jc w:val="center"/>
          <w:tblLayout w:type="fixed"/>
          <w:tblCellMar>
            <w:left w:w="340" w:type="dxa"/>
            <w:right w:w="340" w:type="dxa"/>
          </w:tblCellMar>
          <w:tblLook w:val="0000"/>
        </w:tblPrEx>
        <w:trPr>
          <w:jc w:val="center"/>
        </w:trPr>
        <w:tc>
          <w:tcPr>
            <w:tcW w:w="4876" w:type="dxa"/>
          </w:tcPr>
          <w:p w:rsidR="00BC3425" w:rsidRPr="004E0374" w:rsidP="00EF3126" w14:paraId="5531185C" w14:textId="77777777">
            <w:pPr>
              <w:pStyle w:val="Normal6"/>
            </w:pPr>
            <w:r w:rsidRPr="004E0374">
              <w:t>e)</w:t>
            </w:r>
            <w:r w:rsidRPr="004E0374">
              <w:tab/>
              <w:t>zapewnieniu technologicznego monitorowania systemu agrometeorologicznego.</w:t>
            </w:r>
          </w:p>
        </w:tc>
        <w:tc>
          <w:tcPr>
            <w:tcW w:w="4876" w:type="dxa"/>
          </w:tcPr>
          <w:p w:rsidR="00BC3425" w:rsidRPr="004E0374" w:rsidP="00EF3126" w14:paraId="57806E97" w14:textId="77777777">
            <w:pPr>
              <w:pStyle w:val="Normal6"/>
              <w:rPr>
                <w:szCs w:val="24"/>
              </w:rPr>
            </w:pPr>
            <w:r w:rsidRPr="004E0374">
              <w:t>e)</w:t>
            </w:r>
            <w:r w:rsidRPr="004E0374">
              <w:tab/>
              <w:t xml:space="preserve">zapewnieniu technologicznego monitorowania systemu agrometeorologicznego </w:t>
            </w:r>
            <w:r w:rsidRPr="004E0374">
              <w:rPr>
                <w:b/>
                <w:i/>
              </w:rPr>
              <w:t xml:space="preserve">i, w stosownych przypadkach, systemu </w:t>
            </w:r>
            <w:r w:rsidRPr="004E0374">
              <w:rPr>
                <w:b/>
                <w:i/>
              </w:rPr>
              <w:t>leśnometeorologicznego</w:t>
            </w:r>
            <w:r w:rsidRPr="004E0374">
              <w:t>.</w:t>
            </w:r>
          </w:p>
        </w:tc>
      </w:tr>
    </w:tbl>
    <w:p w:rsidR="00BC3425" w:rsidRPr="00EA6E61" w:rsidP="00BC3425" w14:paraId="55F06345" w14:textId="77777777">
      <w:pPr>
        <w:pStyle w:val="Olang"/>
        <w:rPr>
          <w:lang w:val="en-GB"/>
        </w:rPr>
      </w:pPr>
      <w:r w:rsidRPr="00EA6E61">
        <w:rPr>
          <w:lang w:val="en-GB"/>
        </w:rPr>
        <w:t xml:space="preserve">Or. </w:t>
      </w:r>
      <w:r w:rsidRPr="00EA6E61">
        <w:rPr>
          <w:rStyle w:val="HideTWBExt"/>
          <w:lang w:val="en-GB"/>
        </w:rPr>
        <w:t>&lt;Original&gt;</w:t>
      </w:r>
      <w:r w:rsidRPr="00EA6E61">
        <w:rPr>
          <w:rStyle w:val="HideTWBInt"/>
          <w:lang w:val="en-GB"/>
        </w:rPr>
        <w:t>{EN}</w:t>
      </w:r>
      <w:r w:rsidRPr="00EA6E61">
        <w:rPr>
          <w:lang w:val="en-GB"/>
        </w:rPr>
        <w:t>en</w:t>
      </w:r>
      <w:r w:rsidRPr="00EA6E61">
        <w:rPr>
          <w:rStyle w:val="HideTWBExt"/>
          <w:lang w:val="en-GB"/>
        </w:rPr>
        <w:t>&lt;/Original&gt;</w:t>
      </w:r>
    </w:p>
    <w:p w:rsidR="00BC3425" w:rsidRPr="00EA6E61" w:rsidP="00BC3425" w14:paraId="3EED8587" w14:textId="040BC81B">
      <w:pPr>
        <w:rPr>
          <w:rStyle w:val="HideTWBExt"/>
          <w:lang w:val="en-GB"/>
        </w:rPr>
      </w:pPr>
      <w:r w:rsidRPr="00EA6E61">
        <w:rPr>
          <w:rStyle w:val="HideTWBExt"/>
          <w:lang w:val="en-GB"/>
        </w:rPr>
        <w:t>&lt;/Amend&gt;&lt;/RepeatBlock-Amend&gt;</w:t>
      </w:r>
    </w:p>
    <w:p w:rsidR="00CE444D" w:rsidRPr="00EA6E61" w:rsidP="00BC3425" w14:paraId="140741F9" w14:textId="59EEF3E1">
      <w:pPr>
        <w:rPr>
          <w:lang w:val="en-GB"/>
        </w:rPr>
      </w:pPr>
    </w:p>
    <w:sectPr w:rsidSect="0096197F">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197F" w:rsidRPr="004E0374" w:rsidP="0096197F" w14:paraId="02593CC7" w14:textId="6737FBDC">
    <w:pPr>
      <w:pStyle w:val="EPFooter"/>
    </w:pPr>
    <w:r w:rsidRPr="004E0374">
      <w:t>PE</w:t>
    </w:r>
    <w:r w:rsidRPr="004E0374">
      <w:rPr>
        <w:rStyle w:val="HideTWBExt"/>
      </w:rPr>
      <w:t>&lt;</w:t>
    </w:r>
    <w:r w:rsidRPr="004E0374">
      <w:rPr>
        <w:rStyle w:val="HideTWBExt"/>
      </w:rPr>
      <w:t>NoPE</w:t>
    </w:r>
    <w:r w:rsidRPr="004E0374">
      <w:rPr>
        <w:rStyle w:val="HideTWBExt"/>
      </w:rPr>
      <w:t>&gt;</w:t>
    </w:r>
    <w:r w:rsidRPr="004E0374">
      <w:t>790.104</w:t>
    </w:r>
    <w:r w:rsidRPr="004E0374">
      <w:rPr>
        <w:rStyle w:val="HideTWBExt"/>
      </w:rPr>
      <w:t>&lt;/</w:t>
    </w:r>
    <w:r w:rsidRPr="004E0374">
      <w:rPr>
        <w:rStyle w:val="HideTWBExt"/>
      </w:rPr>
      <w:t>NoPE</w:t>
    </w:r>
    <w:r w:rsidRPr="004E0374">
      <w:rPr>
        <w:rStyle w:val="HideTWBExt"/>
      </w:rPr>
      <w:t>&gt;&lt;Version&gt;</w:t>
    </w:r>
    <w:r w:rsidRPr="004E0374">
      <w:t>v01-00</w:t>
    </w:r>
    <w:r w:rsidRPr="004E0374">
      <w:rPr>
        <w:rStyle w:val="HideTWBExt"/>
      </w:rPr>
      <w:t>&lt;/Version&gt;</w:t>
    </w:r>
    <w:r w:rsidRPr="004E0374">
      <w:tab/>
    </w:r>
    <w:r w:rsidRPr="004E0374">
      <w:fldChar w:fldCharType="begin"/>
    </w:r>
    <w:r w:rsidRPr="004E0374">
      <w:instrText xml:space="preserve"> PAGE  \* MERGEFORMAT </w:instrText>
    </w:r>
    <w:r w:rsidRPr="004E0374">
      <w:fldChar w:fldCharType="separate"/>
    </w:r>
    <w:r w:rsidRPr="004E0374">
      <w:rPr>
        <w:noProof/>
      </w:rPr>
      <w:t>2</w:t>
    </w:r>
    <w:r w:rsidRPr="004E0374">
      <w:fldChar w:fldCharType="end"/>
    </w:r>
    <w:r w:rsidRPr="004E0374">
      <w:t>/</w:t>
    </w:r>
    <w:r>
      <w:fldChar w:fldCharType="begin"/>
    </w:r>
    <w:r>
      <w:instrText xml:space="preserve"> NUMPAGES  \* MERGEFORMAT </w:instrText>
    </w:r>
    <w:r>
      <w:fldChar w:fldCharType="separate"/>
    </w:r>
    <w:r w:rsidRPr="004E0374">
      <w:rPr>
        <w:noProof/>
      </w:rPr>
      <w:t>185</w:t>
    </w:r>
    <w:r w:rsidRPr="004E0374">
      <w:rPr>
        <w:noProof/>
      </w:rPr>
      <w:fldChar w:fldCharType="end"/>
    </w:r>
    <w:r w:rsidRPr="004E0374">
      <w:tab/>
    </w:r>
    <w:r w:rsidRPr="004E0374">
      <w:rPr>
        <w:rStyle w:val="HideTWBExt"/>
      </w:rPr>
      <w:t>&lt;PathFdR&gt;</w:t>
    </w:r>
    <w:r w:rsidRPr="004E0374" w:rsidR="004E0374">
      <w:t>AM\1346291PL.docx</w:t>
    </w:r>
    <w:r w:rsidRPr="004E0374">
      <w:rPr>
        <w:rStyle w:val="HideTWBExt"/>
      </w:rPr>
      <w:t>&lt;/</w:t>
    </w:r>
    <w:r w:rsidRPr="004E0374">
      <w:rPr>
        <w:rStyle w:val="HideTWBExt"/>
      </w:rPr>
      <w:t>PathFdR</w:t>
    </w:r>
    <w:r w:rsidRPr="004E0374">
      <w:rPr>
        <w:rStyle w:val="HideTWBExt"/>
      </w:rPr>
      <w:t>&gt;</w:t>
    </w:r>
  </w:p>
  <w:p w:rsidR="00D82FCC" w:rsidRPr="004E0374" w:rsidP="0096197F" w14:paraId="125C7A5B" w14:textId="082CAA4E">
    <w:pPr>
      <w:pStyle w:val="EPFooter2"/>
    </w:pPr>
    <w:r w:rsidRPr="004E0374">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197F" w:rsidRPr="004E0374" w:rsidP="0096197F" w14:paraId="4DCA981D" w14:textId="6FA74183">
    <w:pPr>
      <w:pStyle w:val="EPFooter"/>
    </w:pPr>
    <w:r w:rsidRPr="004E0374">
      <w:rPr>
        <w:rStyle w:val="HideTWBExt"/>
      </w:rPr>
      <w:t>&lt;PathFdR&gt;</w:t>
    </w:r>
    <w:r w:rsidRPr="004E0374" w:rsidR="004E0374">
      <w:t>AM\1346291PL.docx</w:t>
    </w:r>
    <w:r w:rsidRPr="004E0374">
      <w:rPr>
        <w:rStyle w:val="HideTWBExt"/>
      </w:rPr>
      <w:t>&lt;/</w:t>
    </w:r>
    <w:r w:rsidRPr="004E0374">
      <w:rPr>
        <w:rStyle w:val="HideTWBExt"/>
      </w:rPr>
      <w:t>PathFdR</w:t>
    </w:r>
    <w:r w:rsidRPr="004E0374">
      <w:rPr>
        <w:rStyle w:val="HideTWBExt"/>
      </w:rPr>
      <w:t>&gt;</w:t>
    </w:r>
    <w:r w:rsidRPr="004E0374">
      <w:tab/>
    </w:r>
    <w:r w:rsidRPr="004E0374">
      <w:fldChar w:fldCharType="begin"/>
    </w:r>
    <w:r w:rsidRPr="004E0374">
      <w:instrText xml:space="preserve"> PAGE  \* MERGEFORMAT </w:instrText>
    </w:r>
    <w:r w:rsidRPr="004E0374">
      <w:fldChar w:fldCharType="separate"/>
    </w:r>
    <w:r w:rsidRPr="004E0374">
      <w:rPr>
        <w:noProof/>
      </w:rPr>
      <w:t>185</w:t>
    </w:r>
    <w:r w:rsidRPr="004E0374">
      <w:fldChar w:fldCharType="end"/>
    </w:r>
    <w:r w:rsidRPr="004E0374">
      <w:t>/</w:t>
    </w:r>
    <w:r>
      <w:fldChar w:fldCharType="begin"/>
    </w:r>
    <w:r>
      <w:instrText xml:space="preserve"> NUMPAGES  \* MERGEFORMAT </w:instrText>
    </w:r>
    <w:r>
      <w:fldChar w:fldCharType="separate"/>
    </w:r>
    <w:r w:rsidRPr="004E0374">
      <w:rPr>
        <w:noProof/>
      </w:rPr>
      <w:t>185</w:t>
    </w:r>
    <w:r w:rsidRPr="004E0374">
      <w:rPr>
        <w:noProof/>
      </w:rPr>
      <w:fldChar w:fldCharType="end"/>
    </w:r>
    <w:r w:rsidRPr="004E0374">
      <w:tab/>
      <w:t>PE</w:t>
    </w:r>
    <w:r w:rsidRPr="004E0374">
      <w:rPr>
        <w:rStyle w:val="HideTWBExt"/>
      </w:rPr>
      <w:t>&lt;</w:t>
    </w:r>
    <w:r w:rsidRPr="004E0374">
      <w:rPr>
        <w:rStyle w:val="HideTWBExt"/>
      </w:rPr>
      <w:t>NoPE</w:t>
    </w:r>
    <w:r w:rsidRPr="004E0374">
      <w:rPr>
        <w:rStyle w:val="HideTWBExt"/>
      </w:rPr>
      <w:t>&gt;</w:t>
    </w:r>
    <w:r w:rsidRPr="004E0374">
      <w:t>790.104</w:t>
    </w:r>
    <w:r w:rsidRPr="004E0374">
      <w:rPr>
        <w:rStyle w:val="HideTWBExt"/>
      </w:rPr>
      <w:t>&lt;/</w:t>
    </w:r>
    <w:r w:rsidRPr="004E0374">
      <w:rPr>
        <w:rStyle w:val="HideTWBExt"/>
      </w:rPr>
      <w:t>NoPE</w:t>
    </w:r>
    <w:r w:rsidRPr="004E0374">
      <w:rPr>
        <w:rStyle w:val="HideTWBExt"/>
      </w:rPr>
      <w:t>&gt;&lt;Version&gt;</w:t>
    </w:r>
    <w:r w:rsidRPr="004E0374">
      <w:t>v01-00</w:t>
    </w:r>
    <w:r w:rsidRPr="004E0374">
      <w:rPr>
        <w:rStyle w:val="HideTWBExt"/>
      </w:rPr>
      <w:t>&lt;/Version&gt;</w:t>
    </w:r>
  </w:p>
  <w:p w:rsidR="00D82FCC" w:rsidRPr="004E0374" w:rsidP="0096197F" w14:paraId="28E1C69A" w14:textId="0501B369">
    <w:pPr>
      <w:pStyle w:val="EPFooter2"/>
    </w:pPr>
    <w:r w:rsidRPr="004E0374">
      <w:tab/>
    </w:r>
    <w:r w:rsidRPr="004E0374">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197F" w:rsidRPr="004E0374" w:rsidP="0096197F" w14:paraId="61843AB0" w14:textId="71DBE7D5">
    <w:pPr>
      <w:pStyle w:val="EPFooter"/>
    </w:pPr>
    <w:r w:rsidRPr="004E0374">
      <w:rPr>
        <w:rStyle w:val="HideTWBExt"/>
      </w:rPr>
      <w:t>&lt;PathFdR&gt;</w:t>
    </w:r>
    <w:r w:rsidRPr="004E0374" w:rsidR="004E0374">
      <w:t>AM\1346291PL.docx</w:t>
    </w:r>
    <w:r w:rsidRPr="004E0374">
      <w:rPr>
        <w:rStyle w:val="HideTWBExt"/>
      </w:rPr>
      <w:t>&lt;/</w:t>
    </w:r>
    <w:r w:rsidRPr="004E0374">
      <w:rPr>
        <w:rStyle w:val="HideTWBExt"/>
      </w:rPr>
      <w:t>PathFdR</w:t>
    </w:r>
    <w:r w:rsidRPr="004E0374">
      <w:rPr>
        <w:rStyle w:val="HideTWBExt"/>
      </w:rPr>
      <w:t>&gt;</w:t>
    </w:r>
    <w:r w:rsidRPr="004E0374">
      <w:tab/>
    </w:r>
    <w:r w:rsidRPr="004E0374">
      <w:tab/>
      <w:t>PE</w:t>
    </w:r>
    <w:r w:rsidRPr="004E0374">
      <w:rPr>
        <w:rStyle w:val="HideTWBExt"/>
      </w:rPr>
      <w:t>&lt;</w:t>
    </w:r>
    <w:r w:rsidRPr="004E0374">
      <w:rPr>
        <w:rStyle w:val="HideTWBExt"/>
      </w:rPr>
      <w:t>NoPE</w:t>
    </w:r>
    <w:r w:rsidRPr="004E0374">
      <w:rPr>
        <w:rStyle w:val="HideTWBExt"/>
      </w:rPr>
      <w:t>&gt;</w:t>
    </w:r>
    <w:r w:rsidRPr="004E0374">
      <w:t>790.104</w:t>
    </w:r>
    <w:r w:rsidRPr="004E0374">
      <w:rPr>
        <w:rStyle w:val="HideTWBExt"/>
      </w:rPr>
      <w:t>&lt;/</w:t>
    </w:r>
    <w:r w:rsidRPr="004E0374">
      <w:rPr>
        <w:rStyle w:val="HideTWBExt"/>
      </w:rPr>
      <w:t>NoPE</w:t>
    </w:r>
    <w:r w:rsidRPr="004E0374">
      <w:rPr>
        <w:rStyle w:val="HideTWBExt"/>
      </w:rPr>
      <w:t>&gt;&lt;Version&gt;</w:t>
    </w:r>
    <w:r w:rsidRPr="004E0374">
      <w:t>v01-00</w:t>
    </w:r>
    <w:r w:rsidRPr="004E0374">
      <w:rPr>
        <w:rStyle w:val="HideTWBExt"/>
      </w:rPr>
      <w:t>&lt;/Version&gt;</w:t>
    </w:r>
  </w:p>
  <w:p w:rsidR="00D82FCC" w:rsidRPr="004E0374" w:rsidP="0096197F" w14:paraId="302BE1BC" w14:textId="017FFD25">
    <w:pPr>
      <w:pStyle w:val="EPFooter2"/>
    </w:pPr>
    <w:r w:rsidRPr="004E0374">
      <w:t>PL</w:t>
    </w:r>
    <w:r w:rsidRPr="004E0374">
      <w:tab/>
    </w:r>
    <w:r w:rsidRPr="004E0374">
      <w:rPr>
        <w:b w:val="0"/>
        <w:i/>
        <w:color w:val="C0C0C0"/>
        <w:sz w:val="22"/>
      </w:rPr>
      <w:t>Zjednoczona w różnorodności</w:t>
    </w:r>
    <w:r w:rsidRPr="004E0374">
      <w:tab/>
      <w:t>PL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E89" w14:paraId="70D7E0D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E89" w14:paraId="2A0818C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E89" w14:paraId="3B56A8F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23E"/>
    <w:rsid w:val="000111BD"/>
    <w:rsid w:val="00073830"/>
    <w:rsid w:val="00075DBE"/>
    <w:rsid w:val="000A5507"/>
    <w:rsid w:val="000B0781"/>
    <w:rsid w:val="000D446F"/>
    <w:rsid w:val="000D4672"/>
    <w:rsid w:val="000E7234"/>
    <w:rsid w:val="000F2A80"/>
    <w:rsid w:val="000F7815"/>
    <w:rsid w:val="0011340F"/>
    <w:rsid w:val="00123FE6"/>
    <w:rsid w:val="00126BC4"/>
    <w:rsid w:val="00150057"/>
    <w:rsid w:val="00166CCB"/>
    <w:rsid w:val="001809DD"/>
    <w:rsid w:val="001A4802"/>
    <w:rsid w:val="001B761C"/>
    <w:rsid w:val="001C2054"/>
    <w:rsid w:val="001C502E"/>
    <w:rsid w:val="001D13C9"/>
    <w:rsid w:val="001D5CC4"/>
    <w:rsid w:val="001D7A49"/>
    <w:rsid w:val="001D7C67"/>
    <w:rsid w:val="001F0FDD"/>
    <w:rsid w:val="0020367C"/>
    <w:rsid w:val="00222325"/>
    <w:rsid w:val="00231EA7"/>
    <w:rsid w:val="00236619"/>
    <w:rsid w:val="002574CB"/>
    <w:rsid w:val="00262C6A"/>
    <w:rsid w:val="00280EA6"/>
    <w:rsid w:val="00290060"/>
    <w:rsid w:val="002A1C82"/>
    <w:rsid w:val="002A2015"/>
    <w:rsid w:val="002B6A7B"/>
    <w:rsid w:val="002B7BD3"/>
    <w:rsid w:val="002C5761"/>
    <w:rsid w:val="002E3F68"/>
    <w:rsid w:val="002E4311"/>
    <w:rsid w:val="002F3F83"/>
    <w:rsid w:val="003003A7"/>
    <w:rsid w:val="00315664"/>
    <w:rsid w:val="00322475"/>
    <w:rsid w:val="00323E9D"/>
    <w:rsid w:val="00363AD3"/>
    <w:rsid w:val="003743DE"/>
    <w:rsid w:val="0037660F"/>
    <w:rsid w:val="00384E84"/>
    <w:rsid w:val="0038706C"/>
    <w:rsid w:val="003923F7"/>
    <w:rsid w:val="003A5102"/>
    <w:rsid w:val="003C6E39"/>
    <w:rsid w:val="003D466C"/>
    <w:rsid w:val="003D70F2"/>
    <w:rsid w:val="003E08BF"/>
    <w:rsid w:val="003E43AC"/>
    <w:rsid w:val="003E6E89"/>
    <w:rsid w:val="003F21EB"/>
    <w:rsid w:val="003F3B0C"/>
    <w:rsid w:val="00401237"/>
    <w:rsid w:val="00422BB2"/>
    <w:rsid w:val="004367B3"/>
    <w:rsid w:val="00441413"/>
    <w:rsid w:val="00441D7D"/>
    <w:rsid w:val="00461E32"/>
    <w:rsid w:val="00464338"/>
    <w:rsid w:val="00483239"/>
    <w:rsid w:val="00495E20"/>
    <w:rsid w:val="004B67AC"/>
    <w:rsid w:val="004E0374"/>
    <w:rsid w:val="004E0AAC"/>
    <w:rsid w:val="004E1C4C"/>
    <w:rsid w:val="004F03F0"/>
    <w:rsid w:val="004F2903"/>
    <w:rsid w:val="005246D8"/>
    <w:rsid w:val="00547F73"/>
    <w:rsid w:val="00557617"/>
    <w:rsid w:val="00571479"/>
    <w:rsid w:val="005A7205"/>
    <w:rsid w:val="005A7EB4"/>
    <w:rsid w:val="005B32E3"/>
    <w:rsid w:val="005C56D8"/>
    <w:rsid w:val="005D3F68"/>
    <w:rsid w:val="005E50C2"/>
    <w:rsid w:val="00607ABE"/>
    <w:rsid w:val="00627EF1"/>
    <w:rsid w:val="006337D4"/>
    <w:rsid w:val="00637384"/>
    <w:rsid w:val="0066168A"/>
    <w:rsid w:val="00665DDA"/>
    <w:rsid w:val="00672807"/>
    <w:rsid w:val="006746CD"/>
    <w:rsid w:val="00675C46"/>
    <w:rsid w:val="00687070"/>
    <w:rsid w:val="00695CC1"/>
    <w:rsid w:val="006965BE"/>
    <w:rsid w:val="006A2838"/>
    <w:rsid w:val="006B4B58"/>
    <w:rsid w:val="006B6438"/>
    <w:rsid w:val="006D58DC"/>
    <w:rsid w:val="006D6B15"/>
    <w:rsid w:val="006F3F81"/>
    <w:rsid w:val="006F4B73"/>
    <w:rsid w:val="00702F62"/>
    <w:rsid w:val="007059E9"/>
    <w:rsid w:val="00706049"/>
    <w:rsid w:val="007152AF"/>
    <w:rsid w:val="00736FBA"/>
    <w:rsid w:val="0074160E"/>
    <w:rsid w:val="007659AC"/>
    <w:rsid w:val="00766E43"/>
    <w:rsid w:val="00780AF0"/>
    <w:rsid w:val="0079060C"/>
    <w:rsid w:val="007A2C28"/>
    <w:rsid w:val="007A42AB"/>
    <w:rsid w:val="007A6969"/>
    <w:rsid w:val="007C2B5E"/>
    <w:rsid w:val="007C71DE"/>
    <w:rsid w:val="00822C94"/>
    <w:rsid w:val="008363E4"/>
    <w:rsid w:val="00840399"/>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339F1"/>
    <w:rsid w:val="00946A77"/>
    <w:rsid w:val="0096197F"/>
    <w:rsid w:val="00966038"/>
    <w:rsid w:val="0097706D"/>
    <w:rsid w:val="009A40A2"/>
    <w:rsid w:val="009A65D8"/>
    <w:rsid w:val="009B0305"/>
    <w:rsid w:val="009B677A"/>
    <w:rsid w:val="009C5F41"/>
    <w:rsid w:val="009F230F"/>
    <w:rsid w:val="00A11B4B"/>
    <w:rsid w:val="00A15973"/>
    <w:rsid w:val="00A21619"/>
    <w:rsid w:val="00A233E9"/>
    <w:rsid w:val="00A46736"/>
    <w:rsid w:val="00A507FC"/>
    <w:rsid w:val="00A5426B"/>
    <w:rsid w:val="00A80D47"/>
    <w:rsid w:val="00A845EF"/>
    <w:rsid w:val="00A84E16"/>
    <w:rsid w:val="00A86537"/>
    <w:rsid w:val="00A93389"/>
    <w:rsid w:val="00A93F8C"/>
    <w:rsid w:val="00AA0426"/>
    <w:rsid w:val="00AB74D6"/>
    <w:rsid w:val="00AC7149"/>
    <w:rsid w:val="00AD730A"/>
    <w:rsid w:val="00AE4459"/>
    <w:rsid w:val="00AE4FD9"/>
    <w:rsid w:val="00AF25FC"/>
    <w:rsid w:val="00AF2819"/>
    <w:rsid w:val="00B0638A"/>
    <w:rsid w:val="00B10564"/>
    <w:rsid w:val="00B15A69"/>
    <w:rsid w:val="00B260AA"/>
    <w:rsid w:val="00B41B4D"/>
    <w:rsid w:val="00B71980"/>
    <w:rsid w:val="00B77A45"/>
    <w:rsid w:val="00B8066A"/>
    <w:rsid w:val="00B85286"/>
    <w:rsid w:val="00B90B7F"/>
    <w:rsid w:val="00B9188F"/>
    <w:rsid w:val="00B97989"/>
    <w:rsid w:val="00BA48D2"/>
    <w:rsid w:val="00BC1B1F"/>
    <w:rsid w:val="00BC3425"/>
    <w:rsid w:val="00BE0C84"/>
    <w:rsid w:val="00BE5062"/>
    <w:rsid w:val="00C10F61"/>
    <w:rsid w:val="00C20D6C"/>
    <w:rsid w:val="00C22CC4"/>
    <w:rsid w:val="00C2336C"/>
    <w:rsid w:val="00C35E35"/>
    <w:rsid w:val="00C41E32"/>
    <w:rsid w:val="00C51AC6"/>
    <w:rsid w:val="00C85D0F"/>
    <w:rsid w:val="00C92798"/>
    <w:rsid w:val="00CB34F1"/>
    <w:rsid w:val="00CB76B0"/>
    <w:rsid w:val="00CB7B07"/>
    <w:rsid w:val="00CC3983"/>
    <w:rsid w:val="00CE444D"/>
    <w:rsid w:val="00D00CC7"/>
    <w:rsid w:val="00D100D1"/>
    <w:rsid w:val="00D14FCE"/>
    <w:rsid w:val="00D15308"/>
    <w:rsid w:val="00D1583C"/>
    <w:rsid w:val="00D15D1E"/>
    <w:rsid w:val="00D42398"/>
    <w:rsid w:val="00D44842"/>
    <w:rsid w:val="00D677D5"/>
    <w:rsid w:val="00D755F1"/>
    <w:rsid w:val="00D767AC"/>
    <w:rsid w:val="00D82FCC"/>
    <w:rsid w:val="00D87B31"/>
    <w:rsid w:val="00D93F6C"/>
    <w:rsid w:val="00DA7B0F"/>
    <w:rsid w:val="00DB429F"/>
    <w:rsid w:val="00DB65C2"/>
    <w:rsid w:val="00DC4160"/>
    <w:rsid w:val="00DC6A1B"/>
    <w:rsid w:val="00DE672F"/>
    <w:rsid w:val="00E14093"/>
    <w:rsid w:val="00E15A86"/>
    <w:rsid w:val="00E25DC5"/>
    <w:rsid w:val="00E3623E"/>
    <w:rsid w:val="00E44BB0"/>
    <w:rsid w:val="00E471BE"/>
    <w:rsid w:val="00E57F50"/>
    <w:rsid w:val="00E660E2"/>
    <w:rsid w:val="00EA25AE"/>
    <w:rsid w:val="00EA6E61"/>
    <w:rsid w:val="00EB3A71"/>
    <w:rsid w:val="00EE011D"/>
    <w:rsid w:val="00EE0417"/>
    <w:rsid w:val="00EE09AE"/>
    <w:rsid w:val="00EE3E0D"/>
    <w:rsid w:val="00EF03A3"/>
    <w:rsid w:val="00EF11AD"/>
    <w:rsid w:val="00EF3126"/>
    <w:rsid w:val="00EF56A3"/>
    <w:rsid w:val="00F27170"/>
    <w:rsid w:val="00F459F7"/>
    <w:rsid w:val="00F47BD5"/>
    <w:rsid w:val="00F666FE"/>
    <w:rsid w:val="00F92B49"/>
    <w:rsid w:val="00FA192C"/>
    <w:rsid w:val="00FC1B08"/>
    <w:rsid w:val="00FD05BD"/>
    <w:rsid w:val="00FD675F"/>
    <w:rsid w:val="00FE03B4"/>
  </w:rsids>
  <w:docVars>
    <w:docVar w:name="AMACTMNU" w:val=" 2"/>
    <w:docVar w:name="AMPLURMNU" w:val=" 1"/>
    <w:docVar w:name="CODEMNU" w:val=" 1"/>
    <w:docVar w:name="COMKEY" w:val="CJ71"/>
    <w:docVar w:name="CVA" w:val="658"/>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65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013075\rsid1718133\rsid2892074\rsid3565327\rsid3885166\rsid4666813\rsid6322556\rsid6641733\rsid7823322&#13;_x000a_\rsid9636012\rsid10377208\rsid11215221\rsid11549030\rsid12154954\rsid14382809\rsid14424199\rsid15204470\rsid15285974\rsid15950462\rsid16324206\rsid16662270}{\mmathPr\mmathFont34\mbrkBin0\mbrkBinSub0\msmallFrac0\mdispDef1\mlMargin0\mrMargin0\mdefJc1&#13;_x000a_\mwrapIndent1440\mintLim0\mnaryLim1}{\info{\author DELLA FAILLE D'HUYSSE Marie-Christine}{\operator DELLA FAILLE D'HUYSSE Marie-Christine}{\creatim\yr2026\mo6\dy18\hr11\min12}{\revtim\yr2026\mo6\dy18\hr11\min12}{\version1}{\edmins0}{\nofpages1}&#13;_x000a_{\nofwords0}{\nofchars0}{\nofcharsws0}{\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13075\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3885166 \chftnsep &#13;_x000a_\par }}{\*\ftnsepc \ltrpar \pard\plain \ltrpar\ql \li0\ri0\widctlpar\wrapdefault\aspalpha\aspnum\faauto\adjustright\rin0\lin0\itap0 \rtlch\fcs1 \af0\afs20\alang1025 \ltrch\fcs0 \fs24\lang2057\langfe2057\cgrid\langnp2057\langfenp2057 {\rtlch\fcs1 \af0 &#13;_x000a_\ltrch\fcs0 \insrsid3885166 \chftnsepc &#13;_x000a_\par }}{\*\aftnsep \ltrpar \pard\plain \ltrpar\ql \li0\ri0\widctlpar\wrapdefault\aspalpha\aspnum\faauto\adjustright\rin0\lin0\itap0 \rtlch\fcs1 \af0\afs20\alang1025 \ltrch\fcs0 \fs24\lang2057\langfe2057\cgrid\langnp2057\langfenp2057 {\rtlch\fcs1 \af0 &#13;_x000a_\ltrch\fcs0 \insrsid3885166 \chftnsep &#13;_x000a_\par }}{\*\aftnsepc \ltrpar \pard\plain \ltrpar\ql \li0\ri0\widctlpar\wrapdefault\aspalpha\aspnum\faauto\adjustright\rin0\lin0\itap0 \rtlch\fcs1 \af0\afs20\alang1025 \ltrch\fcs0 \fs24\lang2057\langfe2057\cgrid\langnp2057\langfenp2057 {\rtlch\fcs1 \af0 &#13;_x000a_\ltrch\fcs0 \insrsid388516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e6&#13;_x000a_d085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718269 HideTWBExt;}{\*\cs18 \additive \v\f1\fs20\cf15 &#13;_x000a_\spriority0 \styrsid1718269 HideTWBInt;}{\s19\ql \li0\ri0\sa120\nowidctlpar\wrapdefault\aspalpha\aspnum\faauto\adjustright\rin0\lin0\itap0 \rtlch\fcs1 \af0\afs20\alang1025 \ltrch\fcs0 \fs24\lang2057\langfe2057\cgrid\langnp2057\langfenp2057 &#13;_x000a_\sbasedon0 \snext19 \spriority0 \styrsid1718269 Normal6a;}{\s20\ql \li0\ri0\nowidctlpar\wrapdefault\aspalpha\aspnum\faauto\adjustright\rin0\lin0\itap0 \rtlch\fcs1 \af0\afs20\alang1025 \ltrch\fcs0 \b\fs24\lang2057\langfe2057\cgrid\langnp2057\langfenp2057 &#13;_x000a_\sbasedon0 \snext20 \spriority0 \styrsid1718269 NormalBold;}{\s21\qr \li0\ri0\sb240\sa240\nowidctlpar\wrapdefault\aspalpha\aspnum\faauto\adjustright\rin0\lin0\itap0 \rtlch\fcs1 \af0\afs20\alang1025 \ltrch\fcs0 &#13;_x000a_\fs24\lang2057\langfe2057\cgrid\langnp2057\langfenp2057 \sbasedon0 \snext21 \spriority0 \styrsid1718269 AmOrLang;}{\s22\qc \li0\ri0\sa240\nowidctlpar\wrapdefault\aspalpha\aspnum\faauto\adjustright\rin0\lin0\itap0 \rtlch\fcs1 \af0\afs20\alang1025 &#13;_x000a_\ltrch\fcs0 \i\fs24\lang2057\langfe2057\cgrid\langnp2057\langfenp2057 \sbasedon0 \snext22 \spriority0 \styrsid171826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718269 AmNumberTabs;}}{\*\rsidtbl \rsid24658\rsid223860\rsid735077\rsid1718133\rsid1718269\rsid2892074\rsid3565327\rsid4666813\rsid6322556&#13;_x000a_\rsid6641733\rsid7823322\rsid9636012\rsid10377208\rsid11215221\rsid11549030\rsid12154954\rsid12522973\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718269\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2522973 \chftnsep &#13;_x000a_\par }}{\*\ftnsepc \ltrpar \pard\plain \ltrpar\ql \li0\ri0\widctlpar\wrapdefault\aspalpha\aspnum\faauto\adjustright\rin0\lin0\itap0 \rtlch\fcs1 \af0\afs20\alang1025 \ltrch\fcs0 \fs24\lang2057\langfe2057\cgrid\langnp2057\langfenp2057 {\rtlch\fcs1 \af0 &#13;_x000a_\ltrch\fcs0 \insrsid12522973 \chftnsepc &#13;_x000a_\par }}{\*\aftnsep \ltrpar \pard\plain \ltrpar\ql \li0\ri0\widctlpar\wrapdefault\aspalpha\aspnum\faauto\adjustright\rin0\lin0\itap0 \rtlch\fcs1 \af0\afs20\alang1025 \ltrch\fcs0 \fs24\lang2057\langfe2057\cgrid\langnp2057\langfenp2057 {\rtlch\fcs1 \af0 &#13;_x000a_\ltrch\fcs0 \insrsid12522973 \chftnsep &#13;_x000a_\par }}{\*\aftnsepc \ltrpar \pard\plain \ltrpar\ql \li0\ri0\widctlpar\wrapdefault\aspalpha\aspnum\faauto\adjustright\rin0\lin0\itap0 \rtlch\fcs1 \af0\afs20\alang1025 \ltrch\fcs0 \fs24\lang2057\langfe2057\cgrid\langnp2057\langfenp2057 {\rtlch\fcs1 \af0 &#13;_x000a_\ltrch\fcs0 \insrsid1252297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718269\charrsid10313936 {\*\bkmkstart restartA}&#13;_x000a_\hich\af1\dbch\af31501\loch\f1 &lt;AmendA&gt;}{\rtlch\fcs1 \af0 \ltrch\fcs0 \insrsid1718269\charrsid10313936 Amendment\tab \tab }{\rtlch\fcs1 \af0 \ltrch\fcs0 &#13;_x000a_\cs17\b0\v\fs20\cf9\lang1024\langfe1024\loch\af1\hich\af1\dbch\af31501\noproof\insrsid1718269\charrsid10313936 \hich\af1\dbch\af31501\loch\f1 &lt;NumAmA&gt;}{\rtlch\fcs1 \af0 \ltrch\fcs0 \insrsid1718269\charrsid10313936 #}{\rtlch\fcs1 \af1 \ltrch\fcs0 &#13;_x000a_\cs18\v\f1\fs20\cf15\insrsid1718269\charrsid10313936 ENMIENDA@NRAM@}{\rtlch\fcs1 \af0 \ltrch\fcs0 \insrsid1718269\charrsid10313936 #}{\rtlch\fcs1 \af0 \ltrch\fcs0 &#13;_x000a_\cs17\b0\v\fs20\cf9\lang1024\langfe1024\loch\af1\hich\af1\dbch\af31501\noproof\insrsid1718269\charrsid10313936 \hich\af1\dbch\af31501\loch\f1 &lt;/NumAmA&gt;}{\rtlch\fcs1 \af0 \ltrch\fcs0 \insrsid1718269\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RepeatBlock-By&gt;}{\rtlch\fcs1 \af0 \ltrch\fcs0 \insrsid1718269\charrsid10313936 #}{\rtlch\fcs1 \af1 &#13;_x000a_\ltrch\fcs0 \cs18\v\f1\fs20\cf15\insrsid1718269\charrsid10313936 (MOD@InsideLoop()}{\rtlch\fcs1 \af0 \ltrch\fcs0 \insrsid1718269\charrsid10313936 ##}{\rtlch\fcs1 \af1 \ltrch\fcs0 \cs18\v\f1\fs20\cf15\insrsid1718269\charrsid10313936 &gt;&gt;&gt;@[ZMEMBERSMSG]@}{&#13;_x000a_\rtlch\fcs1 \af0 \ltrch\fcs0 \insrsid1718269\charrsid10313936 #}{\rtlch\fcs1 \af0 \ltrch\fcs0 \cs17\b0\v\fs20\cf9\lang1024\langfe1024\loch\af1\hich\af1\dbch\af31501\noproof\insrsid1718269\charrsid10313936 \hich\af1\dbch\af31501\loch\f1 &lt;Members&gt;}{&#13;_x000a_\rtlch\fcs1 \af0 \ltrch\fcs0 \insrsid1718269\charrsid10313936 #}{\rtlch\fcs1 \af1 \ltrch\fcs0 \cs18\v\f1\fs20\cf15\insrsid1718269\charrsid10313936 (MOD@InsideLoop(\'a7)}{\rtlch\fcs1 \af0 \ltrch\fcs0 \insrsid1718269\charrsid10313936 #}{\rtlch\fcs1 \af0 &#13;_x000a_\ltrch\fcs0 \cf10\insrsid1718269\charrsid10313936 \u9668\'3f}{\rtlch\fcs1 \af0 \ltrch\fcs0 \insrsid1718269\charrsid10313936 #}{\rtlch\fcs1 \af1 \ltrch\fcs0 \cs18\v\f1\fs20\cf15\insrsid1718269\charrsid10313936 TVTMEMBERS\'a7@MEMBERS@}{\rtlch\fcs1 \af0 &#13;_x000a_\ltrch\fcs0 \insrsid1718269\charrsid10313936 #}{\rtlch\fcs1 \af0 \ltrch\fcs0 \cf10\insrsid1718269\charrsid10313936 \u9658\'3f}{\rtlch\fcs1 \af0 \ltrch\fcs0 &#13;_x000a_\cs17\b0\v\fs20\cf9\lang1024\langfe1024\loch\af1\hich\af1\dbch\af31501\noproof\insrsid1718269\charrsid10313936 \hich\af1\dbch\af31501\loch\f1 &lt;/Members&gt;}{\rtlch\fcs1 \af0 \ltrch\fcs0 \insrsid1718269\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718269\charrsid10313936 \hich\af1\dbch\af31501\loch\f1 &lt;AuNomDe&gt;&lt;OptDel&gt;}{\rtlch\fcs1 \af0 \ltrch\fcs0 \insrsid1718269\charrsid10313936 #}{\rtlch\fcs1 \af1 \ltrch\fcs0 &#13;_x000a_\cs18\v\f1\fs20\cf15\insrsid1718269\charrsid10313936 MNU[ONBEHALFYES][NOTAPP]@CHOICE@}{\rtlch\fcs1 \af0 \ltrch\fcs0 \insrsid1718269\charrsid10313936 #}{\rtlch\fcs1 \af0 \ltrch\fcs0 &#13;_x000a_\cs17\v\fs20\cf9\lang1024\langfe1024\loch\af1\hich\af1\dbch\af31501\noproof\insrsid1718269\charrsid10313936 \hich\af1\dbch\af31501\loch\f1 &lt;/OptDel&gt;&lt;/AuNomDe&gt;}{\rtlch\fcs1 \af0 \ltrch\fcs0 \insrsid1718269\charrsid10313936 &#13;_x000a_\par &lt;&lt;&lt;}{\rtlch\fcs1 \af0 \ltrch\fcs0 \cs17\v\fs20\cf9\lang1024\langfe1024\loch\af1\hich\af1\dbch\af31501\noproof\insrsid1718269\charrsid10313936 \hich\af1\dbch\af31501\loch\f1 &lt;/RepeatBlock-By&gt;}{\rtlch\fcs1 \af0 \ltrch\fcs0 \insrsid1718269\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DocAmend&gt;}{\rtlch\fcs1 \af0 \ltrch\fcs0 \insrsid1718269\charrsid10313936 &#13;_x000a_Draft legislative resolution}{\rtlch\fcs1 \af0 \ltrch\fcs0 \cs17\b0\v\fs20\cf9\lang1024\langfe1024\loch\af1\hich\af1\dbch\af31501\noproof\insrsid1718269\charrsid10313936 \hich\af1\dbch\af31501\loch\f1 &lt;/DocAmend&gt;}{\rtlch\fcs1 \af0 \ltrch\fcs0 &#13;_x000a_\insrsid1718269\charrsid10313936 &#13;_x000a_\par }\pard \ltrpar\s20\ql \li0\ri0\nowidctlpar\wrapdefault\aspalpha\aspnum\faauto\adjustright\rin0\lin0\itap0\pararsid16013815 {\rtlch\fcs1 \af0 \ltrch\fcs0 &#13;_x000a_\cs17\b0\v\fs20\cf9\lang1024\langfe1024\loch\af1\hich\af1\dbch\af31501\noproof\insrsid1718269\charrsid10313936 \hich\af1\dbch\af31501\loch\f1 &lt;Article&gt;}{\rtlch\fcs1 \af0 \ltrch\fcs0 \cf10\insrsid1718269\charrsid10313936 \u9668\'3f}{\rtlch\fcs1 \af0 &#13;_x000a_\ltrch\fcs0 \insrsid1718269\charrsid10313936 #}{\rtlch\fcs1 \af1 \ltrch\fcs0 \cs18\v\f1\fs20\cf15\insrsid1718269\charrsid10313936 TVTRESPART@RESPART@}{\rtlch\fcs1 \af0 \ltrch\fcs0 \insrsid1718269\charrsid10313936 #}{\rtlch\fcs1 \af0 \ltrch\fcs0 &#13;_x000a_\cf10\insrsid1718269\charrsid10313936 \u9658\'3f}{\rtlch\fcs1 \af0 \ltrch\fcs0 \cs17\b0\v\fs20\cf9\lang1024\langfe1024\loch\af1\hich\af1\dbch\af31501\noproof\insrsid1718269\charrsid10313936 \hich\af1\dbch\af31501\loch\f1 &lt;/Article&gt;}{\rtlch\fcs1 \af0 &#13;_x000a_\ltrch\fcs0 \insrsid1718269\charrsid10313936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718269\charrsid10313936 Draft legislative resolution\cell Amendment\cell }\pard\plain \ltrpar\ql \li0\ri0\widctlpar\intbl\wrapdefault\aspalpha\aspnum\faauto\adjustright\rin0\lin0 \rtlch\fcs1 \af0\afs20\alang1025 \ltrch\fcs0 &#13;_x000a_\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718269\charrsid10313936 ##\cell ##}{\rtlch\fcs1 \af0\afs24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718269\charrsid10313936 Or. }{\rtlch\fcs1 \af0 \ltrch\fcs0 \cs17\v\fs20\cf9\lang1024\langfe1024\loch\af1\hich\af1\dbch\af31501\noproof\insrsid1718269\charrsid10313936 \hich\af1\dbch\af31501\loch\f1 &lt;Original&gt;}{\rtlch\fcs1 \af0 \ltrch\fcs0 &#13;_x000a_\insrsid1718269\charrsid10313936 #}{\rtlch\fcs1 \af1 \ltrch\fcs0 \cs18\v\f1\fs20\cf15\insrsid1718269\charrsid10313936 KEY(MAIN/LANGMIN)sh@ORLANGMSG@}{\rtlch\fcs1 \af0 \ltrch\fcs0 \insrsid1718269\charrsid10313936 #}{\rtlch\fcs1 \af0 \ltrch\fcs0 &#13;_x000a_\cs17\v\fs20\cf9\lang1024\langfe1024\loch\af1\hich\af1\dbch\af31501\noproof\insrsid1718269\charrsid10313936 \hich\af1\dbch\af31501\loch\f1 &lt;/Original&gt;}{\rtlch\fcs1 \af0 \ltrch\fcs0 \insrsid1718269\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718269\charrsid10313936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98&#13;_x000a_874a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02497 HideTWBExt;}{\*\cs18 \additive \v\f1\fs20\cf15 &#13;_x000a_\spriority0 \styrsid202497 HideTWBInt;}{\s19\ql \li0\ri0\sa120\nowidctlpar\wrapdefault\aspalpha\aspnum\faauto\adjustright\rin0\lin0\itap0 \rtlch\fcs1 \af0\afs20\alang1025 \ltrch\fcs0 \fs24\lang2057\langfe2057\cgrid\langnp2057\langfenp2057 &#13;_x000a_\sbasedon0 \snext19 \spriority0 \styrsid202497 Normal6a;}{\s20\ql \li0\ri0\nowidctlpar\wrapdefault\aspalpha\aspnum\faauto\adjustright\rin0\lin0\itap0 \rtlch\fcs1 \af0\afs20\alang1025 \ltrch\fcs0 \b\fs24\lang2057\langfe2057\cgrid\langnp2057\langfenp2057 &#13;_x000a_\sbasedon0 \snext20 \spriority0 \styrsid202497 NormalBold;}{\s21\ql \li0\ri0\sa240\nowidctlpar\wrapdefault\aspalpha\aspnum\faauto\adjustright\rin0\lin0\itap0 \rtlch\fcs1 \af0\afs20\alang1025 \ltrch\fcs0 &#13;_x000a_\i\fs24\lang2057\langfe2057\cgrid\langnp2057\langfenp2057 \sbasedon0 \snext21 \spriority0 \styrsid202497 AmJustText;}{\s22\qc \li0\ri0\sb240\sa240\nowidctlpar\wrapdefault\aspalpha\aspnum\faauto\adjustright\rin0\lin0\itap0 \rtlch\fcs1 \af0\afs20\alang1025 &#13;_x000a_\ltrch\fcs0 \i\fs24\lang2057\langfe2057\cgrid\langnp2057\langfenp2057 \sbasedon0 \snext22 \spriority0 \styrsid202497 AmCrossRef;}{\s23\qc \li0\ri0\sb240\sa240\keepn\nowidctlpar\wrapdefault\aspalpha\aspnum\faauto\adjustright\rin0\lin0\itap0 \rtlch\fcs1 &#13;_x000a_\af0\afs20\alang1025 \ltrch\fcs0 \i\fs24\lang2057\langfe2057\cgrid\langnp2057\langfenp2057 \sbasedon0 \snext21 \spriority0 \styrsid202497 AmJustTitle;}{&#13;_x000a_\s24\qr \li0\ri0\sb240\sa240\nowidctlpar\wrapdefault\aspalpha\aspnum\faauto\adjustright\rin0\lin0\itap0 \rtlch\fcs1 \af0\afs20\alang1025 \ltrch\fcs0 \fs24\lang2057\langfe2057\cgrid\langnp2057\langfenp2057 \sbasedon0 \snext24 \spriority0 \styrsid202497 &#13;_x000a_AmOrLang;}{\s25\qc \li0\ri0\sa240\nowidctlpar\wrapdefault\aspalpha\aspnum\faauto\adjustright\rin0\lin0\itap0 \rtlch\fcs1 \af0\afs20\alang1025 \ltrch\fcs0 \i\fs24\lang2057\langfe2057\cgrid\langnp2057\langfenp2057 &#13;_x000a_\sbasedon0 \snext25 \spriority0 \styrsid20249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02497 AmNumberTabs;}}{\*\rsidtbl \rsid24658\rsid202497\rsid223860\rsid735077\rsid1718133\rsid2892074\rsid3565327\rsid4666813\rsid6322556&#13;_x000a_\rsid6641733\rsid780297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02497\newtblstyruls\nogrowautofit\usenormstyforlist\noindnmbrts\felnbrelev\nocxsptable\indrlsweleven\noafcnsttbl\afelev\utinl\hwelev\spltpgpar\notcvasp\notbrkcnstfrctbl\notvatxbx\krnprsnet\cachedcolbal \nouicompat \fet0&#13;_x000a_{\*\wgrffmtfilter 013f}\nofeaturethrottle1\ilfomacatclnup0{\*\template C:\\Users\\MDELLA~1\\AppData\\Local\\Temp\\Blank1.dotx}{\*\ftnsep \ltrpar \pard\plain \ltrpar\ql \li0\ri0\widctlpar\wrapdefault\aspalpha\aspnum\faauto\adjustright\rin0\lin0\itap0 &#13;_x000a_\rtlch\fcs1 \af0\afs20\alang1025 \ltrch\fcs0 \fs24\lang2057\langfe2057\cgrid\langnp2057\langfenp2057 {\rtlch\fcs1 \af0 \ltrch\fcs0 \insrsid7802971 \chftnsep &#13;_x000a_\par }}{\*\ftnsepc \ltrpar \pard\plain \ltrpar\ql \li0\ri0\widctlpar\wrapdefault\aspalpha\aspnum\faauto\adjustright\rin0\lin0\itap0 \rtlch\fcs1 \af0\afs20\alang1025 \ltrch\fcs0 \fs24\lang2057\langfe2057\cgrid\langnp2057\langfenp2057 {\rtlch\fcs1 \af0 &#13;_x000a_\ltrch\fcs0 \insrsid7802971 \chftnsepc &#13;_x000a_\par }}{\*\aftnsep \ltrpar \pard\plain \ltrpar\ql \li0\ri0\widctlpar\wrapdefault\aspalpha\aspnum\faauto\adjustright\rin0\lin0\itap0 \rtlch\fcs1 \af0\afs20\alang1025 \ltrch\fcs0 \fs24\lang2057\langfe2057\cgrid\langnp2057\langfenp2057 {\rtlch\fcs1 \af0 &#13;_x000a_\ltrch\fcs0 \insrsid7802971 \chftnsep &#13;_x000a_\par }}{\*\aftnsepc \ltrpar \pard\plain \ltrpar\ql \li0\ri0\widctlpar\wrapdefault\aspalpha\aspnum\faauto\adjustright\rin0\lin0\itap0 \rtlch\fcs1 \af0\afs20\alang1025 \ltrch\fcs0 \fs24\lang2057\langfe2057\cgrid\langnp2057\langfenp2057 {\rtlch\fcs1 \af0 &#13;_x000a_\ltrch\fcs0 \insrsid78029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202497\charrsid10313936 {\*\bkmkstart restartB}&#13;_x000a_\hich\af1\dbch\af31501\loch\f1 &lt;AmendB&gt;}{\rtlch\fcs1 \af0 \ltrch\fcs0 \insrsid202497\charrsid10313936 Amendment\tab \tab }{\rtlch\fcs1 \af0 \ltrch\fcs0 &#13;_x000a_\cs17\b0\v\fs20\cf9\lang1024\langfe1024\loch\af1\hich\af1\dbch\af31501\noproof\insrsid202497\charrsid10313936 \hich\af1\dbch\af31501\loch\f1 &lt;NumAmB&gt;}{\rtlch\fcs1 \af0 \ltrch\fcs0 \insrsid202497\charrsid10313936 #}{\rtlch\fcs1 \af1 \ltrch\fcs0 &#13;_x000a_\cs18\v\f1\fs20\cf15\insrsid202497\charrsid10313936 ENMIENDA@NRAM@}{\rtlch\fcs1 \af0 \ltrch\fcs0 \insrsid202497\charrsid10313936 #}{\rtlch\fcs1 \af0 \ltrch\fcs0 &#13;_x000a_\cs17\b0\v\fs20\cf9\lang1024\langfe1024\loch\af1\hich\af1\dbch\af31501\noproof\insrsid202497\charrsid10313936 \hich\af1\dbch\af31501\loch\f1 &lt;/NumAmB&gt;}{\rtlch\fcs1 \af0 \ltrch\fcs0 \insrsid202497\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RepeatBlock-By&gt;}{\rtlch\fcs1 \af0 \ltrch\fcs0 \insrsid202497\charrsid10313936 #}{\rtlch\fcs1 \af1 &#13;_x000a_\ltrch\fcs0 \cs18\v\f1\fs20\cf15\insrsid202497\charrsid10313936 (MOD@InsideLoop()}{\rtlch\fcs1 \af0 \ltrch\fcs0 \insrsid202497\charrsid10313936 ##}{\rtlch\fcs1 \af1 \ltrch\fcs0 \cs18\v\f1\fs20\cf15\insrsid202497\charrsid10313936 &gt;&gt;&gt;@[ZMEMBERSMSG]@}{&#13;_x000a_\rtlch\fcs1 \af0 \ltrch\fcs0 \insrsid202497\charrsid10313936 #}{\rtlch\fcs1 \af0 \ltrch\fcs0 \cs17\b0\v\fs20\cf9\lang1024\langfe1024\loch\af1\hich\af1\dbch\af31501\noproof\insrsid202497\charrsid10313936 \hich\af1\dbch\af31501\loch\f1 &lt;Members&gt;}{&#13;_x000a_\rtlch\fcs1 \af0 \ltrch\fcs0 \insrsid202497\charrsid10313936 #}{\rtlch\fcs1 \af1 \ltrch\fcs0 \cs18\v\f1\fs20\cf15\insrsid202497\charrsid10313936 (MOD@InsideLoop(\'a7)}{\rtlch\fcs1 \af0 \ltrch\fcs0 \insrsid202497\charrsid10313936 #}{\rtlch\fcs1 \af0 &#13;_x000a_\ltrch\fcs0 \cf10\insrsid202497\charrsid10313936 \u9668\'3f}{\rtlch\fcs1 \af0 \ltrch\fcs0 \insrsid202497\charrsid10313936 #}{\rtlch\fcs1 \af1 \ltrch\fcs0 \cs18\v\f1\fs20\cf15\insrsid202497\charrsid10313936 TVTMEMBERS\'a7@MEMBERS@}{\rtlch\fcs1 \af0 &#13;_x000a_\ltrch\fcs0 \insrsid202497\charrsid10313936 #}{\rtlch\fcs1 \af0 \ltrch\fcs0 \cf10\insrsid202497\charrsid10313936 \u9658\'3f}{\rtlch\fcs1 \af0 \ltrch\fcs0 &#13;_x000a_\cs17\b0\v\fs20\cf9\lang1024\langfe1024\loch\af1\hich\af1\dbch\af31501\noproof\insrsid202497\charrsid10313936 \hich\af1\dbch\af31501\loch\f1 &lt;/Members&gt;}{\rtlch\fcs1 \af0 \ltrch\fcs0 \insrsid202497\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02497\charrsid10313936 \hich\af1\dbch\af31501\loch\f1 &lt;AuNomDe&gt;&lt;OptDel&gt;}{\rtlch\fcs1 \af0 \ltrch\fcs0 \insrsid202497\charrsid10313936 #}{\rtlch\fcs1 \af1 \ltrch\fcs0 &#13;_x000a_\cs18\v\f1\fs20\cf15\insrsid202497\charrsid10313936 MNU[ONBEHALFYES][NOTAPP]@CHOICE@}{\rtlch\fcs1 \af0 \ltrch\fcs0 \insrsid202497\charrsid10313936 #}{\rtlch\fcs1 \af0 \ltrch\fcs0 &#13;_x000a_\cs17\v\fs20\cf9\lang1024\langfe1024\loch\af1\hich\af1\dbch\af31501\noproof\insrsid202497\charrsid10313936 \hich\af1\dbch\af31501\loch\f1 &lt;/OptDel&gt;&lt;/AuNomDe&gt;}{\rtlch\fcs1 \af0 \ltrch\fcs0 \insrsid202497\charrsid10313936 &#13;_x000a_\par &lt;&lt;&lt;}{\rtlch\fcs1 \af0 \ltrch\fcs0 \cs17\v\fs20\cf9\lang1024\langfe1024\loch\af1\hich\af1\dbch\af31501\noproof\insrsid202497\charrsid10313936 \hich\af1\dbch\af31501\loch\f1 &lt;/RepeatBlock-By&gt;}{\rtlch\fcs1 \af0 \ltrch\fcs0 \insrsid202497\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DocAmend&gt;}{\rtlch\fcs1 \af0 \ltrch\fcs0 \insrsid202497\charrsid10313936 #}{\rtlch\fcs1 \af1 &#13;_x000a_\ltrch\fcs0 \cs18\v\f1\fs20\cf15\insrsid202497\charrsid10313936 MNU[OPTPROPOSALCOD][OPTPROPOSALCNS][OPTPROPOSALNLE]@CHOICE@CODEMNU}{\rtlch\fcs1 \af0 \ltrch\fcs0 \insrsid202497\charrsid10313936 #}{\rtlch\fcs1 \af0 \ltrch\fcs0 &#13;_x000a_\cs17\b0\v\fs20\cf9\lang1024\langfe1024\loch\af1\hich\af1\dbch\af31501\noproof\insrsid202497\charrsid10313936 \hich\af1\dbch\af31501\loch\f1 &lt;/DocAmend&gt;}{\rtlch\fcs1 \af0 \ltrch\fcs0 \insrsid202497\charrsid10313936 &#13;_x000a_\par }\pard \ltrpar\s20\ql \li0\ri0\keepn\nowidctlpar\wrapdefault\aspalpha\aspnum\faauto\adjustright\rin0\lin0\itap0\pararsid10630121 {\rtlch\fcs1 \af0 \ltrch\fcs0 &#13;_x000a_\cs17\b0\v\fs20\cf9\lang1024\langfe1024\loch\af1\hich\af1\dbch\af31501\noproof\insrsid202497\charrsid10313936 \hich\af1\dbch\af31501\loch\f1 &lt;Article&gt;}{\rtlch\fcs1 \af0 \ltrch\fcs0 \insrsid202497\charrsid10313936 #}{\rtlch\fcs1 \af1 \ltrch\fcs0 &#13;_x000a_\cs18\v\f1\fs20\cf15\insrsid202497\charrsid10313936 MNU[AMACTPARTYES][AMACTPARTNO]@CHOICE@AMACTMNU}{\rtlch\fcs1 \af0 \ltrch\fcs0 \insrsid202497\charrsid10313936 #}{\rtlch\fcs1 \af0 \ltrch\fcs0 &#13;_x000a_\cs17\b0\v\fs20\cf9\lang1024\langfe1024\loch\af1\hich\af1\dbch\af31501\noproof\insrsid202497\charrsid10313936 \hich\af1\dbch\af31501\loch\f1 &lt;/Article&gt;}{\rtlch\fcs1 \af0 \ltrch\fcs0 \insrsid202497\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02497\charrsid10313936 \hich\af1\dbch\af31501\loch\f1 &lt;DocAmend2&gt;&lt;OptDel&gt;}{\rtlch\fcs1 \af0 \ltrch\fcs0 \insrsid202497\charrsid10313936 #}{\rtlch\fcs1 \af1 &#13;_x000a_\ltrch\fcs0 \cs18\v\f1\fs20\cf15\insrsid202497\charrsid10313936 MNU[OPTNRACTYES][NOTAPP]@CHOICE@AMACTMNU}{\rtlch\fcs1 \af0 \ltrch\fcs0 \insrsid202497\charrsid10313936 #}{\rtlch\fcs1 \af0 \ltrch\fcs0 &#13;_x000a_\cs17\v\fs20\cf9\lang1024\langfe1024\loch\af1\hich\af1\dbch\af31501\noproof\insrsid202497\charrsid10313936 \hich\af1\dbch\af31501\loch\f1 &lt;/OptDel&gt;&lt;/DocAmend2&gt;}{\rtlch\fcs1 \af0 \ltrch\fcs0 \insrsid202497\charrsid10313936 &#13;_x000a_\par }\pard \ltrpar\ql \li0\ri0\widctlpar\wrapdefault\aspalpha\aspnum\faauto\adjustright\rin0\lin0\itap0\pararsid10158853 {\rtlch\fcs1 \af0 \ltrch\fcs0 \cs17\v\fs20\cf9\lang1024\langfe1024\loch\af1\hich\af1\dbch\af31501\noproof\insrsid202497\charrsid10313936 &#13;_x000a_\hich\af1\dbch\af31501\loch\f1 &lt;Article2&gt;&lt;OptDel&gt;}{\rtlch\fcs1 \af0 \ltrch\fcs0 \insrsid202497\charrsid10313936 #}{\rtlch\fcs1 \af1 \ltrch\fcs0 \cs18\v\f1\fs20\cf15\insrsid202497\charrsid10313936 MNU[OPTACTPARTYES][NOTAPP]@CHOICE@AMACTMNU}{\rtlch\fcs1 &#13;_x000a_\af0 \ltrch\fcs0 \insrsid202497\charrsid10313936 #}{\rtlch\fcs1 \af0 \ltrch\fcs0 \cs17\v\fs20\cf9\lang1024\langfe1024\loch\af1\hich\af1\dbch\af31501\noproof\insrsid202497\charrsid10313936 \hich\af1\dbch\af31501\loch\f1 &lt;/OptDel&gt;&lt;/Article2&gt;}{\rtlch\fcs1 &#13;_x000a_\af0 \ltrch\fcs0 \insrsid202497\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02497\charrsid10313936 #}{\rtlch\fcs1 \af1 \ltrch\fcs0 \cs18\v\f1\fs20\cf15\insrsid202497\charrsid10313936 MNU[OPTLEFTAMACT][LEFTPROP]@CHOICE@AMACTMNU}{\rtlch\fcs1 \af0 \ltrch\fcs0 \insrsid202497\charrsid10313936 #&#13;_x000a_\cell Amendment\cell }\pard\plain \ltrpar\ql \li0\ri0\widctlpar\intbl\wrapdefault\aspalpha\aspnum\faauto\adjustright\rin0\lin0 \rtlch\fcs1 \af0\afs20\alang1025 \ltrch\fcs0 \fs24\lang2057\langfe2057\cgrid\langnp2057\langfenp2057 {\rtlch\fcs1 \af0 &#13;_x000a_\ltrch\fcs0 \insrsid202497\charrsid10313936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02497\charrsid10313936 ##\cell ##}{\rtlch\fcs1 \af0\afs24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02497\charrsid10313936 Or. }{\rtlch\fcs1 \af0 \ltrch\fcs0 \cs17\v\fs20\cf9\lang1024\langfe1024\loch\af1\hich\af1\dbch\af31501\noproof\insrsid202497\charrsid10313936 \hich\af1\dbch\af31501\loch\f1 &lt;Original&gt;}{\rtlch\fcs1 \af0 \ltrch\fcs0 &#13;_x000a_\insrsid202497\charrsid10313936 #}{\rtlch\fcs1 \af1 \ltrch\fcs0 \cs18\v\f1\fs20\cf15\insrsid202497\charrsid10313936 KEY(MAIN/LANGMIN)sh@ORLANGMSG@}{\rtlch\fcs1 \af0 \ltrch\fcs0 \insrsid202497\charrsid10313936 #}{\rtlch\fcs1 \af0 \ltrch\fcs0 &#13;_x000a_\cs17\v\fs20\cf9\lang1024\langfe1024\loch\af1\hich\af1\dbch\af31501\noproof\insrsid202497\charrsid10313936 \hich\af1\dbch\af31501\loch\f1 &lt;/Original&gt;}{\rtlch\fcs1 \af0 \ltrch\fcs0 \insrsid202497\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02497\charrsid10313936 \hich\af1\dbch\af31501\loch\f1 &lt;OptDel&gt;}{\rtlch\fcs1 \af0 \ltrch\fcs0 \insrsid202497\charrsid10313936 #}{&#13;_x000a_\rtlch\fcs1 \af1 \ltrch\fcs0 \cs18\v\f1\fs20\cf15\insrsid202497\charrsid10313936 MNU[CROSSREFNO][CROSSREFYES]@CHOICE@}{\rtlch\fcs1 \af0 \ltrch\fcs0 \insrsid202497\charrsid10313936 #}{\rtlch\fcs1 \af0 \ltrch\fcs0 &#13;_x000a_\cs17\i0\v\fs20\cf9\lang1024\langfe1024\loch\af1\hich\af1\dbch\af31501\noproof\insrsid202497\charrsid10313936 \hich\af1\dbch\af31501\loch\f1 &lt;/OptDel&gt;}{\rtlch\fcs1 \af0 \ltrch\fcs0 \insrsid202497\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02497\charrsid10313936 \hich\af1\dbch\af31501\loch\f1 &lt;TitreJust&gt;}{\rtlch\fcs1 \af0 \ltrch\fcs0 \insrsid202497\charrsid10313936 &#13;_x000a_Justification}{\rtlch\fcs1 \af0 \ltrch\fcs0 \cs17\i0\v\fs20\cf9\lang1024\langfe1024\loch\af1\hich\af1\dbch\af31501\noproof\insrsid202497\charrsid10313936 \hich\af1\dbch\af31501\loch\f1 &lt;/TitreJust&gt;}{\rtlch\fcs1 \af0 \ltrch\fcs0 &#13;_x000a_\insrsid202497\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02497\charrsid10313936 \hich\af1\dbch\af31501\loch\f1 &lt;OptDelPrev&gt;}{\rtlch\fcs1 \af0 \ltrch\fcs0 \insrsid202497\charrsid10313936 #}{\rtlch\fcs1 \af1 &#13;_x000a_\ltrch\fcs0 \cs18\v\f1\fs20\cf15\insrsid202497\charrsid10313936 MNU[TEXTJUSTYES][TEXTJUSTNO]@CHOICE@}{\rtlch\fcs1 \af0 \ltrch\fcs0 \insrsid202497\charrsid10313936 #}{\rtlch\fcs1 \af0 \ltrch\fcs0 &#13;_x000a_\cs17\i0\v\fs20\cf9\lang1024\langfe1024\loch\af1\hich\af1\dbch\af31501\noproof\insrsid202497\charrsid10313936 \hich\af1\dbch\af31501\loch\f1 &lt;/OptDelPrev&gt;}{\rtlch\fcs1 \af0 \ltrch\fcs0 \insrsid202497\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02497\charrsid10313936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b3&#13;_x000a_064b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78010 HideTWBExt;}{\*\cs18 \additive \v\f1\fs20\cf15 &#13;_x000a_\spriority0 \styrsid15278010 HideTWBInt;}{\s19\ql \li0\ri0\sa120\nowidctlpar\wrapdefault\aspalpha\aspnum\faauto\adjustright\rin0\lin0\itap0 \rtlch\fcs1 \af0\afs20\alang1025 \ltrch\fcs0 \fs24\lang2057\langfe2057\cgrid\langnp2057\langfenp2057 &#13;_x000a_\sbasedon0 \snext19 \spriority0 \styrsid15278010 Normal6a;}{\s20\ql \li0\ri0\nowidctlpar\wrapdefault\aspalpha\aspnum\faauto\adjustright\rin0\lin0\itap0 \rtlch\fcs1 \af0\afs20\alang1025 \ltrch\fcs0 \b\fs24\lang2057\langfe2057\cgrid\langnp2057\langfenp2057 &#13;_x000a_\sbasedon0 \snext20 \spriority0 \styrsid15278010 NormalBold;}{\s21\ql \li0\ri0\sa240\nowidctlpar\wrapdefault\aspalpha\aspnum\faauto\adjustright\rin0\lin0\itap0 \rtlch\fcs1 \af0\afs20\alang1025 \ltrch\fcs0 &#13;_x000a_\i\fs24\lang2057\langfe2057\cgrid\langnp2057\langfenp2057 \sbasedon0 \snext21 \spriority0 \styrsid15278010 AmJustText;}{\s22\qc \li0\ri0\sb240\sa240\nowidctlpar\wrapdefault\aspalpha\aspnum\faauto\adjustright\rin0\lin0\itap0 \rtlch\fcs1 &#13;_x000a_\af0\afs20\alang1025 \ltrch\fcs0 \i\fs24\lang2057\langfe2057\cgrid\langnp2057\langfenp2057 \sbasedon0 \snext22 \spriority0 \styrsid15278010 AmCrossRef;}{&#13;_x000a_\s23\qc \li0\ri0\sb240\sa240\keepn\nowidctlpar\wrapdefault\aspalpha\aspnum\faauto\adjustright\rin0\lin0\itap0 \rtlch\fcs1 \af0\afs20\alang1025 \ltrch\fcs0 \i\fs24\lang2057\langfe2057\cgrid\langnp2057\langfenp2057 &#13;_x000a_\sbasedon0 \snext21 \spriority0 \styrsid15278010 AmJustTitle;}{\s24\qr \li0\ri0\sb240\sa240\nowidctlpar\wrapdefault\aspalpha\aspnum\faauto\adjustright\rin0\lin0\itap0 \rtlch\fcs1 \af0\afs20\alang1025 \ltrch\fcs0 &#13;_x000a_\fs24\lang2057\langfe2057\cgrid\langnp2057\langfenp2057 \sbasedon0 \snext24 \spriority0 \styrsid15278010 AmOrLang;}{\s25\qc \li0\ri0\sa240\nowidctlpar\wrapdefault\aspalpha\aspnum\faauto\adjustright\rin0\lin0\itap0 \rtlch\fcs1 \af0\afs20\alang1025 &#13;_x000a_\ltrch\fcs0 \i\fs24\lang2057\langfe2057\cgrid\langnp2057\langfenp2057 \sbasedon0 \snext25 \spriority0 \styrsid1527801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78010 AmNumberTabs;}}{\*\rsidtbl \rsid24658\rsid223860\rsid735077\rsid1718133\rsid2892074\rsid3565327\rsid4666813\rsid6322556\rsid6641733&#13;_x000a_\rsid7823322\rsid9636012\rsid10377208\rsid11215221\rsid11549030\rsid12154954\rsid14382809\rsid14424199\rsid15204470\rsid15278010\rsid15285974\rsid15597740\rsid15950462\rsid16324206\rsid16662270}{\mmathPr\mmathFont34\mbrkBin0\mbrkBinSub0\msmallFrac0&#13;_x000a_\mdispDef1\mlMargin0\mrMargin0\mdefJc1\mwrapIndent1440\mintLim0\mnaryLim1}{\info{\author DELLA FAILLE D'HUYSSE Marie-Christine}{\operator DELLA FAILLE D'HUYSSE Marie-Christine}{\creatim\yr2026\mo6\dy18\hr11\min12}{\revtim\yr2026\mo6\dy18\hr11\min12}&#13;_x000a_{\version1}{\edmins0}{\nofpages1}{\nofwords130}{\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78010\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5597740 \chftnsep &#13;_x000a_\par }}{\*\ftnsepc \ltrpar \pard\plain \ltrpar\ql \li0\ri0\widctlpar\wrapdefault\aspalpha\aspnum\faauto\adjustright\rin0\lin0\itap0 \rtlch\fcs1 \af0\afs20\alang1025 \ltrch\fcs0 \fs24\lang2057\langfe2057\cgrid\langnp2057\langfenp2057 {\rtlch\fcs1 \af0 &#13;_x000a_\ltrch\fcs0 \insrsid15597740 \chftnsepc &#13;_x000a_\par }}{\*\aftnsep \ltrpar \pard\plain \ltrpar\ql \li0\ri0\widctlpar\wrapdefault\aspalpha\aspnum\faauto\adjustright\rin0\lin0\itap0 \rtlch\fcs1 \af0\afs20\alang1025 \ltrch\fcs0 \fs24\lang2057\langfe2057\cgrid\langnp2057\langfenp2057 {\rtlch\fcs1 \af0 &#13;_x000a_\ltrch\fcs0 \insrsid15597740 \chftnsep &#13;_x000a_\par }}{\*\aftnsepc \ltrpar \pard\plain \ltrpar\ql \li0\ri0\widctlpar\wrapdefault\aspalpha\aspnum\faauto\adjustright\rin0\lin0\itap0 \rtlch\fcs1 \af0\afs20\alang1025 \ltrch\fcs0 \fs24\lang2057\langfe2057\cgrid\langnp2057\langfenp2057 {\rtlch\fcs1 \af0 &#13;_x000a_\ltrch\fcs0 \insrsid1559774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1743781 \rtlch\fcs1 &#13;_x000a_\af0\afs20\alang1025 \ltrch\fcs0 \b\fs24\lang2057\langfe2057\cgrid\langnp2057\langfenp2057 {\rtlch\fcs1 \af0 \ltrch\fcs0 \cs17\b0\v\fs20\cf9\lang1024\langfe1024\loch\af1\hich\af1\dbch\af31501\noproof\insrsid15278010\charrsid10313936 {\*\bkmkstart restart}&#13;_x000a_\hich\af1\dbch\af31501\loch\f1 &lt;}{\rtlch\fcs1 \af0 \ltrch\fcs0 \cs17\b0\v\fs20\cf9\lang1024\langfe1024\loch\af1\hich\af1\dbch\af31501\noproof\insrsid15278010 \hich\af1\dbch\af31501\loch\f1 Amend}{\rtlch\fcs1 \af0 \ltrch\fcs0 &#13;_x000a_\cs17\b0\v\fs20\cf9\lang1024\langfe1024\loch\af1\hich\af1\dbch\af31501\noproof\insrsid15278010\charrsid10313936 \hich\af1\dbch\af31501\loch\f1 &gt;}{\rtlch\fcs1 \af0 \ltrch\fcs0 \insrsid15278010\charrsid10313936 Amendment\tab \tab }{\rtlch\fcs1 \af0 &#13;_x000a_\ltrch\fcs0 \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rtlch\fcs1 \af1 \ltrch\fcs0 &#13;_x000a_\cs18\v\f1\fs20\cf15\insrsid15278010\charrsid10313936 ENMIENDA@NRAM@}{\rtlch\fcs1 \af0 \ltrch\fcs0 \insrsid15278010\charrsid10313936 #}{\rtlch\fcs1 \af0 \ltrch\fcs0 &#13;_x000a_\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hich\af1\dbch\af31501\loch\f1 RepeatBlock-By&gt;}{\rtlch\fcs1 \af0 \ltrch\fcs0 &#13;_x000a_\insrsid15278010\charrsid10313936 #}{\rtlch\fcs1 \af1 \ltrch\fcs0 \cs18\v\f1\fs20\cf15\insrsid15278010\charrsid10313936 (MOD@InsideLoop()}{\rtlch\fcs1 \af0 \ltrch\fcs0 \insrsid15278010\charrsid10313936 ##}{\rtlch\fcs1 \af1 \ltrch\fcs0 &#13;_x000a_\cs18\v\f1\fs20\cf15\insrsid15278010\charrsid10313936 &gt;&gt;&gt;@[ZMEMBERSMSG]@}{\rtlch\fcs1 \af0 \ltrch\fcs0 \insrsid15278010\charrsid10313936 #}{\rtlch\fcs1 \af0 \ltrch\fcs0 &#13;_x000a_\cs17\b0\v\fs20\cf9\lang1024\langfe1024\loch\af1\hich\af1\dbch\af31501\noproof\insrsid15278010\charrsid10313936 \hich\af1\dbch\af31501\loch\f1 &lt;Members&gt;}{\rtlch\fcs1 \af0 \ltrch\fcs0 \insrsid15278010\charrsid10313936 #}{\rtlch\fcs1 \af1 \ltrch\fcs0 &#13;_x000a_\cs18\v\f1\fs20\cf15\insrsid15278010\charrsid10313936 (MOD@InsideLoop(\'a7)}{\rtlch\fcs1 \af0 \ltrch\fcs0 \insrsid15278010\charrsid10313936 #}{\rtlch\fcs1 \af0 \ltrch\fcs0 \cf10\insrsid15278010\charrsid11743781 \u9668\'3f}{\rtlch\fcs1 \af0 \ltrch\fcs0 &#13;_x000a_\insrsid15278010\charrsid10313936 #}{\rtlch\fcs1 \af1 \ltrch\fcs0 \cs18\v\f1\fs20\cf15\insrsid15278010\charrsid10313936 TVTMEMBERS\'a7@MEMBERS@}{\rtlch\fcs1 \af0 \ltrch\fcs0 \insrsid15278010\charrsid10313936 #}{\rtlch\fcs1 \af0 \ltrch\fcs0 &#13;_x000a_\cf10\insrsid15278010\charrsid11743781 \u9658\'3f}{\rtlch\fcs1 \af0 \ltrch\fcs0 \cs17\b0\v\fs20\cf9\lang1024\langfe1024\loch\af1\hich\af1\dbch\af31501\noproof\insrsid15278010\charrsid10313936 \hich\af1\dbch\af31501\loch\f1 &lt;/Members&gt;}{\rtlch\fcs1 \af0 &#13;_x000a_\ltrch\fcs0 \insrsid15278010\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5278010\charrsid10313936 \hich\af1\dbch\af31501\loch\f1 &lt;AuNomDe&gt;&lt;OptDel&gt;}{\rtlch\fcs1 \af0 \ltrch\fcs0 \insrsid15278010\charrsid10313936 #}{\rtlch\fcs1 \af1 \ltrch\fcs0 &#13;_x000a_\cs18\v\f1\fs20\cf15\insrsid15278010\charrsid10313936 MNU[ONBEHALFYES][NOTAPP]@CHOICE@}{\rtlch\fcs1 \af0 \ltrch\fcs0 \insrsid15278010\charrsid10313936 #}{\rtlch\fcs1 \af0 \ltrch\fcs0 &#13;_x000a_\cs17\v\fs20\cf9\lang1024\langfe1024\loch\af1\hich\af1\dbch\af31501\noproof\insrsid15278010\charrsid10313936 \hich\af1\dbch\af31501\loch\f1 &lt;/OptDel&gt;&lt;/AuNomDe&gt;}{\rtlch\fcs1 \af0 \ltrch\fcs0 \insrsid15278010\charrsid10313936 &#13;_x000a_\par &lt;&lt;&lt;}{\rtlch\fcs1 \af0 \ltrch\fcs0 \cs17\v\fs20\cf9\lang1024\langfe1024\loch\af1\hich\af1\dbch\af31501\noproof\insrsid15278010\charrsid10313936 \hich\af1\dbch\af31501\loch\f1 &lt;/RepeatBlock-By&gt;}{\rtlch\fcs1 \af0 \ltrch\fcs0 &#13;_x000a_\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DocAmend&gt;}{\rtlch\fcs1 \af0 \ltrch\fcs0 \insrsid15278010\charrsid10313936 #}{\rtlch\fcs1 \af1 &#13;_x000a_\ltrch\fcs0 \cs18\v\f1\fs20\cf15\insrsid15278010\charrsid10313936 MNU[OPTPROPOSALCOD][OPTPROPOSALCNS][OPTPROPOSALNLE]@CHOICE@CODEMNU}{\rtlch\fcs1 \af0 \ltrch\fcs0 \insrsid15278010\charrsid10313936 #}{\rtlch\fcs1 \af0 \ltrch\fcs0 &#13;_x000a_\cs17\b0\v\fs20\cf9\lang1024\langfe1024\loch\af1\hich\af1\dbch\af31501\noproof\insrsid15278010\charrsid10313936 \hich\af1\dbch\af31501\loch\f1 &lt;/DocAmend&gt;}{\rtlch\fcs1 \af0 \ltrch\fcs0 \insrsid15278010\charrsid10313936 &#13;_x000a_\par }\pard \ltrpar\s20\ql \li0\ri0\keepn\nowidctlpar\wrapdefault\aspalpha\aspnum\faauto\adjustright\rin0\lin0\itap0\pararsid10630121 {\rtlch\fcs1 \af0 \ltrch\fcs0 &#13;_x000a_\cs17\b0\v\fs20\cf9\lang1024\langfe1024\loch\af1\hich\af1\dbch\af31501\noproof\insrsid15278010\charrsid10313936 \hich\af1\dbch\af31501\loch\f1 &lt;Article&gt;}{\rtlch\fcs1 \af0 \ltrch\fcs0 \insrsid15278010\charrsid10313936 #}{\rtlch\fcs1 \af1 \ltrch\fcs0 &#13;_x000a_\cs18\v\f1\fs20\cf15\insrsid15278010\charrsid10313936 MNU[AMACTPARTYES][AMACTPARTNO]@CHOICE@AMACTMNU}{\rtlch\fcs1 \af0 \ltrch\fcs0 \insrsid15278010\charrsid10313936 #}{\rtlch\fcs1 \af0 \ltrch\fcs0 &#13;_x000a_\cs17\b0\v\fs20\cf9\lang1024\langfe1024\loch\af1\hich\af1\dbch\af31501\noproof\insrsid15278010\charrsid10313936 \hich\af1\dbch\af31501\loch\f1 &lt;/Article&gt;}{\rtlch\fcs1 \af0 \ltrch\fcs0 \insrsid15278010\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5278010\charrsid10313936 \hich\af1\dbch\af31501\loch\f1 &lt;DocAmend2&gt;&lt;OptDel&gt;}{\rtlch\fcs1 \af0 \ltrch\fcs0 \insrsid15278010\charrsid10313936 #}{\rtlch\fcs1 &#13;_x000a_\af1 \ltrch\fcs0 \cs18\v\f1\fs20\cf15\insrsid15278010\charrsid10313936 MNU[OPTNRACTYES][NOTAPP]@CHOICE@AMACTMNU}{\rtlch\fcs1 \af0 \ltrch\fcs0 \insrsid15278010\charrsid10313936 #}{\rtlch\fcs1 \af0 \ltrch\fcs0 &#13;_x000a_\cs17\v\fs20\cf9\lang1024\langfe1024\loch\af1\hich\af1\dbch\af31501\noproof\insrsid15278010\charrsid10313936 \hich\af1\dbch\af31501\loch\f1 &lt;/OptDel&gt;&lt;/DocAmend2&gt;}{\rtlch\fcs1 \af0 \ltrch\fcs0 \insrsid15278010\charrsid10313936 &#13;_x000a_\par }\pard \ltrpar\ql \li0\ri0\widctlpar\wrapdefault\aspalpha\aspnum\faauto\adjustright\rin0\lin0\itap0\pararsid10158853 {\rtlch\fcs1 \af0 \ltrch\fcs0 &#13;_x000a_\cs17\v\fs20\cf9\lang1024\langfe1024\loch\af1\hich\af1\dbch\af31501\noproof\insrsid15278010\charrsid10313936 \hich\af1\dbch\af31501\loch\f1 &lt;Article2&gt;&lt;OptDel&gt;}{\rtlch\fcs1 \af0 \ltrch\fcs0 \insrsid15278010\charrsid10313936 #}{\rtlch\fcs1 \af1 \ltrch\fcs0 &#13;_x000a_\cs18\v\f1\fs20\cf15\insrsid15278010\charrsid10313936 MNU[OPTACTPARTYES][NOTAPP]@CHOICE@AMACTMNU}{\rtlch\fcs1 \af0 \ltrch\fcs0 \insrsid15278010\charrsid10313936 #}{\rtlch\fcs1 \af0 \ltrch\fcs0 &#13;_x000a_\cs17\v\fs20\cf9\lang1024\langfe1024\loch\af1\hich\af1\dbch\af31501\noproof\insrsid15278010\charrsid10313936 \hich\af1\dbch\af31501\loch\f1 &lt;/OptDel&gt;&lt;/Article2&gt;}{\rtlch\fcs1 \af0 \ltrch\fcs0 \insrsid15278010\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5278010\charrsid10313936 #}{\rtlch\fcs1 \af1 \ltrch\fcs0 \cs18\v\f1\fs20\cf15\insrsid15278010\charrsid10313936 MNU[OPTLEFTAMACT][LEFTPROP]@CHOICE@AMACTMNU}{\rtlch\fcs1 \af0 \ltrch\fcs0 &#13;_x000a_\insrsid15278010\charrsid10313936 #\cell Amendment\cell }\pard\plain \ltrpar\ql \li0\ri0\widctlpar\intbl\wrapdefault\aspalpha\aspnum\faauto\adjustright\rin0\lin0 \rtlch\fcs1 \af0\afs20\alang1025 \ltrch\fcs0 &#13;_x000a_\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5278010\charrsid10313936 ##\cell ##}{\rtlch\fcs1 \af0\afs24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5278010\charrsid10313936 Or. }{\rtlch\fcs1 \af0 \ltrch\fcs0 \cs17\v\fs20\cf9\lang1024\langfe1024\loch\af1\hich\af1\dbch\af31501\noproof\insrsid15278010\charrsid10313936 \hich\af1\dbch\af31501\loch\f1 &lt;Original&gt;}{\rtlch\fcs1 \af0 \ltrch\fcs0 &#13;_x000a_\insrsid15278010\charrsid10313936 #}{\rtlch\fcs1 \af1 \ltrch\fcs0 \cs18\v\f1\fs20\cf15\insrsid15278010\charrsid10313936 KEY(MAIN/LANGMIN)sh@ORLANGMSG@}{\rtlch\fcs1 \af0 \ltrch\fcs0 \insrsid15278010\charrsid10313936 #}{\rtlch\fcs1 \af0 \ltrch\fcs0 &#13;_x000a_\cs17\v\fs20\cf9\lang1024\langfe1024\loch\af1\hich\af1\dbch\af31501\noproof\insrsid15278010\charrsid10313936 \hich\af1\dbch\af31501\loch\f1 &lt;/Original&gt;}{\rtlch\fcs1 \af0 \ltrch\fcs0 \insrsid15278010\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5278010\charrsid10313936 \hich\af1\dbch\af31501\loch\f1 &lt;OptDel&gt;}{\rtlch\fcs1 \af0 \ltrch\fcs0 \insrsid15278010\charrsid10313936 #}{&#13;_x000a_\rtlch\fcs1 \af1 \ltrch\fcs0 \cs18\v\f1\fs20\cf15\insrsid15278010\charrsid10313936 MNU[CROSSREFNO][CROSSREFYES]@CHOICE@}{\rtlch\fcs1 \af0 \ltrch\fcs0 \insrsid15278010\charrsid10313936 #}{\rtlch\fcs1 \af0 \ltrch\fcs0 &#13;_x000a_\cs17\i0\v\fs20\cf9\lang1024\langfe1024\loch\af1\hich\af1\dbch\af31501\noproof\insrsid15278010\charrsid10313936 \hich\af1\dbch\af31501\loch\f1 &lt;/OptDel&gt;}{\rtlch\fcs1 \af0 \ltrch\fcs0 \insrsid15278010\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5278010\charrsid10313936 \hich\af1\dbch\af31501\loch\f1 &lt;TitreJust&gt;}{\rtlch\fcs1 \af0 \ltrch\fcs0 \insrsid15278010\charrsid10313936 &#13;_x000a_Justification}{\rtlch\fcs1 \af0 \ltrch\fcs0 \cs17\i0\v\fs20\cf9\lang1024\langfe1024\loch\af1\hich\af1\dbch\af31501\noproof\insrsid15278010\charrsid10313936 \hich\af1\dbch\af31501\loch\f1 &lt;/TitreJust&gt;}{\rtlch\fcs1 \af0 \ltrch\fcs0 &#13;_x000a_\insrsid15278010\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5278010\charrsid10313936 \hich\af1\dbch\af31501\loch\f1 &lt;OptDelPrev&gt;}{\rtlch\fcs1 \af0 \ltrch\fcs0 \insrsid15278010\charrsid10313936 #}{\rtlch\fcs1 &#13;_x000a_\af1 \ltrch\fcs0 \cs18\v\f1\fs20\cf15\insrsid15278010\charrsid10313936 MNU[TEXTJUSTYES][TEXTJUSTNO]@CHOICE@}{\rtlch\fcs1 \af0 \ltrch\fcs0 \insrsid15278010\charrsid10313936 #}{\rtlch\fcs1 \af0 \ltrch\fcs0 &#13;_x000a_\cs17\i0\v\fs20\cf9\lang1024\langfe1024\loch\af1\hich\af1\dbch\af31501\noproof\insrsid15278010\charrsid10313936 \hich\af1\dbch\af31501\loch\f1 &lt;/OptDelPrev&gt;}{\rtlch\fcs1 \af0 \ltrch\fcs0 \insrsid15278010\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78010\charrsid10313936 \hich\af1\dbch\af31501\loch\f1 &lt;/}{\rtlch\fcs1 \af0 \ltrch\fcs0 &#13;_x000a_\cs17\v\fs20\cf9\lang1024\langfe1024\loch\af1\hich\af1\dbch\af31501\noproof\insrsid15278010 \hich\af1\dbch\af31501\loch\f1 Amend}{\rtlch\fcs1 \af0 \ltrch\fcs0 &#13;_x000a_\cs17\v\fs20\cf9\lang1024\langfe1024\loch\af1\hich\af1\dbch\af31501\noproof\insrsid15278010\charrsid10313936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a5&#13;_x000a_3a86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6"/>
    <w:docVar w:name="TXTAUTHOR" w:val="Karlo Ressler, Andrey Novakov, Elsi Katainen"/>
    <w:docVar w:name="TXTLANGUE" w:val="PL"/>
    <w:docVar w:name="TXTLANGUEMIN" w:val="pl"/>
    <w:docVar w:name="TXTNRC" w:val="0179/2025"/>
    <w:docVar w:name="TXTNRCOM" w:val="(2025)0565"/>
    <w:docVar w:name="TXTNRFIRSTAM" w:val="4625"/>
    <w:docVar w:name="TXTNRLASTAM" w:val="4902"/>
    <w:docVar w:name="TXTNRPE" w:val="790.104"/>
    <w:docVar w:name="TXTNRPE2" w:val="787.817"/>
    <w:docVar w:name="TXTNRPROC" w:val="2025/0240"/>
    <w:docVar w:name="TXTPEorAP" w:val="PE"/>
    <w:docVar w:name="TXTROUTE" w:val="AM\1346291PL.docx"/>
    <w:docVar w:name="TXTTITLE" w:val="on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A7F0033-1F87-446E-A335-0AD1BE017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123FE6"/>
    <w:pPr>
      <w:jc w:val="center"/>
    </w:pPr>
    <w:rPr>
      <w:noProof w:val="0"/>
      <w:sz w:val="56"/>
    </w:rPr>
  </w:style>
  <w:style w:type="paragraph" w:customStyle="1" w:styleId="Normal12">
    <w:name w:val="Normal12"/>
    <w:basedOn w:val="Normal"/>
    <w:link w:val="Normal12Char"/>
    <w:rsid w:val="00123FE6"/>
    <w:pPr>
      <w:spacing w:after="240"/>
    </w:pPr>
    <w:rPr>
      <w:noProof/>
    </w:rPr>
  </w:style>
  <w:style w:type="paragraph" w:customStyle="1" w:styleId="CommitteeAM">
    <w:name w:val="CommitteeAM"/>
    <w:basedOn w:val="Normal"/>
    <w:rsid w:val="00123FE6"/>
    <w:pPr>
      <w:spacing w:before="240" w:after="600"/>
      <w:jc w:val="center"/>
    </w:pPr>
    <w:rPr>
      <w:i/>
    </w:rPr>
  </w:style>
  <w:style w:type="paragraph" w:customStyle="1" w:styleId="ZDateAM">
    <w:name w:val="ZDateAM"/>
    <w:basedOn w:val="Normal"/>
    <w:rsid w:val="00123FE6"/>
    <w:pPr>
      <w:tabs>
        <w:tab w:val="right" w:pos="9356"/>
      </w:tabs>
      <w:spacing w:after="480"/>
    </w:pPr>
    <w:rPr>
      <w:noProof/>
    </w:rPr>
  </w:style>
  <w:style w:type="paragraph" w:customStyle="1" w:styleId="ProjRap">
    <w:name w:val="ProjRap"/>
    <w:basedOn w:val="Normal"/>
    <w:rsid w:val="00123FE6"/>
    <w:pPr>
      <w:tabs>
        <w:tab w:val="right" w:pos="9356"/>
      </w:tabs>
    </w:pPr>
    <w:rPr>
      <w:b/>
      <w:noProof/>
    </w:rPr>
  </w:style>
  <w:style w:type="character" w:customStyle="1" w:styleId="Normal12Char">
    <w:name w:val="Normal12 Char"/>
    <w:basedOn w:val="DefaultParagraphFont"/>
    <w:link w:val="Normal12"/>
    <w:locked/>
    <w:rsid w:val="00123FE6"/>
    <w:rPr>
      <w:noProof/>
      <w:sz w:val="24"/>
    </w:rPr>
  </w:style>
  <w:style w:type="paragraph" w:customStyle="1" w:styleId="PELeft">
    <w:name w:val="PELeft"/>
    <w:basedOn w:val="Normal"/>
    <w:rsid w:val="00123FE6"/>
    <w:pPr>
      <w:spacing w:before="40" w:after="40"/>
    </w:pPr>
    <w:rPr>
      <w:rFonts w:ascii="Arial" w:hAnsi="Arial" w:cs="Arial"/>
      <w:sz w:val="22"/>
      <w:szCs w:val="22"/>
    </w:rPr>
  </w:style>
  <w:style w:type="paragraph" w:customStyle="1" w:styleId="PERight">
    <w:name w:val="PERight"/>
    <w:basedOn w:val="Normal"/>
    <w:next w:val="Normal"/>
    <w:rsid w:val="00123FE6"/>
    <w:pPr>
      <w:jc w:val="right"/>
    </w:pPr>
    <w:rPr>
      <w:rFonts w:ascii="Arial" w:hAnsi="Arial" w:cs="Arial"/>
      <w:sz w:val="22"/>
      <w:szCs w:val="22"/>
    </w:rPr>
  </w:style>
  <w:style w:type="paragraph" w:customStyle="1" w:styleId="Normal6">
    <w:name w:val="Normal6"/>
    <w:basedOn w:val="Normal"/>
    <w:link w:val="Normal6Char"/>
    <w:rsid w:val="00123FE6"/>
    <w:pPr>
      <w:spacing w:after="120"/>
    </w:pPr>
  </w:style>
  <w:style w:type="paragraph" w:customStyle="1" w:styleId="Normal12Italic">
    <w:name w:val="Normal12Italic"/>
    <w:basedOn w:val="Normal12"/>
    <w:rsid w:val="00123FE6"/>
    <w:rPr>
      <w:i/>
    </w:rPr>
  </w:style>
  <w:style w:type="character" w:customStyle="1" w:styleId="NormalBoldChar">
    <w:name w:val="NormalBold Char"/>
    <w:basedOn w:val="DefaultParagraphFont"/>
    <w:link w:val="NormalBold"/>
    <w:rsid w:val="00123FE6"/>
    <w:rPr>
      <w:b/>
      <w:sz w:val="24"/>
    </w:rPr>
  </w:style>
  <w:style w:type="paragraph" w:customStyle="1" w:styleId="JustificationTitle">
    <w:name w:val="JustificationTitle"/>
    <w:basedOn w:val="Normal"/>
    <w:next w:val="Normal12"/>
    <w:rsid w:val="00123FE6"/>
    <w:pPr>
      <w:keepNext/>
      <w:spacing w:before="240" w:after="240"/>
      <w:jc w:val="center"/>
    </w:pPr>
    <w:rPr>
      <w:i/>
      <w:noProof/>
    </w:rPr>
  </w:style>
  <w:style w:type="paragraph" w:customStyle="1" w:styleId="Olang">
    <w:name w:val="Olang"/>
    <w:basedOn w:val="Normal"/>
    <w:rsid w:val="00123FE6"/>
    <w:pPr>
      <w:spacing w:before="240" w:after="240"/>
      <w:jc w:val="right"/>
    </w:pPr>
    <w:rPr>
      <w:noProof/>
      <w:szCs w:val="24"/>
    </w:rPr>
  </w:style>
  <w:style w:type="character" w:customStyle="1" w:styleId="Normal6Char">
    <w:name w:val="Normal6 Char"/>
    <w:basedOn w:val="DefaultParagraphFont"/>
    <w:link w:val="Normal6"/>
    <w:rsid w:val="00123FE6"/>
    <w:rPr>
      <w:sz w:val="24"/>
      <w:lang w:val="pl-PL"/>
    </w:rPr>
  </w:style>
  <w:style w:type="paragraph" w:customStyle="1" w:styleId="ColumnHeading">
    <w:name w:val="ColumnHeading"/>
    <w:basedOn w:val="Normal"/>
    <w:rsid w:val="00123FE6"/>
    <w:pPr>
      <w:spacing w:after="240"/>
      <w:jc w:val="center"/>
    </w:pPr>
    <w:rPr>
      <w:i/>
    </w:rPr>
  </w:style>
  <w:style w:type="paragraph" w:customStyle="1" w:styleId="AMNumberTabs0">
    <w:name w:val="AMNumberTabs"/>
    <w:basedOn w:val="Normal"/>
    <w:rsid w:val="00123F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23FE6"/>
    <w:pPr>
      <w:spacing w:before="240"/>
    </w:pPr>
    <w:rPr>
      <w:b/>
    </w:rPr>
  </w:style>
  <w:style w:type="paragraph" w:customStyle="1" w:styleId="CrossRef">
    <w:name w:val="CrossRef"/>
    <w:basedOn w:val="Normal"/>
    <w:rsid w:val="00123FE6"/>
    <w:pPr>
      <w:spacing w:before="240"/>
      <w:jc w:val="center"/>
    </w:pPr>
    <w:rPr>
      <w:i/>
    </w:rPr>
  </w:style>
  <w:style w:type="paragraph" w:styleId="Footer">
    <w:name w:val="footer"/>
    <w:link w:val="FooterChar"/>
    <w:rsid w:val="00123FE6"/>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123FE6"/>
    <w:rPr>
      <w:sz w:val="22"/>
    </w:rPr>
  </w:style>
  <w:style w:type="paragraph" w:customStyle="1" w:styleId="Footer2">
    <w:name w:val="Footer2"/>
    <w:basedOn w:val="Normal12"/>
    <w:rsid w:val="00123FE6"/>
    <w:pPr>
      <w:tabs>
        <w:tab w:val="center" w:pos="4535"/>
        <w:tab w:val="right" w:pos="9923"/>
      </w:tabs>
      <w:spacing w:line="480" w:lineRule="auto"/>
      <w:ind w:left="-851"/>
    </w:pPr>
    <w:rPr>
      <w:rFonts w:ascii="Arial" w:cs="Arial"/>
      <w:b/>
      <w:sz w:val="48"/>
    </w:rPr>
  </w:style>
  <w:style w:type="character" w:customStyle="1" w:styleId="Footer2Middle">
    <w:name w:val="Footer2Middle"/>
    <w:rsid w:val="00123FE6"/>
    <w:rPr>
      <w:rFonts w:ascii="Arial" w:cs="Arial"/>
      <w:b w:val="0"/>
      <w:i/>
      <w:color w:val="C0C0C0"/>
      <w:sz w:val="22"/>
    </w:rPr>
  </w:style>
  <w:style w:type="paragraph" w:customStyle="1" w:styleId="Normalny1">
    <w:name w:val="Normalny1"/>
    <w:basedOn w:val="EPName"/>
    <w:link w:val="NormalZnak"/>
    <w:rsid w:val="00323E9D"/>
    <w:rPr>
      <w:rFonts w:ascii="Times New Roman" w:hAnsi="Times New Roman" w:cs="Times New Roman"/>
      <w:sz w:val="24"/>
    </w:rPr>
  </w:style>
  <w:style w:type="character" w:customStyle="1" w:styleId="EPNameZnak">
    <w:name w:val="EPName Znak"/>
    <w:basedOn w:val="DefaultParagraphFont"/>
    <w:link w:val="EPName"/>
    <w:rsid w:val="00323E9D"/>
    <w:rPr>
      <w:rFonts w:ascii="Arial Narrow" w:hAnsi="Arial Narrow" w:cs="Arial"/>
      <w:b/>
      <w:sz w:val="32"/>
      <w:szCs w:val="22"/>
    </w:rPr>
  </w:style>
  <w:style w:type="character" w:customStyle="1" w:styleId="NormalZnak">
    <w:name w:val="Normal Znak"/>
    <w:basedOn w:val="EPNameZnak"/>
    <w:link w:val="Normalny1"/>
    <w:rsid w:val="00323E9D"/>
    <w:rPr>
      <w:rFonts w:ascii="Arial Narrow" w:hAnsi="Arial Narrow" w:cs="Arial"/>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188</Pages>
  <Words>35045</Words>
  <Characters>219896</Characters>
  <Application>Microsoft Office Word</Application>
  <DocSecurity>0</DocSecurity>
  <Lines>8780</Lines>
  <Paragraphs>3039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2026-08-24T14:26:00Z</dcterms:created>
  <dcterms:modified xsi:type="dcterms:W3CDTF">2026-08-24T14:26:00Z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1346291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- 2026/08/24 16:26</vt:lpwstr>
  </property>
  <property fmtid="{D5CDD505-2E9C-101B-9397-08002B2CF9AE}" pid="9" name="Created with">
    <vt:lpwstr>10.3.0 Build [20260401]</vt:lpwstr>
  </property>
  <property fmtid="{D5CDD505-2E9C-101B-9397-08002B2CF9AE}" pid="10" name="FooterPath">
    <vt:lpwstr>AM\1346291PL.docx</vt:lpwstr>
  </property>
  <property fmtid="{D5CDD505-2E9C-101B-9397-08002B2CF9AE}" pid="11" name="LastEdited with">
    <vt:lpwstr>10.3.1 Build [20260701]</vt:lpwstr>
  </property>
  <property fmtid="{D5CDD505-2E9C-101B-9397-08002B2CF9AE}" pid="12" name="PE number">
    <vt:lpwstr>790.104</vt:lpwstr>
  </property>
  <property fmtid="{D5CDD505-2E9C-101B-9397-08002B2CF9AE}" pid="13" name="RegistreCheck">
    <vt:lpwstr>OK</vt:lpwstr>
  </property>
  <property fmtid="{D5CDD505-2E9C-101B-9397-08002B2CF9AE}" pid="14" name="SendToEpades">
    <vt:lpwstr>OK(AMNUM) - 2026/06/23 21:49</vt:lpwstr>
  </property>
</Properties>
</file>