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94B1B" w:rsidRPr="004A0B2B" w14:paraId="7346AB7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4C25C1" w14:textId="77777777" w:rsidR="00BE5062" w:rsidRPr="004A0B2B" w:rsidRDefault="004A0B2B" w:rsidP="00C85D0F">
            <w:pPr>
              <w:pStyle w:val="EPName"/>
            </w:pPr>
            <w:r w:rsidRPr="004A0B2B">
              <w:t>Európai Parlament</w:t>
            </w:r>
          </w:p>
          <w:p w14:paraId="3A512472" w14:textId="77777777" w:rsidR="00BE5062" w:rsidRPr="004A0B2B" w:rsidRDefault="004A0B2B" w:rsidP="00C85D0F">
            <w:pPr>
              <w:pStyle w:val="EPTerm"/>
            </w:pPr>
            <w:r w:rsidRPr="004A0B2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5F00041" w14:textId="77777777" w:rsidR="00BE5062" w:rsidRPr="004A0B2B" w:rsidRDefault="004A0B2B" w:rsidP="00C85D0F">
            <w:pPr>
              <w:pStyle w:val="EPLogo"/>
            </w:pPr>
            <w:r w:rsidRPr="004A0B2B">
              <w:rPr>
                <w:noProof/>
              </w:rPr>
              <w:drawing>
                <wp:inline distT="0" distB="0" distL="0" distR="0" wp14:anchorId="0811D7A9" wp14:editId="2F8B31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2C8C48" w14:textId="77777777" w:rsidR="000E7234" w:rsidRPr="004A0B2B" w:rsidRDefault="000E7234" w:rsidP="000E7234">
      <w:pPr>
        <w:pStyle w:val="LineTop"/>
      </w:pPr>
    </w:p>
    <w:p w14:paraId="3D0E8BD6" w14:textId="77777777" w:rsidR="000E7234" w:rsidRPr="004A0B2B" w:rsidRDefault="004A0B2B" w:rsidP="000E7234">
      <w:pPr>
        <w:pStyle w:val="EPBody"/>
      </w:pPr>
      <w:r w:rsidRPr="004A0B2B">
        <w:rPr>
          <w:rStyle w:val="HideTWBExt"/>
          <w:i w:val="0"/>
          <w:szCs w:val="20"/>
        </w:rPr>
        <w:t>&lt;</w:t>
      </w:r>
      <w:r w:rsidRPr="004A0B2B">
        <w:rPr>
          <w:rStyle w:val="HideTWBExt"/>
          <w:i w:val="0"/>
          <w:szCs w:val="20"/>
        </w:rPr>
        <w:t>Commission</w:t>
      </w:r>
      <w:r w:rsidRPr="004A0B2B">
        <w:rPr>
          <w:rStyle w:val="HideTWBExt"/>
          <w:i w:val="0"/>
          <w:szCs w:val="20"/>
        </w:rPr>
        <w:t>&gt;</w:t>
      </w:r>
      <w:r w:rsidRPr="004A0B2B">
        <w:rPr>
          <w:rStyle w:val="HideTWBInt"/>
          <w:i w:val="0"/>
          <w:szCs w:val="20"/>
        </w:rPr>
        <w:t>{CJ</w:t>
      </w:r>
      <w:proofErr w:type="gramStart"/>
      <w:r w:rsidRPr="004A0B2B">
        <w:rPr>
          <w:rStyle w:val="HideTWBInt"/>
          <w:i w:val="0"/>
          <w:szCs w:val="20"/>
        </w:rPr>
        <w:t>75}</w:t>
      </w:r>
      <w:r w:rsidRPr="004A0B2B">
        <w:t>Nemzetközi</w:t>
      </w:r>
      <w:proofErr w:type="gramEnd"/>
      <w:r w:rsidRPr="004A0B2B">
        <w:t xml:space="preserve"> Kereskedelmi Bizottság</w:t>
      </w:r>
      <w:r w:rsidRPr="004A0B2B">
        <w:br/>
        <w:t>Állampolgári Jogi, Bel- és Igazságügyi Bizottság</w:t>
      </w:r>
      <w:r w:rsidRPr="004A0B2B">
        <w:rPr>
          <w:rStyle w:val="HideTWBExt"/>
          <w:i w:val="0"/>
          <w:szCs w:val="20"/>
        </w:rPr>
        <w:t>&lt;/</w:t>
      </w:r>
      <w:r w:rsidRPr="004A0B2B">
        <w:rPr>
          <w:rStyle w:val="HideTWBExt"/>
          <w:i w:val="0"/>
          <w:szCs w:val="20"/>
        </w:rPr>
        <w:t>Commission</w:t>
      </w:r>
      <w:r w:rsidRPr="004A0B2B">
        <w:rPr>
          <w:rStyle w:val="HideTWBExt"/>
          <w:i w:val="0"/>
          <w:szCs w:val="20"/>
        </w:rPr>
        <w:t>&gt;</w:t>
      </w:r>
    </w:p>
    <w:p w14:paraId="721756F3" w14:textId="77777777" w:rsidR="000E7234" w:rsidRPr="004A0B2B" w:rsidRDefault="000E7234" w:rsidP="000E7234">
      <w:pPr>
        <w:pStyle w:val="LineBottom"/>
      </w:pPr>
    </w:p>
    <w:p w14:paraId="046F89B0" w14:textId="77777777" w:rsidR="00B85286" w:rsidRPr="004A0B2B" w:rsidRDefault="004A0B2B">
      <w:pPr>
        <w:pStyle w:val="CoverReference"/>
      </w:pPr>
      <w:r w:rsidRPr="004A0B2B">
        <w:rPr>
          <w:rStyle w:val="HideTWBExt"/>
          <w:b w:val="0"/>
        </w:rPr>
        <w:t>&lt;RefProc&gt;</w:t>
      </w:r>
      <w:r w:rsidRPr="004A0B2B">
        <w:t>2025/0384</w:t>
      </w:r>
      <w:r w:rsidRPr="004A0B2B">
        <w:rPr>
          <w:rStyle w:val="HideTWBExt"/>
          <w:b w:val="0"/>
        </w:rPr>
        <w:t>&lt;/RefProc&gt;&lt;RefTypeProc&gt;</w:t>
      </w:r>
      <w:r w:rsidRPr="004A0B2B">
        <w:t>(COD)</w:t>
      </w:r>
      <w:r w:rsidRPr="004A0B2B">
        <w:rPr>
          <w:rStyle w:val="HideTWBExt"/>
          <w:b w:val="0"/>
        </w:rPr>
        <w:t>&lt;/RefTypeProc&gt;</w:t>
      </w:r>
    </w:p>
    <w:p w14:paraId="4601DD82" w14:textId="77777777" w:rsidR="00B85286" w:rsidRPr="004A0B2B" w:rsidRDefault="004A0B2B">
      <w:pPr>
        <w:pStyle w:val="CoverDate"/>
      </w:pPr>
      <w:r w:rsidRPr="004A0B2B">
        <w:rPr>
          <w:rStyle w:val="HideTWBExt"/>
        </w:rPr>
        <w:t>&lt;Date&gt;</w:t>
      </w:r>
      <w:r w:rsidRPr="004A0B2B">
        <w:rPr>
          <w:rStyle w:val="HideTWBInt"/>
        </w:rPr>
        <w:t>{23/06/2026}</w:t>
      </w:r>
      <w:r w:rsidRPr="004A0B2B">
        <w:t>23.6.2026</w:t>
      </w:r>
      <w:r w:rsidRPr="004A0B2B">
        <w:rPr>
          <w:rStyle w:val="HideTWBExt"/>
        </w:rPr>
        <w:t>&lt;/Date&gt;</w:t>
      </w:r>
    </w:p>
    <w:p w14:paraId="509BA363" w14:textId="77777777" w:rsidR="009B0305" w:rsidRPr="004A0B2B" w:rsidRDefault="004A0B2B" w:rsidP="009B0305">
      <w:pPr>
        <w:pStyle w:val="CoverDocType"/>
      </w:pPr>
      <w:r w:rsidRPr="004A0B2B">
        <w:rPr>
          <w:rStyle w:val="HideTWBExt"/>
          <w:b w:val="0"/>
        </w:rPr>
        <w:t>&lt;TypeAM&gt;</w:t>
      </w:r>
      <w:r w:rsidRPr="004A0B2B">
        <w:t>MÓDOSÍTÁS:</w:t>
      </w:r>
      <w:r w:rsidRPr="004A0B2B">
        <w:rPr>
          <w:rStyle w:val="HideTWBExt"/>
          <w:b w:val="0"/>
        </w:rPr>
        <w:t>&lt;/TypeAM&gt;</w:t>
      </w:r>
    </w:p>
    <w:p w14:paraId="7DD7DAA9" w14:textId="77777777" w:rsidR="00B85286" w:rsidRPr="004A0B2B" w:rsidRDefault="004A0B2B" w:rsidP="001C2054">
      <w:pPr>
        <w:pStyle w:val="CoverDocType24a"/>
      </w:pPr>
      <w:r w:rsidRPr="004A0B2B">
        <w:rPr>
          <w:rStyle w:val="HideTWBExt"/>
          <w:b w:val="0"/>
        </w:rPr>
        <w:t>&lt;RangeAM&gt;</w:t>
      </w:r>
      <w:r w:rsidRPr="004A0B2B">
        <w:t>319 - 320</w:t>
      </w:r>
      <w:r w:rsidRPr="004A0B2B">
        <w:rPr>
          <w:rStyle w:val="HideTWBExt"/>
          <w:b w:val="0"/>
        </w:rPr>
        <w:t>&lt;/RangeAM&gt;</w:t>
      </w:r>
    </w:p>
    <w:p w14:paraId="5CEC9375" w14:textId="77777777" w:rsidR="001C2054" w:rsidRPr="004A0B2B" w:rsidRDefault="004A0B2B" w:rsidP="00A93F8C">
      <w:pPr>
        <w:pStyle w:val="CoverBold"/>
      </w:pPr>
      <w:r w:rsidRPr="004A0B2B">
        <w:rPr>
          <w:rStyle w:val="HideTWBExt"/>
          <w:b w:val="0"/>
        </w:rPr>
        <w:t>&lt;TitreType&gt;</w:t>
      </w:r>
      <w:r w:rsidRPr="004A0B2B">
        <w:t>Jelentéstervezet</w:t>
      </w:r>
      <w:r w:rsidRPr="004A0B2B">
        <w:rPr>
          <w:rStyle w:val="HideTWBExt"/>
          <w:b w:val="0"/>
        </w:rPr>
        <w:t>&lt;/TitreType&gt;</w:t>
      </w:r>
    </w:p>
    <w:p w14:paraId="7AE1D853" w14:textId="77777777" w:rsidR="00B85286" w:rsidRPr="004A0B2B" w:rsidRDefault="004A0B2B" w:rsidP="00A93F8C">
      <w:pPr>
        <w:pStyle w:val="CoverBold"/>
      </w:pPr>
      <w:r w:rsidRPr="004A0B2B">
        <w:rPr>
          <w:rStyle w:val="HideTWBExt"/>
          <w:b w:val="0"/>
        </w:rPr>
        <w:t>&lt;Rapporteur&gt;</w:t>
      </w:r>
      <w:r w:rsidRPr="004A0B2B">
        <w:t>Nicolas Bay, Bartłomiej Sienkiewicz</w:t>
      </w:r>
      <w:r w:rsidRPr="004A0B2B">
        <w:rPr>
          <w:rStyle w:val="HideTWBExt"/>
          <w:b w:val="0"/>
        </w:rPr>
        <w:t>&lt;/Rapporteur&gt;</w:t>
      </w:r>
    </w:p>
    <w:p w14:paraId="4534ECC7" w14:textId="77777777" w:rsidR="00B85286" w:rsidRPr="004A0B2B" w:rsidRDefault="004A0B2B">
      <w:pPr>
        <w:pStyle w:val="CoverNormal24a"/>
      </w:pPr>
      <w:r w:rsidRPr="004A0B2B">
        <w:rPr>
          <w:rStyle w:val="HideTWBExt"/>
        </w:rPr>
        <w:t>&lt;DocRefPE&gt;</w:t>
      </w:r>
      <w:r w:rsidRPr="004A0B2B">
        <w:t>(PE788.848v01-</w:t>
      </w:r>
      <w:proofErr w:type="gramStart"/>
      <w:r w:rsidRPr="004A0B2B">
        <w:t>00)</w:t>
      </w:r>
      <w:r w:rsidRPr="004A0B2B">
        <w:rPr>
          <w:rStyle w:val="HideTWBExt"/>
        </w:rPr>
        <w:t>&lt;</w:t>
      </w:r>
      <w:proofErr w:type="gramEnd"/>
      <w:r w:rsidRPr="004A0B2B">
        <w:rPr>
          <w:rStyle w:val="HideTWBExt"/>
        </w:rPr>
        <w:t>/DocRefPE&gt;</w:t>
      </w:r>
    </w:p>
    <w:p w14:paraId="1A6C5541" w14:textId="77777777" w:rsidR="00B85286" w:rsidRPr="004A0B2B" w:rsidRDefault="004A0B2B">
      <w:pPr>
        <w:pStyle w:val="CoverNormal24a"/>
      </w:pPr>
      <w:r w:rsidRPr="004A0B2B">
        <w:rPr>
          <w:rStyle w:val="HideTWBExt"/>
        </w:rPr>
        <w:t>&lt;Titre&gt;</w:t>
      </w:r>
      <w:r w:rsidRPr="004A0B2B">
        <w:t xml:space="preserve">a kábítószer-prekurzorok nyomon </w:t>
      </w:r>
      <w:r w:rsidRPr="004A0B2B">
        <w:t>követéséről és ellenőrzéséről, valamint a 273/2004/EK és a 111/2005/EK rendelet hatályon kívül helyezéséről szóló európai parlamenti és tanácsi rendeletre irányuló javaslatról</w:t>
      </w:r>
      <w:r w:rsidRPr="004A0B2B">
        <w:rPr>
          <w:rStyle w:val="HideTWBExt"/>
        </w:rPr>
        <w:t>&lt;/Titre&gt;</w:t>
      </w:r>
    </w:p>
    <w:p w14:paraId="490F529D" w14:textId="77777777" w:rsidR="006337D4" w:rsidRPr="004A0B2B" w:rsidRDefault="004A0B2B" w:rsidP="006337D4">
      <w:pPr>
        <w:pStyle w:val="CoverNormal"/>
      </w:pPr>
      <w:r w:rsidRPr="004A0B2B">
        <w:rPr>
          <w:rStyle w:val="HideTWBExt"/>
        </w:rPr>
        <w:t>&lt;DocAmend&gt;</w:t>
      </w:r>
      <w:r w:rsidRPr="004A0B2B">
        <w:t>Rendeletre irányuló javaslat</w:t>
      </w:r>
      <w:r w:rsidRPr="004A0B2B">
        <w:rPr>
          <w:rStyle w:val="HideTWBExt"/>
        </w:rPr>
        <w:t>&lt;/DocAmend&gt;</w:t>
      </w:r>
    </w:p>
    <w:p w14:paraId="6BE12D1F" w14:textId="77777777" w:rsidR="00B85286" w:rsidRPr="004A0B2B" w:rsidRDefault="004A0B2B">
      <w:pPr>
        <w:pStyle w:val="CoverNormal24a"/>
      </w:pPr>
      <w:r w:rsidRPr="004A0B2B">
        <w:rPr>
          <w:rStyle w:val="HideTWBExt"/>
        </w:rPr>
        <w:t>&lt;DocRef&gt;</w:t>
      </w:r>
      <w:r w:rsidRPr="004A0B2B">
        <w:t>(</w:t>
      </w:r>
      <w:proofErr w:type="gramStart"/>
      <w:r w:rsidRPr="004A0B2B">
        <w:t>COM(</w:t>
      </w:r>
      <w:proofErr w:type="gramEnd"/>
      <w:r w:rsidRPr="004A0B2B">
        <w:t>2025)0747 – C10</w:t>
      </w:r>
      <w:r w:rsidRPr="004A0B2B">
        <w:noBreakHyphen/>
        <w:t>0326/2025 – 2025/0384(COD))</w:t>
      </w:r>
      <w:r w:rsidRPr="004A0B2B">
        <w:rPr>
          <w:rStyle w:val="HideTWBExt"/>
        </w:rPr>
        <w:t>&lt;/DocRef&gt;</w:t>
      </w:r>
    </w:p>
    <w:p w14:paraId="388CE12B" w14:textId="77777777" w:rsidR="00B85286" w:rsidRPr="004A0B2B" w:rsidRDefault="004A0B2B" w:rsidP="00E660E2">
      <w:pPr>
        <w:widowControl/>
        <w:tabs>
          <w:tab w:val="center" w:pos="4677"/>
        </w:tabs>
      </w:pPr>
      <w:r w:rsidRPr="004A0B2B">
        <w:br w:type="page"/>
      </w:r>
      <w:r w:rsidRPr="004A0B2B">
        <w:lastRenderedPageBreak/>
        <w:t>AM_Com_LegReport</w:t>
      </w:r>
    </w:p>
    <w:p w14:paraId="0FA6FF79" w14:textId="77777777" w:rsidR="003E43AC" w:rsidRPr="004A0B2B" w:rsidRDefault="004A0B2B" w:rsidP="008A4064">
      <w:pPr>
        <w:pStyle w:val="AmNumberTabs"/>
        <w:keepNext/>
      </w:pPr>
      <w:r w:rsidRPr="004A0B2B">
        <w:br w:type="page"/>
      </w:r>
      <w:bookmarkStart w:id="0" w:name="IntroB"/>
      <w:r w:rsidRPr="004A0B2B">
        <w:rPr>
          <w:rStyle w:val="HideTWBExt"/>
          <w:b w:val="0"/>
        </w:rPr>
        <w:t>&lt;RepeatBlock-Amend&gt;</w:t>
      </w:r>
      <w:bookmarkStart w:id="1" w:name="restart"/>
      <w:bookmarkEnd w:id="0"/>
      <w:r w:rsidRPr="004A0B2B">
        <w:rPr>
          <w:rStyle w:val="HideTWBExt"/>
          <w:b w:val="0"/>
        </w:rPr>
        <w:t>&lt;Amend&gt;</w:t>
      </w:r>
      <w:r w:rsidRPr="004A0B2B">
        <w:t>Módosítás</w:t>
      </w:r>
      <w:r w:rsidRPr="004A0B2B">
        <w:tab/>
      </w:r>
      <w:r w:rsidRPr="004A0B2B">
        <w:tab/>
      </w:r>
      <w:r w:rsidRPr="004A0B2B">
        <w:rPr>
          <w:rStyle w:val="HideTWBExt"/>
          <w:b w:val="0"/>
        </w:rPr>
        <w:t>&lt;NumAm&gt;</w:t>
      </w:r>
      <w:r w:rsidRPr="004A0B2B">
        <w:t>319</w:t>
      </w:r>
      <w:r w:rsidRPr="004A0B2B">
        <w:rPr>
          <w:rStyle w:val="HideTWBExt"/>
          <w:b w:val="0"/>
        </w:rPr>
        <w:t>&lt;/NumAm&gt;</w:t>
      </w:r>
    </w:p>
    <w:p w14:paraId="14A37810" w14:textId="77777777" w:rsidR="005B32E3" w:rsidRPr="004A0B2B" w:rsidRDefault="004A0B2B" w:rsidP="005B32E3">
      <w:pPr>
        <w:pStyle w:val="NormalBold"/>
      </w:pPr>
      <w:r w:rsidRPr="004A0B2B">
        <w:rPr>
          <w:rStyle w:val="HideTWBExt"/>
          <w:b w:val="0"/>
        </w:rPr>
        <w:t>&lt;RepeatBlock-By&gt;&lt;Members&gt;</w:t>
      </w:r>
      <w:r w:rsidRPr="004A0B2B">
        <w:t>Brando Benifei</w:t>
      </w:r>
      <w:r w:rsidRPr="004A0B2B">
        <w:rPr>
          <w:rStyle w:val="HideTWBExt"/>
          <w:b w:val="0"/>
        </w:rPr>
        <w:t>&lt;/Members&gt;</w:t>
      </w:r>
    </w:p>
    <w:p w14:paraId="5E41ACA4" w14:textId="77777777" w:rsidR="005B32E3" w:rsidRPr="004A0B2B" w:rsidRDefault="004A0B2B" w:rsidP="005B32E3">
      <w:r w:rsidRPr="004A0B2B">
        <w:rPr>
          <w:rStyle w:val="HideTWBExt"/>
        </w:rPr>
        <w:t>&lt;/RepeatBlock-By&gt;</w:t>
      </w:r>
    </w:p>
    <w:p w14:paraId="1888FD93" w14:textId="77777777" w:rsidR="009B0305" w:rsidRPr="004A0B2B" w:rsidRDefault="004A0B2B" w:rsidP="005B32E3">
      <w:pPr>
        <w:pStyle w:val="NormalBold"/>
      </w:pPr>
      <w:r w:rsidRPr="004A0B2B">
        <w:rPr>
          <w:rStyle w:val="HideTWBExt"/>
          <w:b w:val="0"/>
        </w:rPr>
        <w:t>&lt;DocAmend&gt;</w:t>
      </w:r>
      <w:r w:rsidRPr="004A0B2B">
        <w:t>Rendeletre irányuló javaslat</w:t>
      </w:r>
      <w:r w:rsidRPr="004A0B2B">
        <w:rPr>
          <w:rStyle w:val="HideTWBExt"/>
          <w:b w:val="0"/>
        </w:rPr>
        <w:t>&lt;/DocAmend&gt;</w:t>
      </w:r>
    </w:p>
    <w:p w14:paraId="5A74BCC1" w14:textId="77777777" w:rsidR="009B0305" w:rsidRPr="004A0B2B" w:rsidRDefault="004A0B2B" w:rsidP="00A233E9">
      <w:pPr>
        <w:pStyle w:val="NormalBold"/>
        <w:keepNext/>
      </w:pPr>
      <w:r w:rsidRPr="004A0B2B">
        <w:rPr>
          <w:rStyle w:val="HideTWBExt"/>
          <w:b w:val="0"/>
        </w:rPr>
        <w:t>&lt;Article&gt;</w:t>
      </w:r>
      <w:r w:rsidRPr="004A0B2B">
        <w:t>II melléklet – I rész</w:t>
      </w:r>
      <w:r w:rsidRPr="004A0B2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5"/>
        <w:gridCol w:w="1699"/>
        <w:gridCol w:w="1986"/>
        <w:gridCol w:w="1276"/>
        <w:gridCol w:w="1559"/>
        <w:gridCol w:w="1247"/>
      </w:tblGrid>
      <w:tr w:rsidR="00994B1B" w:rsidRPr="004A0B2B" w14:paraId="2596A93C" w14:textId="77777777" w:rsidTr="00BB1D16">
        <w:trPr>
          <w:jc w:val="center"/>
        </w:trPr>
        <w:tc>
          <w:tcPr>
            <w:tcW w:w="9752" w:type="dxa"/>
            <w:gridSpan w:val="6"/>
          </w:tcPr>
          <w:p w14:paraId="4B7A1579" w14:textId="77777777" w:rsidR="009A65D8" w:rsidRPr="004A0B2B" w:rsidRDefault="009A65D8" w:rsidP="00A233E9">
            <w:pPr>
              <w:keepNext/>
            </w:pPr>
          </w:p>
        </w:tc>
      </w:tr>
      <w:tr w:rsidR="00994B1B" w:rsidRPr="004A0B2B" w14:paraId="04B4EEE6" w14:textId="77777777" w:rsidTr="00BB1D16">
        <w:trPr>
          <w:jc w:val="center"/>
        </w:trPr>
        <w:tc>
          <w:tcPr>
            <w:tcW w:w="9752" w:type="dxa"/>
            <w:gridSpan w:val="6"/>
          </w:tcPr>
          <w:p w14:paraId="1FE73A51" w14:textId="77777777" w:rsidR="005F0601" w:rsidRPr="004A0B2B" w:rsidRDefault="004A0B2B" w:rsidP="00FC6495">
            <w:pPr>
              <w:pStyle w:val="AmColumnHeading"/>
              <w:keepNext/>
              <w:spacing w:beforeLines="30" w:before="72" w:afterLines="30" w:after="72"/>
            </w:pPr>
            <w:r w:rsidRPr="004A0B2B">
              <w:t>A Bizottság által javasolt szöveg</w:t>
            </w:r>
          </w:p>
        </w:tc>
      </w:tr>
      <w:tr w:rsidR="00994B1B" w:rsidRPr="004A0B2B" w14:paraId="552C0C7F" w14:textId="77777777" w:rsidTr="00BB1D16">
        <w:trPr>
          <w:jc w:val="center"/>
        </w:trPr>
        <w:tc>
          <w:tcPr>
            <w:tcW w:w="9752" w:type="dxa"/>
            <w:gridSpan w:val="6"/>
          </w:tcPr>
          <w:p w14:paraId="2C3DAD3F" w14:textId="77777777" w:rsidR="005F0601" w:rsidRPr="004A0B2B" w:rsidRDefault="004A0B2B" w:rsidP="00FC6495">
            <w:pPr>
              <w:pStyle w:val="Normal6a"/>
              <w:spacing w:beforeLines="30" w:before="72" w:afterLines="30" w:after="72"/>
            </w:pPr>
            <w:r w:rsidRPr="004A0B2B">
              <w:t>II. MELLÉKLET</w:t>
            </w:r>
          </w:p>
        </w:tc>
      </w:tr>
      <w:tr w:rsidR="00994B1B" w:rsidRPr="004A0B2B" w14:paraId="0C5EB1D0" w14:textId="77777777" w:rsidTr="00BB1D16">
        <w:trPr>
          <w:jc w:val="center"/>
        </w:trPr>
        <w:tc>
          <w:tcPr>
            <w:tcW w:w="9752" w:type="dxa"/>
            <w:gridSpan w:val="6"/>
          </w:tcPr>
          <w:p w14:paraId="15E85056" w14:textId="77777777" w:rsidR="005F0601" w:rsidRPr="004A0B2B" w:rsidRDefault="004A0B2B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4A0B2B">
              <w:t>A 2. kategóriába tartozó kábítószer-prekurzorok</w:t>
            </w:r>
          </w:p>
        </w:tc>
      </w:tr>
      <w:tr w:rsidR="00994B1B" w:rsidRPr="004A0B2B" w14:paraId="2938832A" w14:textId="77777777" w:rsidTr="00BB1D16">
        <w:trPr>
          <w:jc w:val="center"/>
        </w:trPr>
        <w:tc>
          <w:tcPr>
            <w:tcW w:w="9752" w:type="dxa"/>
            <w:gridSpan w:val="6"/>
          </w:tcPr>
          <w:p w14:paraId="27D81F61" w14:textId="77777777" w:rsidR="005F0601" w:rsidRPr="004A0B2B" w:rsidRDefault="004A0B2B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4A0B2B">
              <w:t>I. rész</w:t>
            </w:r>
          </w:p>
        </w:tc>
      </w:tr>
      <w:tr w:rsidR="00994B1B" w:rsidRPr="004A0B2B" w14:paraId="16AAF588" w14:textId="77777777" w:rsidTr="00BB1D16">
        <w:trPr>
          <w:jc w:val="center"/>
        </w:trPr>
        <w:tc>
          <w:tcPr>
            <w:tcW w:w="9752" w:type="dxa"/>
            <w:gridSpan w:val="6"/>
          </w:tcPr>
          <w:p w14:paraId="780C9B33" w14:textId="77777777" w:rsidR="005F0601" w:rsidRPr="004A0B2B" w:rsidRDefault="004A0B2B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4A0B2B">
              <w:t>Egyedileg felsorolt anyagok</w:t>
            </w:r>
          </w:p>
        </w:tc>
      </w:tr>
      <w:tr w:rsidR="00994B1B" w:rsidRPr="004A0B2B" w14:paraId="2E20C6F2" w14:textId="77777777" w:rsidTr="00BB1D16">
        <w:trPr>
          <w:jc w:val="center"/>
        </w:trPr>
        <w:tc>
          <w:tcPr>
            <w:tcW w:w="9752" w:type="dxa"/>
            <w:gridSpan w:val="6"/>
          </w:tcPr>
          <w:p w14:paraId="379A1B94" w14:textId="77777777" w:rsidR="005F0601" w:rsidRPr="004A0B2B" w:rsidRDefault="004A0B2B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4A0B2B">
              <w:t xml:space="preserve">A 2. kategóriába tartozó kábítószer-prekurzorok a következőket </w:t>
            </w:r>
            <w:r w:rsidRPr="004A0B2B">
              <w:t>tartalmazzák vagy a következőkből állnak:</w:t>
            </w:r>
          </w:p>
        </w:tc>
      </w:tr>
      <w:tr w:rsidR="00994B1B" w:rsidRPr="004A0B2B" w14:paraId="1D8F703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3A7D0503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Anyag</w:t>
            </w:r>
          </w:p>
        </w:tc>
        <w:tc>
          <w:tcPr>
            <w:tcW w:w="1699" w:type="dxa"/>
            <w:hideMark/>
          </w:tcPr>
          <w:p w14:paraId="6936086C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CAS-szám</w:t>
            </w:r>
          </w:p>
        </w:tc>
        <w:tc>
          <w:tcPr>
            <w:tcW w:w="1986" w:type="dxa"/>
            <w:hideMark/>
          </w:tcPr>
          <w:p w14:paraId="58EE0A40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KN-kód</w:t>
            </w:r>
          </w:p>
        </w:tc>
        <w:tc>
          <w:tcPr>
            <w:tcW w:w="1276" w:type="dxa"/>
            <w:hideMark/>
          </w:tcPr>
          <w:p w14:paraId="3F0C0C1F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CUS-szám</w:t>
            </w:r>
          </w:p>
        </w:tc>
        <w:tc>
          <w:tcPr>
            <w:tcW w:w="1559" w:type="dxa"/>
            <w:hideMark/>
          </w:tcPr>
          <w:p w14:paraId="4C39D70E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A 3. cikk (1) bekezdése b) pontjának ii. alpontjában említett keverékekre vonatkozó koncentrációs küszöb</w:t>
            </w:r>
          </w:p>
        </w:tc>
        <w:tc>
          <w:tcPr>
            <w:tcW w:w="1247" w:type="dxa"/>
          </w:tcPr>
          <w:p w14:paraId="61FC0D19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A keverékekre vonatkozó különös feltételek</w:t>
            </w:r>
          </w:p>
        </w:tc>
      </w:tr>
      <w:tr w:rsidR="00994B1B" w:rsidRPr="004A0B2B" w14:paraId="37B69EB3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22CFE829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Vörösfoszfor</w:t>
            </w:r>
          </w:p>
        </w:tc>
        <w:tc>
          <w:tcPr>
            <w:tcW w:w="1699" w:type="dxa"/>
          </w:tcPr>
          <w:p w14:paraId="1D0A3700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7723-14-0</w:t>
            </w:r>
          </w:p>
        </w:tc>
        <w:tc>
          <w:tcPr>
            <w:tcW w:w="1986" w:type="dxa"/>
          </w:tcPr>
          <w:p w14:paraId="2BECC721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 xml:space="preserve">2804 70 </w:t>
            </w:r>
            <w:r w:rsidRPr="004A0B2B">
              <w:rPr>
                <w:b/>
                <w:i/>
              </w:rPr>
              <w:t>10 00</w:t>
            </w:r>
          </w:p>
        </w:tc>
        <w:tc>
          <w:tcPr>
            <w:tcW w:w="1276" w:type="dxa"/>
          </w:tcPr>
          <w:p w14:paraId="35A00572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56FDB2B1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5DBD06B1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7193C8F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3F3102B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Sósav</w:t>
            </w:r>
          </w:p>
        </w:tc>
        <w:tc>
          <w:tcPr>
            <w:tcW w:w="1699" w:type="dxa"/>
          </w:tcPr>
          <w:p w14:paraId="4EC024FA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7647-01-0</w:t>
            </w:r>
          </w:p>
        </w:tc>
        <w:tc>
          <w:tcPr>
            <w:tcW w:w="1986" w:type="dxa"/>
          </w:tcPr>
          <w:p w14:paraId="3C575F44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2806 10 00 00</w:t>
            </w:r>
          </w:p>
        </w:tc>
        <w:tc>
          <w:tcPr>
            <w:tcW w:w="1276" w:type="dxa"/>
          </w:tcPr>
          <w:p w14:paraId="7EEE8260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1F0C9271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405AAC61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5ADD04C8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D91DA17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Kénsav</w:t>
            </w:r>
          </w:p>
        </w:tc>
        <w:tc>
          <w:tcPr>
            <w:tcW w:w="1699" w:type="dxa"/>
          </w:tcPr>
          <w:p w14:paraId="6F6871E7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7664-93-9</w:t>
            </w:r>
          </w:p>
        </w:tc>
        <w:tc>
          <w:tcPr>
            <w:tcW w:w="1986" w:type="dxa"/>
          </w:tcPr>
          <w:p w14:paraId="14E6AB0C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2807 00 00 00</w:t>
            </w:r>
          </w:p>
        </w:tc>
        <w:tc>
          <w:tcPr>
            <w:tcW w:w="1276" w:type="dxa"/>
          </w:tcPr>
          <w:p w14:paraId="703CB636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64272110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4C2C4EEF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0D30B77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C0D6450" w14:textId="77777777" w:rsidR="002E387F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Kálium-permanganát</w:t>
            </w:r>
          </w:p>
        </w:tc>
        <w:tc>
          <w:tcPr>
            <w:tcW w:w="1699" w:type="dxa"/>
          </w:tcPr>
          <w:p w14:paraId="58CE5456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7722-64-7</w:t>
            </w:r>
          </w:p>
        </w:tc>
        <w:tc>
          <w:tcPr>
            <w:tcW w:w="1986" w:type="dxa"/>
          </w:tcPr>
          <w:p w14:paraId="7E864A12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2841 61 00 00</w:t>
            </w:r>
          </w:p>
        </w:tc>
        <w:tc>
          <w:tcPr>
            <w:tcW w:w="1276" w:type="dxa"/>
          </w:tcPr>
          <w:p w14:paraId="00D484C9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73F6CA64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5DBF4115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71413790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0FA4AB6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Toluol</w:t>
            </w:r>
          </w:p>
        </w:tc>
        <w:tc>
          <w:tcPr>
            <w:tcW w:w="1699" w:type="dxa"/>
          </w:tcPr>
          <w:p w14:paraId="3D10E7BB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108-88-3</w:t>
            </w:r>
          </w:p>
        </w:tc>
        <w:tc>
          <w:tcPr>
            <w:tcW w:w="1986" w:type="dxa"/>
          </w:tcPr>
          <w:p w14:paraId="4C96D2F0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2902 30 00 00</w:t>
            </w:r>
          </w:p>
        </w:tc>
        <w:tc>
          <w:tcPr>
            <w:tcW w:w="1276" w:type="dxa"/>
          </w:tcPr>
          <w:p w14:paraId="51273181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67A3066A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743A0791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10B06DD4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DFD931C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Etil-éter</w:t>
            </w:r>
          </w:p>
        </w:tc>
        <w:tc>
          <w:tcPr>
            <w:tcW w:w="1699" w:type="dxa"/>
          </w:tcPr>
          <w:p w14:paraId="3401867E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60-29-7</w:t>
            </w:r>
          </w:p>
        </w:tc>
        <w:tc>
          <w:tcPr>
            <w:tcW w:w="1986" w:type="dxa"/>
          </w:tcPr>
          <w:p w14:paraId="39916A36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2909 11 00 00</w:t>
            </w:r>
          </w:p>
        </w:tc>
        <w:tc>
          <w:tcPr>
            <w:tcW w:w="1276" w:type="dxa"/>
          </w:tcPr>
          <w:p w14:paraId="1AA47CAD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334FB145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1350754B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69D278A7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B721E9A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Aceton</w:t>
            </w:r>
          </w:p>
        </w:tc>
        <w:tc>
          <w:tcPr>
            <w:tcW w:w="1699" w:type="dxa"/>
          </w:tcPr>
          <w:p w14:paraId="440CE9D0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67-64-1</w:t>
            </w:r>
          </w:p>
        </w:tc>
        <w:tc>
          <w:tcPr>
            <w:tcW w:w="1986" w:type="dxa"/>
          </w:tcPr>
          <w:p w14:paraId="3E72B1AC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2914 11 00 00</w:t>
            </w:r>
          </w:p>
        </w:tc>
        <w:tc>
          <w:tcPr>
            <w:tcW w:w="1276" w:type="dxa"/>
          </w:tcPr>
          <w:p w14:paraId="5116D68B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74318223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2A5A6B48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6223BE1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A6B9428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Metil-etil-keton (MEK)</w:t>
            </w:r>
          </w:p>
        </w:tc>
        <w:tc>
          <w:tcPr>
            <w:tcW w:w="1699" w:type="dxa"/>
          </w:tcPr>
          <w:p w14:paraId="1C1F952E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78-93-3</w:t>
            </w:r>
          </w:p>
        </w:tc>
        <w:tc>
          <w:tcPr>
            <w:tcW w:w="1986" w:type="dxa"/>
          </w:tcPr>
          <w:p w14:paraId="02AAC69A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2914 12 00 00</w:t>
            </w:r>
          </w:p>
        </w:tc>
        <w:tc>
          <w:tcPr>
            <w:tcW w:w="1276" w:type="dxa"/>
          </w:tcPr>
          <w:p w14:paraId="6C91C0F5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559" w:type="dxa"/>
          </w:tcPr>
          <w:p w14:paraId="2EA46DFE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751C84E8" w14:textId="77777777" w:rsidR="00C62999" w:rsidRPr="004A0B2B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7A8DBD1E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040D52C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Ecetsavanhidrid</w:t>
            </w:r>
          </w:p>
        </w:tc>
        <w:tc>
          <w:tcPr>
            <w:tcW w:w="1699" w:type="dxa"/>
          </w:tcPr>
          <w:p w14:paraId="223EB7C7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108-24-7</w:t>
            </w:r>
          </w:p>
        </w:tc>
        <w:tc>
          <w:tcPr>
            <w:tcW w:w="1986" w:type="dxa"/>
          </w:tcPr>
          <w:p w14:paraId="5B1D0902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2915 24 00 10</w:t>
            </w:r>
          </w:p>
        </w:tc>
        <w:tc>
          <w:tcPr>
            <w:tcW w:w="1276" w:type="dxa"/>
          </w:tcPr>
          <w:p w14:paraId="03EF8904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17681886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0F819DC1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94B1B" w:rsidRPr="004A0B2B" w14:paraId="5E23199D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A9D1718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Fenilecetsav</w:t>
            </w:r>
          </w:p>
        </w:tc>
        <w:tc>
          <w:tcPr>
            <w:tcW w:w="1699" w:type="dxa"/>
          </w:tcPr>
          <w:p w14:paraId="678BBC79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103-82-2</w:t>
            </w:r>
          </w:p>
        </w:tc>
        <w:tc>
          <w:tcPr>
            <w:tcW w:w="1986" w:type="dxa"/>
          </w:tcPr>
          <w:p w14:paraId="76CA561B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2916 34 00 00</w:t>
            </w:r>
          </w:p>
        </w:tc>
        <w:tc>
          <w:tcPr>
            <w:tcW w:w="1276" w:type="dxa"/>
          </w:tcPr>
          <w:p w14:paraId="4B563614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4565893D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634EB92F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94B1B" w:rsidRPr="004A0B2B" w14:paraId="2A91CFE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39A7833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Antranilsav</w:t>
            </w:r>
          </w:p>
        </w:tc>
        <w:tc>
          <w:tcPr>
            <w:tcW w:w="1699" w:type="dxa"/>
          </w:tcPr>
          <w:p w14:paraId="58020009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118-92-3</w:t>
            </w:r>
          </w:p>
        </w:tc>
        <w:tc>
          <w:tcPr>
            <w:tcW w:w="1986" w:type="dxa"/>
          </w:tcPr>
          <w:p w14:paraId="5FC84C5C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2922 43 00 10</w:t>
            </w:r>
          </w:p>
        </w:tc>
        <w:tc>
          <w:tcPr>
            <w:tcW w:w="1276" w:type="dxa"/>
          </w:tcPr>
          <w:p w14:paraId="22263F43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3055BF03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648DAF7A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94B1B" w:rsidRPr="004A0B2B" w14:paraId="2127D65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6E1E966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Piperidin</w:t>
            </w:r>
          </w:p>
        </w:tc>
        <w:tc>
          <w:tcPr>
            <w:tcW w:w="1699" w:type="dxa"/>
          </w:tcPr>
          <w:p w14:paraId="13C3BA09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110-89-4</w:t>
            </w:r>
          </w:p>
        </w:tc>
        <w:tc>
          <w:tcPr>
            <w:tcW w:w="1986" w:type="dxa"/>
          </w:tcPr>
          <w:p w14:paraId="56C4A5CA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2933 32 00 00</w:t>
            </w:r>
          </w:p>
        </w:tc>
        <w:tc>
          <w:tcPr>
            <w:tcW w:w="1276" w:type="dxa"/>
          </w:tcPr>
          <w:p w14:paraId="51190AE7" w14:textId="77777777" w:rsidR="00C62999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48C41590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257C0065" w14:textId="77777777" w:rsidR="00C62999" w:rsidRPr="004A0B2B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94B1B" w:rsidRPr="004A0B2B" w14:paraId="44DB476B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1055C10A" w14:textId="77777777" w:rsidR="00C62999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 xml:space="preserve">Az e mellékletben felsorolt anyagok </w:t>
            </w:r>
            <w:r w:rsidRPr="004A0B2B">
              <w:t>sói, ha ilyen sók létezése lehetséges, kivéve a sósav és a kénsav sóit.</w:t>
            </w:r>
          </w:p>
        </w:tc>
      </w:tr>
      <w:tr w:rsidR="00994B1B" w:rsidRPr="004A0B2B" w14:paraId="2927238B" w14:textId="77777777" w:rsidTr="00BB1D16">
        <w:tblPrEx>
          <w:tblLook w:val="04A0" w:firstRow="1" w:lastRow="0" w:firstColumn="1" w:lastColumn="0" w:noHBand="0" w:noVBand="1"/>
        </w:tblPrEx>
        <w:trPr>
          <w:trHeight w:val="503"/>
          <w:jc w:val="center"/>
        </w:trPr>
        <w:tc>
          <w:tcPr>
            <w:tcW w:w="9752" w:type="dxa"/>
            <w:gridSpan w:val="6"/>
          </w:tcPr>
          <w:p w14:paraId="2B4FA2D9" w14:textId="77777777" w:rsidR="00925535" w:rsidRPr="004A0B2B" w:rsidRDefault="00925535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453A62C1" w14:textId="77777777" w:rsidTr="00BB1D16">
        <w:tblPrEx>
          <w:tblLook w:val="04A0" w:firstRow="1" w:lastRow="0" w:firstColumn="1" w:lastColumn="0" w:noHBand="0" w:noVBand="1"/>
        </w:tblPrEx>
        <w:trPr>
          <w:trHeight w:val="585"/>
          <w:jc w:val="center"/>
        </w:trPr>
        <w:tc>
          <w:tcPr>
            <w:tcW w:w="9752" w:type="dxa"/>
            <w:gridSpan w:val="6"/>
          </w:tcPr>
          <w:p w14:paraId="5D8B54A0" w14:textId="77777777" w:rsidR="00925535" w:rsidRPr="004A0B2B" w:rsidRDefault="004A0B2B" w:rsidP="001F5327">
            <w:pPr>
              <w:pStyle w:val="AmColumnHeading"/>
              <w:keepNext/>
              <w:spacing w:beforeLines="30" w:before="72" w:afterLines="30" w:after="72"/>
              <w:rPr>
                <w:bCs/>
              </w:rPr>
            </w:pPr>
            <w:r w:rsidRPr="004A0B2B">
              <w:t>Módosítás</w:t>
            </w:r>
          </w:p>
        </w:tc>
      </w:tr>
      <w:tr w:rsidR="00994B1B" w:rsidRPr="004A0B2B" w14:paraId="3F798910" w14:textId="77777777" w:rsidTr="00BB1D16">
        <w:tblPrEx>
          <w:tblLook w:val="04A0" w:firstRow="1" w:lastRow="0" w:firstColumn="1" w:lastColumn="0" w:noHBand="0" w:noVBand="1"/>
        </w:tblPrEx>
        <w:trPr>
          <w:trHeight w:val="553"/>
          <w:jc w:val="center"/>
        </w:trPr>
        <w:tc>
          <w:tcPr>
            <w:tcW w:w="9752" w:type="dxa"/>
            <w:gridSpan w:val="6"/>
          </w:tcPr>
          <w:p w14:paraId="6BEB5DC7" w14:textId="77777777" w:rsidR="00925535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A II. melléklet I. része a következőképpen módosul:</w:t>
            </w:r>
          </w:p>
        </w:tc>
      </w:tr>
      <w:tr w:rsidR="00994B1B" w:rsidRPr="004A0B2B" w14:paraId="7B36855A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</w:tcPr>
          <w:p w14:paraId="348C08B3" w14:textId="77777777" w:rsidR="00BB1D16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II. MELLÉKLET</w:t>
            </w:r>
          </w:p>
        </w:tc>
      </w:tr>
      <w:tr w:rsidR="00994B1B" w:rsidRPr="004A0B2B" w14:paraId="1C49B5E4" w14:textId="77777777" w:rsidTr="00BB1D16">
        <w:trPr>
          <w:jc w:val="center"/>
        </w:trPr>
        <w:tc>
          <w:tcPr>
            <w:tcW w:w="9752" w:type="dxa"/>
            <w:gridSpan w:val="6"/>
          </w:tcPr>
          <w:p w14:paraId="75A6D516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A 2. kategóriába tartozó kábítószer-prekurzorok</w:t>
            </w:r>
          </w:p>
        </w:tc>
      </w:tr>
      <w:tr w:rsidR="00994B1B" w:rsidRPr="004A0B2B" w14:paraId="1AC44E52" w14:textId="77777777" w:rsidTr="00BB1D16">
        <w:trPr>
          <w:jc w:val="center"/>
        </w:trPr>
        <w:tc>
          <w:tcPr>
            <w:tcW w:w="9752" w:type="dxa"/>
            <w:gridSpan w:val="6"/>
          </w:tcPr>
          <w:p w14:paraId="52D399E9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I. rész</w:t>
            </w:r>
          </w:p>
        </w:tc>
      </w:tr>
      <w:tr w:rsidR="00994B1B" w:rsidRPr="004A0B2B" w14:paraId="5097B986" w14:textId="77777777" w:rsidTr="00BB1D16">
        <w:trPr>
          <w:jc w:val="center"/>
        </w:trPr>
        <w:tc>
          <w:tcPr>
            <w:tcW w:w="9752" w:type="dxa"/>
            <w:gridSpan w:val="6"/>
          </w:tcPr>
          <w:p w14:paraId="77FD6EFC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Egyedileg felsorolt anyagok</w:t>
            </w:r>
          </w:p>
        </w:tc>
      </w:tr>
      <w:tr w:rsidR="00994B1B" w:rsidRPr="004A0B2B" w14:paraId="2C84E6F4" w14:textId="77777777" w:rsidTr="00BB1D16">
        <w:trPr>
          <w:jc w:val="center"/>
        </w:trPr>
        <w:tc>
          <w:tcPr>
            <w:tcW w:w="9752" w:type="dxa"/>
            <w:gridSpan w:val="6"/>
          </w:tcPr>
          <w:p w14:paraId="67B52CCF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 xml:space="preserve">A 2. </w:t>
            </w:r>
            <w:r w:rsidRPr="004A0B2B">
              <w:t>kategóriába tartozó kábítószer-prekurzorok a következőket tartalmazzák vagy a következőkből állnak:</w:t>
            </w:r>
          </w:p>
        </w:tc>
      </w:tr>
      <w:tr w:rsidR="00994B1B" w:rsidRPr="004A0B2B" w14:paraId="3D5F316E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019CEBBF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Anyag</w:t>
            </w:r>
          </w:p>
        </w:tc>
        <w:tc>
          <w:tcPr>
            <w:tcW w:w="1699" w:type="dxa"/>
            <w:hideMark/>
          </w:tcPr>
          <w:p w14:paraId="7C0CAE56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CAS-szám</w:t>
            </w:r>
          </w:p>
        </w:tc>
        <w:tc>
          <w:tcPr>
            <w:tcW w:w="1986" w:type="dxa"/>
            <w:hideMark/>
          </w:tcPr>
          <w:p w14:paraId="0D89230A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KN-kód</w:t>
            </w:r>
          </w:p>
        </w:tc>
        <w:tc>
          <w:tcPr>
            <w:tcW w:w="1276" w:type="dxa"/>
            <w:hideMark/>
          </w:tcPr>
          <w:p w14:paraId="6111F725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CUS-szám</w:t>
            </w:r>
          </w:p>
        </w:tc>
        <w:tc>
          <w:tcPr>
            <w:tcW w:w="1559" w:type="dxa"/>
            <w:hideMark/>
          </w:tcPr>
          <w:p w14:paraId="09432F58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A 3. cikk (1) bekezdése b) pontjának ii. alpontjában említett keverékekre vonatkozó koncentrációs küszöb</w:t>
            </w:r>
          </w:p>
        </w:tc>
        <w:tc>
          <w:tcPr>
            <w:tcW w:w="1247" w:type="dxa"/>
          </w:tcPr>
          <w:p w14:paraId="717C01D5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 xml:space="preserve">A </w:t>
            </w:r>
            <w:r w:rsidRPr="004A0B2B">
              <w:t>keverékekre vonatkozó különös feltételek</w:t>
            </w:r>
          </w:p>
        </w:tc>
      </w:tr>
      <w:tr w:rsidR="00994B1B" w:rsidRPr="004A0B2B" w14:paraId="4DE7C3A5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7F815EB" w14:textId="77777777" w:rsidR="00AC5E3D" w:rsidRPr="004A0B2B" w:rsidRDefault="004A0B2B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4A0B2B">
              <w:rPr>
                <w:b/>
                <w:i/>
              </w:rPr>
              <w:t>törölve</w:t>
            </w:r>
          </w:p>
        </w:tc>
        <w:tc>
          <w:tcPr>
            <w:tcW w:w="1699" w:type="dxa"/>
          </w:tcPr>
          <w:p w14:paraId="536D7A63" w14:textId="77777777" w:rsidR="00AC5E3D" w:rsidRPr="004A0B2B" w:rsidRDefault="00AC5E3D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29FD13A3" w14:textId="77777777" w:rsidR="00AC5E3D" w:rsidRPr="004A0B2B" w:rsidRDefault="00AC5E3D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6CE72EBA" w14:textId="77777777" w:rsidR="00AC5E3D" w:rsidRPr="004A0B2B" w:rsidRDefault="00AC5E3D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7BF87F97" w14:textId="77777777" w:rsidR="00AC5E3D" w:rsidRPr="004A0B2B" w:rsidRDefault="00AC5E3D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0743C4F6" w14:textId="77777777" w:rsidR="00AC5E3D" w:rsidRPr="004A0B2B" w:rsidRDefault="00AC5E3D" w:rsidP="001F5327">
            <w:pPr>
              <w:pStyle w:val="Normal6a"/>
              <w:spacing w:before="72" w:after="72"/>
            </w:pPr>
          </w:p>
        </w:tc>
      </w:tr>
      <w:tr w:rsidR="00994B1B" w:rsidRPr="004A0B2B" w14:paraId="16B72C5C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F496636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Sósav</w:t>
            </w:r>
          </w:p>
        </w:tc>
        <w:tc>
          <w:tcPr>
            <w:tcW w:w="1699" w:type="dxa"/>
          </w:tcPr>
          <w:p w14:paraId="4DE2F437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7647-01-0</w:t>
            </w:r>
          </w:p>
        </w:tc>
        <w:tc>
          <w:tcPr>
            <w:tcW w:w="1986" w:type="dxa"/>
          </w:tcPr>
          <w:p w14:paraId="16BFD094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2806 10 00 00</w:t>
            </w:r>
          </w:p>
        </w:tc>
        <w:tc>
          <w:tcPr>
            <w:tcW w:w="1276" w:type="dxa"/>
          </w:tcPr>
          <w:p w14:paraId="57B17523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-</w:t>
            </w:r>
          </w:p>
        </w:tc>
        <w:tc>
          <w:tcPr>
            <w:tcW w:w="1559" w:type="dxa"/>
          </w:tcPr>
          <w:p w14:paraId="4DE7A278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A50BEDE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</w:tr>
      <w:tr w:rsidR="00994B1B" w:rsidRPr="004A0B2B" w14:paraId="4826AB96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C2D7382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Kénsav</w:t>
            </w:r>
          </w:p>
        </w:tc>
        <w:tc>
          <w:tcPr>
            <w:tcW w:w="1699" w:type="dxa"/>
          </w:tcPr>
          <w:p w14:paraId="46B4EA8A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7664-93-9</w:t>
            </w:r>
          </w:p>
        </w:tc>
        <w:tc>
          <w:tcPr>
            <w:tcW w:w="1986" w:type="dxa"/>
          </w:tcPr>
          <w:p w14:paraId="25967F55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2807 00 00 00</w:t>
            </w:r>
          </w:p>
        </w:tc>
        <w:tc>
          <w:tcPr>
            <w:tcW w:w="1276" w:type="dxa"/>
          </w:tcPr>
          <w:p w14:paraId="199FB97F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-</w:t>
            </w:r>
          </w:p>
        </w:tc>
        <w:tc>
          <w:tcPr>
            <w:tcW w:w="1559" w:type="dxa"/>
          </w:tcPr>
          <w:p w14:paraId="1F9BF9E8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3DCEF8AC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</w:tr>
      <w:tr w:rsidR="00994B1B" w:rsidRPr="004A0B2B" w14:paraId="5AAEB4B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E916FD0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Kálium-permanganát</w:t>
            </w:r>
          </w:p>
        </w:tc>
        <w:tc>
          <w:tcPr>
            <w:tcW w:w="1699" w:type="dxa"/>
          </w:tcPr>
          <w:p w14:paraId="7C7B3BA0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7722-64-7</w:t>
            </w:r>
          </w:p>
        </w:tc>
        <w:tc>
          <w:tcPr>
            <w:tcW w:w="1986" w:type="dxa"/>
          </w:tcPr>
          <w:p w14:paraId="1EAB6AC1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2841 61 00 00</w:t>
            </w:r>
          </w:p>
        </w:tc>
        <w:tc>
          <w:tcPr>
            <w:tcW w:w="1276" w:type="dxa"/>
          </w:tcPr>
          <w:p w14:paraId="312B2AE2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-</w:t>
            </w:r>
          </w:p>
        </w:tc>
        <w:tc>
          <w:tcPr>
            <w:tcW w:w="1559" w:type="dxa"/>
          </w:tcPr>
          <w:p w14:paraId="6018DF7D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3542B1E0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</w:tr>
      <w:tr w:rsidR="00994B1B" w:rsidRPr="004A0B2B" w14:paraId="64FF3245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B56CDBA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Toluol</w:t>
            </w:r>
          </w:p>
        </w:tc>
        <w:tc>
          <w:tcPr>
            <w:tcW w:w="1699" w:type="dxa"/>
          </w:tcPr>
          <w:p w14:paraId="4C1F5A32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108-88-3</w:t>
            </w:r>
          </w:p>
        </w:tc>
        <w:tc>
          <w:tcPr>
            <w:tcW w:w="1986" w:type="dxa"/>
          </w:tcPr>
          <w:p w14:paraId="69D4134B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2902 30 00 00</w:t>
            </w:r>
          </w:p>
        </w:tc>
        <w:tc>
          <w:tcPr>
            <w:tcW w:w="1276" w:type="dxa"/>
          </w:tcPr>
          <w:p w14:paraId="07F50A01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-</w:t>
            </w:r>
          </w:p>
        </w:tc>
        <w:tc>
          <w:tcPr>
            <w:tcW w:w="1559" w:type="dxa"/>
          </w:tcPr>
          <w:p w14:paraId="5E8D6F1A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72EC0EC3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</w:tr>
      <w:tr w:rsidR="00994B1B" w:rsidRPr="004A0B2B" w14:paraId="18576BFE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D385C68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Etil-éter</w:t>
            </w:r>
          </w:p>
        </w:tc>
        <w:tc>
          <w:tcPr>
            <w:tcW w:w="1699" w:type="dxa"/>
          </w:tcPr>
          <w:p w14:paraId="663DC55D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60-29-7</w:t>
            </w:r>
          </w:p>
        </w:tc>
        <w:tc>
          <w:tcPr>
            <w:tcW w:w="1986" w:type="dxa"/>
          </w:tcPr>
          <w:p w14:paraId="6AC97AD7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2909 11 00 00</w:t>
            </w:r>
          </w:p>
        </w:tc>
        <w:tc>
          <w:tcPr>
            <w:tcW w:w="1276" w:type="dxa"/>
          </w:tcPr>
          <w:p w14:paraId="4E7A8630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-</w:t>
            </w:r>
          </w:p>
        </w:tc>
        <w:tc>
          <w:tcPr>
            <w:tcW w:w="1559" w:type="dxa"/>
          </w:tcPr>
          <w:p w14:paraId="4D7AB17C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76F7B7E9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</w:tr>
      <w:tr w:rsidR="00994B1B" w:rsidRPr="004A0B2B" w14:paraId="0523A30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CD6BCF9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Aceton</w:t>
            </w:r>
          </w:p>
        </w:tc>
        <w:tc>
          <w:tcPr>
            <w:tcW w:w="1699" w:type="dxa"/>
          </w:tcPr>
          <w:p w14:paraId="051C8429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67-64-1</w:t>
            </w:r>
          </w:p>
        </w:tc>
        <w:tc>
          <w:tcPr>
            <w:tcW w:w="1986" w:type="dxa"/>
          </w:tcPr>
          <w:p w14:paraId="3206DB5B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2914 11 00 00</w:t>
            </w:r>
          </w:p>
        </w:tc>
        <w:tc>
          <w:tcPr>
            <w:tcW w:w="1276" w:type="dxa"/>
          </w:tcPr>
          <w:p w14:paraId="4C1A1051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-</w:t>
            </w:r>
          </w:p>
        </w:tc>
        <w:tc>
          <w:tcPr>
            <w:tcW w:w="1559" w:type="dxa"/>
          </w:tcPr>
          <w:p w14:paraId="1EF0E099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19E51A03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</w:tr>
      <w:tr w:rsidR="00994B1B" w:rsidRPr="004A0B2B" w14:paraId="5003018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333323E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Metil-etil-keton (MEK)</w:t>
            </w:r>
          </w:p>
        </w:tc>
        <w:tc>
          <w:tcPr>
            <w:tcW w:w="1699" w:type="dxa"/>
          </w:tcPr>
          <w:p w14:paraId="1E1B4C6B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78-93-3</w:t>
            </w:r>
          </w:p>
        </w:tc>
        <w:tc>
          <w:tcPr>
            <w:tcW w:w="1986" w:type="dxa"/>
          </w:tcPr>
          <w:p w14:paraId="184F5AD2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2914 12 00 00</w:t>
            </w:r>
          </w:p>
        </w:tc>
        <w:tc>
          <w:tcPr>
            <w:tcW w:w="1276" w:type="dxa"/>
          </w:tcPr>
          <w:p w14:paraId="375BFBBD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-</w:t>
            </w:r>
          </w:p>
        </w:tc>
        <w:tc>
          <w:tcPr>
            <w:tcW w:w="1559" w:type="dxa"/>
          </w:tcPr>
          <w:p w14:paraId="5ED54625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36F0D408" w14:textId="77777777" w:rsidR="00925535" w:rsidRPr="004A0B2B" w:rsidRDefault="00925535" w:rsidP="001F5327">
            <w:pPr>
              <w:pStyle w:val="Normal6a"/>
              <w:spacing w:before="72" w:after="72"/>
            </w:pPr>
          </w:p>
        </w:tc>
      </w:tr>
      <w:tr w:rsidR="00994B1B" w:rsidRPr="004A0B2B" w14:paraId="4D6D5EA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E5EBB50" w14:textId="77777777" w:rsidR="00776987" w:rsidRPr="004A0B2B" w:rsidRDefault="004A0B2B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4A0B2B">
              <w:rPr>
                <w:b/>
                <w:i/>
              </w:rPr>
              <w:t>törölve</w:t>
            </w:r>
          </w:p>
        </w:tc>
        <w:tc>
          <w:tcPr>
            <w:tcW w:w="1699" w:type="dxa"/>
          </w:tcPr>
          <w:p w14:paraId="3344BE09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6F3B2E2B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4C670BBA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2839ABD3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7817B8B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</w:tr>
      <w:tr w:rsidR="00994B1B" w:rsidRPr="004A0B2B" w14:paraId="2404198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7D63B95" w14:textId="77777777" w:rsidR="00776987" w:rsidRPr="004A0B2B" w:rsidRDefault="004A0B2B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4A0B2B">
              <w:rPr>
                <w:b/>
                <w:i/>
              </w:rPr>
              <w:t>törölve</w:t>
            </w:r>
          </w:p>
        </w:tc>
        <w:tc>
          <w:tcPr>
            <w:tcW w:w="1699" w:type="dxa"/>
          </w:tcPr>
          <w:p w14:paraId="70B8C56D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7B7AE200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343D207F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281483C7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36102264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</w:tr>
      <w:tr w:rsidR="00994B1B" w:rsidRPr="004A0B2B" w14:paraId="0527672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C549A59" w14:textId="77777777" w:rsidR="00776987" w:rsidRPr="004A0B2B" w:rsidRDefault="004A0B2B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4A0B2B">
              <w:rPr>
                <w:b/>
                <w:i/>
              </w:rPr>
              <w:t>törölve</w:t>
            </w:r>
          </w:p>
        </w:tc>
        <w:tc>
          <w:tcPr>
            <w:tcW w:w="1699" w:type="dxa"/>
          </w:tcPr>
          <w:p w14:paraId="64B232A7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234E2735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0842DD5F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08333312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F3AFDCD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</w:tr>
      <w:tr w:rsidR="00994B1B" w:rsidRPr="004A0B2B" w14:paraId="0DC246A8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3AD4086" w14:textId="77777777" w:rsidR="00776987" w:rsidRPr="004A0B2B" w:rsidRDefault="004A0B2B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4A0B2B">
              <w:rPr>
                <w:b/>
                <w:i/>
              </w:rPr>
              <w:t>törölve</w:t>
            </w:r>
          </w:p>
        </w:tc>
        <w:tc>
          <w:tcPr>
            <w:tcW w:w="1699" w:type="dxa"/>
          </w:tcPr>
          <w:p w14:paraId="38912A19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3408DD9F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532ADCC0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2E63903C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3CA12982" w14:textId="77777777" w:rsidR="00776987" w:rsidRPr="004A0B2B" w:rsidRDefault="00776987" w:rsidP="001F5327">
            <w:pPr>
              <w:pStyle w:val="Normal6a"/>
              <w:spacing w:before="72" w:after="72"/>
            </w:pPr>
          </w:p>
        </w:tc>
      </w:tr>
      <w:tr w:rsidR="00994B1B" w:rsidRPr="004A0B2B" w14:paraId="0E172EDB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711D5A1E" w14:textId="77777777" w:rsidR="00925535" w:rsidRPr="004A0B2B" w:rsidRDefault="004A0B2B" w:rsidP="001F5327">
            <w:pPr>
              <w:pStyle w:val="Normal6a"/>
              <w:spacing w:before="72" w:after="72"/>
            </w:pPr>
            <w:r w:rsidRPr="004A0B2B">
              <w:t>Az e mellékletben felsorolt anyagok sói, ha ilyen sók létezése lehetséges, kivéve a sósav és a kénsav sóit.</w:t>
            </w:r>
          </w:p>
        </w:tc>
      </w:tr>
    </w:tbl>
    <w:p w14:paraId="2A6D4813" w14:textId="77777777" w:rsidR="00FA192C" w:rsidRPr="004A0B2B" w:rsidRDefault="004A0B2B" w:rsidP="00FA192C">
      <w:pPr>
        <w:pStyle w:val="AmOrLang"/>
      </w:pPr>
      <w:r w:rsidRPr="004A0B2B">
        <w:t xml:space="preserve">Or. </w:t>
      </w:r>
      <w:r w:rsidRPr="004A0B2B">
        <w:rPr>
          <w:rStyle w:val="HideTWBExt"/>
        </w:rPr>
        <w:t>&lt;Original&gt;</w:t>
      </w:r>
      <w:r w:rsidR="008A4064" w:rsidRPr="004A0B2B">
        <w:rPr>
          <w:rStyle w:val="HideTWBInt"/>
        </w:rPr>
        <w:t>{EN}</w:t>
      </w:r>
      <w:r w:rsidR="008A4064" w:rsidRPr="004A0B2B">
        <w:t>en</w:t>
      </w:r>
      <w:r w:rsidRPr="004A0B2B">
        <w:rPr>
          <w:rStyle w:val="HideTWBExt"/>
        </w:rPr>
        <w:t>&lt;/Original&gt;</w:t>
      </w:r>
    </w:p>
    <w:p w14:paraId="3D72C370" w14:textId="77777777" w:rsidR="00166CCB" w:rsidRPr="004A0B2B" w:rsidRDefault="004A0B2B" w:rsidP="00A5426B">
      <w:r w:rsidRPr="004A0B2B">
        <w:rPr>
          <w:rStyle w:val="HideTWBExt"/>
        </w:rPr>
        <w:t>&lt;/Amend&gt;</w:t>
      </w:r>
      <w:bookmarkEnd w:id="1"/>
    </w:p>
    <w:p w14:paraId="76C084EA" w14:textId="77777777" w:rsidR="008A4064" w:rsidRPr="004A0B2B" w:rsidRDefault="004A0B2B" w:rsidP="008A4064">
      <w:pPr>
        <w:pStyle w:val="AmNumberTabs"/>
        <w:keepNext/>
      </w:pPr>
      <w:bookmarkStart w:id="2" w:name="EndB"/>
      <w:r w:rsidRPr="004A0B2B">
        <w:rPr>
          <w:rStyle w:val="HideTWBExt"/>
          <w:b w:val="0"/>
        </w:rPr>
        <w:t>&lt;Amend&gt;</w:t>
      </w:r>
      <w:r w:rsidRPr="004A0B2B">
        <w:t>Módosítás</w:t>
      </w:r>
      <w:r w:rsidRPr="004A0B2B">
        <w:tab/>
      </w:r>
      <w:r w:rsidRPr="004A0B2B">
        <w:tab/>
      </w:r>
      <w:r w:rsidRPr="004A0B2B">
        <w:rPr>
          <w:rStyle w:val="HideTWBExt"/>
          <w:b w:val="0"/>
        </w:rPr>
        <w:t>&lt;NumAm&gt;</w:t>
      </w:r>
      <w:r w:rsidRPr="004A0B2B">
        <w:t>320</w:t>
      </w:r>
      <w:r w:rsidRPr="004A0B2B">
        <w:rPr>
          <w:rStyle w:val="HideTWBExt"/>
          <w:b w:val="0"/>
        </w:rPr>
        <w:t>&lt;/NumAm&gt;</w:t>
      </w:r>
    </w:p>
    <w:p w14:paraId="52B7EE0E" w14:textId="77777777" w:rsidR="008A4064" w:rsidRPr="004A0B2B" w:rsidRDefault="004A0B2B" w:rsidP="005B32E3">
      <w:pPr>
        <w:pStyle w:val="NormalBold"/>
      </w:pPr>
      <w:r w:rsidRPr="004A0B2B">
        <w:rPr>
          <w:rStyle w:val="HideTWBExt"/>
          <w:b w:val="0"/>
        </w:rPr>
        <w:t>&lt;RepeatBlock-By&gt;&lt;Members&gt;</w:t>
      </w:r>
      <w:r w:rsidRPr="004A0B2B">
        <w:t>Brando Benifei</w:t>
      </w:r>
      <w:r w:rsidRPr="004A0B2B">
        <w:rPr>
          <w:rStyle w:val="HideTWBExt"/>
          <w:b w:val="0"/>
        </w:rPr>
        <w:t>&lt;/Members&gt;</w:t>
      </w:r>
    </w:p>
    <w:p w14:paraId="75348266" w14:textId="77777777" w:rsidR="008A4064" w:rsidRPr="004A0B2B" w:rsidRDefault="004A0B2B" w:rsidP="005B32E3">
      <w:r w:rsidRPr="004A0B2B">
        <w:rPr>
          <w:rStyle w:val="HideTWBExt"/>
        </w:rPr>
        <w:t>&lt;/RepeatBlock-By&gt;</w:t>
      </w:r>
    </w:p>
    <w:p w14:paraId="7A7B71CC" w14:textId="77777777" w:rsidR="008A4064" w:rsidRPr="004A0B2B" w:rsidRDefault="004A0B2B" w:rsidP="005B32E3">
      <w:pPr>
        <w:pStyle w:val="NormalBold"/>
      </w:pPr>
      <w:r w:rsidRPr="004A0B2B">
        <w:rPr>
          <w:rStyle w:val="HideTWBExt"/>
          <w:b w:val="0"/>
        </w:rPr>
        <w:t>&lt;DocAmend&gt;</w:t>
      </w:r>
      <w:r w:rsidRPr="004A0B2B">
        <w:t>Rendeletre irányuló javaslat</w:t>
      </w:r>
      <w:r w:rsidRPr="004A0B2B">
        <w:rPr>
          <w:rStyle w:val="HideTWBExt"/>
          <w:b w:val="0"/>
        </w:rPr>
        <w:t>&lt;/DocAmend&gt;</w:t>
      </w:r>
    </w:p>
    <w:p w14:paraId="6CC98AEE" w14:textId="77777777" w:rsidR="008A4064" w:rsidRPr="004A0B2B" w:rsidRDefault="004A0B2B" w:rsidP="00A233E9">
      <w:pPr>
        <w:pStyle w:val="NormalBold"/>
        <w:keepNext/>
      </w:pPr>
      <w:r w:rsidRPr="004A0B2B">
        <w:rPr>
          <w:rStyle w:val="HideTWBExt"/>
          <w:b w:val="0"/>
        </w:rPr>
        <w:t>&lt;Article&gt;</w:t>
      </w:r>
      <w:r w:rsidRPr="004A0B2B">
        <w:t>II melléklet – I A rész (új)</w:t>
      </w:r>
      <w:r w:rsidRPr="004A0B2B">
        <w:rPr>
          <w:rStyle w:val="HideTWBExt"/>
          <w:b w:val="0"/>
        </w:rPr>
        <w:t>&lt;/Article&gt;</w:t>
      </w:r>
    </w:p>
    <w:tbl>
      <w:tblPr>
        <w:tblW w:w="9610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703"/>
        <w:gridCol w:w="1559"/>
        <w:gridCol w:w="1418"/>
        <w:gridCol w:w="1388"/>
      </w:tblGrid>
      <w:tr w:rsidR="00994B1B" w:rsidRPr="004A0B2B" w14:paraId="5CA3105F" w14:textId="77777777" w:rsidTr="00641B6C">
        <w:trPr>
          <w:jc w:val="center"/>
        </w:trPr>
        <w:tc>
          <w:tcPr>
            <w:tcW w:w="9610" w:type="dxa"/>
            <w:gridSpan w:val="6"/>
          </w:tcPr>
          <w:p w14:paraId="0AE3B4FD" w14:textId="77777777" w:rsidR="008A4064" w:rsidRPr="004A0B2B" w:rsidRDefault="008A4064" w:rsidP="00A233E9">
            <w:pPr>
              <w:keepNext/>
            </w:pPr>
          </w:p>
        </w:tc>
      </w:tr>
      <w:tr w:rsidR="00994B1B" w:rsidRPr="004A0B2B" w14:paraId="08B674BE" w14:textId="77777777" w:rsidTr="00641B6C">
        <w:trPr>
          <w:jc w:val="center"/>
        </w:trPr>
        <w:tc>
          <w:tcPr>
            <w:tcW w:w="9610" w:type="dxa"/>
            <w:gridSpan w:val="6"/>
          </w:tcPr>
          <w:p w14:paraId="76B7EAC5" w14:textId="77777777" w:rsidR="00776987" w:rsidRPr="004A0B2B" w:rsidRDefault="004A0B2B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4A0B2B">
              <w:t>A Bizottság által javasolt szöveg</w:t>
            </w:r>
          </w:p>
        </w:tc>
      </w:tr>
      <w:tr w:rsidR="00994B1B" w:rsidRPr="004A0B2B" w14:paraId="2A826732" w14:textId="77777777" w:rsidTr="00641B6C">
        <w:trPr>
          <w:jc w:val="center"/>
        </w:trPr>
        <w:tc>
          <w:tcPr>
            <w:tcW w:w="9610" w:type="dxa"/>
            <w:gridSpan w:val="6"/>
          </w:tcPr>
          <w:p w14:paraId="5AA94329" w14:textId="77777777" w:rsidR="00BB1D16" w:rsidRPr="004A0B2B" w:rsidRDefault="00BB1D16" w:rsidP="00641B6C">
            <w:pPr>
              <w:pStyle w:val="Normal6a"/>
              <w:spacing w:beforeLines="30" w:before="72" w:afterLines="30" w:after="72"/>
              <w:rPr>
                <w:i/>
                <w:iCs/>
              </w:rPr>
            </w:pPr>
          </w:p>
        </w:tc>
      </w:tr>
      <w:tr w:rsidR="00994B1B" w:rsidRPr="004A0B2B" w14:paraId="70D00A01" w14:textId="77777777" w:rsidTr="00641B6C">
        <w:trPr>
          <w:jc w:val="center"/>
        </w:trPr>
        <w:tc>
          <w:tcPr>
            <w:tcW w:w="9610" w:type="dxa"/>
            <w:gridSpan w:val="6"/>
          </w:tcPr>
          <w:p w14:paraId="67BDA0D5" w14:textId="77777777" w:rsidR="00FC6495" w:rsidRPr="004A0B2B" w:rsidRDefault="004A0B2B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4A0B2B">
              <w:t>Módosítás</w:t>
            </w:r>
          </w:p>
        </w:tc>
      </w:tr>
      <w:tr w:rsidR="00994B1B" w:rsidRPr="004A0B2B" w14:paraId="031EF63D" w14:textId="77777777" w:rsidTr="00641B6C">
        <w:trPr>
          <w:jc w:val="center"/>
        </w:trPr>
        <w:tc>
          <w:tcPr>
            <w:tcW w:w="9610" w:type="dxa"/>
            <w:gridSpan w:val="6"/>
          </w:tcPr>
          <w:p w14:paraId="781CC783" w14:textId="77777777" w:rsidR="00FC6495" w:rsidRPr="004A0B2B" w:rsidRDefault="004A0B2B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4A0B2B">
              <w:rPr>
                <w:b/>
                <w:i/>
              </w:rPr>
              <w:t>II. MELLÉKLET</w:t>
            </w:r>
          </w:p>
        </w:tc>
      </w:tr>
      <w:tr w:rsidR="00994B1B" w:rsidRPr="004A0B2B" w14:paraId="070E555C" w14:textId="77777777" w:rsidTr="00641B6C">
        <w:trPr>
          <w:jc w:val="center"/>
        </w:trPr>
        <w:tc>
          <w:tcPr>
            <w:tcW w:w="9610" w:type="dxa"/>
            <w:gridSpan w:val="6"/>
          </w:tcPr>
          <w:p w14:paraId="55D92932" w14:textId="77777777" w:rsidR="00BB1D16" w:rsidRPr="004A0B2B" w:rsidRDefault="004A0B2B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4A0B2B">
              <w:rPr>
                <w:b/>
                <w:i/>
              </w:rPr>
              <w:t>A 2. kategóriába tartozó kábítószer-prekurzorok</w:t>
            </w:r>
          </w:p>
        </w:tc>
      </w:tr>
      <w:tr w:rsidR="00994B1B" w:rsidRPr="004A0B2B" w14:paraId="6EA2166B" w14:textId="77777777" w:rsidTr="00641B6C">
        <w:trPr>
          <w:jc w:val="center"/>
        </w:trPr>
        <w:tc>
          <w:tcPr>
            <w:tcW w:w="9610" w:type="dxa"/>
            <w:gridSpan w:val="6"/>
          </w:tcPr>
          <w:p w14:paraId="4BED6E02" w14:textId="77777777" w:rsidR="00BB1D16" w:rsidRPr="004A0B2B" w:rsidRDefault="004A0B2B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I A rész (új)</w:t>
            </w:r>
          </w:p>
        </w:tc>
      </w:tr>
      <w:tr w:rsidR="00994B1B" w:rsidRPr="004A0B2B" w14:paraId="34D51CB0" w14:textId="77777777" w:rsidTr="00641B6C">
        <w:trPr>
          <w:jc w:val="center"/>
        </w:trPr>
        <w:tc>
          <w:tcPr>
            <w:tcW w:w="9610" w:type="dxa"/>
            <w:gridSpan w:val="6"/>
          </w:tcPr>
          <w:p w14:paraId="5B4302F3" w14:textId="77777777" w:rsidR="00BB1D16" w:rsidRPr="004A0B2B" w:rsidRDefault="004A0B2B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Egyedileg felsorolt anyagok</w:t>
            </w:r>
          </w:p>
        </w:tc>
      </w:tr>
      <w:tr w:rsidR="00994B1B" w:rsidRPr="004A0B2B" w14:paraId="7F46FBD1" w14:textId="77777777" w:rsidTr="00641B6C">
        <w:trPr>
          <w:jc w:val="center"/>
        </w:trPr>
        <w:tc>
          <w:tcPr>
            <w:tcW w:w="9610" w:type="dxa"/>
            <w:gridSpan w:val="6"/>
          </w:tcPr>
          <w:p w14:paraId="6EBA61CE" w14:textId="77777777" w:rsidR="00BB1D16" w:rsidRPr="004A0B2B" w:rsidRDefault="004A0B2B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 xml:space="preserve">A 2A. kategóriába tartozó kábítószer-prekurzorok a következőket tartalmazzák vagy a következőkből </w:t>
            </w:r>
            <w:r w:rsidRPr="004A0B2B">
              <w:rPr>
                <w:b/>
                <w:i/>
              </w:rPr>
              <w:t>állnak:</w:t>
            </w:r>
          </w:p>
        </w:tc>
      </w:tr>
      <w:tr w:rsidR="00994B1B" w:rsidRPr="004A0B2B" w14:paraId="0A98DE2C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613774FD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Anyag</w:t>
            </w:r>
          </w:p>
        </w:tc>
        <w:tc>
          <w:tcPr>
            <w:tcW w:w="1699" w:type="dxa"/>
            <w:hideMark/>
          </w:tcPr>
          <w:p w14:paraId="278FF5B0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CAS-szám</w:t>
            </w:r>
          </w:p>
        </w:tc>
        <w:tc>
          <w:tcPr>
            <w:tcW w:w="1703" w:type="dxa"/>
            <w:hideMark/>
          </w:tcPr>
          <w:p w14:paraId="58D12A5E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KN-kód</w:t>
            </w:r>
          </w:p>
        </w:tc>
        <w:tc>
          <w:tcPr>
            <w:tcW w:w="1559" w:type="dxa"/>
            <w:hideMark/>
          </w:tcPr>
          <w:p w14:paraId="6B533249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CUS-szám</w:t>
            </w:r>
          </w:p>
        </w:tc>
        <w:tc>
          <w:tcPr>
            <w:tcW w:w="1418" w:type="dxa"/>
            <w:hideMark/>
          </w:tcPr>
          <w:p w14:paraId="71BD0810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A 3. cikk (1) bekezdése b) pontjának ii. alpontjában említett keverékekre vonatkozó koncentrációs küszöb</w:t>
            </w:r>
          </w:p>
        </w:tc>
        <w:tc>
          <w:tcPr>
            <w:tcW w:w="1388" w:type="dxa"/>
          </w:tcPr>
          <w:p w14:paraId="7BEB3D3A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A keverékekre vonatkozó különös feltételek</w:t>
            </w:r>
          </w:p>
        </w:tc>
      </w:tr>
      <w:tr w:rsidR="00994B1B" w:rsidRPr="004A0B2B" w14:paraId="77198F4D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258FFA74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Vörösfoszfor</w:t>
            </w:r>
          </w:p>
        </w:tc>
        <w:tc>
          <w:tcPr>
            <w:tcW w:w="1699" w:type="dxa"/>
          </w:tcPr>
          <w:p w14:paraId="1F87FE06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7723-14-0</w:t>
            </w:r>
          </w:p>
        </w:tc>
        <w:tc>
          <w:tcPr>
            <w:tcW w:w="1703" w:type="dxa"/>
          </w:tcPr>
          <w:p w14:paraId="3F28E367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2804 70 10 00</w:t>
            </w:r>
          </w:p>
        </w:tc>
        <w:tc>
          <w:tcPr>
            <w:tcW w:w="1559" w:type="dxa"/>
          </w:tcPr>
          <w:p w14:paraId="1EA8BB3D" w14:textId="77777777" w:rsidR="00BB1D16" w:rsidRPr="004A0B2B" w:rsidRDefault="004A0B2B" w:rsidP="001F5327">
            <w:pPr>
              <w:pStyle w:val="Normal6a"/>
              <w:spacing w:before="72" w:after="72"/>
              <w:rPr>
                <w:bCs/>
              </w:rPr>
            </w:pPr>
            <w:r w:rsidRPr="004A0B2B">
              <w:t>-</w:t>
            </w:r>
          </w:p>
        </w:tc>
        <w:tc>
          <w:tcPr>
            <w:tcW w:w="1418" w:type="dxa"/>
          </w:tcPr>
          <w:p w14:paraId="4A23DE50" w14:textId="77777777" w:rsidR="00BB1D16" w:rsidRPr="004A0B2B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388" w:type="dxa"/>
          </w:tcPr>
          <w:p w14:paraId="5D148405" w14:textId="77777777" w:rsidR="00BB1D16" w:rsidRPr="004A0B2B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94B1B" w:rsidRPr="004A0B2B" w14:paraId="3118807F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A9B74DC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Ecetsavanhidrid</w:t>
            </w:r>
          </w:p>
        </w:tc>
        <w:tc>
          <w:tcPr>
            <w:tcW w:w="1699" w:type="dxa"/>
          </w:tcPr>
          <w:p w14:paraId="28DEE760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108-24-7</w:t>
            </w:r>
          </w:p>
        </w:tc>
        <w:tc>
          <w:tcPr>
            <w:tcW w:w="1703" w:type="dxa"/>
          </w:tcPr>
          <w:p w14:paraId="0A5F2459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2915 24 00 10</w:t>
            </w:r>
          </w:p>
        </w:tc>
        <w:tc>
          <w:tcPr>
            <w:tcW w:w="1559" w:type="dxa"/>
          </w:tcPr>
          <w:p w14:paraId="7F020EF8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0D05397B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1C7AE10D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94B1B" w:rsidRPr="004A0B2B" w14:paraId="51010A65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14065AA3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Fenilecetsav</w:t>
            </w:r>
          </w:p>
        </w:tc>
        <w:tc>
          <w:tcPr>
            <w:tcW w:w="1699" w:type="dxa"/>
          </w:tcPr>
          <w:p w14:paraId="52CFD22A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103-82-2</w:t>
            </w:r>
          </w:p>
        </w:tc>
        <w:tc>
          <w:tcPr>
            <w:tcW w:w="1703" w:type="dxa"/>
          </w:tcPr>
          <w:p w14:paraId="09BE82E2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2916 34 00 00</w:t>
            </w:r>
          </w:p>
        </w:tc>
        <w:tc>
          <w:tcPr>
            <w:tcW w:w="1559" w:type="dxa"/>
          </w:tcPr>
          <w:p w14:paraId="6CAFC19C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2DA36FA4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71FEA4B1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94B1B" w:rsidRPr="004A0B2B" w14:paraId="38D73EB9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FF89457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Antranilsav</w:t>
            </w:r>
          </w:p>
        </w:tc>
        <w:tc>
          <w:tcPr>
            <w:tcW w:w="1699" w:type="dxa"/>
          </w:tcPr>
          <w:p w14:paraId="6E5FAAAA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118-92-3</w:t>
            </w:r>
          </w:p>
        </w:tc>
        <w:tc>
          <w:tcPr>
            <w:tcW w:w="1703" w:type="dxa"/>
          </w:tcPr>
          <w:p w14:paraId="67232C86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2922 43 00 10</w:t>
            </w:r>
          </w:p>
        </w:tc>
        <w:tc>
          <w:tcPr>
            <w:tcW w:w="1559" w:type="dxa"/>
          </w:tcPr>
          <w:p w14:paraId="4B6FF8C1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21A6E96B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1B557787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94B1B" w:rsidRPr="004A0B2B" w14:paraId="733AC98D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348E2064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Piperidin</w:t>
            </w:r>
          </w:p>
        </w:tc>
        <w:tc>
          <w:tcPr>
            <w:tcW w:w="1699" w:type="dxa"/>
          </w:tcPr>
          <w:p w14:paraId="4B7D665B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110-89-4</w:t>
            </w:r>
          </w:p>
        </w:tc>
        <w:tc>
          <w:tcPr>
            <w:tcW w:w="1703" w:type="dxa"/>
          </w:tcPr>
          <w:p w14:paraId="24CC9C95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2933 32 00 00</w:t>
            </w:r>
          </w:p>
        </w:tc>
        <w:tc>
          <w:tcPr>
            <w:tcW w:w="1559" w:type="dxa"/>
          </w:tcPr>
          <w:p w14:paraId="589FCCB4" w14:textId="77777777" w:rsidR="00BB1D16" w:rsidRPr="004A0B2B" w:rsidRDefault="004A0B2B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4A0B2B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057D07A9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289B91F2" w14:textId="77777777" w:rsidR="00BB1D16" w:rsidRPr="004A0B2B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</w:tbl>
    <w:p w14:paraId="315321DB" w14:textId="77777777" w:rsidR="008A4064" w:rsidRPr="004A0B2B" w:rsidRDefault="004A0B2B" w:rsidP="00FA192C">
      <w:pPr>
        <w:pStyle w:val="AmOrLang"/>
      </w:pPr>
      <w:r w:rsidRPr="004A0B2B">
        <w:t xml:space="preserve">Or. </w:t>
      </w:r>
      <w:r w:rsidRPr="004A0B2B">
        <w:rPr>
          <w:rStyle w:val="HideTWBExt"/>
          <w:rFonts w:eastAsiaTheme="majorEastAsia"/>
        </w:rPr>
        <w:t>&lt;Original&gt;</w:t>
      </w:r>
      <w:r w:rsidRPr="004A0B2B">
        <w:rPr>
          <w:rStyle w:val="HideTWBInt"/>
        </w:rPr>
        <w:t>{EN}</w:t>
      </w:r>
      <w:r w:rsidRPr="004A0B2B">
        <w:t>en</w:t>
      </w:r>
      <w:r w:rsidRPr="004A0B2B">
        <w:rPr>
          <w:rStyle w:val="HideTWBExt"/>
          <w:rFonts w:eastAsiaTheme="majorEastAsia"/>
        </w:rPr>
        <w:t>&lt;/Original&gt;</w:t>
      </w:r>
    </w:p>
    <w:p w14:paraId="5D469D4F" w14:textId="77777777" w:rsidR="008A4064" w:rsidRPr="004A0B2B" w:rsidRDefault="004A0B2B" w:rsidP="00F9166E">
      <w:r w:rsidRPr="004A0B2B">
        <w:rPr>
          <w:rStyle w:val="HideTWBExt"/>
        </w:rPr>
        <w:t>&lt;/Amend&gt;</w:t>
      </w:r>
    </w:p>
    <w:p w14:paraId="790DB5DD" w14:textId="77777777" w:rsidR="00FA192C" w:rsidRPr="004A0B2B" w:rsidRDefault="004A0B2B" w:rsidP="00FA192C">
      <w:r w:rsidRPr="004A0B2B">
        <w:rPr>
          <w:rStyle w:val="HideTWBExt"/>
        </w:rPr>
        <w:t>&lt;/RepeatBlock-Amend&gt;</w:t>
      </w:r>
      <w:bookmarkEnd w:id="2"/>
    </w:p>
    <w:p w14:paraId="1E06DB25" w14:textId="77777777" w:rsidR="008363E4" w:rsidRPr="004A0B2B" w:rsidRDefault="008363E4" w:rsidP="00FA192C"/>
    <w:sectPr w:rsidR="008363E4" w:rsidRPr="004A0B2B" w:rsidSect="008932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766B0" w14:textId="77777777" w:rsidR="004A0B2B" w:rsidRPr="0089322A" w:rsidRDefault="004A0B2B">
      <w:r w:rsidRPr="0089322A">
        <w:separator/>
      </w:r>
    </w:p>
  </w:endnote>
  <w:endnote w:type="continuationSeparator" w:id="0">
    <w:p w14:paraId="030A3E3B" w14:textId="77777777" w:rsidR="004A0B2B" w:rsidRPr="0089322A" w:rsidRDefault="004A0B2B">
      <w:r w:rsidRPr="00893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20AD" w14:textId="77777777" w:rsidR="0089322A" w:rsidRPr="0089322A" w:rsidRDefault="0089322A" w:rsidP="0089322A">
    <w:pPr>
      <w:pStyle w:val="EPFooter"/>
    </w:pPr>
    <w:r w:rsidRPr="0089322A">
      <w:t>PE</w:t>
    </w:r>
    <w:r w:rsidRPr="004A0B2B">
      <w:rPr>
        <w:rStyle w:val="HideTWBExt"/>
      </w:rPr>
      <w:t>&lt;NoPE&gt;</w:t>
    </w:r>
    <w:r w:rsidRPr="0089322A">
      <w:t>790.131</w:t>
    </w:r>
    <w:r w:rsidRPr="004A0B2B">
      <w:rPr>
        <w:rStyle w:val="HideTWBExt"/>
      </w:rPr>
      <w:t>&lt;/NoPE&gt;&lt;Version&gt;</w:t>
    </w:r>
    <w:r w:rsidRPr="0089322A">
      <w:t>v01-00</w:t>
    </w:r>
    <w:r w:rsidRPr="004A0B2B">
      <w:rPr>
        <w:rStyle w:val="HideTWBExt"/>
      </w:rPr>
      <w:t>&lt;/Version&gt;</w:t>
    </w:r>
    <w:r w:rsidRPr="0089322A">
      <w:tab/>
    </w:r>
    <w:r w:rsidRPr="0089322A">
      <w:fldChar w:fldCharType="begin"/>
    </w:r>
    <w:r w:rsidRPr="0089322A">
      <w:instrText xml:space="preserve"> PAGE  \* MERGEFORMAT </w:instrText>
    </w:r>
    <w:r w:rsidRPr="0089322A">
      <w:fldChar w:fldCharType="separate"/>
    </w:r>
    <w:r w:rsidRPr="0089322A">
      <w:rPr>
        <w:noProof/>
      </w:rPr>
      <w:t>1</w:t>
    </w:r>
    <w:r w:rsidRPr="0089322A">
      <w:fldChar w:fldCharType="end"/>
    </w:r>
    <w:r w:rsidRPr="0089322A">
      <w:t>/</w:t>
    </w:r>
    <w:r w:rsidRPr="0089322A">
      <w:fldChar w:fldCharType="begin"/>
    </w:r>
    <w:r w:rsidRPr="0089322A">
      <w:instrText xml:space="preserve"> NUMPAGES  \* MERGEFORMAT </w:instrText>
    </w:r>
    <w:r w:rsidRPr="0089322A">
      <w:fldChar w:fldCharType="separate"/>
    </w:r>
    <w:r w:rsidRPr="0089322A">
      <w:rPr>
        <w:noProof/>
      </w:rPr>
      <w:t>1</w:t>
    </w:r>
    <w:r w:rsidRPr="0089322A">
      <w:fldChar w:fldCharType="end"/>
    </w:r>
    <w:r w:rsidRPr="0089322A">
      <w:tab/>
    </w:r>
    <w:r w:rsidRPr="004A0B2B">
      <w:rPr>
        <w:rStyle w:val="HideTWBExt"/>
      </w:rPr>
      <w:t>&lt;PathFdR&gt;</w:t>
    </w:r>
    <w:r w:rsidRPr="0089322A">
      <w:t>AM\1346697HU.docx</w:t>
    </w:r>
    <w:r w:rsidRPr="004A0B2B">
      <w:rPr>
        <w:rStyle w:val="HideTWBExt"/>
      </w:rPr>
      <w:t>&lt;/PathFdR&gt;</w:t>
    </w:r>
  </w:p>
  <w:p w14:paraId="52C22AB7" w14:textId="5AF8D055" w:rsidR="00D82FCC" w:rsidRPr="0089322A" w:rsidRDefault="0089322A" w:rsidP="0089322A">
    <w:pPr>
      <w:pStyle w:val="EPFooter2"/>
    </w:pPr>
    <w:r w:rsidRPr="0089322A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F92F" w14:textId="77777777" w:rsidR="0089322A" w:rsidRPr="0089322A" w:rsidRDefault="0089322A" w:rsidP="0089322A">
    <w:pPr>
      <w:pStyle w:val="EPFooter"/>
    </w:pPr>
    <w:r w:rsidRPr="004A0B2B">
      <w:rPr>
        <w:rStyle w:val="HideTWBExt"/>
      </w:rPr>
      <w:t>&lt;PathFdR&gt;</w:t>
    </w:r>
    <w:r w:rsidRPr="0089322A">
      <w:t>AM\1346697HU.docx</w:t>
    </w:r>
    <w:r w:rsidRPr="004A0B2B">
      <w:rPr>
        <w:rStyle w:val="HideTWBExt"/>
      </w:rPr>
      <w:t>&lt;/PathFdR&gt;</w:t>
    </w:r>
    <w:r w:rsidRPr="0089322A">
      <w:tab/>
    </w:r>
    <w:r w:rsidRPr="0089322A">
      <w:fldChar w:fldCharType="begin"/>
    </w:r>
    <w:r w:rsidRPr="0089322A">
      <w:instrText xml:space="preserve"> PAGE  \* MERGEFORMAT </w:instrText>
    </w:r>
    <w:r w:rsidRPr="0089322A">
      <w:fldChar w:fldCharType="separate"/>
    </w:r>
    <w:r w:rsidRPr="0089322A">
      <w:rPr>
        <w:noProof/>
      </w:rPr>
      <w:t>1</w:t>
    </w:r>
    <w:r w:rsidRPr="0089322A">
      <w:fldChar w:fldCharType="end"/>
    </w:r>
    <w:r w:rsidRPr="0089322A">
      <w:t>/</w:t>
    </w:r>
    <w:r w:rsidRPr="0089322A">
      <w:fldChar w:fldCharType="begin"/>
    </w:r>
    <w:r w:rsidRPr="0089322A">
      <w:instrText xml:space="preserve"> NUMPAGES  \* MERGEFORMAT </w:instrText>
    </w:r>
    <w:r w:rsidRPr="0089322A">
      <w:fldChar w:fldCharType="separate"/>
    </w:r>
    <w:r w:rsidRPr="0089322A">
      <w:rPr>
        <w:noProof/>
      </w:rPr>
      <w:t>1</w:t>
    </w:r>
    <w:r w:rsidRPr="0089322A">
      <w:fldChar w:fldCharType="end"/>
    </w:r>
    <w:r w:rsidRPr="0089322A">
      <w:tab/>
      <w:t>PE</w:t>
    </w:r>
    <w:r w:rsidRPr="004A0B2B">
      <w:rPr>
        <w:rStyle w:val="HideTWBExt"/>
      </w:rPr>
      <w:t>&lt;NoPE&gt;</w:t>
    </w:r>
    <w:r w:rsidRPr="0089322A">
      <w:t>790.131</w:t>
    </w:r>
    <w:r w:rsidRPr="004A0B2B">
      <w:rPr>
        <w:rStyle w:val="HideTWBExt"/>
      </w:rPr>
      <w:t>&lt;/NoPE&gt;&lt;Version&gt;</w:t>
    </w:r>
    <w:r w:rsidRPr="0089322A">
      <w:t>v01-00</w:t>
    </w:r>
    <w:r w:rsidRPr="004A0B2B">
      <w:rPr>
        <w:rStyle w:val="HideTWBExt"/>
      </w:rPr>
      <w:t>&lt;/Version&gt;</w:t>
    </w:r>
  </w:p>
  <w:p w14:paraId="6E0CEC37" w14:textId="7D5E8A6C" w:rsidR="00D82FCC" w:rsidRPr="0089322A" w:rsidRDefault="0089322A" w:rsidP="0089322A">
    <w:pPr>
      <w:pStyle w:val="EPFooter2"/>
    </w:pPr>
    <w:r w:rsidRPr="0089322A">
      <w:tab/>
    </w:r>
    <w:r w:rsidRPr="0089322A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7B4" w14:textId="77777777" w:rsidR="0089322A" w:rsidRPr="0089322A" w:rsidRDefault="0089322A" w:rsidP="0089322A">
    <w:pPr>
      <w:pStyle w:val="EPFooter"/>
    </w:pPr>
    <w:r w:rsidRPr="004A0B2B">
      <w:rPr>
        <w:rStyle w:val="HideTWBExt"/>
      </w:rPr>
      <w:t>&lt;PathFdR&gt;</w:t>
    </w:r>
    <w:r w:rsidRPr="0089322A">
      <w:t>AM\1346697HU.docx</w:t>
    </w:r>
    <w:r w:rsidRPr="004A0B2B">
      <w:rPr>
        <w:rStyle w:val="HideTWBExt"/>
      </w:rPr>
      <w:t>&lt;/PathFdR&gt;</w:t>
    </w:r>
    <w:r w:rsidRPr="0089322A">
      <w:tab/>
    </w:r>
    <w:r w:rsidRPr="0089322A">
      <w:tab/>
      <w:t>PE</w:t>
    </w:r>
    <w:r w:rsidRPr="004A0B2B">
      <w:rPr>
        <w:rStyle w:val="HideTWBExt"/>
      </w:rPr>
      <w:t>&lt;NoPE&gt;</w:t>
    </w:r>
    <w:r w:rsidRPr="0089322A">
      <w:t>790.131</w:t>
    </w:r>
    <w:r w:rsidRPr="004A0B2B">
      <w:rPr>
        <w:rStyle w:val="HideTWBExt"/>
      </w:rPr>
      <w:t>&lt;/NoPE&gt;&lt;Version&gt;</w:t>
    </w:r>
    <w:r w:rsidRPr="0089322A">
      <w:t>v01-00</w:t>
    </w:r>
    <w:r w:rsidRPr="004A0B2B">
      <w:rPr>
        <w:rStyle w:val="HideTWBExt"/>
      </w:rPr>
      <w:t>&lt;/Version&gt;</w:t>
    </w:r>
  </w:p>
  <w:p w14:paraId="78EA53FE" w14:textId="3A4B600B" w:rsidR="00D82FCC" w:rsidRPr="0089322A" w:rsidRDefault="0089322A" w:rsidP="0089322A">
    <w:pPr>
      <w:pStyle w:val="EPFooter2"/>
    </w:pPr>
    <w:r w:rsidRPr="0089322A">
      <w:t>HU</w:t>
    </w:r>
    <w:r w:rsidRPr="0089322A">
      <w:tab/>
    </w:r>
    <w:r w:rsidRPr="0089322A">
      <w:rPr>
        <w:b w:val="0"/>
        <w:i/>
        <w:color w:val="C0C0C0"/>
        <w:sz w:val="22"/>
      </w:rPr>
      <w:t>Egyesülve a sokféleségben</w:t>
    </w:r>
    <w:r w:rsidRPr="0089322A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938D" w14:textId="77777777" w:rsidR="004A0B2B" w:rsidRPr="0089322A" w:rsidRDefault="004A0B2B">
      <w:r w:rsidRPr="0089322A">
        <w:separator/>
      </w:r>
    </w:p>
  </w:footnote>
  <w:footnote w:type="continuationSeparator" w:id="0">
    <w:p w14:paraId="4DB82566" w14:textId="77777777" w:rsidR="004A0B2B" w:rsidRPr="0089322A" w:rsidRDefault="004A0B2B">
      <w:r w:rsidRPr="008932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0433" w14:textId="77777777" w:rsidR="004A0B2B" w:rsidRDefault="004A0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DB3E" w14:textId="77777777" w:rsidR="004A0B2B" w:rsidRDefault="004A0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9D00" w14:textId="77777777" w:rsidR="004A0B2B" w:rsidRDefault="004A0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03851">
    <w:abstractNumId w:val="9"/>
  </w:num>
  <w:num w:numId="2" w16cid:durableId="1343900506">
    <w:abstractNumId w:val="9"/>
  </w:num>
  <w:num w:numId="3" w16cid:durableId="1826630658">
    <w:abstractNumId w:val="7"/>
  </w:num>
  <w:num w:numId="4" w16cid:durableId="1308436594">
    <w:abstractNumId w:val="7"/>
  </w:num>
  <w:num w:numId="5" w16cid:durableId="539828933">
    <w:abstractNumId w:val="6"/>
  </w:num>
  <w:num w:numId="6" w16cid:durableId="389498678">
    <w:abstractNumId w:val="6"/>
  </w:num>
  <w:num w:numId="7" w16cid:durableId="1154758439">
    <w:abstractNumId w:val="5"/>
  </w:num>
  <w:num w:numId="8" w16cid:durableId="469906641">
    <w:abstractNumId w:val="5"/>
  </w:num>
  <w:num w:numId="9" w16cid:durableId="1017342928">
    <w:abstractNumId w:val="4"/>
  </w:num>
  <w:num w:numId="10" w16cid:durableId="813718025">
    <w:abstractNumId w:val="4"/>
  </w:num>
  <w:num w:numId="11" w16cid:durableId="1367563025">
    <w:abstractNumId w:val="8"/>
  </w:num>
  <w:num w:numId="12" w16cid:durableId="1521240601">
    <w:abstractNumId w:val="8"/>
  </w:num>
  <w:num w:numId="13" w16cid:durableId="1835729468">
    <w:abstractNumId w:val="3"/>
  </w:num>
  <w:num w:numId="14" w16cid:durableId="363872994">
    <w:abstractNumId w:val="3"/>
  </w:num>
  <w:num w:numId="15" w16cid:durableId="1998879293">
    <w:abstractNumId w:val="2"/>
  </w:num>
  <w:num w:numId="16" w16cid:durableId="518351041">
    <w:abstractNumId w:val="2"/>
  </w:num>
  <w:num w:numId="17" w16cid:durableId="1432049997">
    <w:abstractNumId w:val="1"/>
  </w:num>
  <w:num w:numId="18" w16cid:durableId="1470829116">
    <w:abstractNumId w:val="1"/>
  </w:num>
  <w:num w:numId="19" w16cid:durableId="124470959">
    <w:abstractNumId w:val="0"/>
  </w:num>
  <w:num w:numId="20" w16cid:durableId="2145809198">
    <w:abstractNumId w:val="0"/>
  </w:num>
  <w:num w:numId="21" w16cid:durableId="201787576">
    <w:abstractNumId w:val="9"/>
  </w:num>
  <w:num w:numId="22" w16cid:durableId="1468622451">
    <w:abstractNumId w:val="7"/>
  </w:num>
  <w:num w:numId="23" w16cid:durableId="1966040476">
    <w:abstractNumId w:val="6"/>
  </w:num>
  <w:num w:numId="24" w16cid:durableId="1076973585">
    <w:abstractNumId w:val="5"/>
  </w:num>
  <w:num w:numId="25" w16cid:durableId="419907121">
    <w:abstractNumId w:val="4"/>
  </w:num>
  <w:num w:numId="26" w16cid:durableId="935789662">
    <w:abstractNumId w:val="8"/>
  </w:num>
  <w:num w:numId="27" w16cid:durableId="1570580432">
    <w:abstractNumId w:val="3"/>
  </w:num>
  <w:num w:numId="28" w16cid:durableId="1183130440">
    <w:abstractNumId w:val="2"/>
  </w:num>
  <w:num w:numId="29" w16cid:durableId="702708171">
    <w:abstractNumId w:val="1"/>
  </w:num>
  <w:num w:numId="30" w16cid:durableId="390470486">
    <w:abstractNumId w:val="0"/>
  </w:num>
  <w:num w:numId="31" w16cid:durableId="1772317956">
    <w:abstractNumId w:val="9"/>
  </w:num>
  <w:num w:numId="32" w16cid:durableId="772674573">
    <w:abstractNumId w:val="7"/>
  </w:num>
  <w:num w:numId="33" w16cid:durableId="943342620">
    <w:abstractNumId w:val="6"/>
  </w:num>
  <w:num w:numId="34" w16cid:durableId="1695615249">
    <w:abstractNumId w:val="5"/>
  </w:num>
  <w:num w:numId="35" w16cid:durableId="961690000">
    <w:abstractNumId w:val="4"/>
  </w:num>
  <w:num w:numId="36" w16cid:durableId="845367200">
    <w:abstractNumId w:val="8"/>
  </w:num>
  <w:num w:numId="37" w16cid:durableId="2138601950">
    <w:abstractNumId w:val="3"/>
  </w:num>
  <w:num w:numId="38" w16cid:durableId="128548666">
    <w:abstractNumId w:val="2"/>
  </w:num>
  <w:num w:numId="39" w16cid:durableId="1415741273">
    <w:abstractNumId w:val="1"/>
  </w:num>
  <w:num w:numId="40" w16cid:durableId="28419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CJ75"/>
    <w:docVar w:name="CVA" w:val="286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86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017650 HideTWBInt;}}{\*\rsidtbl \rsid24658\rsid223860\rsid735077\rsid1718133\rsid2892074\rsid3091791_x000d__x000a_\rsid3565327\rsid4666813\rsid6580499\rsid6641733\rsid7823322\rsid9636012\rsid10377208\rsid11215221\rsid11549030\rsid12154954\rsid14382809\rsid14424199\rsid15017650\rsid15204470\rsid15285974\rsid15950462\rsid16324206\rsid16662270}{\mmathPr\mmathFont34_x000d__x000a_\mbrkBin0\mbrkBinSub0\msmallFrac0\mdispDef1\mlMargin0\mrMargin0\mdefJc1\mwrapIndent1440\mintLim0\mnaryLim1}{\info{\author ELSTEIN Inga}{\operator ELSTEIN Inga}{\creatim\yr2026\mo6\dy22\hr13\min40}{\revtim\yr2026\mo6\dy22\hr13\min40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1765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804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5017650\charrsid473119 {\*\bkmkstart ReplaceBookmark}#}{\rtlch\fcs1 \af1 \ltrch\fcs0 _x000d__x000a_\cs17\v\f1\fs20\cf15\insrsid15017650\charrsid473119 &gt;&gt;&gt;CVAR@@AmendA}{\rtlch\fcs1 \af0 \ltrch\fcs0 \insrsid15017650\charrsid47311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3_x000d__x000a_b9fd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68324 HideTWBExt;}{\*\cs18 \additive \v\f1\fs20\cf15 _x000d__x000a_\spriority0 \styrsid7168324 HideTWBInt;}{\s19\ql \li0\ri0\sa120\nowidctlpar\wrapdefault\aspalpha\aspnum\faauto\adjustright\rin0\lin0\itap0 \rtlch\fcs1 \af0\afs20\alang1025 \ltrch\fcs0 \fs24\lang2057\langfe2057\cgrid\langnp2057\langfenp2057 _x000d__x000a_\sbasedon0 \snext19 \spriority0 \styrsid7168324 Normal6a;}{\s20\ql \li0\ri0\nowidctlpar\wrapdefault\aspalpha\aspnum\faauto\adjustright\rin0\lin0\itap0 \rtlch\fcs1 \af0\afs20\alang1025 \ltrch\fcs0 \b\fs24\lang2057\langfe2057\cgrid\langnp2057\langfenp2057 _x000d__x000a_\sbasedon0 \snext20 \spriority0 \styrsid7168324 NormalBold;}{\s21\qr \li0\ri0\sb240\sa240\nowidctlpar\wrapdefault\aspalpha\aspnum\faauto\adjustright\rin0\lin0\itap0 \rtlch\fcs1 \af0\afs20\alang1025 \ltrch\fcs0 _x000d__x000a_\fs24\lang2057\langfe2057\cgrid\langnp2057\langfenp2057 \sbasedon0 \snext21 \spriority0 \styrsid7168324 AmOrLang;}{\s22\qc \li0\ri0\sa240\nowidctlpar\wrapdefault\aspalpha\aspnum\faauto\adjustright\rin0\lin0\itap0 \rtlch\fcs1 \af0\afs20\alang1025 _x000d__x000a_\ltrch\fcs0 \i\fs24\lang2057\langfe2057\cgrid\langnp2057\langfenp2057 \sbasedon0 \snext22 \spriority0 \styrsid716832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168324 AmNumberTabs;}}{\*\rsidtbl \rsid24658\rsid223860\rsid735077\rsid1718133\rsid2892074\rsid3091791\rsid3565327\rsid4666813\rsid6641733_x000d__x000a_\rsid6829411\rsid7168324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6832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294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7168324\charrsid473119 {\*\bkmkstart restartA}_x000d__x000a_\hich\af1\dbch\af31501\loch\f1 &lt;AmendA&gt;}{\rtlch\fcs1 \af0 \ltrch\fcs0 \insrsid7168324\charrsid473119 Amendment\tab \tab }{\rtlch\fcs1 \af0 \ltrch\fcs0 _x000d__x000a_\cs17\b0\v\fs20\cf9\lang1024\langfe1024\loch\af1\hich\af1\dbch\af31501\noproof\insrsid7168324\charrsid473119 \hich\af1\dbch\af31501\loch\f1 &lt;NumAmA&gt;}{\rtlch\fcs1 \af0 \ltrch\fcs0 \insrsid7168324\charrsid473119 #}{\rtlch\fcs1 \af1 \ltrch\fcs0 _x000d__x000a_\cs18\v\f1\fs20\cf15\insrsid7168324\charrsid473119 ENMIENDA@NRAM@}{\rtlch\fcs1 \af0 \ltrch\fcs0 \insrsid7168324\charrsid473119 #}{\rtlch\fcs1 \af0 \ltrch\fcs0 _x000d__x000a_\cs17\b0\v\fs20\cf9\lang1024\langfe1024\loch\af1\hich\af1\dbch\af31501\noproof\insrsid7168324\charrsid473119 \hich\af1\dbch\af31501\loch\f1 &lt;/NumAmA&gt;}{\rtlch\fcs1 \af0 \ltrch\fcs0 \insrsid7168324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RepeatBlock-By&gt;}{\rtlch\fcs1 \af0 \ltrch\fcs0 \insrsid7168324\charrsid473119 #}{\rtlch\fcs1 \af1 _x000d__x000a_\ltrch\fcs0 \cs18\v\f1\fs20\cf15\insrsid7168324\charrsid473119 (MOD@InsideLoop()}{\rtlch\fcs1 \af0 \ltrch\fcs0 \insrsid7168324\charrsid473119 ##}{\rtlch\fcs1 \af1 \ltrch\fcs0 \cs18\v\f1\fs20\cf15\insrsid7168324\charrsid473119 &gt;&gt;&gt;@[ZMEMBERSMSG]@}{_x000d__x000a_\rtlch\fcs1 \af0 \ltrch\fcs0 \insrsid7168324\charrsid473119 #}{\rtlch\fcs1 \af0 \ltrch\fcs0 \cs17\b0\v\fs20\cf9\lang1024\langfe1024\loch\af1\hich\af1\dbch\af31501\noproof\insrsid7168324\charrsid473119 \hich\af1\dbch\af31501\loch\f1 &lt;Members&gt;}{\rtlch\fcs1 _x000d__x000a_\af0 \ltrch\fcs0 \insrsid7168324\charrsid473119 #}{\rtlch\fcs1 \af1 \ltrch\fcs0 \cs18\v\f1\fs20\cf15\insrsid7168324\charrsid473119 (MOD@InsideLoop(\'a7)}{\rtlch\fcs1 \af0 \ltrch\fcs0 \insrsid7168324\charrsid473119 #}{\rtlch\fcs1 \af0 \ltrch\fcs0 _x000d__x000a_\cf10\insrsid7168324\charrsid473119 \u9668\'3f}{\rtlch\fcs1 \af0 \ltrch\fcs0 \insrsid7168324\charrsid473119 #}{\rtlch\fcs1 \af1 \ltrch\fcs0 \cs18\v\f1\fs20\cf15\insrsid7168324\charrsid473119 TVTMEMBERS\'a7@MEMBERS@}{\rtlch\fcs1 \af0 \ltrch\fcs0 _x000d__x000a_\insrsid7168324\charrsid473119 #}{\rtlch\fcs1 \af0 \ltrch\fcs0 \cf10\insrsid7168324\charrsid473119 \u9658\'3f}{\rtlch\fcs1 \af0 \ltrch\fcs0 \cs17\b0\v\fs20\cf9\lang1024\langfe1024\loch\af1\hich\af1\dbch\af31501\noproof\insrsid7168324\charrsid473119 _x000d__x000a_\hich\af1\dbch\af31501\loch\f1 &lt;/Members&gt;}{\rtlch\fcs1 \af0 \ltrch\fcs0 \insrsid7168324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AuNomDe&gt;&lt;OptDel&gt;}{\rtlch\fcs1 \af0 \ltrch\fcs0 \insrsid7168324\charrsid473119 #}{\rtlch\fcs1 \af1 \ltrch\fcs0 _x000d__x000a_\cs18\v\f1\fs20\cf15\insrsid7168324\charrsid473119 MNU[ONBEHALFYES][NOTAPP]@CHOICE@}{\rtlch\fcs1 \af0 \ltrch\fcs0 \insrsid7168324\charrsid473119 #}{\rtlch\fcs1 \af0 \ltrch\fcs0 _x000d__x000a_\cs17\v\fs20\cf9\lang1024\langfe1024\loch\af1\hich\af1\dbch\af31501\noproof\insrsid7168324\charrsid473119 \hich\af1\dbch\af31501\loch\f1 &lt;/OptDel&gt;&lt;/AuNomDe&gt;}{\rtlch\fcs1 \af0 \ltrch\fcs0 \insrsid7168324\charrsid473119 _x000d__x000a_\par &lt;&lt;&lt;}{\rtlch\fcs1 \af0 \ltrch\fcs0 \cs17\v\fs20\cf9\lang1024\langfe1024\loch\af1\hich\af1\dbch\af31501\noproof\insrsid7168324\charrsid473119 \hich\af1\dbch\af31501\loch\f1 &lt;/RepeatBlock-By&gt;}{\rtlch\fcs1 \af0 \ltrch\fcs0 \insrsid7168324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DocAmend&gt;}{\rtlch\fcs1 \af0 \ltrch\fcs0 \insrsid7168324\charrsid473119 Draft legislative resolution}{_x000d__x000a_\rtlch\fcs1 \af0 \ltrch\fcs0 \cs17\b0\v\fs20\cf9\lang1024\langfe1024\loch\af1\hich\af1\dbch\af31501\noproof\insrsid7168324\charrsid473119 \hich\af1\dbch\af31501\loch\f1 &lt;/DocAmend&gt;}{\rtlch\fcs1 \af0 \ltrch\fcs0 \insrsid7168324\charrsid473119 _x000d__x000a_\par }\pard \ltrpar\s20\ql \li0\ri0\nowidctlpar\wrapdefault\aspalpha\aspnum\faauto\adjustright\rin0\lin0\itap0\pararsid16013815 {\rtlch\fcs1 \af0 \ltrch\fcs0 _x000d__x000a_\cs17\b0\v\fs20\cf9\lang1024\langfe1024\loch\af1\hich\af1\dbch\af31501\noproof\insrsid7168324\charrsid473119 \hich\af1\dbch\af31501\loch\f1 &lt;Article&gt;}{\rtlch\fcs1 \af0 \ltrch\fcs0 \cf10\insrsid7168324\charrsid473119 \u9668\'3f}{\rtlch\fcs1 \af0 _x000d__x000a_\ltrch\fcs0 \insrsid7168324\charrsid473119 #}{\rtlch\fcs1 \af1 \ltrch\fcs0 \cs18\v\f1\fs20\cf15\insrsid7168324\charrsid473119 TVTRESPART@RESPART@}{\rtlch\fcs1 \af0 \ltrch\fcs0 \insrsid7168324\charrsid473119 #}{\rtlch\fcs1 \af0 \ltrch\fcs0 _x000d__x000a_\cf10\insrsid7168324\charrsid473119 \u9658\'3f}{\rtlch\fcs1 \af0 \ltrch\fcs0 \cs17\b0\v\fs20\cf9\lang1024\langfe1024\loch\af1\hich\af1\dbch\af31501\noproof\insrsid7168324\charrsid473119 \hich\af1\dbch\af31501\loch\f1 &lt;/Article&gt;}{\rtlch\fcs1 \af0 _x000d__x000a_\ltrch\fcs0 \insrsid7168324\charrsid473119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68324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168324\charrsid473119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168324\charrsid473119 ##\cell ##}{\rtlch\fcs1 \af0\afs24 \ltrch\fcs0 \insrsid7168324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7168324\charrsid473119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7168324\charrsid473119 Or. }{\rtlch\fcs1 \af0 \ltrch\fcs0 \cs17\v\fs20\cf9\lang1024\langfe1024\loch\af1\hich\af1\dbch\af31501\noproof\insrsid7168324\charrsid473119 \hich\af1\dbch\af31501\loch\f1 &lt;Original&gt;}{\rtlch\fcs1 \af0 \ltrch\fcs0 _x000d__x000a_\insrsid7168324\charrsid473119 #}{\rtlch\fcs1 \af1 \ltrch\fcs0 \cs18\v\f1\fs20\cf15\insrsid7168324\charrsid473119 KEY(MAIN/LANGMIN)sh@ORLANGMSG@}{\rtlch\fcs1 \af0 \ltrch\fcs0 \insrsid7168324\charrsid473119 #}{\rtlch\fcs1 \af0 \ltrch\fcs0 _x000d__x000a_\cs17\v\fs20\cf9\lang1024\langfe1024\loch\af1\hich\af1\dbch\af31501\noproof\insrsid7168324\charrsid473119 \hich\af1\dbch\af31501\loch\f1 &lt;/Original&gt;}{\rtlch\fcs1 \af0 \ltrch\fcs0 \insrsid7168324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8_x000d__x000a_7920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691890 HideTWBExt;}{\*\cs18 \additive \v\f1\fs20\cf15 _x000d__x000a_\spriority0 \styrsid11691890 HideTWBInt;}{\s19\ql \li0\ri0\sa120\nowidctlpar\wrapdefault\aspalpha\aspnum\faauto\adjustright\rin0\lin0\itap0 \rtlch\fcs1 \af0\afs20\alang1025 \ltrch\fcs0 \fs24\lang2057\langfe2057\cgrid\langnp2057\langfenp2057 _x000d__x000a_\sbasedon0 \snext19 \spriority0 \styrsid11691890 Normal6a;}{\s20\ql \li0\ri0\nowidctlpar\wrapdefault\aspalpha\aspnum\faauto\adjustright\rin0\lin0\itap0 \rtlch\fcs1 \af0\afs20\alang1025 \ltrch\fcs0 \b\fs24\lang2057\langfe2057\cgrid\langnp2057\langfenp2057 _x000d__x000a_\sbasedon0 \snext20 \spriority0 \styrsid11691890 NormalBold;}{\s21\ql \li0\ri0\sa240\nowidctlpar\wrapdefault\aspalpha\aspnum\faauto\adjustright\rin0\lin0\itap0 \rtlch\fcs1 \af0\afs20\alang1025 \ltrch\fcs0 _x000d__x000a_\i\fs24\lang2057\langfe2057\cgrid\langnp2057\langfenp2057 \sbasedon0 \snext21 \spriority0 \styrsid11691890 AmJustText;}{\s22\qc \li0\ri0\sb240\sa240\nowidctlpar\wrapdefault\aspalpha\aspnum\faauto\adjustright\rin0\lin0\itap0 \rtlch\fcs1 _x000d__x000a_\af0\afs20\alang1025 \ltrch\fcs0 \i\fs24\lang2057\langfe2057\cgrid\langnp2057\langfenp2057 \sbasedon0 \snext22 \spriority0 \styrsid1169189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691890 AmJustTitle;}{\s24\qr \li0\ri0\sb240\sa240\nowidctlpar\wrapdefault\aspalpha\aspnum\faauto\adjustright\rin0\lin0\itap0 \rtlch\fcs1 \af0\afs20\alang1025 \ltrch\fcs0 _x000d__x000a_\fs24\lang2057\langfe2057\cgrid\langnp2057\langfenp2057 \sbasedon0 \snext24 \spriority0 \styrsid11691890 AmOrLang;}{\s25\qc \li0\ri0\sa240\nowidctlpar\wrapdefault\aspalpha\aspnum\faauto\adjustright\rin0\lin0\itap0 \rtlch\fcs1 \af0\afs20\alang1025 _x000d__x000a_\ltrch\fcs0 \i\fs24\lang2057\langfe2057\cgrid\langnp2057\langfenp2057 \sbasedon0 \snext25 \spriority0 \styrsid1169189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691890 AmNumberTabs;}}{\*\rsidtbl \rsid24658\rsid223860\rsid735077\rsid1718133\rsid1844256\rsid2892074\rsid3091791\rsid3565327\rsid4666813_x000d__x000a_\rsid6641733\rsid7823322\rsid9636012\rsid10377208\rsid11215221\rsid11549030\rsid1169189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6918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8442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691890\charrsid473119 {\*\bkmkstart restartB}_x000d__x000a_\hich\af1\dbch\af31501\loch\f1 &lt;AmendB&gt;}{\rtlch\fcs1 \af0 \ltrch\fcs0 \insrsid11691890\charrsid473119 Amendment\tab \tab }{\rtlch\fcs1 \af0 \ltrch\fcs0 _x000d__x000a_\cs17\b0\v\fs20\cf9\lang1024\langfe1024\loch\af1\hich\af1\dbch\af31501\noproof\insrsid11691890\charrsid473119 \hich\af1\dbch\af31501\loch\f1 &lt;NumAmB&gt;}{\rtlch\fcs1 \af0 \ltrch\fcs0 \insrsid11691890\charrsid473119 #}{\rtlch\fcs1 \af1 \ltrch\fcs0 _x000d__x000a_\cs18\v\f1\fs20\cf15\insrsid11691890\charrsid473119 ENMIENDA@NRAM@}{\rtlch\fcs1 \af0 \ltrch\fcs0 \insrsid11691890\charrsid473119 #}{\rtlch\fcs1 \af0 \ltrch\fcs0 _x000d__x000a_\cs17\b0\v\fs20\cf9\lang1024\langfe1024\loch\af1\hich\af1\dbch\af31501\noproof\insrsid11691890\charrsid473119 \hich\af1\dbch\af31501\loch\f1 &lt;/NumAmB&gt;}{\rtlch\fcs1 \af0 \ltrch\fcs0 \insrsid11691890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RepeatBlock-By&gt;}{\rtlch\fcs1 \af0 \ltrch\fcs0 \insrsid11691890\charrsid473119 #}{\rtlch\fcs1 \af1 _x000d__x000a_\ltrch\fcs0 \cs18\v\f1\fs20\cf15\insrsid11691890\charrsid473119 (MOD@InsideLoop()}{\rtlch\fcs1 \af0 \ltrch\fcs0 \insrsid11691890\charrsid473119 ##}{\rtlch\fcs1 \af1 \ltrch\fcs0 \cs18\v\f1\fs20\cf15\insrsid11691890\charrsid473119 &gt;&gt;&gt;@[ZMEMBERSMSG]@}{_x000d__x000a_\rtlch\fcs1 \af0 \ltrch\fcs0 \insrsid11691890\charrsid473119 #}{\rtlch\fcs1 \af0 \ltrch\fcs0 \cs17\b0\v\fs20\cf9\lang1024\langfe1024\loch\af1\hich\af1\dbch\af31501\noproof\insrsid11691890\charrsid473119 \hich\af1\dbch\af31501\loch\f1 &lt;Members&gt;}{_x000d__x000a_\rtlch\fcs1 \af0 \ltrch\fcs0 \insrsid11691890\charrsid473119 #}{\rtlch\fcs1 \af1 \ltrch\fcs0 \cs18\v\f1\fs20\cf15\insrsid11691890\charrsid473119 (MOD@InsideLoop(\'a7)}{\rtlch\fcs1 \af0 \ltrch\fcs0 \insrsid11691890\charrsid473119 #}{\rtlch\fcs1 \af0 _x000d__x000a_\ltrch\fcs0 \cf10\insrsid11691890\charrsid473119 \u9668\'3f}{\rtlch\fcs1 \af0 \ltrch\fcs0 \insrsid11691890\charrsid473119 #}{\rtlch\fcs1 \af1 \ltrch\fcs0 \cs18\v\f1\fs20\cf15\insrsid11691890\charrsid473119 TVTMEMBERS\'a7@MEMBERS@}{\rtlch\fcs1 \af0 _x000d__x000a_\ltrch\fcs0 \insrsid11691890\charrsid473119 #}{\rtlch\fcs1 \af0 \ltrch\fcs0 \cf10\insrsid11691890\charrsid473119 \u9658\'3f}{\rtlch\fcs1 \af0 \ltrch\fcs0 _x000d__x000a_\cs17\b0\v\fs20\cf9\lang1024\langfe1024\loch\af1\hich\af1\dbch\af31501\noproof\insrsid11691890\charrsid473119 \hich\af1\dbch\af31501\loch\f1 &lt;/Members&gt;}{\rtlch\fcs1 \af0 \ltrch\fcs0 \insrsid11691890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AuNomDe&gt;&lt;OptDel&gt;}{\rtlch\fcs1 \af0 \ltrch\fcs0 \insrsid11691890\charrsid473119 #}{\rtlch\fcs1 \af1 \ltrch\fcs0 _x000d__x000a_\cs18\v\f1\fs20\cf15\insrsid11691890\charrsid473119 MNU[ONBEHALFYES][NOTAPP]@CHOICE@}{\rtlch\fcs1 \af0 \ltrch\fcs0 \insrsid11691890\charrsid473119 #}{\rtlch\fcs1 \af0 \ltrch\fcs0 _x000d__x000a_\cs17\v\fs20\cf9\lang1024\langfe1024\loch\af1\hich\af1\dbch\af31501\noproof\insrsid11691890\charrsid473119 \hich\af1\dbch\af31501\loch\f1 &lt;/OptDel&gt;&lt;/AuNomDe&gt;}{\rtlch\fcs1 \af0 \ltrch\fcs0 \insrsid11691890\charrsid473119 _x000d__x000a_\par &lt;&lt;&lt;}{\rtlch\fcs1 \af0 \ltrch\fcs0 \cs17\v\fs20\cf9\lang1024\langfe1024\loch\af1\hich\af1\dbch\af31501\noproof\insrsid11691890\charrsid473119 \hich\af1\dbch\af31501\loch\f1 &lt;/RepeatBlock-By&gt;}{\rtlch\fcs1 \af0 \ltrch\fcs0 \insrsid11691890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DocAmend&gt;}{\rtlch\fcs1 \af0 \ltrch\fcs0 \insrsid11691890\charrsid473119 #}{\rtlch\fcs1 \af1 _x000d__x000a_\ltrch\fcs0 \cs18\v\f1\fs20\cf15\insrsid11691890\charrsid473119 MNU[OPTPROPOSALCOD][OPTPROPOSALCNS][OPTPROPOSALNLE]@CHOICE@CODEMNU}{\rtlch\fcs1 \af0 \ltrch\fcs0 \insrsid11691890\charrsid473119 #}{\rtlch\fcs1 \af0 \ltrch\fcs0 _x000d__x000a_\cs17\b0\v\fs20\cf9\lang1024\langfe1024\loch\af1\hich\af1\dbch\af31501\noproof\insrsid11691890\charrsid473119 \hich\af1\dbch\af31501\loch\f1 &lt;/DocAmend&gt;}{\rtlch\fcs1 \af0 \ltrch\fcs0 \insrsid11691890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691890\charrsid473119 \hich\af1\dbch\af31501\loch\f1 &lt;Article&gt;}{\rtlch\fcs1 \af0 \ltrch\fcs0 \insrsid11691890\charrsid473119 #}{\rtlch\fcs1 \af1 \ltrch\fcs0 _x000d__x000a_\cs18\v\f1\fs20\cf15\insrsid11691890\charrsid473119 MNU[AMACTPARTYES][AMACTPARTNO]@CHOICE@AMACTMNU}{\rtlch\fcs1 \af0 \ltrch\fcs0 \insrsid11691890\charrsid473119 #}{\rtlch\fcs1 \af0 \ltrch\fcs0 _x000d__x000a_\cs17\b0\v\fs20\cf9\lang1024\langfe1024\loch\af1\hich\af1\dbch\af31501\noproof\insrsid11691890\charrsid473119 \hich\af1\dbch\af31501\loch\f1 &lt;/Article&gt;}{\rtlch\fcs1 \af0 \ltrch\fcs0 \insrsid11691890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691890\charrsid473119 \hich\af1\dbch\af31501\loch\f1 &lt;DocAmend2&gt;&lt;OptDel&gt;}{\rtlch\fcs1 \af0 \ltrch\fcs0 \insrsid11691890\charrsid473119 #}{\rtlch\fcs1 \af1 _x000d__x000a_\ltrch\fcs0 \cs18\v\f1\fs20\cf15\insrsid11691890\charrsid473119 MNU[OPTNRACTYES][NOTAPP]@CHOICE@AMACTMNU}{\rtlch\fcs1 \af0 \ltrch\fcs0 \insrsid11691890\charrsid473119 #}{\rtlch\fcs1 \af0 \ltrch\fcs0 _x000d__x000a_\cs17\v\fs20\cf9\lang1024\langfe1024\loch\af1\hich\af1\dbch\af31501\noproof\insrsid11691890\charrsid473119 \hich\af1\dbch\af31501\loch\f1 &lt;/OptDel&gt;&lt;/DocAmend2&gt;}{\rtlch\fcs1 \af0 \ltrch\fcs0 \insrsid11691890\charrsid473119 _x000d__x000a_\par }\pard \ltrpar\ql \li0\ri0\widctlpar\wrapdefault\aspalpha\aspnum\faauto\adjustright\rin0\lin0\itap0\pararsid10158853 {\rtlch\fcs1 \af0 \ltrch\fcs0 \cs17\v\fs20\cf9\lang1024\langfe1024\loch\af1\hich\af1\dbch\af31501\noproof\insrsid11691890\charrsid473119 _x000d__x000a_\hich\af1\dbch\af31501\loch\f1 &lt;Article2&gt;&lt;OptDel&gt;}{\rtlch\fcs1 \af0 \ltrch\fcs0 \insrsid11691890\charrsid473119 #}{\rtlch\fcs1 \af1 \ltrch\fcs0 \cs18\v\f1\fs20\cf15\insrsid11691890\charrsid473119 MNU[OPTACTPARTYES][NOTAPP]@CHOICE@AMACTMNU}{\rtlch\fcs1 _x000d__x000a_\af0 \ltrch\fcs0 \insrsid11691890\charrsid473119 #}{\rtlch\fcs1 \af0 \ltrch\fcs0 \cs17\v\fs20\cf9\lang1024\langfe1024\loch\af1\hich\af1\dbch\af31501\noproof\insrsid11691890\charrsid473119 \hich\af1\dbch\af31501\loch\f1 &lt;/OptDel&gt;&lt;/Article2&gt;}{\rtlch\fcs1 _x000d__x000a_\af0 \ltrch\fcs0 \insrsid11691890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691890\charrsid473119 #}{\rtlch\fcs1 \af1 \ltrch\fcs0 \cs18\v\f1\fs20\cf15\insrsid11691890\charrsid473119 MNU[OPTLEFTAMACT][LEFTPROP]@CHOICE@AMACTMNU}{\rtlch\fcs1 \af0 \ltrch\fcs0 \insrsid11691890\charrsid47311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691890\charrsid473119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691890\charrsid473119 ##\cell ##}{\rtlch\fcs1 \af0\afs24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691890\charrsid473119 Or. }{\rtlch\fcs1 \af0 \ltrch\fcs0 \cs17\v\fs20\cf9\lang1024\langfe1024\loch\af1\hich\af1\dbch\af31501\noproof\insrsid11691890\charrsid473119 \hich\af1\dbch\af31501\loch\f1 &lt;Original&gt;}{\rtlch\fcs1 \af0 \ltrch\fcs0 _x000d__x000a_\insrsid11691890\charrsid473119 #}{\rtlch\fcs1 \af1 \ltrch\fcs0 \cs18\v\f1\fs20\cf15\insrsid11691890\charrsid473119 KEY(MAIN/LANGMIN)sh@ORLANGMSG@}{\rtlch\fcs1 \af0 \ltrch\fcs0 \insrsid11691890\charrsid473119 #}{\rtlch\fcs1 \af0 \ltrch\fcs0 _x000d__x000a_\cs17\v\fs20\cf9\lang1024\langfe1024\loch\af1\hich\af1\dbch\af31501\noproof\insrsid11691890\charrsid473119 \hich\af1\dbch\af31501\loch\f1 &lt;/Original&gt;}{\rtlch\fcs1 \af0 \ltrch\fcs0 \insrsid11691890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OptDel&gt;}{\rtlch\fcs1 \af0 \ltrch\fcs0 \insrsid11691890\charrsid473119 #}{_x000d__x000a_\rtlch\fcs1 \af1 \ltrch\fcs0 \cs18\v\f1\fs20\cf15\insrsid11691890\charrsid473119 MNU[CROSSREFNO][CROSSREFYES]@CHOICE@}{\rtlch\fcs1 \af0 \ltrch\fcs0 \insrsid11691890\charrsid473119 #}{\rtlch\fcs1 \af0 \ltrch\fcs0 _x000d__x000a_\cs17\i0\v\fs20\cf9\lang1024\langfe1024\loch\af1\hich\af1\dbch\af31501\noproof\insrsid11691890\charrsid473119 \hich\af1\dbch\af31501\loch\f1 &lt;/OptDel&gt;}{\rtlch\fcs1 \af0 \ltrch\fcs0 \insrsid11691890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TitreJust&gt;}{\rtlch\fcs1 \af0 \ltrch\fcs0 \insrsid11691890\charrsid473119 _x000d__x000a_Justification}{\rtlch\fcs1 \af0 \ltrch\fcs0 \cs17\i0\v\fs20\cf9\lang1024\langfe1024\loch\af1\hich\af1\dbch\af31501\noproof\insrsid11691890\charrsid473119 \hich\af1\dbch\af31501\loch\f1 &lt;/TitreJust&gt;}{\rtlch\fcs1 \af0 \ltrch\fcs0 _x000d__x000a_\insrsid11691890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691890\charrsid473119 \hich\af1\dbch\af31501\loch\f1 &lt;OptDelPrev&gt;}{\rtlch\fcs1 \af0 \ltrch\fcs0 \insrsid11691890\charrsid473119 #}{\rtlch\fcs1 \af1 _x000d__x000a_\ltrch\fcs0 \cs18\v\f1\fs20\cf15\insrsid11691890\charrsid473119 MNU[TEXTJUSTYES][TEXTJUSTNO]@CHOICE@}{\rtlch\fcs1 \af0 \ltrch\fcs0 \insrsid11691890\charrsid473119 #}{\rtlch\fcs1 \af0 \ltrch\fcs0 _x000d__x000a_\cs17\i0\v\fs20\cf9\lang1024\langfe1024\loch\af1\hich\af1\dbch\af31501\noproof\insrsid11691890\charrsid473119 \hich\af1\dbch\af31501\loch\f1 &lt;/OptDelPrev&gt;}{\rtlch\fcs1 \af0 \ltrch\fcs0 \insrsid11691890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6_x000d__x000a_4721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331329 HideTWBExt;}{\*\cs18 \additive \v\f1\fs20\cf15 _x000d__x000a_\spriority0 \styrsid9331329 HideTWBInt;}{\s19\ql \li0\ri0\sa120\nowidctlpar\wrapdefault\aspalpha\aspnum\faauto\adjustright\rin0\lin0\itap0 \rtlch\fcs1 \af0\afs20\alang1025 \ltrch\fcs0 \fs24\lang2057\langfe2057\cgrid\langnp2057\langfenp2057 _x000d__x000a_\sbasedon0 \snext19 \spriority0 \styrsid9331329 Normal6a;}{\s20\ql \li0\ri0\nowidctlpar\wrapdefault\aspalpha\aspnum\faauto\adjustright\rin0\lin0\itap0 \rtlch\fcs1 \af0\afs20\alang1025 \ltrch\fcs0 \b\fs24\lang2057\langfe2057\cgrid\langnp2057\langfenp2057 _x000d__x000a_\sbasedon0 \snext20 \spriority0 \styrsid9331329 NormalBold;}{\s21\ql \li0\ri0\sa240\nowidctlpar\wrapdefault\aspalpha\aspnum\faauto\adjustright\rin0\lin0\itap0 \rtlch\fcs1 \af0\afs20\alang1025 \ltrch\fcs0 _x000d__x000a_\i\fs24\lang2057\langfe2057\cgrid\langnp2057\langfenp2057 \sbasedon0 \snext21 \spriority0 \styrsid9331329 AmJustText;}{\s22\qc \li0\ri0\sb240\sa240\nowidctlpar\wrapdefault\aspalpha\aspnum\faauto\adjustright\rin0\lin0\itap0 \rtlch\fcs1 _x000d__x000a_\af0\afs20\alang1025 \ltrch\fcs0 \i\fs24\lang2057\langfe2057\cgrid\langnp2057\langfenp2057 \sbasedon0 \snext22 \spriority0 \styrsid933132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9331329 AmJustTitle;}{\s24\qr \li0\ri0\sb240\sa240\nowidctlpar\wrapdefault\aspalpha\aspnum\faauto\adjustright\rin0\lin0\itap0 \rtlch\fcs1 \af0\afs20\alang1025 \ltrch\fcs0 _x000d__x000a_\fs24\lang2057\langfe2057\cgrid\langnp2057\langfenp2057 \sbasedon0 \snext24 \spriority0 \styrsid9331329 AmOrLang;}{\s25\qc \li0\ri0\sa240\nowidctlpar\wrapdefault\aspalpha\aspnum\faauto\adjustright\rin0\lin0\itap0 \rtlch\fcs1 \af0\afs20\alang1025 _x000d__x000a_\ltrch\fcs0 \i\fs24\lang2057\langfe2057\cgrid\langnp2057\langfenp2057 \sbasedon0 \snext25 \spriority0 \styrsid933132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331329 AmNumberTabs;}}{\*\rsidtbl \rsid24658\rsid223860\rsid735077\rsid1718133\rsid2892074\rsid3091791\rsid3565327\rsid4666813\rsid6641733_x000d__x000a_\rsid7823322\rsid9331329\rsid9636012\rsid10377208\rsid11215221\rsid11549030\rsid12154954\rsid14382809\rsid14424199\rsid15204470\rsid15285974\rsid15879297\rsid15950462\rsid16324206\rsid16662270}{\mmathPr\mmathFont34\mbrkBin0\mbrkBinSub0\msmallFrac0_x000d__x000a_\mdispDef1\mlMargin0\mrMargin0\mdefJc1\mwrapIndent1440\mintLim0\mnaryLim1}{\info{\author ELSTEIN Inga}{\operator ELSTEIN Inga}{\creatim\yr2026\mo6\dy22\hr13\min40}{\revtim\yr2026\mo6\dy22\hr13\min40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33132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87929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060452 \rtlch\fcs1 _x000d__x000a_\af0\afs20\alang1025 \ltrch\fcs0 \b\fs24\lang2057\langfe2057\cgrid\langnp2057\langfenp2057 {\rtlch\fcs1 \af0 \ltrch\fcs0 \cs17\b0\v\fs20\cf9\lang1024\langfe1024\loch\af1\hich\af1\dbch\af31501\noproof\insrsid9331329\charrsid473119 {\*\bkmkstart restart}_x000d__x000a_\hich\af1\dbch\af31501\loch\f1 &lt;}{\rtlch\fcs1 \af0 \ltrch\fcs0 \cs17\b0\v\fs20\cf9\lang1024\langfe1024\loch\af1\hich\af1\dbch\af31501\noproof\insrsid9331329 \hich\af1\dbch\af31501\loch\f1 Amend}{\rtlch\fcs1 \af0 \ltrch\fcs0 _x000d__x000a_\cs17\b0\v\fs20\cf9\lang1024\langfe1024\loch\af1\hich\af1\dbch\af31501\noproof\insrsid9331329\charrsid473119 \hich\af1\dbch\af31501\loch\f1 &gt;}{\rtlch\fcs1 \af0 \ltrch\fcs0 \insrsid9331329\charrsid473119 Amendment\tab \tab }{\rtlch\fcs1 \af0 \ltrch\fcs0 _x000d__x000a_\cs17\b0\v\fs20\cf9\lang1024\langfe1024\loch\af1\hich\af1\dbch\af31501\noproof\insrsid9331329\charrsid473119 \hich\af1\dbch\af31501\loch\f1 &lt;}{\rtlch\fcs1 \af0 \ltrch\fcs0 _x000d__x000a_\cs17\b0\v\fs20\cf9\lang1024\langfe1024\loch\af1\hich\af1\dbch\af31501\noproof\insrsid9331329 \hich\af1\dbch\af31501\loch\f1 NumAm&gt;}{\rtlch\fcs1 \af0 \ltrch\fcs0 \insrsid9331329\charrsid473119 #}{\rtlch\fcs1 \af1 \ltrch\fcs0 _x000d__x000a_\cs18\v\f1\fs20\cf15\insrsid9331329\charrsid473119 ENMIENDA@NRAM@}{\rtlch\fcs1 \af0 \ltrch\fcs0 \insrsid9331329\charrsid473119 #}{\rtlch\fcs1 \af0 \ltrch\fcs0 _x000d__x000a_\cs17\b0\v\fs20\cf9\lang1024\langfe1024\loch\af1\hich\af1\dbch\af31501\noproof\insrsid9331329\charrsid473119 \hich\af1\dbch\af31501\loch\f1 &lt;/}{\rtlch\fcs1 \af0 \ltrch\fcs0 _x000d__x000a_\cs17\b0\v\fs20\cf9\lang1024\langfe1024\loch\af1\hich\af1\dbch\af31501\noproof\insrsid9331329 \hich\af1\dbch\af31501\loch\f1 NumAm&gt;}{\rtlch\fcs1 \af0 \ltrch\fcs0 \insrsid9331329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\hich\af1\dbch\af31501\loch\f1 RepeatBlock-By&gt;}{\rtlch\fcs1 \af0 \ltrch\fcs0 _x000d__x000a_\insrsid9331329\charrsid473119 #}{\rtlch\fcs1 \af1 \ltrch\fcs0 \cs18\v\f1\fs20\cf15\insrsid9331329\charrsid473119 (MOD@InsideLoop()}{\rtlch\fcs1 \af0 \ltrch\fcs0 \insrsid9331329\charrsid473119 ##}{\rtlch\fcs1 \af1 \ltrch\fcs0 _x000d__x000a_\cs18\v\f1\fs20\cf15\insrsid9331329\charrsid473119 &gt;&gt;&gt;@[ZMEMBERSMSG]@}{\rtlch\fcs1 \af0 \ltrch\fcs0 \insrsid9331329\charrsid473119 #}{\rtlch\fcs1 \af0 \ltrch\fcs0 _x000d__x000a_\cs17\b0\v\fs20\cf9\lang1024\langfe1024\loch\af1\hich\af1\dbch\af31501\noproof\insrsid9331329\charrsid473119 \hich\af1\dbch\af31501\loch\f1 &lt;Members&gt;}{\rtlch\fcs1 \af0 \ltrch\fcs0 \insrsid9331329\charrsid473119 #}{\rtlch\fcs1 \af1 \ltrch\fcs0 _x000d__x000a_\cs18\v\f1\fs20\cf15\insrsid9331329\charrsid473119 (MOD@InsideLoop(\'a7)}{\rtlch\fcs1 \af0 \ltrch\fcs0 \insrsid9331329\charrsid473119 #}{\rtlch\fcs1 \af0 \ltrch\fcs0 \cf10\insrsid9331329\charrsid9060452 \u9668\'3f}{\rtlch\fcs1 \af0 \ltrch\fcs0 _x000d__x000a_\insrsid9331329\charrsid473119 #}{\rtlch\fcs1 \af1 \ltrch\fcs0 \cs18\v\f1\fs20\cf15\insrsid9331329\charrsid473119 TVTMEMBERS\'a7@MEMBERS@}{\rtlch\fcs1 \af0 \ltrch\fcs0 \insrsid9331329\charrsid473119 #}{\rtlch\fcs1 \af0 \ltrch\fcs0 _x000d__x000a_\cf10\insrsid9331329\charrsid9060452 \u9658\'3f}{\rtlch\fcs1 \af0 \ltrch\fcs0 \cs17\b0\v\fs20\cf9\lang1024\langfe1024\loch\af1\hich\af1\dbch\af31501\noproof\insrsid9331329\charrsid473119 \hich\af1\dbch\af31501\loch\f1 &lt;/Members&gt;}{\rtlch\fcs1 \af0 _x000d__x000a_\ltrch\fcs0 \insrsid9331329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AuNomDe&gt;&lt;OptDel&gt;}{\rtlch\fcs1 \af0 \ltrch\fcs0 \insrsid9331329\charrsid473119 #}{\rtlch\fcs1 \af1 \ltrch\fcs0 _x000d__x000a_\cs18\v\f1\fs20\cf15\insrsid9331329\charrsid473119 MNU[ONBEHALFYES][NOTAPP]@CHOICE@}{\rtlch\fcs1 \af0 \ltrch\fcs0 \insrsid9331329\charrsid473119 #}{\rtlch\fcs1 \af0 \ltrch\fcs0 _x000d__x000a_\cs17\v\fs20\cf9\lang1024\langfe1024\loch\af1\hich\af1\dbch\af31501\noproof\insrsid9331329\charrsid473119 \hich\af1\dbch\af31501\loch\f1 &lt;/OptDel&gt;&lt;/AuNomDe&gt;}{\rtlch\fcs1 \af0 \ltrch\fcs0 \insrsid9331329\charrsid473119 _x000d__x000a_\par &lt;&lt;&lt;}{\rtlch\fcs1 \af0 \ltrch\fcs0 \cs17\v\fs20\cf9\lang1024\langfe1024\loch\af1\hich\af1\dbch\af31501\noproof\insrsid9331329\charrsid473119 \hich\af1\dbch\af31501\loch\f1 &lt;/RepeatBlock-By&gt;}{\rtlch\fcs1 \af0 \ltrch\fcs0 \insrsid9331329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DocAmend&gt;}{\rtlch\fcs1 \af0 \ltrch\fcs0 \insrsid9331329\charrsid473119 #}{\rtlch\fcs1 \af1 _x000d__x000a_\ltrch\fcs0 \cs18\v\f1\fs20\cf15\insrsid9331329\charrsid473119 MNU[OPTPROPOSALCOD][OPTPROPOSALCNS][OPTPROPOSALNLE]@CHOICE@CODEMNU}{\rtlch\fcs1 \af0 \ltrch\fcs0 \insrsid9331329\charrsid473119 #}{\rtlch\fcs1 \af0 \ltrch\fcs0 _x000d__x000a_\cs17\b0\v\fs20\cf9\lang1024\langfe1024\loch\af1\hich\af1\dbch\af31501\noproof\insrsid9331329\charrsid473119 \hich\af1\dbch\af31501\loch\f1 &lt;/DocAmend&gt;}{\rtlch\fcs1 \af0 \ltrch\fcs0 \insrsid9331329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9331329\charrsid473119 \hich\af1\dbch\af31501\loch\f1 &lt;Article&gt;}{\rtlch\fcs1 \af0 \ltrch\fcs0 \insrsid9331329\charrsid473119 #}{\rtlch\fcs1 \af1 \ltrch\fcs0 _x000d__x000a_\cs18\v\f1\fs20\cf15\insrsid9331329\charrsid473119 MNU[AMACTPARTYES][AMACTPARTNO]@CHOICE@AMACTMNU}{\rtlch\fcs1 \af0 \ltrch\fcs0 \insrsid9331329\charrsid473119 #}{\rtlch\fcs1 \af0 \ltrch\fcs0 _x000d__x000a_\cs17\b0\v\fs20\cf9\lang1024\langfe1024\loch\af1\hich\af1\dbch\af31501\noproof\insrsid9331329\charrsid473119 \hich\af1\dbch\af31501\loch\f1 &lt;/Article&gt;}{\rtlch\fcs1 \af0 \ltrch\fcs0 \insrsid9331329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9331329\charrsid473119 \hich\af1\dbch\af31501\loch\f1 &lt;DocAmend2&gt;&lt;OptDel&gt;}{\rtlch\fcs1 \af0 \ltrch\fcs0 \insrsid9331329\charrsid473119 #}{\rtlch\fcs1 \af1 _x000d__x000a_\ltrch\fcs0 \cs18\v\f1\fs20\cf15\insrsid9331329\charrsid473119 MNU[OPTNRACTYES][NOTAPP]@CHOICE@AMACTMNU}{\rtlch\fcs1 \af0 \ltrch\fcs0 \insrsid9331329\charrsid473119 #}{\rtlch\fcs1 \af0 \ltrch\fcs0 _x000d__x000a_\cs17\v\fs20\cf9\lang1024\langfe1024\loch\af1\hich\af1\dbch\af31501\noproof\insrsid9331329\charrsid473119 \hich\af1\dbch\af31501\loch\f1 &lt;/OptDel&gt;&lt;/DocAmend2&gt;}{\rtlch\fcs1 \af0 \ltrch\fcs0 \insrsid9331329\charrsid473119 _x000d__x000a_\par }\pard \ltrpar\ql \li0\ri0\widctlpar\wrapdefault\aspalpha\aspnum\faauto\adjustright\rin0\lin0\itap0\pararsid10158853 {\rtlch\fcs1 \af0 \ltrch\fcs0 \cs17\v\fs20\cf9\lang1024\langfe1024\loch\af1\hich\af1\dbch\af31501\noproof\insrsid9331329\charrsid473119 _x000d__x000a_\hich\af1\dbch\af31501\loch\f1 &lt;Article2&gt;&lt;OptDel&gt;}{\rtlch\fcs1 \af0 \ltrch\fcs0 \insrsid9331329\charrsid473119 #}{\rtlch\fcs1 \af1 \ltrch\fcs0 \cs18\v\f1\fs20\cf15\insrsid9331329\charrsid473119 MNU[OPTACTPARTYES][NOTAPP]@CHOICE@AMACTMNU}{\rtlch\fcs1 \af0 _x000d__x000a_\ltrch\fcs0 \insrsid9331329\charrsid473119 #}{\rtlch\fcs1 \af0 \ltrch\fcs0 \cs17\v\fs20\cf9\lang1024\langfe1024\loch\af1\hich\af1\dbch\af31501\noproof\insrsid9331329\charrsid473119 \hich\af1\dbch\af31501\loch\f1 &lt;/OptDel&gt;&lt;/Article2&gt;}{\rtlch\fcs1 \af0 _x000d__x000a_\ltrch\fcs0 \insrsid9331329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331329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9331329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9331329\charrsid473119 #}{\rtlch\fcs1 \af1 \ltrch\fcs0 \cs18\v\f1\fs20\cf15\insrsid9331329\charrsid473119 MNU[OPTLEFTAMACT][LEFTPROP]@CHOICE@AMACTMNU}{\rtlch\fcs1 \af0 \ltrch\fcs0 \insrsid9331329\charrsid473119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9331329\charrsid473119 \trowd \ltrrow\ts11\trqc\trgaph340\trleft0\trftsWidth3\trwWidth9752\trftsWidthB3\trpaddl340\trpaddr340\trpaddfl3\trpaddft3\trpaddfb3\trpaddfr3\tblind0\tblindtype3 \clvertalt\clbrdrt\brdrtbl \clbrdrl\brdrtbl \clbrdrb\brdrtbl _x000d__x000a_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331329\charrsid473119 ##\cell ##}{\rtlch\fcs1 \af0\afs24 \ltrch\fcs0 \insrsid9331329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9331329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9331329\charrsid473119 Or. }{\rtlch\fcs1 \af0 \ltrch\fcs0 \cs17\v\fs20\cf9\lang1024\langfe1024\loch\af1\hich\af1\dbch\af31501\noproof\insrsid9331329\charrsid473119 \hich\af1\dbch\af31501\loch\f1 &lt;Original&gt;}{\rtlch\fcs1 \af0 \ltrch\fcs0 _x000d__x000a_\insrsid9331329\charrsid473119 #}{\rtlch\fcs1 \af1 \ltrch\fcs0 \cs18\v\f1\fs20\cf15\insrsid9331329\charrsid473119 KEY(MAIN/LANGMIN)sh@ORLANGMSG@}{\rtlch\fcs1 \af0 \ltrch\fcs0 \insrsid9331329\charrsid473119 #}{\rtlch\fcs1 \af0 \ltrch\fcs0 _x000d__x000a_\cs17\v\fs20\cf9\lang1024\langfe1024\loch\af1\hich\af1\dbch\af31501\noproof\insrsid9331329\charrsid473119 \hich\af1\dbch\af31501\loch\f1 &lt;/Original&gt;}{\rtlch\fcs1 \af0 \ltrch\fcs0 \insrsid9331329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OptDel&gt;}{\rtlch\fcs1 \af0 \ltrch\fcs0 \insrsid9331329\charrsid473119 #}{\rtlch\fcs1 _x000d__x000a_\af1 \ltrch\fcs0 \cs18\v\f1\fs20\cf15\insrsid9331329\charrsid473119 MNU[CROSSREFNO][CROSSREFYES]@CHOICE@}{\rtlch\fcs1 \af0 \ltrch\fcs0 \insrsid9331329\charrsid473119 #}{\rtlch\fcs1 \af0 \ltrch\fcs0 _x000d__x000a_\cs17\i0\v\fs20\cf9\lang1024\langfe1024\loch\af1\hich\af1\dbch\af31501\noproof\insrsid9331329\charrsid473119 \hich\af1\dbch\af31501\loch\f1 &lt;/OptDel&gt;}{\rtlch\fcs1 \af0 \ltrch\fcs0 \insrsid9331329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TitreJust&gt;}{\rtlch\fcs1 \af0 \ltrch\fcs0 \insrsid9331329\charrsid473119 Justification_x000d__x000a_}{\rtlch\fcs1 \af0 \ltrch\fcs0 \cs17\i0\v\fs20\cf9\lang1024\langfe1024\loch\af1\hich\af1\dbch\af31501\noproof\insrsid9331329\charrsid473119 \hich\af1\dbch\af31501\loch\f1 &lt;/TitreJust&gt;}{\rtlch\fcs1 \af0 \ltrch\fcs0 \insrsid9331329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9331329\charrsid473119 \hich\af1\dbch\af31501\loch\f1 &lt;OptDelPrev&gt;}{\rtlch\fcs1 \af0 \ltrch\fcs0 \insrsid9331329\charrsid473119 #}{\rtlch\fcs1 \af1 _x000d__x000a_\ltrch\fcs0 \cs18\v\f1\fs20\cf15\insrsid9331329\charrsid473119 MNU[TEXTJUSTYES][TEXTJUSTNO]@CHOICE@}{\rtlch\fcs1 \af0 \ltrch\fcs0 \insrsid9331329\charrsid473119 #}{\rtlch\fcs1 \af0 \ltrch\fcs0 _x000d__x000a_\cs17\i0\v\fs20\cf9\lang1024\langfe1024\loch\af1\hich\af1\dbch\af31501\noproof\insrsid9331329\charrsid473119 \hich\af1\dbch\af31501\loch\f1 &lt;/OptDelPrev&gt;}{\rtlch\fcs1 \af0 \ltrch\fcs0 \insrsid9331329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/}{\rtlch\fcs1 \af0 \ltrch\fcs0 _x000d__x000a_\cs17\v\fs20\cf9\lang1024\langfe1024\loch\af1\hich\af1\dbch\af31501\noproof\insrsid9331329 \hich\af1\dbch\af31501\loch\f1 Amend}{\rtlch\fcs1 \af0 \ltrch\fcs0 _x000d__x000a_\cs17\v\fs20\cf9\lang1024\langfe1024\loch\af1\hich\af1\dbch\af31501\noproof\insrsid9331329\charrsid47311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d_x000d__x000a_35fe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II"/>
    <w:docVar w:name="TVTMEMBERS1" w:val="Brando Benifei, Brando Benifei"/>
    <w:docVar w:name="TXTAUTHOR" w:val="Nicolas Bay, Bartłomiej Sienkiewicz, Bartłomiej Sienkiewicz, "/>
    <w:docVar w:name="TXTLANGUE" w:val="HU"/>
    <w:docVar w:name="TXTLANGUEMIN" w:val="hu"/>
    <w:docVar w:name="TXTNRC" w:val="0326/2025"/>
    <w:docVar w:name="TXTNRCOM" w:val="(2025)0747"/>
    <w:docVar w:name="TXTNRFIRSTAM" w:val="285"/>
    <w:docVar w:name="TXTNRLASTAM" w:val="286"/>
    <w:docVar w:name="TXTNRPE" w:val="790.131"/>
    <w:docVar w:name="TXTNRPE2" w:val="788.848"/>
    <w:docVar w:name="TXTNRPROC" w:val="2225/0384"/>
    <w:docVar w:name="TXTPEorAP" w:val="PE"/>
    <w:docVar w:name="TXTROUTE" w:val="AM\1346697HU.docx"/>
    <w:docVar w:name="TXTTITLE" w:val="xxx"/>
    <w:docVar w:name="TXTVERSION" w:val="01-00"/>
    <w:docVar w:name="TXTVERSION2" w:val="01-00"/>
  </w:docVars>
  <w:rsids>
    <w:rsidRoot w:val="0007381F"/>
    <w:rsid w:val="00007BC1"/>
    <w:rsid w:val="000111BD"/>
    <w:rsid w:val="00050640"/>
    <w:rsid w:val="0007381F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1F5327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87F"/>
    <w:rsid w:val="002E3F68"/>
    <w:rsid w:val="002E4311"/>
    <w:rsid w:val="002F2D4F"/>
    <w:rsid w:val="003003A7"/>
    <w:rsid w:val="003051FA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A6FC0"/>
    <w:rsid w:val="003C6E39"/>
    <w:rsid w:val="003D466C"/>
    <w:rsid w:val="003D70F2"/>
    <w:rsid w:val="003E08BF"/>
    <w:rsid w:val="003E43AC"/>
    <w:rsid w:val="003F21EB"/>
    <w:rsid w:val="003F3B0C"/>
    <w:rsid w:val="00401565"/>
    <w:rsid w:val="00422BB2"/>
    <w:rsid w:val="004367B3"/>
    <w:rsid w:val="00441413"/>
    <w:rsid w:val="00441D7D"/>
    <w:rsid w:val="00461E32"/>
    <w:rsid w:val="00464338"/>
    <w:rsid w:val="00495E20"/>
    <w:rsid w:val="004A0B2B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5F0601"/>
    <w:rsid w:val="00607ABE"/>
    <w:rsid w:val="006337D4"/>
    <w:rsid w:val="00637384"/>
    <w:rsid w:val="00641B6C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2D0D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76987"/>
    <w:rsid w:val="0079060C"/>
    <w:rsid w:val="007A42AB"/>
    <w:rsid w:val="007C71DE"/>
    <w:rsid w:val="00822C94"/>
    <w:rsid w:val="00832696"/>
    <w:rsid w:val="008363E4"/>
    <w:rsid w:val="00851460"/>
    <w:rsid w:val="00860833"/>
    <w:rsid w:val="0087052C"/>
    <w:rsid w:val="00870CF2"/>
    <w:rsid w:val="00874862"/>
    <w:rsid w:val="00875A9C"/>
    <w:rsid w:val="00887FDC"/>
    <w:rsid w:val="0089322A"/>
    <w:rsid w:val="008A4064"/>
    <w:rsid w:val="008B251A"/>
    <w:rsid w:val="008C2367"/>
    <w:rsid w:val="008C31F7"/>
    <w:rsid w:val="008D3E90"/>
    <w:rsid w:val="008D6D06"/>
    <w:rsid w:val="008F0DDD"/>
    <w:rsid w:val="00900CAE"/>
    <w:rsid w:val="00904AD5"/>
    <w:rsid w:val="00907CCA"/>
    <w:rsid w:val="009154FF"/>
    <w:rsid w:val="00917A85"/>
    <w:rsid w:val="00925535"/>
    <w:rsid w:val="00966038"/>
    <w:rsid w:val="00994B1B"/>
    <w:rsid w:val="009A65D8"/>
    <w:rsid w:val="009B0305"/>
    <w:rsid w:val="009B6EE0"/>
    <w:rsid w:val="009E381E"/>
    <w:rsid w:val="009F230F"/>
    <w:rsid w:val="00A15973"/>
    <w:rsid w:val="00A233E9"/>
    <w:rsid w:val="00A37D6D"/>
    <w:rsid w:val="00A46736"/>
    <w:rsid w:val="00A507FC"/>
    <w:rsid w:val="00A5426B"/>
    <w:rsid w:val="00A845EF"/>
    <w:rsid w:val="00A84E16"/>
    <w:rsid w:val="00A8637B"/>
    <w:rsid w:val="00A93389"/>
    <w:rsid w:val="00A93F8C"/>
    <w:rsid w:val="00AA0426"/>
    <w:rsid w:val="00AB08FA"/>
    <w:rsid w:val="00AB74D6"/>
    <w:rsid w:val="00AC5E3D"/>
    <w:rsid w:val="00AC7149"/>
    <w:rsid w:val="00AD6957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96ACC"/>
    <w:rsid w:val="00BA48D2"/>
    <w:rsid w:val="00BB1D16"/>
    <w:rsid w:val="00BB57D7"/>
    <w:rsid w:val="00BB733C"/>
    <w:rsid w:val="00BC1B1F"/>
    <w:rsid w:val="00BE0C84"/>
    <w:rsid w:val="00BE5062"/>
    <w:rsid w:val="00C10F61"/>
    <w:rsid w:val="00C22CC4"/>
    <w:rsid w:val="00C2336C"/>
    <w:rsid w:val="00C35E35"/>
    <w:rsid w:val="00C41E32"/>
    <w:rsid w:val="00C62999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477A"/>
    <w:rsid w:val="00E15A86"/>
    <w:rsid w:val="00E25DC5"/>
    <w:rsid w:val="00E44BB0"/>
    <w:rsid w:val="00E471BE"/>
    <w:rsid w:val="00E57F50"/>
    <w:rsid w:val="00E660E2"/>
    <w:rsid w:val="00EA25AE"/>
    <w:rsid w:val="00EA6831"/>
    <w:rsid w:val="00EB3A71"/>
    <w:rsid w:val="00EE011D"/>
    <w:rsid w:val="00EE3E0D"/>
    <w:rsid w:val="00EF03A3"/>
    <w:rsid w:val="00EF11AD"/>
    <w:rsid w:val="00EF3E05"/>
    <w:rsid w:val="00F27170"/>
    <w:rsid w:val="00F459F7"/>
    <w:rsid w:val="00F846A9"/>
    <w:rsid w:val="00F9166E"/>
    <w:rsid w:val="00F92B49"/>
    <w:rsid w:val="00FA192C"/>
    <w:rsid w:val="00FC1B08"/>
    <w:rsid w:val="00FC6495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70D762"/>
  <w15:chartTrackingRefBased/>
  <w15:docId w15:val="{1108E2C5-D828-4F23-98C9-515EA8B3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BB7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B733C"/>
    <w:rPr>
      <w:sz w:val="24"/>
    </w:rPr>
  </w:style>
  <w:style w:type="paragraph" w:styleId="Revision">
    <w:name w:val="Revision"/>
    <w:hidden/>
    <w:uiPriority w:val="99"/>
    <w:semiHidden/>
    <w:rsid w:val="00B96A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457</Words>
  <Characters>2688</Characters>
  <Application>Microsoft Office Word</Application>
  <DocSecurity>0</DocSecurity>
  <Lines>372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ELSTEIN Inga</dc:creator>
  <cp:lastModifiedBy>KOVACS-BOKOR Karoly</cp:lastModifiedBy>
  <cp:revision>2</cp:revision>
  <cp:lastPrinted>2007-06-22T14:02:00Z</cp:lastPrinted>
  <dcterms:created xsi:type="dcterms:W3CDTF">2026-07-08T09:16:00Z</dcterms:created>
  <dcterms:modified xsi:type="dcterms:W3CDTF">2026-07-08T09:16:00Z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1346697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AM\1346697HU.docx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790.131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- 2026/06/25 12:02</vt:lpwstr>
  </property>
  <property fmtid="{D5CDD505-2E9C-101B-9397-08002B2CF9AE}" pid="16" name="Bookout">
    <vt:lpwstr>OK - 2026/07/08 11:16</vt:lpwstr>
  </property>
</Properties>
</file>