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F7A76" w:rsidRPr="003C791A" w14:paraId="522FD647" w14:textId="77777777" w:rsidTr="006F57B9">
        <w:trPr>
          <w:trHeight w:hRule="exact" w:val="1417"/>
          <w:jc w:val="center"/>
        </w:trPr>
        <w:tc>
          <w:tcPr>
            <w:tcW w:w="6804" w:type="dxa"/>
            <w:tcBorders>
              <w:top w:val="nil"/>
              <w:left w:val="nil"/>
              <w:bottom w:val="nil"/>
              <w:right w:val="nil"/>
            </w:tcBorders>
            <w:vAlign w:val="center"/>
          </w:tcPr>
          <w:p w14:paraId="2702A7ED" w14:textId="77777777" w:rsidR="007F7A76" w:rsidRPr="003C791A" w:rsidRDefault="007F7A76" w:rsidP="006F57B9">
            <w:pPr>
              <w:pStyle w:val="EPName"/>
            </w:pPr>
            <w:r w:rsidRPr="003C791A">
              <w:t>Parlamento</w:t>
            </w:r>
            <w:bookmarkStart w:id="0" w:name="_GoBack"/>
            <w:bookmarkEnd w:id="0"/>
            <w:r w:rsidRPr="003C791A">
              <w:t xml:space="preserve"> europeo</w:t>
            </w:r>
          </w:p>
          <w:p w14:paraId="2BF102CB" w14:textId="77777777" w:rsidR="007F7A76" w:rsidRPr="003C791A" w:rsidRDefault="007F7A76" w:rsidP="006F57B9">
            <w:pPr>
              <w:pStyle w:val="EPTerm"/>
            </w:pPr>
            <w:r w:rsidRPr="003C791A">
              <w:t>2024-2029</w:t>
            </w:r>
          </w:p>
        </w:tc>
        <w:tc>
          <w:tcPr>
            <w:tcW w:w="2268" w:type="dxa"/>
            <w:tcBorders>
              <w:top w:val="nil"/>
              <w:left w:val="nil"/>
              <w:bottom w:val="nil"/>
              <w:right w:val="nil"/>
            </w:tcBorders>
          </w:tcPr>
          <w:p w14:paraId="5804FB77" w14:textId="77777777" w:rsidR="007F7A76" w:rsidRPr="003C791A" w:rsidRDefault="007F7A76" w:rsidP="006F57B9">
            <w:pPr>
              <w:pStyle w:val="EPLogo"/>
            </w:pPr>
            <w:r w:rsidRPr="003C791A">
              <w:rPr>
                <w:lang w:eastAsia="en-GB"/>
              </w:rPr>
              <w:drawing>
                <wp:inline distT="0" distB="0" distL="0" distR="0" wp14:anchorId="13328472" wp14:editId="140FD744">
                  <wp:extent cx="1165860" cy="640080"/>
                  <wp:effectExtent l="0" t="0" r="0" b="7620"/>
                  <wp:docPr id="925581274"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581274"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103C37AA" w14:textId="77777777" w:rsidR="007F7A76" w:rsidRPr="003C791A" w:rsidRDefault="007F7A76" w:rsidP="007F7A76">
      <w:pPr>
        <w:pStyle w:val="LineTop"/>
      </w:pPr>
      <w:r w:rsidRPr="003C791A">
        <w:t xml:space="preserve"> </w:t>
      </w:r>
    </w:p>
    <w:p w14:paraId="71302E60" w14:textId="77777777" w:rsidR="007F7A76" w:rsidRPr="003C791A" w:rsidRDefault="007F7A76" w:rsidP="007F7A76">
      <w:pPr>
        <w:pStyle w:val="EPBody"/>
      </w:pPr>
      <w:r w:rsidRPr="003C791A">
        <w:rPr>
          <w:rStyle w:val="HideTWBExt"/>
          <w:rFonts w:eastAsia="Times New Roman"/>
          <w:i w:val="0"/>
        </w:rPr>
        <w:t>&lt;Commission&gt;</w:t>
      </w:r>
      <w:r w:rsidRPr="003C791A">
        <w:rPr>
          <w:rStyle w:val="HideTWBInt"/>
          <w:i w:val="0"/>
        </w:rPr>
        <w:t>{CULT}</w:t>
      </w:r>
      <w:r w:rsidRPr="003C791A">
        <w:t>Commissione per la cultura e l'istruzione</w:t>
      </w:r>
      <w:r w:rsidRPr="003C791A">
        <w:rPr>
          <w:rStyle w:val="HideTWBExt"/>
          <w:rFonts w:eastAsia="Times New Roman"/>
          <w:i w:val="0"/>
        </w:rPr>
        <w:t>&lt;/Commission&gt;</w:t>
      </w:r>
    </w:p>
    <w:p w14:paraId="60700CDD" w14:textId="77777777" w:rsidR="007F7A76" w:rsidRPr="003C791A" w:rsidRDefault="007F7A76" w:rsidP="007F7A76">
      <w:pPr>
        <w:pStyle w:val="LineBottom"/>
      </w:pPr>
      <w:r w:rsidRPr="003C791A">
        <w:t xml:space="preserve"> </w:t>
      </w:r>
    </w:p>
    <w:p w14:paraId="45AA5B04" w14:textId="77777777" w:rsidR="007F7A76" w:rsidRPr="003C791A" w:rsidRDefault="007F7A76" w:rsidP="007F7A76">
      <w:pPr>
        <w:pStyle w:val="CoverReference"/>
      </w:pPr>
      <w:r w:rsidRPr="003C791A">
        <w:rPr>
          <w:rStyle w:val="HideTWBExt"/>
          <w:rFonts w:eastAsia="Times New Roman"/>
          <w:b w:val="0"/>
        </w:rPr>
        <w:t>&lt;RefProc&gt;</w:t>
      </w:r>
      <w:r w:rsidRPr="003C791A">
        <w:t>2025/2036</w:t>
      </w:r>
      <w:r w:rsidRPr="003C791A">
        <w:rPr>
          <w:rStyle w:val="HideTWBExt"/>
          <w:rFonts w:eastAsia="Times New Roman"/>
          <w:b w:val="0"/>
        </w:rPr>
        <w:t>&lt;/RefProc&gt;&lt;RefTypeProc&gt;</w:t>
      </w:r>
      <w:r w:rsidRPr="003C791A">
        <w:t>(INI)</w:t>
      </w:r>
      <w:r w:rsidRPr="003C791A">
        <w:rPr>
          <w:rStyle w:val="HideTWBExt"/>
          <w:rFonts w:eastAsia="Times New Roman"/>
          <w:b w:val="0"/>
        </w:rPr>
        <w:t>&lt;/RefTypeProc&gt;</w:t>
      </w:r>
    </w:p>
    <w:p w14:paraId="33729566" w14:textId="77777777" w:rsidR="007F7A76" w:rsidRPr="003C791A" w:rsidRDefault="007F7A76" w:rsidP="007F7A76">
      <w:pPr>
        <w:pStyle w:val="CoverDate"/>
      </w:pPr>
      <w:r w:rsidRPr="003C791A">
        <w:rPr>
          <w:rStyle w:val="HideTWBExt"/>
        </w:rPr>
        <w:t>&lt;Date&gt;</w:t>
      </w:r>
      <w:r w:rsidRPr="003C791A">
        <w:rPr>
          <w:rStyle w:val="HideTWBInt"/>
        </w:rPr>
        <w:t>{14/04/2025}</w:t>
      </w:r>
      <w:r w:rsidRPr="003C791A">
        <w:t>14.4.2025</w:t>
      </w:r>
      <w:r w:rsidRPr="003C791A">
        <w:rPr>
          <w:rStyle w:val="HideTWBExt"/>
        </w:rPr>
        <w:t>&lt;/Date&gt;</w:t>
      </w:r>
    </w:p>
    <w:p w14:paraId="4DDA47F0" w14:textId="77777777" w:rsidR="007F7A76" w:rsidRPr="003C791A" w:rsidRDefault="007F7A76" w:rsidP="007F7A76">
      <w:pPr>
        <w:pStyle w:val="CoverDocType"/>
      </w:pPr>
      <w:r w:rsidRPr="003C791A">
        <w:rPr>
          <w:rStyle w:val="HideTWBExt"/>
          <w:b w:val="0"/>
        </w:rPr>
        <w:t>&lt;TypeAM&gt;</w:t>
      </w:r>
      <w:r w:rsidRPr="003C791A">
        <w:t>EMENDAMENTI</w:t>
      </w:r>
      <w:r w:rsidRPr="003C791A">
        <w:rPr>
          <w:rStyle w:val="HideTWBExt"/>
          <w:b w:val="0"/>
        </w:rPr>
        <w:t>&lt;/TypeAM&gt;</w:t>
      </w:r>
    </w:p>
    <w:p w14:paraId="4A06B2E1" w14:textId="77777777" w:rsidR="007F7A76" w:rsidRPr="003C791A" w:rsidRDefault="007F7A76" w:rsidP="007F7A76">
      <w:pPr>
        <w:pStyle w:val="CoverDocType24a"/>
      </w:pPr>
      <w:r w:rsidRPr="003C791A">
        <w:rPr>
          <w:rStyle w:val="HideTWBExt"/>
          <w:rFonts w:eastAsia="Times New Roman"/>
          <w:b w:val="0"/>
        </w:rPr>
        <w:t>&lt;RangeAM&gt;</w:t>
      </w:r>
      <w:r w:rsidRPr="003C791A">
        <w:t>1 - 226</w:t>
      </w:r>
      <w:r w:rsidRPr="003C791A">
        <w:rPr>
          <w:rStyle w:val="HideTWBExt"/>
          <w:rFonts w:eastAsia="Times New Roman"/>
          <w:b w:val="0"/>
        </w:rPr>
        <w:t>&lt;/RangeAM&gt;</w:t>
      </w:r>
    </w:p>
    <w:p w14:paraId="7E0942C4" w14:textId="77777777" w:rsidR="007F7A76" w:rsidRPr="003C791A" w:rsidRDefault="007F7A76" w:rsidP="007F7A76">
      <w:pPr>
        <w:pStyle w:val="CoverBold"/>
      </w:pPr>
      <w:r w:rsidRPr="003C791A">
        <w:rPr>
          <w:rStyle w:val="HideTWBExt"/>
          <w:b w:val="0"/>
        </w:rPr>
        <w:t>&lt;TitreType&gt;</w:t>
      </w:r>
      <w:r w:rsidRPr="003C791A">
        <w:t>Progetto di relazione</w:t>
      </w:r>
      <w:r w:rsidRPr="003C791A">
        <w:rPr>
          <w:rStyle w:val="HideTWBExt"/>
          <w:b w:val="0"/>
        </w:rPr>
        <w:t>&lt;/TitreType&gt;</w:t>
      </w:r>
    </w:p>
    <w:p w14:paraId="44536206" w14:textId="77777777" w:rsidR="007F7A76" w:rsidRPr="003C791A" w:rsidRDefault="007F7A76" w:rsidP="007F7A76">
      <w:pPr>
        <w:pStyle w:val="CoverBold"/>
      </w:pPr>
      <w:r w:rsidRPr="003C791A">
        <w:rPr>
          <w:rStyle w:val="HideTWBExt"/>
          <w:b w:val="0"/>
        </w:rPr>
        <w:t>&lt;Rapporteur&gt;</w:t>
      </w:r>
      <w:r w:rsidRPr="003C791A">
        <w:t>Laurence Farreng</w:t>
      </w:r>
      <w:r w:rsidRPr="003C791A">
        <w:rPr>
          <w:rStyle w:val="HideTWBExt"/>
          <w:b w:val="0"/>
        </w:rPr>
        <w:t>&lt;/Rapporteur&gt;</w:t>
      </w:r>
    </w:p>
    <w:p w14:paraId="4DE44DBB" w14:textId="77777777" w:rsidR="007F7A76" w:rsidRPr="003C791A" w:rsidRDefault="007F7A76" w:rsidP="007F7A76">
      <w:pPr>
        <w:pStyle w:val="CoverNormal24a"/>
      </w:pPr>
      <w:r w:rsidRPr="003C791A">
        <w:rPr>
          <w:rStyle w:val="HideTWBExt"/>
        </w:rPr>
        <w:t>&lt;DocRefPE&gt;</w:t>
      </w:r>
      <w:r w:rsidRPr="003C791A">
        <w:t>(PE770.272v01-00)</w:t>
      </w:r>
      <w:r w:rsidRPr="003C791A">
        <w:rPr>
          <w:rStyle w:val="HideTWBExt"/>
        </w:rPr>
        <w:t>&lt;/DocRefPE&gt;</w:t>
      </w:r>
    </w:p>
    <w:p w14:paraId="4A86D8B3" w14:textId="77777777" w:rsidR="007F7A76" w:rsidRPr="003C791A" w:rsidRDefault="007F7A76" w:rsidP="007F7A76">
      <w:pPr>
        <w:pStyle w:val="CoverNormal"/>
      </w:pPr>
      <w:r w:rsidRPr="003C791A">
        <w:rPr>
          <w:rStyle w:val="HideTWBExt"/>
        </w:rPr>
        <w:t>&lt;Titre&gt;</w:t>
      </w:r>
      <w:r w:rsidRPr="003C791A">
        <w:t>Una nuova visione per le alleanze delle università europee</w:t>
      </w:r>
      <w:r w:rsidRPr="003C791A">
        <w:rPr>
          <w:rStyle w:val="HideTWBExt"/>
        </w:rPr>
        <w:t>&lt;/Titre&gt;</w:t>
      </w:r>
    </w:p>
    <w:p w14:paraId="323415BB" w14:textId="77777777" w:rsidR="007F7A76" w:rsidRPr="003C791A" w:rsidRDefault="007F7A76" w:rsidP="007F7A76">
      <w:pPr>
        <w:pStyle w:val="CoverNormal24a"/>
      </w:pPr>
      <w:r w:rsidRPr="003C791A">
        <w:rPr>
          <w:rStyle w:val="HideTWBExt"/>
        </w:rPr>
        <w:t>&lt;DocRef&gt;</w:t>
      </w:r>
      <w:r w:rsidRPr="003C791A">
        <w:t>(2025/2036(INI))</w:t>
      </w:r>
      <w:r w:rsidRPr="003C791A">
        <w:rPr>
          <w:rStyle w:val="HideTWBExt"/>
        </w:rPr>
        <w:t>&lt;/DocRef&gt;</w:t>
      </w:r>
    </w:p>
    <w:p w14:paraId="5C6549AB" w14:textId="77777777" w:rsidR="00FE0C17" w:rsidRPr="003C791A" w:rsidRDefault="004E4483">
      <w:r w:rsidRPr="003C791A">
        <w:br w:type="page"/>
      </w:r>
      <w:r w:rsidRPr="003C791A">
        <w:lastRenderedPageBreak/>
        <w:t>AM_Com_NonLegReport</w:t>
      </w:r>
    </w:p>
    <w:p w14:paraId="599BF3DB" w14:textId="4B8BE6D7" w:rsidR="007F7A76" w:rsidRPr="003C791A" w:rsidRDefault="004E4483" w:rsidP="007F7A76">
      <w:pPr>
        <w:pStyle w:val="AmNumberTabs"/>
      </w:pPr>
      <w:r w:rsidRPr="003C791A">
        <w:br w:type="page"/>
      </w:r>
      <w:r w:rsidR="007F7A76" w:rsidRPr="003C791A">
        <w:rPr>
          <w:rStyle w:val="HideTWBExt"/>
          <w:b w:val="0"/>
        </w:rPr>
        <w:lastRenderedPageBreak/>
        <w:t>&lt;RepeatBlock-Amend&gt;&lt;Amend&gt;</w:t>
      </w:r>
      <w:r w:rsidR="007F7A76" w:rsidRPr="003C791A">
        <w:t>Emendamento</w:t>
      </w:r>
      <w:r w:rsidR="007F7A76" w:rsidRPr="003C791A">
        <w:tab/>
      </w:r>
      <w:r w:rsidR="007F7A76" w:rsidRPr="003C791A">
        <w:tab/>
      </w:r>
      <w:r w:rsidR="007F7A76" w:rsidRPr="003C791A">
        <w:rPr>
          <w:rStyle w:val="HideTWBExt"/>
          <w:b w:val="0"/>
        </w:rPr>
        <w:t>&lt;NumAm&gt;</w:t>
      </w:r>
      <w:r w:rsidR="007F7A76" w:rsidRPr="003C791A">
        <w:t>1</w:t>
      </w:r>
      <w:r w:rsidR="007F7A76" w:rsidRPr="003C791A">
        <w:rPr>
          <w:rStyle w:val="HideTWBExt"/>
          <w:b w:val="0"/>
        </w:rPr>
        <w:t>&lt;/NumAm&gt;</w:t>
      </w:r>
    </w:p>
    <w:p w14:paraId="4EE6FB2A"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0E3E5599"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0866922C" w14:textId="77777777" w:rsidR="007F7A76" w:rsidRPr="003C791A" w:rsidRDefault="007F7A76" w:rsidP="007F7A76">
      <w:pPr>
        <w:pStyle w:val="NormalBold"/>
      </w:pPr>
      <w:r w:rsidRPr="003C791A">
        <w:rPr>
          <w:rStyle w:val="HideTWBExt"/>
          <w:b w:val="0"/>
        </w:rPr>
        <w:t>&lt;/RepeatBlock-By&gt;</w:t>
      </w:r>
    </w:p>
    <w:p w14:paraId="62024F50"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DA9AC26" w14:textId="77777777" w:rsidR="007F7A76" w:rsidRPr="003C791A" w:rsidRDefault="007F7A76" w:rsidP="007F7A76">
      <w:pPr>
        <w:pStyle w:val="NormalBold"/>
      </w:pPr>
      <w:r w:rsidRPr="003C791A">
        <w:rPr>
          <w:rStyle w:val="HideTWBExt"/>
          <w:b w:val="0"/>
        </w:rPr>
        <w:t>&lt;Article&gt;</w:t>
      </w:r>
      <w:r w:rsidRPr="003C791A">
        <w:t>Visto -1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CCD6646" w14:textId="77777777" w:rsidTr="006F57B9">
        <w:trPr>
          <w:trHeight w:hRule="exact" w:val="240"/>
          <w:jc w:val="center"/>
        </w:trPr>
        <w:tc>
          <w:tcPr>
            <w:tcW w:w="9752" w:type="dxa"/>
            <w:gridSpan w:val="2"/>
            <w:tcBorders>
              <w:top w:val="nil"/>
              <w:left w:val="nil"/>
              <w:bottom w:val="nil"/>
              <w:right w:val="nil"/>
            </w:tcBorders>
          </w:tcPr>
          <w:p w14:paraId="413DD97D" w14:textId="77777777" w:rsidR="007F7A76" w:rsidRPr="003C791A" w:rsidRDefault="007F7A76" w:rsidP="006F57B9"/>
        </w:tc>
      </w:tr>
      <w:tr w:rsidR="007F7A76" w:rsidRPr="003C791A" w14:paraId="2528940D" w14:textId="77777777" w:rsidTr="006F57B9">
        <w:trPr>
          <w:trHeight w:val="240"/>
          <w:jc w:val="center"/>
        </w:trPr>
        <w:tc>
          <w:tcPr>
            <w:tcW w:w="4876" w:type="dxa"/>
            <w:tcBorders>
              <w:top w:val="nil"/>
              <w:left w:val="nil"/>
              <w:bottom w:val="nil"/>
              <w:right w:val="nil"/>
            </w:tcBorders>
          </w:tcPr>
          <w:p w14:paraId="6ED991C6"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BBA4CFF" w14:textId="77777777" w:rsidR="007F7A76" w:rsidRPr="003C791A" w:rsidRDefault="007F7A76" w:rsidP="006F57B9">
            <w:pPr>
              <w:pStyle w:val="AmColumnHeading"/>
            </w:pPr>
            <w:r w:rsidRPr="003C791A">
              <w:t>Emendamento</w:t>
            </w:r>
          </w:p>
        </w:tc>
      </w:tr>
      <w:tr w:rsidR="007F7A76" w:rsidRPr="003C791A" w14:paraId="0417C7E3" w14:textId="77777777" w:rsidTr="006F57B9">
        <w:trPr>
          <w:jc w:val="center"/>
        </w:trPr>
        <w:tc>
          <w:tcPr>
            <w:tcW w:w="4876" w:type="dxa"/>
            <w:tcBorders>
              <w:top w:val="nil"/>
              <w:left w:val="nil"/>
              <w:bottom w:val="nil"/>
              <w:right w:val="nil"/>
            </w:tcBorders>
          </w:tcPr>
          <w:p w14:paraId="20C48028" w14:textId="77777777" w:rsidR="007F7A76" w:rsidRPr="003C791A" w:rsidRDefault="007F7A76" w:rsidP="006F57B9">
            <w:pPr>
              <w:pStyle w:val="Normal6a"/>
            </w:pPr>
          </w:p>
        </w:tc>
        <w:tc>
          <w:tcPr>
            <w:tcW w:w="4876" w:type="dxa"/>
            <w:tcBorders>
              <w:top w:val="nil"/>
              <w:left w:val="nil"/>
              <w:bottom w:val="nil"/>
              <w:right w:val="nil"/>
            </w:tcBorders>
          </w:tcPr>
          <w:p w14:paraId="2D75324F" w14:textId="77777777" w:rsidR="007F7A76" w:rsidRPr="003C791A" w:rsidRDefault="007F7A76" w:rsidP="006F57B9">
            <w:pPr>
              <w:pStyle w:val="Normal6a"/>
            </w:pPr>
            <w:r w:rsidRPr="003C791A">
              <w:rPr>
                <w:b/>
                <w:i/>
              </w:rPr>
              <w:t>–</w:t>
            </w:r>
            <w:r w:rsidRPr="003C791A">
              <w:tab/>
            </w:r>
            <w:r w:rsidRPr="003C791A">
              <w:rPr>
                <w:b/>
                <w:i/>
              </w:rPr>
              <w:t>vista la Carta dei diritti fondamentali dell'Unione europea, in particolare l'articolo 13 dal titolo "Libertà delle arti e delle scienze" e l'articolo 14 dal titolo "Diritto all'istruzione",</w:t>
            </w:r>
          </w:p>
        </w:tc>
      </w:tr>
    </w:tbl>
    <w:p w14:paraId="1F5BF202"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5600674" w14:textId="77777777" w:rsidR="007F7A76" w:rsidRPr="003C791A" w:rsidRDefault="007F7A76" w:rsidP="007F7A76">
      <w:r w:rsidRPr="003C791A">
        <w:rPr>
          <w:rStyle w:val="HideTWBExt"/>
        </w:rPr>
        <w:t>&lt;/Amend&gt;</w:t>
      </w:r>
    </w:p>
    <w:p w14:paraId="59057043"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w:t>
      </w:r>
      <w:r w:rsidRPr="003C791A">
        <w:rPr>
          <w:rStyle w:val="HideTWBExt"/>
          <w:b w:val="0"/>
        </w:rPr>
        <w:t>&lt;/NumAm&gt;</w:t>
      </w:r>
    </w:p>
    <w:p w14:paraId="40B0A796"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5419F8E3" w14:textId="77777777" w:rsidR="007F7A76" w:rsidRPr="003C791A" w:rsidRDefault="007F7A76" w:rsidP="007F7A76">
      <w:pPr>
        <w:pStyle w:val="NormalBold"/>
      </w:pPr>
      <w:r w:rsidRPr="003C791A">
        <w:rPr>
          <w:rStyle w:val="HideTWBExt"/>
          <w:b w:val="0"/>
        </w:rPr>
        <w:t>&lt;/RepeatBlock-By&gt;</w:t>
      </w:r>
    </w:p>
    <w:p w14:paraId="036DFCAD"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2D833504" w14:textId="77777777" w:rsidR="007F7A76" w:rsidRPr="003C791A" w:rsidRDefault="007F7A76" w:rsidP="007F7A76">
      <w:pPr>
        <w:pStyle w:val="NormalBold"/>
      </w:pPr>
      <w:r w:rsidRPr="003C791A">
        <w:rPr>
          <w:rStyle w:val="HideTWBExt"/>
          <w:b w:val="0"/>
        </w:rPr>
        <w:t>&lt;Article&gt;</w:t>
      </w:r>
      <w:r w:rsidRPr="003C791A">
        <w:t>Visto 2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2609C5D" w14:textId="77777777" w:rsidTr="006F57B9">
        <w:trPr>
          <w:trHeight w:hRule="exact" w:val="240"/>
          <w:jc w:val="center"/>
        </w:trPr>
        <w:tc>
          <w:tcPr>
            <w:tcW w:w="9752" w:type="dxa"/>
            <w:gridSpan w:val="2"/>
            <w:tcBorders>
              <w:top w:val="nil"/>
              <w:left w:val="nil"/>
              <w:bottom w:val="nil"/>
              <w:right w:val="nil"/>
            </w:tcBorders>
          </w:tcPr>
          <w:p w14:paraId="1D95AED3" w14:textId="77777777" w:rsidR="007F7A76" w:rsidRPr="003C791A" w:rsidRDefault="007F7A76" w:rsidP="006F57B9"/>
        </w:tc>
      </w:tr>
      <w:tr w:rsidR="007F7A76" w:rsidRPr="003C791A" w14:paraId="561942FE" w14:textId="77777777" w:rsidTr="006F57B9">
        <w:trPr>
          <w:trHeight w:val="240"/>
          <w:jc w:val="center"/>
        </w:trPr>
        <w:tc>
          <w:tcPr>
            <w:tcW w:w="4876" w:type="dxa"/>
            <w:tcBorders>
              <w:top w:val="nil"/>
              <w:left w:val="nil"/>
              <w:bottom w:val="nil"/>
              <w:right w:val="nil"/>
            </w:tcBorders>
          </w:tcPr>
          <w:p w14:paraId="1F5B48BF"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C027A44" w14:textId="77777777" w:rsidR="007F7A76" w:rsidRPr="003C791A" w:rsidRDefault="007F7A76" w:rsidP="006F57B9">
            <w:pPr>
              <w:pStyle w:val="AmColumnHeading"/>
            </w:pPr>
            <w:r w:rsidRPr="003C791A">
              <w:t>Emendamento</w:t>
            </w:r>
          </w:p>
        </w:tc>
      </w:tr>
      <w:tr w:rsidR="007F7A76" w:rsidRPr="003C791A" w14:paraId="3AE2CD2C" w14:textId="77777777" w:rsidTr="006F57B9">
        <w:trPr>
          <w:jc w:val="center"/>
        </w:trPr>
        <w:tc>
          <w:tcPr>
            <w:tcW w:w="4876" w:type="dxa"/>
            <w:tcBorders>
              <w:top w:val="nil"/>
              <w:left w:val="nil"/>
              <w:bottom w:val="nil"/>
              <w:right w:val="nil"/>
            </w:tcBorders>
          </w:tcPr>
          <w:p w14:paraId="222BDE45" w14:textId="77777777" w:rsidR="007F7A76" w:rsidRPr="003C791A" w:rsidRDefault="007F7A76" w:rsidP="006F57B9">
            <w:pPr>
              <w:pStyle w:val="Normal6a"/>
            </w:pPr>
          </w:p>
        </w:tc>
        <w:tc>
          <w:tcPr>
            <w:tcW w:w="4876" w:type="dxa"/>
            <w:tcBorders>
              <w:top w:val="nil"/>
              <w:left w:val="nil"/>
              <w:bottom w:val="nil"/>
              <w:right w:val="nil"/>
            </w:tcBorders>
          </w:tcPr>
          <w:p w14:paraId="07FAC84C" w14:textId="77777777" w:rsidR="007F7A76" w:rsidRPr="003C791A" w:rsidRDefault="007F7A76" w:rsidP="006F57B9">
            <w:pPr>
              <w:pStyle w:val="Normal6a"/>
            </w:pPr>
            <w:r w:rsidRPr="003C791A">
              <w:rPr>
                <w:b/>
                <w:i/>
              </w:rPr>
              <w:t>–</w:t>
            </w:r>
            <w:r w:rsidRPr="003C791A">
              <w:tab/>
            </w:r>
            <w:r w:rsidRPr="003C791A">
              <w:rPr>
                <w:b/>
                <w:i/>
              </w:rPr>
              <w:t>vista la comunicazione della Commissione al Parlamento europeo, al Consiglio, al Comitato economico e sociale europeo e al Comitato delle regioni su una strategia europea per le università del 28 gennaio 2022,</w:t>
            </w:r>
          </w:p>
        </w:tc>
      </w:tr>
    </w:tbl>
    <w:p w14:paraId="29E5E85A"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40F9697" w14:textId="77777777" w:rsidR="007F7A76" w:rsidRPr="003C791A" w:rsidRDefault="007F7A76" w:rsidP="007F7A76">
      <w:r w:rsidRPr="003C791A">
        <w:rPr>
          <w:rStyle w:val="HideTWBExt"/>
        </w:rPr>
        <w:t>&lt;/Amend&gt;</w:t>
      </w:r>
    </w:p>
    <w:p w14:paraId="0E3F1A78"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3</w:t>
      </w:r>
      <w:r w:rsidRPr="003C791A">
        <w:rPr>
          <w:rStyle w:val="HideTWBExt"/>
          <w:b w:val="0"/>
        </w:rPr>
        <w:t>&lt;/NumAm&gt;</w:t>
      </w:r>
    </w:p>
    <w:p w14:paraId="25E7214C"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2EF520D3" w14:textId="77777777" w:rsidR="007F7A76" w:rsidRPr="003C791A" w:rsidRDefault="007F7A76" w:rsidP="007F7A76">
      <w:pPr>
        <w:pStyle w:val="NormalBold"/>
      </w:pPr>
      <w:r w:rsidRPr="003C791A">
        <w:rPr>
          <w:rStyle w:val="HideTWBExt"/>
          <w:b w:val="0"/>
        </w:rPr>
        <w:t>&lt;/RepeatBlock-By&gt;</w:t>
      </w:r>
    </w:p>
    <w:p w14:paraId="0CF90BAF"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941E18F" w14:textId="77777777" w:rsidR="007F7A76" w:rsidRPr="003C791A" w:rsidRDefault="007F7A76" w:rsidP="007F7A76">
      <w:pPr>
        <w:pStyle w:val="NormalBold"/>
      </w:pPr>
      <w:r w:rsidRPr="003C791A">
        <w:rPr>
          <w:rStyle w:val="HideTWBExt"/>
          <w:b w:val="0"/>
        </w:rPr>
        <w:t>&lt;Article&gt;</w:t>
      </w:r>
      <w:r w:rsidRPr="003C791A">
        <w:t>Visto 7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60D9364" w14:textId="77777777" w:rsidTr="006F57B9">
        <w:trPr>
          <w:trHeight w:hRule="exact" w:val="240"/>
          <w:jc w:val="center"/>
        </w:trPr>
        <w:tc>
          <w:tcPr>
            <w:tcW w:w="9752" w:type="dxa"/>
            <w:gridSpan w:val="2"/>
            <w:tcBorders>
              <w:top w:val="nil"/>
              <w:left w:val="nil"/>
              <w:bottom w:val="nil"/>
              <w:right w:val="nil"/>
            </w:tcBorders>
          </w:tcPr>
          <w:p w14:paraId="7F77127F" w14:textId="77777777" w:rsidR="007F7A76" w:rsidRPr="003C791A" w:rsidRDefault="007F7A76" w:rsidP="006F57B9"/>
        </w:tc>
      </w:tr>
      <w:tr w:rsidR="007F7A76" w:rsidRPr="003C791A" w14:paraId="2CECDC08" w14:textId="77777777" w:rsidTr="006F57B9">
        <w:trPr>
          <w:trHeight w:val="240"/>
          <w:jc w:val="center"/>
        </w:trPr>
        <w:tc>
          <w:tcPr>
            <w:tcW w:w="4876" w:type="dxa"/>
            <w:tcBorders>
              <w:top w:val="nil"/>
              <w:left w:val="nil"/>
              <w:bottom w:val="nil"/>
              <w:right w:val="nil"/>
            </w:tcBorders>
          </w:tcPr>
          <w:p w14:paraId="21DC238B"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54C5886" w14:textId="77777777" w:rsidR="007F7A76" w:rsidRPr="003C791A" w:rsidRDefault="007F7A76" w:rsidP="006F57B9">
            <w:pPr>
              <w:pStyle w:val="AmColumnHeading"/>
            </w:pPr>
            <w:r w:rsidRPr="003C791A">
              <w:t>Emendamento</w:t>
            </w:r>
          </w:p>
        </w:tc>
      </w:tr>
      <w:tr w:rsidR="007F7A76" w:rsidRPr="003C791A" w14:paraId="38C8C7D0" w14:textId="77777777" w:rsidTr="006F57B9">
        <w:trPr>
          <w:jc w:val="center"/>
        </w:trPr>
        <w:tc>
          <w:tcPr>
            <w:tcW w:w="4876" w:type="dxa"/>
            <w:tcBorders>
              <w:top w:val="nil"/>
              <w:left w:val="nil"/>
              <w:bottom w:val="nil"/>
              <w:right w:val="nil"/>
            </w:tcBorders>
          </w:tcPr>
          <w:p w14:paraId="15C1E019" w14:textId="77777777" w:rsidR="007F7A76" w:rsidRPr="003C791A" w:rsidRDefault="007F7A76" w:rsidP="006F57B9">
            <w:pPr>
              <w:pStyle w:val="Normal6a"/>
            </w:pPr>
          </w:p>
        </w:tc>
        <w:tc>
          <w:tcPr>
            <w:tcW w:w="4876" w:type="dxa"/>
            <w:tcBorders>
              <w:top w:val="nil"/>
              <w:left w:val="nil"/>
              <w:bottom w:val="nil"/>
              <w:right w:val="nil"/>
            </w:tcBorders>
          </w:tcPr>
          <w:p w14:paraId="49BED39B" w14:textId="77777777" w:rsidR="007F7A76" w:rsidRPr="003C791A" w:rsidRDefault="007F7A76" w:rsidP="006F57B9">
            <w:pPr>
              <w:pStyle w:val="Normal6a"/>
            </w:pPr>
            <w:r w:rsidRPr="003C791A">
              <w:rPr>
                <w:b/>
                <w:i/>
              </w:rPr>
              <w:t>–</w:t>
            </w:r>
            <w:r w:rsidRPr="003C791A">
              <w:tab/>
            </w:r>
            <w:r w:rsidRPr="003C791A">
              <w:rPr>
                <w:b/>
                <w:i/>
              </w:rPr>
              <w:t>vista la relazione della Commissione dal titolo "STEM competencies, challenges, and measurements: a literature review" (Competenze, sfide e misurazioni in ambito STEM</w:t>
            </w:r>
            <w:r w:rsidRPr="003C791A">
              <w:rPr>
                <w:b/>
                <w:i/>
                <w:vertAlign w:val="superscript"/>
              </w:rPr>
              <w:t>1 bis</w:t>
            </w:r>
            <w:r w:rsidRPr="003C791A">
              <w:rPr>
                <w:b/>
                <w:i/>
              </w:rPr>
              <w:t>: un esame della letteratura),</w:t>
            </w:r>
          </w:p>
        </w:tc>
      </w:tr>
      <w:tr w:rsidR="007F7A76" w:rsidRPr="003C791A" w14:paraId="7A01859B" w14:textId="77777777" w:rsidTr="006F57B9">
        <w:trPr>
          <w:jc w:val="center"/>
        </w:trPr>
        <w:tc>
          <w:tcPr>
            <w:tcW w:w="4876" w:type="dxa"/>
            <w:tcBorders>
              <w:top w:val="nil"/>
              <w:left w:val="nil"/>
              <w:bottom w:val="nil"/>
              <w:right w:val="nil"/>
            </w:tcBorders>
          </w:tcPr>
          <w:p w14:paraId="09A63CA0" w14:textId="77777777" w:rsidR="007F7A76" w:rsidRPr="003C791A" w:rsidRDefault="007F7A76" w:rsidP="006F57B9"/>
        </w:tc>
        <w:tc>
          <w:tcPr>
            <w:tcW w:w="4876" w:type="dxa"/>
            <w:tcBorders>
              <w:top w:val="nil"/>
              <w:left w:val="nil"/>
              <w:bottom w:val="nil"/>
              <w:right w:val="nil"/>
            </w:tcBorders>
          </w:tcPr>
          <w:p w14:paraId="4970733B" w14:textId="77777777" w:rsidR="007F7A76" w:rsidRPr="003C791A" w:rsidRDefault="007F7A76" w:rsidP="006F57B9">
            <w:pPr>
              <w:pStyle w:val="Normal6a"/>
            </w:pPr>
            <w:r w:rsidRPr="003C791A">
              <w:rPr>
                <w:b/>
                <w:i/>
              </w:rPr>
              <w:t>_________________</w:t>
            </w:r>
          </w:p>
        </w:tc>
      </w:tr>
      <w:tr w:rsidR="007F7A76" w:rsidRPr="003C791A" w14:paraId="12ED0910" w14:textId="77777777" w:rsidTr="006F57B9">
        <w:trPr>
          <w:jc w:val="center"/>
        </w:trPr>
        <w:tc>
          <w:tcPr>
            <w:tcW w:w="4876" w:type="dxa"/>
            <w:tcBorders>
              <w:top w:val="nil"/>
              <w:left w:val="nil"/>
              <w:bottom w:val="nil"/>
              <w:right w:val="nil"/>
            </w:tcBorders>
          </w:tcPr>
          <w:p w14:paraId="276F9015" w14:textId="77777777" w:rsidR="007F7A76" w:rsidRPr="003C791A" w:rsidRDefault="007F7A76" w:rsidP="006F57B9"/>
        </w:tc>
        <w:tc>
          <w:tcPr>
            <w:tcW w:w="4876" w:type="dxa"/>
            <w:tcBorders>
              <w:top w:val="nil"/>
              <w:left w:val="nil"/>
              <w:bottom w:val="nil"/>
              <w:right w:val="nil"/>
            </w:tcBorders>
          </w:tcPr>
          <w:p w14:paraId="7DF74A5F" w14:textId="77777777" w:rsidR="007F7A76" w:rsidRPr="003C791A" w:rsidRDefault="007F7A76" w:rsidP="006F57B9">
            <w:pPr>
              <w:pStyle w:val="Normal6a"/>
            </w:pPr>
            <w:r w:rsidRPr="003C791A">
              <w:rPr>
                <w:b/>
                <w:i/>
                <w:vertAlign w:val="superscript"/>
              </w:rPr>
              <w:t>1 bis</w:t>
            </w:r>
            <w:r w:rsidRPr="003C791A">
              <w:t xml:space="preserve"> </w:t>
            </w:r>
            <w:r w:rsidRPr="003C791A">
              <w:rPr>
                <w:b/>
                <w:i/>
              </w:rPr>
              <w:t xml:space="preserve">Scienza, tecnologia, ingegneria e matematica. </w:t>
            </w:r>
          </w:p>
        </w:tc>
      </w:tr>
    </w:tbl>
    <w:p w14:paraId="2A8169AE"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41BFFAE6" w14:textId="77777777" w:rsidR="007F7A76" w:rsidRPr="003C791A" w:rsidRDefault="007F7A76" w:rsidP="007F7A76">
      <w:r w:rsidRPr="003C791A">
        <w:rPr>
          <w:rStyle w:val="HideTWBExt"/>
        </w:rPr>
        <w:t>&lt;/Amend&gt;</w:t>
      </w:r>
    </w:p>
    <w:p w14:paraId="4ED469D3"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4</w:t>
      </w:r>
      <w:r w:rsidRPr="003C791A">
        <w:rPr>
          <w:rStyle w:val="HideTWBExt"/>
          <w:b w:val="0"/>
        </w:rPr>
        <w:t>&lt;/NumAm&gt;</w:t>
      </w:r>
    </w:p>
    <w:p w14:paraId="45ECAF2D"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24091DED" w14:textId="77777777" w:rsidR="007F7A76" w:rsidRPr="003C791A" w:rsidRDefault="007F7A76" w:rsidP="007F7A76">
      <w:pPr>
        <w:pStyle w:val="NormalBold"/>
      </w:pPr>
      <w:r w:rsidRPr="003C791A">
        <w:rPr>
          <w:rStyle w:val="HideTWBExt"/>
          <w:b w:val="0"/>
        </w:rPr>
        <w:t>&lt;/RepeatBlock-By&gt;</w:t>
      </w:r>
    </w:p>
    <w:p w14:paraId="0CCDD901"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500AAEEA" w14:textId="77777777" w:rsidR="007F7A76" w:rsidRPr="003C791A" w:rsidRDefault="007F7A76" w:rsidP="007F7A76">
      <w:pPr>
        <w:pStyle w:val="NormalBold"/>
      </w:pPr>
      <w:r w:rsidRPr="003C791A">
        <w:rPr>
          <w:rStyle w:val="HideTWBExt"/>
          <w:b w:val="0"/>
        </w:rPr>
        <w:t>&lt;Article&gt;</w:t>
      </w:r>
      <w:r w:rsidRPr="003C791A">
        <w:t>Visto 10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4FBF893" w14:textId="77777777" w:rsidTr="006F57B9">
        <w:trPr>
          <w:trHeight w:hRule="exact" w:val="240"/>
          <w:jc w:val="center"/>
        </w:trPr>
        <w:tc>
          <w:tcPr>
            <w:tcW w:w="9752" w:type="dxa"/>
            <w:gridSpan w:val="2"/>
            <w:tcBorders>
              <w:top w:val="nil"/>
              <w:left w:val="nil"/>
              <w:bottom w:val="nil"/>
              <w:right w:val="nil"/>
            </w:tcBorders>
          </w:tcPr>
          <w:p w14:paraId="44E51FA6" w14:textId="77777777" w:rsidR="007F7A76" w:rsidRPr="003C791A" w:rsidRDefault="007F7A76" w:rsidP="006F57B9"/>
        </w:tc>
      </w:tr>
      <w:tr w:rsidR="007F7A76" w:rsidRPr="003C791A" w14:paraId="052DF8F5" w14:textId="77777777" w:rsidTr="006F57B9">
        <w:trPr>
          <w:trHeight w:val="240"/>
          <w:jc w:val="center"/>
        </w:trPr>
        <w:tc>
          <w:tcPr>
            <w:tcW w:w="4876" w:type="dxa"/>
            <w:tcBorders>
              <w:top w:val="nil"/>
              <w:left w:val="nil"/>
              <w:bottom w:val="nil"/>
              <w:right w:val="nil"/>
            </w:tcBorders>
          </w:tcPr>
          <w:p w14:paraId="717BEE0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A666498" w14:textId="77777777" w:rsidR="007F7A76" w:rsidRPr="003C791A" w:rsidRDefault="007F7A76" w:rsidP="006F57B9">
            <w:pPr>
              <w:pStyle w:val="AmColumnHeading"/>
            </w:pPr>
            <w:r w:rsidRPr="003C791A">
              <w:t>Emendamento</w:t>
            </w:r>
          </w:p>
        </w:tc>
      </w:tr>
      <w:tr w:rsidR="007F7A76" w:rsidRPr="003C791A" w14:paraId="32640770" w14:textId="77777777" w:rsidTr="006F57B9">
        <w:trPr>
          <w:jc w:val="center"/>
        </w:trPr>
        <w:tc>
          <w:tcPr>
            <w:tcW w:w="4876" w:type="dxa"/>
            <w:tcBorders>
              <w:top w:val="nil"/>
              <w:left w:val="nil"/>
              <w:bottom w:val="nil"/>
              <w:right w:val="nil"/>
            </w:tcBorders>
          </w:tcPr>
          <w:p w14:paraId="4FB48B65" w14:textId="77777777" w:rsidR="007F7A76" w:rsidRPr="003C791A" w:rsidRDefault="007F7A76" w:rsidP="006F57B9">
            <w:pPr>
              <w:pStyle w:val="Normal6a"/>
            </w:pPr>
          </w:p>
        </w:tc>
        <w:tc>
          <w:tcPr>
            <w:tcW w:w="4876" w:type="dxa"/>
            <w:tcBorders>
              <w:top w:val="nil"/>
              <w:left w:val="nil"/>
              <w:bottom w:val="nil"/>
              <w:right w:val="nil"/>
            </w:tcBorders>
          </w:tcPr>
          <w:p w14:paraId="5C548AF7" w14:textId="77777777" w:rsidR="007F7A76" w:rsidRPr="003C791A" w:rsidRDefault="007F7A76" w:rsidP="006F57B9">
            <w:pPr>
              <w:pStyle w:val="Normal6a"/>
            </w:pPr>
            <w:r w:rsidRPr="003C791A">
              <w:rPr>
                <w:b/>
                <w:i/>
              </w:rPr>
              <w:t>–</w:t>
            </w:r>
            <w:r w:rsidRPr="003C791A">
              <w:tab/>
            </w:r>
            <w:r w:rsidRPr="003C791A">
              <w:rPr>
                <w:b/>
                <w:i/>
              </w:rPr>
              <w:t>vista la raccomandazione del Consiglio, del 22 maggio 2018, relativa alle competenze chiave per l'apprendimento permanente,</w:t>
            </w:r>
          </w:p>
        </w:tc>
      </w:tr>
    </w:tbl>
    <w:p w14:paraId="427E2822"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7CD66F06" w14:textId="77777777" w:rsidR="007F7A76" w:rsidRPr="003C791A" w:rsidRDefault="007F7A76" w:rsidP="007F7A76">
      <w:r w:rsidRPr="003C791A">
        <w:rPr>
          <w:rStyle w:val="HideTWBExt"/>
        </w:rPr>
        <w:t>&lt;/Amend&gt;</w:t>
      </w:r>
    </w:p>
    <w:p w14:paraId="501BFB0A"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5</w:t>
      </w:r>
      <w:r w:rsidRPr="003C791A">
        <w:rPr>
          <w:rStyle w:val="HideTWBExt"/>
          <w:b w:val="0"/>
        </w:rPr>
        <w:t>&lt;/NumAm&gt;</w:t>
      </w:r>
    </w:p>
    <w:p w14:paraId="5C7A8D91"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 Manuela Ripa</w:t>
      </w:r>
      <w:r w:rsidRPr="003C791A">
        <w:rPr>
          <w:rStyle w:val="HideTWBExt"/>
          <w:b w:val="0"/>
        </w:rPr>
        <w:t>&lt;/Members&gt;</w:t>
      </w:r>
    </w:p>
    <w:p w14:paraId="6495D2D5" w14:textId="77777777" w:rsidR="007F7A76" w:rsidRPr="003C791A" w:rsidRDefault="007F7A76" w:rsidP="007F7A76">
      <w:pPr>
        <w:pStyle w:val="NormalBold"/>
      </w:pPr>
      <w:r w:rsidRPr="003C791A">
        <w:rPr>
          <w:rStyle w:val="HideTWBExt"/>
          <w:b w:val="0"/>
        </w:rPr>
        <w:t>&lt;/RepeatBlock-By&gt;</w:t>
      </w:r>
    </w:p>
    <w:p w14:paraId="62C62971"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730BBC0" w14:textId="77777777" w:rsidR="007F7A76" w:rsidRPr="003C791A" w:rsidRDefault="007F7A76" w:rsidP="007F7A76">
      <w:pPr>
        <w:pStyle w:val="NormalBold"/>
      </w:pPr>
      <w:r w:rsidRPr="003C791A">
        <w:rPr>
          <w:rStyle w:val="HideTWBExt"/>
          <w:b w:val="0"/>
        </w:rPr>
        <w:t>&lt;Article&gt;</w:t>
      </w:r>
      <w:r w:rsidRPr="003C791A">
        <w:t>Visto 10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D6CEEAA" w14:textId="77777777" w:rsidTr="006F57B9">
        <w:trPr>
          <w:trHeight w:hRule="exact" w:val="240"/>
          <w:jc w:val="center"/>
        </w:trPr>
        <w:tc>
          <w:tcPr>
            <w:tcW w:w="9752" w:type="dxa"/>
            <w:gridSpan w:val="2"/>
            <w:tcBorders>
              <w:top w:val="nil"/>
              <w:left w:val="nil"/>
              <w:bottom w:val="nil"/>
              <w:right w:val="nil"/>
            </w:tcBorders>
          </w:tcPr>
          <w:p w14:paraId="539F9D93" w14:textId="77777777" w:rsidR="007F7A76" w:rsidRPr="003C791A" w:rsidRDefault="007F7A76" w:rsidP="006F57B9"/>
        </w:tc>
      </w:tr>
      <w:tr w:rsidR="007F7A76" w:rsidRPr="003C791A" w14:paraId="0BFEBAC7" w14:textId="77777777" w:rsidTr="006F57B9">
        <w:trPr>
          <w:trHeight w:val="240"/>
          <w:jc w:val="center"/>
        </w:trPr>
        <w:tc>
          <w:tcPr>
            <w:tcW w:w="4876" w:type="dxa"/>
            <w:tcBorders>
              <w:top w:val="nil"/>
              <w:left w:val="nil"/>
              <w:bottom w:val="nil"/>
              <w:right w:val="nil"/>
            </w:tcBorders>
          </w:tcPr>
          <w:p w14:paraId="470CB691"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DC4A51A" w14:textId="77777777" w:rsidR="007F7A76" w:rsidRPr="003C791A" w:rsidRDefault="007F7A76" w:rsidP="006F57B9">
            <w:pPr>
              <w:pStyle w:val="AmColumnHeading"/>
            </w:pPr>
            <w:r w:rsidRPr="003C791A">
              <w:t>Emendamento</w:t>
            </w:r>
          </w:p>
        </w:tc>
      </w:tr>
      <w:tr w:rsidR="007F7A76" w:rsidRPr="003C791A" w14:paraId="11C6916B" w14:textId="77777777" w:rsidTr="006F57B9">
        <w:trPr>
          <w:jc w:val="center"/>
        </w:trPr>
        <w:tc>
          <w:tcPr>
            <w:tcW w:w="4876" w:type="dxa"/>
            <w:tcBorders>
              <w:top w:val="nil"/>
              <w:left w:val="nil"/>
              <w:bottom w:val="nil"/>
              <w:right w:val="nil"/>
            </w:tcBorders>
          </w:tcPr>
          <w:p w14:paraId="46502016" w14:textId="77777777" w:rsidR="007F7A76" w:rsidRPr="003C791A" w:rsidRDefault="007F7A76" w:rsidP="006F57B9">
            <w:pPr>
              <w:pStyle w:val="Normal6a"/>
            </w:pPr>
          </w:p>
        </w:tc>
        <w:tc>
          <w:tcPr>
            <w:tcW w:w="4876" w:type="dxa"/>
            <w:tcBorders>
              <w:top w:val="nil"/>
              <w:left w:val="nil"/>
              <w:bottom w:val="nil"/>
              <w:right w:val="nil"/>
            </w:tcBorders>
          </w:tcPr>
          <w:p w14:paraId="0AEBC3E3" w14:textId="77777777" w:rsidR="007F7A76" w:rsidRPr="003C791A" w:rsidRDefault="007F7A76" w:rsidP="006F57B9">
            <w:pPr>
              <w:pStyle w:val="Normal6a"/>
            </w:pPr>
            <w:r w:rsidRPr="003C791A">
              <w:rPr>
                <w:b/>
                <w:i/>
              </w:rPr>
              <w:t>–</w:t>
            </w:r>
            <w:r w:rsidRPr="003C791A">
              <w:tab/>
            </w:r>
            <w:r w:rsidRPr="003C791A">
              <w:rPr>
                <w:b/>
                <w:i/>
              </w:rPr>
              <w:t>vista la relazione di Mario Draghi dal titolo "The future of European competitiveness" (Il futuro della competitività europea) del settembre 2024,</w:t>
            </w:r>
          </w:p>
        </w:tc>
      </w:tr>
    </w:tbl>
    <w:p w14:paraId="09C560F5"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4255B7C" w14:textId="77777777" w:rsidR="007F7A76" w:rsidRPr="003C791A" w:rsidRDefault="007F7A76" w:rsidP="007F7A76">
      <w:r w:rsidRPr="003C791A">
        <w:rPr>
          <w:rStyle w:val="HideTWBExt"/>
        </w:rPr>
        <w:t>&lt;/Amend&gt;</w:t>
      </w:r>
    </w:p>
    <w:p w14:paraId="30A0FCF1"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6</w:t>
      </w:r>
      <w:r w:rsidRPr="003C791A">
        <w:rPr>
          <w:rStyle w:val="HideTWBExt"/>
          <w:b w:val="0"/>
        </w:rPr>
        <w:t>&lt;/NumAm&gt;</w:t>
      </w:r>
    </w:p>
    <w:p w14:paraId="2B147C93"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w:t>
      </w:r>
      <w:r w:rsidRPr="003C791A">
        <w:rPr>
          <w:rStyle w:val="HideTWBExt"/>
          <w:b w:val="0"/>
        </w:rPr>
        <w:t>&lt;/Members&gt;</w:t>
      </w:r>
    </w:p>
    <w:p w14:paraId="4BFBD0C5" w14:textId="77777777" w:rsidR="007F7A76" w:rsidRPr="003C791A" w:rsidRDefault="007F7A76" w:rsidP="007F7A76">
      <w:pPr>
        <w:pStyle w:val="NormalBold"/>
      </w:pPr>
      <w:r w:rsidRPr="003C791A">
        <w:rPr>
          <w:rStyle w:val="HideTWBExt"/>
          <w:b w:val="0"/>
        </w:rPr>
        <w:t>&lt;/RepeatBlock-By&gt;</w:t>
      </w:r>
    </w:p>
    <w:p w14:paraId="1684E658"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3856A1B" w14:textId="77777777" w:rsidR="007F7A76" w:rsidRPr="003C791A" w:rsidRDefault="007F7A76" w:rsidP="007F7A76">
      <w:pPr>
        <w:pStyle w:val="NormalBold"/>
      </w:pPr>
      <w:r w:rsidRPr="003C791A">
        <w:rPr>
          <w:rStyle w:val="HideTWBExt"/>
          <w:b w:val="0"/>
        </w:rPr>
        <w:t>&lt;Article&gt;</w:t>
      </w:r>
      <w:r w:rsidRPr="003C791A">
        <w:t>Visto 10 ter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5754019" w14:textId="77777777" w:rsidTr="006F57B9">
        <w:trPr>
          <w:trHeight w:hRule="exact" w:val="240"/>
          <w:jc w:val="center"/>
        </w:trPr>
        <w:tc>
          <w:tcPr>
            <w:tcW w:w="9752" w:type="dxa"/>
            <w:gridSpan w:val="2"/>
            <w:tcBorders>
              <w:top w:val="nil"/>
              <w:left w:val="nil"/>
              <w:bottom w:val="nil"/>
              <w:right w:val="nil"/>
            </w:tcBorders>
          </w:tcPr>
          <w:p w14:paraId="304440C3" w14:textId="77777777" w:rsidR="007F7A76" w:rsidRPr="003C791A" w:rsidRDefault="007F7A76" w:rsidP="006F57B9"/>
        </w:tc>
      </w:tr>
      <w:tr w:rsidR="007F7A76" w:rsidRPr="003C791A" w14:paraId="758C16B6" w14:textId="77777777" w:rsidTr="006F57B9">
        <w:trPr>
          <w:trHeight w:val="240"/>
          <w:jc w:val="center"/>
        </w:trPr>
        <w:tc>
          <w:tcPr>
            <w:tcW w:w="4876" w:type="dxa"/>
            <w:tcBorders>
              <w:top w:val="nil"/>
              <w:left w:val="nil"/>
              <w:bottom w:val="nil"/>
              <w:right w:val="nil"/>
            </w:tcBorders>
          </w:tcPr>
          <w:p w14:paraId="3E28CEF5"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E98589B" w14:textId="77777777" w:rsidR="007F7A76" w:rsidRPr="003C791A" w:rsidRDefault="007F7A76" w:rsidP="006F57B9">
            <w:pPr>
              <w:pStyle w:val="AmColumnHeading"/>
            </w:pPr>
            <w:r w:rsidRPr="003C791A">
              <w:t>Emendamento</w:t>
            </w:r>
          </w:p>
        </w:tc>
      </w:tr>
      <w:tr w:rsidR="007F7A76" w:rsidRPr="003C791A" w14:paraId="27C434CE" w14:textId="77777777" w:rsidTr="006F57B9">
        <w:trPr>
          <w:jc w:val="center"/>
        </w:trPr>
        <w:tc>
          <w:tcPr>
            <w:tcW w:w="4876" w:type="dxa"/>
            <w:tcBorders>
              <w:top w:val="nil"/>
              <w:left w:val="nil"/>
              <w:bottom w:val="nil"/>
              <w:right w:val="nil"/>
            </w:tcBorders>
          </w:tcPr>
          <w:p w14:paraId="1A502D3F" w14:textId="77777777" w:rsidR="007F7A76" w:rsidRPr="003C791A" w:rsidRDefault="007F7A76" w:rsidP="006F57B9">
            <w:pPr>
              <w:pStyle w:val="Normal6a"/>
            </w:pPr>
          </w:p>
        </w:tc>
        <w:tc>
          <w:tcPr>
            <w:tcW w:w="4876" w:type="dxa"/>
            <w:tcBorders>
              <w:top w:val="nil"/>
              <w:left w:val="nil"/>
              <w:bottom w:val="nil"/>
              <w:right w:val="nil"/>
            </w:tcBorders>
          </w:tcPr>
          <w:p w14:paraId="10E4775F" w14:textId="77777777" w:rsidR="007F7A76" w:rsidRPr="003C791A" w:rsidRDefault="007F7A76" w:rsidP="006F57B9">
            <w:pPr>
              <w:pStyle w:val="Normal6a"/>
            </w:pPr>
            <w:r w:rsidRPr="003C791A">
              <w:rPr>
                <w:b/>
                <w:i/>
              </w:rPr>
              <w:t>–</w:t>
            </w:r>
            <w:r w:rsidRPr="003C791A">
              <w:tab/>
            </w:r>
            <w:r w:rsidRPr="003C791A">
              <w:rPr>
                <w:b/>
                <w:i/>
              </w:rPr>
              <w:t>vista la relazione sulla ricerca e l'innovazione dell'ottobre 2024 dal titolo "Align, act, accelerate – Research, technology and innovation to boost European competitiveness" (Allineare, agire, accelerare – Ricerca, tecnologia e innovazione per stimolare la competitività europea), elaborata da un gruppo di esperti indipendenti presieduto da Manuel Heitor,</w:t>
            </w:r>
          </w:p>
        </w:tc>
      </w:tr>
    </w:tbl>
    <w:p w14:paraId="2D2A8CA4"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54624632" w14:textId="77777777" w:rsidR="007F7A76" w:rsidRPr="003C791A" w:rsidRDefault="007F7A76" w:rsidP="007F7A76">
      <w:r w:rsidRPr="003C791A">
        <w:rPr>
          <w:rStyle w:val="HideTWBExt"/>
        </w:rPr>
        <w:t>&lt;/Amend&gt;</w:t>
      </w:r>
    </w:p>
    <w:p w14:paraId="117A32B1"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7</w:t>
      </w:r>
      <w:r w:rsidRPr="003C791A">
        <w:rPr>
          <w:rStyle w:val="HideTWBExt"/>
          <w:b w:val="0"/>
        </w:rPr>
        <w:t>&lt;/NumAm&gt;</w:t>
      </w:r>
    </w:p>
    <w:p w14:paraId="17F7759D"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 Manuela Ripa</w:t>
      </w:r>
      <w:r w:rsidRPr="003C791A">
        <w:rPr>
          <w:rStyle w:val="HideTWBExt"/>
          <w:b w:val="0"/>
        </w:rPr>
        <w:t>&lt;/Members&gt;</w:t>
      </w:r>
    </w:p>
    <w:p w14:paraId="0B67BC30" w14:textId="77777777" w:rsidR="007F7A76" w:rsidRPr="003C791A" w:rsidRDefault="007F7A76" w:rsidP="007F7A76">
      <w:pPr>
        <w:pStyle w:val="NormalBold"/>
      </w:pPr>
      <w:r w:rsidRPr="003C791A">
        <w:rPr>
          <w:rStyle w:val="HideTWBExt"/>
          <w:b w:val="0"/>
        </w:rPr>
        <w:t>&lt;/RepeatBlock-By&gt;</w:t>
      </w:r>
    </w:p>
    <w:p w14:paraId="25AB411A"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5ED36BF" w14:textId="77777777" w:rsidR="007F7A76" w:rsidRPr="003C791A" w:rsidRDefault="007F7A76" w:rsidP="007F7A76">
      <w:pPr>
        <w:pStyle w:val="NormalBold"/>
      </w:pPr>
      <w:r w:rsidRPr="003C791A">
        <w:rPr>
          <w:rStyle w:val="HideTWBExt"/>
          <w:b w:val="0"/>
        </w:rPr>
        <w:t>&lt;Article&gt;</w:t>
      </w:r>
      <w:r w:rsidRPr="003C791A">
        <w:t>Visto 10 quater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1FDABF7" w14:textId="77777777" w:rsidTr="006F57B9">
        <w:trPr>
          <w:trHeight w:hRule="exact" w:val="240"/>
          <w:jc w:val="center"/>
        </w:trPr>
        <w:tc>
          <w:tcPr>
            <w:tcW w:w="9752" w:type="dxa"/>
            <w:gridSpan w:val="2"/>
            <w:tcBorders>
              <w:top w:val="nil"/>
              <w:left w:val="nil"/>
              <w:bottom w:val="nil"/>
              <w:right w:val="nil"/>
            </w:tcBorders>
          </w:tcPr>
          <w:p w14:paraId="685A0EFB" w14:textId="77777777" w:rsidR="007F7A76" w:rsidRPr="003C791A" w:rsidRDefault="007F7A76" w:rsidP="006F57B9"/>
        </w:tc>
      </w:tr>
      <w:tr w:rsidR="007F7A76" w:rsidRPr="003C791A" w14:paraId="2C5D1076" w14:textId="77777777" w:rsidTr="006F57B9">
        <w:trPr>
          <w:trHeight w:val="240"/>
          <w:jc w:val="center"/>
        </w:trPr>
        <w:tc>
          <w:tcPr>
            <w:tcW w:w="4876" w:type="dxa"/>
            <w:tcBorders>
              <w:top w:val="nil"/>
              <w:left w:val="nil"/>
              <w:bottom w:val="nil"/>
              <w:right w:val="nil"/>
            </w:tcBorders>
          </w:tcPr>
          <w:p w14:paraId="5BBB1B7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418896E" w14:textId="77777777" w:rsidR="007F7A76" w:rsidRPr="003C791A" w:rsidRDefault="007F7A76" w:rsidP="006F57B9">
            <w:pPr>
              <w:pStyle w:val="AmColumnHeading"/>
            </w:pPr>
            <w:r w:rsidRPr="003C791A">
              <w:t>Emendamento</w:t>
            </w:r>
          </w:p>
        </w:tc>
      </w:tr>
      <w:tr w:rsidR="007F7A76" w:rsidRPr="003C791A" w14:paraId="5CC2AD9F" w14:textId="77777777" w:rsidTr="006F57B9">
        <w:trPr>
          <w:jc w:val="center"/>
        </w:trPr>
        <w:tc>
          <w:tcPr>
            <w:tcW w:w="4876" w:type="dxa"/>
            <w:tcBorders>
              <w:top w:val="nil"/>
              <w:left w:val="nil"/>
              <w:bottom w:val="nil"/>
              <w:right w:val="nil"/>
            </w:tcBorders>
          </w:tcPr>
          <w:p w14:paraId="094D4DFF" w14:textId="77777777" w:rsidR="007F7A76" w:rsidRPr="003C791A" w:rsidRDefault="007F7A76" w:rsidP="006F57B9">
            <w:pPr>
              <w:pStyle w:val="Normal6a"/>
            </w:pPr>
          </w:p>
        </w:tc>
        <w:tc>
          <w:tcPr>
            <w:tcW w:w="4876" w:type="dxa"/>
            <w:tcBorders>
              <w:top w:val="nil"/>
              <w:left w:val="nil"/>
              <w:bottom w:val="nil"/>
              <w:right w:val="nil"/>
            </w:tcBorders>
          </w:tcPr>
          <w:p w14:paraId="75B5DBEB" w14:textId="77777777" w:rsidR="007F7A76" w:rsidRPr="003C791A" w:rsidRDefault="007F7A76" w:rsidP="006F57B9">
            <w:pPr>
              <w:pStyle w:val="Normal6a"/>
            </w:pPr>
            <w:r w:rsidRPr="003C791A">
              <w:rPr>
                <w:b/>
                <w:i/>
              </w:rPr>
              <w:t>–</w:t>
            </w:r>
            <w:r w:rsidRPr="003C791A">
              <w:tab/>
            </w:r>
            <w:r w:rsidRPr="003C791A">
              <w:rPr>
                <w:b/>
                <w:i/>
              </w:rPr>
              <w:t>vista la relazione indipendente ad alto livello di Enrico Letta dell'aprile 2024 sul futuro del mercato unico dal titolo "Much more than a market – Speed, Security, Solidarity: Empowering the Single Market to deliver a sustainable future and prosperity for all EU Citizens" (Molto più di un mercato – Rapidità, sicurezza e solidarietà: rafforzare il mercato unico per garantire a tutti i cittadini dell'UE un futuro sostenibile e prosperità),</w:t>
            </w:r>
          </w:p>
        </w:tc>
      </w:tr>
    </w:tbl>
    <w:p w14:paraId="338B924A"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0C77FF72" w14:textId="77777777" w:rsidR="007F7A76" w:rsidRPr="003C791A" w:rsidRDefault="007F7A76" w:rsidP="007F7A76">
      <w:r w:rsidRPr="003C791A">
        <w:rPr>
          <w:rStyle w:val="HideTWBExt"/>
        </w:rPr>
        <w:t>&lt;/Amend&gt;</w:t>
      </w:r>
    </w:p>
    <w:p w14:paraId="332A4184"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8</w:t>
      </w:r>
      <w:r w:rsidRPr="003C791A">
        <w:rPr>
          <w:rStyle w:val="HideTWBExt"/>
          <w:b w:val="0"/>
        </w:rPr>
        <w:t>&lt;/NumAm&gt;</w:t>
      </w:r>
    </w:p>
    <w:p w14:paraId="77203725"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29F0909C" w14:textId="77777777" w:rsidR="007F7A76" w:rsidRPr="003C791A" w:rsidRDefault="007F7A76" w:rsidP="007F7A76">
      <w:pPr>
        <w:pStyle w:val="NormalBold"/>
      </w:pPr>
      <w:r w:rsidRPr="003C791A">
        <w:rPr>
          <w:rStyle w:val="HideTWBExt"/>
          <w:b w:val="0"/>
        </w:rPr>
        <w:t>&lt;/RepeatBlock-By&gt;</w:t>
      </w:r>
    </w:p>
    <w:p w14:paraId="0CE8886B"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FC618E2" w14:textId="77777777" w:rsidR="007F7A76" w:rsidRPr="003C791A" w:rsidRDefault="007F7A76" w:rsidP="007F7A76">
      <w:pPr>
        <w:pStyle w:val="NormalBold"/>
      </w:pPr>
      <w:r w:rsidRPr="003C791A">
        <w:rPr>
          <w:rStyle w:val="HideTWBExt"/>
          <w:b w:val="0"/>
        </w:rPr>
        <w:t>&lt;Article&gt;</w:t>
      </w:r>
      <w:r w:rsidRPr="003C791A">
        <w:t>Visto 13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48E827B" w14:textId="77777777" w:rsidTr="006F57B9">
        <w:trPr>
          <w:trHeight w:hRule="exact" w:val="240"/>
          <w:jc w:val="center"/>
        </w:trPr>
        <w:tc>
          <w:tcPr>
            <w:tcW w:w="9752" w:type="dxa"/>
            <w:gridSpan w:val="2"/>
            <w:tcBorders>
              <w:top w:val="nil"/>
              <w:left w:val="nil"/>
              <w:bottom w:val="nil"/>
              <w:right w:val="nil"/>
            </w:tcBorders>
          </w:tcPr>
          <w:p w14:paraId="7DB56FCA" w14:textId="77777777" w:rsidR="007F7A76" w:rsidRPr="003C791A" w:rsidRDefault="007F7A76" w:rsidP="006F57B9"/>
        </w:tc>
      </w:tr>
      <w:tr w:rsidR="007F7A76" w:rsidRPr="003C791A" w14:paraId="42DCFAB7" w14:textId="77777777" w:rsidTr="006F57B9">
        <w:trPr>
          <w:trHeight w:val="240"/>
          <w:jc w:val="center"/>
        </w:trPr>
        <w:tc>
          <w:tcPr>
            <w:tcW w:w="4876" w:type="dxa"/>
            <w:tcBorders>
              <w:top w:val="nil"/>
              <w:left w:val="nil"/>
              <w:bottom w:val="nil"/>
              <w:right w:val="nil"/>
            </w:tcBorders>
          </w:tcPr>
          <w:p w14:paraId="5A308A5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33712E8" w14:textId="77777777" w:rsidR="007F7A76" w:rsidRPr="003C791A" w:rsidRDefault="007F7A76" w:rsidP="006F57B9">
            <w:pPr>
              <w:pStyle w:val="AmColumnHeading"/>
            </w:pPr>
            <w:r w:rsidRPr="003C791A">
              <w:t>Emendamento</w:t>
            </w:r>
          </w:p>
        </w:tc>
      </w:tr>
      <w:tr w:rsidR="007F7A76" w:rsidRPr="003C791A" w14:paraId="22BE6155" w14:textId="77777777" w:rsidTr="006F57B9">
        <w:trPr>
          <w:jc w:val="center"/>
        </w:trPr>
        <w:tc>
          <w:tcPr>
            <w:tcW w:w="4876" w:type="dxa"/>
            <w:tcBorders>
              <w:top w:val="nil"/>
              <w:left w:val="nil"/>
              <w:bottom w:val="nil"/>
              <w:right w:val="nil"/>
            </w:tcBorders>
          </w:tcPr>
          <w:p w14:paraId="328B0D4E" w14:textId="77777777" w:rsidR="007F7A76" w:rsidRPr="003C791A" w:rsidRDefault="007F7A76" w:rsidP="006F57B9">
            <w:pPr>
              <w:pStyle w:val="Normal6a"/>
            </w:pPr>
          </w:p>
        </w:tc>
        <w:tc>
          <w:tcPr>
            <w:tcW w:w="4876" w:type="dxa"/>
            <w:tcBorders>
              <w:top w:val="nil"/>
              <w:left w:val="nil"/>
              <w:bottom w:val="nil"/>
              <w:right w:val="nil"/>
            </w:tcBorders>
          </w:tcPr>
          <w:p w14:paraId="1B8A4679" w14:textId="77777777" w:rsidR="007F7A76" w:rsidRPr="003C791A" w:rsidRDefault="007F7A76" w:rsidP="006F57B9">
            <w:pPr>
              <w:pStyle w:val="Normal6a"/>
            </w:pPr>
            <w:r w:rsidRPr="003C791A">
              <w:rPr>
                <w:b/>
                <w:i/>
              </w:rPr>
              <w:t>–</w:t>
            </w:r>
            <w:r w:rsidRPr="003C791A">
              <w:tab/>
            </w:r>
            <w:r w:rsidRPr="003C791A">
              <w:rPr>
                <w:b/>
                <w:i/>
              </w:rPr>
              <w:t>vista la risoluzione del Consiglio su una nuova agenda europea per l'apprendimento degli adulti 2021-2030,</w:t>
            </w:r>
          </w:p>
        </w:tc>
      </w:tr>
    </w:tbl>
    <w:p w14:paraId="7CA8B764"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6F907C66" w14:textId="77777777" w:rsidR="007F7A76" w:rsidRPr="003C791A" w:rsidRDefault="007F7A76" w:rsidP="007F7A76">
      <w:r w:rsidRPr="003C791A">
        <w:rPr>
          <w:rStyle w:val="HideTWBExt"/>
        </w:rPr>
        <w:t>&lt;/Amend&gt;</w:t>
      </w:r>
    </w:p>
    <w:p w14:paraId="148C9A7D"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9</w:t>
      </w:r>
      <w:r w:rsidRPr="003C791A">
        <w:rPr>
          <w:rStyle w:val="HideTWBExt"/>
          <w:b w:val="0"/>
        </w:rPr>
        <w:t>&lt;/NumAm&gt;</w:t>
      </w:r>
    </w:p>
    <w:p w14:paraId="710F6A8D"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77778573" w14:textId="77777777" w:rsidR="007F7A76" w:rsidRPr="003C791A" w:rsidRDefault="007F7A76" w:rsidP="007F7A76">
      <w:pPr>
        <w:pStyle w:val="NormalBold"/>
      </w:pPr>
      <w:r w:rsidRPr="003C791A">
        <w:rPr>
          <w:rStyle w:val="HideTWBExt"/>
          <w:b w:val="0"/>
        </w:rPr>
        <w:t>&lt;/RepeatBlock-By&gt;</w:t>
      </w:r>
    </w:p>
    <w:p w14:paraId="3F479213"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7BBC223" w14:textId="77777777" w:rsidR="007F7A76" w:rsidRPr="003C791A" w:rsidRDefault="007F7A76" w:rsidP="007F7A76">
      <w:pPr>
        <w:pStyle w:val="NormalBold"/>
      </w:pPr>
      <w:r w:rsidRPr="003C791A">
        <w:rPr>
          <w:rStyle w:val="HideTWBExt"/>
          <w:b w:val="0"/>
        </w:rPr>
        <w:t>&lt;Article&gt;</w:t>
      </w:r>
      <w:r w:rsidRPr="003C791A">
        <w:t>Visto 14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E23CC2F" w14:textId="77777777" w:rsidTr="006F57B9">
        <w:trPr>
          <w:trHeight w:hRule="exact" w:val="240"/>
          <w:jc w:val="center"/>
        </w:trPr>
        <w:tc>
          <w:tcPr>
            <w:tcW w:w="9752" w:type="dxa"/>
            <w:gridSpan w:val="2"/>
            <w:tcBorders>
              <w:top w:val="nil"/>
              <w:left w:val="nil"/>
              <w:bottom w:val="nil"/>
              <w:right w:val="nil"/>
            </w:tcBorders>
          </w:tcPr>
          <w:p w14:paraId="39138D62" w14:textId="77777777" w:rsidR="007F7A76" w:rsidRPr="003C791A" w:rsidRDefault="007F7A76" w:rsidP="006F57B9"/>
        </w:tc>
      </w:tr>
      <w:tr w:rsidR="007F7A76" w:rsidRPr="003C791A" w14:paraId="38AC0A3E" w14:textId="77777777" w:rsidTr="006F57B9">
        <w:trPr>
          <w:trHeight w:val="240"/>
          <w:jc w:val="center"/>
        </w:trPr>
        <w:tc>
          <w:tcPr>
            <w:tcW w:w="4876" w:type="dxa"/>
            <w:tcBorders>
              <w:top w:val="nil"/>
              <w:left w:val="nil"/>
              <w:bottom w:val="nil"/>
              <w:right w:val="nil"/>
            </w:tcBorders>
          </w:tcPr>
          <w:p w14:paraId="7E5CE9E8"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D866A62" w14:textId="77777777" w:rsidR="007F7A76" w:rsidRPr="003C791A" w:rsidRDefault="007F7A76" w:rsidP="006F57B9">
            <w:pPr>
              <w:pStyle w:val="AmColumnHeading"/>
            </w:pPr>
            <w:r w:rsidRPr="003C791A">
              <w:t>Emendamento</w:t>
            </w:r>
          </w:p>
        </w:tc>
      </w:tr>
      <w:tr w:rsidR="007F7A76" w:rsidRPr="003C791A" w14:paraId="5FD7B990" w14:textId="77777777" w:rsidTr="006F57B9">
        <w:trPr>
          <w:jc w:val="center"/>
        </w:trPr>
        <w:tc>
          <w:tcPr>
            <w:tcW w:w="4876" w:type="dxa"/>
            <w:tcBorders>
              <w:top w:val="nil"/>
              <w:left w:val="nil"/>
              <w:bottom w:val="nil"/>
              <w:right w:val="nil"/>
            </w:tcBorders>
          </w:tcPr>
          <w:p w14:paraId="3B11C1CB" w14:textId="77777777" w:rsidR="007F7A76" w:rsidRPr="003C791A" w:rsidRDefault="007F7A76" w:rsidP="006F57B9">
            <w:pPr>
              <w:pStyle w:val="Normal6a"/>
            </w:pPr>
          </w:p>
        </w:tc>
        <w:tc>
          <w:tcPr>
            <w:tcW w:w="4876" w:type="dxa"/>
            <w:tcBorders>
              <w:top w:val="nil"/>
              <w:left w:val="nil"/>
              <w:bottom w:val="nil"/>
              <w:right w:val="nil"/>
            </w:tcBorders>
          </w:tcPr>
          <w:p w14:paraId="33445759" w14:textId="77777777" w:rsidR="007F7A76" w:rsidRPr="003C791A" w:rsidRDefault="007F7A76" w:rsidP="006F57B9">
            <w:pPr>
              <w:pStyle w:val="Normal6a"/>
            </w:pPr>
            <w:r w:rsidRPr="003C791A">
              <w:rPr>
                <w:b/>
                <w:i/>
              </w:rPr>
              <w:t>–</w:t>
            </w:r>
            <w:r w:rsidRPr="003C791A">
              <w:tab/>
            </w:r>
            <w:r w:rsidRPr="003C791A">
              <w:rPr>
                <w:b/>
                <w:i/>
              </w:rPr>
              <w:t>vista la raccomandazione del Consiglio, del 13 maggio 2024, dal titolo "L'Europa in movimento" sulle opportunità di mobilità ai fini dell'apprendimento per tutti,</w:t>
            </w:r>
          </w:p>
        </w:tc>
      </w:tr>
    </w:tbl>
    <w:p w14:paraId="71F6A70C"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E735A1E" w14:textId="77777777" w:rsidR="007F7A76" w:rsidRPr="003C791A" w:rsidRDefault="007F7A76" w:rsidP="007F7A76">
      <w:r w:rsidRPr="003C791A">
        <w:rPr>
          <w:rStyle w:val="HideTWBExt"/>
        </w:rPr>
        <w:t>&lt;/Amend&gt;</w:t>
      </w:r>
    </w:p>
    <w:p w14:paraId="5491EFF5"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10</w:t>
      </w:r>
      <w:r w:rsidRPr="003C791A">
        <w:rPr>
          <w:rStyle w:val="HideTWBExt"/>
          <w:b w:val="0"/>
        </w:rPr>
        <w:t>&lt;/NumAm&gt;</w:t>
      </w:r>
    </w:p>
    <w:p w14:paraId="7DAF7D64"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506A5B0A" w14:textId="77777777" w:rsidR="007F7A76" w:rsidRPr="003C791A" w:rsidRDefault="007F7A76" w:rsidP="007F7A76">
      <w:pPr>
        <w:pStyle w:val="NormalBold"/>
      </w:pPr>
      <w:r w:rsidRPr="003C791A">
        <w:rPr>
          <w:rStyle w:val="HideTWBExt"/>
          <w:b w:val="0"/>
        </w:rPr>
        <w:t>&lt;/RepeatBlock-By&gt;</w:t>
      </w:r>
    </w:p>
    <w:p w14:paraId="1B337643"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204CA3D6" w14:textId="77777777" w:rsidR="007F7A76" w:rsidRPr="003C791A" w:rsidRDefault="007F7A76" w:rsidP="007F7A76">
      <w:pPr>
        <w:pStyle w:val="NormalBold"/>
      </w:pPr>
      <w:r w:rsidRPr="003C791A">
        <w:rPr>
          <w:rStyle w:val="HideTWBExt"/>
          <w:b w:val="0"/>
        </w:rPr>
        <w:t>&lt;Article&gt;</w:t>
      </w:r>
      <w:r w:rsidRPr="003C791A">
        <w:t>Visto 14 quater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E617346" w14:textId="77777777" w:rsidTr="006F57B9">
        <w:trPr>
          <w:trHeight w:hRule="exact" w:val="240"/>
          <w:jc w:val="center"/>
        </w:trPr>
        <w:tc>
          <w:tcPr>
            <w:tcW w:w="9752" w:type="dxa"/>
            <w:gridSpan w:val="2"/>
            <w:tcBorders>
              <w:top w:val="nil"/>
              <w:left w:val="nil"/>
              <w:bottom w:val="nil"/>
              <w:right w:val="nil"/>
            </w:tcBorders>
          </w:tcPr>
          <w:p w14:paraId="373604C3" w14:textId="77777777" w:rsidR="007F7A76" w:rsidRPr="003C791A" w:rsidRDefault="007F7A76" w:rsidP="006F57B9"/>
        </w:tc>
      </w:tr>
      <w:tr w:rsidR="007F7A76" w:rsidRPr="003C791A" w14:paraId="4281A8A2" w14:textId="77777777" w:rsidTr="006F57B9">
        <w:trPr>
          <w:trHeight w:val="240"/>
          <w:jc w:val="center"/>
        </w:trPr>
        <w:tc>
          <w:tcPr>
            <w:tcW w:w="4876" w:type="dxa"/>
            <w:tcBorders>
              <w:top w:val="nil"/>
              <w:left w:val="nil"/>
              <w:bottom w:val="nil"/>
              <w:right w:val="nil"/>
            </w:tcBorders>
          </w:tcPr>
          <w:p w14:paraId="6B90146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16A9FD0" w14:textId="77777777" w:rsidR="007F7A76" w:rsidRPr="003C791A" w:rsidRDefault="007F7A76" w:rsidP="006F57B9">
            <w:pPr>
              <w:pStyle w:val="AmColumnHeading"/>
            </w:pPr>
            <w:r w:rsidRPr="003C791A">
              <w:t>Emendamento</w:t>
            </w:r>
          </w:p>
        </w:tc>
      </w:tr>
      <w:tr w:rsidR="007F7A76" w:rsidRPr="003C791A" w14:paraId="11C6C7A5" w14:textId="77777777" w:rsidTr="006F57B9">
        <w:trPr>
          <w:jc w:val="center"/>
        </w:trPr>
        <w:tc>
          <w:tcPr>
            <w:tcW w:w="4876" w:type="dxa"/>
            <w:tcBorders>
              <w:top w:val="nil"/>
              <w:left w:val="nil"/>
              <w:bottom w:val="nil"/>
              <w:right w:val="nil"/>
            </w:tcBorders>
          </w:tcPr>
          <w:p w14:paraId="032F1FEE" w14:textId="77777777" w:rsidR="007F7A76" w:rsidRPr="003C791A" w:rsidRDefault="007F7A76" w:rsidP="006F57B9">
            <w:pPr>
              <w:pStyle w:val="Normal6a"/>
            </w:pPr>
          </w:p>
        </w:tc>
        <w:tc>
          <w:tcPr>
            <w:tcW w:w="4876" w:type="dxa"/>
            <w:tcBorders>
              <w:top w:val="nil"/>
              <w:left w:val="nil"/>
              <w:bottom w:val="nil"/>
              <w:right w:val="nil"/>
            </w:tcBorders>
          </w:tcPr>
          <w:p w14:paraId="41E88F1B" w14:textId="77777777" w:rsidR="007F7A76" w:rsidRPr="003C791A" w:rsidRDefault="007F7A76" w:rsidP="006F57B9">
            <w:pPr>
              <w:pStyle w:val="Normal6a"/>
            </w:pPr>
            <w:r w:rsidRPr="003C791A">
              <w:rPr>
                <w:b/>
                <w:i/>
              </w:rPr>
              <w:t>–</w:t>
            </w:r>
            <w:r w:rsidRPr="003C791A">
              <w:tab/>
            </w:r>
            <w:r w:rsidRPr="003C791A">
              <w:rPr>
                <w:b/>
                <w:i/>
              </w:rPr>
              <w:t>vista la relazione indipendente ad alto livello di Enrico Letta del 10 aprile 2024 sul futuro del mercato unico dal titolo "Much more than a market – Speed, Security, Solidarity: Empowering the Single Market to deliver a sustainable future and prosperity for all EU Citizens" Molto più di un mercato – Rapidità, sicurezza e solidarietà: rafforzare il mercato unico per garantire a tutti i cittadini dell'UE un futuro sostenibile e prosperità),</w:t>
            </w:r>
          </w:p>
        </w:tc>
      </w:tr>
    </w:tbl>
    <w:p w14:paraId="11E5BE5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5C3C854" w14:textId="77777777" w:rsidR="007F7A76" w:rsidRPr="003C791A" w:rsidRDefault="007F7A76" w:rsidP="007F7A76">
      <w:r w:rsidRPr="003C791A">
        <w:rPr>
          <w:rStyle w:val="HideTWBExt"/>
        </w:rPr>
        <w:t>&lt;/Amend&gt;</w:t>
      </w:r>
    </w:p>
    <w:p w14:paraId="37E5FDCB"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11</w:t>
      </w:r>
      <w:r w:rsidRPr="003C791A">
        <w:rPr>
          <w:rStyle w:val="HideTWBExt"/>
          <w:b w:val="0"/>
        </w:rPr>
        <w:t>&lt;/NumAm&gt;</w:t>
      </w:r>
    </w:p>
    <w:p w14:paraId="0D461962"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554886C3" w14:textId="77777777" w:rsidR="007F7A76" w:rsidRPr="003C791A" w:rsidRDefault="007F7A76" w:rsidP="007F7A76">
      <w:pPr>
        <w:pStyle w:val="NormalBold"/>
      </w:pPr>
      <w:r w:rsidRPr="003C791A">
        <w:rPr>
          <w:rStyle w:val="HideTWBExt"/>
          <w:b w:val="0"/>
        </w:rPr>
        <w:t>&lt;/RepeatBlock-By&gt;</w:t>
      </w:r>
    </w:p>
    <w:p w14:paraId="5A66CF97"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536AB26" w14:textId="77777777" w:rsidR="007F7A76" w:rsidRPr="003C791A" w:rsidRDefault="007F7A76" w:rsidP="007F7A76">
      <w:pPr>
        <w:pStyle w:val="NormalBold"/>
      </w:pPr>
      <w:r w:rsidRPr="003C791A">
        <w:rPr>
          <w:rStyle w:val="HideTWBExt"/>
          <w:b w:val="0"/>
        </w:rPr>
        <w:t>&lt;Article&gt;</w:t>
      </w:r>
      <w:r w:rsidRPr="003C791A">
        <w:t>Visto 15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8734759" w14:textId="77777777" w:rsidTr="006F57B9">
        <w:trPr>
          <w:trHeight w:hRule="exact" w:val="240"/>
          <w:jc w:val="center"/>
        </w:trPr>
        <w:tc>
          <w:tcPr>
            <w:tcW w:w="9752" w:type="dxa"/>
            <w:gridSpan w:val="2"/>
            <w:tcBorders>
              <w:top w:val="nil"/>
              <w:left w:val="nil"/>
              <w:bottom w:val="nil"/>
              <w:right w:val="nil"/>
            </w:tcBorders>
          </w:tcPr>
          <w:p w14:paraId="0D509BBD" w14:textId="77777777" w:rsidR="007F7A76" w:rsidRPr="003C791A" w:rsidRDefault="007F7A76" w:rsidP="006F57B9"/>
        </w:tc>
      </w:tr>
      <w:tr w:rsidR="007F7A76" w:rsidRPr="003C791A" w14:paraId="6BF097F9" w14:textId="77777777" w:rsidTr="006F57B9">
        <w:trPr>
          <w:trHeight w:val="240"/>
          <w:jc w:val="center"/>
        </w:trPr>
        <w:tc>
          <w:tcPr>
            <w:tcW w:w="4876" w:type="dxa"/>
            <w:tcBorders>
              <w:top w:val="nil"/>
              <w:left w:val="nil"/>
              <w:bottom w:val="nil"/>
              <w:right w:val="nil"/>
            </w:tcBorders>
          </w:tcPr>
          <w:p w14:paraId="2985092F"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FBE2078" w14:textId="77777777" w:rsidR="007F7A76" w:rsidRPr="003C791A" w:rsidRDefault="007F7A76" w:rsidP="006F57B9">
            <w:pPr>
              <w:pStyle w:val="AmColumnHeading"/>
            </w:pPr>
            <w:r w:rsidRPr="003C791A">
              <w:t>Emendamento</w:t>
            </w:r>
          </w:p>
        </w:tc>
      </w:tr>
      <w:tr w:rsidR="007F7A76" w:rsidRPr="003C791A" w14:paraId="3C8A8C1D" w14:textId="77777777" w:rsidTr="006F57B9">
        <w:trPr>
          <w:jc w:val="center"/>
        </w:trPr>
        <w:tc>
          <w:tcPr>
            <w:tcW w:w="4876" w:type="dxa"/>
            <w:tcBorders>
              <w:top w:val="nil"/>
              <w:left w:val="nil"/>
              <w:bottom w:val="nil"/>
              <w:right w:val="nil"/>
            </w:tcBorders>
          </w:tcPr>
          <w:p w14:paraId="08031961" w14:textId="77777777" w:rsidR="007F7A76" w:rsidRPr="003C791A" w:rsidRDefault="007F7A76" w:rsidP="006F57B9">
            <w:pPr>
              <w:pStyle w:val="Normal6a"/>
            </w:pPr>
          </w:p>
        </w:tc>
        <w:tc>
          <w:tcPr>
            <w:tcW w:w="4876" w:type="dxa"/>
            <w:tcBorders>
              <w:top w:val="nil"/>
              <w:left w:val="nil"/>
              <w:bottom w:val="nil"/>
              <w:right w:val="nil"/>
            </w:tcBorders>
          </w:tcPr>
          <w:p w14:paraId="79F163B2" w14:textId="77777777" w:rsidR="007F7A76" w:rsidRPr="003C791A" w:rsidRDefault="007F7A76" w:rsidP="006F57B9">
            <w:pPr>
              <w:pStyle w:val="Normal6a"/>
            </w:pPr>
            <w:r w:rsidRPr="003C791A">
              <w:rPr>
                <w:b/>
                <w:i/>
              </w:rPr>
              <w:t>–</w:t>
            </w:r>
            <w:r w:rsidRPr="003C791A">
              <w:tab/>
            </w:r>
            <w:r w:rsidRPr="003C791A">
              <w:rPr>
                <w:b/>
                <w:i/>
              </w:rPr>
              <w:t>vista la relazione della Commissione europea sulle buone pratiche dei progetti di alleanze delle università europee,</w:t>
            </w:r>
          </w:p>
        </w:tc>
      </w:tr>
    </w:tbl>
    <w:p w14:paraId="2A2E1678"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520BC94" w14:textId="77777777" w:rsidR="007F7A76" w:rsidRPr="003C791A" w:rsidRDefault="007F7A76" w:rsidP="007F7A76">
      <w:r w:rsidRPr="003C791A">
        <w:rPr>
          <w:rStyle w:val="HideTWBExt"/>
        </w:rPr>
        <w:t>&lt;/Amend&gt;</w:t>
      </w:r>
    </w:p>
    <w:p w14:paraId="5E4F0527"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12</w:t>
      </w:r>
      <w:r w:rsidRPr="003C791A">
        <w:rPr>
          <w:rStyle w:val="HideTWBExt"/>
          <w:b w:val="0"/>
        </w:rPr>
        <w:t>&lt;/NumAm&gt;</w:t>
      </w:r>
    </w:p>
    <w:p w14:paraId="1885839C"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5516B45D" w14:textId="77777777" w:rsidR="007F7A76" w:rsidRPr="003C791A" w:rsidRDefault="007F7A76" w:rsidP="007F7A76">
      <w:pPr>
        <w:pStyle w:val="NormalBold"/>
      </w:pPr>
      <w:r w:rsidRPr="003C791A">
        <w:rPr>
          <w:rStyle w:val="HideTWBExt"/>
          <w:b w:val="0"/>
        </w:rPr>
        <w:t>&lt;/RepeatBlock-By&gt;</w:t>
      </w:r>
    </w:p>
    <w:p w14:paraId="63123291"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C2ADC43" w14:textId="77777777" w:rsidR="007F7A76" w:rsidRPr="003C791A" w:rsidRDefault="007F7A76" w:rsidP="007F7A76">
      <w:pPr>
        <w:pStyle w:val="NormalBold"/>
      </w:pPr>
      <w:r w:rsidRPr="003C791A">
        <w:rPr>
          <w:rStyle w:val="HideTWBExt"/>
          <w:b w:val="0"/>
        </w:rPr>
        <w:t>&lt;Article&gt;</w:t>
      </w:r>
      <w:r w:rsidRPr="003C791A">
        <w:t>Visto 15 quater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DB9CD1B" w14:textId="77777777" w:rsidTr="006F57B9">
        <w:trPr>
          <w:trHeight w:hRule="exact" w:val="240"/>
          <w:jc w:val="center"/>
        </w:trPr>
        <w:tc>
          <w:tcPr>
            <w:tcW w:w="9752" w:type="dxa"/>
            <w:gridSpan w:val="2"/>
            <w:tcBorders>
              <w:top w:val="nil"/>
              <w:left w:val="nil"/>
              <w:bottom w:val="nil"/>
              <w:right w:val="nil"/>
            </w:tcBorders>
          </w:tcPr>
          <w:p w14:paraId="2350CC49" w14:textId="77777777" w:rsidR="007F7A76" w:rsidRPr="003C791A" w:rsidRDefault="007F7A76" w:rsidP="006F57B9"/>
        </w:tc>
      </w:tr>
      <w:tr w:rsidR="007F7A76" w:rsidRPr="003C791A" w14:paraId="0D27E6F0" w14:textId="77777777" w:rsidTr="006F57B9">
        <w:trPr>
          <w:trHeight w:val="240"/>
          <w:jc w:val="center"/>
        </w:trPr>
        <w:tc>
          <w:tcPr>
            <w:tcW w:w="4876" w:type="dxa"/>
            <w:tcBorders>
              <w:top w:val="nil"/>
              <w:left w:val="nil"/>
              <w:bottom w:val="nil"/>
              <w:right w:val="nil"/>
            </w:tcBorders>
          </w:tcPr>
          <w:p w14:paraId="0BFE74AE"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BCEF208" w14:textId="77777777" w:rsidR="007F7A76" w:rsidRPr="003C791A" w:rsidRDefault="007F7A76" w:rsidP="006F57B9">
            <w:pPr>
              <w:pStyle w:val="AmColumnHeading"/>
            </w:pPr>
            <w:r w:rsidRPr="003C791A">
              <w:t>Emendamento</w:t>
            </w:r>
          </w:p>
        </w:tc>
      </w:tr>
      <w:tr w:rsidR="007F7A76" w:rsidRPr="003C791A" w14:paraId="6C412A8B" w14:textId="77777777" w:rsidTr="006F57B9">
        <w:trPr>
          <w:jc w:val="center"/>
        </w:trPr>
        <w:tc>
          <w:tcPr>
            <w:tcW w:w="4876" w:type="dxa"/>
            <w:tcBorders>
              <w:top w:val="nil"/>
              <w:left w:val="nil"/>
              <w:bottom w:val="nil"/>
              <w:right w:val="nil"/>
            </w:tcBorders>
          </w:tcPr>
          <w:p w14:paraId="4ED34A59" w14:textId="77777777" w:rsidR="007F7A76" w:rsidRPr="003C791A" w:rsidRDefault="007F7A76" w:rsidP="006F57B9">
            <w:pPr>
              <w:pStyle w:val="Normal6a"/>
            </w:pPr>
          </w:p>
        </w:tc>
        <w:tc>
          <w:tcPr>
            <w:tcW w:w="4876" w:type="dxa"/>
            <w:tcBorders>
              <w:top w:val="nil"/>
              <w:left w:val="nil"/>
              <w:bottom w:val="nil"/>
              <w:right w:val="nil"/>
            </w:tcBorders>
          </w:tcPr>
          <w:p w14:paraId="1AD804E9" w14:textId="77777777" w:rsidR="007F7A76" w:rsidRPr="003C791A" w:rsidRDefault="007F7A76" w:rsidP="006F57B9">
            <w:pPr>
              <w:pStyle w:val="Normal6a"/>
            </w:pPr>
            <w:r w:rsidRPr="003C791A">
              <w:rPr>
                <w:b/>
                <w:i/>
              </w:rPr>
              <w:t>–</w:t>
            </w:r>
            <w:r w:rsidRPr="003C791A">
              <w:tab/>
            </w:r>
            <w:r w:rsidRPr="003C791A">
              <w:rPr>
                <w:b/>
                <w:i/>
              </w:rPr>
              <w:t>vista la revisione intermedia dello spazio europeo dell'istruzione del 2023,</w:t>
            </w:r>
          </w:p>
        </w:tc>
      </w:tr>
    </w:tbl>
    <w:p w14:paraId="1B0A16C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6D188291" w14:textId="77777777" w:rsidR="007F7A76" w:rsidRPr="003C791A" w:rsidRDefault="007F7A76" w:rsidP="007F7A76">
      <w:r w:rsidRPr="003C791A">
        <w:rPr>
          <w:rStyle w:val="HideTWBExt"/>
        </w:rPr>
        <w:t>&lt;/Amend&gt;</w:t>
      </w:r>
    </w:p>
    <w:p w14:paraId="59E1BFDD"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13</w:t>
      </w:r>
      <w:r w:rsidRPr="003C791A">
        <w:rPr>
          <w:rStyle w:val="HideTWBExt"/>
          <w:b w:val="0"/>
        </w:rPr>
        <w:t>&lt;/NumAm&gt;</w:t>
      </w:r>
    </w:p>
    <w:p w14:paraId="448A719A"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0E350581" w14:textId="77777777" w:rsidR="007F7A76" w:rsidRPr="003C791A" w:rsidRDefault="007F7A76" w:rsidP="007F7A76">
      <w:pPr>
        <w:pStyle w:val="NormalBold"/>
      </w:pPr>
      <w:r w:rsidRPr="003C791A">
        <w:rPr>
          <w:rStyle w:val="HideTWBExt"/>
          <w:b w:val="0"/>
        </w:rPr>
        <w:t>&lt;/RepeatBlock-By&gt;</w:t>
      </w:r>
    </w:p>
    <w:p w14:paraId="2320D033"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CE0000E" w14:textId="77777777" w:rsidR="007F7A76" w:rsidRPr="003C791A" w:rsidRDefault="007F7A76" w:rsidP="007F7A76">
      <w:pPr>
        <w:pStyle w:val="NormalBold"/>
      </w:pPr>
      <w:r w:rsidRPr="003C791A">
        <w:rPr>
          <w:rStyle w:val="HideTWBExt"/>
          <w:b w:val="0"/>
        </w:rPr>
        <w:t>&lt;Article&gt;</w:t>
      </w:r>
      <w:r w:rsidRPr="003C791A">
        <w:t>Visto 15 sexies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3F43990" w14:textId="77777777" w:rsidTr="006F57B9">
        <w:trPr>
          <w:trHeight w:hRule="exact" w:val="240"/>
          <w:jc w:val="center"/>
        </w:trPr>
        <w:tc>
          <w:tcPr>
            <w:tcW w:w="9752" w:type="dxa"/>
            <w:gridSpan w:val="2"/>
            <w:tcBorders>
              <w:top w:val="nil"/>
              <w:left w:val="nil"/>
              <w:bottom w:val="nil"/>
              <w:right w:val="nil"/>
            </w:tcBorders>
          </w:tcPr>
          <w:p w14:paraId="786EF685" w14:textId="77777777" w:rsidR="007F7A76" w:rsidRPr="003C791A" w:rsidRDefault="007F7A76" w:rsidP="006F57B9"/>
        </w:tc>
      </w:tr>
      <w:tr w:rsidR="007F7A76" w:rsidRPr="003C791A" w14:paraId="3D7B32AE" w14:textId="77777777" w:rsidTr="006F57B9">
        <w:trPr>
          <w:trHeight w:val="240"/>
          <w:jc w:val="center"/>
        </w:trPr>
        <w:tc>
          <w:tcPr>
            <w:tcW w:w="4876" w:type="dxa"/>
            <w:tcBorders>
              <w:top w:val="nil"/>
              <w:left w:val="nil"/>
              <w:bottom w:val="nil"/>
              <w:right w:val="nil"/>
            </w:tcBorders>
          </w:tcPr>
          <w:p w14:paraId="5B511CDB"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1CCEBB4" w14:textId="77777777" w:rsidR="007F7A76" w:rsidRPr="003C791A" w:rsidRDefault="007F7A76" w:rsidP="006F57B9">
            <w:pPr>
              <w:pStyle w:val="AmColumnHeading"/>
            </w:pPr>
            <w:r w:rsidRPr="003C791A">
              <w:t>Emendamento</w:t>
            </w:r>
          </w:p>
        </w:tc>
      </w:tr>
      <w:tr w:rsidR="007F7A76" w:rsidRPr="003C791A" w14:paraId="073E2FF9" w14:textId="77777777" w:rsidTr="006F57B9">
        <w:trPr>
          <w:jc w:val="center"/>
        </w:trPr>
        <w:tc>
          <w:tcPr>
            <w:tcW w:w="4876" w:type="dxa"/>
            <w:tcBorders>
              <w:top w:val="nil"/>
              <w:left w:val="nil"/>
              <w:bottom w:val="nil"/>
              <w:right w:val="nil"/>
            </w:tcBorders>
          </w:tcPr>
          <w:p w14:paraId="3A541255" w14:textId="77777777" w:rsidR="007F7A76" w:rsidRPr="003C791A" w:rsidRDefault="007F7A76" w:rsidP="006F57B9">
            <w:pPr>
              <w:pStyle w:val="Normal6a"/>
            </w:pPr>
          </w:p>
        </w:tc>
        <w:tc>
          <w:tcPr>
            <w:tcW w:w="4876" w:type="dxa"/>
            <w:tcBorders>
              <w:top w:val="nil"/>
              <w:left w:val="nil"/>
              <w:bottom w:val="nil"/>
              <w:right w:val="nil"/>
            </w:tcBorders>
          </w:tcPr>
          <w:p w14:paraId="4650078B" w14:textId="77777777" w:rsidR="007F7A76" w:rsidRPr="003C791A" w:rsidRDefault="007F7A76" w:rsidP="006F57B9">
            <w:pPr>
              <w:pStyle w:val="Normal6a"/>
            </w:pPr>
            <w:r w:rsidRPr="003C791A">
              <w:rPr>
                <w:b/>
                <w:i/>
              </w:rPr>
              <w:t>–</w:t>
            </w:r>
            <w:r w:rsidRPr="003C791A">
              <w:tab/>
            </w:r>
            <w:r w:rsidRPr="003C791A">
              <w:rPr>
                <w:b/>
                <w:i/>
              </w:rPr>
              <w:t>visto il documento di lavoro dei servizi della Commissione del 20 dicembre 2024, dal titolo "Report on the final outcomes of the Erasmus+ policy experimentation projects: European degree (label) and institutionalised EU cooperation instruments" (Relazione sui risultati finali dei progetti di sperimentazioni di politiche nell'ambito di Erasmus+: diploma (marchio) europeo e strumenti di cooperazione istituzionalizzati dell'UE),</w:t>
            </w:r>
          </w:p>
        </w:tc>
      </w:tr>
    </w:tbl>
    <w:p w14:paraId="77C31A14"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2CC5B11" w14:textId="77777777" w:rsidR="007F7A76" w:rsidRPr="003C791A" w:rsidRDefault="007F7A76" w:rsidP="007F7A76">
      <w:r w:rsidRPr="003C791A">
        <w:rPr>
          <w:rStyle w:val="HideTWBExt"/>
        </w:rPr>
        <w:t>&lt;/Amend&gt;</w:t>
      </w:r>
    </w:p>
    <w:p w14:paraId="37879832"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14</w:t>
      </w:r>
      <w:r w:rsidRPr="003C791A">
        <w:rPr>
          <w:rStyle w:val="HideTWBExt"/>
          <w:b w:val="0"/>
        </w:rPr>
        <w:t>&lt;/NumAm&gt;</w:t>
      </w:r>
    </w:p>
    <w:p w14:paraId="67E68583"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119CDA25" w14:textId="77777777" w:rsidR="007F7A76" w:rsidRPr="003C791A" w:rsidRDefault="007F7A76" w:rsidP="007F7A76">
      <w:pPr>
        <w:pStyle w:val="NormalBold"/>
      </w:pPr>
      <w:r w:rsidRPr="003C791A">
        <w:rPr>
          <w:rStyle w:val="HideTWBExt"/>
          <w:b w:val="0"/>
        </w:rPr>
        <w:t>&lt;/RepeatBlock-By&gt;</w:t>
      </w:r>
    </w:p>
    <w:p w14:paraId="496971F7"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D45F73B" w14:textId="77777777" w:rsidR="007F7A76" w:rsidRPr="003C791A" w:rsidRDefault="007F7A76" w:rsidP="007F7A76">
      <w:pPr>
        <w:pStyle w:val="NormalBold"/>
      </w:pPr>
      <w:r w:rsidRPr="003C791A">
        <w:rPr>
          <w:rStyle w:val="HideTWBExt"/>
          <w:b w:val="0"/>
        </w:rPr>
        <w:t>&lt;Article&gt;</w:t>
      </w:r>
      <w:r w:rsidRPr="003C791A">
        <w:t>Visto 15 octies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9516B1A" w14:textId="77777777" w:rsidTr="006F57B9">
        <w:trPr>
          <w:trHeight w:hRule="exact" w:val="240"/>
          <w:jc w:val="center"/>
        </w:trPr>
        <w:tc>
          <w:tcPr>
            <w:tcW w:w="9752" w:type="dxa"/>
            <w:gridSpan w:val="2"/>
            <w:tcBorders>
              <w:top w:val="nil"/>
              <w:left w:val="nil"/>
              <w:bottom w:val="nil"/>
              <w:right w:val="nil"/>
            </w:tcBorders>
          </w:tcPr>
          <w:p w14:paraId="302A7EDB" w14:textId="77777777" w:rsidR="007F7A76" w:rsidRPr="003C791A" w:rsidRDefault="007F7A76" w:rsidP="006F57B9"/>
        </w:tc>
      </w:tr>
      <w:tr w:rsidR="007F7A76" w:rsidRPr="003C791A" w14:paraId="2F63D1A3" w14:textId="77777777" w:rsidTr="006F57B9">
        <w:trPr>
          <w:trHeight w:val="240"/>
          <w:jc w:val="center"/>
        </w:trPr>
        <w:tc>
          <w:tcPr>
            <w:tcW w:w="4876" w:type="dxa"/>
            <w:tcBorders>
              <w:top w:val="nil"/>
              <w:left w:val="nil"/>
              <w:bottom w:val="nil"/>
              <w:right w:val="nil"/>
            </w:tcBorders>
          </w:tcPr>
          <w:p w14:paraId="7386B296"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17E2526" w14:textId="77777777" w:rsidR="007F7A76" w:rsidRPr="003C791A" w:rsidRDefault="007F7A76" w:rsidP="006F57B9">
            <w:pPr>
              <w:pStyle w:val="AmColumnHeading"/>
            </w:pPr>
            <w:r w:rsidRPr="003C791A">
              <w:t>Emendamento</w:t>
            </w:r>
          </w:p>
        </w:tc>
      </w:tr>
      <w:tr w:rsidR="007F7A76" w:rsidRPr="003C791A" w14:paraId="73653E6F" w14:textId="77777777" w:rsidTr="006F57B9">
        <w:trPr>
          <w:jc w:val="center"/>
        </w:trPr>
        <w:tc>
          <w:tcPr>
            <w:tcW w:w="4876" w:type="dxa"/>
            <w:tcBorders>
              <w:top w:val="nil"/>
              <w:left w:val="nil"/>
              <w:bottom w:val="nil"/>
              <w:right w:val="nil"/>
            </w:tcBorders>
          </w:tcPr>
          <w:p w14:paraId="236E21D9" w14:textId="77777777" w:rsidR="007F7A76" w:rsidRPr="003C791A" w:rsidRDefault="007F7A76" w:rsidP="006F57B9">
            <w:pPr>
              <w:pStyle w:val="Normal6a"/>
            </w:pPr>
          </w:p>
        </w:tc>
        <w:tc>
          <w:tcPr>
            <w:tcW w:w="4876" w:type="dxa"/>
            <w:tcBorders>
              <w:top w:val="nil"/>
              <w:left w:val="nil"/>
              <w:bottom w:val="nil"/>
              <w:right w:val="nil"/>
            </w:tcBorders>
          </w:tcPr>
          <w:p w14:paraId="53154E2F" w14:textId="77777777" w:rsidR="007F7A76" w:rsidRPr="003C791A" w:rsidRDefault="007F7A76" w:rsidP="006F57B9">
            <w:pPr>
              <w:pStyle w:val="Normal6a"/>
            </w:pPr>
            <w:r w:rsidRPr="003C791A">
              <w:rPr>
                <w:b/>
                <w:i/>
              </w:rPr>
              <w:t>–</w:t>
            </w:r>
            <w:r w:rsidRPr="003C791A">
              <w:tab/>
            </w:r>
            <w:r w:rsidRPr="003C791A">
              <w:rPr>
                <w:b/>
                <w:i/>
              </w:rPr>
              <w:t>visto il documento di lavoro dei servizi della Commissione del 27 marzo 2024 che accompagna la comunicazione della Commissione al Parlamento europeo, al Consiglio, al Comitato economico e sociale europeo e al Comitato delle regioni su un piano per un diploma europeo, la proposta di raccomandazione del Consiglio relativa a un sistema europeo di assicurazione della qualità e riconoscimento nell'istruzione superiore e la proposta di raccomandazione del Consiglio relativa a carriere attraenti e sostenibili nell'istruzione superiore,</w:t>
            </w:r>
          </w:p>
        </w:tc>
      </w:tr>
    </w:tbl>
    <w:p w14:paraId="0E190E9B"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2520189" w14:textId="77777777" w:rsidR="007F7A76" w:rsidRPr="003C791A" w:rsidRDefault="007F7A76" w:rsidP="007F7A76">
      <w:r w:rsidRPr="003C791A">
        <w:rPr>
          <w:rStyle w:val="HideTWBExt"/>
        </w:rPr>
        <w:t>&lt;/Amend&gt;</w:t>
      </w:r>
    </w:p>
    <w:p w14:paraId="4CDA6760"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15</w:t>
      </w:r>
      <w:r w:rsidRPr="003C791A">
        <w:rPr>
          <w:rStyle w:val="HideTWBExt"/>
          <w:b w:val="0"/>
        </w:rPr>
        <w:t>&lt;/NumAm&gt;</w:t>
      </w:r>
    </w:p>
    <w:p w14:paraId="71BCAEE8"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6E8EDCBC" w14:textId="77777777" w:rsidR="007F7A76" w:rsidRPr="003C791A" w:rsidRDefault="007F7A76" w:rsidP="007F7A76">
      <w:pPr>
        <w:pStyle w:val="NormalBold"/>
      </w:pPr>
      <w:r w:rsidRPr="003C791A">
        <w:rPr>
          <w:rStyle w:val="HideTWBExt"/>
          <w:b w:val="0"/>
        </w:rPr>
        <w:t>&lt;/RepeatBlock-By&gt;</w:t>
      </w:r>
    </w:p>
    <w:p w14:paraId="79B70C35"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E5C4D74" w14:textId="77777777" w:rsidR="007F7A76" w:rsidRPr="003C791A" w:rsidRDefault="007F7A76" w:rsidP="007F7A76">
      <w:pPr>
        <w:pStyle w:val="NormalBold"/>
      </w:pPr>
      <w:r w:rsidRPr="003C791A">
        <w:rPr>
          <w:rStyle w:val="HideTWBExt"/>
          <w:b w:val="0"/>
        </w:rPr>
        <w:t>&lt;Article&gt;</w:t>
      </w:r>
      <w:r w:rsidRPr="003C791A">
        <w:t>Visto 16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4CA9EAF" w14:textId="77777777" w:rsidTr="006F57B9">
        <w:trPr>
          <w:trHeight w:hRule="exact" w:val="240"/>
          <w:jc w:val="center"/>
        </w:trPr>
        <w:tc>
          <w:tcPr>
            <w:tcW w:w="9752" w:type="dxa"/>
            <w:gridSpan w:val="2"/>
            <w:tcBorders>
              <w:top w:val="nil"/>
              <w:left w:val="nil"/>
              <w:bottom w:val="nil"/>
              <w:right w:val="nil"/>
            </w:tcBorders>
          </w:tcPr>
          <w:p w14:paraId="36145340" w14:textId="77777777" w:rsidR="007F7A76" w:rsidRPr="003C791A" w:rsidRDefault="007F7A76" w:rsidP="006F57B9"/>
        </w:tc>
      </w:tr>
      <w:tr w:rsidR="007F7A76" w:rsidRPr="003C791A" w14:paraId="0624BDE6" w14:textId="77777777" w:rsidTr="006F57B9">
        <w:trPr>
          <w:trHeight w:val="240"/>
          <w:jc w:val="center"/>
        </w:trPr>
        <w:tc>
          <w:tcPr>
            <w:tcW w:w="4876" w:type="dxa"/>
            <w:tcBorders>
              <w:top w:val="nil"/>
              <w:left w:val="nil"/>
              <w:bottom w:val="nil"/>
              <w:right w:val="nil"/>
            </w:tcBorders>
          </w:tcPr>
          <w:p w14:paraId="2C3670A6"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F8C5850" w14:textId="77777777" w:rsidR="007F7A76" w:rsidRPr="003C791A" w:rsidRDefault="007F7A76" w:rsidP="006F57B9">
            <w:pPr>
              <w:pStyle w:val="AmColumnHeading"/>
            </w:pPr>
            <w:r w:rsidRPr="003C791A">
              <w:t>Emendamento</w:t>
            </w:r>
          </w:p>
        </w:tc>
      </w:tr>
      <w:tr w:rsidR="007F7A76" w:rsidRPr="003C791A" w14:paraId="2643A016" w14:textId="77777777" w:rsidTr="006F57B9">
        <w:trPr>
          <w:jc w:val="center"/>
        </w:trPr>
        <w:tc>
          <w:tcPr>
            <w:tcW w:w="4876" w:type="dxa"/>
            <w:tcBorders>
              <w:top w:val="nil"/>
              <w:left w:val="nil"/>
              <w:bottom w:val="nil"/>
              <w:right w:val="nil"/>
            </w:tcBorders>
          </w:tcPr>
          <w:p w14:paraId="4A95C2F2" w14:textId="77777777" w:rsidR="007F7A76" w:rsidRPr="003C791A" w:rsidRDefault="007F7A76" w:rsidP="006F57B9">
            <w:pPr>
              <w:pStyle w:val="Normal6a"/>
            </w:pPr>
          </w:p>
        </w:tc>
        <w:tc>
          <w:tcPr>
            <w:tcW w:w="4876" w:type="dxa"/>
            <w:tcBorders>
              <w:top w:val="nil"/>
              <w:left w:val="nil"/>
              <w:bottom w:val="nil"/>
              <w:right w:val="nil"/>
            </w:tcBorders>
          </w:tcPr>
          <w:p w14:paraId="6E64A610" w14:textId="77777777" w:rsidR="007F7A76" w:rsidRPr="003C791A" w:rsidRDefault="007F7A76" w:rsidP="006F57B9">
            <w:pPr>
              <w:pStyle w:val="Normal6a"/>
            </w:pPr>
            <w:r w:rsidRPr="003C791A">
              <w:rPr>
                <w:b/>
                <w:i/>
              </w:rPr>
              <w:t>–</w:t>
            </w:r>
            <w:r w:rsidRPr="003C791A">
              <w:tab/>
            </w:r>
            <w:r w:rsidRPr="003C791A">
              <w:rPr>
                <w:b/>
                <w:i/>
              </w:rPr>
              <w:t>vista la comunicazione della Commissione al Parlamento europeo, al Consiglio, al Comitato economico e sociale e al Comitato delle regioni dal titolo "Piano strategico per l'istruzione STEM: competenze per la competitività e l'innovazione" del 5 marzo 2025,</w:t>
            </w:r>
          </w:p>
        </w:tc>
      </w:tr>
    </w:tbl>
    <w:p w14:paraId="0B61319B"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AB8B0F8" w14:textId="77777777" w:rsidR="007F7A76" w:rsidRPr="003C791A" w:rsidRDefault="007F7A76" w:rsidP="007F7A76">
      <w:r w:rsidRPr="003C791A">
        <w:rPr>
          <w:rStyle w:val="HideTWBExt"/>
        </w:rPr>
        <w:t>&lt;/Amend&gt;</w:t>
      </w:r>
    </w:p>
    <w:p w14:paraId="41FB13B6"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16</w:t>
      </w:r>
      <w:r w:rsidRPr="003C791A">
        <w:rPr>
          <w:rStyle w:val="HideTWBExt"/>
          <w:b w:val="0"/>
        </w:rPr>
        <w:t>&lt;/NumAm&gt;</w:t>
      </w:r>
    </w:p>
    <w:p w14:paraId="582FFB44"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43C74ADA" w14:textId="77777777" w:rsidR="007F7A76" w:rsidRPr="003C791A" w:rsidRDefault="007F7A76" w:rsidP="007F7A76">
      <w:pPr>
        <w:pStyle w:val="NormalBold"/>
      </w:pPr>
      <w:r w:rsidRPr="003C791A">
        <w:rPr>
          <w:rStyle w:val="HideTWBExt"/>
          <w:b w:val="0"/>
        </w:rPr>
        <w:t>&lt;/RepeatBlock-By&gt;</w:t>
      </w:r>
    </w:p>
    <w:p w14:paraId="4F8F5D4B"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9FAE6C1" w14:textId="77777777" w:rsidR="007F7A76" w:rsidRPr="003C791A" w:rsidRDefault="007F7A76" w:rsidP="007F7A76">
      <w:pPr>
        <w:pStyle w:val="NormalBold"/>
      </w:pPr>
      <w:r w:rsidRPr="003C791A">
        <w:rPr>
          <w:rStyle w:val="HideTWBExt"/>
          <w:b w:val="0"/>
        </w:rPr>
        <w:t>&lt;Article&gt;</w:t>
      </w:r>
      <w:r w:rsidRPr="003C791A">
        <w:t>Visto 16 quater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8238C6B" w14:textId="77777777" w:rsidTr="006F57B9">
        <w:trPr>
          <w:trHeight w:hRule="exact" w:val="240"/>
          <w:jc w:val="center"/>
        </w:trPr>
        <w:tc>
          <w:tcPr>
            <w:tcW w:w="9752" w:type="dxa"/>
            <w:gridSpan w:val="2"/>
            <w:tcBorders>
              <w:top w:val="nil"/>
              <w:left w:val="nil"/>
              <w:bottom w:val="nil"/>
              <w:right w:val="nil"/>
            </w:tcBorders>
          </w:tcPr>
          <w:p w14:paraId="39735228" w14:textId="77777777" w:rsidR="007F7A76" w:rsidRPr="003C791A" w:rsidRDefault="007F7A76" w:rsidP="006F57B9"/>
        </w:tc>
      </w:tr>
      <w:tr w:rsidR="007F7A76" w:rsidRPr="003C791A" w14:paraId="27AED40C" w14:textId="77777777" w:rsidTr="006F57B9">
        <w:trPr>
          <w:trHeight w:val="240"/>
          <w:jc w:val="center"/>
        </w:trPr>
        <w:tc>
          <w:tcPr>
            <w:tcW w:w="4876" w:type="dxa"/>
            <w:tcBorders>
              <w:top w:val="nil"/>
              <w:left w:val="nil"/>
              <w:bottom w:val="nil"/>
              <w:right w:val="nil"/>
            </w:tcBorders>
          </w:tcPr>
          <w:p w14:paraId="26CEAE14"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1F8FA7F" w14:textId="77777777" w:rsidR="007F7A76" w:rsidRPr="003C791A" w:rsidRDefault="007F7A76" w:rsidP="006F57B9">
            <w:pPr>
              <w:pStyle w:val="AmColumnHeading"/>
            </w:pPr>
            <w:r w:rsidRPr="003C791A">
              <w:t>Emendamento</w:t>
            </w:r>
          </w:p>
        </w:tc>
      </w:tr>
      <w:tr w:rsidR="007F7A76" w:rsidRPr="003C791A" w14:paraId="2BD62658" w14:textId="77777777" w:rsidTr="006F57B9">
        <w:trPr>
          <w:jc w:val="center"/>
        </w:trPr>
        <w:tc>
          <w:tcPr>
            <w:tcW w:w="4876" w:type="dxa"/>
            <w:tcBorders>
              <w:top w:val="nil"/>
              <w:left w:val="nil"/>
              <w:bottom w:val="nil"/>
              <w:right w:val="nil"/>
            </w:tcBorders>
          </w:tcPr>
          <w:p w14:paraId="79099823" w14:textId="77777777" w:rsidR="007F7A76" w:rsidRPr="003C791A" w:rsidRDefault="007F7A76" w:rsidP="006F57B9">
            <w:pPr>
              <w:pStyle w:val="Normal6a"/>
            </w:pPr>
          </w:p>
        </w:tc>
        <w:tc>
          <w:tcPr>
            <w:tcW w:w="4876" w:type="dxa"/>
            <w:tcBorders>
              <w:top w:val="nil"/>
              <w:left w:val="nil"/>
              <w:bottom w:val="nil"/>
              <w:right w:val="nil"/>
            </w:tcBorders>
          </w:tcPr>
          <w:p w14:paraId="001E775F" w14:textId="77777777" w:rsidR="007F7A76" w:rsidRPr="003C791A" w:rsidRDefault="007F7A76" w:rsidP="006F57B9">
            <w:pPr>
              <w:pStyle w:val="Normal6a"/>
            </w:pPr>
            <w:r w:rsidRPr="003C791A">
              <w:rPr>
                <w:b/>
                <w:i/>
              </w:rPr>
              <w:t>–</w:t>
            </w:r>
            <w:r w:rsidRPr="003C791A">
              <w:tab/>
            </w:r>
            <w:r w:rsidRPr="003C791A">
              <w:rPr>
                <w:b/>
                <w:i/>
              </w:rPr>
              <w:t>vista la proposta di raccomandazione del Consiglio relativa all'agenda politica dello Spazio europeo per la ricerca per il periodo 2025-2027 del 28 febbraio 2025,</w:t>
            </w:r>
          </w:p>
        </w:tc>
      </w:tr>
    </w:tbl>
    <w:p w14:paraId="5189C59A"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D6E7FAF" w14:textId="77777777" w:rsidR="007F7A76" w:rsidRPr="003C791A" w:rsidRDefault="007F7A76" w:rsidP="007F7A76">
      <w:r w:rsidRPr="003C791A">
        <w:rPr>
          <w:rStyle w:val="HideTWBExt"/>
        </w:rPr>
        <w:t>&lt;/Amend&gt;</w:t>
      </w:r>
    </w:p>
    <w:p w14:paraId="34EC6DA3"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17</w:t>
      </w:r>
      <w:r w:rsidRPr="003C791A">
        <w:rPr>
          <w:rStyle w:val="HideTWBExt"/>
          <w:b w:val="0"/>
        </w:rPr>
        <w:t>&lt;/NumAm&gt;</w:t>
      </w:r>
    </w:p>
    <w:p w14:paraId="6D36C587" w14:textId="77777777" w:rsidR="007F7A76" w:rsidRPr="003C791A" w:rsidRDefault="007F7A76" w:rsidP="007F7A76">
      <w:pPr>
        <w:pStyle w:val="NormalBold"/>
      </w:pPr>
      <w:r w:rsidRPr="003C791A">
        <w:rPr>
          <w:rStyle w:val="HideTWBExt"/>
          <w:b w:val="0"/>
        </w:rPr>
        <w:t>&lt;RepeatBlock-By&gt;&lt;Members&gt;</w:t>
      </w:r>
      <w:r w:rsidRPr="003C791A">
        <w:t>Nela Riehl, Diana Riba i Giner</w:t>
      </w:r>
      <w:r w:rsidRPr="003C791A">
        <w:rPr>
          <w:rStyle w:val="HideTWBExt"/>
          <w:b w:val="0"/>
        </w:rPr>
        <w:t>&lt;/Members&gt;</w:t>
      </w:r>
    </w:p>
    <w:p w14:paraId="6944B889" w14:textId="77777777" w:rsidR="007F7A76" w:rsidRPr="003C791A" w:rsidRDefault="007F7A76" w:rsidP="007F7A76">
      <w:pPr>
        <w:pStyle w:val="NormalBold"/>
      </w:pPr>
      <w:r w:rsidRPr="003C791A">
        <w:rPr>
          <w:rStyle w:val="HideTWBExt"/>
          <w:b w:val="0"/>
        </w:rPr>
        <w:t>&lt;/RepeatBlock-By&gt;</w:t>
      </w:r>
    </w:p>
    <w:p w14:paraId="0C686093"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B4DA419" w14:textId="77777777" w:rsidR="007F7A76" w:rsidRPr="003C791A" w:rsidRDefault="007F7A76" w:rsidP="007F7A76">
      <w:pPr>
        <w:pStyle w:val="NormalBold"/>
      </w:pPr>
      <w:r w:rsidRPr="003C791A">
        <w:rPr>
          <w:rStyle w:val="HideTWBExt"/>
          <w:b w:val="0"/>
        </w:rPr>
        <w:t>&lt;Article&gt;</w:t>
      </w:r>
      <w:r w:rsidRPr="003C791A">
        <w:t>Visto 18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FCF2515" w14:textId="77777777" w:rsidTr="006F57B9">
        <w:trPr>
          <w:trHeight w:hRule="exact" w:val="240"/>
          <w:jc w:val="center"/>
        </w:trPr>
        <w:tc>
          <w:tcPr>
            <w:tcW w:w="9752" w:type="dxa"/>
            <w:gridSpan w:val="2"/>
            <w:tcBorders>
              <w:top w:val="nil"/>
              <w:left w:val="nil"/>
              <w:bottom w:val="nil"/>
              <w:right w:val="nil"/>
            </w:tcBorders>
          </w:tcPr>
          <w:p w14:paraId="0C9D0B82" w14:textId="77777777" w:rsidR="007F7A76" w:rsidRPr="003C791A" w:rsidRDefault="007F7A76" w:rsidP="006F57B9"/>
        </w:tc>
      </w:tr>
      <w:tr w:rsidR="007F7A76" w:rsidRPr="003C791A" w14:paraId="510498AB" w14:textId="77777777" w:rsidTr="006F57B9">
        <w:trPr>
          <w:trHeight w:val="240"/>
          <w:jc w:val="center"/>
        </w:trPr>
        <w:tc>
          <w:tcPr>
            <w:tcW w:w="4876" w:type="dxa"/>
            <w:tcBorders>
              <w:top w:val="nil"/>
              <w:left w:val="nil"/>
              <w:bottom w:val="nil"/>
              <w:right w:val="nil"/>
            </w:tcBorders>
          </w:tcPr>
          <w:p w14:paraId="48CE92EF"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7E7C1DA" w14:textId="77777777" w:rsidR="007F7A76" w:rsidRPr="003C791A" w:rsidRDefault="007F7A76" w:rsidP="006F57B9">
            <w:pPr>
              <w:pStyle w:val="AmColumnHeading"/>
            </w:pPr>
            <w:r w:rsidRPr="003C791A">
              <w:t>Emendamento</w:t>
            </w:r>
          </w:p>
        </w:tc>
      </w:tr>
      <w:tr w:rsidR="007F7A76" w:rsidRPr="003C791A" w14:paraId="6703446E" w14:textId="77777777" w:rsidTr="006F57B9">
        <w:trPr>
          <w:jc w:val="center"/>
        </w:trPr>
        <w:tc>
          <w:tcPr>
            <w:tcW w:w="4876" w:type="dxa"/>
            <w:tcBorders>
              <w:top w:val="nil"/>
              <w:left w:val="nil"/>
              <w:bottom w:val="nil"/>
              <w:right w:val="nil"/>
            </w:tcBorders>
          </w:tcPr>
          <w:p w14:paraId="3861B51C" w14:textId="77777777" w:rsidR="007F7A76" w:rsidRPr="003C791A" w:rsidRDefault="007F7A76" w:rsidP="006F57B9">
            <w:pPr>
              <w:pStyle w:val="Normal6a"/>
            </w:pPr>
          </w:p>
        </w:tc>
        <w:tc>
          <w:tcPr>
            <w:tcW w:w="4876" w:type="dxa"/>
            <w:tcBorders>
              <w:top w:val="nil"/>
              <w:left w:val="nil"/>
              <w:bottom w:val="nil"/>
              <w:right w:val="nil"/>
            </w:tcBorders>
          </w:tcPr>
          <w:p w14:paraId="176DB69C" w14:textId="77777777" w:rsidR="007F7A76" w:rsidRPr="003C791A" w:rsidRDefault="007F7A76" w:rsidP="006F57B9">
            <w:pPr>
              <w:pStyle w:val="Normal6a"/>
            </w:pPr>
            <w:r w:rsidRPr="003C791A">
              <w:rPr>
                <w:b/>
                <w:i/>
              </w:rPr>
              <w:t>–</w:t>
            </w:r>
            <w:r w:rsidRPr="003C791A">
              <w:tab/>
            </w:r>
            <w:r w:rsidRPr="003C791A">
              <w:rPr>
                <w:b/>
                <w:i/>
              </w:rPr>
              <w:t>visti i principi, gli orientamenti e gli indicatori della dimensione sociale dell'istruzione superiore elaborati dal gruppo di lavoro sulla dimensione sociale 2021-2024 del gruppo per il follow-up del processo di Bologna</w:t>
            </w:r>
            <w:r w:rsidRPr="003C791A">
              <w:rPr>
                <w:b/>
                <w:i/>
                <w:vertAlign w:val="superscript"/>
              </w:rPr>
              <w:t>1 bis</w:t>
            </w:r>
            <w:r w:rsidRPr="003C791A">
              <w:rPr>
                <w:b/>
                <w:i/>
              </w:rPr>
              <w:t>,</w:t>
            </w:r>
          </w:p>
        </w:tc>
      </w:tr>
      <w:tr w:rsidR="007F7A76" w:rsidRPr="003C791A" w14:paraId="1A7957D2" w14:textId="77777777" w:rsidTr="006F57B9">
        <w:trPr>
          <w:jc w:val="center"/>
        </w:trPr>
        <w:tc>
          <w:tcPr>
            <w:tcW w:w="4876" w:type="dxa"/>
            <w:tcBorders>
              <w:top w:val="nil"/>
              <w:left w:val="nil"/>
              <w:bottom w:val="nil"/>
              <w:right w:val="nil"/>
            </w:tcBorders>
          </w:tcPr>
          <w:p w14:paraId="03650DED" w14:textId="77777777" w:rsidR="007F7A76" w:rsidRPr="003C791A" w:rsidRDefault="007F7A76" w:rsidP="006F57B9"/>
        </w:tc>
        <w:tc>
          <w:tcPr>
            <w:tcW w:w="4876" w:type="dxa"/>
            <w:tcBorders>
              <w:top w:val="nil"/>
              <w:left w:val="nil"/>
              <w:bottom w:val="nil"/>
              <w:right w:val="nil"/>
            </w:tcBorders>
          </w:tcPr>
          <w:p w14:paraId="56D3E808" w14:textId="77777777" w:rsidR="007F7A76" w:rsidRPr="003C791A" w:rsidRDefault="007F7A76" w:rsidP="006F57B9">
            <w:pPr>
              <w:pStyle w:val="Normal6a"/>
            </w:pPr>
            <w:r w:rsidRPr="003C791A">
              <w:rPr>
                <w:b/>
                <w:i/>
              </w:rPr>
              <w:t>_________________</w:t>
            </w:r>
          </w:p>
        </w:tc>
      </w:tr>
      <w:tr w:rsidR="007F7A76" w:rsidRPr="003C791A" w14:paraId="7966F3A4" w14:textId="77777777" w:rsidTr="006F57B9">
        <w:trPr>
          <w:jc w:val="center"/>
        </w:trPr>
        <w:tc>
          <w:tcPr>
            <w:tcW w:w="4876" w:type="dxa"/>
            <w:tcBorders>
              <w:top w:val="nil"/>
              <w:left w:val="nil"/>
              <w:bottom w:val="nil"/>
              <w:right w:val="nil"/>
            </w:tcBorders>
          </w:tcPr>
          <w:p w14:paraId="3C2ACFC2" w14:textId="77777777" w:rsidR="007F7A76" w:rsidRPr="003C791A" w:rsidRDefault="007F7A76" w:rsidP="006F57B9"/>
        </w:tc>
        <w:tc>
          <w:tcPr>
            <w:tcW w:w="4876" w:type="dxa"/>
            <w:tcBorders>
              <w:top w:val="nil"/>
              <w:left w:val="nil"/>
              <w:bottom w:val="nil"/>
              <w:right w:val="nil"/>
            </w:tcBorders>
          </w:tcPr>
          <w:p w14:paraId="51710F5B" w14:textId="77777777" w:rsidR="007F7A76" w:rsidRPr="003C791A" w:rsidRDefault="007F7A76" w:rsidP="006F57B9">
            <w:pPr>
              <w:pStyle w:val="Normal6a"/>
            </w:pPr>
            <w:r w:rsidRPr="003C791A">
              <w:rPr>
                <w:b/>
                <w:i/>
                <w:vertAlign w:val="superscript"/>
              </w:rPr>
              <w:t>1bis</w:t>
            </w:r>
            <w:r w:rsidRPr="003C791A">
              <w:t xml:space="preserve"> </w:t>
            </w:r>
            <w:r w:rsidRPr="003C791A">
              <w:rPr>
                <w:b/>
                <w:i/>
              </w:rPr>
              <w:t>https://ehea.info/Immagini/BFUG_Board_BE_VA_87_WG_SD_4_4_1_Principles,_Guidelines,_Indicators.pdf</w:t>
            </w:r>
          </w:p>
        </w:tc>
      </w:tr>
    </w:tbl>
    <w:p w14:paraId="7D9DD5C2"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B1E64FF" w14:textId="77777777" w:rsidR="007F7A76" w:rsidRPr="003C791A" w:rsidRDefault="007F7A76" w:rsidP="007F7A76">
      <w:r w:rsidRPr="003C791A">
        <w:rPr>
          <w:rStyle w:val="HideTWBExt"/>
        </w:rPr>
        <w:t>&lt;/Amend&gt;</w:t>
      </w:r>
    </w:p>
    <w:p w14:paraId="64F3C278"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18</w:t>
      </w:r>
      <w:r w:rsidRPr="003C791A">
        <w:rPr>
          <w:rStyle w:val="HideTWBExt"/>
          <w:b w:val="0"/>
        </w:rPr>
        <w:t>&lt;/NumAm&gt;</w:t>
      </w:r>
    </w:p>
    <w:p w14:paraId="767856C6"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01A5DA54" w14:textId="77777777" w:rsidR="007F7A76" w:rsidRPr="003C791A" w:rsidRDefault="007F7A76" w:rsidP="007F7A76">
      <w:pPr>
        <w:pStyle w:val="NormalBold"/>
      </w:pPr>
      <w:r w:rsidRPr="003C791A">
        <w:rPr>
          <w:rStyle w:val="HideTWBExt"/>
          <w:b w:val="0"/>
        </w:rPr>
        <w:t>&lt;/RepeatBlock-By&gt;</w:t>
      </w:r>
    </w:p>
    <w:p w14:paraId="52B5674F"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44934A5" w14:textId="77777777" w:rsidR="007F7A76" w:rsidRPr="003C791A" w:rsidRDefault="007F7A76" w:rsidP="007F7A76">
      <w:pPr>
        <w:pStyle w:val="NormalBold"/>
      </w:pPr>
      <w:r w:rsidRPr="003C791A">
        <w:rPr>
          <w:rStyle w:val="HideTWBExt"/>
          <w:b w:val="0"/>
        </w:rPr>
        <w:t>&lt;Article&gt;</w:t>
      </w:r>
      <w:r w:rsidRPr="003C791A">
        <w:t>Visto 18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A626BCF" w14:textId="77777777" w:rsidTr="006F57B9">
        <w:trPr>
          <w:trHeight w:hRule="exact" w:val="240"/>
          <w:jc w:val="center"/>
        </w:trPr>
        <w:tc>
          <w:tcPr>
            <w:tcW w:w="9752" w:type="dxa"/>
            <w:gridSpan w:val="2"/>
            <w:tcBorders>
              <w:top w:val="nil"/>
              <w:left w:val="nil"/>
              <w:bottom w:val="nil"/>
              <w:right w:val="nil"/>
            </w:tcBorders>
          </w:tcPr>
          <w:p w14:paraId="57754EF2" w14:textId="77777777" w:rsidR="007F7A76" w:rsidRPr="003C791A" w:rsidRDefault="007F7A76" w:rsidP="006F57B9"/>
        </w:tc>
      </w:tr>
      <w:tr w:rsidR="007F7A76" w:rsidRPr="003C791A" w14:paraId="4B0210E0" w14:textId="77777777" w:rsidTr="006F57B9">
        <w:trPr>
          <w:trHeight w:val="240"/>
          <w:jc w:val="center"/>
        </w:trPr>
        <w:tc>
          <w:tcPr>
            <w:tcW w:w="4876" w:type="dxa"/>
            <w:tcBorders>
              <w:top w:val="nil"/>
              <w:left w:val="nil"/>
              <w:bottom w:val="nil"/>
              <w:right w:val="nil"/>
            </w:tcBorders>
          </w:tcPr>
          <w:p w14:paraId="3CCED27F"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56E13FF" w14:textId="77777777" w:rsidR="007F7A76" w:rsidRPr="003C791A" w:rsidRDefault="007F7A76" w:rsidP="006F57B9">
            <w:pPr>
              <w:pStyle w:val="AmColumnHeading"/>
            </w:pPr>
            <w:r w:rsidRPr="003C791A">
              <w:t>Emendamento</w:t>
            </w:r>
          </w:p>
        </w:tc>
      </w:tr>
      <w:tr w:rsidR="007F7A76" w:rsidRPr="003C791A" w14:paraId="662A95B8" w14:textId="77777777" w:rsidTr="006F57B9">
        <w:trPr>
          <w:jc w:val="center"/>
        </w:trPr>
        <w:tc>
          <w:tcPr>
            <w:tcW w:w="4876" w:type="dxa"/>
            <w:tcBorders>
              <w:top w:val="nil"/>
              <w:left w:val="nil"/>
              <w:bottom w:val="nil"/>
              <w:right w:val="nil"/>
            </w:tcBorders>
          </w:tcPr>
          <w:p w14:paraId="294E4927" w14:textId="77777777" w:rsidR="007F7A76" w:rsidRPr="003C791A" w:rsidRDefault="007F7A76" w:rsidP="006F57B9">
            <w:pPr>
              <w:pStyle w:val="Normal6a"/>
            </w:pPr>
          </w:p>
        </w:tc>
        <w:tc>
          <w:tcPr>
            <w:tcW w:w="4876" w:type="dxa"/>
            <w:tcBorders>
              <w:top w:val="nil"/>
              <w:left w:val="nil"/>
              <w:bottom w:val="nil"/>
              <w:right w:val="nil"/>
            </w:tcBorders>
          </w:tcPr>
          <w:p w14:paraId="3B592699" w14:textId="77777777" w:rsidR="007F7A76" w:rsidRPr="003C791A" w:rsidRDefault="007F7A76" w:rsidP="006F57B9">
            <w:pPr>
              <w:pStyle w:val="Normal6a"/>
            </w:pPr>
            <w:r w:rsidRPr="003C791A">
              <w:rPr>
                <w:b/>
                <w:i/>
              </w:rPr>
              <w:t>–</w:t>
            </w:r>
            <w:r w:rsidRPr="003C791A">
              <w:tab/>
            </w:r>
            <w:r w:rsidRPr="003C791A">
              <w:rPr>
                <w:b/>
                <w:i/>
              </w:rPr>
              <w:t>viste le priorità politiche della presidente della Commissione europea Ursula von der Leyen nel luglio 2024, </w:t>
            </w:r>
          </w:p>
        </w:tc>
      </w:tr>
    </w:tbl>
    <w:p w14:paraId="0ABEA164"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4E42423C" w14:textId="77777777" w:rsidR="007F7A76" w:rsidRPr="003C791A" w:rsidRDefault="007F7A76" w:rsidP="007F7A76">
      <w:r w:rsidRPr="003C791A">
        <w:rPr>
          <w:rStyle w:val="HideTWBExt"/>
        </w:rPr>
        <w:t>&lt;/Amend&gt;</w:t>
      </w:r>
    </w:p>
    <w:p w14:paraId="332CFA2A"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19</w:t>
      </w:r>
      <w:r w:rsidRPr="003C791A">
        <w:rPr>
          <w:rStyle w:val="HideTWBExt"/>
          <w:b w:val="0"/>
        </w:rPr>
        <w:t>&lt;/NumAm&gt;</w:t>
      </w:r>
    </w:p>
    <w:p w14:paraId="5F85DCDF"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2D773905"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51D33EC5" w14:textId="77777777" w:rsidR="007F7A76" w:rsidRPr="003C791A" w:rsidRDefault="007F7A76" w:rsidP="007F7A76">
      <w:pPr>
        <w:pStyle w:val="NormalBold"/>
      </w:pPr>
      <w:r w:rsidRPr="003C791A">
        <w:rPr>
          <w:rStyle w:val="HideTWBExt"/>
          <w:b w:val="0"/>
        </w:rPr>
        <w:t>&lt;/RepeatBlock-By&gt;</w:t>
      </w:r>
    </w:p>
    <w:p w14:paraId="301BF01F"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AD7A5F6" w14:textId="77777777" w:rsidR="007F7A76" w:rsidRPr="003C791A" w:rsidRDefault="007F7A76" w:rsidP="007F7A76">
      <w:pPr>
        <w:pStyle w:val="NormalBold"/>
      </w:pPr>
      <w:r w:rsidRPr="003C791A">
        <w:rPr>
          <w:rStyle w:val="HideTWBExt"/>
          <w:b w:val="0"/>
        </w:rPr>
        <w:t>&lt;Article&gt;</w:t>
      </w:r>
      <w:r w:rsidRPr="003C791A">
        <w:t>Considerando -A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E4AC3A0" w14:textId="77777777" w:rsidTr="006F57B9">
        <w:trPr>
          <w:trHeight w:hRule="exact" w:val="240"/>
          <w:jc w:val="center"/>
        </w:trPr>
        <w:tc>
          <w:tcPr>
            <w:tcW w:w="9752" w:type="dxa"/>
            <w:gridSpan w:val="2"/>
            <w:tcBorders>
              <w:top w:val="nil"/>
              <w:left w:val="nil"/>
              <w:bottom w:val="nil"/>
              <w:right w:val="nil"/>
            </w:tcBorders>
          </w:tcPr>
          <w:p w14:paraId="7E0699E4" w14:textId="77777777" w:rsidR="007F7A76" w:rsidRPr="003C791A" w:rsidRDefault="007F7A76" w:rsidP="006F57B9"/>
        </w:tc>
      </w:tr>
      <w:tr w:rsidR="007F7A76" w:rsidRPr="003C791A" w14:paraId="46D6AF88" w14:textId="77777777" w:rsidTr="006F57B9">
        <w:trPr>
          <w:trHeight w:val="240"/>
          <w:jc w:val="center"/>
        </w:trPr>
        <w:tc>
          <w:tcPr>
            <w:tcW w:w="4876" w:type="dxa"/>
            <w:tcBorders>
              <w:top w:val="nil"/>
              <w:left w:val="nil"/>
              <w:bottom w:val="nil"/>
              <w:right w:val="nil"/>
            </w:tcBorders>
          </w:tcPr>
          <w:p w14:paraId="753FBE71"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979F5C8" w14:textId="77777777" w:rsidR="007F7A76" w:rsidRPr="003C791A" w:rsidRDefault="007F7A76" w:rsidP="006F57B9">
            <w:pPr>
              <w:pStyle w:val="AmColumnHeading"/>
            </w:pPr>
            <w:r w:rsidRPr="003C791A">
              <w:t>Emendamento</w:t>
            </w:r>
          </w:p>
        </w:tc>
      </w:tr>
      <w:tr w:rsidR="007F7A76" w:rsidRPr="003C791A" w14:paraId="243133C1" w14:textId="77777777" w:rsidTr="006F57B9">
        <w:trPr>
          <w:jc w:val="center"/>
        </w:trPr>
        <w:tc>
          <w:tcPr>
            <w:tcW w:w="4876" w:type="dxa"/>
            <w:tcBorders>
              <w:top w:val="nil"/>
              <w:left w:val="nil"/>
              <w:bottom w:val="nil"/>
              <w:right w:val="nil"/>
            </w:tcBorders>
          </w:tcPr>
          <w:p w14:paraId="3518BEE3" w14:textId="77777777" w:rsidR="007F7A76" w:rsidRPr="003C791A" w:rsidRDefault="007F7A76" w:rsidP="006F57B9">
            <w:pPr>
              <w:pStyle w:val="Normal6a"/>
            </w:pPr>
          </w:p>
        </w:tc>
        <w:tc>
          <w:tcPr>
            <w:tcW w:w="4876" w:type="dxa"/>
            <w:tcBorders>
              <w:top w:val="nil"/>
              <w:left w:val="nil"/>
              <w:bottom w:val="nil"/>
              <w:right w:val="nil"/>
            </w:tcBorders>
          </w:tcPr>
          <w:p w14:paraId="115FD313" w14:textId="77777777" w:rsidR="007F7A76" w:rsidRPr="003C791A" w:rsidRDefault="007F7A76" w:rsidP="006F57B9">
            <w:pPr>
              <w:pStyle w:val="Normal6a"/>
            </w:pPr>
            <w:r w:rsidRPr="003C791A">
              <w:rPr>
                <w:b/>
                <w:i/>
              </w:rPr>
              <w:t>-A.</w:t>
            </w:r>
            <w:r w:rsidRPr="003C791A">
              <w:tab/>
            </w:r>
            <w:r w:rsidRPr="003C791A">
              <w:rPr>
                <w:b/>
                <w:i/>
              </w:rPr>
              <w:t>considerando che una delle funzioni chiave dell'istruzione superiore è fornire un ambiente di apprendimento e ricerca di qualità accessibile a tutti, senza discriminazioni o ostacoli socioeconomici all'accesso, che promuova l'autonomia, la creatività e l'uso della conoscenza al servizio dell'interesse generale;</w:t>
            </w:r>
          </w:p>
        </w:tc>
      </w:tr>
    </w:tbl>
    <w:p w14:paraId="0E9B4144"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523927C" w14:textId="77777777" w:rsidR="007F7A76" w:rsidRPr="003C791A" w:rsidRDefault="007F7A76" w:rsidP="007F7A76">
      <w:r w:rsidRPr="003C791A">
        <w:rPr>
          <w:rStyle w:val="HideTWBExt"/>
        </w:rPr>
        <w:t>&lt;/Amend&gt;</w:t>
      </w:r>
    </w:p>
    <w:p w14:paraId="283A6870"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20</w:t>
      </w:r>
      <w:r w:rsidRPr="003C791A">
        <w:rPr>
          <w:rStyle w:val="HideTWBExt"/>
          <w:b w:val="0"/>
        </w:rPr>
        <w:t>&lt;/NumAm&gt;</w:t>
      </w:r>
    </w:p>
    <w:p w14:paraId="63C550E6"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23BD7AF2" w14:textId="77777777" w:rsidR="007F7A76" w:rsidRPr="003C791A" w:rsidRDefault="007F7A76" w:rsidP="007F7A76">
      <w:pPr>
        <w:pStyle w:val="NormalBold"/>
      </w:pPr>
      <w:r w:rsidRPr="003C791A">
        <w:rPr>
          <w:rStyle w:val="HideTWBExt"/>
          <w:b w:val="0"/>
        </w:rPr>
        <w:t>&lt;/RepeatBlock-By&gt;</w:t>
      </w:r>
    </w:p>
    <w:p w14:paraId="37226544"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D93A2E4" w14:textId="77777777" w:rsidR="007F7A76" w:rsidRPr="003C791A" w:rsidRDefault="007F7A76" w:rsidP="007F7A76">
      <w:pPr>
        <w:pStyle w:val="NormalBold"/>
      </w:pPr>
      <w:r w:rsidRPr="003C791A">
        <w:rPr>
          <w:rStyle w:val="HideTWBExt"/>
          <w:b w:val="0"/>
        </w:rPr>
        <w:t>&lt;Article&gt;</w:t>
      </w:r>
      <w:r w:rsidRPr="003C791A">
        <w:t>Considerando A</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B7F55FC" w14:textId="77777777" w:rsidTr="006F57B9">
        <w:trPr>
          <w:trHeight w:hRule="exact" w:val="240"/>
          <w:jc w:val="center"/>
        </w:trPr>
        <w:tc>
          <w:tcPr>
            <w:tcW w:w="9752" w:type="dxa"/>
            <w:gridSpan w:val="2"/>
            <w:tcBorders>
              <w:top w:val="nil"/>
              <w:left w:val="nil"/>
              <w:bottom w:val="nil"/>
              <w:right w:val="nil"/>
            </w:tcBorders>
          </w:tcPr>
          <w:p w14:paraId="63DCDFB7" w14:textId="77777777" w:rsidR="007F7A76" w:rsidRPr="003C791A" w:rsidRDefault="007F7A76" w:rsidP="006F57B9"/>
        </w:tc>
      </w:tr>
      <w:tr w:rsidR="007F7A76" w:rsidRPr="003C791A" w14:paraId="14E8AC79" w14:textId="77777777" w:rsidTr="006F57B9">
        <w:trPr>
          <w:trHeight w:val="240"/>
          <w:jc w:val="center"/>
        </w:trPr>
        <w:tc>
          <w:tcPr>
            <w:tcW w:w="4876" w:type="dxa"/>
            <w:tcBorders>
              <w:top w:val="nil"/>
              <w:left w:val="nil"/>
              <w:bottom w:val="nil"/>
              <w:right w:val="nil"/>
            </w:tcBorders>
          </w:tcPr>
          <w:p w14:paraId="4F126A9B"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0908FC8" w14:textId="77777777" w:rsidR="007F7A76" w:rsidRPr="003C791A" w:rsidRDefault="007F7A76" w:rsidP="006F57B9">
            <w:pPr>
              <w:pStyle w:val="AmColumnHeading"/>
            </w:pPr>
            <w:r w:rsidRPr="003C791A">
              <w:t>Emendamento</w:t>
            </w:r>
          </w:p>
        </w:tc>
      </w:tr>
      <w:tr w:rsidR="007F7A76" w:rsidRPr="003C791A" w14:paraId="0720AB5C" w14:textId="77777777" w:rsidTr="006F57B9">
        <w:trPr>
          <w:jc w:val="center"/>
        </w:trPr>
        <w:tc>
          <w:tcPr>
            <w:tcW w:w="4876" w:type="dxa"/>
            <w:tcBorders>
              <w:top w:val="nil"/>
              <w:left w:val="nil"/>
              <w:bottom w:val="nil"/>
              <w:right w:val="nil"/>
            </w:tcBorders>
          </w:tcPr>
          <w:p w14:paraId="3D2D5601" w14:textId="77777777" w:rsidR="007F7A76" w:rsidRPr="003C791A" w:rsidRDefault="007F7A76" w:rsidP="006F57B9">
            <w:pPr>
              <w:pStyle w:val="Normal6a"/>
            </w:pPr>
            <w:r w:rsidRPr="003C791A">
              <w:t>A.</w:t>
            </w:r>
            <w:r w:rsidRPr="003C791A">
              <w:tab/>
              <w:t xml:space="preserve">considerando che un'istruzione di qualità </w:t>
            </w:r>
            <w:r w:rsidRPr="003C791A">
              <w:rPr>
                <w:b/>
                <w:i/>
              </w:rPr>
              <w:t>e la</w:t>
            </w:r>
            <w:r w:rsidRPr="003C791A">
              <w:t xml:space="preserve"> cooperazione in ambito accademico e scientifico sono condizioni preliminari per conseguire l'autonomia strategica europea, combattere la carenza di competenze e promuovere la competitività con le principali università su scala globale;</w:t>
            </w:r>
          </w:p>
        </w:tc>
        <w:tc>
          <w:tcPr>
            <w:tcW w:w="4876" w:type="dxa"/>
            <w:tcBorders>
              <w:top w:val="nil"/>
              <w:left w:val="nil"/>
              <w:bottom w:val="nil"/>
              <w:right w:val="nil"/>
            </w:tcBorders>
          </w:tcPr>
          <w:p w14:paraId="0F49391C" w14:textId="77777777" w:rsidR="007F7A76" w:rsidRPr="003C791A" w:rsidRDefault="007F7A76" w:rsidP="006F57B9">
            <w:pPr>
              <w:pStyle w:val="Normal6a"/>
            </w:pPr>
            <w:r w:rsidRPr="003C791A">
              <w:t>A.</w:t>
            </w:r>
            <w:r w:rsidRPr="003C791A">
              <w:tab/>
              <w:t xml:space="preserve">considerando che un'istruzione </w:t>
            </w:r>
            <w:r w:rsidRPr="003C791A">
              <w:rPr>
                <w:b/>
                <w:i/>
              </w:rPr>
              <w:t>e una formazione</w:t>
            </w:r>
            <w:r w:rsidRPr="003C791A">
              <w:t xml:space="preserve"> di qualità, </w:t>
            </w:r>
            <w:r w:rsidRPr="003C791A">
              <w:rPr>
                <w:b/>
                <w:i/>
              </w:rPr>
              <w:t>assieme alla</w:t>
            </w:r>
            <w:r w:rsidRPr="003C791A">
              <w:t xml:space="preserve"> cooperazione in ambito accademico e scientifico sono condizioni preliminari per conseguire l'autonomia strategica europea, </w:t>
            </w:r>
            <w:r w:rsidRPr="003C791A">
              <w:rPr>
                <w:b/>
                <w:i/>
              </w:rPr>
              <w:t>migliorare la partecipazione all'apprendimento, attrarre e trattenere talenti,</w:t>
            </w:r>
            <w:r w:rsidRPr="003C791A">
              <w:t xml:space="preserve"> combattere la carenza di competenze e promuovere </w:t>
            </w:r>
            <w:r w:rsidRPr="003C791A">
              <w:rPr>
                <w:b/>
                <w:i/>
              </w:rPr>
              <w:t>l'identità e i valori europei, contribuendo a incentivare</w:t>
            </w:r>
            <w:r w:rsidRPr="003C791A">
              <w:t xml:space="preserve"> la </w:t>
            </w:r>
            <w:r w:rsidRPr="003C791A">
              <w:rPr>
                <w:b/>
                <w:i/>
              </w:rPr>
              <w:t>nostra</w:t>
            </w:r>
            <w:r w:rsidRPr="003C791A">
              <w:t xml:space="preserve"> competitività con le principali università su scala globale;</w:t>
            </w:r>
          </w:p>
        </w:tc>
      </w:tr>
    </w:tbl>
    <w:p w14:paraId="0B5AA724"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FCAC4D4" w14:textId="77777777" w:rsidR="007F7A76" w:rsidRPr="003C791A" w:rsidRDefault="007F7A76" w:rsidP="007F7A76">
      <w:r w:rsidRPr="003C791A">
        <w:rPr>
          <w:rStyle w:val="HideTWBExt"/>
        </w:rPr>
        <w:t>&lt;/Amend&gt;</w:t>
      </w:r>
    </w:p>
    <w:p w14:paraId="5EB6DFA6"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21</w:t>
      </w:r>
      <w:r w:rsidRPr="003C791A">
        <w:rPr>
          <w:rStyle w:val="HideTWBExt"/>
          <w:b w:val="0"/>
        </w:rPr>
        <w:t>&lt;/NumAm&gt;</w:t>
      </w:r>
    </w:p>
    <w:p w14:paraId="28AEBC8C"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52840726" w14:textId="77777777" w:rsidR="007F7A76" w:rsidRPr="003C791A" w:rsidRDefault="007F7A76" w:rsidP="007F7A76">
      <w:pPr>
        <w:pStyle w:val="NormalBold"/>
      </w:pPr>
      <w:r w:rsidRPr="003C791A">
        <w:rPr>
          <w:rStyle w:val="HideTWBExt"/>
          <w:b w:val="0"/>
        </w:rPr>
        <w:t>&lt;/RepeatBlock-By&gt;</w:t>
      </w:r>
    </w:p>
    <w:p w14:paraId="2E1310CD"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2C7853B4" w14:textId="77777777" w:rsidR="007F7A76" w:rsidRPr="003C791A" w:rsidRDefault="007F7A76" w:rsidP="007F7A76">
      <w:pPr>
        <w:pStyle w:val="NormalBold"/>
      </w:pPr>
      <w:r w:rsidRPr="003C791A">
        <w:rPr>
          <w:rStyle w:val="HideTWBExt"/>
          <w:b w:val="0"/>
        </w:rPr>
        <w:t>&lt;Article&gt;</w:t>
      </w:r>
      <w:r w:rsidRPr="003C791A">
        <w:t>Considerando A</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AFC2503" w14:textId="77777777" w:rsidTr="006F57B9">
        <w:trPr>
          <w:trHeight w:hRule="exact" w:val="240"/>
          <w:jc w:val="center"/>
        </w:trPr>
        <w:tc>
          <w:tcPr>
            <w:tcW w:w="9752" w:type="dxa"/>
            <w:gridSpan w:val="2"/>
            <w:tcBorders>
              <w:top w:val="nil"/>
              <w:left w:val="nil"/>
              <w:bottom w:val="nil"/>
              <w:right w:val="nil"/>
            </w:tcBorders>
          </w:tcPr>
          <w:p w14:paraId="1F2FE1F5" w14:textId="77777777" w:rsidR="007F7A76" w:rsidRPr="003C791A" w:rsidRDefault="007F7A76" w:rsidP="006F57B9"/>
        </w:tc>
      </w:tr>
      <w:tr w:rsidR="007F7A76" w:rsidRPr="003C791A" w14:paraId="6D7CC24F" w14:textId="77777777" w:rsidTr="006F57B9">
        <w:trPr>
          <w:trHeight w:val="240"/>
          <w:jc w:val="center"/>
        </w:trPr>
        <w:tc>
          <w:tcPr>
            <w:tcW w:w="4876" w:type="dxa"/>
            <w:tcBorders>
              <w:top w:val="nil"/>
              <w:left w:val="nil"/>
              <w:bottom w:val="nil"/>
              <w:right w:val="nil"/>
            </w:tcBorders>
          </w:tcPr>
          <w:p w14:paraId="06248FA1"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3A6B50E" w14:textId="77777777" w:rsidR="007F7A76" w:rsidRPr="003C791A" w:rsidRDefault="007F7A76" w:rsidP="006F57B9">
            <w:pPr>
              <w:pStyle w:val="AmColumnHeading"/>
            </w:pPr>
            <w:r w:rsidRPr="003C791A">
              <w:t>Emendamento</w:t>
            </w:r>
          </w:p>
        </w:tc>
      </w:tr>
      <w:tr w:rsidR="007F7A76" w:rsidRPr="003C791A" w14:paraId="47C6CDE7" w14:textId="77777777" w:rsidTr="006F57B9">
        <w:trPr>
          <w:jc w:val="center"/>
        </w:trPr>
        <w:tc>
          <w:tcPr>
            <w:tcW w:w="4876" w:type="dxa"/>
            <w:tcBorders>
              <w:top w:val="nil"/>
              <w:left w:val="nil"/>
              <w:bottom w:val="nil"/>
              <w:right w:val="nil"/>
            </w:tcBorders>
          </w:tcPr>
          <w:p w14:paraId="663743F0" w14:textId="77777777" w:rsidR="007F7A76" w:rsidRPr="003C791A" w:rsidRDefault="007F7A76" w:rsidP="006F57B9">
            <w:pPr>
              <w:pStyle w:val="Normal6a"/>
            </w:pPr>
            <w:r w:rsidRPr="003C791A">
              <w:t>A.</w:t>
            </w:r>
            <w:r w:rsidRPr="003C791A">
              <w:tab/>
              <w:t>considerando che un'istruzione di qualità e la cooperazione in ambito accademico e scientifico sono condizioni preliminari per conseguire l'autonomia strategica europea, combattere la carenza di competenze e promuovere la competitività con le principali università su scala globale;</w:t>
            </w:r>
          </w:p>
        </w:tc>
        <w:tc>
          <w:tcPr>
            <w:tcW w:w="4876" w:type="dxa"/>
            <w:tcBorders>
              <w:top w:val="nil"/>
              <w:left w:val="nil"/>
              <w:bottom w:val="nil"/>
              <w:right w:val="nil"/>
            </w:tcBorders>
          </w:tcPr>
          <w:p w14:paraId="7136361C" w14:textId="77777777" w:rsidR="007F7A76" w:rsidRPr="003C791A" w:rsidRDefault="007F7A76" w:rsidP="006F57B9">
            <w:pPr>
              <w:pStyle w:val="Normal6a"/>
            </w:pPr>
            <w:r w:rsidRPr="003C791A">
              <w:t>A.</w:t>
            </w:r>
            <w:r w:rsidRPr="003C791A">
              <w:tab/>
              <w:t>considerando che un'istruzione di qualità e la cooperazione in ambito accademico e scientifico sono condizioni preliminari per conseguire l'autonomia strategica europea, combattere la carenza di competenze e promuovere la competitività con le principali università su scala globale</w:t>
            </w:r>
            <w:r w:rsidRPr="003C791A">
              <w:rPr>
                <w:b/>
                <w:i/>
              </w:rPr>
              <w:t>, rispettando pienamente, nel contempo, le identità culturali e le competenze degli Stati membri nelle strategie educative e nello sviluppo dei programmi di studio</w:t>
            </w:r>
            <w:r w:rsidRPr="003C791A">
              <w:t>;</w:t>
            </w:r>
          </w:p>
        </w:tc>
      </w:tr>
    </w:tbl>
    <w:p w14:paraId="30D5E8F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957219A" w14:textId="77777777" w:rsidR="007F7A76" w:rsidRPr="003C791A" w:rsidRDefault="007F7A76" w:rsidP="007F7A76">
      <w:r w:rsidRPr="003C791A">
        <w:rPr>
          <w:rStyle w:val="HideTWBExt"/>
        </w:rPr>
        <w:t>&lt;/Amend&gt;</w:t>
      </w:r>
    </w:p>
    <w:p w14:paraId="7D3994ED"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22</w:t>
      </w:r>
      <w:r w:rsidRPr="003C791A">
        <w:rPr>
          <w:rStyle w:val="HideTWBExt"/>
          <w:b w:val="0"/>
        </w:rPr>
        <w:t>&lt;/NumAm&gt;</w:t>
      </w:r>
    </w:p>
    <w:p w14:paraId="25134C7F" w14:textId="77777777" w:rsidR="007F7A76" w:rsidRPr="003C791A" w:rsidRDefault="007F7A76" w:rsidP="007F7A76">
      <w:pPr>
        <w:pStyle w:val="NormalBold"/>
      </w:pPr>
      <w:r w:rsidRPr="003C791A">
        <w:rPr>
          <w:rStyle w:val="HideTWBExt"/>
          <w:b w:val="0"/>
        </w:rPr>
        <w:t>&lt;RepeatBlock-By&gt;&lt;Members&gt;</w:t>
      </w:r>
      <w:r w:rsidRPr="003C791A">
        <w:t>Loucas Fourlas</w:t>
      </w:r>
      <w:r w:rsidRPr="003C791A">
        <w:rPr>
          <w:rStyle w:val="HideTWBExt"/>
          <w:b w:val="0"/>
        </w:rPr>
        <w:t>&lt;/Members&gt;</w:t>
      </w:r>
    </w:p>
    <w:p w14:paraId="706A7C79" w14:textId="77777777" w:rsidR="007F7A76" w:rsidRPr="003C791A" w:rsidRDefault="007F7A76" w:rsidP="007F7A76">
      <w:pPr>
        <w:pStyle w:val="NormalBold"/>
      </w:pPr>
      <w:r w:rsidRPr="003C791A">
        <w:rPr>
          <w:rStyle w:val="HideTWBExt"/>
          <w:b w:val="0"/>
        </w:rPr>
        <w:t>&lt;/RepeatBlock-By&gt;</w:t>
      </w:r>
    </w:p>
    <w:p w14:paraId="40363414"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A78C27F" w14:textId="77777777" w:rsidR="007F7A76" w:rsidRPr="003C791A" w:rsidRDefault="007F7A76" w:rsidP="007F7A76">
      <w:pPr>
        <w:pStyle w:val="NormalBold"/>
      </w:pPr>
      <w:r w:rsidRPr="003C791A">
        <w:rPr>
          <w:rStyle w:val="HideTWBExt"/>
          <w:b w:val="0"/>
        </w:rPr>
        <w:t>&lt;Article&gt;</w:t>
      </w:r>
      <w:r w:rsidRPr="003C791A">
        <w:t>Considerando A</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430BE5A" w14:textId="77777777" w:rsidTr="006F57B9">
        <w:trPr>
          <w:trHeight w:hRule="exact" w:val="240"/>
          <w:jc w:val="center"/>
        </w:trPr>
        <w:tc>
          <w:tcPr>
            <w:tcW w:w="9752" w:type="dxa"/>
            <w:gridSpan w:val="2"/>
            <w:tcBorders>
              <w:top w:val="nil"/>
              <w:left w:val="nil"/>
              <w:bottom w:val="nil"/>
              <w:right w:val="nil"/>
            </w:tcBorders>
          </w:tcPr>
          <w:p w14:paraId="05CA7D2C" w14:textId="77777777" w:rsidR="007F7A76" w:rsidRPr="003C791A" w:rsidRDefault="007F7A76" w:rsidP="006F57B9"/>
        </w:tc>
      </w:tr>
      <w:tr w:rsidR="007F7A76" w:rsidRPr="003C791A" w14:paraId="30B84CAC" w14:textId="77777777" w:rsidTr="006F57B9">
        <w:trPr>
          <w:trHeight w:val="240"/>
          <w:jc w:val="center"/>
        </w:trPr>
        <w:tc>
          <w:tcPr>
            <w:tcW w:w="4876" w:type="dxa"/>
            <w:tcBorders>
              <w:top w:val="nil"/>
              <w:left w:val="nil"/>
              <w:bottom w:val="nil"/>
              <w:right w:val="nil"/>
            </w:tcBorders>
          </w:tcPr>
          <w:p w14:paraId="1D035378"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3A5F518" w14:textId="77777777" w:rsidR="007F7A76" w:rsidRPr="003C791A" w:rsidRDefault="007F7A76" w:rsidP="006F57B9">
            <w:pPr>
              <w:pStyle w:val="AmColumnHeading"/>
            </w:pPr>
            <w:r w:rsidRPr="003C791A">
              <w:t>Emendamento</w:t>
            </w:r>
          </w:p>
        </w:tc>
      </w:tr>
      <w:tr w:rsidR="007F7A76" w:rsidRPr="003C791A" w14:paraId="27359C29" w14:textId="77777777" w:rsidTr="006F57B9">
        <w:trPr>
          <w:jc w:val="center"/>
        </w:trPr>
        <w:tc>
          <w:tcPr>
            <w:tcW w:w="4876" w:type="dxa"/>
            <w:tcBorders>
              <w:top w:val="nil"/>
              <w:left w:val="nil"/>
              <w:bottom w:val="nil"/>
              <w:right w:val="nil"/>
            </w:tcBorders>
          </w:tcPr>
          <w:p w14:paraId="296229BE" w14:textId="77777777" w:rsidR="007F7A76" w:rsidRPr="003C791A" w:rsidRDefault="007F7A76" w:rsidP="006F57B9">
            <w:pPr>
              <w:pStyle w:val="Normal6a"/>
            </w:pPr>
            <w:r w:rsidRPr="003C791A">
              <w:t>A.</w:t>
            </w:r>
            <w:r w:rsidRPr="003C791A">
              <w:tab/>
              <w:t>considerando che un'istruzione di qualità e la cooperazione in ambito accademico e scientifico sono condizioni preliminari per conseguire l'autonomia strategica europea, combattere la carenza di competenze e promuovere la competitività con le principali università su scala globale;</w:t>
            </w:r>
          </w:p>
        </w:tc>
        <w:tc>
          <w:tcPr>
            <w:tcW w:w="4876" w:type="dxa"/>
            <w:tcBorders>
              <w:top w:val="nil"/>
              <w:left w:val="nil"/>
              <w:bottom w:val="nil"/>
              <w:right w:val="nil"/>
            </w:tcBorders>
          </w:tcPr>
          <w:p w14:paraId="35E82DE6" w14:textId="77777777" w:rsidR="007F7A76" w:rsidRPr="003C791A" w:rsidRDefault="007F7A76" w:rsidP="006F57B9">
            <w:pPr>
              <w:pStyle w:val="Normal6a"/>
            </w:pPr>
            <w:r w:rsidRPr="003C791A">
              <w:t>A.</w:t>
            </w:r>
            <w:r w:rsidRPr="003C791A">
              <w:tab/>
              <w:t>considerando che un'istruzione di qualità e la cooperazione in ambito accademico e scientifico sono condizioni preliminari per conseguire l'autonomia strategica europea, combattere la carenza di competenze</w:t>
            </w:r>
            <w:r w:rsidRPr="003C791A">
              <w:rPr>
                <w:b/>
                <w:i/>
              </w:rPr>
              <w:t>, incentivare la riqualificazione e lo sviluppo delle competenze conformemente agli obiettivi dell'Anno europeo delle competenze, stimolare l'innovazione</w:t>
            </w:r>
            <w:r w:rsidRPr="003C791A">
              <w:t xml:space="preserve"> e promuovere la competitività con le principali università su scala globale;</w:t>
            </w:r>
          </w:p>
        </w:tc>
      </w:tr>
    </w:tbl>
    <w:p w14:paraId="4EB48EEF"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FDC4FF2" w14:textId="77777777" w:rsidR="007F7A76" w:rsidRPr="003C791A" w:rsidRDefault="007F7A76" w:rsidP="007F7A76">
      <w:r w:rsidRPr="003C791A">
        <w:rPr>
          <w:rStyle w:val="HideTWBExt"/>
        </w:rPr>
        <w:t>&lt;/Amend&gt;</w:t>
      </w:r>
    </w:p>
    <w:p w14:paraId="45E044BA"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23</w:t>
      </w:r>
      <w:r w:rsidRPr="003C791A">
        <w:rPr>
          <w:rStyle w:val="HideTWBExt"/>
          <w:b w:val="0"/>
        </w:rPr>
        <w:t>&lt;/NumAm&gt;</w:t>
      </w:r>
    </w:p>
    <w:p w14:paraId="47B95D3A"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Sunčana Glavak, Bogdan Andrzej Zdrojewski, Ioan-Rareş Bogdan</w:t>
      </w:r>
      <w:r w:rsidRPr="003C791A">
        <w:rPr>
          <w:rStyle w:val="HideTWBExt"/>
          <w:b w:val="0"/>
        </w:rPr>
        <w:t>&lt;/Members&gt;</w:t>
      </w:r>
    </w:p>
    <w:p w14:paraId="2D3A42C1"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2F1FA0EF" w14:textId="77777777" w:rsidR="007F7A76" w:rsidRPr="003C791A" w:rsidRDefault="007F7A76" w:rsidP="007F7A76">
      <w:pPr>
        <w:pStyle w:val="NormalBold"/>
      </w:pPr>
      <w:r w:rsidRPr="003C791A">
        <w:rPr>
          <w:rStyle w:val="HideTWBExt"/>
          <w:b w:val="0"/>
        </w:rPr>
        <w:t>&lt;/RepeatBlock-By&gt;</w:t>
      </w:r>
    </w:p>
    <w:p w14:paraId="6B6DBADA"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BA628B7" w14:textId="77777777" w:rsidR="007F7A76" w:rsidRPr="003C791A" w:rsidRDefault="007F7A76" w:rsidP="007F7A76">
      <w:pPr>
        <w:pStyle w:val="NormalBold"/>
      </w:pPr>
      <w:r w:rsidRPr="003C791A">
        <w:rPr>
          <w:rStyle w:val="HideTWBExt"/>
          <w:b w:val="0"/>
        </w:rPr>
        <w:t>&lt;Article&gt;</w:t>
      </w:r>
      <w:r w:rsidRPr="003C791A">
        <w:t>Considerando A</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FE1C614" w14:textId="77777777" w:rsidTr="006F57B9">
        <w:trPr>
          <w:trHeight w:hRule="exact" w:val="240"/>
          <w:jc w:val="center"/>
        </w:trPr>
        <w:tc>
          <w:tcPr>
            <w:tcW w:w="9752" w:type="dxa"/>
            <w:gridSpan w:val="2"/>
            <w:tcBorders>
              <w:top w:val="nil"/>
              <w:left w:val="nil"/>
              <w:bottom w:val="nil"/>
              <w:right w:val="nil"/>
            </w:tcBorders>
          </w:tcPr>
          <w:p w14:paraId="6074E77E" w14:textId="77777777" w:rsidR="007F7A76" w:rsidRPr="003C791A" w:rsidRDefault="007F7A76" w:rsidP="006F57B9"/>
        </w:tc>
      </w:tr>
      <w:tr w:rsidR="007F7A76" w:rsidRPr="003C791A" w14:paraId="38607992" w14:textId="77777777" w:rsidTr="006F57B9">
        <w:trPr>
          <w:trHeight w:val="240"/>
          <w:jc w:val="center"/>
        </w:trPr>
        <w:tc>
          <w:tcPr>
            <w:tcW w:w="4876" w:type="dxa"/>
            <w:tcBorders>
              <w:top w:val="nil"/>
              <w:left w:val="nil"/>
              <w:bottom w:val="nil"/>
              <w:right w:val="nil"/>
            </w:tcBorders>
          </w:tcPr>
          <w:p w14:paraId="1378F065"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1AB0160" w14:textId="77777777" w:rsidR="007F7A76" w:rsidRPr="003C791A" w:rsidRDefault="007F7A76" w:rsidP="006F57B9">
            <w:pPr>
              <w:pStyle w:val="AmColumnHeading"/>
            </w:pPr>
            <w:r w:rsidRPr="003C791A">
              <w:t>Emendamento</w:t>
            </w:r>
          </w:p>
        </w:tc>
      </w:tr>
      <w:tr w:rsidR="007F7A76" w:rsidRPr="003C791A" w14:paraId="2719CD30" w14:textId="77777777" w:rsidTr="006F57B9">
        <w:trPr>
          <w:jc w:val="center"/>
        </w:trPr>
        <w:tc>
          <w:tcPr>
            <w:tcW w:w="4876" w:type="dxa"/>
            <w:tcBorders>
              <w:top w:val="nil"/>
              <w:left w:val="nil"/>
              <w:bottom w:val="nil"/>
              <w:right w:val="nil"/>
            </w:tcBorders>
          </w:tcPr>
          <w:p w14:paraId="6824AAA2" w14:textId="77777777" w:rsidR="007F7A76" w:rsidRPr="003C791A" w:rsidRDefault="007F7A76" w:rsidP="006F57B9">
            <w:pPr>
              <w:pStyle w:val="Normal6a"/>
            </w:pPr>
            <w:r w:rsidRPr="003C791A">
              <w:t>A.</w:t>
            </w:r>
            <w:r w:rsidRPr="003C791A">
              <w:tab/>
              <w:t xml:space="preserve">considerando che un'istruzione di qualità </w:t>
            </w:r>
            <w:r w:rsidRPr="003C791A">
              <w:rPr>
                <w:b/>
                <w:bCs/>
                <w:i/>
                <w:iCs/>
              </w:rPr>
              <w:t>e</w:t>
            </w:r>
            <w:r w:rsidRPr="003C791A">
              <w:t xml:space="preserve"> la cooperazione in ambito accademico e scientifico sono condizioni preliminari per conseguire l'autonomia strategica europea, combattere la carenza di competenze e promuovere la competitività con le principali università su scala globale;</w:t>
            </w:r>
          </w:p>
        </w:tc>
        <w:tc>
          <w:tcPr>
            <w:tcW w:w="4876" w:type="dxa"/>
            <w:tcBorders>
              <w:top w:val="nil"/>
              <w:left w:val="nil"/>
              <w:bottom w:val="nil"/>
              <w:right w:val="nil"/>
            </w:tcBorders>
          </w:tcPr>
          <w:p w14:paraId="61B2E576" w14:textId="77777777" w:rsidR="007F7A76" w:rsidRPr="003C791A" w:rsidRDefault="007F7A76" w:rsidP="006F57B9">
            <w:pPr>
              <w:pStyle w:val="Normal6a"/>
            </w:pPr>
            <w:r w:rsidRPr="003C791A">
              <w:t>A.</w:t>
            </w:r>
            <w:r w:rsidRPr="003C791A">
              <w:tab/>
              <w:t xml:space="preserve">considerando che un'istruzione </w:t>
            </w:r>
            <w:r w:rsidRPr="003C791A">
              <w:rPr>
                <w:b/>
                <w:i/>
              </w:rPr>
              <w:t>e una formazione</w:t>
            </w:r>
            <w:r w:rsidRPr="003C791A">
              <w:t xml:space="preserve"> di qualità </w:t>
            </w:r>
            <w:r w:rsidRPr="003C791A">
              <w:rPr>
                <w:b/>
                <w:i/>
              </w:rPr>
              <w:t>nonché</w:t>
            </w:r>
            <w:r w:rsidRPr="003C791A">
              <w:t xml:space="preserve"> la cooperazione in ambito accademico e scientifico sono condizioni preliminari per conseguire l'autonomia strategica europea, combattere la carenza di competenze e promuovere la competitività con le principali università su scala globale </w:t>
            </w:r>
            <w:r w:rsidRPr="003C791A">
              <w:rPr>
                <w:b/>
                <w:i/>
              </w:rPr>
              <w:t>sulla base dello sviluppo del capitale umano, della resilienza e del benessere</w:t>
            </w:r>
            <w:r w:rsidRPr="003C791A">
              <w:t>;</w:t>
            </w:r>
          </w:p>
        </w:tc>
      </w:tr>
    </w:tbl>
    <w:p w14:paraId="23E184CE"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DB08890" w14:textId="77777777" w:rsidR="007F7A76" w:rsidRPr="003C791A" w:rsidRDefault="007F7A76" w:rsidP="007F7A76">
      <w:r w:rsidRPr="003C791A">
        <w:rPr>
          <w:rStyle w:val="HideTWBExt"/>
        </w:rPr>
        <w:t>&lt;/Amend&gt;</w:t>
      </w:r>
    </w:p>
    <w:p w14:paraId="18FDBE0E"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24</w:t>
      </w:r>
      <w:r w:rsidRPr="003C791A">
        <w:rPr>
          <w:rStyle w:val="HideTWBExt"/>
          <w:b w:val="0"/>
        </w:rPr>
        <w:t>&lt;/NumAm&gt;</w:t>
      </w:r>
    </w:p>
    <w:p w14:paraId="5970CFA3"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w:t>
      </w:r>
      <w:r w:rsidRPr="003C791A">
        <w:rPr>
          <w:rStyle w:val="HideTWBExt"/>
          <w:b w:val="0"/>
        </w:rPr>
        <w:t>&lt;/Members&gt;</w:t>
      </w:r>
    </w:p>
    <w:p w14:paraId="57DA9507" w14:textId="77777777" w:rsidR="007F7A76" w:rsidRPr="003C791A" w:rsidRDefault="007F7A76" w:rsidP="007F7A76">
      <w:pPr>
        <w:pStyle w:val="NormalBold"/>
      </w:pPr>
      <w:r w:rsidRPr="003C791A">
        <w:rPr>
          <w:rStyle w:val="HideTWBExt"/>
          <w:b w:val="0"/>
        </w:rPr>
        <w:t>&lt;/RepeatBlock-By&gt;</w:t>
      </w:r>
    </w:p>
    <w:p w14:paraId="77940E33"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5F1A082" w14:textId="77777777" w:rsidR="007F7A76" w:rsidRPr="003C791A" w:rsidRDefault="007F7A76" w:rsidP="007F7A76">
      <w:pPr>
        <w:pStyle w:val="NormalBold"/>
      </w:pPr>
      <w:r w:rsidRPr="003C791A">
        <w:rPr>
          <w:rStyle w:val="HideTWBExt"/>
          <w:b w:val="0"/>
        </w:rPr>
        <w:t>&lt;Article&gt;</w:t>
      </w:r>
      <w:r w:rsidRPr="003C791A">
        <w:t>Considerando A</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BBF52D7" w14:textId="77777777" w:rsidTr="006F57B9">
        <w:trPr>
          <w:trHeight w:hRule="exact" w:val="240"/>
          <w:jc w:val="center"/>
        </w:trPr>
        <w:tc>
          <w:tcPr>
            <w:tcW w:w="9752" w:type="dxa"/>
            <w:gridSpan w:val="2"/>
            <w:tcBorders>
              <w:top w:val="nil"/>
              <w:left w:val="nil"/>
              <w:bottom w:val="nil"/>
              <w:right w:val="nil"/>
            </w:tcBorders>
          </w:tcPr>
          <w:p w14:paraId="21A756F2" w14:textId="77777777" w:rsidR="007F7A76" w:rsidRPr="003C791A" w:rsidRDefault="007F7A76" w:rsidP="006F57B9"/>
        </w:tc>
      </w:tr>
      <w:tr w:rsidR="007F7A76" w:rsidRPr="003C791A" w14:paraId="5432863D" w14:textId="77777777" w:rsidTr="006F57B9">
        <w:trPr>
          <w:trHeight w:val="240"/>
          <w:jc w:val="center"/>
        </w:trPr>
        <w:tc>
          <w:tcPr>
            <w:tcW w:w="4876" w:type="dxa"/>
            <w:tcBorders>
              <w:top w:val="nil"/>
              <w:left w:val="nil"/>
              <w:bottom w:val="nil"/>
              <w:right w:val="nil"/>
            </w:tcBorders>
          </w:tcPr>
          <w:p w14:paraId="65D9BC2C"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D14DB6B" w14:textId="77777777" w:rsidR="007F7A76" w:rsidRPr="003C791A" w:rsidRDefault="007F7A76" w:rsidP="006F57B9">
            <w:pPr>
              <w:pStyle w:val="AmColumnHeading"/>
            </w:pPr>
            <w:r w:rsidRPr="003C791A">
              <w:t>Emendamento</w:t>
            </w:r>
          </w:p>
        </w:tc>
      </w:tr>
      <w:tr w:rsidR="007F7A76" w:rsidRPr="003C791A" w14:paraId="1AF5E59B" w14:textId="77777777" w:rsidTr="006F57B9">
        <w:trPr>
          <w:jc w:val="center"/>
        </w:trPr>
        <w:tc>
          <w:tcPr>
            <w:tcW w:w="4876" w:type="dxa"/>
            <w:tcBorders>
              <w:top w:val="nil"/>
              <w:left w:val="nil"/>
              <w:bottom w:val="nil"/>
              <w:right w:val="nil"/>
            </w:tcBorders>
          </w:tcPr>
          <w:p w14:paraId="3154C16E" w14:textId="77777777" w:rsidR="007F7A76" w:rsidRPr="003C791A" w:rsidRDefault="007F7A76" w:rsidP="006F57B9">
            <w:pPr>
              <w:pStyle w:val="Normal6a"/>
            </w:pPr>
            <w:r w:rsidRPr="003C791A">
              <w:t>A.</w:t>
            </w:r>
            <w:r w:rsidRPr="003C791A">
              <w:tab/>
              <w:t xml:space="preserve">considerando che un'istruzione di qualità </w:t>
            </w:r>
            <w:r w:rsidRPr="003C791A">
              <w:rPr>
                <w:b/>
                <w:i/>
              </w:rPr>
              <w:t>e</w:t>
            </w:r>
            <w:r w:rsidRPr="003C791A">
              <w:t xml:space="preserve"> la cooperazione in ambito accademico e scientifico sono condizioni preliminari per conseguire l'autonomia strategica europea, combattere la carenza di competenze e promuovere la competitività con le principali università su scala globale;</w:t>
            </w:r>
          </w:p>
        </w:tc>
        <w:tc>
          <w:tcPr>
            <w:tcW w:w="4876" w:type="dxa"/>
            <w:tcBorders>
              <w:top w:val="nil"/>
              <w:left w:val="nil"/>
              <w:bottom w:val="nil"/>
              <w:right w:val="nil"/>
            </w:tcBorders>
          </w:tcPr>
          <w:p w14:paraId="1B8D68B0" w14:textId="77777777" w:rsidR="007F7A76" w:rsidRPr="003C791A" w:rsidRDefault="007F7A76" w:rsidP="006F57B9">
            <w:pPr>
              <w:pStyle w:val="Normal6a"/>
            </w:pPr>
            <w:r w:rsidRPr="003C791A">
              <w:t>A.</w:t>
            </w:r>
            <w:r w:rsidRPr="003C791A">
              <w:tab/>
              <w:t>considerando che un'istruzione di qualità</w:t>
            </w:r>
            <w:r w:rsidRPr="003C791A">
              <w:rPr>
                <w:b/>
                <w:i/>
              </w:rPr>
              <w:t>, la formazione</w:t>
            </w:r>
            <w:r w:rsidRPr="003C791A">
              <w:t xml:space="preserve"> e la cooperazione in ambito accademico e scientifico sono condizioni preliminari per conseguire l'autonomia strategica europea, combattere la carenza di competenze e promuovere la competitività con le principali università su scala globale</w:t>
            </w:r>
            <w:r w:rsidRPr="003C791A">
              <w:rPr>
                <w:b/>
                <w:i/>
              </w:rPr>
              <w:t>, anche attraendo e trattenendo talenti</w:t>
            </w:r>
            <w:r w:rsidRPr="003C791A">
              <w:t>;</w:t>
            </w:r>
          </w:p>
        </w:tc>
      </w:tr>
    </w:tbl>
    <w:p w14:paraId="6676319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5F59563B" w14:textId="77777777" w:rsidR="007F7A76" w:rsidRPr="003C791A" w:rsidRDefault="007F7A76" w:rsidP="007F7A76">
      <w:r w:rsidRPr="003C791A">
        <w:rPr>
          <w:rStyle w:val="HideTWBExt"/>
        </w:rPr>
        <w:t>&lt;/Amend&gt;</w:t>
      </w:r>
    </w:p>
    <w:p w14:paraId="5E1B129C"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25</w:t>
      </w:r>
      <w:r w:rsidRPr="003C791A">
        <w:rPr>
          <w:rStyle w:val="HideTWBExt"/>
          <w:b w:val="0"/>
        </w:rPr>
        <w:t>&lt;/NumAm&gt;</w:t>
      </w:r>
    </w:p>
    <w:p w14:paraId="4FA5E135" w14:textId="77777777" w:rsidR="007F7A76" w:rsidRPr="003C791A" w:rsidRDefault="007F7A76" w:rsidP="007F7A76">
      <w:pPr>
        <w:pStyle w:val="NormalBold"/>
      </w:pPr>
      <w:r w:rsidRPr="003C791A">
        <w:rPr>
          <w:rStyle w:val="HideTWBExt"/>
          <w:b w:val="0"/>
        </w:rPr>
        <w:t>&lt;RepeatBlock-By&gt;&lt;Members&gt;</w:t>
      </w:r>
      <w:r w:rsidRPr="003C791A">
        <w:t>Sabrina Repp</w:t>
      </w:r>
      <w:r w:rsidRPr="003C791A">
        <w:rPr>
          <w:rStyle w:val="HideTWBExt"/>
          <w:b w:val="0"/>
        </w:rPr>
        <w:t>&lt;/Members&gt;</w:t>
      </w:r>
    </w:p>
    <w:p w14:paraId="29BD95BB" w14:textId="77777777" w:rsidR="007F7A76" w:rsidRPr="003C791A" w:rsidRDefault="007F7A76" w:rsidP="007F7A76">
      <w:pPr>
        <w:pStyle w:val="NormalBold"/>
      </w:pPr>
      <w:r w:rsidRPr="003C791A">
        <w:rPr>
          <w:rStyle w:val="HideTWBExt"/>
          <w:b w:val="0"/>
        </w:rPr>
        <w:t>&lt;/RepeatBlock-By&gt;</w:t>
      </w:r>
    </w:p>
    <w:p w14:paraId="6925FADA"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11567D1" w14:textId="77777777" w:rsidR="007F7A76" w:rsidRPr="003C791A" w:rsidRDefault="007F7A76" w:rsidP="007F7A76">
      <w:pPr>
        <w:pStyle w:val="NormalBold"/>
      </w:pPr>
      <w:r w:rsidRPr="003C791A">
        <w:rPr>
          <w:rStyle w:val="HideTWBExt"/>
          <w:b w:val="0"/>
        </w:rPr>
        <w:t>&lt;Article&gt;</w:t>
      </w:r>
      <w:r w:rsidRPr="003C791A">
        <w:t>Considerando A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B2B2F98" w14:textId="77777777" w:rsidTr="006F57B9">
        <w:trPr>
          <w:trHeight w:hRule="exact" w:val="240"/>
          <w:jc w:val="center"/>
        </w:trPr>
        <w:tc>
          <w:tcPr>
            <w:tcW w:w="9752" w:type="dxa"/>
            <w:gridSpan w:val="2"/>
            <w:tcBorders>
              <w:top w:val="nil"/>
              <w:left w:val="nil"/>
              <w:bottom w:val="nil"/>
              <w:right w:val="nil"/>
            </w:tcBorders>
          </w:tcPr>
          <w:p w14:paraId="5D3CA8F9" w14:textId="77777777" w:rsidR="007F7A76" w:rsidRPr="003C791A" w:rsidRDefault="007F7A76" w:rsidP="006F57B9"/>
        </w:tc>
      </w:tr>
      <w:tr w:rsidR="007F7A76" w:rsidRPr="003C791A" w14:paraId="0B3F0F88" w14:textId="77777777" w:rsidTr="006F57B9">
        <w:trPr>
          <w:trHeight w:val="240"/>
          <w:jc w:val="center"/>
        </w:trPr>
        <w:tc>
          <w:tcPr>
            <w:tcW w:w="4876" w:type="dxa"/>
            <w:tcBorders>
              <w:top w:val="nil"/>
              <w:left w:val="nil"/>
              <w:bottom w:val="nil"/>
              <w:right w:val="nil"/>
            </w:tcBorders>
          </w:tcPr>
          <w:p w14:paraId="42CDE3F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FAE42A1" w14:textId="77777777" w:rsidR="007F7A76" w:rsidRPr="003C791A" w:rsidRDefault="007F7A76" w:rsidP="006F57B9">
            <w:pPr>
              <w:pStyle w:val="AmColumnHeading"/>
            </w:pPr>
            <w:r w:rsidRPr="003C791A">
              <w:t>Emendamento</w:t>
            </w:r>
          </w:p>
        </w:tc>
      </w:tr>
      <w:tr w:rsidR="007F7A76" w:rsidRPr="003C791A" w14:paraId="18482EA1" w14:textId="77777777" w:rsidTr="006F57B9">
        <w:trPr>
          <w:jc w:val="center"/>
        </w:trPr>
        <w:tc>
          <w:tcPr>
            <w:tcW w:w="4876" w:type="dxa"/>
            <w:tcBorders>
              <w:top w:val="nil"/>
              <w:left w:val="nil"/>
              <w:bottom w:val="nil"/>
              <w:right w:val="nil"/>
            </w:tcBorders>
          </w:tcPr>
          <w:p w14:paraId="0D437D65" w14:textId="77777777" w:rsidR="007F7A76" w:rsidRPr="003C791A" w:rsidRDefault="007F7A76" w:rsidP="006F57B9">
            <w:pPr>
              <w:pStyle w:val="Normal6a"/>
            </w:pPr>
          </w:p>
        </w:tc>
        <w:tc>
          <w:tcPr>
            <w:tcW w:w="4876" w:type="dxa"/>
            <w:tcBorders>
              <w:top w:val="nil"/>
              <w:left w:val="nil"/>
              <w:bottom w:val="nil"/>
              <w:right w:val="nil"/>
            </w:tcBorders>
          </w:tcPr>
          <w:p w14:paraId="712E4CE0" w14:textId="77777777" w:rsidR="007F7A76" w:rsidRPr="003C791A" w:rsidRDefault="007F7A76" w:rsidP="006F57B9">
            <w:pPr>
              <w:pStyle w:val="Normal6a"/>
            </w:pPr>
            <w:r w:rsidRPr="003C791A">
              <w:rPr>
                <w:b/>
                <w:i/>
              </w:rPr>
              <w:t>A bis.</w:t>
            </w:r>
            <w:r w:rsidRPr="003C791A">
              <w:tab/>
            </w:r>
            <w:r w:rsidRPr="003C791A">
              <w:rPr>
                <w:b/>
                <w:i/>
              </w:rPr>
              <w:t>considerando che un diploma europeo congiunto rappresenterebbe un risultato concreto e riconoscibile delle alleanze delle università europee, migliorando la mobilità e l'occupabilità degli studenti e contribuendo allo sviluppo di uno spazio europeo dell'istruzione più forte;</w:t>
            </w:r>
          </w:p>
        </w:tc>
      </w:tr>
    </w:tbl>
    <w:p w14:paraId="243196B4"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D6F446B" w14:textId="77777777" w:rsidR="007F7A76" w:rsidRPr="003C791A" w:rsidRDefault="007F7A76" w:rsidP="007F7A76">
      <w:r w:rsidRPr="003C791A">
        <w:rPr>
          <w:rStyle w:val="HideTWBExt"/>
        </w:rPr>
        <w:t>&lt;/Amend&gt;</w:t>
      </w:r>
    </w:p>
    <w:p w14:paraId="3668A716"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26</w:t>
      </w:r>
      <w:r w:rsidRPr="003C791A">
        <w:rPr>
          <w:rStyle w:val="HideTWBExt"/>
          <w:b w:val="0"/>
        </w:rPr>
        <w:t>&lt;/NumAm&gt;</w:t>
      </w:r>
    </w:p>
    <w:p w14:paraId="67DEB4F5"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65D0FD28"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1D8CE5CA" w14:textId="77777777" w:rsidR="007F7A76" w:rsidRPr="003C791A" w:rsidRDefault="007F7A76" w:rsidP="007F7A76">
      <w:pPr>
        <w:pStyle w:val="NormalBold"/>
      </w:pPr>
      <w:r w:rsidRPr="003C791A">
        <w:rPr>
          <w:rStyle w:val="HideTWBExt"/>
          <w:b w:val="0"/>
        </w:rPr>
        <w:t>&lt;/RepeatBlock-By&gt;</w:t>
      </w:r>
    </w:p>
    <w:p w14:paraId="41582C55"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EA98A53" w14:textId="77777777" w:rsidR="007F7A76" w:rsidRPr="003C791A" w:rsidRDefault="007F7A76" w:rsidP="007F7A76">
      <w:pPr>
        <w:pStyle w:val="NormalBold"/>
      </w:pPr>
      <w:r w:rsidRPr="003C791A">
        <w:rPr>
          <w:rStyle w:val="HideTWBExt"/>
          <w:b w:val="0"/>
        </w:rPr>
        <w:t>&lt;Article&gt;</w:t>
      </w:r>
      <w:r w:rsidRPr="003C791A">
        <w:t>Considerando A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AC443BD" w14:textId="77777777" w:rsidTr="006F57B9">
        <w:trPr>
          <w:trHeight w:hRule="exact" w:val="240"/>
          <w:jc w:val="center"/>
        </w:trPr>
        <w:tc>
          <w:tcPr>
            <w:tcW w:w="9752" w:type="dxa"/>
            <w:gridSpan w:val="2"/>
            <w:tcBorders>
              <w:top w:val="nil"/>
              <w:left w:val="nil"/>
              <w:bottom w:val="nil"/>
              <w:right w:val="nil"/>
            </w:tcBorders>
          </w:tcPr>
          <w:p w14:paraId="792C7CFF" w14:textId="77777777" w:rsidR="007F7A76" w:rsidRPr="003C791A" w:rsidRDefault="007F7A76" w:rsidP="006F57B9"/>
        </w:tc>
      </w:tr>
      <w:tr w:rsidR="007F7A76" w:rsidRPr="003C791A" w14:paraId="1149AE20" w14:textId="77777777" w:rsidTr="006F57B9">
        <w:trPr>
          <w:trHeight w:val="240"/>
          <w:jc w:val="center"/>
        </w:trPr>
        <w:tc>
          <w:tcPr>
            <w:tcW w:w="4876" w:type="dxa"/>
            <w:tcBorders>
              <w:top w:val="nil"/>
              <w:left w:val="nil"/>
              <w:bottom w:val="nil"/>
              <w:right w:val="nil"/>
            </w:tcBorders>
          </w:tcPr>
          <w:p w14:paraId="1667824E"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BFE993E" w14:textId="77777777" w:rsidR="007F7A76" w:rsidRPr="003C791A" w:rsidRDefault="007F7A76" w:rsidP="006F57B9">
            <w:pPr>
              <w:pStyle w:val="AmColumnHeading"/>
            </w:pPr>
            <w:r w:rsidRPr="003C791A">
              <w:t>Emendamento</w:t>
            </w:r>
          </w:p>
        </w:tc>
      </w:tr>
      <w:tr w:rsidR="007F7A76" w:rsidRPr="003C791A" w14:paraId="7A5E8400" w14:textId="77777777" w:rsidTr="006F57B9">
        <w:trPr>
          <w:jc w:val="center"/>
        </w:trPr>
        <w:tc>
          <w:tcPr>
            <w:tcW w:w="4876" w:type="dxa"/>
            <w:tcBorders>
              <w:top w:val="nil"/>
              <w:left w:val="nil"/>
              <w:bottom w:val="nil"/>
              <w:right w:val="nil"/>
            </w:tcBorders>
          </w:tcPr>
          <w:p w14:paraId="52A9C9DB" w14:textId="77777777" w:rsidR="007F7A76" w:rsidRPr="003C791A" w:rsidRDefault="007F7A76" w:rsidP="006F57B9">
            <w:pPr>
              <w:pStyle w:val="Normal6a"/>
            </w:pPr>
          </w:p>
        </w:tc>
        <w:tc>
          <w:tcPr>
            <w:tcW w:w="4876" w:type="dxa"/>
            <w:tcBorders>
              <w:top w:val="nil"/>
              <w:left w:val="nil"/>
              <w:bottom w:val="nil"/>
              <w:right w:val="nil"/>
            </w:tcBorders>
          </w:tcPr>
          <w:p w14:paraId="56B1B44B" w14:textId="77777777" w:rsidR="007F7A76" w:rsidRPr="003C791A" w:rsidRDefault="007F7A76" w:rsidP="006F57B9">
            <w:pPr>
              <w:pStyle w:val="Normal6a"/>
            </w:pPr>
            <w:r w:rsidRPr="003C791A">
              <w:rPr>
                <w:b/>
                <w:i/>
              </w:rPr>
              <w:t>A bis.</w:t>
            </w:r>
            <w:r w:rsidRPr="003C791A">
              <w:tab/>
            </w:r>
            <w:r w:rsidRPr="003C791A">
              <w:rPr>
                <w:b/>
                <w:i/>
              </w:rPr>
              <w:t>considerando che la garanzia del diritto all'istruzione, con pari opportunità di accesso e rispetto dei principi meritocratici, è essenziale per la qualità dell'istruzione superiore e della ricerca accademica e scientifica;</w:t>
            </w:r>
          </w:p>
        </w:tc>
      </w:tr>
    </w:tbl>
    <w:p w14:paraId="16FADD4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107A836" w14:textId="77777777" w:rsidR="007F7A76" w:rsidRPr="003C791A" w:rsidRDefault="007F7A76" w:rsidP="007F7A76">
      <w:r w:rsidRPr="003C791A">
        <w:rPr>
          <w:rStyle w:val="HideTWBExt"/>
        </w:rPr>
        <w:t>&lt;/Amend&gt;</w:t>
      </w:r>
    </w:p>
    <w:p w14:paraId="36C1A6B8"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27</w:t>
      </w:r>
      <w:r w:rsidRPr="003C791A">
        <w:rPr>
          <w:rStyle w:val="HideTWBExt"/>
          <w:b w:val="0"/>
        </w:rPr>
        <w:t>&lt;/NumAm&gt;</w:t>
      </w:r>
    </w:p>
    <w:p w14:paraId="3E25AE05"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4691D31A"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635C6BC1" w14:textId="77777777" w:rsidR="007F7A76" w:rsidRPr="003C791A" w:rsidRDefault="007F7A76" w:rsidP="007F7A76">
      <w:pPr>
        <w:pStyle w:val="NormalBold"/>
      </w:pPr>
      <w:r w:rsidRPr="003C791A">
        <w:rPr>
          <w:rStyle w:val="HideTWBExt"/>
          <w:b w:val="0"/>
        </w:rPr>
        <w:t>&lt;/RepeatBlock-By&gt;</w:t>
      </w:r>
    </w:p>
    <w:p w14:paraId="6B9EA6C0"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06FF335" w14:textId="77777777" w:rsidR="007F7A76" w:rsidRPr="003C791A" w:rsidRDefault="007F7A76" w:rsidP="007F7A76">
      <w:pPr>
        <w:pStyle w:val="NormalBold"/>
      </w:pPr>
      <w:r w:rsidRPr="003C791A">
        <w:rPr>
          <w:rStyle w:val="HideTWBExt"/>
          <w:b w:val="0"/>
        </w:rPr>
        <w:t>&lt;Article&gt;</w:t>
      </w:r>
      <w:r w:rsidRPr="003C791A">
        <w:t>Considerando B</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56E58FA" w14:textId="77777777" w:rsidTr="006F57B9">
        <w:trPr>
          <w:trHeight w:hRule="exact" w:val="240"/>
          <w:jc w:val="center"/>
        </w:trPr>
        <w:tc>
          <w:tcPr>
            <w:tcW w:w="9752" w:type="dxa"/>
            <w:gridSpan w:val="2"/>
            <w:tcBorders>
              <w:top w:val="nil"/>
              <w:left w:val="nil"/>
              <w:bottom w:val="nil"/>
              <w:right w:val="nil"/>
            </w:tcBorders>
          </w:tcPr>
          <w:p w14:paraId="21D221FB" w14:textId="77777777" w:rsidR="007F7A76" w:rsidRPr="003C791A" w:rsidRDefault="007F7A76" w:rsidP="006F57B9"/>
        </w:tc>
      </w:tr>
      <w:tr w:rsidR="007F7A76" w:rsidRPr="003C791A" w14:paraId="4E4F1685" w14:textId="77777777" w:rsidTr="006F57B9">
        <w:trPr>
          <w:trHeight w:val="240"/>
          <w:jc w:val="center"/>
        </w:trPr>
        <w:tc>
          <w:tcPr>
            <w:tcW w:w="4876" w:type="dxa"/>
            <w:tcBorders>
              <w:top w:val="nil"/>
              <w:left w:val="nil"/>
              <w:bottom w:val="nil"/>
              <w:right w:val="nil"/>
            </w:tcBorders>
          </w:tcPr>
          <w:p w14:paraId="45582A8A"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264C10E" w14:textId="77777777" w:rsidR="007F7A76" w:rsidRPr="003C791A" w:rsidRDefault="007F7A76" w:rsidP="006F57B9">
            <w:pPr>
              <w:pStyle w:val="AmColumnHeading"/>
            </w:pPr>
            <w:r w:rsidRPr="003C791A">
              <w:t>Emendamento</w:t>
            </w:r>
          </w:p>
        </w:tc>
      </w:tr>
      <w:tr w:rsidR="007F7A76" w:rsidRPr="003C791A" w14:paraId="00BC4514" w14:textId="77777777" w:rsidTr="006F57B9">
        <w:trPr>
          <w:jc w:val="center"/>
        </w:trPr>
        <w:tc>
          <w:tcPr>
            <w:tcW w:w="4876" w:type="dxa"/>
            <w:tcBorders>
              <w:top w:val="nil"/>
              <w:left w:val="nil"/>
              <w:bottom w:val="nil"/>
              <w:right w:val="nil"/>
            </w:tcBorders>
          </w:tcPr>
          <w:p w14:paraId="4B1FBD63" w14:textId="77777777" w:rsidR="007F7A76" w:rsidRPr="003C791A" w:rsidRDefault="007F7A76" w:rsidP="006F57B9">
            <w:pPr>
              <w:pStyle w:val="Normal6a"/>
            </w:pPr>
            <w:r w:rsidRPr="003C791A">
              <w:rPr>
                <w:b/>
                <w:i/>
              </w:rPr>
              <w:t>B.</w:t>
            </w:r>
            <w:r w:rsidRPr="003C791A">
              <w:tab/>
            </w:r>
            <w:r w:rsidRPr="003C791A">
              <w:rPr>
                <w:b/>
                <w:i/>
              </w:rPr>
              <w:t>considerando che l'importanza del mondo accademico e delle università per un'Europa competitiva viene posta in evidenza nella relazione di Mario Draghi sul futuro della competitività europea, nella relazione di Enrico Letta sul futuro del mercato unico e nella relazione di Manuel Heitor sulla valutazione intermedia di Orizzonte Europa;</w:t>
            </w:r>
          </w:p>
        </w:tc>
        <w:tc>
          <w:tcPr>
            <w:tcW w:w="4876" w:type="dxa"/>
            <w:tcBorders>
              <w:top w:val="nil"/>
              <w:left w:val="nil"/>
              <w:bottom w:val="nil"/>
              <w:right w:val="nil"/>
            </w:tcBorders>
          </w:tcPr>
          <w:p w14:paraId="1BB16D56" w14:textId="77777777" w:rsidR="007F7A76" w:rsidRPr="003C791A" w:rsidRDefault="007F7A76" w:rsidP="006F57B9">
            <w:pPr>
              <w:pStyle w:val="Normal6a"/>
            </w:pPr>
            <w:r w:rsidRPr="003C791A">
              <w:rPr>
                <w:b/>
                <w:i/>
              </w:rPr>
              <w:t>soppresso</w:t>
            </w:r>
          </w:p>
        </w:tc>
      </w:tr>
    </w:tbl>
    <w:p w14:paraId="51B2B2A8"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F7CBF2F" w14:textId="77777777" w:rsidR="007F7A76" w:rsidRPr="003C791A" w:rsidRDefault="007F7A76" w:rsidP="007F7A76">
      <w:r w:rsidRPr="003C791A">
        <w:rPr>
          <w:rStyle w:val="HideTWBExt"/>
        </w:rPr>
        <w:t>&lt;/Amend&gt;</w:t>
      </w:r>
    </w:p>
    <w:p w14:paraId="6C30C590"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28</w:t>
      </w:r>
      <w:r w:rsidRPr="003C791A">
        <w:rPr>
          <w:rStyle w:val="HideTWBExt"/>
          <w:b w:val="0"/>
        </w:rPr>
        <w:t>&lt;/NumAm&gt;</w:t>
      </w:r>
    </w:p>
    <w:p w14:paraId="26182345"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070DDCF8" w14:textId="77777777" w:rsidR="007F7A76" w:rsidRPr="003C791A" w:rsidRDefault="007F7A76" w:rsidP="007F7A76">
      <w:pPr>
        <w:pStyle w:val="NormalBold"/>
      </w:pPr>
      <w:r w:rsidRPr="003C791A">
        <w:rPr>
          <w:rStyle w:val="HideTWBExt"/>
          <w:b w:val="0"/>
        </w:rPr>
        <w:t>&lt;/RepeatBlock-By&gt;</w:t>
      </w:r>
    </w:p>
    <w:p w14:paraId="39E2D3D6"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DE585FE" w14:textId="77777777" w:rsidR="007F7A76" w:rsidRPr="003C791A" w:rsidRDefault="007F7A76" w:rsidP="007F7A76">
      <w:pPr>
        <w:pStyle w:val="NormalBold"/>
      </w:pPr>
      <w:r w:rsidRPr="003C791A">
        <w:rPr>
          <w:rStyle w:val="HideTWBExt"/>
          <w:b w:val="0"/>
        </w:rPr>
        <w:t>&lt;Article&gt;</w:t>
      </w:r>
      <w:r w:rsidRPr="003C791A">
        <w:t>Considerando B</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442273B" w14:textId="77777777" w:rsidTr="006F57B9">
        <w:trPr>
          <w:trHeight w:hRule="exact" w:val="240"/>
          <w:jc w:val="center"/>
        </w:trPr>
        <w:tc>
          <w:tcPr>
            <w:tcW w:w="9752" w:type="dxa"/>
            <w:gridSpan w:val="2"/>
            <w:tcBorders>
              <w:top w:val="nil"/>
              <w:left w:val="nil"/>
              <w:bottom w:val="nil"/>
              <w:right w:val="nil"/>
            </w:tcBorders>
          </w:tcPr>
          <w:p w14:paraId="79524586" w14:textId="77777777" w:rsidR="007F7A76" w:rsidRPr="003C791A" w:rsidRDefault="007F7A76" w:rsidP="006F57B9"/>
        </w:tc>
      </w:tr>
      <w:tr w:rsidR="007F7A76" w:rsidRPr="003C791A" w14:paraId="73FA968D" w14:textId="77777777" w:rsidTr="006F57B9">
        <w:trPr>
          <w:trHeight w:val="240"/>
          <w:jc w:val="center"/>
        </w:trPr>
        <w:tc>
          <w:tcPr>
            <w:tcW w:w="4876" w:type="dxa"/>
            <w:tcBorders>
              <w:top w:val="nil"/>
              <w:left w:val="nil"/>
              <w:bottom w:val="nil"/>
              <w:right w:val="nil"/>
            </w:tcBorders>
          </w:tcPr>
          <w:p w14:paraId="58E7DE85"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2507739" w14:textId="77777777" w:rsidR="007F7A76" w:rsidRPr="003C791A" w:rsidRDefault="007F7A76" w:rsidP="006F57B9">
            <w:pPr>
              <w:pStyle w:val="AmColumnHeading"/>
            </w:pPr>
            <w:r w:rsidRPr="003C791A">
              <w:t>Emendamento</w:t>
            </w:r>
          </w:p>
        </w:tc>
      </w:tr>
      <w:tr w:rsidR="007F7A76" w:rsidRPr="003C791A" w14:paraId="6B5BE0D1" w14:textId="77777777" w:rsidTr="006F57B9">
        <w:trPr>
          <w:jc w:val="center"/>
        </w:trPr>
        <w:tc>
          <w:tcPr>
            <w:tcW w:w="4876" w:type="dxa"/>
            <w:tcBorders>
              <w:top w:val="nil"/>
              <w:left w:val="nil"/>
              <w:bottom w:val="nil"/>
              <w:right w:val="nil"/>
            </w:tcBorders>
          </w:tcPr>
          <w:p w14:paraId="6F6E9F0C" w14:textId="77777777" w:rsidR="007F7A76" w:rsidRPr="003C791A" w:rsidRDefault="007F7A76" w:rsidP="006F57B9">
            <w:pPr>
              <w:pStyle w:val="Normal6a"/>
            </w:pPr>
            <w:r w:rsidRPr="003C791A">
              <w:t>B.</w:t>
            </w:r>
            <w:r w:rsidRPr="003C791A">
              <w:tab/>
              <w:t xml:space="preserve">considerando che </w:t>
            </w:r>
            <w:r w:rsidRPr="003C791A">
              <w:rPr>
                <w:b/>
                <w:i/>
              </w:rPr>
              <w:t>l'importanza del mondo accademico e delle università</w:t>
            </w:r>
            <w:r w:rsidRPr="003C791A">
              <w:t xml:space="preserve"> per </w:t>
            </w:r>
            <w:r w:rsidRPr="003C791A">
              <w:rPr>
                <w:b/>
                <w:i/>
              </w:rPr>
              <w:t>un'Europa competitiva viene posta in evidenza nella relazione di Mario Draghi sul futuro della</w:t>
            </w:r>
            <w:r w:rsidRPr="003C791A">
              <w:t xml:space="preserve"> competitività </w:t>
            </w:r>
            <w:r w:rsidRPr="003C791A">
              <w:rPr>
                <w:b/>
                <w:i/>
              </w:rPr>
              <w:t>europea, nella relazione di Enrico Letta sul futuro del mercato unico e nella relazione di Manuel Heitor sulla valutazione intermedia di Orizzonte Europa</w:t>
            </w:r>
            <w:r w:rsidRPr="003C791A">
              <w:t>;</w:t>
            </w:r>
          </w:p>
        </w:tc>
        <w:tc>
          <w:tcPr>
            <w:tcW w:w="4876" w:type="dxa"/>
            <w:tcBorders>
              <w:top w:val="nil"/>
              <w:left w:val="nil"/>
              <w:bottom w:val="nil"/>
              <w:right w:val="nil"/>
            </w:tcBorders>
          </w:tcPr>
          <w:p w14:paraId="01D88B12" w14:textId="77777777" w:rsidR="007F7A76" w:rsidRPr="003C791A" w:rsidRDefault="007F7A76" w:rsidP="006F57B9">
            <w:pPr>
              <w:pStyle w:val="Normal6a"/>
            </w:pPr>
            <w:r w:rsidRPr="003C791A">
              <w:t>B.</w:t>
            </w:r>
            <w:r w:rsidRPr="003C791A">
              <w:tab/>
              <w:t xml:space="preserve">considerando che </w:t>
            </w:r>
            <w:r w:rsidRPr="003C791A">
              <w:rPr>
                <w:b/>
                <w:i/>
              </w:rPr>
              <w:t>un'istruzione e una cooperazione universitaria, scientifica e tecnologica di qualità costituiscono requisiti essenziali</w:t>
            </w:r>
            <w:r w:rsidRPr="003C791A">
              <w:t xml:space="preserve"> per </w:t>
            </w:r>
            <w:r w:rsidRPr="003C791A">
              <w:rPr>
                <w:b/>
                <w:i/>
              </w:rPr>
              <w:t>combattere la perdita di</w:t>
            </w:r>
            <w:r w:rsidRPr="003C791A">
              <w:t xml:space="preserve"> competitività </w:t>
            </w:r>
            <w:r w:rsidRPr="003C791A">
              <w:rPr>
                <w:b/>
                <w:i/>
              </w:rPr>
              <w:t>dell'Unione europea e la carenza di competenze e talenti in ambito STEM, favorire la competitività rispetto alle migliori università del mondo e in tal modo creare le condizioni per un'economia fortemente competitiva, al fine di garantire la crescita economica e conseguire l'autonomia strategica dell'Unione europea</w:t>
            </w:r>
            <w:r w:rsidRPr="003C791A">
              <w:t>;</w:t>
            </w:r>
          </w:p>
        </w:tc>
      </w:tr>
    </w:tbl>
    <w:p w14:paraId="3ECCA35F"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4BA43E37" w14:textId="77777777" w:rsidR="007F7A76" w:rsidRPr="003C791A" w:rsidRDefault="007F7A76" w:rsidP="007F7A76">
      <w:r w:rsidRPr="003C791A">
        <w:rPr>
          <w:rStyle w:val="HideTWBExt"/>
        </w:rPr>
        <w:t>&lt;/Amend&gt;</w:t>
      </w:r>
    </w:p>
    <w:p w14:paraId="39148C5C"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29</w:t>
      </w:r>
      <w:r w:rsidRPr="003C791A">
        <w:rPr>
          <w:rStyle w:val="HideTWBExt"/>
          <w:b w:val="0"/>
        </w:rPr>
        <w:t>&lt;/NumAm&gt;</w:t>
      </w:r>
    </w:p>
    <w:p w14:paraId="645980C2"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w:t>
      </w:r>
      <w:r w:rsidRPr="003C791A">
        <w:rPr>
          <w:rStyle w:val="HideTWBExt"/>
          <w:b w:val="0"/>
        </w:rPr>
        <w:t>&lt;/Members&gt;</w:t>
      </w:r>
    </w:p>
    <w:p w14:paraId="58AD7C6D" w14:textId="77777777" w:rsidR="007F7A76" w:rsidRPr="003C791A" w:rsidRDefault="007F7A76" w:rsidP="007F7A76">
      <w:pPr>
        <w:pStyle w:val="NormalBold"/>
      </w:pPr>
      <w:r w:rsidRPr="003C791A">
        <w:rPr>
          <w:rStyle w:val="HideTWBExt"/>
          <w:b w:val="0"/>
        </w:rPr>
        <w:t>&lt;/RepeatBlock-By&gt;</w:t>
      </w:r>
    </w:p>
    <w:p w14:paraId="128B354C"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18853F8" w14:textId="77777777" w:rsidR="007F7A76" w:rsidRPr="003C791A" w:rsidRDefault="007F7A76" w:rsidP="007F7A76">
      <w:pPr>
        <w:pStyle w:val="NormalBold"/>
      </w:pPr>
      <w:r w:rsidRPr="003C791A">
        <w:rPr>
          <w:rStyle w:val="HideTWBExt"/>
          <w:b w:val="0"/>
        </w:rPr>
        <w:t>&lt;Article&gt;</w:t>
      </w:r>
      <w:r w:rsidRPr="003C791A">
        <w:t>Considerando B</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833342A" w14:textId="77777777" w:rsidTr="006F57B9">
        <w:trPr>
          <w:trHeight w:hRule="exact" w:val="240"/>
          <w:jc w:val="center"/>
        </w:trPr>
        <w:tc>
          <w:tcPr>
            <w:tcW w:w="9752" w:type="dxa"/>
            <w:gridSpan w:val="2"/>
            <w:tcBorders>
              <w:top w:val="nil"/>
              <w:left w:val="nil"/>
              <w:bottom w:val="nil"/>
              <w:right w:val="nil"/>
            </w:tcBorders>
          </w:tcPr>
          <w:p w14:paraId="6609FCC6" w14:textId="77777777" w:rsidR="007F7A76" w:rsidRPr="003C791A" w:rsidRDefault="007F7A76" w:rsidP="006F57B9"/>
        </w:tc>
      </w:tr>
      <w:tr w:rsidR="007F7A76" w:rsidRPr="003C791A" w14:paraId="385692CA" w14:textId="77777777" w:rsidTr="006F57B9">
        <w:trPr>
          <w:trHeight w:val="240"/>
          <w:jc w:val="center"/>
        </w:trPr>
        <w:tc>
          <w:tcPr>
            <w:tcW w:w="4876" w:type="dxa"/>
            <w:tcBorders>
              <w:top w:val="nil"/>
              <w:left w:val="nil"/>
              <w:bottom w:val="nil"/>
              <w:right w:val="nil"/>
            </w:tcBorders>
          </w:tcPr>
          <w:p w14:paraId="4F64F457"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EFE9993" w14:textId="77777777" w:rsidR="007F7A76" w:rsidRPr="003C791A" w:rsidRDefault="007F7A76" w:rsidP="006F57B9">
            <w:pPr>
              <w:pStyle w:val="AmColumnHeading"/>
            </w:pPr>
            <w:r w:rsidRPr="003C791A">
              <w:t>Emendamento</w:t>
            </w:r>
          </w:p>
        </w:tc>
      </w:tr>
      <w:tr w:rsidR="007F7A76" w:rsidRPr="003C791A" w14:paraId="41EB5837" w14:textId="77777777" w:rsidTr="006F57B9">
        <w:trPr>
          <w:jc w:val="center"/>
        </w:trPr>
        <w:tc>
          <w:tcPr>
            <w:tcW w:w="4876" w:type="dxa"/>
            <w:tcBorders>
              <w:top w:val="nil"/>
              <w:left w:val="nil"/>
              <w:bottom w:val="nil"/>
              <w:right w:val="nil"/>
            </w:tcBorders>
          </w:tcPr>
          <w:p w14:paraId="6C4A28EB" w14:textId="77777777" w:rsidR="007F7A76" w:rsidRPr="003C791A" w:rsidRDefault="007F7A76" w:rsidP="006F57B9">
            <w:pPr>
              <w:pStyle w:val="Normal6a"/>
            </w:pPr>
            <w:r w:rsidRPr="003C791A">
              <w:t>B.</w:t>
            </w:r>
            <w:r w:rsidRPr="003C791A">
              <w:tab/>
              <w:t>considerando che l'importanza del mondo accademico e delle università per un'Europa competitiva viene posta in evidenza nella relazione di Mario Draghi sul futuro della competitività europea, nella relazione di Enrico Letta sul futuro del mercato unico e nella relazione di Manuel Heitor sulla valutazione intermedia di Orizzonte Europa;</w:t>
            </w:r>
          </w:p>
        </w:tc>
        <w:tc>
          <w:tcPr>
            <w:tcW w:w="4876" w:type="dxa"/>
            <w:tcBorders>
              <w:top w:val="nil"/>
              <w:left w:val="nil"/>
              <w:bottom w:val="nil"/>
              <w:right w:val="nil"/>
            </w:tcBorders>
          </w:tcPr>
          <w:p w14:paraId="7410C1E5" w14:textId="77777777" w:rsidR="007F7A76" w:rsidRPr="003C791A" w:rsidRDefault="007F7A76" w:rsidP="006F57B9">
            <w:pPr>
              <w:pStyle w:val="Normal6a"/>
            </w:pPr>
            <w:r w:rsidRPr="003C791A">
              <w:t>B.</w:t>
            </w:r>
            <w:r w:rsidRPr="003C791A">
              <w:tab/>
              <w:t>considerando che l'importanza del mondo accademico e delle università per un'Europa competitiva viene posta in evidenza nella relazione di Mario Draghi</w:t>
            </w:r>
            <w:r w:rsidRPr="003C791A">
              <w:rPr>
                <w:b/>
                <w:i/>
                <w:vertAlign w:val="superscript"/>
              </w:rPr>
              <w:t>8 bis</w:t>
            </w:r>
            <w:r w:rsidRPr="003C791A">
              <w:t xml:space="preserve"> sul futuro della competitività europea, nella relazione di Enrico Letta</w:t>
            </w:r>
            <w:r w:rsidRPr="003C791A">
              <w:rPr>
                <w:b/>
                <w:i/>
                <w:vertAlign w:val="superscript"/>
              </w:rPr>
              <w:t>9 bis</w:t>
            </w:r>
            <w:r w:rsidRPr="003C791A">
              <w:t xml:space="preserve"> sul futuro del mercato unico e nella relazione di Manuel Heitor</w:t>
            </w:r>
            <w:r w:rsidRPr="003C791A">
              <w:rPr>
                <w:b/>
                <w:i/>
                <w:vertAlign w:val="superscript"/>
              </w:rPr>
              <w:t>10 bis</w:t>
            </w:r>
            <w:r w:rsidRPr="003C791A">
              <w:t xml:space="preserve"> sulla valutazione intermedia di Orizzonte Europa;</w:t>
            </w:r>
          </w:p>
        </w:tc>
      </w:tr>
      <w:tr w:rsidR="007F7A76" w:rsidRPr="003C791A" w14:paraId="654DF998" w14:textId="77777777" w:rsidTr="006F57B9">
        <w:trPr>
          <w:jc w:val="center"/>
        </w:trPr>
        <w:tc>
          <w:tcPr>
            <w:tcW w:w="4876" w:type="dxa"/>
            <w:tcBorders>
              <w:top w:val="nil"/>
              <w:left w:val="nil"/>
              <w:bottom w:val="nil"/>
              <w:right w:val="nil"/>
            </w:tcBorders>
          </w:tcPr>
          <w:p w14:paraId="7CA410B7" w14:textId="77777777" w:rsidR="007F7A76" w:rsidRPr="003C791A" w:rsidRDefault="007F7A76" w:rsidP="006F57B9"/>
        </w:tc>
        <w:tc>
          <w:tcPr>
            <w:tcW w:w="4876" w:type="dxa"/>
            <w:tcBorders>
              <w:top w:val="nil"/>
              <w:left w:val="nil"/>
              <w:bottom w:val="nil"/>
              <w:right w:val="nil"/>
            </w:tcBorders>
          </w:tcPr>
          <w:p w14:paraId="3D223B69" w14:textId="77777777" w:rsidR="007F7A76" w:rsidRPr="003C791A" w:rsidRDefault="007F7A76" w:rsidP="006F57B9">
            <w:pPr>
              <w:pStyle w:val="Normal6a"/>
            </w:pPr>
            <w:r w:rsidRPr="003C791A">
              <w:rPr>
                <w:b/>
                <w:i/>
              </w:rPr>
              <w:t>_________________</w:t>
            </w:r>
          </w:p>
        </w:tc>
      </w:tr>
      <w:tr w:rsidR="007F7A76" w:rsidRPr="003C791A" w14:paraId="3AFC95C7" w14:textId="77777777" w:rsidTr="006F57B9">
        <w:trPr>
          <w:jc w:val="center"/>
        </w:trPr>
        <w:tc>
          <w:tcPr>
            <w:tcW w:w="4876" w:type="dxa"/>
            <w:tcBorders>
              <w:top w:val="nil"/>
              <w:left w:val="nil"/>
              <w:bottom w:val="nil"/>
              <w:right w:val="nil"/>
            </w:tcBorders>
          </w:tcPr>
          <w:p w14:paraId="7B6D1CDF" w14:textId="77777777" w:rsidR="007F7A76" w:rsidRPr="003C791A" w:rsidRDefault="007F7A76" w:rsidP="006F57B9"/>
        </w:tc>
        <w:tc>
          <w:tcPr>
            <w:tcW w:w="4876" w:type="dxa"/>
            <w:tcBorders>
              <w:top w:val="nil"/>
              <w:left w:val="nil"/>
              <w:bottom w:val="nil"/>
              <w:right w:val="nil"/>
            </w:tcBorders>
          </w:tcPr>
          <w:p w14:paraId="23F9A35B" w14:textId="77777777" w:rsidR="007F7A76" w:rsidRPr="003C791A" w:rsidRDefault="007F7A76" w:rsidP="006F57B9">
            <w:pPr>
              <w:pStyle w:val="Normal6a"/>
            </w:pPr>
            <w:r w:rsidRPr="003C791A">
              <w:rPr>
                <w:b/>
                <w:i/>
                <w:vertAlign w:val="superscript"/>
              </w:rPr>
              <w:t>10 bis</w:t>
            </w:r>
            <w:r w:rsidRPr="003C791A">
              <w:t xml:space="preserve"> </w:t>
            </w:r>
            <w:r w:rsidRPr="003C791A">
              <w:rPr>
                <w:b/>
                <w:i/>
              </w:rPr>
              <w:t>Commissione europea: direzione generale della Ricerca e dell'innovazione, "Align, act, accelerate – Research, technology and innovation to boost European competitiveness" (Allineare, agire, accelerare – Ricerca, tecnologia e innovazione per stimolare la competitività europea), Ufficio delle pubblicazioni dell'Unione europea, 2024, https://data.europa.eu/doi/10.2777/9106236.</w:t>
            </w:r>
          </w:p>
        </w:tc>
      </w:tr>
      <w:tr w:rsidR="007F7A76" w:rsidRPr="003C791A" w14:paraId="4A647D94" w14:textId="77777777" w:rsidTr="006F57B9">
        <w:trPr>
          <w:jc w:val="center"/>
        </w:trPr>
        <w:tc>
          <w:tcPr>
            <w:tcW w:w="4876" w:type="dxa"/>
            <w:tcBorders>
              <w:top w:val="nil"/>
              <w:left w:val="nil"/>
              <w:bottom w:val="nil"/>
              <w:right w:val="nil"/>
            </w:tcBorders>
          </w:tcPr>
          <w:p w14:paraId="070AC438" w14:textId="77777777" w:rsidR="007F7A76" w:rsidRPr="003C791A" w:rsidRDefault="007F7A76" w:rsidP="006F57B9"/>
        </w:tc>
        <w:tc>
          <w:tcPr>
            <w:tcW w:w="4876" w:type="dxa"/>
            <w:tcBorders>
              <w:top w:val="nil"/>
              <w:left w:val="nil"/>
              <w:bottom w:val="nil"/>
              <w:right w:val="nil"/>
            </w:tcBorders>
          </w:tcPr>
          <w:p w14:paraId="4316526A" w14:textId="77777777" w:rsidR="007F7A76" w:rsidRPr="003C791A" w:rsidRDefault="007F7A76" w:rsidP="006F57B9">
            <w:pPr>
              <w:pStyle w:val="Normal6a"/>
            </w:pPr>
            <w:r w:rsidRPr="003C791A">
              <w:rPr>
                <w:b/>
                <w:i/>
                <w:vertAlign w:val="superscript"/>
              </w:rPr>
              <w:t>8 bis</w:t>
            </w:r>
            <w:r w:rsidRPr="003C791A">
              <w:t xml:space="preserve"> </w:t>
            </w:r>
            <w:r w:rsidRPr="003C791A">
              <w:rPr>
                <w:b/>
                <w:i/>
              </w:rPr>
              <w:t>https://commission.europa.eu/topics/eu-competitiveness/draghi-report_en?prefLang=it</w:t>
            </w:r>
          </w:p>
        </w:tc>
      </w:tr>
      <w:tr w:rsidR="007F7A76" w:rsidRPr="003C791A" w14:paraId="3893BB9E" w14:textId="77777777" w:rsidTr="006F57B9">
        <w:trPr>
          <w:jc w:val="center"/>
        </w:trPr>
        <w:tc>
          <w:tcPr>
            <w:tcW w:w="4876" w:type="dxa"/>
            <w:tcBorders>
              <w:top w:val="nil"/>
              <w:left w:val="nil"/>
              <w:bottom w:val="nil"/>
              <w:right w:val="nil"/>
            </w:tcBorders>
          </w:tcPr>
          <w:p w14:paraId="0C328523" w14:textId="77777777" w:rsidR="007F7A76" w:rsidRPr="003C791A" w:rsidRDefault="007F7A76" w:rsidP="006F57B9"/>
        </w:tc>
        <w:tc>
          <w:tcPr>
            <w:tcW w:w="4876" w:type="dxa"/>
            <w:tcBorders>
              <w:top w:val="nil"/>
              <w:left w:val="nil"/>
              <w:bottom w:val="nil"/>
              <w:right w:val="nil"/>
            </w:tcBorders>
          </w:tcPr>
          <w:p w14:paraId="092A588C" w14:textId="77777777" w:rsidR="007F7A76" w:rsidRPr="003C791A" w:rsidRDefault="007F7A76" w:rsidP="006F57B9">
            <w:pPr>
              <w:pStyle w:val="Normal6a"/>
            </w:pPr>
            <w:r w:rsidRPr="003C791A">
              <w:rPr>
                <w:b/>
                <w:i/>
                <w:vertAlign w:val="superscript"/>
              </w:rPr>
              <w:t>9 bis</w:t>
            </w:r>
            <w:r w:rsidRPr="003C791A">
              <w:t xml:space="preserve"> </w:t>
            </w:r>
            <w:r w:rsidRPr="003C791A">
              <w:rPr>
                <w:b/>
                <w:i/>
              </w:rPr>
              <w:t>https://www.consilium.europa.eu/media/ny3j24sm/much-more-than-a-market-report-by-enrico-letta.pdf</w:t>
            </w:r>
          </w:p>
        </w:tc>
      </w:tr>
    </w:tbl>
    <w:p w14:paraId="16915E30"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61D71D58" w14:textId="77777777" w:rsidR="007F7A76" w:rsidRPr="003C791A" w:rsidRDefault="007F7A76" w:rsidP="007F7A76">
      <w:r w:rsidRPr="003C791A">
        <w:rPr>
          <w:rStyle w:val="HideTWBExt"/>
        </w:rPr>
        <w:t>&lt;/Amend&gt;</w:t>
      </w:r>
    </w:p>
    <w:p w14:paraId="22F728B9"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30</w:t>
      </w:r>
      <w:r w:rsidRPr="003C791A">
        <w:rPr>
          <w:rStyle w:val="HideTWBExt"/>
          <w:b w:val="0"/>
        </w:rPr>
        <w:t>&lt;/NumAm&gt;</w:t>
      </w:r>
    </w:p>
    <w:p w14:paraId="7EE211FA"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Sunčana Glavak, Bogdan Andrzej Zdrojewski, Ioan-Rareş Bogdan</w:t>
      </w:r>
      <w:r w:rsidRPr="003C791A">
        <w:rPr>
          <w:rStyle w:val="HideTWBExt"/>
          <w:b w:val="0"/>
        </w:rPr>
        <w:t>&lt;/Members&gt;</w:t>
      </w:r>
    </w:p>
    <w:p w14:paraId="41D89CAE"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2DFF989A" w14:textId="77777777" w:rsidR="007F7A76" w:rsidRPr="003C791A" w:rsidRDefault="007F7A76" w:rsidP="007F7A76">
      <w:pPr>
        <w:pStyle w:val="NormalBold"/>
      </w:pPr>
      <w:r w:rsidRPr="003C791A">
        <w:rPr>
          <w:rStyle w:val="HideTWBExt"/>
          <w:b w:val="0"/>
        </w:rPr>
        <w:t>&lt;/RepeatBlock-By&gt;</w:t>
      </w:r>
    </w:p>
    <w:p w14:paraId="418E1A2C"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38ED5BE" w14:textId="77777777" w:rsidR="007F7A76" w:rsidRPr="003C791A" w:rsidRDefault="007F7A76" w:rsidP="007F7A76">
      <w:pPr>
        <w:pStyle w:val="NormalBold"/>
      </w:pPr>
      <w:r w:rsidRPr="003C791A">
        <w:rPr>
          <w:rStyle w:val="HideTWBExt"/>
          <w:b w:val="0"/>
        </w:rPr>
        <w:t>&lt;Article&gt;</w:t>
      </w:r>
      <w:r w:rsidRPr="003C791A">
        <w:t>Considerando B</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CEF7119" w14:textId="77777777" w:rsidTr="006F57B9">
        <w:trPr>
          <w:trHeight w:hRule="exact" w:val="240"/>
          <w:jc w:val="center"/>
        </w:trPr>
        <w:tc>
          <w:tcPr>
            <w:tcW w:w="9752" w:type="dxa"/>
            <w:gridSpan w:val="2"/>
            <w:tcBorders>
              <w:top w:val="nil"/>
              <w:left w:val="nil"/>
              <w:bottom w:val="nil"/>
              <w:right w:val="nil"/>
            </w:tcBorders>
          </w:tcPr>
          <w:p w14:paraId="19AA7FA4" w14:textId="77777777" w:rsidR="007F7A76" w:rsidRPr="003C791A" w:rsidRDefault="007F7A76" w:rsidP="006F57B9"/>
        </w:tc>
      </w:tr>
      <w:tr w:rsidR="007F7A76" w:rsidRPr="003C791A" w14:paraId="5944B0EF" w14:textId="77777777" w:rsidTr="006F57B9">
        <w:trPr>
          <w:trHeight w:val="240"/>
          <w:jc w:val="center"/>
        </w:trPr>
        <w:tc>
          <w:tcPr>
            <w:tcW w:w="4876" w:type="dxa"/>
            <w:tcBorders>
              <w:top w:val="nil"/>
              <w:left w:val="nil"/>
              <w:bottom w:val="nil"/>
              <w:right w:val="nil"/>
            </w:tcBorders>
          </w:tcPr>
          <w:p w14:paraId="48D2A09A"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3680996" w14:textId="77777777" w:rsidR="007F7A76" w:rsidRPr="003C791A" w:rsidRDefault="007F7A76" w:rsidP="006F57B9">
            <w:pPr>
              <w:pStyle w:val="AmColumnHeading"/>
            </w:pPr>
            <w:r w:rsidRPr="003C791A">
              <w:t>Emendamento</w:t>
            </w:r>
          </w:p>
        </w:tc>
      </w:tr>
      <w:tr w:rsidR="007F7A76" w:rsidRPr="003C791A" w14:paraId="18445222" w14:textId="77777777" w:rsidTr="006F57B9">
        <w:trPr>
          <w:jc w:val="center"/>
        </w:trPr>
        <w:tc>
          <w:tcPr>
            <w:tcW w:w="4876" w:type="dxa"/>
            <w:tcBorders>
              <w:top w:val="nil"/>
              <w:left w:val="nil"/>
              <w:bottom w:val="nil"/>
              <w:right w:val="nil"/>
            </w:tcBorders>
          </w:tcPr>
          <w:p w14:paraId="3B449AD0" w14:textId="77777777" w:rsidR="007F7A76" w:rsidRPr="003C791A" w:rsidRDefault="007F7A76" w:rsidP="006F57B9">
            <w:pPr>
              <w:pStyle w:val="Normal6a"/>
            </w:pPr>
            <w:r w:rsidRPr="003C791A">
              <w:t>B.</w:t>
            </w:r>
            <w:r w:rsidRPr="003C791A">
              <w:tab/>
              <w:t>considerando che l'importanza del mondo accademico e delle università per un'Europa competitiva viene posta in evidenza nella relazione di Mario Draghi sul futuro della competitività europea, nella relazione di Enrico Letta sul futuro del mercato unico e nella relazione di Manuel Heitor sulla valutazione intermedia di Orizzonte Europa;</w:t>
            </w:r>
          </w:p>
        </w:tc>
        <w:tc>
          <w:tcPr>
            <w:tcW w:w="4876" w:type="dxa"/>
            <w:tcBorders>
              <w:top w:val="nil"/>
              <w:left w:val="nil"/>
              <w:bottom w:val="nil"/>
              <w:right w:val="nil"/>
            </w:tcBorders>
          </w:tcPr>
          <w:p w14:paraId="51F3FD2C" w14:textId="77777777" w:rsidR="007F7A76" w:rsidRPr="003C791A" w:rsidRDefault="007F7A76" w:rsidP="006F57B9">
            <w:pPr>
              <w:pStyle w:val="Normal6a"/>
            </w:pPr>
            <w:r w:rsidRPr="003C791A">
              <w:t>B.</w:t>
            </w:r>
            <w:r w:rsidRPr="003C791A">
              <w:tab/>
              <w:t>considerando che l'importanza del mondo accademico e delle università per un'Europa competitiva</w:t>
            </w:r>
            <w:r w:rsidRPr="003C791A">
              <w:rPr>
                <w:b/>
                <w:i/>
              </w:rPr>
              <w:t>, resiliente e autonoma</w:t>
            </w:r>
            <w:r w:rsidRPr="003C791A">
              <w:t xml:space="preserve"> viene posta in evidenza nella relazione di Mario Draghi sul futuro della competitività europea, nella relazione di Enrico Letta sul futuro del mercato unico e nella relazione di Manuel Heitor sulla valutazione intermedia di Orizzonte Europa;</w:t>
            </w:r>
          </w:p>
        </w:tc>
      </w:tr>
    </w:tbl>
    <w:p w14:paraId="100FB154"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512A83A" w14:textId="77777777" w:rsidR="007F7A76" w:rsidRPr="003C791A" w:rsidRDefault="007F7A76" w:rsidP="007F7A76">
      <w:r w:rsidRPr="003C791A">
        <w:rPr>
          <w:rStyle w:val="HideTWBExt"/>
        </w:rPr>
        <w:t>&lt;/Amend&gt;</w:t>
      </w:r>
    </w:p>
    <w:p w14:paraId="24A932DF"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31</w:t>
      </w:r>
      <w:r w:rsidRPr="003C791A">
        <w:rPr>
          <w:rStyle w:val="HideTWBExt"/>
          <w:b w:val="0"/>
        </w:rPr>
        <w:t>&lt;/NumAm&gt;</w:t>
      </w:r>
    </w:p>
    <w:p w14:paraId="0A115D52"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5735D121" w14:textId="77777777" w:rsidR="007F7A76" w:rsidRPr="003C791A" w:rsidRDefault="007F7A76" w:rsidP="007F7A76">
      <w:pPr>
        <w:pStyle w:val="NormalBold"/>
      </w:pPr>
      <w:r w:rsidRPr="003C791A">
        <w:rPr>
          <w:rStyle w:val="HideTWBExt"/>
          <w:b w:val="0"/>
        </w:rPr>
        <w:t>&lt;/RepeatBlock-By&gt;</w:t>
      </w:r>
    </w:p>
    <w:p w14:paraId="46A4BD9F"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90B6669" w14:textId="77777777" w:rsidR="007F7A76" w:rsidRPr="003C791A" w:rsidRDefault="007F7A76" w:rsidP="007F7A76">
      <w:pPr>
        <w:pStyle w:val="NormalBold"/>
      </w:pPr>
      <w:r w:rsidRPr="003C791A">
        <w:rPr>
          <w:rStyle w:val="HideTWBExt"/>
          <w:b w:val="0"/>
        </w:rPr>
        <w:t>&lt;Article&gt;</w:t>
      </w:r>
      <w:r w:rsidRPr="003C791A">
        <w:t>Considerando B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19A84B9" w14:textId="77777777" w:rsidTr="006F57B9">
        <w:trPr>
          <w:trHeight w:hRule="exact" w:val="240"/>
          <w:jc w:val="center"/>
        </w:trPr>
        <w:tc>
          <w:tcPr>
            <w:tcW w:w="9752" w:type="dxa"/>
            <w:gridSpan w:val="2"/>
            <w:tcBorders>
              <w:top w:val="nil"/>
              <w:left w:val="nil"/>
              <w:bottom w:val="nil"/>
              <w:right w:val="nil"/>
            </w:tcBorders>
          </w:tcPr>
          <w:p w14:paraId="0564A855" w14:textId="77777777" w:rsidR="007F7A76" w:rsidRPr="003C791A" w:rsidRDefault="007F7A76" w:rsidP="006F57B9"/>
        </w:tc>
      </w:tr>
      <w:tr w:rsidR="007F7A76" w:rsidRPr="003C791A" w14:paraId="23696A56" w14:textId="77777777" w:rsidTr="006F57B9">
        <w:trPr>
          <w:trHeight w:val="240"/>
          <w:jc w:val="center"/>
        </w:trPr>
        <w:tc>
          <w:tcPr>
            <w:tcW w:w="4876" w:type="dxa"/>
            <w:tcBorders>
              <w:top w:val="nil"/>
              <w:left w:val="nil"/>
              <w:bottom w:val="nil"/>
              <w:right w:val="nil"/>
            </w:tcBorders>
          </w:tcPr>
          <w:p w14:paraId="1FE25765"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93F7B49" w14:textId="77777777" w:rsidR="007F7A76" w:rsidRPr="003C791A" w:rsidRDefault="007F7A76" w:rsidP="006F57B9">
            <w:pPr>
              <w:pStyle w:val="AmColumnHeading"/>
            </w:pPr>
            <w:r w:rsidRPr="003C791A">
              <w:t>Emendamento</w:t>
            </w:r>
          </w:p>
        </w:tc>
      </w:tr>
      <w:tr w:rsidR="007F7A76" w:rsidRPr="003C791A" w14:paraId="26BEDEB1" w14:textId="77777777" w:rsidTr="006F57B9">
        <w:trPr>
          <w:jc w:val="center"/>
        </w:trPr>
        <w:tc>
          <w:tcPr>
            <w:tcW w:w="4876" w:type="dxa"/>
            <w:tcBorders>
              <w:top w:val="nil"/>
              <w:left w:val="nil"/>
              <w:bottom w:val="nil"/>
              <w:right w:val="nil"/>
            </w:tcBorders>
          </w:tcPr>
          <w:p w14:paraId="1E213A10" w14:textId="77777777" w:rsidR="007F7A76" w:rsidRPr="003C791A" w:rsidRDefault="007F7A76" w:rsidP="006F57B9">
            <w:pPr>
              <w:pStyle w:val="Normal6a"/>
            </w:pPr>
          </w:p>
        </w:tc>
        <w:tc>
          <w:tcPr>
            <w:tcW w:w="4876" w:type="dxa"/>
            <w:tcBorders>
              <w:top w:val="nil"/>
              <w:left w:val="nil"/>
              <w:bottom w:val="nil"/>
              <w:right w:val="nil"/>
            </w:tcBorders>
          </w:tcPr>
          <w:p w14:paraId="7BBD42F6" w14:textId="77777777" w:rsidR="007F7A76" w:rsidRPr="003C791A" w:rsidRDefault="007F7A76" w:rsidP="006F57B9">
            <w:pPr>
              <w:pStyle w:val="Normal6a"/>
            </w:pPr>
            <w:r w:rsidRPr="003C791A">
              <w:rPr>
                <w:b/>
                <w:i/>
              </w:rPr>
              <w:t>B bis.</w:t>
            </w:r>
            <w:r w:rsidRPr="003C791A">
              <w:tab/>
            </w:r>
            <w:r w:rsidRPr="003C791A">
              <w:rPr>
                <w:b/>
                <w:i/>
              </w:rPr>
              <w:t>considerando che la frammentazione dell'istruzione superiore e della ricerca europee compromette la capacità dell'Unione europea di salvaguardare la propria sovranità, promuovere i suoi valori e affermare l'influenza globale; che una maggiore integrazione potrebbe rafforzare la sua posizione strategica;</w:t>
            </w:r>
          </w:p>
        </w:tc>
      </w:tr>
    </w:tbl>
    <w:p w14:paraId="0371E194"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2E7A3DC" w14:textId="77777777" w:rsidR="007F7A76" w:rsidRPr="003C791A" w:rsidRDefault="007F7A76" w:rsidP="007F7A76">
      <w:r w:rsidRPr="003C791A">
        <w:rPr>
          <w:rStyle w:val="HideTWBExt"/>
        </w:rPr>
        <w:t>&lt;/Amend&gt;</w:t>
      </w:r>
    </w:p>
    <w:p w14:paraId="729EE9A0"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32</w:t>
      </w:r>
      <w:r w:rsidRPr="003C791A">
        <w:rPr>
          <w:rStyle w:val="HideTWBExt"/>
          <w:b w:val="0"/>
        </w:rPr>
        <w:t>&lt;/NumAm&gt;</w:t>
      </w:r>
    </w:p>
    <w:p w14:paraId="55759E21"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Sunčana Glavak, Bogdan Andrzej Zdrojewski, Ioan-Rareş Bogdan</w:t>
      </w:r>
      <w:r w:rsidRPr="003C791A">
        <w:rPr>
          <w:rStyle w:val="HideTWBExt"/>
          <w:b w:val="0"/>
        </w:rPr>
        <w:t>&lt;/Members&gt;</w:t>
      </w:r>
    </w:p>
    <w:p w14:paraId="1C402D56"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6517EB72" w14:textId="77777777" w:rsidR="007F7A76" w:rsidRPr="003C791A" w:rsidRDefault="007F7A76" w:rsidP="007F7A76">
      <w:pPr>
        <w:pStyle w:val="NormalBold"/>
      </w:pPr>
      <w:r w:rsidRPr="003C791A">
        <w:rPr>
          <w:rStyle w:val="HideTWBExt"/>
          <w:b w:val="0"/>
        </w:rPr>
        <w:t>&lt;/RepeatBlock-By&gt;</w:t>
      </w:r>
    </w:p>
    <w:p w14:paraId="61B05EE3"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6350893" w14:textId="77777777" w:rsidR="007F7A76" w:rsidRPr="003C791A" w:rsidRDefault="007F7A76" w:rsidP="007F7A76">
      <w:pPr>
        <w:pStyle w:val="NormalBold"/>
      </w:pPr>
      <w:r w:rsidRPr="003C791A">
        <w:rPr>
          <w:rStyle w:val="HideTWBExt"/>
          <w:b w:val="0"/>
        </w:rPr>
        <w:t>&lt;Article&gt;</w:t>
      </w:r>
      <w:r w:rsidRPr="003C791A">
        <w:t>Considerando B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38217E2" w14:textId="77777777" w:rsidTr="006F57B9">
        <w:trPr>
          <w:trHeight w:hRule="exact" w:val="240"/>
          <w:jc w:val="center"/>
        </w:trPr>
        <w:tc>
          <w:tcPr>
            <w:tcW w:w="9752" w:type="dxa"/>
            <w:gridSpan w:val="2"/>
            <w:tcBorders>
              <w:top w:val="nil"/>
              <w:left w:val="nil"/>
              <w:bottom w:val="nil"/>
              <w:right w:val="nil"/>
            </w:tcBorders>
          </w:tcPr>
          <w:p w14:paraId="7B96CEA2" w14:textId="77777777" w:rsidR="007F7A76" w:rsidRPr="003C791A" w:rsidRDefault="007F7A76" w:rsidP="006F57B9"/>
        </w:tc>
      </w:tr>
      <w:tr w:rsidR="007F7A76" w:rsidRPr="003C791A" w14:paraId="01EFF2AB" w14:textId="77777777" w:rsidTr="006F57B9">
        <w:trPr>
          <w:trHeight w:val="240"/>
          <w:jc w:val="center"/>
        </w:trPr>
        <w:tc>
          <w:tcPr>
            <w:tcW w:w="4876" w:type="dxa"/>
            <w:tcBorders>
              <w:top w:val="nil"/>
              <w:left w:val="nil"/>
              <w:bottom w:val="nil"/>
              <w:right w:val="nil"/>
            </w:tcBorders>
          </w:tcPr>
          <w:p w14:paraId="10DB1CD6"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0EDE827" w14:textId="77777777" w:rsidR="007F7A76" w:rsidRPr="003C791A" w:rsidRDefault="007F7A76" w:rsidP="006F57B9">
            <w:pPr>
              <w:pStyle w:val="AmColumnHeading"/>
            </w:pPr>
            <w:r w:rsidRPr="003C791A">
              <w:t>Emendamento</w:t>
            </w:r>
          </w:p>
        </w:tc>
      </w:tr>
      <w:tr w:rsidR="007F7A76" w:rsidRPr="003C791A" w14:paraId="3F9E10C5" w14:textId="77777777" w:rsidTr="006F57B9">
        <w:trPr>
          <w:jc w:val="center"/>
        </w:trPr>
        <w:tc>
          <w:tcPr>
            <w:tcW w:w="4876" w:type="dxa"/>
            <w:tcBorders>
              <w:top w:val="nil"/>
              <w:left w:val="nil"/>
              <w:bottom w:val="nil"/>
              <w:right w:val="nil"/>
            </w:tcBorders>
          </w:tcPr>
          <w:p w14:paraId="6D3D3D12" w14:textId="77777777" w:rsidR="007F7A76" w:rsidRPr="003C791A" w:rsidRDefault="007F7A76" w:rsidP="006F57B9">
            <w:pPr>
              <w:pStyle w:val="Normal6a"/>
            </w:pPr>
          </w:p>
        </w:tc>
        <w:tc>
          <w:tcPr>
            <w:tcW w:w="4876" w:type="dxa"/>
            <w:tcBorders>
              <w:top w:val="nil"/>
              <w:left w:val="nil"/>
              <w:bottom w:val="nil"/>
              <w:right w:val="nil"/>
            </w:tcBorders>
          </w:tcPr>
          <w:p w14:paraId="615CC929" w14:textId="77777777" w:rsidR="007F7A76" w:rsidRPr="003C791A" w:rsidRDefault="007F7A76" w:rsidP="006F57B9">
            <w:pPr>
              <w:pStyle w:val="Normal6a"/>
            </w:pPr>
            <w:r w:rsidRPr="003C791A">
              <w:rPr>
                <w:b/>
                <w:i/>
              </w:rPr>
              <w:t>B bis.</w:t>
            </w:r>
            <w:r w:rsidRPr="003C791A">
              <w:tab/>
            </w:r>
            <w:r w:rsidRPr="003C791A">
              <w:rPr>
                <w:b/>
                <w:i/>
              </w:rPr>
              <w:t>considerando che la bussola per la competitività evidenzia l'importanza di un'istruzione, di una formazione e di un apprendimento permanente di alta qualità per colmare la carenza di competenze e di manodopera;</w:t>
            </w:r>
          </w:p>
        </w:tc>
      </w:tr>
    </w:tbl>
    <w:p w14:paraId="2DF63E78"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5AC74075" w14:textId="77777777" w:rsidR="007F7A76" w:rsidRPr="003C791A" w:rsidRDefault="007F7A76" w:rsidP="007F7A76">
      <w:r w:rsidRPr="003C791A">
        <w:rPr>
          <w:rStyle w:val="HideTWBExt"/>
        </w:rPr>
        <w:t>&lt;/Amend&gt;</w:t>
      </w:r>
    </w:p>
    <w:p w14:paraId="0FF4BF44"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33</w:t>
      </w:r>
      <w:r w:rsidRPr="003C791A">
        <w:rPr>
          <w:rStyle w:val="HideTWBExt"/>
          <w:b w:val="0"/>
        </w:rPr>
        <w:t>&lt;/NumAm&gt;</w:t>
      </w:r>
    </w:p>
    <w:p w14:paraId="3B5A5DBC"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14CABA75" w14:textId="77777777" w:rsidR="007F7A76" w:rsidRPr="003C791A" w:rsidRDefault="007F7A76" w:rsidP="007F7A76">
      <w:pPr>
        <w:pStyle w:val="NormalBold"/>
      </w:pPr>
      <w:r w:rsidRPr="003C791A">
        <w:rPr>
          <w:rStyle w:val="HideTWBExt"/>
          <w:b w:val="0"/>
        </w:rPr>
        <w:t>&lt;/RepeatBlock-By&gt;</w:t>
      </w:r>
    </w:p>
    <w:p w14:paraId="405FE715"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A30DC88" w14:textId="77777777" w:rsidR="007F7A76" w:rsidRPr="003C791A" w:rsidRDefault="007F7A76" w:rsidP="007F7A76">
      <w:pPr>
        <w:pStyle w:val="NormalBold"/>
      </w:pPr>
      <w:r w:rsidRPr="003C791A">
        <w:rPr>
          <w:rStyle w:val="HideTWBExt"/>
          <w:b w:val="0"/>
        </w:rPr>
        <w:t>&lt;Article&gt;</w:t>
      </w:r>
      <w:r w:rsidRPr="003C791A">
        <w:t>Considerando C</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BB64D6E" w14:textId="77777777" w:rsidTr="006F57B9">
        <w:trPr>
          <w:trHeight w:hRule="exact" w:val="240"/>
          <w:jc w:val="center"/>
        </w:trPr>
        <w:tc>
          <w:tcPr>
            <w:tcW w:w="9752" w:type="dxa"/>
            <w:gridSpan w:val="2"/>
            <w:tcBorders>
              <w:top w:val="nil"/>
              <w:left w:val="nil"/>
              <w:bottom w:val="nil"/>
              <w:right w:val="nil"/>
            </w:tcBorders>
          </w:tcPr>
          <w:p w14:paraId="7F892751" w14:textId="77777777" w:rsidR="007F7A76" w:rsidRPr="003C791A" w:rsidRDefault="007F7A76" w:rsidP="006F57B9"/>
        </w:tc>
      </w:tr>
      <w:tr w:rsidR="007F7A76" w:rsidRPr="003C791A" w14:paraId="525EF364" w14:textId="77777777" w:rsidTr="006F57B9">
        <w:trPr>
          <w:trHeight w:val="240"/>
          <w:jc w:val="center"/>
        </w:trPr>
        <w:tc>
          <w:tcPr>
            <w:tcW w:w="4876" w:type="dxa"/>
            <w:tcBorders>
              <w:top w:val="nil"/>
              <w:left w:val="nil"/>
              <w:bottom w:val="nil"/>
              <w:right w:val="nil"/>
            </w:tcBorders>
          </w:tcPr>
          <w:p w14:paraId="2BC54A4E"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AC067E7" w14:textId="77777777" w:rsidR="007F7A76" w:rsidRPr="003C791A" w:rsidRDefault="007F7A76" w:rsidP="006F57B9">
            <w:pPr>
              <w:pStyle w:val="AmColumnHeading"/>
            </w:pPr>
            <w:r w:rsidRPr="003C791A">
              <w:t>Emendamento</w:t>
            </w:r>
          </w:p>
        </w:tc>
      </w:tr>
      <w:tr w:rsidR="007F7A76" w:rsidRPr="003C791A" w14:paraId="6D42C667" w14:textId="77777777" w:rsidTr="006F57B9">
        <w:trPr>
          <w:jc w:val="center"/>
        </w:trPr>
        <w:tc>
          <w:tcPr>
            <w:tcW w:w="4876" w:type="dxa"/>
            <w:tcBorders>
              <w:top w:val="nil"/>
              <w:left w:val="nil"/>
              <w:bottom w:val="nil"/>
              <w:right w:val="nil"/>
            </w:tcBorders>
          </w:tcPr>
          <w:p w14:paraId="1FAC2171" w14:textId="77777777" w:rsidR="007F7A76" w:rsidRPr="003C791A" w:rsidRDefault="007F7A76" w:rsidP="006F57B9">
            <w:pPr>
              <w:pStyle w:val="Normal6a"/>
            </w:pPr>
            <w:r w:rsidRPr="003C791A">
              <w:t>C.</w:t>
            </w:r>
            <w:r w:rsidRPr="003C791A">
              <w:tab/>
              <w:t xml:space="preserve">considerando che Erasmus+ </w:t>
            </w:r>
            <w:r w:rsidRPr="003C791A">
              <w:rPr>
                <w:b/>
                <w:i/>
              </w:rPr>
              <w:t>è un programma</w:t>
            </w:r>
            <w:r w:rsidRPr="003C791A">
              <w:t xml:space="preserve"> faro dell'UE che </w:t>
            </w:r>
            <w:r w:rsidRPr="003C791A">
              <w:rPr>
                <w:b/>
                <w:i/>
              </w:rPr>
              <w:t>sostiene</w:t>
            </w:r>
            <w:r w:rsidRPr="003C791A">
              <w:t xml:space="preserve"> l'istruzione, la formazione, la gioventù e lo sport in Europa e non solo;</w:t>
            </w:r>
          </w:p>
        </w:tc>
        <w:tc>
          <w:tcPr>
            <w:tcW w:w="4876" w:type="dxa"/>
            <w:tcBorders>
              <w:top w:val="nil"/>
              <w:left w:val="nil"/>
              <w:bottom w:val="nil"/>
              <w:right w:val="nil"/>
            </w:tcBorders>
          </w:tcPr>
          <w:p w14:paraId="298BA4EC" w14:textId="77777777" w:rsidR="007F7A76" w:rsidRPr="003C791A" w:rsidRDefault="007F7A76" w:rsidP="006F57B9">
            <w:pPr>
              <w:pStyle w:val="Normal6a"/>
            </w:pPr>
            <w:r w:rsidRPr="003C791A">
              <w:t>C.</w:t>
            </w:r>
            <w:r w:rsidRPr="003C791A">
              <w:tab/>
              <w:t xml:space="preserve">considerando che Erasmus+ </w:t>
            </w:r>
            <w:r w:rsidRPr="003C791A">
              <w:rPr>
                <w:b/>
                <w:i/>
              </w:rPr>
              <w:t>e Orizzonte Europa sono programmi</w:t>
            </w:r>
            <w:r w:rsidRPr="003C791A">
              <w:t xml:space="preserve"> faro dell'UE che </w:t>
            </w:r>
            <w:r w:rsidRPr="003C791A">
              <w:rPr>
                <w:b/>
                <w:i/>
              </w:rPr>
              <w:t>sostengono</w:t>
            </w:r>
            <w:r w:rsidRPr="003C791A">
              <w:t xml:space="preserve"> l'istruzione, la formazione, la gioventù e lo sport in Europa e nel resto del mondo</w:t>
            </w:r>
            <w:r w:rsidRPr="003C791A">
              <w:rPr>
                <w:b/>
                <w:i/>
              </w:rPr>
              <w:t>, promuovendo nel contempo la mobilità e la cooperazione accademica e nella ricerca a livello europeo e internazionale</w:t>
            </w:r>
            <w:r w:rsidRPr="003C791A">
              <w:t>;</w:t>
            </w:r>
          </w:p>
        </w:tc>
      </w:tr>
    </w:tbl>
    <w:p w14:paraId="35C24100"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8445FE8" w14:textId="77777777" w:rsidR="007F7A76" w:rsidRPr="003C791A" w:rsidRDefault="007F7A76" w:rsidP="007F7A76">
      <w:r w:rsidRPr="003C791A">
        <w:rPr>
          <w:rStyle w:val="HideTWBExt"/>
        </w:rPr>
        <w:t>&lt;/Amend&gt;</w:t>
      </w:r>
    </w:p>
    <w:p w14:paraId="5B924634"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34</w:t>
      </w:r>
      <w:r w:rsidRPr="003C791A">
        <w:rPr>
          <w:rStyle w:val="HideTWBExt"/>
          <w:b w:val="0"/>
        </w:rPr>
        <w:t>&lt;/NumAm&gt;</w:t>
      </w:r>
    </w:p>
    <w:p w14:paraId="159C21CB"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w:t>
      </w:r>
      <w:r w:rsidRPr="003C791A">
        <w:rPr>
          <w:rStyle w:val="HideTWBExt"/>
          <w:b w:val="0"/>
        </w:rPr>
        <w:t>&lt;/Members&gt;</w:t>
      </w:r>
    </w:p>
    <w:p w14:paraId="21C9279D" w14:textId="77777777" w:rsidR="007F7A76" w:rsidRPr="003C791A" w:rsidRDefault="007F7A76" w:rsidP="007F7A76">
      <w:pPr>
        <w:pStyle w:val="NormalBold"/>
      </w:pPr>
      <w:r w:rsidRPr="003C791A">
        <w:rPr>
          <w:rStyle w:val="HideTWBExt"/>
          <w:b w:val="0"/>
        </w:rPr>
        <w:t>&lt;/RepeatBlock-By&gt;</w:t>
      </w:r>
    </w:p>
    <w:p w14:paraId="3D0174B9"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BE7AA01" w14:textId="77777777" w:rsidR="007F7A76" w:rsidRPr="003C791A" w:rsidRDefault="007F7A76" w:rsidP="007F7A76">
      <w:pPr>
        <w:pStyle w:val="NormalBold"/>
      </w:pPr>
      <w:r w:rsidRPr="003C791A">
        <w:rPr>
          <w:rStyle w:val="HideTWBExt"/>
          <w:b w:val="0"/>
        </w:rPr>
        <w:t>&lt;Article&gt;</w:t>
      </w:r>
      <w:r w:rsidRPr="003C791A">
        <w:t>Considerando C</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AFF2853" w14:textId="77777777" w:rsidTr="006F57B9">
        <w:trPr>
          <w:trHeight w:hRule="exact" w:val="240"/>
          <w:jc w:val="center"/>
        </w:trPr>
        <w:tc>
          <w:tcPr>
            <w:tcW w:w="9752" w:type="dxa"/>
            <w:gridSpan w:val="2"/>
            <w:tcBorders>
              <w:top w:val="nil"/>
              <w:left w:val="nil"/>
              <w:bottom w:val="nil"/>
              <w:right w:val="nil"/>
            </w:tcBorders>
          </w:tcPr>
          <w:p w14:paraId="0171EF8A" w14:textId="77777777" w:rsidR="007F7A76" w:rsidRPr="003C791A" w:rsidRDefault="007F7A76" w:rsidP="006F57B9"/>
        </w:tc>
      </w:tr>
      <w:tr w:rsidR="007F7A76" w:rsidRPr="003C791A" w14:paraId="7FACFDA7" w14:textId="77777777" w:rsidTr="006F57B9">
        <w:trPr>
          <w:trHeight w:val="240"/>
          <w:jc w:val="center"/>
        </w:trPr>
        <w:tc>
          <w:tcPr>
            <w:tcW w:w="4876" w:type="dxa"/>
            <w:tcBorders>
              <w:top w:val="nil"/>
              <w:left w:val="nil"/>
              <w:bottom w:val="nil"/>
              <w:right w:val="nil"/>
            </w:tcBorders>
          </w:tcPr>
          <w:p w14:paraId="79BAAB8D"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9543CCB" w14:textId="77777777" w:rsidR="007F7A76" w:rsidRPr="003C791A" w:rsidRDefault="007F7A76" w:rsidP="006F57B9">
            <w:pPr>
              <w:pStyle w:val="AmColumnHeading"/>
            </w:pPr>
            <w:r w:rsidRPr="003C791A">
              <w:t>Emendamento</w:t>
            </w:r>
          </w:p>
        </w:tc>
      </w:tr>
      <w:tr w:rsidR="007F7A76" w:rsidRPr="003C791A" w14:paraId="23A26D99" w14:textId="77777777" w:rsidTr="006F57B9">
        <w:trPr>
          <w:jc w:val="center"/>
        </w:trPr>
        <w:tc>
          <w:tcPr>
            <w:tcW w:w="4876" w:type="dxa"/>
            <w:tcBorders>
              <w:top w:val="nil"/>
              <w:left w:val="nil"/>
              <w:bottom w:val="nil"/>
              <w:right w:val="nil"/>
            </w:tcBorders>
          </w:tcPr>
          <w:p w14:paraId="2A8BDB91" w14:textId="77777777" w:rsidR="007F7A76" w:rsidRPr="003C791A" w:rsidRDefault="007F7A76" w:rsidP="006F57B9">
            <w:pPr>
              <w:pStyle w:val="Normal6a"/>
            </w:pPr>
            <w:r w:rsidRPr="003C791A">
              <w:t>C.</w:t>
            </w:r>
            <w:r w:rsidRPr="003C791A">
              <w:tab/>
              <w:t xml:space="preserve">considerando che Erasmus+ è un programma faro dell'UE che sostiene l'istruzione, la formazione, la gioventù </w:t>
            </w:r>
            <w:r w:rsidRPr="003C791A">
              <w:rPr>
                <w:b/>
                <w:i/>
              </w:rPr>
              <w:t>e</w:t>
            </w:r>
            <w:r w:rsidRPr="003C791A">
              <w:t xml:space="preserve"> lo sport in Europa e non solo;</w:t>
            </w:r>
          </w:p>
        </w:tc>
        <w:tc>
          <w:tcPr>
            <w:tcW w:w="4876" w:type="dxa"/>
            <w:tcBorders>
              <w:top w:val="nil"/>
              <w:left w:val="nil"/>
              <w:bottom w:val="nil"/>
              <w:right w:val="nil"/>
            </w:tcBorders>
          </w:tcPr>
          <w:p w14:paraId="527312BB" w14:textId="77777777" w:rsidR="007F7A76" w:rsidRPr="003C791A" w:rsidRDefault="007F7A76" w:rsidP="006F57B9">
            <w:pPr>
              <w:pStyle w:val="Normal6a"/>
            </w:pPr>
            <w:r w:rsidRPr="003C791A">
              <w:t>C.</w:t>
            </w:r>
            <w:r w:rsidRPr="003C791A">
              <w:tab/>
              <w:t>considerando che Erasmus+ è un programma faro dell'UE che sostiene l'istruzione, la formazione, la gioventù</w:t>
            </w:r>
            <w:r w:rsidRPr="003C791A">
              <w:rPr>
                <w:b/>
                <w:i/>
              </w:rPr>
              <w:t>,</w:t>
            </w:r>
            <w:r w:rsidRPr="003C791A">
              <w:t xml:space="preserve"> lo sport </w:t>
            </w:r>
            <w:r w:rsidRPr="003C791A">
              <w:rPr>
                <w:b/>
                <w:i/>
              </w:rPr>
              <w:t>e che promuove la cooperazione accademica e nella ricerca e la mobilità</w:t>
            </w:r>
            <w:r w:rsidRPr="003C791A">
              <w:t xml:space="preserve"> in Europa e non solo;</w:t>
            </w:r>
          </w:p>
        </w:tc>
      </w:tr>
    </w:tbl>
    <w:p w14:paraId="29533C02"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931DFC1" w14:textId="77777777" w:rsidR="007F7A76" w:rsidRPr="003C791A" w:rsidRDefault="007F7A76" w:rsidP="007F7A76">
      <w:r w:rsidRPr="003C791A">
        <w:rPr>
          <w:rStyle w:val="HideTWBExt"/>
        </w:rPr>
        <w:t>&lt;/Amend&gt;</w:t>
      </w:r>
    </w:p>
    <w:p w14:paraId="5F54DAD8"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35</w:t>
      </w:r>
      <w:r w:rsidRPr="003C791A">
        <w:rPr>
          <w:rStyle w:val="HideTWBExt"/>
          <w:b w:val="0"/>
        </w:rPr>
        <w:t>&lt;/NumAm&gt;</w:t>
      </w:r>
    </w:p>
    <w:p w14:paraId="555C874E"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59BF9852" w14:textId="77777777" w:rsidR="007F7A76" w:rsidRPr="003C791A" w:rsidRDefault="007F7A76" w:rsidP="007F7A76">
      <w:pPr>
        <w:pStyle w:val="NormalBold"/>
      </w:pPr>
      <w:r w:rsidRPr="003C791A">
        <w:rPr>
          <w:rStyle w:val="HideTWBExt"/>
          <w:b w:val="0"/>
        </w:rPr>
        <w:t>&lt;/RepeatBlock-By&gt;</w:t>
      </w:r>
    </w:p>
    <w:p w14:paraId="26436B97"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383459E" w14:textId="77777777" w:rsidR="007F7A76" w:rsidRPr="003C791A" w:rsidRDefault="007F7A76" w:rsidP="007F7A76">
      <w:pPr>
        <w:pStyle w:val="NormalBold"/>
      </w:pPr>
      <w:r w:rsidRPr="003C791A">
        <w:rPr>
          <w:rStyle w:val="HideTWBExt"/>
          <w:b w:val="0"/>
        </w:rPr>
        <w:t>&lt;Article&gt;</w:t>
      </w:r>
      <w:r w:rsidRPr="003C791A">
        <w:t>Considerando C</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54588F0" w14:textId="77777777" w:rsidTr="006F57B9">
        <w:trPr>
          <w:trHeight w:hRule="exact" w:val="240"/>
          <w:jc w:val="center"/>
        </w:trPr>
        <w:tc>
          <w:tcPr>
            <w:tcW w:w="9752" w:type="dxa"/>
            <w:gridSpan w:val="2"/>
            <w:tcBorders>
              <w:top w:val="nil"/>
              <w:left w:val="nil"/>
              <w:bottom w:val="nil"/>
              <w:right w:val="nil"/>
            </w:tcBorders>
          </w:tcPr>
          <w:p w14:paraId="5E1275FE" w14:textId="77777777" w:rsidR="007F7A76" w:rsidRPr="003C791A" w:rsidRDefault="007F7A76" w:rsidP="006F57B9"/>
        </w:tc>
      </w:tr>
      <w:tr w:rsidR="007F7A76" w:rsidRPr="003C791A" w14:paraId="71C2ABDD" w14:textId="77777777" w:rsidTr="006F57B9">
        <w:trPr>
          <w:trHeight w:val="240"/>
          <w:jc w:val="center"/>
        </w:trPr>
        <w:tc>
          <w:tcPr>
            <w:tcW w:w="4876" w:type="dxa"/>
            <w:tcBorders>
              <w:top w:val="nil"/>
              <w:left w:val="nil"/>
              <w:bottom w:val="nil"/>
              <w:right w:val="nil"/>
            </w:tcBorders>
          </w:tcPr>
          <w:p w14:paraId="57A315BC"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685B021" w14:textId="77777777" w:rsidR="007F7A76" w:rsidRPr="003C791A" w:rsidRDefault="007F7A76" w:rsidP="006F57B9">
            <w:pPr>
              <w:pStyle w:val="AmColumnHeading"/>
            </w:pPr>
            <w:r w:rsidRPr="003C791A">
              <w:t>Emendamento</w:t>
            </w:r>
          </w:p>
        </w:tc>
      </w:tr>
      <w:tr w:rsidR="007F7A76" w:rsidRPr="003C791A" w14:paraId="32F8AB6C" w14:textId="77777777" w:rsidTr="006F57B9">
        <w:trPr>
          <w:jc w:val="center"/>
        </w:trPr>
        <w:tc>
          <w:tcPr>
            <w:tcW w:w="4876" w:type="dxa"/>
            <w:tcBorders>
              <w:top w:val="nil"/>
              <w:left w:val="nil"/>
              <w:bottom w:val="nil"/>
              <w:right w:val="nil"/>
            </w:tcBorders>
          </w:tcPr>
          <w:p w14:paraId="5448413C" w14:textId="77777777" w:rsidR="007F7A76" w:rsidRPr="003C791A" w:rsidRDefault="007F7A76" w:rsidP="006F57B9">
            <w:pPr>
              <w:pStyle w:val="Normal6a"/>
            </w:pPr>
            <w:r w:rsidRPr="003C791A">
              <w:t>C.</w:t>
            </w:r>
            <w:r w:rsidRPr="003C791A">
              <w:tab/>
              <w:t>considerando che Erasmus+ è un programma faro dell'UE che sostiene l'istruzione, la formazione, la gioventù e lo sport in Europa e non solo;</w:t>
            </w:r>
          </w:p>
        </w:tc>
        <w:tc>
          <w:tcPr>
            <w:tcW w:w="4876" w:type="dxa"/>
            <w:tcBorders>
              <w:top w:val="nil"/>
              <w:left w:val="nil"/>
              <w:bottom w:val="nil"/>
              <w:right w:val="nil"/>
            </w:tcBorders>
          </w:tcPr>
          <w:p w14:paraId="72FB6FB0" w14:textId="77777777" w:rsidR="007F7A76" w:rsidRPr="003C791A" w:rsidRDefault="007F7A76" w:rsidP="006F57B9">
            <w:pPr>
              <w:pStyle w:val="Normal6a"/>
            </w:pPr>
            <w:r w:rsidRPr="003C791A">
              <w:t>C.</w:t>
            </w:r>
            <w:r w:rsidRPr="003C791A">
              <w:tab/>
              <w:t xml:space="preserve">considerando che Erasmus+ è un programma faro dell'UE che sostiene l'istruzione, la formazione, la gioventù e lo sport in Europa e non solo </w:t>
            </w:r>
            <w:r w:rsidRPr="003C791A">
              <w:rPr>
                <w:b/>
                <w:i/>
              </w:rPr>
              <w:t>e che dovrebbe funzionare in sinergia con altri programmi esistenti</w:t>
            </w:r>
            <w:r w:rsidRPr="003C791A">
              <w:t>;</w:t>
            </w:r>
          </w:p>
        </w:tc>
      </w:tr>
    </w:tbl>
    <w:p w14:paraId="08D52B13"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4E22D66" w14:textId="77777777" w:rsidR="007F7A76" w:rsidRPr="003C791A" w:rsidRDefault="007F7A76" w:rsidP="007F7A76">
      <w:r w:rsidRPr="003C791A">
        <w:rPr>
          <w:rStyle w:val="HideTWBExt"/>
        </w:rPr>
        <w:t>&lt;/Amend&gt;</w:t>
      </w:r>
    </w:p>
    <w:p w14:paraId="1201351E"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36</w:t>
      </w:r>
      <w:r w:rsidRPr="003C791A">
        <w:rPr>
          <w:rStyle w:val="HideTWBExt"/>
          <w:b w:val="0"/>
        </w:rPr>
        <w:t>&lt;/NumAm&gt;</w:t>
      </w:r>
    </w:p>
    <w:p w14:paraId="535F8129"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11EAE3C1" w14:textId="77777777" w:rsidR="007F7A76" w:rsidRPr="003C791A" w:rsidRDefault="007F7A76" w:rsidP="007F7A76">
      <w:pPr>
        <w:pStyle w:val="NormalBold"/>
      </w:pPr>
      <w:r w:rsidRPr="003C791A">
        <w:rPr>
          <w:rStyle w:val="HideTWBExt"/>
          <w:b w:val="0"/>
        </w:rPr>
        <w:t>&lt;/RepeatBlock-By&gt;</w:t>
      </w:r>
    </w:p>
    <w:p w14:paraId="7B301F21"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02721CA" w14:textId="77777777" w:rsidR="007F7A76" w:rsidRPr="003C791A" w:rsidRDefault="007F7A76" w:rsidP="007F7A76">
      <w:pPr>
        <w:pStyle w:val="NormalBold"/>
      </w:pPr>
      <w:r w:rsidRPr="003C791A">
        <w:rPr>
          <w:rStyle w:val="HideTWBExt"/>
          <w:b w:val="0"/>
        </w:rPr>
        <w:t>&lt;Article&gt;</w:t>
      </w:r>
      <w:r w:rsidRPr="003C791A">
        <w:t>Considerando C</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A345BAA" w14:textId="77777777" w:rsidTr="006F57B9">
        <w:trPr>
          <w:trHeight w:hRule="exact" w:val="240"/>
          <w:jc w:val="center"/>
        </w:trPr>
        <w:tc>
          <w:tcPr>
            <w:tcW w:w="9752" w:type="dxa"/>
            <w:gridSpan w:val="2"/>
            <w:tcBorders>
              <w:top w:val="nil"/>
              <w:left w:val="nil"/>
              <w:bottom w:val="nil"/>
              <w:right w:val="nil"/>
            </w:tcBorders>
          </w:tcPr>
          <w:p w14:paraId="7847EBF7" w14:textId="77777777" w:rsidR="007F7A76" w:rsidRPr="003C791A" w:rsidRDefault="007F7A76" w:rsidP="006F57B9"/>
        </w:tc>
      </w:tr>
      <w:tr w:rsidR="007F7A76" w:rsidRPr="003C791A" w14:paraId="5A62C97A" w14:textId="77777777" w:rsidTr="006F57B9">
        <w:trPr>
          <w:trHeight w:val="240"/>
          <w:jc w:val="center"/>
        </w:trPr>
        <w:tc>
          <w:tcPr>
            <w:tcW w:w="4876" w:type="dxa"/>
            <w:tcBorders>
              <w:top w:val="nil"/>
              <w:left w:val="nil"/>
              <w:bottom w:val="nil"/>
              <w:right w:val="nil"/>
            </w:tcBorders>
          </w:tcPr>
          <w:p w14:paraId="45AD776D"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ACB7561" w14:textId="77777777" w:rsidR="007F7A76" w:rsidRPr="003C791A" w:rsidRDefault="007F7A76" w:rsidP="006F57B9">
            <w:pPr>
              <w:pStyle w:val="AmColumnHeading"/>
            </w:pPr>
            <w:r w:rsidRPr="003C791A">
              <w:t>Emendamento</w:t>
            </w:r>
          </w:p>
        </w:tc>
      </w:tr>
      <w:tr w:rsidR="007F7A76" w:rsidRPr="003C791A" w14:paraId="35F41802" w14:textId="77777777" w:rsidTr="006F57B9">
        <w:trPr>
          <w:jc w:val="center"/>
        </w:trPr>
        <w:tc>
          <w:tcPr>
            <w:tcW w:w="4876" w:type="dxa"/>
            <w:tcBorders>
              <w:top w:val="nil"/>
              <w:left w:val="nil"/>
              <w:bottom w:val="nil"/>
              <w:right w:val="nil"/>
            </w:tcBorders>
          </w:tcPr>
          <w:p w14:paraId="1AD832DA" w14:textId="77777777" w:rsidR="007F7A76" w:rsidRPr="003C791A" w:rsidRDefault="007F7A76" w:rsidP="006F57B9">
            <w:pPr>
              <w:pStyle w:val="Normal6a"/>
            </w:pPr>
            <w:r w:rsidRPr="003C791A">
              <w:t>C.</w:t>
            </w:r>
            <w:r w:rsidRPr="003C791A">
              <w:tab/>
              <w:t xml:space="preserve">considerando che Erasmus+ è un programma faro dell'UE che sostiene l'istruzione, la formazione, la gioventù e lo sport </w:t>
            </w:r>
            <w:r w:rsidRPr="003C791A">
              <w:rPr>
                <w:b/>
                <w:i/>
              </w:rPr>
              <w:t>in Europa e non solo</w:t>
            </w:r>
            <w:r w:rsidRPr="003C791A">
              <w:t>;</w:t>
            </w:r>
          </w:p>
        </w:tc>
        <w:tc>
          <w:tcPr>
            <w:tcW w:w="4876" w:type="dxa"/>
            <w:tcBorders>
              <w:top w:val="nil"/>
              <w:left w:val="nil"/>
              <w:bottom w:val="nil"/>
              <w:right w:val="nil"/>
            </w:tcBorders>
          </w:tcPr>
          <w:p w14:paraId="73238D64" w14:textId="77777777" w:rsidR="007F7A76" w:rsidRPr="003C791A" w:rsidRDefault="007F7A76" w:rsidP="006F57B9">
            <w:pPr>
              <w:pStyle w:val="Normal6a"/>
            </w:pPr>
            <w:r w:rsidRPr="003C791A">
              <w:t>C.</w:t>
            </w:r>
            <w:r w:rsidRPr="003C791A">
              <w:tab/>
              <w:t xml:space="preserve">considerando che Erasmus+ è un programma faro dell'UE che sostiene l'istruzione, la formazione, la gioventù e lo sport </w:t>
            </w:r>
            <w:r w:rsidRPr="003C791A">
              <w:rPr>
                <w:b/>
                <w:i/>
              </w:rPr>
              <w:t>nell'Unione europea</w:t>
            </w:r>
            <w:r w:rsidRPr="003C791A">
              <w:t>;</w:t>
            </w:r>
          </w:p>
        </w:tc>
      </w:tr>
    </w:tbl>
    <w:p w14:paraId="7049E71B"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5E33E39A" w14:textId="77777777" w:rsidR="007F7A76" w:rsidRPr="003C791A" w:rsidRDefault="007F7A76" w:rsidP="007F7A76">
      <w:r w:rsidRPr="003C791A">
        <w:rPr>
          <w:rStyle w:val="HideTWBExt"/>
        </w:rPr>
        <w:t>&lt;/Amend&gt;</w:t>
      </w:r>
    </w:p>
    <w:p w14:paraId="53AA960A"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37</w:t>
      </w:r>
      <w:r w:rsidRPr="003C791A">
        <w:rPr>
          <w:rStyle w:val="HideTWBExt"/>
          <w:b w:val="0"/>
        </w:rPr>
        <w:t>&lt;/NumAm&gt;</w:t>
      </w:r>
    </w:p>
    <w:p w14:paraId="524AEC3A" w14:textId="77777777" w:rsidR="007F7A76" w:rsidRPr="003C791A" w:rsidRDefault="007F7A76" w:rsidP="007F7A76">
      <w:pPr>
        <w:pStyle w:val="NormalBold"/>
      </w:pPr>
      <w:r w:rsidRPr="003C791A">
        <w:rPr>
          <w:rStyle w:val="HideTWBExt"/>
          <w:b w:val="0"/>
        </w:rPr>
        <w:t>&lt;RepeatBlock-By&gt;&lt;Members&gt;</w:t>
      </w:r>
      <w:r w:rsidRPr="003C791A">
        <w:t>Zsuzsanna Borvendég</w:t>
      </w:r>
      <w:r w:rsidRPr="003C791A">
        <w:rPr>
          <w:rStyle w:val="HideTWBExt"/>
          <w:b w:val="0"/>
        </w:rPr>
        <w:t>&lt;/Members&gt;</w:t>
      </w:r>
    </w:p>
    <w:p w14:paraId="1F554ACF" w14:textId="77777777" w:rsidR="007F7A76" w:rsidRPr="003C791A" w:rsidRDefault="007F7A76" w:rsidP="007F7A76">
      <w:pPr>
        <w:pStyle w:val="NormalBold"/>
      </w:pPr>
      <w:r w:rsidRPr="003C791A">
        <w:rPr>
          <w:rStyle w:val="HideTWBExt"/>
          <w:b w:val="0"/>
        </w:rPr>
        <w:t>&lt;/RepeatBlock-By&gt;</w:t>
      </w:r>
    </w:p>
    <w:p w14:paraId="2623A398"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047C121" w14:textId="77777777" w:rsidR="007F7A76" w:rsidRPr="003C791A" w:rsidRDefault="007F7A76" w:rsidP="007F7A76">
      <w:pPr>
        <w:pStyle w:val="NormalBold"/>
      </w:pPr>
      <w:r w:rsidRPr="003C791A">
        <w:rPr>
          <w:rStyle w:val="HideTWBExt"/>
          <w:b w:val="0"/>
        </w:rPr>
        <w:t>&lt;Article&gt;</w:t>
      </w:r>
      <w:r w:rsidRPr="003C791A">
        <w:t>Considerando E</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6C6B11D" w14:textId="77777777" w:rsidTr="006F57B9">
        <w:trPr>
          <w:trHeight w:hRule="exact" w:val="240"/>
          <w:jc w:val="center"/>
        </w:trPr>
        <w:tc>
          <w:tcPr>
            <w:tcW w:w="9752" w:type="dxa"/>
            <w:gridSpan w:val="2"/>
            <w:tcBorders>
              <w:top w:val="nil"/>
              <w:left w:val="nil"/>
              <w:bottom w:val="nil"/>
              <w:right w:val="nil"/>
            </w:tcBorders>
          </w:tcPr>
          <w:p w14:paraId="1BC8F0B3" w14:textId="77777777" w:rsidR="007F7A76" w:rsidRPr="003C791A" w:rsidRDefault="007F7A76" w:rsidP="006F57B9"/>
        </w:tc>
      </w:tr>
      <w:tr w:rsidR="007F7A76" w:rsidRPr="003C791A" w14:paraId="41800585" w14:textId="77777777" w:rsidTr="006F57B9">
        <w:trPr>
          <w:trHeight w:val="240"/>
          <w:jc w:val="center"/>
        </w:trPr>
        <w:tc>
          <w:tcPr>
            <w:tcW w:w="4876" w:type="dxa"/>
            <w:tcBorders>
              <w:top w:val="nil"/>
              <w:left w:val="nil"/>
              <w:bottom w:val="nil"/>
              <w:right w:val="nil"/>
            </w:tcBorders>
          </w:tcPr>
          <w:p w14:paraId="0F854DDA"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8084D09" w14:textId="77777777" w:rsidR="007F7A76" w:rsidRPr="003C791A" w:rsidRDefault="007F7A76" w:rsidP="006F57B9">
            <w:pPr>
              <w:pStyle w:val="AmColumnHeading"/>
            </w:pPr>
            <w:r w:rsidRPr="003C791A">
              <w:t>Emendamento</w:t>
            </w:r>
          </w:p>
        </w:tc>
      </w:tr>
      <w:tr w:rsidR="007F7A76" w:rsidRPr="003C791A" w14:paraId="48B29FB9" w14:textId="77777777" w:rsidTr="006F57B9">
        <w:trPr>
          <w:jc w:val="center"/>
        </w:trPr>
        <w:tc>
          <w:tcPr>
            <w:tcW w:w="4876" w:type="dxa"/>
            <w:tcBorders>
              <w:top w:val="nil"/>
              <w:left w:val="nil"/>
              <w:bottom w:val="nil"/>
              <w:right w:val="nil"/>
            </w:tcBorders>
          </w:tcPr>
          <w:p w14:paraId="6760A272" w14:textId="77777777" w:rsidR="007F7A76" w:rsidRPr="003C791A" w:rsidRDefault="007F7A76" w:rsidP="006F57B9">
            <w:pPr>
              <w:pStyle w:val="Normal6a"/>
            </w:pPr>
            <w:r w:rsidRPr="003C791A">
              <w:t>E.</w:t>
            </w:r>
            <w:r w:rsidRPr="003C791A">
              <w:tab/>
              <w:t>considerando che le alleanze delle università europee perseguono una finalità multidimensionale, partendo dalla creazione di programmi di studio comuni per arrivare alla creazione di campus interuniversitari con una forte dimensione europea, intesi a promuovere la mobilità degli studenti e del personale accademico e amministrativo</w:t>
            </w:r>
            <w:r w:rsidRPr="003C791A">
              <w:rPr>
                <w:b/>
                <w:i/>
              </w:rPr>
              <w:t>, nonché a cambiamenti più trasformativi dei contesti dell'istruzione superiore negli Stati membri e nei paesi partecipanti</w:t>
            </w:r>
            <w:r w:rsidRPr="003C791A">
              <w:t>;</w:t>
            </w:r>
          </w:p>
        </w:tc>
        <w:tc>
          <w:tcPr>
            <w:tcW w:w="4876" w:type="dxa"/>
            <w:tcBorders>
              <w:top w:val="nil"/>
              <w:left w:val="nil"/>
              <w:bottom w:val="nil"/>
              <w:right w:val="nil"/>
            </w:tcBorders>
          </w:tcPr>
          <w:p w14:paraId="0144D52C" w14:textId="77777777" w:rsidR="007F7A76" w:rsidRPr="003C791A" w:rsidRDefault="007F7A76" w:rsidP="006F57B9">
            <w:pPr>
              <w:pStyle w:val="Normal6a"/>
            </w:pPr>
            <w:r w:rsidRPr="003C791A">
              <w:t>E.</w:t>
            </w:r>
            <w:r w:rsidRPr="003C791A">
              <w:tab/>
              <w:t>considerando che le alleanze delle università europee perseguono una finalità multidimensionale, partendo dalla creazione di programmi di studio comuni per arrivare alla creazione di campus interuniversitari con una forte dimensione europea, intesi a promuovere la mobilità degli studenti e del personale accademico e amministrativo;</w:t>
            </w:r>
          </w:p>
        </w:tc>
      </w:tr>
    </w:tbl>
    <w:p w14:paraId="07A65288"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{HU}</w:t>
      </w:r>
      <w:r w:rsidRPr="003C791A">
        <w:t>hu</w:t>
      </w:r>
      <w:r w:rsidRPr="003C791A">
        <w:rPr>
          <w:rStyle w:val="HideTWBExt"/>
        </w:rPr>
        <w:t>&lt;/Original&gt;</w:t>
      </w:r>
    </w:p>
    <w:p w14:paraId="12B8CD94" w14:textId="77777777" w:rsidR="007F7A76" w:rsidRPr="003C791A" w:rsidRDefault="007F7A76" w:rsidP="007F7A76">
      <w:r w:rsidRPr="003C791A">
        <w:rPr>
          <w:rStyle w:val="HideTWBExt"/>
        </w:rPr>
        <w:t>&lt;/Amend&gt;</w:t>
      </w:r>
    </w:p>
    <w:p w14:paraId="7F1836BB"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38</w:t>
      </w:r>
      <w:r w:rsidRPr="003C791A">
        <w:rPr>
          <w:rStyle w:val="HideTWBExt"/>
          <w:b w:val="0"/>
        </w:rPr>
        <w:t>&lt;/NumAm&gt;</w:t>
      </w:r>
    </w:p>
    <w:p w14:paraId="5EF8B285"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Sunčana Glavak, Bogdan Andrzej Zdrojewski, Ioan-Rareş Bogdan</w:t>
      </w:r>
      <w:r w:rsidRPr="003C791A">
        <w:rPr>
          <w:rStyle w:val="HideTWBExt"/>
          <w:b w:val="0"/>
        </w:rPr>
        <w:t>&lt;/Members&gt;</w:t>
      </w:r>
    </w:p>
    <w:p w14:paraId="05E58BA3"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522A8E3B" w14:textId="77777777" w:rsidR="007F7A76" w:rsidRPr="003C791A" w:rsidRDefault="007F7A76" w:rsidP="007F7A76">
      <w:pPr>
        <w:pStyle w:val="NormalBold"/>
      </w:pPr>
      <w:r w:rsidRPr="003C791A">
        <w:rPr>
          <w:rStyle w:val="HideTWBExt"/>
          <w:b w:val="0"/>
        </w:rPr>
        <w:t>&lt;/RepeatBlock-By&gt;</w:t>
      </w:r>
    </w:p>
    <w:p w14:paraId="459F591B"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D2A3B53" w14:textId="77777777" w:rsidR="007F7A76" w:rsidRPr="003C791A" w:rsidRDefault="007F7A76" w:rsidP="007F7A76">
      <w:pPr>
        <w:pStyle w:val="NormalBold"/>
      </w:pPr>
      <w:r w:rsidRPr="003C791A">
        <w:rPr>
          <w:rStyle w:val="HideTWBExt"/>
          <w:b w:val="0"/>
        </w:rPr>
        <w:t>&lt;Article&gt;</w:t>
      </w:r>
      <w:r w:rsidRPr="003C791A">
        <w:t>Considerando E</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99CE03A" w14:textId="77777777" w:rsidTr="006F57B9">
        <w:trPr>
          <w:trHeight w:hRule="exact" w:val="240"/>
          <w:jc w:val="center"/>
        </w:trPr>
        <w:tc>
          <w:tcPr>
            <w:tcW w:w="9752" w:type="dxa"/>
            <w:gridSpan w:val="2"/>
            <w:tcBorders>
              <w:top w:val="nil"/>
              <w:left w:val="nil"/>
              <w:bottom w:val="nil"/>
              <w:right w:val="nil"/>
            </w:tcBorders>
          </w:tcPr>
          <w:p w14:paraId="2832A2D0" w14:textId="77777777" w:rsidR="007F7A76" w:rsidRPr="003C791A" w:rsidRDefault="007F7A76" w:rsidP="006F57B9"/>
        </w:tc>
      </w:tr>
      <w:tr w:rsidR="007F7A76" w:rsidRPr="003C791A" w14:paraId="1EF282D8" w14:textId="77777777" w:rsidTr="006F57B9">
        <w:trPr>
          <w:trHeight w:val="240"/>
          <w:jc w:val="center"/>
        </w:trPr>
        <w:tc>
          <w:tcPr>
            <w:tcW w:w="4876" w:type="dxa"/>
            <w:tcBorders>
              <w:top w:val="nil"/>
              <w:left w:val="nil"/>
              <w:bottom w:val="nil"/>
              <w:right w:val="nil"/>
            </w:tcBorders>
          </w:tcPr>
          <w:p w14:paraId="5252E2AB"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0CE8C8B" w14:textId="77777777" w:rsidR="007F7A76" w:rsidRPr="003C791A" w:rsidRDefault="007F7A76" w:rsidP="006F57B9">
            <w:pPr>
              <w:pStyle w:val="AmColumnHeading"/>
            </w:pPr>
            <w:r w:rsidRPr="003C791A">
              <w:t>Emendamento</w:t>
            </w:r>
          </w:p>
        </w:tc>
      </w:tr>
      <w:tr w:rsidR="007F7A76" w:rsidRPr="003C791A" w14:paraId="300FCB01" w14:textId="77777777" w:rsidTr="006F57B9">
        <w:trPr>
          <w:jc w:val="center"/>
        </w:trPr>
        <w:tc>
          <w:tcPr>
            <w:tcW w:w="4876" w:type="dxa"/>
            <w:tcBorders>
              <w:top w:val="nil"/>
              <w:left w:val="nil"/>
              <w:bottom w:val="nil"/>
              <w:right w:val="nil"/>
            </w:tcBorders>
          </w:tcPr>
          <w:p w14:paraId="589263D8" w14:textId="77777777" w:rsidR="007F7A76" w:rsidRPr="003C791A" w:rsidRDefault="007F7A76" w:rsidP="006F57B9">
            <w:pPr>
              <w:pStyle w:val="Normal6a"/>
            </w:pPr>
            <w:r w:rsidRPr="003C791A">
              <w:t>E.</w:t>
            </w:r>
            <w:r w:rsidRPr="003C791A">
              <w:tab/>
              <w:t>considerando che le alleanze delle università europee perseguono una finalità multidimensionale, partendo dalla creazione di programmi di studio comuni per arrivare alla creazione di campus interuniversitari con una forte dimensione europea, intesi a promuovere la mobilità degli studenti e del personale accademico e amministrativo, nonché a cambiamenti più trasformativi dei contesti dell'istruzione superiore negli Stati membri e nei paesi partecipanti;</w:t>
            </w:r>
          </w:p>
        </w:tc>
        <w:tc>
          <w:tcPr>
            <w:tcW w:w="4876" w:type="dxa"/>
            <w:tcBorders>
              <w:top w:val="nil"/>
              <w:left w:val="nil"/>
              <w:bottom w:val="nil"/>
              <w:right w:val="nil"/>
            </w:tcBorders>
          </w:tcPr>
          <w:p w14:paraId="030D4B56" w14:textId="77777777" w:rsidR="007F7A76" w:rsidRPr="003C791A" w:rsidRDefault="007F7A76" w:rsidP="006F57B9">
            <w:pPr>
              <w:pStyle w:val="Normal6a"/>
            </w:pPr>
            <w:r w:rsidRPr="003C791A">
              <w:t>E.</w:t>
            </w:r>
            <w:r w:rsidRPr="003C791A">
              <w:tab/>
              <w:t>considerando che le alleanze delle università europee perseguono una finalità multidimensionale, partendo dalla creazione di programmi di studio comuni per arrivare alla creazione di campus interuniversitari con una forte dimensione europea, intesi a promuovere la mobilità degli studenti e del personale accademico e amministrativo, nonché a cambiamenti più trasformativi dei contesti dell'istruzione superiore negli Stati membri e nei paesi partecipanti</w:t>
            </w:r>
            <w:r w:rsidRPr="003C791A">
              <w:rPr>
                <w:b/>
                <w:i/>
              </w:rPr>
              <w:t>, ai fini di uno Spazio europeo dell'istruzione superiore (SEIS) veramente competitivo</w:t>
            </w:r>
            <w:r w:rsidRPr="003C791A">
              <w:t>;</w:t>
            </w:r>
          </w:p>
        </w:tc>
      </w:tr>
    </w:tbl>
    <w:p w14:paraId="68EBB802"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5FF22FB" w14:textId="77777777" w:rsidR="007F7A76" w:rsidRPr="003C791A" w:rsidRDefault="007F7A76" w:rsidP="007F7A76">
      <w:r w:rsidRPr="003C791A">
        <w:rPr>
          <w:rStyle w:val="HideTWBExt"/>
        </w:rPr>
        <w:t>&lt;/Amend&gt;</w:t>
      </w:r>
    </w:p>
    <w:p w14:paraId="34A2C782"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39</w:t>
      </w:r>
      <w:r w:rsidRPr="003C791A">
        <w:rPr>
          <w:rStyle w:val="HideTWBExt"/>
          <w:b w:val="0"/>
        </w:rPr>
        <w:t>&lt;/NumAm&gt;</w:t>
      </w:r>
    </w:p>
    <w:p w14:paraId="63CC8B62" w14:textId="77777777" w:rsidR="007F7A76" w:rsidRPr="003C791A" w:rsidRDefault="007F7A76" w:rsidP="007F7A76">
      <w:pPr>
        <w:pStyle w:val="NormalBold"/>
      </w:pPr>
      <w:r w:rsidRPr="003C791A">
        <w:rPr>
          <w:rStyle w:val="HideTWBExt"/>
          <w:b w:val="0"/>
        </w:rPr>
        <w:t>&lt;RepeatBlock-By&gt;&lt;Members&gt;</w:t>
      </w:r>
      <w:r w:rsidRPr="003C791A">
        <w:t>Loucas Fourlas</w:t>
      </w:r>
      <w:r w:rsidRPr="003C791A">
        <w:rPr>
          <w:rStyle w:val="HideTWBExt"/>
          <w:b w:val="0"/>
        </w:rPr>
        <w:t>&lt;/Members&gt;</w:t>
      </w:r>
    </w:p>
    <w:p w14:paraId="390C218B" w14:textId="77777777" w:rsidR="007F7A76" w:rsidRPr="003C791A" w:rsidRDefault="007F7A76" w:rsidP="007F7A76">
      <w:pPr>
        <w:pStyle w:val="NormalBold"/>
      </w:pPr>
      <w:r w:rsidRPr="003C791A">
        <w:rPr>
          <w:rStyle w:val="HideTWBExt"/>
          <w:b w:val="0"/>
        </w:rPr>
        <w:t>&lt;/RepeatBlock-By&gt;</w:t>
      </w:r>
    </w:p>
    <w:p w14:paraId="216F9D67"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51F62BF8" w14:textId="77777777" w:rsidR="007F7A76" w:rsidRPr="003C791A" w:rsidRDefault="007F7A76" w:rsidP="007F7A76">
      <w:pPr>
        <w:pStyle w:val="NormalBold"/>
      </w:pPr>
      <w:r w:rsidRPr="003C791A">
        <w:rPr>
          <w:rStyle w:val="HideTWBExt"/>
          <w:b w:val="0"/>
        </w:rPr>
        <w:t>&lt;Article&gt;</w:t>
      </w:r>
      <w:r w:rsidRPr="003C791A">
        <w:t>Considerando E</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5A67E91" w14:textId="77777777" w:rsidTr="006F57B9">
        <w:trPr>
          <w:trHeight w:hRule="exact" w:val="240"/>
          <w:jc w:val="center"/>
        </w:trPr>
        <w:tc>
          <w:tcPr>
            <w:tcW w:w="9752" w:type="dxa"/>
            <w:gridSpan w:val="2"/>
            <w:tcBorders>
              <w:top w:val="nil"/>
              <w:left w:val="nil"/>
              <w:bottom w:val="nil"/>
              <w:right w:val="nil"/>
            </w:tcBorders>
          </w:tcPr>
          <w:p w14:paraId="6C01A1BB" w14:textId="77777777" w:rsidR="007F7A76" w:rsidRPr="003C791A" w:rsidRDefault="007F7A76" w:rsidP="006F57B9"/>
        </w:tc>
      </w:tr>
      <w:tr w:rsidR="007F7A76" w:rsidRPr="003C791A" w14:paraId="2617DAB3" w14:textId="77777777" w:rsidTr="006F57B9">
        <w:trPr>
          <w:trHeight w:val="240"/>
          <w:jc w:val="center"/>
        </w:trPr>
        <w:tc>
          <w:tcPr>
            <w:tcW w:w="4876" w:type="dxa"/>
            <w:tcBorders>
              <w:top w:val="nil"/>
              <w:left w:val="nil"/>
              <w:bottom w:val="nil"/>
              <w:right w:val="nil"/>
            </w:tcBorders>
          </w:tcPr>
          <w:p w14:paraId="2F524F6D"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3BDDEC5" w14:textId="77777777" w:rsidR="007F7A76" w:rsidRPr="003C791A" w:rsidRDefault="007F7A76" w:rsidP="006F57B9">
            <w:pPr>
              <w:pStyle w:val="AmColumnHeading"/>
            </w:pPr>
            <w:r w:rsidRPr="003C791A">
              <w:t>Emendamento</w:t>
            </w:r>
          </w:p>
        </w:tc>
      </w:tr>
      <w:tr w:rsidR="007F7A76" w:rsidRPr="003C791A" w14:paraId="55AC0321" w14:textId="77777777" w:rsidTr="006F57B9">
        <w:trPr>
          <w:jc w:val="center"/>
        </w:trPr>
        <w:tc>
          <w:tcPr>
            <w:tcW w:w="4876" w:type="dxa"/>
            <w:tcBorders>
              <w:top w:val="nil"/>
              <w:left w:val="nil"/>
              <w:bottom w:val="nil"/>
              <w:right w:val="nil"/>
            </w:tcBorders>
          </w:tcPr>
          <w:p w14:paraId="7C2DC22A" w14:textId="77777777" w:rsidR="007F7A76" w:rsidRPr="003C791A" w:rsidRDefault="007F7A76" w:rsidP="006F57B9">
            <w:pPr>
              <w:pStyle w:val="Normal6a"/>
            </w:pPr>
            <w:r w:rsidRPr="003C791A">
              <w:t>E.</w:t>
            </w:r>
            <w:r w:rsidRPr="003C791A">
              <w:tab/>
              <w:t>considerando che le alleanze delle università europee perseguono una finalità multidimensionale, partendo dalla creazione di programmi di studio comuni per arrivare alla creazione di campus interuniversitari con una forte dimensione europea, intesi a promuovere la mobilità degli studenti e del personale accademico e amministrativo, nonché a cambiamenti più trasformativi dei contesti dell'istruzione superiore negli Stati membri e nei paesi partecipanti;</w:t>
            </w:r>
          </w:p>
        </w:tc>
        <w:tc>
          <w:tcPr>
            <w:tcW w:w="4876" w:type="dxa"/>
            <w:tcBorders>
              <w:top w:val="nil"/>
              <w:left w:val="nil"/>
              <w:bottom w:val="nil"/>
              <w:right w:val="nil"/>
            </w:tcBorders>
          </w:tcPr>
          <w:p w14:paraId="027ECDDB" w14:textId="77777777" w:rsidR="007F7A76" w:rsidRPr="003C791A" w:rsidRDefault="007F7A76" w:rsidP="006F57B9">
            <w:pPr>
              <w:pStyle w:val="Normal6a"/>
            </w:pPr>
            <w:r w:rsidRPr="003C791A">
              <w:t>E.</w:t>
            </w:r>
            <w:r w:rsidRPr="003C791A">
              <w:tab/>
              <w:t>considerando che le alleanze delle università europee perseguono una finalità multidimensionale, partendo dalla creazione di programmi di studio comuni</w:t>
            </w:r>
            <w:r w:rsidRPr="003C791A">
              <w:rPr>
                <w:b/>
                <w:i/>
              </w:rPr>
              <w:t>, aprendo la strada a un eventuale diploma europeo</w:t>
            </w:r>
            <w:r w:rsidRPr="003C791A">
              <w:t xml:space="preserve"> per arrivare alla creazione di campus interuniversitari con una forte dimensione europea, intesi a promuovere la mobilità degli studenti e del personale accademico e amministrativo, nonché a cambiamenti più trasformativi dei contesti dell'istruzione superiore negli Stati membri e nei paesi partecipanti;</w:t>
            </w:r>
          </w:p>
        </w:tc>
      </w:tr>
    </w:tbl>
    <w:p w14:paraId="4300E826"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4D6DE83" w14:textId="77777777" w:rsidR="007F7A76" w:rsidRPr="003C791A" w:rsidRDefault="007F7A76" w:rsidP="007F7A76">
      <w:r w:rsidRPr="003C791A">
        <w:rPr>
          <w:rStyle w:val="HideTWBExt"/>
        </w:rPr>
        <w:t>&lt;/Amend&gt;</w:t>
      </w:r>
    </w:p>
    <w:p w14:paraId="664084BE"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40</w:t>
      </w:r>
      <w:r w:rsidRPr="003C791A">
        <w:rPr>
          <w:rStyle w:val="HideTWBExt"/>
          <w:b w:val="0"/>
        </w:rPr>
        <w:t>&lt;/NumAm&gt;</w:t>
      </w:r>
    </w:p>
    <w:p w14:paraId="54315FBD"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0532B306" w14:textId="77777777" w:rsidR="007F7A76" w:rsidRPr="003C791A" w:rsidRDefault="007F7A76" w:rsidP="007F7A76">
      <w:pPr>
        <w:pStyle w:val="NormalBold"/>
      </w:pPr>
      <w:r w:rsidRPr="003C791A">
        <w:rPr>
          <w:rStyle w:val="HideTWBExt"/>
          <w:b w:val="0"/>
        </w:rPr>
        <w:t>&lt;/RepeatBlock-By&gt;</w:t>
      </w:r>
    </w:p>
    <w:p w14:paraId="050AAD19"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59F493D" w14:textId="77777777" w:rsidR="007F7A76" w:rsidRPr="003C791A" w:rsidRDefault="007F7A76" w:rsidP="007F7A76">
      <w:pPr>
        <w:pStyle w:val="NormalBold"/>
      </w:pPr>
      <w:r w:rsidRPr="003C791A">
        <w:rPr>
          <w:rStyle w:val="HideTWBExt"/>
          <w:b w:val="0"/>
        </w:rPr>
        <w:t>&lt;Article&gt;</w:t>
      </w:r>
      <w:r w:rsidRPr="003C791A">
        <w:t>Considerando E</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AD9A08B" w14:textId="77777777" w:rsidTr="006F57B9">
        <w:trPr>
          <w:trHeight w:hRule="exact" w:val="240"/>
          <w:jc w:val="center"/>
        </w:trPr>
        <w:tc>
          <w:tcPr>
            <w:tcW w:w="9752" w:type="dxa"/>
            <w:gridSpan w:val="2"/>
            <w:tcBorders>
              <w:top w:val="nil"/>
              <w:left w:val="nil"/>
              <w:bottom w:val="nil"/>
              <w:right w:val="nil"/>
            </w:tcBorders>
          </w:tcPr>
          <w:p w14:paraId="4AC962A1" w14:textId="77777777" w:rsidR="007F7A76" w:rsidRPr="003C791A" w:rsidRDefault="007F7A76" w:rsidP="006F57B9"/>
        </w:tc>
      </w:tr>
      <w:tr w:rsidR="007F7A76" w:rsidRPr="003C791A" w14:paraId="7321D24A" w14:textId="77777777" w:rsidTr="006F57B9">
        <w:trPr>
          <w:trHeight w:val="240"/>
          <w:jc w:val="center"/>
        </w:trPr>
        <w:tc>
          <w:tcPr>
            <w:tcW w:w="4876" w:type="dxa"/>
            <w:tcBorders>
              <w:top w:val="nil"/>
              <w:left w:val="nil"/>
              <w:bottom w:val="nil"/>
              <w:right w:val="nil"/>
            </w:tcBorders>
          </w:tcPr>
          <w:p w14:paraId="79F0B71B"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2AD7302" w14:textId="77777777" w:rsidR="007F7A76" w:rsidRPr="003C791A" w:rsidRDefault="007F7A76" w:rsidP="006F57B9">
            <w:pPr>
              <w:pStyle w:val="AmColumnHeading"/>
            </w:pPr>
            <w:r w:rsidRPr="003C791A">
              <w:t>Emendamento</w:t>
            </w:r>
          </w:p>
        </w:tc>
      </w:tr>
      <w:tr w:rsidR="007F7A76" w:rsidRPr="003C791A" w14:paraId="0176DD72" w14:textId="77777777" w:rsidTr="006F57B9">
        <w:trPr>
          <w:jc w:val="center"/>
        </w:trPr>
        <w:tc>
          <w:tcPr>
            <w:tcW w:w="4876" w:type="dxa"/>
            <w:tcBorders>
              <w:top w:val="nil"/>
              <w:left w:val="nil"/>
              <w:bottom w:val="nil"/>
              <w:right w:val="nil"/>
            </w:tcBorders>
          </w:tcPr>
          <w:p w14:paraId="738D546B" w14:textId="77777777" w:rsidR="007F7A76" w:rsidRPr="003C791A" w:rsidRDefault="007F7A76" w:rsidP="006F57B9">
            <w:pPr>
              <w:pStyle w:val="Normal6a"/>
            </w:pPr>
            <w:r w:rsidRPr="003C791A">
              <w:t>E.</w:t>
            </w:r>
            <w:r w:rsidRPr="003C791A">
              <w:tab/>
              <w:t>considerando che le alleanze delle università europee perseguono una finalità multidimensionale, partendo dalla creazione di programmi di studio comuni per arrivare alla creazione di campus interuniversitari con una forte dimensione europea, intesi a promuovere la mobilità degli studenti e del personale accademico e amministrativo, nonché a cambiamenti più trasformativi dei contesti dell'istruzione superiore negli Stati membri e nei paesi partecipanti;</w:t>
            </w:r>
          </w:p>
        </w:tc>
        <w:tc>
          <w:tcPr>
            <w:tcW w:w="4876" w:type="dxa"/>
            <w:tcBorders>
              <w:top w:val="nil"/>
              <w:left w:val="nil"/>
              <w:bottom w:val="nil"/>
              <w:right w:val="nil"/>
            </w:tcBorders>
          </w:tcPr>
          <w:p w14:paraId="0FEC90AC" w14:textId="77777777" w:rsidR="007F7A76" w:rsidRPr="003C791A" w:rsidRDefault="007F7A76" w:rsidP="006F57B9">
            <w:pPr>
              <w:pStyle w:val="Normal6a"/>
            </w:pPr>
            <w:r w:rsidRPr="003C791A">
              <w:t>E.</w:t>
            </w:r>
            <w:r w:rsidRPr="003C791A">
              <w:tab/>
              <w:t>considerando che le alleanze delle università europee perseguono una finalità multidimensionale, partendo dalla creazione di programmi di studio comuni per arrivare alla creazione di campus interuniversitari con una forte dimensione europea, intesi a promuovere la mobilità degli studenti</w:t>
            </w:r>
            <w:r w:rsidRPr="003C791A">
              <w:rPr>
                <w:b/>
                <w:i/>
              </w:rPr>
              <w:t>, delle persone che partecipano all'apprendimento permanente</w:t>
            </w:r>
            <w:r w:rsidRPr="003C791A">
              <w:t xml:space="preserve"> e del personale accademico</w:t>
            </w:r>
            <w:r w:rsidRPr="003C791A">
              <w:rPr>
                <w:b/>
                <w:i/>
              </w:rPr>
              <w:t>, non accademico</w:t>
            </w:r>
            <w:r w:rsidRPr="003C791A">
              <w:t xml:space="preserve"> e amministrativo, nonché a cambiamenti più trasformativi dei contesti dell'istruzione superiore negli Stati membri e nei paesi partecipanti;</w:t>
            </w:r>
          </w:p>
        </w:tc>
      </w:tr>
    </w:tbl>
    <w:p w14:paraId="481A126A"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B414899" w14:textId="77777777" w:rsidR="007F7A76" w:rsidRPr="003C791A" w:rsidRDefault="007F7A76" w:rsidP="007F7A76">
      <w:r w:rsidRPr="003C791A">
        <w:rPr>
          <w:rStyle w:val="HideTWBExt"/>
        </w:rPr>
        <w:t>&lt;/Amend&gt;</w:t>
      </w:r>
    </w:p>
    <w:p w14:paraId="2D2393D2"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41</w:t>
      </w:r>
      <w:r w:rsidRPr="003C791A">
        <w:rPr>
          <w:rStyle w:val="HideTWBExt"/>
          <w:b w:val="0"/>
        </w:rPr>
        <w:t>&lt;/NumAm&gt;</w:t>
      </w:r>
    </w:p>
    <w:p w14:paraId="48EABA2D"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6FF536D9" w14:textId="77777777" w:rsidR="007F7A76" w:rsidRPr="003C791A" w:rsidRDefault="007F7A76" w:rsidP="007F7A76">
      <w:pPr>
        <w:pStyle w:val="NormalBold"/>
      </w:pPr>
      <w:r w:rsidRPr="003C791A">
        <w:rPr>
          <w:rStyle w:val="HideTWBExt"/>
          <w:b w:val="0"/>
        </w:rPr>
        <w:t>&lt;/RepeatBlock-By&gt;</w:t>
      </w:r>
    </w:p>
    <w:p w14:paraId="2D460F41"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3C40428" w14:textId="77777777" w:rsidR="007F7A76" w:rsidRPr="003C791A" w:rsidRDefault="007F7A76" w:rsidP="007F7A76">
      <w:pPr>
        <w:pStyle w:val="NormalBold"/>
      </w:pPr>
      <w:r w:rsidRPr="003C791A">
        <w:rPr>
          <w:rStyle w:val="HideTWBExt"/>
          <w:b w:val="0"/>
        </w:rPr>
        <w:t>&lt;Article&gt;</w:t>
      </w:r>
      <w:r w:rsidRPr="003C791A">
        <w:t>Considerando E</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7E9A749" w14:textId="77777777" w:rsidTr="006F57B9">
        <w:trPr>
          <w:trHeight w:hRule="exact" w:val="240"/>
          <w:jc w:val="center"/>
        </w:trPr>
        <w:tc>
          <w:tcPr>
            <w:tcW w:w="9752" w:type="dxa"/>
            <w:gridSpan w:val="2"/>
            <w:tcBorders>
              <w:top w:val="nil"/>
              <w:left w:val="nil"/>
              <w:bottom w:val="nil"/>
              <w:right w:val="nil"/>
            </w:tcBorders>
          </w:tcPr>
          <w:p w14:paraId="41E060AD" w14:textId="77777777" w:rsidR="007F7A76" w:rsidRPr="003C791A" w:rsidRDefault="007F7A76" w:rsidP="006F57B9"/>
        </w:tc>
      </w:tr>
      <w:tr w:rsidR="007F7A76" w:rsidRPr="003C791A" w14:paraId="55697EA9" w14:textId="77777777" w:rsidTr="006F57B9">
        <w:trPr>
          <w:trHeight w:val="240"/>
          <w:jc w:val="center"/>
        </w:trPr>
        <w:tc>
          <w:tcPr>
            <w:tcW w:w="4876" w:type="dxa"/>
            <w:tcBorders>
              <w:top w:val="nil"/>
              <w:left w:val="nil"/>
              <w:bottom w:val="nil"/>
              <w:right w:val="nil"/>
            </w:tcBorders>
          </w:tcPr>
          <w:p w14:paraId="39C37E93"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BDBAC30" w14:textId="77777777" w:rsidR="007F7A76" w:rsidRPr="003C791A" w:rsidRDefault="007F7A76" w:rsidP="006F57B9">
            <w:pPr>
              <w:pStyle w:val="AmColumnHeading"/>
            </w:pPr>
            <w:r w:rsidRPr="003C791A">
              <w:t>Emendamento</w:t>
            </w:r>
          </w:p>
        </w:tc>
      </w:tr>
      <w:tr w:rsidR="007F7A76" w:rsidRPr="003C791A" w14:paraId="4B2950AB" w14:textId="77777777" w:rsidTr="006F57B9">
        <w:trPr>
          <w:jc w:val="center"/>
        </w:trPr>
        <w:tc>
          <w:tcPr>
            <w:tcW w:w="4876" w:type="dxa"/>
            <w:tcBorders>
              <w:top w:val="nil"/>
              <w:left w:val="nil"/>
              <w:bottom w:val="nil"/>
              <w:right w:val="nil"/>
            </w:tcBorders>
          </w:tcPr>
          <w:p w14:paraId="4B2CEF56" w14:textId="77777777" w:rsidR="007F7A76" w:rsidRPr="003C791A" w:rsidRDefault="007F7A76" w:rsidP="006F57B9">
            <w:pPr>
              <w:pStyle w:val="Normal6a"/>
            </w:pPr>
            <w:r w:rsidRPr="003C791A">
              <w:t>E.</w:t>
            </w:r>
            <w:r w:rsidRPr="003C791A">
              <w:tab/>
              <w:t>considerando che le alleanze delle università europee perseguono una finalità multidimensionale, partendo dalla creazione di programmi di studio comuni per arrivare alla creazione di campus interuniversitari con una forte dimensione europea, intesi a promuovere la mobilità degli studenti e del personale accademico e amministrativo, nonché a cambiamenti più trasformativi dei contesti dell'istruzione superiore negli Stati membri e nei paesi partecipanti;</w:t>
            </w:r>
          </w:p>
        </w:tc>
        <w:tc>
          <w:tcPr>
            <w:tcW w:w="4876" w:type="dxa"/>
            <w:tcBorders>
              <w:top w:val="nil"/>
              <w:left w:val="nil"/>
              <w:bottom w:val="nil"/>
              <w:right w:val="nil"/>
            </w:tcBorders>
          </w:tcPr>
          <w:p w14:paraId="15E69D32" w14:textId="77777777" w:rsidR="007F7A76" w:rsidRPr="003C791A" w:rsidRDefault="007F7A76" w:rsidP="006F57B9">
            <w:pPr>
              <w:pStyle w:val="Normal6a"/>
            </w:pPr>
            <w:r w:rsidRPr="003C791A">
              <w:t>E.</w:t>
            </w:r>
            <w:r w:rsidRPr="003C791A">
              <w:tab/>
              <w:t>considerando che le alleanze delle università europee perseguono una finalità multidimensionale, partendo dalla creazione di programmi di studio comuni per arrivare alla creazione di campus interuniversitari con una forte dimensione europea, intesi a promuovere la mobilità degli studenti</w:t>
            </w:r>
            <w:r w:rsidRPr="003C791A">
              <w:rPr>
                <w:b/>
                <w:i/>
              </w:rPr>
              <w:t>, dei ricercatori</w:t>
            </w:r>
            <w:r w:rsidRPr="003C791A">
              <w:t xml:space="preserve"> e del personale accademico e amministrativo, nonché a cambiamenti più trasformativi dei contesti dell'istruzione superiore negli Stati membri e nei paesi partecipanti;</w:t>
            </w:r>
          </w:p>
        </w:tc>
      </w:tr>
    </w:tbl>
    <w:p w14:paraId="0B08913B"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62B8477E" w14:textId="77777777" w:rsidR="007F7A76" w:rsidRPr="003C791A" w:rsidRDefault="007F7A76" w:rsidP="007F7A76">
      <w:r w:rsidRPr="003C791A">
        <w:rPr>
          <w:rStyle w:val="HideTWBExt"/>
        </w:rPr>
        <w:t>&lt;/Amend&gt;</w:t>
      </w:r>
    </w:p>
    <w:p w14:paraId="559B1446"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42</w:t>
      </w:r>
      <w:r w:rsidRPr="003C791A">
        <w:rPr>
          <w:rStyle w:val="HideTWBExt"/>
          <w:b w:val="0"/>
        </w:rPr>
        <w:t>&lt;/NumAm&gt;</w:t>
      </w:r>
    </w:p>
    <w:p w14:paraId="3965B51F"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0DE22B20" w14:textId="77777777" w:rsidR="007F7A76" w:rsidRPr="003C791A" w:rsidRDefault="007F7A76" w:rsidP="007F7A76">
      <w:pPr>
        <w:pStyle w:val="NormalBold"/>
      </w:pPr>
      <w:r w:rsidRPr="003C791A">
        <w:rPr>
          <w:rStyle w:val="HideTWBExt"/>
          <w:b w:val="0"/>
        </w:rPr>
        <w:t>&lt;/RepeatBlock-By&gt;</w:t>
      </w:r>
    </w:p>
    <w:p w14:paraId="389D1B54"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E2E41E6" w14:textId="77777777" w:rsidR="007F7A76" w:rsidRPr="003C791A" w:rsidRDefault="007F7A76" w:rsidP="007F7A76">
      <w:pPr>
        <w:pStyle w:val="NormalBold"/>
      </w:pPr>
      <w:r w:rsidRPr="003C791A">
        <w:rPr>
          <w:rStyle w:val="HideTWBExt"/>
          <w:b w:val="0"/>
        </w:rPr>
        <w:t>&lt;Article&gt;</w:t>
      </w:r>
      <w:r w:rsidRPr="003C791A">
        <w:t>Considerando E</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E298A9B" w14:textId="77777777" w:rsidTr="006F57B9">
        <w:trPr>
          <w:trHeight w:hRule="exact" w:val="240"/>
          <w:jc w:val="center"/>
        </w:trPr>
        <w:tc>
          <w:tcPr>
            <w:tcW w:w="9752" w:type="dxa"/>
            <w:gridSpan w:val="2"/>
            <w:tcBorders>
              <w:top w:val="nil"/>
              <w:left w:val="nil"/>
              <w:bottom w:val="nil"/>
              <w:right w:val="nil"/>
            </w:tcBorders>
          </w:tcPr>
          <w:p w14:paraId="4FA31355" w14:textId="77777777" w:rsidR="007F7A76" w:rsidRPr="003C791A" w:rsidRDefault="007F7A76" w:rsidP="006F57B9"/>
        </w:tc>
      </w:tr>
      <w:tr w:rsidR="007F7A76" w:rsidRPr="003C791A" w14:paraId="6D225311" w14:textId="77777777" w:rsidTr="006F57B9">
        <w:trPr>
          <w:trHeight w:val="240"/>
          <w:jc w:val="center"/>
        </w:trPr>
        <w:tc>
          <w:tcPr>
            <w:tcW w:w="4876" w:type="dxa"/>
            <w:tcBorders>
              <w:top w:val="nil"/>
              <w:left w:val="nil"/>
              <w:bottom w:val="nil"/>
              <w:right w:val="nil"/>
            </w:tcBorders>
          </w:tcPr>
          <w:p w14:paraId="5AB73745"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1D03F89" w14:textId="77777777" w:rsidR="007F7A76" w:rsidRPr="003C791A" w:rsidRDefault="007F7A76" w:rsidP="006F57B9">
            <w:pPr>
              <w:pStyle w:val="AmColumnHeading"/>
            </w:pPr>
            <w:r w:rsidRPr="003C791A">
              <w:t>Emendamento</w:t>
            </w:r>
          </w:p>
        </w:tc>
      </w:tr>
      <w:tr w:rsidR="007F7A76" w:rsidRPr="003C791A" w14:paraId="1691C9A8" w14:textId="77777777" w:rsidTr="006F57B9">
        <w:trPr>
          <w:jc w:val="center"/>
        </w:trPr>
        <w:tc>
          <w:tcPr>
            <w:tcW w:w="4876" w:type="dxa"/>
            <w:tcBorders>
              <w:top w:val="nil"/>
              <w:left w:val="nil"/>
              <w:bottom w:val="nil"/>
              <w:right w:val="nil"/>
            </w:tcBorders>
          </w:tcPr>
          <w:p w14:paraId="58D9AD62" w14:textId="77777777" w:rsidR="007F7A76" w:rsidRPr="003C791A" w:rsidRDefault="007F7A76" w:rsidP="006F57B9">
            <w:pPr>
              <w:pStyle w:val="Normal6a"/>
            </w:pPr>
            <w:r w:rsidRPr="003C791A">
              <w:t>E.</w:t>
            </w:r>
            <w:r w:rsidRPr="003C791A">
              <w:tab/>
              <w:t xml:space="preserve">considerando che le alleanze delle università europee perseguono una finalità multidimensionale, partendo dalla creazione di programmi di studio comuni per arrivare alla creazione di campus interuniversitari con una forte dimensione europea, intesi a promuovere la mobilità degli studenti e del personale accademico e amministrativo, nonché a cambiamenti più trasformativi dei contesti dell'istruzione superiore negli Stati membri </w:t>
            </w:r>
            <w:r w:rsidRPr="003C791A">
              <w:rPr>
                <w:b/>
                <w:i/>
              </w:rPr>
              <w:t>e nei paesi partecipanti</w:t>
            </w:r>
            <w:r w:rsidRPr="003C791A">
              <w:t>;</w:t>
            </w:r>
          </w:p>
        </w:tc>
        <w:tc>
          <w:tcPr>
            <w:tcW w:w="4876" w:type="dxa"/>
            <w:tcBorders>
              <w:top w:val="nil"/>
              <w:left w:val="nil"/>
              <w:bottom w:val="nil"/>
              <w:right w:val="nil"/>
            </w:tcBorders>
          </w:tcPr>
          <w:p w14:paraId="31DD6C55" w14:textId="77777777" w:rsidR="007F7A76" w:rsidRPr="003C791A" w:rsidRDefault="007F7A76" w:rsidP="006F57B9">
            <w:pPr>
              <w:pStyle w:val="Normal6a"/>
            </w:pPr>
            <w:r w:rsidRPr="003C791A">
              <w:t>E.</w:t>
            </w:r>
            <w:r w:rsidRPr="003C791A">
              <w:tab/>
              <w:t>considerando che le alleanze delle università europee perseguono una finalità multidimensionale, partendo dalla creazione di programmi di studio comuni per arrivare alla creazione di campus interuniversitari con una forte dimensione europea, intesi a promuovere la mobilità degli studenti e del personale accademico e amministrativo, nonché a cambiamenti più trasformativi dei contesti dell'istruzione superiore negli Stati membri;</w:t>
            </w:r>
          </w:p>
        </w:tc>
      </w:tr>
    </w:tbl>
    <w:p w14:paraId="71F1DE29"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66E4CA92" w14:textId="77777777" w:rsidR="007F7A76" w:rsidRPr="003C791A" w:rsidRDefault="007F7A76" w:rsidP="007F7A76">
      <w:r w:rsidRPr="003C791A">
        <w:rPr>
          <w:rStyle w:val="HideTWBExt"/>
        </w:rPr>
        <w:t>&lt;/Amend&gt;</w:t>
      </w:r>
    </w:p>
    <w:p w14:paraId="31B9F80F"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43</w:t>
      </w:r>
      <w:r w:rsidRPr="003C791A">
        <w:rPr>
          <w:rStyle w:val="HideTWBExt"/>
          <w:b w:val="0"/>
        </w:rPr>
        <w:t>&lt;/NumAm&gt;</w:t>
      </w:r>
    </w:p>
    <w:p w14:paraId="466E339C"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0CBED18D" w14:textId="77777777" w:rsidR="007F7A76" w:rsidRPr="003C791A" w:rsidRDefault="007F7A76" w:rsidP="007F7A76">
      <w:pPr>
        <w:pStyle w:val="NormalBold"/>
      </w:pPr>
      <w:r w:rsidRPr="003C791A">
        <w:rPr>
          <w:rStyle w:val="HideTWBExt"/>
          <w:b w:val="0"/>
        </w:rPr>
        <w:t>&lt;/RepeatBlock-By&gt;</w:t>
      </w:r>
    </w:p>
    <w:p w14:paraId="0F79B497"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B11B855" w14:textId="77777777" w:rsidR="007F7A76" w:rsidRPr="003C791A" w:rsidRDefault="007F7A76" w:rsidP="007F7A76">
      <w:pPr>
        <w:pStyle w:val="NormalBold"/>
      </w:pPr>
      <w:r w:rsidRPr="003C791A">
        <w:rPr>
          <w:rStyle w:val="HideTWBExt"/>
          <w:b w:val="0"/>
        </w:rPr>
        <w:t>&lt;Article&gt;</w:t>
      </w:r>
      <w:r w:rsidRPr="003C791A">
        <w:t>Considerando E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C40089E" w14:textId="77777777" w:rsidTr="006F57B9">
        <w:trPr>
          <w:trHeight w:hRule="exact" w:val="240"/>
          <w:jc w:val="center"/>
        </w:trPr>
        <w:tc>
          <w:tcPr>
            <w:tcW w:w="9752" w:type="dxa"/>
            <w:gridSpan w:val="2"/>
            <w:tcBorders>
              <w:top w:val="nil"/>
              <w:left w:val="nil"/>
              <w:bottom w:val="nil"/>
              <w:right w:val="nil"/>
            </w:tcBorders>
          </w:tcPr>
          <w:p w14:paraId="01D9668E" w14:textId="77777777" w:rsidR="007F7A76" w:rsidRPr="003C791A" w:rsidRDefault="007F7A76" w:rsidP="006F57B9"/>
        </w:tc>
      </w:tr>
      <w:tr w:rsidR="007F7A76" w:rsidRPr="003C791A" w14:paraId="425A2405" w14:textId="77777777" w:rsidTr="006F57B9">
        <w:trPr>
          <w:trHeight w:val="240"/>
          <w:jc w:val="center"/>
        </w:trPr>
        <w:tc>
          <w:tcPr>
            <w:tcW w:w="4876" w:type="dxa"/>
            <w:tcBorders>
              <w:top w:val="nil"/>
              <w:left w:val="nil"/>
              <w:bottom w:val="nil"/>
              <w:right w:val="nil"/>
            </w:tcBorders>
          </w:tcPr>
          <w:p w14:paraId="0F973D44"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8161616" w14:textId="77777777" w:rsidR="007F7A76" w:rsidRPr="003C791A" w:rsidRDefault="007F7A76" w:rsidP="006F57B9">
            <w:pPr>
              <w:pStyle w:val="AmColumnHeading"/>
            </w:pPr>
            <w:r w:rsidRPr="003C791A">
              <w:t>Emendamento</w:t>
            </w:r>
          </w:p>
        </w:tc>
      </w:tr>
      <w:tr w:rsidR="007F7A76" w:rsidRPr="003C791A" w14:paraId="2398EA53" w14:textId="77777777" w:rsidTr="006F57B9">
        <w:trPr>
          <w:jc w:val="center"/>
        </w:trPr>
        <w:tc>
          <w:tcPr>
            <w:tcW w:w="4876" w:type="dxa"/>
            <w:tcBorders>
              <w:top w:val="nil"/>
              <w:left w:val="nil"/>
              <w:bottom w:val="nil"/>
              <w:right w:val="nil"/>
            </w:tcBorders>
          </w:tcPr>
          <w:p w14:paraId="1724A3B1" w14:textId="77777777" w:rsidR="007F7A76" w:rsidRPr="003C791A" w:rsidRDefault="007F7A76" w:rsidP="006F57B9">
            <w:pPr>
              <w:pStyle w:val="Normal6a"/>
            </w:pPr>
          </w:p>
        </w:tc>
        <w:tc>
          <w:tcPr>
            <w:tcW w:w="4876" w:type="dxa"/>
            <w:tcBorders>
              <w:top w:val="nil"/>
              <w:left w:val="nil"/>
              <w:bottom w:val="nil"/>
              <w:right w:val="nil"/>
            </w:tcBorders>
          </w:tcPr>
          <w:p w14:paraId="73A888E7" w14:textId="57FAC82D" w:rsidR="007F7A76" w:rsidRPr="003C791A" w:rsidRDefault="007F7A76" w:rsidP="00D91B52">
            <w:pPr>
              <w:pStyle w:val="Normal6a"/>
            </w:pPr>
            <w:r w:rsidRPr="003C791A">
              <w:rPr>
                <w:b/>
                <w:i/>
              </w:rPr>
              <w:t>E bis.</w:t>
            </w:r>
            <w:r w:rsidRPr="003C791A">
              <w:tab/>
            </w:r>
            <w:r w:rsidRPr="003C791A">
              <w:rPr>
                <w:b/>
                <w:i/>
              </w:rPr>
              <w:t xml:space="preserve">considerando che le alleanze delle università dovrebbero </w:t>
            </w:r>
            <w:r w:rsidR="00D91B52" w:rsidRPr="003C791A">
              <w:rPr>
                <w:b/>
                <w:i/>
              </w:rPr>
              <w:t>valutare la possibilità di sviluppare</w:t>
            </w:r>
            <w:r w:rsidRPr="003C791A">
              <w:rPr>
                <w:b/>
                <w:i/>
              </w:rPr>
              <w:t xml:space="preserve"> programmi di studio orientati al futuro, strettamente legati alle esigenze dinamiche del mercato europeo del lavoro e in grado di colmare lo squilibrio tra domanda e offerta di competenze;</w:t>
            </w:r>
          </w:p>
        </w:tc>
      </w:tr>
    </w:tbl>
    <w:p w14:paraId="3C6234EA"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E94C8C8" w14:textId="77777777" w:rsidR="007F7A76" w:rsidRPr="003C791A" w:rsidRDefault="007F7A76" w:rsidP="007F7A76">
      <w:r w:rsidRPr="003C791A">
        <w:rPr>
          <w:rStyle w:val="HideTWBExt"/>
        </w:rPr>
        <w:t>&lt;/Amend&gt;</w:t>
      </w:r>
    </w:p>
    <w:p w14:paraId="42367806"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44</w:t>
      </w:r>
      <w:r w:rsidRPr="003C791A">
        <w:rPr>
          <w:rStyle w:val="HideTWBExt"/>
          <w:b w:val="0"/>
        </w:rPr>
        <w:t>&lt;/NumAm&gt;</w:t>
      </w:r>
    </w:p>
    <w:p w14:paraId="3EA758EB"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350B07F0"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033C507E" w14:textId="77777777" w:rsidR="007F7A76" w:rsidRPr="003C791A" w:rsidRDefault="007F7A76" w:rsidP="007F7A76">
      <w:pPr>
        <w:pStyle w:val="NormalBold"/>
      </w:pPr>
      <w:r w:rsidRPr="003C791A">
        <w:rPr>
          <w:rStyle w:val="HideTWBExt"/>
          <w:b w:val="0"/>
        </w:rPr>
        <w:t>&lt;/RepeatBlock-By&gt;</w:t>
      </w:r>
    </w:p>
    <w:p w14:paraId="3BE89E22"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6074635" w14:textId="77777777" w:rsidR="007F7A76" w:rsidRPr="003C791A" w:rsidRDefault="007F7A76" w:rsidP="007F7A76">
      <w:pPr>
        <w:pStyle w:val="NormalBold"/>
      </w:pPr>
      <w:r w:rsidRPr="003C791A">
        <w:rPr>
          <w:rStyle w:val="HideTWBExt"/>
          <w:b w:val="0"/>
        </w:rPr>
        <w:t>&lt;Article&gt;</w:t>
      </w:r>
      <w:r w:rsidRPr="003C791A">
        <w:t>Considerando E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0B32AE2" w14:textId="77777777" w:rsidTr="006F57B9">
        <w:trPr>
          <w:trHeight w:hRule="exact" w:val="240"/>
          <w:jc w:val="center"/>
        </w:trPr>
        <w:tc>
          <w:tcPr>
            <w:tcW w:w="9752" w:type="dxa"/>
            <w:gridSpan w:val="2"/>
            <w:tcBorders>
              <w:top w:val="nil"/>
              <w:left w:val="nil"/>
              <w:bottom w:val="nil"/>
              <w:right w:val="nil"/>
            </w:tcBorders>
          </w:tcPr>
          <w:p w14:paraId="401D5784" w14:textId="77777777" w:rsidR="007F7A76" w:rsidRPr="003C791A" w:rsidRDefault="007F7A76" w:rsidP="006F57B9"/>
        </w:tc>
      </w:tr>
      <w:tr w:rsidR="007F7A76" w:rsidRPr="003C791A" w14:paraId="2C3E231B" w14:textId="77777777" w:rsidTr="006F57B9">
        <w:trPr>
          <w:trHeight w:val="240"/>
          <w:jc w:val="center"/>
        </w:trPr>
        <w:tc>
          <w:tcPr>
            <w:tcW w:w="4876" w:type="dxa"/>
            <w:tcBorders>
              <w:top w:val="nil"/>
              <w:left w:val="nil"/>
              <w:bottom w:val="nil"/>
              <w:right w:val="nil"/>
            </w:tcBorders>
          </w:tcPr>
          <w:p w14:paraId="34810854"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5294B64" w14:textId="77777777" w:rsidR="007F7A76" w:rsidRPr="003C791A" w:rsidRDefault="007F7A76" w:rsidP="006F57B9">
            <w:pPr>
              <w:pStyle w:val="AmColumnHeading"/>
            </w:pPr>
            <w:r w:rsidRPr="003C791A">
              <w:t>Emendamento</w:t>
            </w:r>
          </w:p>
        </w:tc>
      </w:tr>
      <w:tr w:rsidR="007F7A76" w:rsidRPr="003C791A" w14:paraId="0FD08328" w14:textId="77777777" w:rsidTr="006F57B9">
        <w:trPr>
          <w:jc w:val="center"/>
        </w:trPr>
        <w:tc>
          <w:tcPr>
            <w:tcW w:w="4876" w:type="dxa"/>
            <w:tcBorders>
              <w:top w:val="nil"/>
              <w:left w:val="nil"/>
              <w:bottom w:val="nil"/>
              <w:right w:val="nil"/>
            </w:tcBorders>
          </w:tcPr>
          <w:p w14:paraId="66D58C3C" w14:textId="77777777" w:rsidR="007F7A76" w:rsidRPr="003C791A" w:rsidRDefault="007F7A76" w:rsidP="006F57B9">
            <w:pPr>
              <w:pStyle w:val="Normal6a"/>
            </w:pPr>
          </w:p>
        </w:tc>
        <w:tc>
          <w:tcPr>
            <w:tcW w:w="4876" w:type="dxa"/>
            <w:tcBorders>
              <w:top w:val="nil"/>
              <w:left w:val="nil"/>
              <w:bottom w:val="nil"/>
              <w:right w:val="nil"/>
            </w:tcBorders>
          </w:tcPr>
          <w:p w14:paraId="2971DA4D" w14:textId="10C12B14" w:rsidR="007F7A76" w:rsidRPr="003C791A" w:rsidRDefault="007F7A76" w:rsidP="00D91B52">
            <w:pPr>
              <w:pStyle w:val="Normal6a"/>
            </w:pPr>
            <w:r w:rsidRPr="003C791A">
              <w:rPr>
                <w:b/>
                <w:i/>
              </w:rPr>
              <w:t>E bis.</w:t>
            </w:r>
            <w:r w:rsidRPr="003C791A">
              <w:tab/>
            </w:r>
            <w:r w:rsidRPr="003C791A">
              <w:rPr>
                <w:b/>
                <w:i/>
              </w:rPr>
              <w:t xml:space="preserve">considerando che gli studenti provenienti da contesti socioeconomici </w:t>
            </w:r>
            <w:r w:rsidR="00D91B52" w:rsidRPr="003C791A">
              <w:rPr>
                <w:b/>
                <w:i/>
              </w:rPr>
              <w:t>più svantaggiati</w:t>
            </w:r>
            <w:r w:rsidRPr="003C791A">
              <w:rPr>
                <w:b/>
                <w:i/>
              </w:rPr>
              <w:t xml:space="preserve"> hanno meno probabilità di partecipare ai programmi di mobilità e alle iniziative transnazionali e che tale tendenza non è migliorata negli ultimi anni;</w:t>
            </w:r>
          </w:p>
        </w:tc>
      </w:tr>
    </w:tbl>
    <w:p w14:paraId="4D445E70"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52E7BE69" w14:textId="77777777" w:rsidR="007F7A76" w:rsidRPr="003C791A" w:rsidRDefault="007F7A76" w:rsidP="007F7A76">
      <w:r w:rsidRPr="003C791A">
        <w:rPr>
          <w:rStyle w:val="HideTWBExt"/>
        </w:rPr>
        <w:t>&lt;/Amend&gt;</w:t>
      </w:r>
    </w:p>
    <w:p w14:paraId="78AEA83D"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45</w:t>
      </w:r>
      <w:r w:rsidRPr="003C791A">
        <w:rPr>
          <w:rStyle w:val="HideTWBExt"/>
          <w:b w:val="0"/>
        </w:rPr>
        <w:t>&lt;/NumAm&gt;</w:t>
      </w:r>
    </w:p>
    <w:p w14:paraId="5F7934FA" w14:textId="77777777" w:rsidR="007F7A76" w:rsidRPr="003C791A" w:rsidRDefault="007F7A76" w:rsidP="007F7A76">
      <w:pPr>
        <w:pStyle w:val="NormalBold"/>
      </w:pPr>
      <w:r w:rsidRPr="003C791A">
        <w:rPr>
          <w:rStyle w:val="HideTWBExt"/>
          <w:b w:val="0"/>
        </w:rPr>
        <w:t>&lt;RepeatBlock-By&gt;&lt;Members&gt;</w:t>
      </w:r>
      <w:r w:rsidRPr="003C791A">
        <w:t>Carolina Morace, Nikos Pappas, Anthony Smith, Mario Furore</w:t>
      </w:r>
      <w:r w:rsidRPr="003C791A">
        <w:rPr>
          <w:rStyle w:val="HideTWBExt"/>
          <w:b w:val="0"/>
        </w:rPr>
        <w:t>&lt;/Members&gt;</w:t>
      </w:r>
    </w:p>
    <w:p w14:paraId="47F24EBC"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35C35C10" w14:textId="77777777" w:rsidR="007F7A76" w:rsidRPr="003C791A" w:rsidRDefault="007F7A76" w:rsidP="007F7A76">
      <w:pPr>
        <w:pStyle w:val="NormalBold"/>
      </w:pPr>
      <w:r w:rsidRPr="003C791A">
        <w:rPr>
          <w:rStyle w:val="HideTWBExt"/>
          <w:b w:val="0"/>
        </w:rPr>
        <w:t>&lt;/RepeatBlock-By&gt;</w:t>
      </w:r>
    </w:p>
    <w:p w14:paraId="22AF9C85"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6145177" w14:textId="77777777" w:rsidR="007F7A76" w:rsidRPr="003C791A" w:rsidRDefault="007F7A76" w:rsidP="007F7A76">
      <w:pPr>
        <w:pStyle w:val="NormalBold"/>
      </w:pPr>
      <w:r w:rsidRPr="003C791A">
        <w:rPr>
          <w:rStyle w:val="HideTWBExt"/>
          <w:b w:val="0"/>
        </w:rPr>
        <w:t>&lt;Article&gt;</w:t>
      </w:r>
      <w:r w:rsidRPr="003C791A">
        <w:t>Considerando E ter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623C4E6" w14:textId="77777777" w:rsidTr="006F57B9">
        <w:trPr>
          <w:trHeight w:hRule="exact" w:val="240"/>
          <w:jc w:val="center"/>
        </w:trPr>
        <w:tc>
          <w:tcPr>
            <w:tcW w:w="9752" w:type="dxa"/>
            <w:gridSpan w:val="2"/>
            <w:tcBorders>
              <w:top w:val="nil"/>
              <w:left w:val="nil"/>
              <w:bottom w:val="nil"/>
              <w:right w:val="nil"/>
            </w:tcBorders>
          </w:tcPr>
          <w:p w14:paraId="14861015" w14:textId="77777777" w:rsidR="007F7A76" w:rsidRPr="003C791A" w:rsidRDefault="007F7A76" w:rsidP="006F57B9"/>
        </w:tc>
      </w:tr>
      <w:tr w:rsidR="007F7A76" w:rsidRPr="003C791A" w14:paraId="6DD8BC39" w14:textId="77777777" w:rsidTr="006F57B9">
        <w:trPr>
          <w:trHeight w:val="240"/>
          <w:jc w:val="center"/>
        </w:trPr>
        <w:tc>
          <w:tcPr>
            <w:tcW w:w="4876" w:type="dxa"/>
            <w:tcBorders>
              <w:top w:val="nil"/>
              <w:left w:val="nil"/>
              <w:bottom w:val="nil"/>
              <w:right w:val="nil"/>
            </w:tcBorders>
          </w:tcPr>
          <w:p w14:paraId="5545B28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DDDB795" w14:textId="77777777" w:rsidR="007F7A76" w:rsidRPr="003C791A" w:rsidRDefault="007F7A76" w:rsidP="006F57B9">
            <w:pPr>
              <w:pStyle w:val="AmColumnHeading"/>
            </w:pPr>
            <w:r w:rsidRPr="003C791A">
              <w:t>Emendamento</w:t>
            </w:r>
          </w:p>
        </w:tc>
      </w:tr>
      <w:tr w:rsidR="007F7A76" w:rsidRPr="003C791A" w14:paraId="7371AC6C" w14:textId="77777777" w:rsidTr="006F57B9">
        <w:trPr>
          <w:jc w:val="center"/>
        </w:trPr>
        <w:tc>
          <w:tcPr>
            <w:tcW w:w="4876" w:type="dxa"/>
            <w:tcBorders>
              <w:top w:val="nil"/>
              <w:left w:val="nil"/>
              <w:bottom w:val="nil"/>
              <w:right w:val="nil"/>
            </w:tcBorders>
          </w:tcPr>
          <w:p w14:paraId="2EB9C288" w14:textId="77777777" w:rsidR="007F7A76" w:rsidRPr="003C791A" w:rsidRDefault="007F7A76" w:rsidP="006F57B9">
            <w:pPr>
              <w:pStyle w:val="Normal6a"/>
            </w:pPr>
          </w:p>
        </w:tc>
        <w:tc>
          <w:tcPr>
            <w:tcW w:w="4876" w:type="dxa"/>
            <w:tcBorders>
              <w:top w:val="nil"/>
              <w:left w:val="nil"/>
              <w:bottom w:val="nil"/>
              <w:right w:val="nil"/>
            </w:tcBorders>
          </w:tcPr>
          <w:p w14:paraId="27689D92" w14:textId="77777777" w:rsidR="007F7A76" w:rsidRPr="003C791A" w:rsidRDefault="007F7A76" w:rsidP="006F57B9">
            <w:pPr>
              <w:pStyle w:val="Normal6a"/>
            </w:pPr>
            <w:r w:rsidRPr="003C791A">
              <w:rPr>
                <w:b/>
                <w:i/>
              </w:rPr>
              <w:t>E ter.</w:t>
            </w:r>
            <w:r w:rsidRPr="003C791A">
              <w:tab/>
            </w:r>
            <w:r w:rsidRPr="003C791A">
              <w:rPr>
                <w:b/>
                <w:i/>
              </w:rPr>
              <w:t>considerando che la crescente crisi degli alloggi che colpisce gli studenti e i ricercatori a inizio carriera in tutta Europa, in particolare nei poli accademici urbani, rappresenta un ostacolo significativo alla partecipazione ai programmi di mobilità e alla cooperazione accademica;</w:t>
            </w:r>
          </w:p>
        </w:tc>
      </w:tr>
    </w:tbl>
    <w:p w14:paraId="6AF0A8E3"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D8BFDD5" w14:textId="77777777" w:rsidR="007F7A76" w:rsidRPr="003C791A" w:rsidRDefault="007F7A76" w:rsidP="007F7A76">
      <w:r w:rsidRPr="003C791A">
        <w:rPr>
          <w:rStyle w:val="HideTWBExt"/>
        </w:rPr>
        <w:t>&lt;/Amend&gt;</w:t>
      </w:r>
    </w:p>
    <w:p w14:paraId="14E6ECFD"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46</w:t>
      </w:r>
      <w:r w:rsidRPr="003C791A">
        <w:rPr>
          <w:rStyle w:val="HideTWBExt"/>
          <w:b w:val="0"/>
        </w:rPr>
        <w:t>&lt;/NumAm&gt;</w:t>
      </w:r>
    </w:p>
    <w:p w14:paraId="7A1E5CE8"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79DF168E"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7E714389" w14:textId="77777777" w:rsidR="007F7A76" w:rsidRPr="003C791A" w:rsidRDefault="007F7A76" w:rsidP="007F7A76">
      <w:pPr>
        <w:pStyle w:val="NormalBold"/>
      </w:pPr>
      <w:r w:rsidRPr="003C791A">
        <w:rPr>
          <w:rStyle w:val="HideTWBExt"/>
          <w:b w:val="0"/>
        </w:rPr>
        <w:t>&lt;/RepeatBlock-By&gt;</w:t>
      </w:r>
    </w:p>
    <w:p w14:paraId="5A38EC02"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54C2F1B3" w14:textId="77777777" w:rsidR="007F7A76" w:rsidRPr="003C791A" w:rsidRDefault="007F7A76" w:rsidP="007F7A76">
      <w:pPr>
        <w:pStyle w:val="NormalBold"/>
      </w:pPr>
      <w:r w:rsidRPr="003C791A">
        <w:rPr>
          <w:rStyle w:val="HideTWBExt"/>
          <w:b w:val="0"/>
        </w:rPr>
        <w:t>&lt;Article&gt;</w:t>
      </w:r>
      <w:r w:rsidRPr="003C791A">
        <w:t>Considerando E quater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6DC0BA3" w14:textId="77777777" w:rsidTr="006F57B9">
        <w:trPr>
          <w:trHeight w:hRule="exact" w:val="240"/>
          <w:jc w:val="center"/>
        </w:trPr>
        <w:tc>
          <w:tcPr>
            <w:tcW w:w="9752" w:type="dxa"/>
            <w:gridSpan w:val="2"/>
            <w:tcBorders>
              <w:top w:val="nil"/>
              <w:left w:val="nil"/>
              <w:bottom w:val="nil"/>
              <w:right w:val="nil"/>
            </w:tcBorders>
          </w:tcPr>
          <w:p w14:paraId="55BF4C39" w14:textId="77777777" w:rsidR="007F7A76" w:rsidRPr="003C791A" w:rsidRDefault="007F7A76" w:rsidP="006F57B9"/>
        </w:tc>
      </w:tr>
      <w:tr w:rsidR="007F7A76" w:rsidRPr="003C791A" w14:paraId="6468FC58" w14:textId="77777777" w:rsidTr="006F57B9">
        <w:trPr>
          <w:trHeight w:val="240"/>
          <w:jc w:val="center"/>
        </w:trPr>
        <w:tc>
          <w:tcPr>
            <w:tcW w:w="4876" w:type="dxa"/>
            <w:tcBorders>
              <w:top w:val="nil"/>
              <w:left w:val="nil"/>
              <w:bottom w:val="nil"/>
              <w:right w:val="nil"/>
            </w:tcBorders>
          </w:tcPr>
          <w:p w14:paraId="62B73964"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A218E9E" w14:textId="77777777" w:rsidR="007F7A76" w:rsidRPr="003C791A" w:rsidRDefault="007F7A76" w:rsidP="006F57B9">
            <w:pPr>
              <w:pStyle w:val="AmColumnHeading"/>
            </w:pPr>
            <w:r w:rsidRPr="003C791A">
              <w:t>Emendamento</w:t>
            </w:r>
          </w:p>
        </w:tc>
      </w:tr>
      <w:tr w:rsidR="007F7A76" w:rsidRPr="003C791A" w14:paraId="387BECC7" w14:textId="77777777" w:rsidTr="006F57B9">
        <w:trPr>
          <w:jc w:val="center"/>
        </w:trPr>
        <w:tc>
          <w:tcPr>
            <w:tcW w:w="4876" w:type="dxa"/>
            <w:tcBorders>
              <w:top w:val="nil"/>
              <w:left w:val="nil"/>
              <w:bottom w:val="nil"/>
              <w:right w:val="nil"/>
            </w:tcBorders>
          </w:tcPr>
          <w:p w14:paraId="2AA5979C" w14:textId="77777777" w:rsidR="007F7A76" w:rsidRPr="003C791A" w:rsidRDefault="007F7A76" w:rsidP="006F57B9">
            <w:pPr>
              <w:pStyle w:val="Normal6a"/>
            </w:pPr>
          </w:p>
        </w:tc>
        <w:tc>
          <w:tcPr>
            <w:tcW w:w="4876" w:type="dxa"/>
            <w:tcBorders>
              <w:top w:val="nil"/>
              <w:left w:val="nil"/>
              <w:bottom w:val="nil"/>
              <w:right w:val="nil"/>
            </w:tcBorders>
          </w:tcPr>
          <w:p w14:paraId="2DB5F4C5" w14:textId="77777777" w:rsidR="007F7A76" w:rsidRPr="003C791A" w:rsidRDefault="007F7A76" w:rsidP="006F57B9">
            <w:pPr>
              <w:pStyle w:val="Normal6a"/>
            </w:pPr>
            <w:r w:rsidRPr="003C791A">
              <w:rPr>
                <w:b/>
                <w:i/>
              </w:rPr>
              <w:t>E quater.</w:t>
            </w:r>
            <w:r w:rsidRPr="003C791A">
              <w:tab/>
            </w:r>
            <w:r w:rsidRPr="003C791A">
              <w:rPr>
                <w:b/>
                <w:i/>
              </w:rPr>
              <w:t>considerando che gli studenti e i ricercatori con disabilità continuano a incontrare ostacoli significativi alla partecipazione ai programmi di mobilità e alle iniziative accademiche transnazionali a causa della carenza di infrastrutture e servizi accessibili;</w:t>
            </w:r>
          </w:p>
        </w:tc>
      </w:tr>
    </w:tbl>
    <w:p w14:paraId="05376583"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93E168D" w14:textId="77777777" w:rsidR="007F7A76" w:rsidRPr="003C791A" w:rsidRDefault="007F7A76" w:rsidP="007F7A76">
      <w:r w:rsidRPr="003C791A">
        <w:rPr>
          <w:rStyle w:val="HideTWBExt"/>
        </w:rPr>
        <w:t>&lt;/Amend&gt;</w:t>
      </w:r>
    </w:p>
    <w:p w14:paraId="57C05DC8"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47</w:t>
      </w:r>
      <w:r w:rsidRPr="003C791A">
        <w:rPr>
          <w:rStyle w:val="HideTWBExt"/>
          <w:b w:val="0"/>
        </w:rPr>
        <w:t>&lt;/NumAm&gt;</w:t>
      </w:r>
    </w:p>
    <w:p w14:paraId="09DAB07B"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w:t>
      </w:r>
      <w:r w:rsidRPr="003C791A">
        <w:rPr>
          <w:rStyle w:val="HideTWBExt"/>
          <w:b w:val="0"/>
        </w:rPr>
        <w:t>&lt;/Members&gt;</w:t>
      </w:r>
    </w:p>
    <w:p w14:paraId="25B10499" w14:textId="77777777" w:rsidR="007F7A76" w:rsidRPr="003C791A" w:rsidRDefault="007F7A76" w:rsidP="007F7A76">
      <w:pPr>
        <w:pStyle w:val="NormalBold"/>
      </w:pPr>
      <w:r w:rsidRPr="003C791A">
        <w:rPr>
          <w:rStyle w:val="HideTWBExt"/>
          <w:b w:val="0"/>
        </w:rPr>
        <w:t>&lt;/RepeatBlock-By&gt;</w:t>
      </w:r>
    </w:p>
    <w:p w14:paraId="130A37FA"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A1235DC" w14:textId="77777777" w:rsidR="007F7A76" w:rsidRPr="003C791A" w:rsidRDefault="007F7A76" w:rsidP="007F7A76">
      <w:pPr>
        <w:pStyle w:val="NormalBold"/>
      </w:pPr>
      <w:r w:rsidRPr="003C791A">
        <w:rPr>
          <w:rStyle w:val="HideTWBExt"/>
          <w:b w:val="0"/>
        </w:rPr>
        <w:t>&lt;Article&gt;</w:t>
      </w:r>
      <w:r w:rsidRPr="003C791A">
        <w:t>Considerando F</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61A5B62" w14:textId="77777777" w:rsidTr="006F57B9">
        <w:trPr>
          <w:trHeight w:hRule="exact" w:val="240"/>
          <w:jc w:val="center"/>
        </w:trPr>
        <w:tc>
          <w:tcPr>
            <w:tcW w:w="9752" w:type="dxa"/>
            <w:gridSpan w:val="2"/>
            <w:tcBorders>
              <w:top w:val="nil"/>
              <w:left w:val="nil"/>
              <w:bottom w:val="nil"/>
              <w:right w:val="nil"/>
            </w:tcBorders>
          </w:tcPr>
          <w:p w14:paraId="77A8E9B2" w14:textId="77777777" w:rsidR="007F7A76" w:rsidRPr="003C791A" w:rsidRDefault="007F7A76" w:rsidP="006F57B9"/>
        </w:tc>
      </w:tr>
      <w:tr w:rsidR="007F7A76" w:rsidRPr="003C791A" w14:paraId="0608E279" w14:textId="77777777" w:rsidTr="006F57B9">
        <w:trPr>
          <w:trHeight w:val="240"/>
          <w:jc w:val="center"/>
        </w:trPr>
        <w:tc>
          <w:tcPr>
            <w:tcW w:w="4876" w:type="dxa"/>
            <w:tcBorders>
              <w:top w:val="nil"/>
              <w:left w:val="nil"/>
              <w:bottom w:val="nil"/>
              <w:right w:val="nil"/>
            </w:tcBorders>
          </w:tcPr>
          <w:p w14:paraId="5C30930B"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E860209" w14:textId="77777777" w:rsidR="007F7A76" w:rsidRPr="003C791A" w:rsidRDefault="007F7A76" w:rsidP="006F57B9">
            <w:pPr>
              <w:pStyle w:val="AmColumnHeading"/>
            </w:pPr>
            <w:r w:rsidRPr="003C791A">
              <w:t>Emendamento</w:t>
            </w:r>
          </w:p>
        </w:tc>
      </w:tr>
      <w:tr w:rsidR="007F7A76" w:rsidRPr="003C791A" w14:paraId="5757405A" w14:textId="77777777" w:rsidTr="006F57B9">
        <w:trPr>
          <w:jc w:val="center"/>
        </w:trPr>
        <w:tc>
          <w:tcPr>
            <w:tcW w:w="4876" w:type="dxa"/>
            <w:tcBorders>
              <w:top w:val="nil"/>
              <w:left w:val="nil"/>
              <w:bottom w:val="nil"/>
              <w:right w:val="nil"/>
            </w:tcBorders>
          </w:tcPr>
          <w:p w14:paraId="1DE4EF36" w14:textId="77777777" w:rsidR="007F7A76" w:rsidRPr="003C791A" w:rsidRDefault="007F7A76" w:rsidP="006F57B9">
            <w:pPr>
              <w:pStyle w:val="Normal6a"/>
            </w:pPr>
            <w:r w:rsidRPr="003C791A">
              <w:t>F.</w:t>
            </w:r>
            <w:r w:rsidRPr="003C791A">
              <w:tab/>
              <w:t>considerando che la libertà accademica e scientifica è un principio cardine delle missioni e delle attività delle università;</w:t>
            </w:r>
          </w:p>
        </w:tc>
        <w:tc>
          <w:tcPr>
            <w:tcW w:w="4876" w:type="dxa"/>
            <w:tcBorders>
              <w:top w:val="nil"/>
              <w:left w:val="nil"/>
              <w:bottom w:val="nil"/>
              <w:right w:val="nil"/>
            </w:tcBorders>
          </w:tcPr>
          <w:p w14:paraId="72B9A762" w14:textId="77777777" w:rsidR="007F7A76" w:rsidRPr="003C791A" w:rsidRDefault="007F7A76" w:rsidP="006F57B9">
            <w:pPr>
              <w:pStyle w:val="Normal6a"/>
            </w:pPr>
            <w:r w:rsidRPr="003C791A">
              <w:t>F.</w:t>
            </w:r>
            <w:r w:rsidRPr="003C791A">
              <w:tab/>
              <w:t>considerando che la libertà accademica e scientifica è un principio cardine delle missioni e delle attività delle università</w:t>
            </w:r>
            <w:r w:rsidRPr="003C791A">
              <w:rPr>
                <w:b/>
                <w:i/>
              </w:rPr>
              <w:t>,</w:t>
            </w:r>
            <w:r w:rsidRPr="003C791A">
              <w:t xml:space="preserve"> </w:t>
            </w:r>
            <w:r w:rsidRPr="003C791A">
              <w:rPr>
                <w:b/>
                <w:i/>
              </w:rPr>
              <w:t>come sancito nell'articolo 13 della Carta dei diritti fondamentali dell'UE e nella raccomandazione dell'UNESCO relativa alla condizione del personale docente dell'insegnamento superiore</w:t>
            </w:r>
            <w:r w:rsidRPr="003C791A">
              <w:rPr>
                <w:b/>
                <w:i/>
                <w:vertAlign w:val="superscript"/>
              </w:rPr>
              <w:t>11 bis</w:t>
            </w:r>
            <w:r w:rsidRPr="003C791A">
              <w:t>;</w:t>
            </w:r>
            <w:r w:rsidRPr="003C791A">
              <w:rPr>
                <w:b/>
                <w:i/>
              </w:rPr>
              <w:t xml:space="preserve"> che tale libertà è fondamentale per il benessere delle società democratiche e pertanto deve essere ulteriormente protetta e promossa;</w:t>
            </w:r>
          </w:p>
        </w:tc>
      </w:tr>
      <w:tr w:rsidR="007F7A76" w:rsidRPr="003C791A" w14:paraId="19EF2DD5" w14:textId="77777777" w:rsidTr="006F57B9">
        <w:trPr>
          <w:jc w:val="center"/>
        </w:trPr>
        <w:tc>
          <w:tcPr>
            <w:tcW w:w="4876" w:type="dxa"/>
            <w:tcBorders>
              <w:top w:val="nil"/>
              <w:left w:val="nil"/>
              <w:bottom w:val="nil"/>
              <w:right w:val="nil"/>
            </w:tcBorders>
          </w:tcPr>
          <w:p w14:paraId="494CB04F" w14:textId="77777777" w:rsidR="007F7A76" w:rsidRPr="003C791A" w:rsidRDefault="007F7A76" w:rsidP="006F57B9"/>
        </w:tc>
        <w:tc>
          <w:tcPr>
            <w:tcW w:w="4876" w:type="dxa"/>
            <w:tcBorders>
              <w:top w:val="nil"/>
              <w:left w:val="nil"/>
              <w:bottom w:val="nil"/>
              <w:right w:val="nil"/>
            </w:tcBorders>
          </w:tcPr>
          <w:p w14:paraId="1E14AAF5" w14:textId="77777777" w:rsidR="007F7A76" w:rsidRPr="003C791A" w:rsidRDefault="007F7A76" w:rsidP="006F57B9">
            <w:pPr>
              <w:pStyle w:val="Normal6a"/>
            </w:pPr>
            <w:r w:rsidRPr="003C791A">
              <w:rPr>
                <w:b/>
                <w:i/>
              </w:rPr>
              <w:t>_________________</w:t>
            </w:r>
          </w:p>
        </w:tc>
      </w:tr>
      <w:tr w:rsidR="007F7A76" w:rsidRPr="003C791A" w14:paraId="5B57D5A7" w14:textId="77777777" w:rsidTr="006F57B9">
        <w:trPr>
          <w:jc w:val="center"/>
        </w:trPr>
        <w:tc>
          <w:tcPr>
            <w:tcW w:w="4876" w:type="dxa"/>
            <w:tcBorders>
              <w:top w:val="nil"/>
              <w:left w:val="nil"/>
              <w:bottom w:val="nil"/>
              <w:right w:val="nil"/>
            </w:tcBorders>
          </w:tcPr>
          <w:p w14:paraId="07BDFA08" w14:textId="77777777" w:rsidR="007F7A76" w:rsidRPr="003C791A" w:rsidRDefault="007F7A76" w:rsidP="006F57B9"/>
        </w:tc>
        <w:tc>
          <w:tcPr>
            <w:tcW w:w="4876" w:type="dxa"/>
            <w:tcBorders>
              <w:top w:val="nil"/>
              <w:left w:val="nil"/>
              <w:bottom w:val="nil"/>
              <w:right w:val="nil"/>
            </w:tcBorders>
          </w:tcPr>
          <w:p w14:paraId="1E2DBA7B" w14:textId="77777777" w:rsidR="007F7A76" w:rsidRPr="003C791A" w:rsidRDefault="007F7A76" w:rsidP="006F57B9">
            <w:pPr>
              <w:pStyle w:val="Normal6a"/>
            </w:pPr>
            <w:r w:rsidRPr="003C791A">
              <w:rPr>
                <w:b/>
                <w:i/>
                <w:vertAlign w:val="superscript"/>
              </w:rPr>
              <w:t>11 bis</w:t>
            </w:r>
            <w:r w:rsidRPr="003C791A">
              <w:t xml:space="preserve"> </w:t>
            </w:r>
            <w:r w:rsidRPr="003C791A">
              <w:rPr>
                <w:b/>
                <w:i/>
              </w:rPr>
              <w:t>Raccomandazione relativa alla condizione del personale docente dell'insegnamento superiore, 11/11/1997.</w:t>
            </w:r>
          </w:p>
        </w:tc>
      </w:tr>
    </w:tbl>
    <w:p w14:paraId="53AC40C2"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23D2B32" w14:textId="77777777" w:rsidR="007F7A76" w:rsidRPr="003C791A" w:rsidRDefault="007F7A76" w:rsidP="007F7A76">
      <w:r w:rsidRPr="003C791A">
        <w:rPr>
          <w:rStyle w:val="HideTWBExt"/>
        </w:rPr>
        <w:t>&lt;/Amend&gt;</w:t>
      </w:r>
    </w:p>
    <w:p w14:paraId="58B8C774"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48</w:t>
      </w:r>
      <w:r w:rsidRPr="003C791A">
        <w:rPr>
          <w:rStyle w:val="HideTWBExt"/>
          <w:b w:val="0"/>
        </w:rPr>
        <w:t>&lt;/NumAm&gt;</w:t>
      </w:r>
    </w:p>
    <w:p w14:paraId="43C8858E"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7EB87F4F" w14:textId="77777777" w:rsidR="007F7A76" w:rsidRPr="003C791A" w:rsidRDefault="007F7A76" w:rsidP="007F7A76">
      <w:pPr>
        <w:pStyle w:val="NormalBold"/>
      </w:pPr>
      <w:r w:rsidRPr="003C791A">
        <w:rPr>
          <w:rStyle w:val="HideTWBExt"/>
          <w:b w:val="0"/>
        </w:rPr>
        <w:t>&lt;/RepeatBlock-By&gt;</w:t>
      </w:r>
    </w:p>
    <w:p w14:paraId="06F8FB07"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8C302CD" w14:textId="77777777" w:rsidR="007F7A76" w:rsidRPr="003C791A" w:rsidRDefault="007F7A76" w:rsidP="007F7A76">
      <w:pPr>
        <w:pStyle w:val="NormalBold"/>
      </w:pPr>
      <w:r w:rsidRPr="003C791A">
        <w:rPr>
          <w:rStyle w:val="HideTWBExt"/>
          <w:b w:val="0"/>
        </w:rPr>
        <w:t>&lt;Article&gt;</w:t>
      </w:r>
      <w:r w:rsidRPr="003C791A">
        <w:t>Considerando F</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7B11BEF" w14:textId="77777777" w:rsidTr="006F57B9">
        <w:trPr>
          <w:trHeight w:hRule="exact" w:val="240"/>
          <w:jc w:val="center"/>
        </w:trPr>
        <w:tc>
          <w:tcPr>
            <w:tcW w:w="9752" w:type="dxa"/>
            <w:gridSpan w:val="2"/>
            <w:tcBorders>
              <w:top w:val="nil"/>
              <w:left w:val="nil"/>
              <w:bottom w:val="nil"/>
              <w:right w:val="nil"/>
            </w:tcBorders>
          </w:tcPr>
          <w:p w14:paraId="0C4F425A" w14:textId="77777777" w:rsidR="007F7A76" w:rsidRPr="003C791A" w:rsidRDefault="007F7A76" w:rsidP="006F57B9"/>
        </w:tc>
      </w:tr>
      <w:tr w:rsidR="007F7A76" w:rsidRPr="003C791A" w14:paraId="5535E7EF" w14:textId="77777777" w:rsidTr="006F57B9">
        <w:trPr>
          <w:trHeight w:val="240"/>
          <w:jc w:val="center"/>
        </w:trPr>
        <w:tc>
          <w:tcPr>
            <w:tcW w:w="4876" w:type="dxa"/>
            <w:tcBorders>
              <w:top w:val="nil"/>
              <w:left w:val="nil"/>
              <w:bottom w:val="nil"/>
              <w:right w:val="nil"/>
            </w:tcBorders>
          </w:tcPr>
          <w:p w14:paraId="4089843A"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76A28E31" w14:textId="77777777" w:rsidR="007F7A76" w:rsidRPr="003C791A" w:rsidRDefault="007F7A76" w:rsidP="006F57B9">
            <w:pPr>
              <w:pStyle w:val="AmColumnHeading"/>
            </w:pPr>
            <w:r w:rsidRPr="003C791A">
              <w:t>Emendamento</w:t>
            </w:r>
          </w:p>
        </w:tc>
      </w:tr>
      <w:tr w:rsidR="007F7A76" w:rsidRPr="003C791A" w14:paraId="2A661CFB" w14:textId="77777777" w:rsidTr="006F57B9">
        <w:trPr>
          <w:jc w:val="center"/>
        </w:trPr>
        <w:tc>
          <w:tcPr>
            <w:tcW w:w="4876" w:type="dxa"/>
            <w:tcBorders>
              <w:top w:val="nil"/>
              <w:left w:val="nil"/>
              <w:bottom w:val="nil"/>
              <w:right w:val="nil"/>
            </w:tcBorders>
          </w:tcPr>
          <w:p w14:paraId="100F98AA" w14:textId="77777777" w:rsidR="007F7A76" w:rsidRPr="003C791A" w:rsidRDefault="007F7A76" w:rsidP="006F57B9">
            <w:pPr>
              <w:pStyle w:val="Normal6a"/>
            </w:pPr>
            <w:r w:rsidRPr="003C791A">
              <w:t>F.</w:t>
            </w:r>
            <w:r w:rsidRPr="003C791A">
              <w:tab/>
              <w:t>considerando che la libertà accademica e scientifica è un principio cardine delle missioni e delle attività delle università;</w:t>
            </w:r>
          </w:p>
        </w:tc>
        <w:tc>
          <w:tcPr>
            <w:tcW w:w="4876" w:type="dxa"/>
            <w:tcBorders>
              <w:top w:val="nil"/>
              <w:left w:val="nil"/>
              <w:bottom w:val="nil"/>
              <w:right w:val="nil"/>
            </w:tcBorders>
          </w:tcPr>
          <w:p w14:paraId="41606742" w14:textId="1AD0C65A" w:rsidR="007F7A76" w:rsidRPr="003C791A" w:rsidRDefault="007F7A76" w:rsidP="00D91B52">
            <w:pPr>
              <w:pStyle w:val="Normal6a"/>
            </w:pPr>
            <w:r w:rsidRPr="003C791A">
              <w:t>F.</w:t>
            </w:r>
            <w:r w:rsidRPr="003C791A">
              <w:tab/>
              <w:t xml:space="preserve">considerando che la libertà accademica e scientifica è un principio cardine delle missioni e delle attività delle università </w:t>
            </w:r>
            <w:r w:rsidRPr="003C791A">
              <w:rPr>
                <w:b/>
                <w:i/>
              </w:rPr>
              <w:t xml:space="preserve">e deve essere salvaguardata da qualsiasi forma di imposizione ideologica o di ingerenza politica </w:t>
            </w:r>
            <w:r w:rsidR="00D91B52" w:rsidRPr="003C791A">
              <w:rPr>
                <w:b/>
                <w:i/>
              </w:rPr>
              <w:t>in grado di</w:t>
            </w:r>
            <w:r w:rsidRPr="003C791A">
              <w:rPr>
                <w:b/>
                <w:i/>
              </w:rPr>
              <w:t xml:space="preserve"> impedire il dibattito e il pluralismo</w:t>
            </w:r>
            <w:r w:rsidRPr="003C791A">
              <w:t>;</w:t>
            </w:r>
          </w:p>
        </w:tc>
      </w:tr>
    </w:tbl>
    <w:p w14:paraId="2A728008"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05A68B40" w14:textId="77777777" w:rsidR="007F7A76" w:rsidRPr="003C791A" w:rsidRDefault="007F7A76" w:rsidP="007F7A76">
      <w:r w:rsidRPr="003C791A">
        <w:rPr>
          <w:rStyle w:val="HideTWBExt"/>
        </w:rPr>
        <w:t>&lt;/Amend&gt;</w:t>
      </w:r>
    </w:p>
    <w:p w14:paraId="38E49F5E"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49</w:t>
      </w:r>
      <w:r w:rsidRPr="003C791A">
        <w:rPr>
          <w:rStyle w:val="HideTWBExt"/>
          <w:b w:val="0"/>
        </w:rPr>
        <w:t>&lt;/NumAm&gt;</w:t>
      </w:r>
    </w:p>
    <w:p w14:paraId="35C29E4F"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06400948" w14:textId="77777777" w:rsidR="007F7A76" w:rsidRPr="003C791A" w:rsidRDefault="007F7A76" w:rsidP="007F7A76">
      <w:pPr>
        <w:pStyle w:val="NormalBold"/>
      </w:pPr>
      <w:r w:rsidRPr="003C791A">
        <w:rPr>
          <w:rStyle w:val="HideTWBExt"/>
          <w:b w:val="0"/>
        </w:rPr>
        <w:t>&lt;/RepeatBlock-By&gt;</w:t>
      </w:r>
    </w:p>
    <w:p w14:paraId="61B0B4B2"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5310EA94" w14:textId="77777777" w:rsidR="007F7A76" w:rsidRPr="003C791A" w:rsidRDefault="007F7A76" w:rsidP="007F7A76">
      <w:pPr>
        <w:pStyle w:val="NormalBold"/>
      </w:pPr>
      <w:r w:rsidRPr="003C791A">
        <w:rPr>
          <w:rStyle w:val="HideTWBExt"/>
          <w:b w:val="0"/>
        </w:rPr>
        <w:t>&lt;Article&gt;</w:t>
      </w:r>
      <w:r w:rsidRPr="003C791A">
        <w:t>Considerando F</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4C3530C" w14:textId="77777777" w:rsidTr="006F57B9">
        <w:trPr>
          <w:trHeight w:hRule="exact" w:val="240"/>
          <w:jc w:val="center"/>
        </w:trPr>
        <w:tc>
          <w:tcPr>
            <w:tcW w:w="9752" w:type="dxa"/>
            <w:gridSpan w:val="2"/>
            <w:tcBorders>
              <w:top w:val="nil"/>
              <w:left w:val="nil"/>
              <w:bottom w:val="nil"/>
              <w:right w:val="nil"/>
            </w:tcBorders>
          </w:tcPr>
          <w:p w14:paraId="4B040868" w14:textId="77777777" w:rsidR="007F7A76" w:rsidRPr="003C791A" w:rsidRDefault="007F7A76" w:rsidP="006F57B9"/>
        </w:tc>
      </w:tr>
      <w:tr w:rsidR="007F7A76" w:rsidRPr="003C791A" w14:paraId="1D52ED36" w14:textId="77777777" w:rsidTr="006F57B9">
        <w:trPr>
          <w:trHeight w:val="240"/>
          <w:jc w:val="center"/>
        </w:trPr>
        <w:tc>
          <w:tcPr>
            <w:tcW w:w="4876" w:type="dxa"/>
            <w:tcBorders>
              <w:top w:val="nil"/>
              <w:left w:val="nil"/>
              <w:bottom w:val="nil"/>
              <w:right w:val="nil"/>
            </w:tcBorders>
          </w:tcPr>
          <w:p w14:paraId="0455E854"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EBE8075" w14:textId="77777777" w:rsidR="007F7A76" w:rsidRPr="003C791A" w:rsidRDefault="007F7A76" w:rsidP="006F57B9">
            <w:pPr>
              <w:pStyle w:val="AmColumnHeading"/>
            </w:pPr>
            <w:r w:rsidRPr="003C791A">
              <w:t>Emendamento</w:t>
            </w:r>
          </w:p>
        </w:tc>
      </w:tr>
      <w:tr w:rsidR="007F7A76" w:rsidRPr="003C791A" w14:paraId="3661D4B9" w14:textId="77777777" w:rsidTr="006F57B9">
        <w:trPr>
          <w:jc w:val="center"/>
        </w:trPr>
        <w:tc>
          <w:tcPr>
            <w:tcW w:w="4876" w:type="dxa"/>
            <w:tcBorders>
              <w:top w:val="nil"/>
              <w:left w:val="nil"/>
              <w:bottom w:val="nil"/>
              <w:right w:val="nil"/>
            </w:tcBorders>
          </w:tcPr>
          <w:p w14:paraId="1162E8E4" w14:textId="77777777" w:rsidR="007F7A76" w:rsidRPr="003C791A" w:rsidRDefault="007F7A76" w:rsidP="006F57B9">
            <w:pPr>
              <w:pStyle w:val="Normal6a"/>
            </w:pPr>
            <w:r w:rsidRPr="003C791A">
              <w:t>F.</w:t>
            </w:r>
            <w:r w:rsidRPr="003C791A">
              <w:tab/>
              <w:t>considerando che la libertà accademica e scientifica è un principio cardine delle missioni e delle attività delle università;</w:t>
            </w:r>
          </w:p>
        </w:tc>
        <w:tc>
          <w:tcPr>
            <w:tcW w:w="4876" w:type="dxa"/>
            <w:tcBorders>
              <w:top w:val="nil"/>
              <w:left w:val="nil"/>
              <w:bottom w:val="nil"/>
              <w:right w:val="nil"/>
            </w:tcBorders>
          </w:tcPr>
          <w:p w14:paraId="1A8D361E" w14:textId="77777777" w:rsidR="007F7A76" w:rsidRPr="003C791A" w:rsidRDefault="007F7A76" w:rsidP="006F57B9">
            <w:pPr>
              <w:pStyle w:val="Normal6a"/>
            </w:pPr>
            <w:r w:rsidRPr="003C791A">
              <w:t>F.</w:t>
            </w:r>
            <w:r w:rsidRPr="003C791A">
              <w:tab/>
              <w:t xml:space="preserve">considerando che la libertà accademica e scientifica è un principio cardine delle missioni e delle attività delle università </w:t>
            </w:r>
            <w:r w:rsidRPr="003C791A">
              <w:rPr>
                <w:b/>
                <w:i/>
              </w:rPr>
              <w:t>e che, essendo fondamentale per il benessere delle società democratiche, deve essere pertanto salvaguardata e promossa</w:t>
            </w:r>
            <w:r w:rsidRPr="003C791A">
              <w:t>;</w:t>
            </w:r>
          </w:p>
        </w:tc>
      </w:tr>
    </w:tbl>
    <w:p w14:paraId="622A7D0B"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30C05E9" w14:textId="77777777" w:rsidR="007F7A76" w:rsidRPr="003C791A" w:rsidRDefault="007F7A76" w:rsidP="007F7A76">
      <w:r w:rsidRPr="003C791A">
        <w:rPr>
          <w:rStyle w:val="HideTWBExt"/>
        </w:rPr>
        <w:t>&lt;/Amend&gt;</w:t>
      </w:r>
    </w:p>
    <w:p w14:paraId="20BC9426"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50</w:t>
      </w:r>
      <w:r w:rsidRPr="003C791A">
        <w:rPr>
          <w:rStyle w:val="HideTWBExt"/>
          <w:b w:val="0"/>
        </w:rPr>
        <w:t>&lt;/NumAm&gt;</w:t>
      </w:r>
    </w:p>
    <w:p w14:paraId="7D8C3843"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075766F7" w14:textId="77777777" w:rsidR="007F7A76" w:rsidRPr="003C791A" w:rsidRDefault="007F7A76" w:rsidP="007F7A76">
      <w:pPr>
        <w:pStyle w:val="NormalBold"/>
      </w:pPr>
      <w:r w:rsidRPr="003C791A">
        <w:rPr>
          <w:rStyle w:val="HideTWBExt"/>
          <w:b w:val="0"/>
        </w:rPr>
        <w:t>&lt;/RepeatBlock-By&gt;</w:t>
      </w:r>
    </w:p>
    <w:p w14:paraId="3F15D8B0"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426B24D" w14:textId="77777777" w:rsidR="007F7A76" w:rsidRPr="003C791A" w:rsidRDefault="007F7A76" w:rsidP="007F7A76">
      <w:pPr>
        <w:pStyle w:val="NormalBold"/>
      </w:pPr>
      <w:r w:rsidRPr="003C791A">
        <w:rPr>
          <w:rStyle w:val="HideTWBExt"/>
          <w:b w:val="0"/>
        </w:rPr>
        <w:t>&lt;Article&gt;</w:t>
      </w:r>
      <w:r w:rsidRPr="003C791A">
        <w:t>Considerando F</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3DBF25A" w14:textId="77777777" w:rsidTr="006F57B9">
        <w:trPr>
          <w:trHeight w:hRule="exact" w:val="240"/>
          <w:jc w:val="center"/>
        </w:trPr>
        <w:tc>
          <w:tcPr>
            <w:tcW w:w="9752" w:type="dxa"/>
            <w:gridSpan w:val="2"/>
            <w:tcBorders>
              <w:top w:val="nil"/>
              <w:left w:val="nil"/>
              <w:bottom w:val="nil"/>
              <w:right w:val="nil"/>
            </w:tcBorders>
          </w:tcPr>
          <w:p w14:paraId="1B931010" w14:textId="77777777" w:rsidR="007F7A76" w:rsidRPr="003C791A" w:rsidRDefault="007F7A76" w:rsidP="006F57B9"/>
        </w:tc>
      </w:tr>
      <w:tr w:rsidR="007F7A76" w:rsidRPr="003C791A" w14:paraId="36CD6274" w14:textId="77777777" w:rsidTr="006F57B9">
        <w:trPr>
          <w:trHeight w:val="240"/>
          <w:jc w:val="center"/>
        </w:trPr>
        <w:tc>
          <w:tcPr>
            <w:tcW w:w="4876" w:type="dxa"/>
            <w:tcBorders>
              <w:top w:val="nil"/>
              <w:left w:val="nil"/>
              <w:bottom w:val="nil"/>
              <w:right w:val="nil"/>
            </w:tcBorders>
          </w:tcPr>
          <w:p w14:paraId="57ED5DE8"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83866D2" w14:textId="77777777" w:rsidR="007F7A76" w:rsidRPr="003C791A" w:rsidRDefault="007F7A76" w:rsidP="006F57B9">
            <w:pPr>
              <w:pStyle w:val="AmColumnHeading"/>
            </w:pPr>
            <w:r w:rsidRPr="003C791A">
              <w:t>Emendamento</w:t>
            </w:r>
          </w:p>
        </w:tc>
      </w:tr>
      <w:tr w:rsidR="007F7A76" w:rsidRPr="003C791A" w14:paraId="08BA9A89" w14:textId="77777777" w:rsidTr="006F57B9">
        <w:trPr>
          <w:jc w:val="center"/>
        </w:trPr>
        <w:tc>
          <w:tcPr>
            <w:tcW w:w="4876" w:type="dxa"/>
            <w:tcBorders>
              <w:top w:val="nil"/>
              <w:left w:val="nil"/>
              <w:bottom w:val="nil"/>
              <w:right w:val="nil"/>
            </w:tcBorders>
          </w:tcPr>
          <w:p w14:paraId="0046BFA8" w14:textId="77777777" w:rsidR="007F7A76" w:rsidRPr="003C791A" w:rsidRDefault="007F7A76" w:rsidP="006F57B9">
            <w:pPr>
              <w:pStyle w:val="Normal6a"/>
            </w:pPr>
            <w:r w:rsidRPr="003C791A">
              <w:t>F.</w:t>
            </w:r>
            <w:r w:rsidRPr="003C791A">
              <w:tab/>
              <w:t>considerando che la libertà accademica e scientifica è un principio cardine delle missioni e delle attività delle università;</w:t>
            </w:r>
          </w:p>
        </w:tc>
        <w:tc>
          <w:tcPr>
            <w:tcW w:w="4876" w:type="dxa"/>
            <w:tcBorders>
              <w:top w:val="nil"/>
              <w:left w:val="nil"/>
              <w:bottom w:val="nil"/>
              <w:right w:val="nil"/>
            </w:tcBorders>
          </w:tcPr>
          <w:p w14:paraId="35333665" w14:textId="77777777" w:rsidR="007F7A76" w:rsidRPr="003C791A" w:rsidRDefault="007F7A76" w:rsidP="006F57B9">
            <w:pPr>
              <w:pStyle w:val="Normal6a"/>
            </w:pPr>
            <w:r w:rsidRPr="003C791A">
              <w:t>F.</w:t>
            </w:r>
            <w:r w:rsidRPr="003C791A">
              <w:tab/>
              <w:t xml:space="preserve">considerando che la libertà accademica e scientifica è un principio cardine delle missioni e delle attività delle università </w:t>
            </w:r>
            <w:r w:rsidRPr="003C791A">
              <w:rPr>
                <w:b/>
                <w:i/>
              </w:rPr>
              <w:t>ed è fondamentale per l'innovazione e l'emergere di nuovi settori economici</w:t>
            </w:r>
            <w:r w:rsidRPr="003C791A">
              <w:t>;</w:t>
            </w:r>
          </w:p>
        </w:tc>
      </w:tr>
    </w:tbl>
    <w:p w14:paraId="79C73376"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6A0E30D3" w14:textId="77777777" w:rsidR="007F7A76" w:rsidRPr="003C791A" w:rsidRDefault="007F7A76" w:rsidP="007F7A76">
      <w:r w:rsidRPr="003C791A">
        <w:rPr>
          <w:rStyle w:val="HideTWBExt"/>
        </w:rPr>
        <w:t>&lt;/Amend&gt;</w:t>
      </w:r>
    </w:p>
    <w:p w14:paraId="6D78DF7E"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51</w:t>
      </w:r>
      <w:r w:rsidRPr="003C791A">
        <w:rPr>
          <w:rStyle w:val="HideTWBExt"/>
          <w:b w:val="0"/>
        </w:rPr>
        <w:t>&lt;/NumAm&gt;</w:t>
      </w:r>
    </w:p>
    <w:p w14:paraId="5122DF6E"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w:t>
      </w:r>
      <w:r w:rsidRPr="003C791A">
        <w:rPr>
          <w:rStyle w:val="HideTWBExt"/>
          <w:b w:val="0"/>
        </w:rPr>
        <w:t>&lt;/Members&gt;</w:t>
      </w:r>
    </w:p>
    <w:p w14:paraId="41E26623" w14:textId="77777777" w:rsidR="007F7A76" w:rsidRPr="003C791A" w:rsidRDefault="007F7A76" w:rsidP="007F7A76">
      <w:pPr>
        <w:pStyle w:val="NormalBold"/>
      </w:pPr>
      <w:r w:rsidRPr="003C791A">
        <w:rPr>
          <w:rStyle w:val="HideTWBExt"/>
          <w:b w:val="0"/>
        </w:rPr>
        <w:t>&lt;/RepeatBlock-By&gt;</w:t>
      </w:r>
    </w:p>
    <w:p w14:paraId="25752B20"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B043F5F" w14:textId="77777777" w:rsidR="007F7A76" w:rsidRPr="003C791A" w:rsidRDefault="007F7A76" w:rsidP="007F7A76">
      <w:pPr>
        <w:pStyle w:val="NormalBold"/>
      </w:pPr>
      <w:r w:rsidRPr="003C791A">
        <w:rPr>
          <w:rStyle w:val="HideTWBExt"/>
          <w:b w:val="0"/>
        </w:rPr>
        <w:t>&lt;Article&gt;</w:t>
      </w:r>
      <w:r w:rsidRPr="003C791A">
        <w:t>Considerando F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FCF08BE" w14:textId="77777777" w:rsidTr="006F57B9">
        <w:trPr>
          <w:trHeight w:hRule="exact" w:val="240"/>
          <w:jc w:val="center"/>
        </w:trPr>
        <w:tc>
          <w:tcPr>
            <w:tcW w:w="9752" w:type="dxa"/>
            <w:gridSpan w:val="2"/>
            <w:tcBorders>
              <w:top w:val="nil"/>
              <w:left w:val="nil"/>
              <w:bottom w:val="nil"/>
              <w:right w:val="nil"/>
            </w:tcBorders>
          </w:tcPr>
          <w:p w14:paraId="0CFFE3B3" w14:textId="77777777" w:rsidR="007F7A76" w:rsidRPr="003C791A" w:rsidRDefault="007F7A76" w:rsidP="006F57B9"/>
        </w:tc>
      </w:tr>
      <w:tr w:rsidR="007F7A76" w:rsidRPr="003C791A" w14:paraId="074EF58A" w14:textId="77777777" w:rsidTr="006F57B9">
        <w:trPr>
          <w:trHeight w:val="240"/>
          <w:jc w:val="center"/>
        </w:trPr>
        <w:tc>
          <w:tcPr>
            <w:tcW w:w="4876" w:type="dxa"/>
            <w:tcBorders>
              <w:top w:val="nil"/>
              <w:left w:val="nil"/>
              <w:bottom w:val="nil"/>
              <w:right w:val="nil"/>
            </w:tcBorders>
          </w:tcPr>
          <w:p w14:paraId="548F3C23"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602DFC3" w14:textId="77777777" w:rsidR="007F7A76" w:rsidRPr="003C791A" w:rsidRDefault="007F7A76" w:rsidP="006F57B9">
            <w:pPr>
              <w:pStyle w:val="AmColumnHeading"/>
            </w:pPr>
            <w:r w:rsidRPr="003C791A">
              <w:t>Emendamento</w:t>
            </w:r>
          </w:p>
        </w:tc>
      </w:tr>
      <w:tr w:rsidR="007F7A76" w:rsidRPr="003C791A" w14:paraId="43303103" w14:textId="77777777" w:rsidTr="006F57B9">
        <w:trPr>
          <w:jc w:val="center"/>
        </w:trPr>
        <w:tc>
          <w:tcPr>
            <w:tcW w:w="4876" w:type="dxa"/>
            <w:tcBorders>
              <w:top w:val="nil"/>
              <w:left w:val="nil"/>
              <w:bottom w:val="nil"/>
              <w:right w:val="nil"/>
            </w:tcBorders>
          </w:tcPr>
          <w:p w14:paraId="7B2E5D5C" w14:textId="77777777" w:rsidR="007F7A76" w:rsidRPr="003C791A" w:rsidRDefault="007F7A76" w:rsidP="006F57B9">
            <w:pPr>
              <w:pStyle w:val="Normal6a"/>
            </w:pPr>
          </w:p>
        </w:tc>
        <w:tc>
          <w:tcPr>
            <w:tcW w:w="4876" w:type="dxa"/>
            <w:tcBorders>
              <w:top w:val="nil"/>
              <w:left w:val="nil"/>
              <w:bottom w:val="nil"/>
              <w:right w:val="nil"/>
            </w:tcBorders>
          </w:tcPr>
          <w:p w14:paraId="3CC09566" w14:textId="618CDB0C" w:rsidR="007F7A76" w:rsidRPr="003C791A" w:rsidRDefault="007F7A76" w:rsidP="00D91B52">
            <w:pPr>
              <w:pStyle w:val="Normal6a"/>
            </w:pPr>
            <w:r w:rsidRPr="003C791A">
              <w:rPr>
                <w:b/>
                <w:i/>
              </w:rPr>
              <w:t>F bis.</w:t>
            </w:r>
            <w:r w:rsidRPr="003C791A">
              <w:tab/>
            </w:r>
            <w:r w:rsidRPr="003C791A">
              <w:rPr>
                <w:b/>
                <w:i/>
              </w:rPr>
              <w:t xml:space="preserve">considerando che le alleanze delle università europee, fornendo una mobilità senza soluzione di continuità </w:t>
            </w:r>
            <w:r w:rsidR="00D91B52" w:rsidRPr="003C791A">
              <w:rPr>
                <w:b/>
                <w:i/>
              </w:rPr>
              <w:t>a</w:t>
            </w:r>
            <w:r w:rsidRPr="003C791A">
              <w:rPr>
                <w:b/>
                <w:i/>
              </w:rPr>
              <w:t xml:space="preserve"> studenti, ricercatori e personale accademico all'interno dell'UE e non solo, sono fondamentali per la realizzazione della "quinta libertà" di rafforzare la ricerca, l'innovazione e l'istruzione nel mercato unico, come descritto nella relazione Letta;</w:t>
            </w:r>
          </w:p>
        </w:tc>
      </w:tr>
    </w:tbl>
    <w:p w14:paraId="2AD51A74"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C64B03A" w14:textId="77777777" w:rsidR="007F7A76" w:rsidRPr="003C791A" w:rsidRDefault="007F7A76" w:rsidP="007F7A76">
      <w:r w:rsidRPr="003C791A">
        <w:rPr>
          <w:rStyle w:val="HideTWBExt"/>
        </w:rPr>
        <w:t>&lt;/Amend&gt;</w:t>
      </w:r>
    </w:p>
    <w:p w14:paraId="08A761CC"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52</w:t>
      </w:r>
      <w:r w:rsidRPr="003C791A">
        <w:rPr>
          <w:rStyle w:val="HideTWBExt"/>
          <w:b w:val="0"/>
        </w:rPr>
        <w:t>&lt;/NumAm&gt;</w:t>
      </w:r>
    </w:p>
    <w:p w14:paraId="185F90AD"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253DEDDA" w14:textId="77777777" w:rsidR="007F7A76" w:rsidRPr="003C791A" w:rsidRDefault="007F7A76" w:rsidP="007F7A76">
      <w:pPr>
        <w:pStyle w:val="NormalBold"/>
      </w:pPr>
      <w:r w:rsidRPr="003C791A">
        <w:rPr>
          <w:rStyle w:val="HideTWBExt"/>
          <w:b w:val="0"/>
        </w:rPr>
        <w:t>&lt;/RepeatBlock-By&gt;</w:t>
      </w:r>
    </w:p>
    <w:p w14:paraId="53DA9617"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3BCDEA7" w14:textId="77777777" w:rsidR="007F7A76" w:rsidRPr="003C791A" w:rsidRDefault="007F7A76" w:rsidP="007F7A76">
      <w:pPr>
        <w:pStyle w:val="NormalBold"/>
      </w:pPr>
      <w:r w:rsidRPr="003C791A">
        <w:rPr>
          <w:rStyle w:val="HideTWBExt"/>
          <w:b w:val="0"/>
        </w:rPr>
        <w:t>&lt;Article&gt;</w:t>
      </w:r>
      <w:r w:rsidRPr="003C791A">
        <w:t>Considerando G</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4BB2449" w14:textId="77777777" w:rsidTr="006F57B9">
        <w:trPr>
          <w:trHeight w:hRule="exact" w:val="240"/>
          <w:jc w:val="center"/>
        </w:trPr>
        <w:tc>
          <w:tcPr>
            <w:tcW w:w="9752" w:type="dxa"/>
            <w:gridSpan w:val="2"/>
            <w:tcBorders>
              <w:top w:val="nil"/>
              <w:left w:val="nil"/>
              <w:bottom w:val="nil"/>
              <w:right w:val="nil"/>
            </w:tcBorders>
          </w:tcPr>
          <w:p w14:paraId="7FB66E87" w14:textId="77777777" w:rsidR="007F7A76" w:rsidRPr="003C791A" w:rsidRDefault="007F7A76" w:rsidP="006F57B9"/>
        </w:tc>
      </w:tr>
      <w:tr w:rsidR="007F7A76" w:rsidRPr="003C791A" w14:paraId="29360A89" w14:textId="77777777" w:rsidTr="006F57B9">
        <w:trPr>
          <w:trHeight w:val="240"/>
          <w:jc w:val="center"/>
        </w:trPr>
        <w:tc>
          <w:tcPr>
            <w:tcW w:w="4876" w:type="dxa"/>
            <w:tcBorders>
              <w:top w:val="nil"/>
              <w:left w:val="nil"/>
              <w:bottom w:val="nil"/>
              <w:right w:val="nil"/>
            </w:tcBorders>
          </w:tcPr>
          <w:p w14:paraId="6A6BC614"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39AEAFF" w14:textId="77777777" w:rsidR="007F7A76" w:rsidRPr="003C791A" w:rsidRDefault="007F7A76" w:rsidP="006F57B9">
            <w:pPr>
              <w:pStyle w:val="AmColumnHeading"/>
            </w:pPr>
            <w:r w:rsidRPr="003C791A">
              <w:t>Emendamento</w:t>
            </w:r>
          </w:p>
        </w:tc>
      </w:tr>
      <w:tr w:rsidR="007F7A76" w:rsidRPr="003C791A" w14:paraId="779FB27D" w14:textId="77777777" w:rsidTr="006F57B9">
        <w:trPr>
          <w:jc w:val="center"/>
        </w:trPr>
        <w:tc>
          <w:tcPr>
            <w:tcW w:w="4876" w:type="dxa"/>
            <w:tcBorders>
              <w:top w:val="nil"/>
              <w:left w:val="nil"/>
              <w:bottom w:val="nil"/>
              <w:right w:val="nil"/>
            </w:tcBorders>
          </w:tcPr>
          <w:p w14:paraId="193EF1B4" w14:textId="77777777" w:rsidR="007F7A76" w:rsidRPr="003C791A" w:rsidRDefault="007F7A76" w:rsidP="006F57B9">
            <w:pPr>
              <w:pStyle w:val="Normal6a"/>
            </w:pPr>
            <w:r w:rsidRPr="003C791A">
              <w:t>G.</w:t>
            </w:r>
            <w:r w:rsidRPr="003C791A">
              <w:tab/>
              <w:t>considerando che gli istituti di istruzione superiore in Europa si trovano ad affrontare sfide in materia di collaborazione transnazionale, in particolare in termini di finanziamenti e governance;</w:t>
            </w:r>
          </w:p>
        </w:tc>
        <w:tc>
          <w:tcPr>
            <w:tcW w:w="4876" w:type="dxa"/>
            <w:tcBorders>
              <w:top w:val="nil"/>
              <w:left w:val="nil"/>
              <w:bottom w:val="nil"/>
              <w:right w:val="nil"/>
            </w:tcBorders>
          </w:tcPr>
          <w:p w14:paraId="1ECB4841" w14:textId="77777777" w:rsidR="007F7A76" w:rsidRPr="003C791A" w:rsidRDefault="007F7A76" w:rsidP="006F57B9">
            <w:pPr>
              <w:pStyle w:val="Normal6a"/>
            </w:pPr>
            <w:r w:rsidRPr="003C791A">
              <w:t>G.</w:t>
            </w:r>
            <w:r w:rsidRPr="003C791A">
              <w:tab/>
              <w:t>considerando che gli istituti di istruzione superiore in Europa si trovano ad affrontare sfide in materia di collaborazione transnazionale, in particolare in termini di finanziamenti</w:t>
            </w:r>
            <w:r w:rsidRPr="003C791A">
              <w:rPr>
                <w:b/>
                <w:i/>
              </w:rPr>
              <w:t>, ostacoli contrattuali al trasferimento delle conoscenze e normative nazionali, condizioni giuridiche</w:t>
            </w:r>
            <w:r w:rsidRPr="003C791A">
              <w:t xml:space="preserve"> e </w:t>
            </w:r>
            <w:r w:rsidRPr="003C791A">
              <w:rPr>
                <w:b/>
                <w:i/>
              </w:rPr>
              <w:t>strutture di</w:t>
            </w:r>
            <w:r w:rsidRPr="003C791A">
              <w:t xml:space="preserve"> governance </w:t>
            </w:r>
            <w:r w:rsidRPr="003C791A">
              <w:rPr>
                <w:b/>
                <w:i/>
              </w:rPr>
              <w:t>diverse</w:t>
            </w:r>
            <w:r w:rsidRPr="003C791A">
              <w:t>;</w:t>
            </w:r>
          </w:p>
        </w:tc>
      </w:tr>
    </w:tbl>
    <w:p w14:paraId="448F4D30"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890F3F1" w14:textId="77777777" w:rsidR="007F7A76" w:rsidRPr="003C791A" w:rsidRDefault="007F7A76" w:rsidP="007F7A76">
      <w:r w:rsidRPr="003C791A">
        <w:rPr>
          <w:rStyle w:val="HideTWBExt"/>
        </w:rPr>
        <w:t>&lt;/Amend&gt;</w:t>
      </w:r>
    </w:p>
    <w:p w14:paraId="1DD9AF4A"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53</w:t>
      </w:r>
      <w:r w:rsidRPr="003C791A">
        <w:rPr>
          <w:rStyle w:val="HideTWBExt"/>
          <w:b w:val="0"/>
        </w:rPr>
        <w:t>&lt;/NumAm&gt;</w:t>
      </w:r>
    </w:p>
    <w:p w14:paraId="43267CD4"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368FADC7" w14:textId="77777777" w:rsidR="007F7A76" w:rsidRPr="003C791A" w:rsidRDefault="007F7A76" w:rsidP="007F7A76">
      <w:pPr>
        <w:pStyle w:val="NormalBold"/>
      </w:pPr>
      <w:r w:rsidRPr="003C791A">
        <w:rPr>
          <w:rStyle w:val="HideTWBExt"/>
          <w:b w:val="0"/>
        </w:rPr>
        <w:t>&lt;/RepeatBlock-By&gt;</w:t>
      </w:r>
    </w:p>
    <w:p w14:paraId="410A8030"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AE4838F" w14:textId="77777777" w:rsidR="007F7A76" w:rsidRPr="003C791A" w:rsidRDefault="007F7A76" w:rsidP="007F7A76">
      <w:pPr>
        <w:pStyle w:val="NormalBold"/>
      </w:pPr>
      <w:r w:rsidRPr="003C791A">
        <w:rPr>
          <w:rStyle w:val="HideTWBExt"/>
          <w:b w:val="0"/>
        </w:rPr>
        <w:t>&lt;Article&gt;</w:t>
      </w:r>
      <w:r w:rsidRPr="003C791A">
        <w:t>Considerando G</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CBDB7E2" w14:textId="77777777" w:rsidTr="006F57B9">
        <w:trPr>
          <w:trHeight w:hRule="exact" w:val="240"/>
          <w:jc w:val="center"/>
        </w:trPr>
        <w:tc>
          <w:tcPr>
            <w:tcW w:w="9752" w:type="dxa"/>
            <w:gridSpan w:val="2"/>
            <w:tcBorders>
              <w:top w:val="nil"/>
              <w:left w:val="nil"/>
              <w:bottom w:val="nil"/>
              <w:right w:val="nil"/>
            </w:tcBorders>
          </w:tcPr>
          <w:p w14:paraId="3B97E1C9" w14:textId="77777777" w:rsidR="007F7A76" w:rsidRPr="003C791A" w:rsidRDefault="007F7A76" w:rsidP="006F57B9"/>
        </w:tc>
      </w:tr>
      <w:tr w:rsidR="007F7A76" w:rsidRPr="003C791A" w14:paraId="19561E60" w14:textId="77777777" w:rsidTr="006F57B9">
        <w:trPr>
          <w:trHeight w:val="240"/>
          <w:jc w:val="center"/>
        </w:trPr>
        <w:tc>
          <w:tcPr>
            <w:tcW w:w="4876" w:type="dxa"/>
            <w:tcBorders>
              <w:top w:val="nil"/>
              <w:left w:val="nil"/>
              <w:bottom w:val="nil"/>
              <w:right w:val="nil"/>
            </w:tcBorders>
          </w:tcPr>
          <w:p w14:paraId="2544271B"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29CEDA8" w14:textId="77777777" w:rsidR="007F7A76" w:rsidRPr="003C791A" w:rsidRDefault="007F7A76" w:rsidP="006F57B9">
            <w:pPr>
              <w:pStyle w:val="AmColumnHeading"/>
            </w:pPr>
            <w:r w:rsidRPr="003C791A">
              <w:t>Emendamento</w:t>
            </w:r>
          </w:p>
        </w:tc>
      </w:tr>
      <w:tr w:rsidR="007F7A76" w:rsidRPr="003C791A" w14:paraId="1498CEE7" w14:textId="77777777" w:rsidTr="006F57B9">
        <w:trPr>
          <w:jc w:val="center"/>
        </w:trPr>
        <w:tc>
          <w:tcPr>
            <w:tcW w:w="4876" w:type="dxa"/>
            <w:tcBorders>
              <w:top w:val="nil"/>
              <w:left w:val="nil"/>
              <w:bottom w:val="nil"/>
              <w:right w:val="nil"/>
            </w:tcBorders>
          </w:tcPr>
          <w:p w14:paraId="17D80246" w14:textId="77777777" w:rsidR="007F7A76" w:rsidRPr="003C791A" w:rsidRDefault="007F7A76" w:rsidP="006F57B9">
            <w:pPr>
              <w:pStyle w:val="Normal6a"/>
            </w:pPr>
            <w:r w:rsidRPr="003C791A">
              <w:t>G.</w:t>
            </w:r>
            <w:r w:rsidRPr="003C791A">
              <w:tab/>
              <w:t>considerando che gli istituti di istruzione superiore in Europa si trovano ad affrontare sfide in materia di collaborazione transnazionale, in particolare in termini di finanziamenti e governance;</w:t>
            </w:r>
          </w:p>
        </w:tc>
        <w:tc>
          <w:tcPr>
            <w:tcW w:w="4876" w:type="dxa"/>
            <w:tcBorders>
              <w:top w:val="nil"/>
              <w:left w:val="nil"/>
              <w:bottom w:val="nil"/>
              <w:right w:val="nil"/>
            </w:tcBorders>
          </w:tcPr>
          <w:p w14:paraId="54DBF026" w14:textId="3C3422A3" w:rsidR="007F7A76" w:rsidRPr="003C791A" w:rsidRDefault="007F7A76" w:rsidP="00D91B52">
            <w:pPr>
              <w:pStyle w:val="Normal6a"/>
            </w:pPr>
            <w:r w:rsidRPr="003C791A">
              <w:t>G.</w:t>
            </w:r>
            <w:r w:rsidRPr="003C791A">
              <w:tab/>
              <w:t xml:space="preserve">considerando che gli istituti di istruzione superiore in Europa si trovano ad affrontare sfide in materia di collaborazione transnazionale, </w:t>
            </w:r>
            <w:r w:rsidRPr="003C791A">
              <w:rPr>
                <w:b/>
                <w:i/>
              </w:rPr>
              <w:t xml:space="preserve">nonché </w:t>
            </w:r>
            <w:r w:rsidR="00D91B52" w:rsidRPr="003C791A">
              <w:rPr>
                <w:b/>
                <w:i/>
              </w:rPr>
              <w:t xml:space="preserve">di </w:t>
            </w:r>
            <w:r w:rsidRPr="003C791A">
              <w:rPr>
                <w:b/>
                <w:i/>
              </w:rPr>
              <w:t>collaborazion</w:t>
            </w:r>
            <w:r w:rsidR="00D91B52" w:rsidRPr="003C791A">
              <w:rPr>
                <w:b/>
                <w:i/>
              </w:rPr>
              <w:t>e regionale</w:t>
            </w:r>
            <w:r w:rsidRPr="003C791A">
              <w:rPr>
                <w:b/>
                <w:i/>
              </w:rPr>
              <w:t xml:space="preserve"> e </w:t>
            </w:r>
            <w:r w:rsidR="00D91B52" w:rsidRPr="003C791A">
              <w:rPr>
                <w:b/>
                <w:i/>
              </w:rPr>
              <w:t>allineamento rispetto a</w:t>
            </w:r>
            <w:r w:rsidRPr="003C791A">
              <w:rPr>
                <w:b/>
                <w:i/>
              </w:rPr>
              <w:t>lle esigenze locali,</w:t>
            </w:r>
            <w:r w:rsidRPr="003C791A">
              <w:t xml:space="preserve"> in particolare in termini di finanziamenti e governance;</w:t>
            </w:r>
          </w:p>
        </w:tc>
      </w:tr>
    </w:tbl>
    <w:p w14:paraId="45463960"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2140054" w14:textId="77777777" w:rsidR="007F7A76" w:rsidRPr="003C791A" w:rsidRDefault="007F7A76" w:rsidP="007F7A76">
      <w:r w:rsidRPr="003C791A">
        <w:rPr>
          <w:rStyle w:val="HideTWBExt"/>
        </w:rPr>
        <w:t>&lt;/Amend&gt;</w:t>
      </w:r>
    </w:p>
    <w:p w14:paraId="1ECC3FE7"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54</w:t>
      </w:r>
      <w:r w:rsidRPr="003C791A">
        <w:rPr>
          <w:rStyle w:val="HideTWBExt"/>
          <w:b w:val="0"/>
        </w:rPr>
        <w:t>&lt;/NumAm&gt;</w:t>
      </w:r>
    </w:p>
    <w:p w14:paraId="1CBC3A17" w14:textId="77777777" w:rsidR="007F7A76" w:rsidRPr="003C791A" w:rsidRDefault="007F7A76" w:rsidP="007F7A76">
      <w:pPr>
        <w:pStyle w:val="NormalBold"/>
      </w:pPr>
      <w:r w:rsidRPr="003C791A">
        <w:rPr>
          <w:rStyle w:val="HideTWBExt"/>
          <w:b w:val="0"/>
        </w:rPr>
        <w:t>&lt;RepeatBlock-By&gt;&lt;Members&gt;</w:t>
      </w:r>
      <w:r w:rsidRPr="003C791A">
        <w:t>Nela Riehl, Laurence Farreng, Diana Riba i Giner</w:t>
      </w:r>
      <w:r w:rsidRPr="003C791A">
        <w:rPr>
          <w:rStyle w:val="HideTWBExt"/>
          <w:b w:val="0"/>
        </w:rPr>
        <w:t>&lt;/Members&gt;</w:t>
      </w:r>
    </w:p>
    <w:p w14:paraId="7C0D4E88" w14:textId="77777777" w:rsidR="007F7A76" w:rsidRPr="003C791A" w:rsidRDefault="007F7A76" w:rsidP="007F7A76">
      <w:pPr>
        <w:pStyle w:val="NormalBold"/>
      </w:pPr>
      <w:r w:rsidRPr="003C791A">
        <w:rPr>
          <w:rStyle w:val="HideTWBExt"/>
          <w:b w:val="0"/>
        </w:rPr>
        <w:t>&lt;/RepeatBlock-By&gt;</w:t>
      </w:r>
    </w:p>
    <w:p w14:paraId="258AB0DE"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54AFF90F" w14:textId="77777777" w:rsidR="007F7A76" w:rsidRPr="003C791A" w:rsidRDefault="007F7A76" w:rsidP="007F7A76">
      <w:pPr>
        <w:pStyle w:val="NormalBold"/>
      </w:pPr>
      <w:r w:rsidRPr="003C791A">
        <w:rPr>
          <w:rStyle w:val="HideTWBExt"/>
          <w:b w:val="0"/>
        </w:rPr>
        <w:t>&lt;Article&gt;</w:t>
      </w:r>
      <w:r w:rsidRPr="003C791A">
        <w:t>Considerando G</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C5AE94A" w14:textId="77777777" w:rsidTr="006F57B9">
        <w:trPr>
          <w:trHeight w:hRule="exact" w:val="240"/>
          <w:jc w:val="center"/>
        </w:trPr>
        <w:tc>
          <w:tcPr>
            <w:tcW w:w="9752" w:type="dxa"/>
            <w:gridSpan w:val="2"/>
            <w:tcBorders>
              <w:top w:val="nil"/>
              <w:left w:val="nil"/>
              <w:bottom w:val="nil"/>
              <w:right w:val="nil"/>
            </w:tcBorders>
          </w:tcPr>
          <w:p w14:paraId="7DF28811" w14:textId="77777777" w:rsidR="007F7A76" w:rsidRPr="003C791A" w:rsidRDefault="007F7A76" w:rsidP="006F57B9"/>
        </w:tc>
      </w:tr>
      <w:tr w:rsidR="007F7A76" w:rsidRPr="003C791A" w14:paraId="30FAD561" w14:textId="77777777" w:rsidTr="006F57B9">
        <w:trPr>
          <w:trHeight w:val="240"/>
          <w:jc w:val="center"/>
        </w:trPr>
        <w:tc>
          <w:tcPr>
            <w:tcW w:w="4876" w:type="dxa"/>
            <w:tcBorders>
              <w:top w:val="nil"/>
              <w:left w:val="nil"/>
              <w:bottom w:val="nil"/>
              <w:right w:val="nil"/>
            </w:tcBorders>
          </w:tcPr>
          <w:p w14:paraId="26B49221"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7856B215" w14:textId="77777777" w:rsidR="007F7A76" w:rsidRPr="003C791A" w:rsidRDefault="007F7A76" w:rsidP="006F57B9">
            <w:pPr>
              <w:pStyle w:val="AmColumnHeading"/>
            </w:pPr>
            <w:r w:rsidRPr="003C791A">
              <w:t>Emendamento</w:t>
            </w:r>
          </w:p>
        </w:tc>
      </w:tr>
      <w:tr w:rsidR="007F7A76" w:rsidRPr="003C791A" w14:paraId="68564BA7" w14:textId="77777777" w:rsidTr="006F57B9">
        <w:trPr>
          <w:jc w:val="center"/>
        </w:trPr>
        <w:tc>
          <w:tcPr>
            <w:tcW w:w="4876" w:type="dxa"/>
            <w:tcBorders>
              <w:top w:val="nil"/>
              <w:left w:val="nil"/>
              <w:bottom w:val="nil"/>
              <w:right w:val="nil"/>
            </w:tcBorders>
          </w:tcPr>
          <w:p w14:paraId="21D8A68F" w14:textId="77777777" w:rsidR="007F7A76" w:rsidRPr="003C791A" w:rsidRDefault="007F7A76" w:rsidP="006F57B9">
            <w:pPr>
              <w:pStyle w:val="Normal6a"/>
            </w:pPr>
            <w:r w:rsidRPr="003C791A">
              <w:t>G.</w:t>
            </w:r>
            <w:r w:rsidRPr="003C791A">
              <w:tab/>
              <w:t>considerando che gli istituti di istruzione superiore in Europa si trovano ad affrontare sfide in materia di collaborazione transnazionale, in particolare in termini di finanziamenti e governance;</w:t>
            </w:r>
          </w:p>
        </w:tc>
        <w:tc>
          <w:tcPr>
            <w:tcW w:w="4876" w:type="dxa"/>
            <w:tcBorders>
              <w:top w:val="nil"/>
              <w:left w:val="nil"/>
              <w:bottom w:val="nil"/>
              <w:right w:val="nil"/>
            </w:tcBorders>
          </w:tcPr>
          <w:p w14:paraId="0F7A77E5" w14:textId="77777777" w:rsidR="007F7A76" w:rsidRPr="003C791A" w:rsidRDefault="007F7A76" w:rsidP="006F57B9">
            <w:pPr>
              <w:pStyle w:val="Normal6a"/>
            </w:pPr>
            <w:r w:rsidRPr="003C791A">
              <w:t>G.</w:t>
            </w:r>
            <w:r w:rsidRPr="003C791A">
              <w:tab/>
              <w:t>considerando che gli istituti di istruzione superiore in Europa si trovano ad affrontare sfide in materia di collaborazione transnazionale, in particolare in termini di finanziamenti</w:t>
            </w:r>
            <w:r w:rsidRPr="003C791A">
              <w:rPr>
                <w:b/>
                <w:i/>
              </w:rPr>
              <w:t>, frammentazione delle normative, ostacoli contrattuali al trasferimento di conoscenze</w:t>
            </w:r>
            <w:r w:rsidRPr="003C791A">
              <w:t xml:space="preserve"> e governance;</w:t>
            </w:r>
          </w:p>
        </w:tc>
      </w:tr>
    </w:tbl>
    <w:p w14:paraId="51A1401A"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224F7A5" w14:textId="77777777" w:rsidR="007F7A76" w:rsidRPr="003C791A" w:rsidRDefault="007F7A76" w:rsidP="007F7A76">
      <w:r w:rsidRPr="003C791A">
        <w:rPr>
          <w:rStyle w:val="HideTWBExt"/>
        </w:rPr>
        <w:t>&lt;/Amend&gt;</w:t>
      </w:r>
    </w:p>
    <w:p w14:paraId="53CB1DB6"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55</w:t>
      </w:r>
      <w:r w:rsidRPr="003C791A">
        <w:rPr>
          <w:rStyle w:val="HideTWBExt"/>
          <w:b w:val="0"/>
        </w:rPr>
        <w:t>&lt;/NumAm&gt;</w:t>
      </w:r>
    </w:p>
    <w:p w14:paraId="323FBE9D"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w:t>
      </w:r>
      <w:r w:rsidRPr="003C791A">
        <w:rPr>
          <w:rStyle w:val="HideTWBExt"/>
          <w:b w:val="0"/>
        </w:rPr>
        <w:t>&lt;/Members&gt;</w:t>
      </w:r>
    </w:p>
    <w:p w14:paraId="52804B4D" w14:textId="77777777" w:rsidR="007F7A76" w:rsidRPr="003C791A" w:rsidRDefault="007F7A76" w:rsidP="007F7A76">
      <w:pPr>
        <w:pStyle w:val="NormalBold"/>
      </w:pPr>
      <w:r w:rsidRPr="003C791A">
        <w:rPr>
          <w:rStyle w:val="HideTWBExt"/>
          <w:b w:val="0"/>
        </w:rPr>
        <w:t>&lt;/RepeatBlock-By&gt;</w:t>
      </w:r>
    </w:p>
    <w:p w14:paraId="1ED5A0A4"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4807AFD" w14:textId="77777777" w:rsidR="007F7A76" w:rsidRPr="003C791A" w:rsidRDefault="007F7A76" w:rsidP="007F7A76">
      <w:pPr>
        <w:pStyle w:val="NormalBold"/>
      </w:pPr>
      <w:r w:rsidRPr="003C791A">
        <w:rPr>
          <w:rStyle w:val="HideTWBExt"/>
          <w:b w:val="0"/>
        </w:rPr>
        <w:t>&lt;Article&gt;</w:t>
      </w:r>
      <w:r w:rsidRPr="003C791A">
        <w:t>Considerando G</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956D3C8" w14:textId="77777777" w:rsidTr="006F57B9">
        <w:trPr>
          <w:trHeight w:hRule="exact" w:val="240"/>
          <w:jc w:val="center"/>
        </w:trPr>
        <w:tc>
          <w:tcPr>
            <w:tcW w:w="9752" w:type="dxa"/>
            <w:gridSpan w:val="2"/>
            <w:tcBorders>
              <w:top w:val="nil"/>
              <w:left w:val="nil"/>
              <w:bottom w:val="nil"/>
              <w:right w:val="nil"/>
            </w:tcBorders>
          </w:tcPr>
          <w:p w14:paraId="4FFAF35B" w14:textId="77777777" w:rsidR="007F7A76" w:rsidRPr="003C791A" w:rsidRDefault="007F7A76" w:rsidP="006F57B9"/>
        </w:tc>
      </w:tr>
      <w:tr w:rsidR="007F7A76" w:rsidRPr="003C791A" w14:paraId="27AF2A15" w14:textId="77777777" w:rsidTr="006F57B9">
        <w:trPr>
          <w:trHeight w:val="240"/>
          <w:jc w:val="center"/>
        </w:trPr>
        <w:tc>
          <w:tcPr>
            <w:tcW w:w="4876" w:type="dxa"/>
            <w:tcBorders>
              <w:top w:val="nil"/>
              <w:left w:val="nil"/>
              <w:bottom w:val="nil"/>
              <w:right w:val="nil"/>
            </w:tcBorders>
          </w:tcPr>
          <w:p w14:paraId="430784CF"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27EDB49" w14:textId="77777777" w:rsidR="007F7A76" w:rsidRPr="003C791A" w:rsidRDefault="007F7A76" w:rsidP="006F57B9">
            <w:pPr>
              <w:pStyle w:val="AmColumnHeading"/>
            </w:pPr>
            <w:r w:rsidRPr="003C791A">
              <w:t>Emendamento</w:t>
            </w:r>
          </w:p>
        </w:tc>
      </w:tr>
      <w:tr w:rsidR="007F7A76" w:rsidRPr="003C791A" w14:paraId="70242A73" w14:textId="77777777" w:rsidTr="006F57B9">
        <w:trPr>
          <w:jc w:val="center"/>
        </w:trPr>
        <w:tc>
          <w:tcPr>
            <w:tcW w:w="4876" w:type="dxa"/>
            <w:tcBorders>
              <w:top w:val="nil"/>
              <w:left w:val="nil"/>
              <w:bottom w:val="nil"/>
              <w:right w:val="nil"/>
            </w:tcBorders>
          </w:tcPr>
          <w:p w14:paraId="05EE21B4" w14:textId="77777777" w:rsidR="007F7A76" w:rsidRPr="003C791A" w:rsidRDefault="007F7A76" w:rsidP="006F57B9">
            <w:pPr>
              <w:pStyle w:val="Normal6a"/>
            </w:pPr>
            <w:r w:rsidRPr="003C791A">
              <w:t>G.</w:t>
            </w:r>
            <w:r w:rsidRPr="003C791A">
              <w:tab/>
              <w:t>considerando che gli istituti di istruzione superiore in Europa si trovano ad affrontare sfide in materia di collaborazione transnazionale, in particolare in termini di finanziamenti e governance;</w:t>
            </w:r>
          </w:p>
        </w:tc>
        <w:tc>
          <w:tcPr>
            <w:tcW w:w="4876" w:type="dxa"/>
            <w:tcBorders>
              <w:top w:val="nil"/>
              <w:left w:val="nil"/>
              <w:bottom w:val="nil"/>
              <w:right w:val="nil"/>
            </w:tcBorders>
          </w:tcPr>
          <w:p w14:paraId="1B8FA11A" w14:textId="77777777" w:rsidR="007F7A76" w:rsidRPr="003C791A" w:rsidRDefault="007F7A76" w:rsidP="006F57B9">
            <w:pPr>
              <w:pStyle w:val="Normal6a"/>
            </w:pPr>
            <w:r w:rsidRPr="003C791A">
              <w:t>G.</w:t>
            </w:r>
            <w:r w:rsidRPr="003C791A">
              <w:tab/>
              <w:t>considerando che gli istituti di istruzione superiore in Europa si trovano ad affrontare sfide in materia di collaborazione transnazionale, in particolare in termini di finanziamenti</w:t>
            </w:r>
            <w:r w:rsidRPr="003C791A">
              <w:rPr>
                <w:b/>
                <w:i/>
              </w:rPr>
              <w:t>, differenze significative nelle legislazioni nazionali</w:t>
            </w:r>
            <w:r w:rsidRPr="003C791A">
              <w:t xml:space="preserve"> e </w:t>
            </w:r>
            <w:r w:rsidRPr="003C791A">
              <w:rPr>
                <w:b/>
                <w:i/>
              </w:rPr>
              <w:t>nella</w:t>
            </w:r>
            <w:r w:rsidRPr="003C791A">
              <w:t xml:space="preserve"> governance;</w:t>
            </w:r>
          </w:p>
        </w:tc>
      </w:tr>
    </w:tbl>
    <w:p w14:paraId="367D6CF9"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04CA5537" w14:textId="77777777" w:rsidR="007F7A76" w:rsidRPr="003C791A" w:rsidRDefault="007F7A76" w:rsidP="007F7A76">
      <w:r w:rsidRPr="003C791A">
        <w:rPr>
          <w:rStyle w:val="HideTWBExt"/>
        </w:rPr>
        <w:t>&lt;/Amend&gt;</w:t>
      </w:r>
    </w:p>
    <w:p w14:paraId="6683132E"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56</w:t>
      </w:r>
      <w:r w:rsidRPr="003C791A">
        <w:rPr>
          <w:rStyle w:val="HideTWBExt"/>
          <w:b w:val="0"/>
        </w:rPr>
        <w:t>&lt;/NumAm&gt;</w:t>
      </w:r>
    </w:p>
    <w:p w14:paraId="4D83B390"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508C6BB6" w14:textId="77777777" w:rsidR="007F7A76" w:rsidRPr="003C791A" w:rsidRDefault="007F7A76" w:rsidP="007F7A76">
      <w:pPr>
        <w:pStyle w:val="NormalBold"/>
      </w:pPr>
      <w:r w:rsidRPr="003C791A">
        <w:rPr>
          <w:rStyle w:val="HideTWBExt"/>
          <w:b w:val="0"/>
        </w:rPr>
        <w:t>&lt;/RepeatBlock-By&gt;</w:t>
      </w:r>
    </w:p>
    <w:p w14:paraId="360CFB23"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2B0B3546" w14:textId="77777777" w:rsidR="007F7A76" w:rsidRPr="003C791A" w:rsidRDefault="007F7A76" w:rsidP="007F7A76">
      <w:pPr>
        <w:pStyle w:val="NormalBold"/>
      </w:pPr>
      <w:r w:rsidRPr="003C791A">
        <w:rPr>
          <w:rStyle w:val="HideTWBExt"/>
          <w:b w:val="0"/>
        </w:rPr>
        <w:t>&lt;Article&gt;</w:t>
      </w:r>
      <w:r w:rsidRPr="003C791A">
        <w:t>Considerando G</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358A40C" w14:textId="77777777" w:rsidTr="006F57B9">
        <w:trPr>
          <w:trHeight w:hRule="exact" w:val="240"/>
          <w:jc w:val="center"/>
        </w:trPr>
        <w:tc>
          <w:tcPr>
            <w:tcW w:w="9752" w:type="dxa"/>
            <w:gridSpan w:val="2"/>
            <w:tcBorders>
              <w:top w:val="nil"/>
              <w:left w:val="nil"/>
              <w:bottom w:val="nil"/>
              <w:right w:val="nil"/>
            </w:tcBorders>
          </w:tcPr>
          <w:p w14:paraId="680783D0" w14:textId="77777777" w:rsidR="007F7A76" w:rsidRPr="003C791A" w:rsidRDefault="007F7A76" w:rsidP="006F57B9"/>
        </w:tc>
      </w:tr>
      <w:tr w:rsidR="007F7A76" w:rsidRPr="003C791A" w14:paraId="2E65B65F" w14:textId="77777777" w:rsidTr="006F57B9">
        <w:trPr>
          <w:trHeight w:val="240"/>
          <w:jc w:val="center"/>
        </w:trPr>
        <w:tc>
          <w:tcPr>
            <w:tcW w:w="4876" w:type="dxa"/>
            <w:tcBorders>
              <w:top w:val="nil"/>
              <w:left w:val="nil"/>
              <w:bottom w:val="nil"/>
              <w:right w:val="nil"/>
            </w:tcBorders>
          </w:tcPr>
          <w:p w14:paraId="7A9A1FE5"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5C69599" w14:textId="77777777" w:rsidR="007F7A76" w:rsidRPr="003C791A" w:rsidRDefault="007F7A76" w:rsidP="006F57B9">
            <w:pPr>
              <w:pStyle w:val="AmColumnHeading"/>
            </w:pPr>
            <w:r w:rsidRPr="003C791A">
              <w:t>Emendamento</w:t>
            </w:r>
          </w:p>
        </w:tc>
      </w:tr>
      <w:tr w:rsidR="007F7A76" w:rsidRPr="003C791A" w14:paraId="61A1DE43" w14:textId="77777777" w:rsidTr="006F57B9">
        <w:trPr>
          <w:jc w:val="center"/>
        </w:trPr>
        <w:tc>
          <w:tcPr>
            <w:tcW w:w="4876" w:type="dxa"/>
            <w:tcBorders>
              <w:top w:val="nil"/>
              <w:left w:val="nil"/>
              <w:bottom w:val="nil"/>
              <w:right w:val="nil"/>
            </w:tcBorders>
          </w:tcPr>
          <w:p w14:paraId="0F121F4D" w14:textId="77777777" w:rsidR="007F7A76" w:rsidRPr="003C791A" w:rsidRDefault="007F7A76" w:rsidP="006F57B9">
            <w:pPr>
              <w:pStyle w:val="Normal6a"/>
            </w:pPr>
            <w:r w:rsidRPr="003C791A">
              <w:t>G.</w:t>
            </w:r>
            <w:r w:rsidRPr="003C791A">
              <w:tab/>
              <w:t xml:space="preserve">considerando che gli istituti di istruzione superiore </w:t>
            </w:r>
            <w:r w:rsidRPr="003C791A">
              <w:rPr>
                <w:b/>
                <w:i/>
              </w:rPr>
              <w:t>in Europa</w:t>
            </w:r>
            <w:r w:rsidRPr="003C791A">
              <w:t xml:space="preserve"> si trovano ad affrontare sfide in materia di collaborazione </w:t>
            </w:r>
            <w:r w:rsidRPr="003C791A">
              <w:rPr>
                <w:b/>
                <w:i/>
              </w:rPr>
              <w:t>transnazionale</w:t>
            </w:r>
            <w:r w:rsidRPr="003C791A">
              <w:t>, in particolare in termini di finanziamenti e governance;</w:t>
            </w:r>
          </w:p>
        </w:tc>
        <w:tc>
          <w:tcPr>
            <w:tcW w:w="4876" w:type="dxa"/>
            <w:tcBorders>
              <w:top w:val="nil"/>
              <w:left w:val="nil"/>
              <w:bottom w:val="nil"/>
              <w:right w:val="nil"/>
            </w:tcBorders>
          </w:tcPr>
          <w:p w14:paraId="454776B5" w14:textId="77777777" w:rsidR="007F7A76" w:rsidRPr="003C791A" w:rsidRDefault="007F7A76" w:rsidP="006F57B9">
            <w:pPr>
              <w:pStyle w:val="Normal6a"/>
            </w:pPr>
            <w:r w:rsidRPr="003C791A">
              <w:t>G.</w:t>
            </w:r>
            <w:r w:rsidRPr="003C791A">
              <w:tab/>
              <w:t xml:space="preserve">considerando che gli istituti di istruzione superiore </w:t>
            </w:r>
            <w:r w:rsidRPr="003C791A">
              <w:rPr>
                <w:b/>
                <w:i/>
              </w:rPr>
              <w:t>nell'Unione europea</w:t>
            </w:r>
            <w:r w:rsidRPr="003C791A">
              <w:t xml:space="preserve"> si trovano ad affrontare sfide in materia di collaborazione </w:t>
            </w:r>
            <w:r w:rsidRPr="003C791A">
              <w:rPr>
                <w:b/>
                <w:i/>
              </w:rPr>
              <w:t>internazionale</w:t>
            </w:r>
            <w:r w:rsidRPr="003C791A">
              <w:t>, in particolare in termini di finanziamenti e governance;</w:t>
            </w:r>
          </w:p>
        </w:tc>
      </w:tr>
    </w:tbl>
    <w:p w14:paraId="19D88862"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22F4DB7D" w14:textId="77777777" w:rsidR="007F7A76" w:rsidRPr="003C791A" w:rsidRDefault="007F7A76" w:rsidP="007F7A76">
      <w:r w:rsidRPr="003C791A">
        <w:rPr>
          <w:rStyle w:val="HideTWBExt"/>
        </w:rPr>
        <w:t>&lt;/Amend&gt;</w:t>
      </w:r>
    </w:p>
    <w:p w14:paraId="7EC097DD"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57</w:t>
      </w:r>
      <w:r w:rsidRPr="003C791A">
        <w:rPr>
          <w:rStyle w:val="HideTWBExt"/>
          <w:b w:val="0"/>
        </w:rPr>
        <w:t>&lt;/NumAm&gt;</w:t>
      </w:r>
    </w:p>
    <w:p w14:paraId="3D8F0301"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327311CF" w14:textId="77777777" w:rsidR="007F7A76" w:rsidRPr="003C791A" w:rsidRDefault="007F7A76" w:rsidP="007F7A76">
      <w:pPr>
        <w:pStyle w:val="NormalBold"/>
      </w:pPr>
      <w:r w:rsidRPr="003C791A">
        <w:rPr>
          <w:rStyle w:val="HideTWBExt"/>
          <w:b w:val="0"/>
        </w:rPr>
        <w:t>&lt;/RepeatBlock-By&gt;</w:t>
      </w:r>
    </w:p>
    <w:p w14:paraId="037F00E1"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A516093" w14:textId="77777777" w:rsidR="007F7A76" w:rsidRPr="003C791A" w:rsidRDefault="007F7A76" w:rsidP="007F7A76">
      <w:pPr>
        <w:pStyle w:val="NormalBold"/>
      </w:pPr>
      <w:r w:rsidRPr="003C791A">
        <w:rPr>
          <w:rStyle w:val="HideTWBExt"/>
          <w:b w:val="0"/>
        </w:rPr>
        <w:t>&lt;Article&gt;</w:t>
      </w:r>
      <w:r w:rsidRPr="003C791A">
        <w:t>Considerando G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1E39996" w14:textId="77777777" w:rsidTr="006F57B9">
        <w:trPr>
          <w:trHeight w:hRule="exact" w:val="240"/>
          <w:jc w:val="center"/>
        </w:trPr>
        <w:tc>
          <w:tcPr>
            <w:tcW w:w="9752" w:type="dxa"/>
            <w:gridSpan w:val="2"/>
            <w:tcBorders>
              <w:top w:val="nil"/>
              <w:left w:val="nil"/>
              <w:bottom w:val="nil"/>
              <w:right w:val="nil"/>
            </w:tcBorders>
          </w:tcPr>
          <w:p w14:paraId="5EF2C104" w14:textId="77777777" w:rsidR="007F7A76" w:rsidRPr="003C791A" w:rsidRDefault="007F7A76" w:rsidP="006F57B9"/>
        </w:tc>
      </w:tr>
      <w:tr w:rsidR="007F7A76" w:rsidRPr="003C791A" w14:paraId="53217E35" w14:textId="77777777" w:rsidTr="006F57B9">
        <w:trPr>
          <w:trHeight w:val="240"/>
          <w:jc w:val="center"/>
        </w:trPr>
        <w:tc>
          <w:tcPr>
            <w:tcW w:w="4876" w:type="dxa"/>
            <w:tcBorders>
              <w:top w:val="nil"/>
              <w:left w:val="nil"/>
              <w:bottom w:val="nil"/>
              <w:right w:val="nil"/>
            </w:tcBorders>
          </w:tcPr>
          <w:p w14:paraId="3387CEE2"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7C188133" w14:textId="77777777" w:rsidR="007F7A76" w:rsidRPr="003C791A" w:rsidRDefault="007F7A76" w:rsidP="006F57B9">
            <w:pPr>
              <w:pStyle w:val="AmColumnHeading"/>
            </w:pPr>
            <w:r w:rsidRPr="003C791A">
              <w:t>Emendamento</w:t>
            </w:r>
          </w:p>
        </w:tc>
      </w:tr>
      <w:tr w:rsidR="007F7A76" w:rsidRPr="003C791A" w14:paraId="394D22B9" w14:textId="77777777" w:rsidTr="006F57B9">
        <w:trPr>
          <w:jc w:val="center"/>
        </w:trPr>
        <w:tc>
          <w:tcPr>
            <w:tcW w:w="4876" w:type="dxa"/>
            <w:tcBorders>
              <w:top w:val="nil"/>
              <w:left w:val="nil"/>
              <w:bottom w:val="nil"/>
              <w:right w:val="nil"/>
            </w:tcBorders>
          </w:tcPr>
          <w:p w14:paraId="46F39AAF" w14:textId="77777777" w:rsidR="007F7A76" w:rsidRPr="003C791A" w:rsidRDefault="007F7A76" w:rsidP="006F57B9">
            <w:pPr>
              <w:pStyle w:val="Normal6a"/>
            </w:pPr>
          </w:p>
        </w:tc>
        <w:tc>
          <w:tcPr>
            <w:tcW w:w="4876" w:type="dxa"/>
            <w:tcBorders>
              <w:top w:val="nil"/>
              <w:left w:val="nil"/>
              <w:bottom w:val="nil"/>
              <w:right w:val="nil"/>
            </w:tcBorders>
          </w:tcPr>
          <w:p w14:paraId="0A8206D7" w14:textId="77777777" w:rsidR="007F7A76" w:rsidRPr="003C791A" w:rsidRDefault="007F7A76" w:rsidP="006F57B9">
            <w:pPr>
              <w:pStyle w:val="Normal6a"/>
            </w:pPr>
            <w:r w:rsidRPr="003C791A">
              <w:rPr>
                <w:b/>
                <w:i/>
              </w:rPr>
              <w:t>G bis.</w:t>
            </w:r>
            <w:r w:rsidRPr="003C791A">
              <w:tab/>
            </w:r>
            <w:r w:rsidRPr="003C791A">
              <w:rPr>
                <w:b/>
                <w:i/>
              </w:rPr>
              <w:t>considerando l'urgente necessità di semplificare le procedure di finanziamento, di migliorare in modo significativo l'efficienza amministrativa dei progetti collaborativi e di istituire quadri di governance chiari, trasparenti e solidi;</w:t>
            </w:r>
          </w:p>
        </w:tc>
      </w:tr>
    </w:tbl>
    <w:p w14:paraId="5F39EB05"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BFA1A86" w14:textId="77777777" w:rsidR="007F7A76" w:rsidRPr="003C791A" w:rsidRDefault="007F7A76" w:rsidP="007F7A76">
      <w:r w:rsidRPr="003C791A">
        <w:rPr>
          <w:rStyle w:val="HideTWBExt"/>
        </w:rPr>
        <w:t>&lt;/Amend&gt;</w:t>
      </w:r>
    </w:p>
    <w:p w14:paraId="37471D44"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58</w:t>
      </w:r>
      <w:r w:rsidRPr="003C791A">
        <w:rPr>
          <w:rStyle w:val="HideTWBExt"/>
          <w:b w:val="0"/>
        </w:rPr>
        <w:t>&lt;/NumAm&gt;</w:t>
      </w:r>
    </w:p>
    <w:p w14:paraId="3E3A9245"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680A2F5D" w14:textId="77777777" w:rsidR="007F7A76" w:rsidRPr="003C791A" w:rsidRDefault="007F7A76" w:rsidP="007F7A76">
      <w:pPr>
        <w:pStyle w:val="NormalBold"/>
      </w:pPr>
      <w:r w:rsidRPr="003C791A">
        <w:rPr>
          <w:rStyle w:val="HideTWBExt"/>
          <w:b w:val="0"/>
        </w:rPr>
        <w:t>&lt;/RepeatBlock-By&gt;</w:t>
      </w:r>
    </w:p>
    <w:p w14:paraId="69C7FBDE"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81661DE" w14:textId="77777777" w:rsidR="007F7A76" w:rsidRPr="003C791A" w:rsidRDefault="007F7A76" w:rsidP="007F7A76">
      <w:pPr>
        <w:pStyle w:val="NormalBold"/>
      </w:pPr>
      <w:r w:rsidRPr="003C791A">
        <w:rPr>
          <w:rStyle w:val="HideTWBExt"/>
          <w:b w:val="0"/>
        </w:rPr>
        <w:t>&lt;Article&gt;</w:t>
      </w:r>
      <w:r w:rsidRPr="003C791A">
        <w:t>Considerando H</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2A02F47" w14:textId="77777777" w:rsidTr="006F57B9">
        <w:trPr>
          <w:trHeight w:hRule="exact" w:val="240"/>
          <w:jc w:val="center"/>
        </w:trPr>
        <w:tc>
          <w:tcPr>
            <w:tcW w:w="9752" w:type="dxa"/>
            <w:gridSpan w:val="2"/>
            <w:tcBorders>
              <w:top w:val="nil"/>
              <w:left w:val="nil"/>
              <w:bottom w:val="nil"/>
              <w:right w:val="nil"/>
            </w:tcBorders>
          </w:tcPr>
          <w:p w14:paraId="4DB562E8" w14:textId="77777777" w:rsidR="007F7A76" w:rsidRPr="003C791A" w:rsidRDefault="007F7A76" w:rsidP="006F57B9"/>
        </w:tc>
      </w:tr>
      <w:tr w:rsidR="007F7A76" w:rsidRPr="003C791A" w14:paraId="7F869447" w14:textId="77777777" w:rsidTr="006F57B9">
        <w:trPr>
          <w:trHeight w:val="240"/>
          <w:jc w:val="center"/>
        </w:trPr>
        <w:tc>
          <w:tcPr>
            <w:tcW w:w="4876" w:type="dxa"/>
            <w:tcBorders>
              <w:top w:val="nil"/>
              <w:left w:val="nil"/>
              <w:bottom w:val="nil"/>
              <w:right w:val="nil"/>
            </w:tcBorders>
          </w:tcPr>
          <w:p w14:paraId="16429E32"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4BBB11E" w14:textId="77777777" w:rsidR="007F7A76" w:rsidRPr="003C791A" w:rsidRDefault="007F7A76" w:rsidP="006F57B9">
            <w:pPr>
              <w:pStyle w:val="AmColumnHeading"/>
            </w:pPr>
            <w:r w:rsidRPr="003C791A">
              <w:t>Emendamento</w:t>
            </w:r>
          </w:p>
        </w:tc>
      </w:tr>
      <w:tr w:rsidR="007F7A76" w:rsidRPr="003C791A" w14:paraId="7B9F00EA" w14:textId="77777777" w:rsidTr="006F57B9">
        <w:trPr>
          <w:jc w:val="center"/>
        </w:trPr>
        <w:tc>
          <w:tcPr>
            <w:tcW w:w="4876" w:type="dxa"/>
            <w:tcBorders>
              <w:top w:val="nil"/>
              <w:left w:val="nil"/>
              <w:bottom w:val="nil"/>
              <w:right w:val="nil"/>
            </w:tcBorders>
          </w:tcPr>
          <w:p w14:paraId="68F35376" w14:textId="77777777" w:rsidR="007F7A76" w:rsidRPr="003C791A" w:rsidRDefault="007F7A76" w:rsidP="006F57B9">
            <w:pPr>
              <w:pStyle w:val="Normal6a"/>
            </w:pPr>
            <w:r w:rsidRPr="003C791A">
              <w:t>H.</w:t>
            </w:r>
            <w:r w:rsidRPr="003C791A">
              <w:tab/>
              <w:t>considerando che l'iniziativa delle università europee ha avuto molto più successo di quanto inizialmente previsto; che l'obiettivo di creare 20 alleanze previsto nelle conclusioni del Consiglio del 2017 è stato superato, dato che al momento le alleanze create sono 65 e contano oltre 570 università con più di 2 200 partner esterni, senza dotazioni di bilancio supplementari;</w:t>
            </w:r>
          </w:p>
        </w:tc>
        <w:tc>
          <w:tcPr>
            <w:tcW w:w="4876" w:type="dxa"/>
            <w:tcBorders>
              <w:top w:val="nil"/>
              <w:left w:val="nil"/>
              <w:bottom w:val="nil"/>
              <w:right w:val="nil"/>
            </w:tcBorders>
          </w:tcPr>
          <w:p w14:paraId="59D5D6D1" w14:textId="77777777" w:rsidR="007F7A76" w:rsidRPr="003C791A" w:rsidRDefault="007F7A76" w:rsidP="006F57B9">
            <w:pPr>
              <w:pStyle w:val="Normal6a"/>
            </w:pPr>
            <w:r w:rsidRPr="003C791A">
              <w:t>H.</w:t>
            </w:r>
            <w:r w:rsidRPr="003C791A">
              <w:tab/>
              <w:t xml:space="preserve">considerando che l'iniziativa delle università europee ha avuto molto più successo di quanto inizialmente previsto; che l'obiettivo di creare 20 alleanze previsto nelle conclusioni del Consiglio del 2017 è stato superato, dato che al momento le alleanze create sono 65 e contano oltre 570 università con più di 2 200 partner esterni, senza dotazioni di bilancio supplementari </w:t>
            </w:r>
            <w:r w:rsidRPr="003C791A">
              <w:rPr>
                <w:b/>
                <w:i/>
              </w:rPr>
              <w:t>e senza alcuna garanzia di continuità dei progetti finanziati</w:t>
            </w:r>
            <w:r w:rsidRPr="003C791A">
              <w:t>;</w:t>
            </w:r>
          </w:p>
        </w:tc>
      </w:tr>
    </w:tbl>
    <w:p w14:paraId="1DF30DEA"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0699C0F" w14:textId="77777777" w:rsidR="007F7A76" w:rsidRPr="003C791A" w:rsidRDefault="007F7A76" w:rsidP="007F7A76">
      <w:r w:rsidRPr="003C791A">
        <w:rPr>
          <w:rStyle w:val="HideTWBExt"/>
        </w:rPr>
        <w:t>&lt;/Amend&gt;</w:t>
      </w:r>
    </w:p>
    <w:p w14:paraId="2EF1BEAB"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59</w:t>
      </w:r>
      <w:r w:rsidRPr="003C791A">
        <w:rPr>
          <w:rStyle w:val="HideTWBExt"/>
          <w:b w:val="0"/>
        </w:rPr>
        <w:t>&lt;/NumAm&gt;</w:t>
      </w:r>
    </w:p>
    <w:p w14:paraId="0B2C78FF"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Sunčana Glavak, Bogdan Andrzej Zdrojewski, Ioan-Rareş Bogdan</w:t>
      </w:r>
      <w:r w:rsidRPr="003C791A">
        <w:rPr>
          <w:rStyle w:val="HideTWBExt"/>
          <w:b w:val="0"/>
        </w:rPr>
        <w:t>&lt;/Members&gt;</w:t>
      </w:r>
    </w:p>
    <w:p w14:paraId="442A7E11"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2D332B31" w14:textId="77777777" w:rsidR="007F7A76" w:rsidRPr="003C791A" w:rsidRDefault="007F7A76" w:rsidP="007F7A76">
      <w:pPr>
        <w:pStyle w:val="NormalBold"/>
      </w:pPr>
      <w:r w:rsidRPr="003C791A">
        <w:rPr>
          <w:rStyle w:val="HideTWBExt"/>
          <w:b w:val="0"/>
        </w:rPr>
        <w:t>&lt;/RepeatBlock-By&gt;</w:t>
      </w:r>
    </w:p>
    <w:p w14:paraId="1F0CC88D"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8768338" w14:textId="77777777" w:rsidR="007F7A76" w:rsidRPr="003C791A" w:rsidRDefault="007F7A76" w:rsidP="007F7A76">
      <w:pPr>
        <w:pStyle w:val="NormalBold"/>
      </w:pPr>
      <w:r w:rsidRPr="003C791A">
        <w:rPr>
          <w:rStyle w:val="HideTWBExt"/>
          <w:b w:val="0"/>
        </w:rPr>
        <w:t>&lt;Article&gt;</w:t>
      </w:r>
      <w:r w:rsidRPr="003C791A">
        <w:t>Considerando H</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76798E8" w14:textId="77777777" w:rsidTr="006F57B9">
        <w:trPr>
          <w:trHeight w:hRule="exact" w:val="240"/>
          <w:jc w:val="center"/>
        </w:trPr>
        <w:tc>
          <w:tcPr>
            <w:tcW w:w="9752" w:type="dxa"/>
            <w:gridSpan w:val="2"/>
            <w:tcBorders>
              <w:top w:val="nil"/>
              <w:left w:val="nil"/>
              <w:bottom w:val="nil"/>
              <w:right w:val="nil"/>
            </w:tcBorders>
          </w:tcPr>
          <w:p w14:paraId="0594C574" w14:textId="77777777" w:rsidR="007F7A76" w:rsidRPr="003C791A" w:rsidRDefault="007F7A76" w:rsidP="006F57B9"/>
        </w:tc>
      </w:tr>
      <w:tr w:rsidR="007F7A76" w:rsidRPr="003C791A" w14:paraId="460B9794" w14:textId="77777777" w:rsidTr="006F57B9">
        <w:trPr>
          <w:trHeight w:val="240"/>
          <w:jc w:val="center"/>
        </w:trPr>
        <w:tc>
          <w:tcPr>
            <w:tcW w:w="4876" w:type="dxa"/>
            <w:tcBorders>
              <w:top w:val="nil"/>
              <w:left w:val="nil"/>
              <w:bottom w:val="nil"/>
              <w:right w:val="nil"/>
            </w:tcBorders>
          </w:tcPr>
          <w:p w14:paraId="1C61C4BD"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DC552EF" w14:textId="77777777" w:rsidR="007F7A76" w:rsidRPr="003C791A" w:rsidRDefault="007F7A76" w:rsidP="006F57B9">
            <w:pPr>
              <w:pStyle w:val="AmColumnHeading"/>
            </w:pPr>
            <w:r w:rsidRPr="003C791A">
              <w:t>Emendamento</w:t>
            </w:r>
          </w:p>
        </w:tc>
      </w:tr>
      <w:tr w:rsidR="007F7A76" w:rsidRPr="003C791A" w14:paraId="36D9BB4D" w14:textId="77777777" w:rsidTr="006F57B9">
        <w:trPr>
          <w:jc w:val="center"/>
        </w:trPr>
        <w:tc>
          <w:tcPr>
            <w:tcW w:w="4876" w:type="dxa"/>
            <w:tcBorders>
              <w:top w:val="nil"/>
              <w:left w:val="nil"/>
              <w:bottom w:val="nil"/>
              <w:right w:val="nil"/>
            </w:tcBorders>
          </w:tcPr>
          <w:p w14:paraId="45C2F33D" w14:textId="77777777" w:rsidR="007F7A76" w:rsidRPr="003C791A" w:rsidRDefault="007F7A76" w:rsidP="006F57B9">
            <w:pPr>
              <w:pStyle w:val="Normal6a"/>
            </w:pPr>
            <w:r w:rsidRPr="003C791A">
              <w:t>H.</w:t>
            </w:r>
            <w:r w:rsidRPr="003C791A">
              <w:tab/>
              <w:t xml:space="preserve">considerando che l'iniziativa delle università europee ha avuto </w:t>
            </w:r>
            <w:r w:rsidRPr="003C791A">
              <w:rPr>
                <w:b/>
                <w:i/>
              </w:rPr>
              <w:t>molto più</w:t>
            </w:r>
            <w:r w:rsidRPr="003C791A">
              <w:t xml:space="preserve"> successo </w:t>
            </w:r>
            <w:r w:rsidRPr="003C791A">
              <w:rPr>
                <w:b/>
                <w:i/>
              </w:rPr>
              <w:t>di quanto inizialmente previsto</w:t>
            </w:r>
            <w:r w:rsidRPr="003C791A">
              <w:t>; che l'obiettivo di creare 20 alleanze previsto nelle conclusioni del Consiglio del 2017 è stato superato, dato che al momento le alleanze create sono 65 e contano oltre 570 università con più di 2 200 partner esterni, senza dotazioni di bilancio supplementari;</w:t>
            </w:r>
          </w:p>
        </w:tc>
        <w:tc>
          <w:tcPr>
            <w:tcW w:w="4876" w:type="dxa"/>
            <w:tcBorders>
              <w:top w:val="nil"/>
              <w:left w:val="nil"/>
              <w:bottom w:val="nil"/>
              <w:right w:val="nil"/>
            </w:tcBorders>
          </w:tcPr>
          <w:p w14:paraId="62FA4945" w14:textId="77777777" w:rsidR="007F7A76" w:rsidRPr="003C791A" w:rsidRDefault="007F7A76" w:rsidP="006F57B9">
            <w:pPr>
              <w:pStyle w:val="Normal6a"/>
            </w:pPr>
            <w:r w:rsidRPr="003C791A">
              <w:t>H.</w:t>
            </w:r>
            <w:r w:rsidRPr="003C791A">
              <w:tab/>
              <w:t>considerando che l'iniziativa delle università europee ha avuto successo; che l'obiettivo di creare 20 alleanze previsto nelle conclusioni del Consiglio del 2017 è stato superato, dato che al momento le alleanze create sono 65 e contano oltre 570 università con più di 2 200 partner esterni, senza dotazioni di bilancio supplementari;</w:t>
            </w:r>
          </w:p>
        </w:tc>
      </w:tr>
    </w:tbl>
    <w:p w14:paraId="59F34DA4"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65F67028" w14:textId="77777777" w:rsidR="007F7A76" w:rsidRPr="003C791A" w:rsidRDefault="007F7A76" w:rsidP="007F7A76">
      <w:r w:rsidRPr="003C791A">
        <w:rPr>
          <w:rStyle w:val="HideTWBExt"/>
        </w:rPr>
        <w:t>&lt;/Amend&gt;</w:t>
      </w:r>
    </w:p>
    <w:p w14:paraId="09DF0497"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60</w:t>
      </w:r>
      <w:r w:rsidRPr="003C791A">
        <w:rPr>
          <w:rStyle w:val="HideTWBExt"/>
          <w:b w:val="0"/>
        </w:rPr>
        <w:t>&lt;/NumAm&gt;</w:t>
      </w:r>
    </w:p>
    <w:p w14:paraId="4BBFC64F"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17279A0C" w14:textId="77777777" w:rsidR="007F7A76" w:rsidRPr="003C791A" w:rsidRDefault="007F7A76" w:rsidP="007F7A76">
      <w:pPr>
        <w:pStyle w:val="NormalBold"/>
      </w:pPr>
      <w:r w:rsidRPr="003C791A">
        <w:rPr>
          <w:rStyle w:val="HideTWBExt"/>
          <w:b w:val="0"/>
        </w:rPr>
        <w:t>&lt;/RepeatBlock-By&gt;</w:t>
      </w:r>
    </w:p>
    <w:p w14:paraId="654D6D90"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67117C9" w14:textId="77777777" w:rsidR="007F7A76" w:rsidRPr="003C791A" w:rsidRDefault="007F7A76" w:rsidP="007F7A76">
      <w:pPr>
        <w:pStyle w:val="NormalBold"/>
      </w:pPr>
      <w:r w:rsidRPr="003C791A">
        <w:rPr>
          <w:rStyle w:val="HideTWBExt"/>
          <w:b w:val="0"/>
        </w:rPr>
        <w:t>&lt;Article&gt;</w:t>
      </w:r>
      <w:r w:rsidRPr="003C791A">
        <w:t>Considerando H</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103C938" w14:textId="77777777" w:rsidTr="006F57B9">
        <w:trPr>
          <w:trHeight w:hRule="exact" w:val="240"/>
          <w:jc w:val="center"/>
        </w:trPr>
        <w:tc>
          <w:tcPr>
            <w:tcW w:w="9752" w:type="dxa"/>
            <w:gridSpan w:val="2"/>
            <w:tcBorders>
              <w:top w:val="nil"/>
              <w:left w:val="nil"/>
              <w:bottom w:val="nil"/>
              <w:right w:val="nil"/>
            </w:tcBorders>
          </w:tcPr>
          <w:p w14:paraId="1BAA5822" w14:textId="77777777" w:rsidR="007F7A76" w:rsidRPr="003C791A" w:rsidRDefault="007F7A76" w:rsidP="006F57B9"/>
        </w:tc>
      </w:tr>
      <w:tr w:rsidR="007F7A76" w:rsidRPr="003C791A" w14:paraId="4175FD15" w14:textId="77777777" w:rsidTr="006F57B9">
        <w:trPr>
          <w:trHeight w:val="240"/>
          <w:jc w:val="center"/>
        </w:trPr>
        <w:tc>
          <w:tcPr>
            <w:tcW w:w="4876" w:type="dxa"/>
            <w:tcBorders>
              <w:top w:val="nil"/>
              <w:left w:val="nil"/>
              <w:bottom w:val="nil"/>
              <w:right w:val="nil"/>
            </w:tcBorders>
          </w:tcPr>
          <w:p w14:paraId="394B646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C569A9B" w14:textId="77777777" w:rsidR="007F7A76" w:rsidRPr="003C791A" w:rsidRDefault="007F7A76" w:rsidP="006F57B9">
            <w:pPr>
              <w:pStyle w:val="AmColumnHeading"/>
            </w:pPr>
            <w:r w:rsidRPr="003C791A">
              <w:t>Emendamento</w:t>
            </w:r>
          </w:p>
        </w:tc>
      </w:tr>
      <w:tr w:rsidR="007F7A76" w:rsidRPr="003C791A" w14:paraId="1C8921CF" w14:textId="77777777" w:rsidTr="006F57B9">
        <w:trPr>
          <w:jc w:val="center"/>
        </w:trPr>
        <w:tc>
          <w:tcPr>
            <w:tcW w:w="4876" w:type="dxa"/>
            <w:tcBorders>
              <w:top w:val="nil"/>
              <w:left w:val="nil"/>
              <w:bottom w:val="nil"/>
              <w:right w:val="nil"/>
            </w:tcBorders>
          </w:tcPr>
          <w:p w14:paraId="667AE11F" w14:textId="77777777" w:rsidR="007F7A76" w:rsidRPr="003C791A" w:rsidRDefault="007F7A76" w:rsidP="006F57B9">
            <w:pPr>
              <w:pStyle w:val="Normal6a"/>
            </w:pPr>
            <w:r w:rsidRPr="003C791A">
              <w:t>H.</w:t>
            </w:r>
            <w:r w:rsidRPr="003C791A">
              <w:tab/>
              <w:t xml:space="preserve">considerando che l'iniziativa delle università europee ha </w:t>
            </w:r>
            <w:r w:rsidRPr="003C791A">
              <w:rPr>
                <w:b/>
                <w:i/>
              </w:rPr>
              <w:t>avuto</w:t>
            </w:r>
            <w:r w:rsidRPr="003C791A">
              <w:t xml:space="preserve"> molto </w:t>
            </w:r>
            <w:r w:rsidRPr="003C791A">
              <w:rPr>
                <w:b/>
                <w:i/>
              </w:rPr>
              <w:t>più successo di quanto inizialmente previsto</w:t>
            </w:r>
            <w:r w:rsidRPr="003C791A">
              <w:t>; che l'obiettivo di creare 20 alleanze previsto nelle conclusioni del Consiglio del 2017 è stato superato, dato che al momento le alleanze create sono 65 e contano oltre 570 università con più di 2 200 partner esterni</w:t>
            </w:r>
            <w:r w:rsidRPr="003C791A">
              <w:rPr>
                <w:b/>
                <w:i/>
              </w:rPr>
              <w:t>, senza dotazioni di bilancio supplementari</w:t>
            </w:r>
            <w:r w:rsidRPr="003C791A">
              <w:t>;</w:t>
            </w:r>
          </w:p>
        </w:tc>
        <w:tc>
          <w:tcPr>
            <w:tcW w:w="4876" w:type="dxa"/>
            <w:tcBorders>
              <w:top w:val="nil"/>
              <w:left w:val="nil"/>
              <w:bottom w:val="nil"/>
              <w:right w:val="nil"/>
            </w:tcBorders>
          </w:tcPr>
          <w:p w14:paraId="131B61F1" w14:textId="77777777" w:rsidR="007F7A76" w:rsidRPr="003C791A" w:rsidRDefault="007F7A76" w:rsidP="006F57B9">
            <w:pPr>
              <w:pStyle w:val="Normal6a"/>
            </w:pPr>
            <w:r w:rsidRPr="003C791A">
              <w:t>H.</w:t>
            </w:r>
            <w:r w:rsidRPr="003C791A">
              <w:tab/>
              <w:t xml:space="preserve">considerando che l'iniziativa delle università europee ha </w:t>
            </w:r>
            <w:r w:rsidRPr="003C791A">
              <w:rPr>
                <w:b/>
                <w:i/>
              </w:rPr>
              <w:t>superato di</w:t>
            </w:r>
            <w:r w:rsidRPr="003C791A">
              <w:t xml:space="preserve"> molto </w:t>
            </w:r>
            <w:r w:rsidRPr="003C791A">
              <w:rPr>
                <w:b/>
                <w:i/>
              </w:rPr>
              <w:t>le aspettative in termini di partecipazione e interesse</w:t>
            </w:r>
            <w:r w:rsidRPr="003C791A">
              <w:t>; che l'obiettivo di creare 20 alleanze previsto nelle conclusioni del Consiglio del 2017 è stato superato, dato che al momento le alleanze create sono 65 e contano oltre 570 università con più di 2 200 partner esterni;</w:t>
            </w:r>
          </w:p>
        </w:tc>
      </w:tr>
    </w:tbl>
    <w:p w14:paraId="53E2D212"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FA1EE81" w14:textId="77777777" w:rsidR="007F7A76" w:rsidRPr="003C791A" w:rsidRDefault="007F7A76" w:rsidP="007F7A76">
      <w:r w:rsidRPr="003C791A">
        <w:rPr>
          <w:rStyle w:val="HideTWBExt"/>
        </w:rPr>
        <w:t>&lt;/Amend&gt;</w:t>
      </w:r>
    </w:p>
    <w:p w14:paraId="1893B6BC"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61</w:t>
      </w:r>
      <w:r w:rsidRPr="003C791A">
        <w:rPr>
          <w:rStyle w:val="HideTWBExt"/>
          <w:b w:val="0"/>
        </w:rPr>
        <w:t>&lt;/NumAm&gt;</w:t>
      </w:r>
    </w:p>
    <w:p w14:paraId="75D610E0"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305265A0" w14:textId="77777777" w:rsidR="007F7A76" w:rsidRPr="003C791A" w:rsidRDefault="007F7A76" w:rsidP="007F7A76">
      <w:pPr>
        <w:pStyle w:val="NormalBold"/>
      </w:pPr>
      <w:r w:rsidRPr="003C791A">
        <w:rPr>
          <w:rStyle w:val="HideTWBExt"/>
          <w:b w:val="0"/>
        </w:rPr>
        <w:t>&lt;/RepeatBlock-By&gt;</w:t>
      </w:r>
    </w:p>
    <w:p w14:paraId="64117587"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CD6A40C" w14:textId="77777777" w:rsidR="007F7A76" w:rsidRPr="003C791A" w:rsidRDefault="007F7A76" w:rsidP="007F7A76">
      <w:pPr>
        <w:pStyle w:val="NormalBold"/>
      </w:pPr>
      <w:r w:rsidRPr="003C791A">
        <w:rPr>
          <w:rStyle w:val="HideTWBExt"/>
          <w:b w:val="0"/>
        </w:rPr>
        <w:t>&lt;Article&gt;</w:t>
      </w:r>
      <w:r w:rsidRPr="003C791A">
        <w:t>Considerando I</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E9242A7" w14:textId="77777777" w:rsidTr="006F57B9">
        <w:trPr>
          <w:trHeight w:hRule="exact" w:val="240"/>
          <w:jc w:val="center"/>
        </w:trPr>
        <w:tc>
          <w:tcPr>
            <w:tcW w:w="9752" w:type="dxa"/>
            <w:gridSpan w:val="2"/>
            <w:tcBorders>
              <w:top w:val="nil"/>
              <w:left w:val="nil"/>
              <w:bottom w:val="nil"/>
              <w:right w:val="nil"/>
            </w:tcBorders>
          </w:tcPr>
          <w:p w14:paraId="21601855" w14:textId="77777777" w:rsidR="007F7A76" w:rsidRPr="003C791A" w:rsidRDefault="007F7A76" w:rsidP="006F57B9"/>
        </w:tc>
      </w:tr>
      <w:tr w:rsidR="007F7A76" w:rsidRPr="003C791A" w14:paraId="0B34F46C" w14:textId="77777777" w:rsidTr="006F57B9">
        <w:trPr>
          <w:trHeight w:val="240"/>
          <w:jc w:val="center"/>
        </w:trPr>
        <w:tc>
          <w:tcPr>
            <w:tcW w:w="4876" w:type="dxa"/>
            <w:tcBorders>
              <w:top w:val="nil"/>
              <w:left w:val="nil"/>
              <w:bottom w:val="nil"/>
              <w:right w:val="nil"/>
            </w:tcBorders>
          </w:tcPr>
          <w:p w14:paraId="4C13EF56"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3D19B06" w14:textId="77777777" w:rsidR="007F7A76" w:rsidRPr="003C791A" w:rsidRDefault="007F7A76" w:rsidP="006F57B9">
            <w:pPr>
              <w:pStyle w:val="AmColumnHeading"/>
            </w:pPr>
            <w:r w:rsidRPr="003C791A">
              <w:t>Emendamento</w:t>
            </w:r>
          </w:p>
        </w:tc>
      </w:tr>
      <w:tr w:rsidR="007F7A76" w:rsidRPr="003C791A" w14:paraId="0C3E36B8" w14:textId="77777777" w:rsidTr="006F57B9">
        <w:trPr>
          <w:jc w:val="center"/>
        </w:trPr>
        <w:tc>
          <w:tcPr>
            <w:tcW w:w="4876" w:type="dxa"/>
            <w:tcBorders>
              <w:top w:val="nil"/>
              <w:left w:val="nil"/>
              <w:bottom w:val="nil"/>
              <w:right w:val="nil"/>
            </w:tcBorders>
          </w:tcPr>
          <w:p w14:paraId="09919267" w14:textId="77777777" w:rsidR="007F7A76" w:rsidRPr="003C791A" w:rsidRDefault="007F7A76" w:rsidP="006F57B9">
            <w:pPr>
              <w:pStyle w:val="Normal6a"/>
            </w:pPr>
            <w:r w:rsidRPr="003C791A">
              <w:t>I.</w:t>
            </w:r>
            <w:r w:rsidRPr="003C791A">
              <w:tab/>
              <w:t>considerando che le alleanze attuali sono state selezionate attraverso cinque inviti aperti e competitivi incentrati sulla qualità, l'eccellenza, l'inclusività e l'equa copertura geografica;</w:t>
            </w:r>
          </w:p>
        </w:tc>
        <w:tc>
          <w:tcPr>
            <w:tcW w:w="4876" w:type="dxa"/>
            <w:tcBorders>
              <w:top w:val="nil"/>
              <w:left w:val="nil"/>
              <w:bottom w:val="nil"/>
              <w:right w:val="nil"/>
            </w:tcBorders>
          </w:tcPr>
          <w:p w14:paraId="30AA319E" w14:textId="77777777" w:rsidR="007F7A76" w:rsidRPr="003C791A" w:rsidRDefault="007F7A76" w:rsidP="006F57B9">
            <w:pPr>
              <w:pStyle w:val="Normal6a"/>
            </w:pPr>
            <w:r w:rsidRPr="003C791A">
              <w:t>I.</w:t>
            </w:r>
            <w:r w:rsidRPr="003C791A">
              <w:tab/>
              <w:t xml:space="preserve">considerando che le alleanze attuali sono state selezionate attraverso cinque inviti aperti e competitivi incentrati sulla qualità, l'eccellenza, l'inclusività e l'equa copertura geografica; </w:t>
            </w:r>
            <w:r w:rsidRPr="003C791A">
              <w:rPr>
                <w:b/>
                <w:i/>
              </w:rPr>
              <w:t>che tale selezione deve continuare a dare priorità al merito accademico e alla qualità istituzionale;</w:t>
            </w:r>
          </w:p>
        </w:tc>
      </w:tr>
    </w:tbl>
    <w:p w14:paraId="49C5ECC9"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919C0D9" w14:textId="77777777" w:rsidR="007F7A76" w:rsidRPr="003C791A" w:rsidRDefault="007F7A76" w:rsidP="007F7A76">
      <w:r w:rsidRPr="003C791A">
        <w:rPr>
          <w:rStyle w:val="HideTWBExt"/>
        </w:rPr>
        <w:t>&lt;/Amend&gt;</w:t>
      </w:r>
    </w:p>
    <w:p w14:paraId="78E108CD"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62</w:t>
      </w:r>
      <w:r w:rsidRPr="003C791A">
        <w:rPr>
          <w:rStyle w:val="HideTWBExt"/>
          <w:b w:val="0"/>
        </w:rPr>
        <w:t>&lt;/NumAm&gt;</w:t>
      </w:r>
    </w:p>
    <w:p w14:paraId="6C1BA3E5"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7B6B791B" w14:textId="77777777" w:rsidR="007F7A76" w:rsidRPr="003C791A" w:rsidRDefault="007F7A76" w:rsidP="007F7A76">
      <w:pPr>
        <w:pStyle w:val="NormalBold"/>
      </w:pPr>
      <w:r w:rsidRPr="003C791A">
        <w:rPr>
          <w:rStyle w:val="HideTWBExt"/>
          <w:b w:val="0"/>
        </w:rPr>
        <w:t>&lt;/RepeatBlock-By&gt;</w:t>
      </w:r>
    </w:p>
    <w:p w14:paraId="6511F6D2"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D36B36C" w14:textId="77777777" w:rsidR="007F7A76" w:rsidRPr="003C791A" w:rsidRDefault="007F7A76" w:rsidP="007F7A76">
      <w:pPr>
        <w:pStyle w:val="NormalBold"/>
      </w:pPr>
      <w:r w:rsidRPr="003C791A">
        <w:rPr>
          <w:rStyle w:val="HideTWBExt"/>
          <w:b w:val="0"/>
        </w:rPr>
        <w:t>&lt;Article&gt;</w:t>
      </w:r>
      <w:r w:rsidRPr="003C791A">
        <w:t>Considerando I</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7866720" w14:textId="77777777" w:rsidTr="006F57B9">
        <w:trPr>
          <w:trHeight w:hRule="exact" w:val="240"/>
          <w:jc w:val="center"/>
        </w:trPr>
        <w:tc>
          <w:tcPr>
            <w:tcW w:w="9752" w:type="dxa"/>
            <w:gridSpan w:val="2"/>
            <w:tcBorders>
              <w:top w:val="nil"/>
              <w:left w:val="nil"/>
              <w:bottom w:val="nil"/>
              <w:right w:val="nil"/>
            </w:tcBorders>
          </w:tcPr>
          <w:p w14:paraId="368E2DF8" w14:textId="77777777" w:rsidR="007F7A76" w:rsidRPr="003C791A" w:rsidRDefault="007F7A76" w:rsidP="006F57B9"/>
        </w:tc>
      </w:tr>
      <w:tr w:rsidR="007F7A76" w:rsidRPr="003C791A" w14:paraId="01EF5FD9" w14:textId="77777777" w:rsidTr="006F57B9">
        <w:trPr>
          <w:trHeight w:val="240"/>
          <w:jc w:val="center"/>
        </w:trPr>
        <w:tc>
          <w:tcPr>
            <w:tcW w:w="4876" w:type="dxa"/>
            <w:tcBorders>
              <w:top w:val="nil"/>
              <w:left w:val="nil"/>
              <w:bottom w:val="nil"/>
              <w:right w:val="nil"/>
            </w:tcBorders>
          </w:tcPr>
          <w:p w14:paraId="4A2EFCE8"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7A938A9" w14:textId="77777777" w:rsidR="007F7A76" w:rsidRPr="003C791A" w:rsidRDefault="007F7A76" w:rsidP="006F57B9">
            <w:pPr>
              <w:pStyle w:val="AmColumnHeading"/>
            </w:pPr>
            <w:r w:rsidRPr="003C791A">
              <w:t>Emendamento</w:t>
            </w:r>
          </w:p>
        </w:tc>
      </w:tr>
      <w:tr w:rsidR="007F7A76" w:rsidRPr="003C791A" w14:paraId="32A57798" w14:textId="77777777" w:rsidTr="006F57B9">
        <w:trPr>
          <w:jc w:val="center"/>
        </w:trPr>
        <w:tc>
          <w:tcPr>
            <w:tcW w:w="4876" w:type="dxa"/>
            <w:tcBorders>
              <w:top w:val="nil"/>
              <w:left w:val="nil"/>
              <w:bottom w:val="nil"/>
              <w:right w:val="nil"/>
            </w:tcBorders>
          </w:tcPr>
          <w:p w14:paraId="573CC100" w14:textId="77777777" w:rsidR="007F7A76" w:rsidRPr="003C791A" w:rsidRDefault="007F7A76" w:rsidP="006F57B9">
            <w:pPr>
              <w:pStyle w:val="Normal6a"/>
            </w:pPr>
            <w:r w:rsidRPr="003C791A">
              <w:t>I.</w:t>
            </w:r>
            <w:r w:rsidRPr="003C791A">
              <w:tab/>
              <w:t xml:space="preserve">considerando che le alleanze attuali sono state selezionate attraverso cinque inviti aperti e competitivi incentrati sulla qualità, l'eccellenza, l'inclusività e </w:t>
            </w:r>
            <w:r w:rsidRPr="003C791A">
              <w:rPr>
                <w:b/>
                <w:i/>
              </w:rPr>
              <w:t>l'equa</w:t>
            </w:r>
            <w:r w:rsidRPr="003C791A">
              <w:t xml:space="preserve"> copertura geografica;</w:t>
            </w:r>
          </w:p>
        </w:tc>
        <w:tc>
          <w:tcPr>
            <w:tcW w:w="4876" w:type="dxa"/>
            <w:tcBorders>
              <w:top w:val="nil"/>
              <w:left w:val="nil"/>
              <w:bottom w:val="nil"/>
              <w:right w:val="nil"/>
            </w:tcBorders>
          </w:tcPr>
          <w:p w14:paraId="50C50D8B" w14:textId="77777777" w:rsidR="007F7A76" w:rsidRPr="003C791A" w:rsidRDefault="007F7A76" w:rsidP="006F57B9">
            <w:pPr>
              <w:pStyle w:val="Normal6a"/>
            </w:pPr>
            <w:r w:rsidRPr="003C791A">
              <w:t>I.</w:t>
            </w:r>
            <w:r w:rsidRPr="003C791A">
              <w:tab/>
              <w:t xml:space="preserve">considerando che le alleanze attuali sono state selezionate attraverso cinque inviti aperti e competitivi incentrati sulla qualità, l'eccellenza, l'inclusività e </w:t>
            </w:r>
            <w:r w:rsidRPr="003C791A">
              <w:rPr>
                <w:b/>
                <w:i/>
              </w:rPr>
              <w:t>una</w:t>
            </w:r>
            <w:r w:rsidRPr="003C791A">
              <w:t xml:space="preserve"> copertura geografica </w:t>
            </w:r>
            <w:r w:rsidRPr="003C791A">
              <w:rPr>
                <w:b/>
                <w:i/>
              </w:rPr>
              <w:t>diversificata</w:t>
            </w:r>
            <w:r w:rsidRPr="003C791A">
              <w:t>;</w:t>
            </w:r>
          </w:p>
        </w:tc>
      </w:tr>
    </w:tbl>
    <w:p w14:paraId="10E9E3DA"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77D6EFAB" w14:textId="77777777" w:rsidR="007F7A76" w:rsidRPr="003C791A" w:rsidRDefault="007F7A76" w:rsidP="007F7A76">
      <w:r w:rsidRPr="003C791A">
        <w:rPr>
          <w:rStyle w:val="HideTWBExt"/>
        </w:rPr>
        <w:t>&lt;/Amend&gt;</w:t>
      </w:r>
    </w:p>
    <w:p w14:paraId="31492A50"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63</w:t>
      </w:r>
      <w:r w:rsidRPr="003C791A">
        <w:rPr>
          <w:rStyle w:val="HideTWBExt"/>
          <w:b w:val="0"/>
        </w:rPr>
        <w:t>&lt;/NumAm&gt;</w:t>
      </w:r>
    </w:p>
    <w:p w14:paraId="5EE91AD9"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Sunčana Glavak, Bogdan Andrzej Zdrojewski, Ioan-Rareş Bogdan</w:t>
      </w:r>
      <w:r w:rsidRPr="003C791A">
        <w:rPr>
          <w:rStyle w:val="HideTWBExt"/>
          <w:b w:val="0"/>
        </w:rPr>
        <w:t>&lt;/Members&gt;</w:t>
      </w:r>
    </w:p>
    <w:p w14:paraId="2FB7E43B"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3CBB6667" w14:textId="77777777" w:rsidR="007F7A76" w:rsidRPr="003C791A" w:rsidRDefault="007F7A76" w:rsidP="007F7A76">
      <w:pPr>
        <w:pStyle w:val="NormalBold"/>
      </w:pPr>
      <w:r w:rsidRPr="003C791A">
        <w:rPr>
          <w:rStyle w:val="HideTWBExt"/>
          <w:b w:val="0"/>
        </w:rPr>
        <w:t>&lt;/RepeatBlock-By&gt;</w:t>
      </w:r>
    </w:p>
    <w:p w14:paraId="7C545561"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A5C73E2" w14:textId="77777777" w:rsidR="007F7A76" w:rsidRPr="003C791A" w:rsidRDefault="007F7A76" w:rsidP="007F7A76">
      <w:pPr>
        <w:pStyle w:val="NormalBold"/>
      </w:pPr>
      <w:r w:rsidRPr="003C791A">
        <w:rPr>
          <w:rStyle w:val="HideTWBExt"/>
          <w:b w:val="0"/>
        </w:rPr>
        <w:t>&lt;Article&gt;</w:t>
      </w:r>
      <w:r w:rsidRPr="003C791A">
        <w:t>Considerando J</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8F38AB1" w14:textId="77777777" w:rsidTr="006F57B9">
        <w:trPr>
          <w:trHeight w:hRule="exact" w:val="240"/>
          <w:jc w:val="center"/>
        </w:trPr>
        <w:tc>
          <w:tcPr>
            <w:tcW w:w="9752" w:type="dxa"/>
            <w:gridSpan w:val="2"/>
            <w:tcBorders>
              <w:top w:val="nil"/>
              <w:left w:val="nil"/>
              <w:bottom w:val="nil"/>
              <w:right w:val="nil"/>
            </w:tcBorders>
          </w:tcPr>
          <w:p w14:paraId="57D67280" w14:textId="77777777" w:rsidR="007F7A76" w:rsidRPr="003C791A" w:rsidRDefault="007F7A76" w:rsidP="006F57B9"/>
        </w:tc>
      </w:tr>
      <w:tr w:rsidR="007F7A76" w:rsidRPr="003C791A" w14:paraId="45D94133" w14:textId="77777777" w:rsidTr="006F57B9">
        <w:trPr>
          <w:trHeight w:val="240"/>
          <w:jc w:val="center"/>
        </w:trPr>
        <w:tc>
          <w:tcPr>
            <w:tcW w:w="4876" w:type="dxa"/>
            <w:tcBorders>
              <w:top w:val="nil"/>
              <w:left w:val="nil"/>
              <w:bottom w:val="nil"/>
              <w:right w:val="nil"/>
            </w:tcBorders>
          </w:tcPr>
          <w:p w14:paraId="121C7B4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9B0FCA5" w14:textId="77777777" w:rsidR="007F7A76" w:rsidRPr="003C791A" w:rsidRDefault="007F7A76" w:rsidP="006F57B9">
            <w:pPr>
              <w:pStyle w:val="AmColumnHeading"/>
            </w:pPr>
            <w:r w:rsidRPr="003C791A">
              <w:t>Emendamento</w:t>
            </w:r>
          </w:p>
        </w:tc>
      </w:tr>
      <w:tr w:rsidR="007F7A76" w:rsidRPr="003C791A" w14:paraId="250AD4F1" w14:textId="77777777" w:rsidTr="006F57B9">
        <w:trPr>
          <w:jc w:val="center"/>
        </w:trPr>
        <w:tc>
          <w:tcPr>
            <w:tcW w:w="4876" w:type="dxa"/>
            <w:tcBorders>
              <w:top w:val="nil"/>
              <w:left w:val="nil"/>
              <w:bottom w:val="nil"/>
              <w:right w:val="nil"/>
            </w:tcBorders>
          </w:tcPr>
          <w:p w14:paraId="3AA713A6" w14:textId="77777777" w:rsidR="007F7A76" w:rsidRPr="003C791A" w:rsidRDefault="007F7A76" w:rsidP="006F57B9">
            <w:pPr>
              <w:pStyle w:val="Normal6a"/>
            </w:pPr>
            <w:r w:rsidRPr="003C791A">
              <w:t>J.</w:t>
            </w:r>
            <w:r w:rsidRPr="003C791A">
              <w:tab/>
              <w:t>considerando che l'iniziativa delle università europee è uno strumento fondamentale per costruire uno spazio europeo dell'istruzione integrato, competitivo e inclusivo e per rafforzare l'identità europea;</w:t>
            </w:r>
          </w:p>
        </w:tc>
        <w:tc>
          <w:tcPr>
            <w:tcW w:w="4876" w:type="dxa"/>
            <w:tcBorders>
              <w:top w:val="nil"/>
              <w:left w:val="nil"/>
              <w:bottom w:val="nil"/>
              <w:right w:val="nil"/>
            </w:tcBorders>
          </w:tcPr>
          <w:p w14:paraId="36A9A424" w14:textId="77777777" w:rsidR="007F7A76" w:rsidRPr="003C791A" w:rsidRDefault="007F7A76" w:rsidP="006F57B9">
            <w:pPr>
              <w:pStyle w:val="Normal6a"/>
            </w:pPr>
            <w:r w:rsidRPr="003C791A">
              <w:t>J.</w:t>
            </w:r>
            <w:r w:rsidRPr="003C791A">
              <w:tab/>
              <w:t>considerando che l'iniziativa delle università europee è uno strumento fondamentale per costruire uno spazio europeo dell'istruzione integrato, competitivo e inclusivo e per rafforzare l'identità europea</w:t>
            </w:r>
            <w:r w:rsidRPr="003C791A">
              <w:rPr>
                <w:b/>
                <w:i/>
              </w:rPr>
              <w:t>, in cui la mobilità in Europa, l'acquisizione di competenze linguistiche supplementari e il lavoro quotidiano su soluzioni e obiettivi condivisi dovrebbero essere la norma nelle strategie delle alleanze</w:t>
            </w:r>
            <w:r w:rsidRPr="003C791A">
              <w:t>;</w:t>
            </w:r>
          </w:p>
        </w:tc>
      </w:tr>
    </w:tbl>
    <w:p w14:paraId="2B97EF8D"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ECDD16E" w14:textId="77777777" w:rsidR="007F7A76" w:rsidRPr="003C791A" w:rsidRDefault="007F7A76" w:rsidP="007F7A76">
      <w:r w:rsidRPr="003C791A">
        <w:rPr>
          <w:rStyle w:val="HideTWBExt"/>
        </w:rPr>
        <w:t>&lt;/Amend&gt;</w:t>
      </w:r>
    </w:p>
    <w:p w14:paraId="64DFBCAE"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64</w:t>
      </w:r>
      <w:r w:rsidRPr="003C791A">
        <w:rPr>
          <w:rStyle w:val="HideTWBExt"/>
          <w:b w:val="0"/>
        </w:rPr>
        <w:t>&lt;/NumAm&gt;</w:t>
      </w:r>
    </w:p>
    <w:p w14:paraId="76564E67"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680AB489" w14:textId="77777777" w:rsidR="007F7A76" w:rsidRPr="003C791A" w:rsidRDefault="007F7A76" w:rsidP="007F7A76">
      <w:pPr>
        <w:pStyle w:val="NormalBold"/>
      </w:pPr>
      <w:r w:rsidRPr="003C791A">
        <w:rPr>
          <w:rStyle w:val="HideTWBExt"/>
          <w:b w:val="0"/>
        </w:rPr>
        <w:t>&lt;/RepeatBlock-By&gt;</w:t>
      </w:r>
    </w:p>
    <w:p w14:paraId="7DBCD3FE"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501DAA83" w14:textId="77777777" w:rsidR="007F7A76" w:rsidRPr="003C791A" w:rsidRDefault="007F7A76" w:rsidP="007F7A76">
      <w:pPr>
        <w:pStyle w:val="NormalBold"/>
      </w:pPr>
      <w:r w:rsidRPr="003C791A">
        <w:rPr>
          <w:rStyle w:val="HideTWBExt"/>
          <w:b w:val="0"/>
        </w:rPr>
        <w:t>&lt;Article&gt;</w:t>
      </w:r>
      <w:r w:rsidRPr="003C791A">
        <w:t>Considerando J</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E14DE51" w14:textId="77777777" w:rsidTr="006F57B9">
        <w:trPr>
          <w:trHeight w:hRule="exact" w:val="240"/>
          <w:jc w:val="center"/>
        </w:trPr>
        <w:tc>
          <w:tcPr>
            <w:tcW w:w="9752" w:type="dxa"/>
            <w:gridSpan w:val="2"/>
            <w:tcBorders>
              <w:top w:val="nil"/>
              <w:left w:val="nil"/>
              <w:bottom w:val="nil"/>
              <w:right w:val="nil"/>
            </w:tcBorders>
          </w:tcPr>
          <w:p w14:paraId="1D234B85" w14:textId="77777777" w:rsidR="007F7A76" w:rsidRPr="003C791A" w:rsidRDefault="007F7A76" w:rsidP="006F57B9"/>
        </w:tc>
      </w:tr>
      <w:tr w:rsidR="007F7A76" w:rsidRPr="003C791A" w14:paraId="2AB1C0BF" w14:textId="77777777" w:rsidTr="006F57B9">
        <w:trPr>
          <w:trHeight w:val="240"/>
          <w:jc w:val="center"/>
        </w:trPr>
        <w:tc>
          <w:tcPr>
            <w:tcW w:w="4876" w:type="dxa"/>
            <w:tcBorders>
              <w:top w:val="nil"/>
              <w:left w:val="nil"/>
              <w:bottom w:val="nil"/>
              <w:right w:val="nil"/>
            </w:tcBorders>
          </w:tcPr>
          <w:p w14:paraId="31A1C1B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59044F2" w14:textId="77777777" w:rsidR="007F7A76" w:rsidRPr="003C791A" w:rsidRDefault="007F7A76" w:rsidP="006F57B9">
            <w:pPr>
              <w:pStyle w:val="AmColumnHeading"/>
            </w:pPr>
            <w:r w:rsidRPr="003C791A">
              <w:t>Emendamento</w:t>
            </w:r>
          </w:p>
        </w:tc>
      </w:tr>
      <w:tr w:rsidR="007F7A76" w:rsidRPr="003C791A" w14:paraId="18ECFE59" w14:textId="77777777" w:rsidTr="006F57B9">
        <w:trPr>
          <w:jc w:val="center"/>
        </w:trPr>
        <w:tc>
          <w:tcPr>
            <w:tcW w:w="4876" w:type="dxa"/>
            <w:tcBorders>
              <w:top w:val="nil"/>
              <w:left w:val="nil"/>
              <w:bottom w:val="nil"/>
              <w:right w:val="nil"/>
            </w:tcBorders>
          </w:tcPr>
          <w:p w14:paraId="003C2825" w14:textId="77777777" w:rsidR="007F7A76" w:rsidRPr="003C791A" w:rsidRDefault="007F7A76" w:rsidP="006F57B9">
            <w:pPr>
              <w:pStyle w:val="Normal6a"/>
            </w:pPr>
            <w:r w:rsidRPr="003C791A">
              <w:t>J.</w:t>
            </w:r>
            <w:r w:rsidRPr="003C791A">
              <w:tab/>
              <w:t xml:space="preserve">considerando che l'iniziativa delle università europee è uno strumento fondamentale per costruire uno spazio europeo dell'istruzione integrato, competitivo e inclusivo </w:t>
            </w:r>
            <w:r w:rsidRPr="003C791A">
              <w:rPr>
                <w:b/>
                <w:i/>
              </w:rPr>
              <w:t>e</w:t>
            </w:r>
            <w:r w:rsidRPr="003C791A">
              <w:t xml:space="preserve"> per rafforzare l'identità </w:t>
            </w:r>
            <w:r w:rsidRPr="003C791A">
              <w:rPr>
                <w:b/>
                <w:i/>
              </w:rPr>
              <w:t>europea;</w:t>
            </w:r>
          </w:p>
        </w:tc>
        <w:tc>
          <w:tcPr>
            <w:tcW w:w="4876" w:type="dxa"/>
            <w:tcBorders>
              <w:top w:val="nil"/>
              <w:left w:val="nil"/>
              <w:bottom w:val="nil"/>
              <w:right w:val="nil"/>
            </w:tcBorders>
          </w:tcPr>
          <w:p w14:paraId="1EDCD53B" w14:textId="77777777" w:rsidR="007F7A76" w:rsidRPr="003C791A" w:rsidRDefault="007F7A76" w:rsidP="006F57B9">
            <w:pPr>
              <w:pStyle w:val="Normal6a"/>
            </w:pPr>
            <w:r w:rsidRPr="003C791A">
              <w:t>J.</w:t>
            </w:r>
            <w:r w:rsidRPr="003C791A">
              <w:tab/>
              <w:t xml:space="preserve">considerando che l'iniziativa delle università europee è uno strumento fondamentale per costruire uno Spazio europeo dell'istruzione </w:t>
            </w:r>
            <w:r w:rsidRPr="003C791A">
              <w:rPr>
                <w:b/>
                <w:i/>
              </w:rPr>
              <w:t>superiore</w:t>
            </w:r>
            <w:r w:rsidRPr="003C791A">
              <w:t xml:space="preserve"> integrato, competitivo e inclusivo, per rafforzare l'identità</w:t>
            </w:r>
            <w:r w:rsidRPr="003C791A">
              <w:rPr>
                <w:b/>
                <w:i/>
              </w:rPr>
              <w:t>, la cultura e i valori europei, e per adottare approcci, pratiche e contenuti globali,</w:t>
            </w:r>
            <w:r w:rsidRPr="003C791A">
              <w:t xml:space="preserve"> </w:t>
            </w:r>
            <w:r w:rsidRPr="003C791A">
              <w:rPr>
                <w:b/>
                <w:i/>
              </w:rPr>
              <w:t>arricchendo così la comunità accademica europea;</w:t>
            </w:r>
          </w:p>
        </w:tc>
      </w:tr>
    </w:tbl>
    <w:p w14:paraId="56E649E3"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5BAD7416" w14:textId="77777777" w:rsidR="007F7A76" w:rsidRPr="003C791A" w:rsidRDefault="007F7A76" w:rsidP="007F7A76">
      <w:r w:rsidRPr="003C791A">
        <w:rPr>
          <w:rStyle w:val="HideTWBExt"/>
        </w:rPr>
        <w:t>&lt;/Amend&gt;</w:t>
      </w:r>
    </w:p>
    <w:p w14:paraId="6986E26E"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65</w:t>
      </w:r>
      <w:r w:rsidRPr="003C791A">
        <w:rPr>
          <w:rStyle w:val="HideTWBExt"/>
          <w:b w:val="0"/>
        </w:rPr>
        <w:t>&lt;/NumAm&gt;</w:t>
      </w:r>
    </w:p>
    <w:p w14:paraId="76A98B98"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615D4D2A" w14:textId="77777777" w:rsidR="007F7A76" w:rsidRPr="003C791A" w:rsidRDefault="007F7A76" w:rsidP="007F7A76">
      <w:pPr>
        <w:pStyle w:val="NormalBold"/>
      </w:pPr>
      <w:r w:rsidRPr="003C791A">
        <w:rPr>
          <w:rStyle w:val="HideTWBExt"/>
          <w:b w:val="0"/>
        </w:rPr>
        <w:t>&lt;/RepeatBlock-By&gt;</w:t>
      </w:r>
    </w:p>
    <w:p w14:paraId="53662357"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066ADB4" w14:textId="77777777" w:rsidR="007F7A76" w:rsidRPr="003C791A" w:rsidRDefault="007F7A76" w:rsidP="007F7A76">
      <w:pPr>
        <w:pStyle w:val="NormalBold"/>
      </w:pPr>
      <w:r w:rsidRPr="003C791A">
        <w:rPr>
          <w:rStyle w:val="HideTWBExt"/>
          <w:b w:val="0"/>
        </w:rPr>
        <w:t>&lt;Article&gt;</w:t>
      </w:r>
      <w:r w:rsidRPr="003C791A">
        <w:t>Considerando J</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0284849" w14:textId="77777777" w:rsidTr="006F57B9">
        <w:trPr>
          <w:trHeight w:hRule="exact" w:val="240"/>
          <w:jc w:val="center"/>
        </w:trPr>
        <w:tc>
          <w:tcPr>
            <w:tcW w:w="9752" w:type="dxa"/>
            <w:gridSpan w:val="2"/>
            <w:tcBorders>
              <w:top w:val="nil"/>
              <w:left w:val="nil"/>
              <w:bottom w:val="nil"/>
              <w:right w:val="nil"/>
            </w:tcBorders>
          </w:tcPr>
          <w:p w14:paraId="4E2297D9" w14:textId="77777777" w:rsidR="007F7A76" w:rsidRPr="003C791A" w:rsidRDefault="007F7A76" w:rsidP="006F57B9"/>
        </w:tc>
      </w:tr>
      <w:tr w:rsidR="007F7A76" w:rsidRPr="003C791A" w14:paraId="7FE9D37F" w14:textId="77777777" w:rsidTr="006F57B9">
        <w:trPr>
          <w:trHeight w:val="240"/>
          <w:jc w:val="center"/>
        </w:trPr>
        <w:tc>
          <w:tcPr>
            <w:tcW w:w="4876" w:type="dxa"/>
            <w:tcBorders>
              <w:top w:val="nil"/>
              <w:left w:val="nil"/>
              <w:bottom w:val="nil"/>
              <w:right w:val="nil"/>
            </w:tcBorders>
          </w:tcPr>
          <w:p w14:paraId="4469D3F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AF4799A" w14:textId="77777777" w:rsidR="007F7A76" w:rsidRPr="003C791A" w:rsidRDefault="007F7A76" w:rsidP="006F57B9">
            <w:pPr>
              <w:pStyle w:val="AmColumnHeading"/>
            </w:pPr>
            <w:r w:rsidRPr="003C791A">
              <w:t>Emendamento</w:t>
            </w:r>
          </w:p>
        </w:tc>
      </w:tr>
      <w:tr w:rsidR="007F7A76" w:rsidRPr="003C791A" w14:paraId="45CC87E7" w14:textId="77777777" w:rsidTr="006F57B9">
        <w:trPr>
          <w:jc w:val="center"/>
        </w:trPr>
        <w:tc>
          <w:tcPr>
            <w:tcW w:w="4876" w:type="dxa"/>
            <w:tcBorders>
              <w:top w:val="nil"/>
              <w:left w:val="nil"/>
              <w:bottom w:val="nil"/>
              <w:right w:val="nil"/>
            </w:tcBorders>
          </w:tcPr>
          <w:p w14:paraId="4863A513" w14:textId="77777777" w:rsidR="007F7A76" w:rsidRPr="003C791A" w:rsidRDefault="007F7A76" w:rsidP="006F57B9">
            <w:pPr>
              <w:pStyle w:val="Normal6a"/>
            </w:pPr>
            <w:r w:rsidRPr="003C791A">
              <w:t>J.</w:t>
            </w:r>
            <w:r w:rsidRPr="003C791A">
              <w:tab/>
              <w:t>considerando che l'iniziativa delle università europee è uno strumento fondamentale per costruire uno spazio europeo dell'istruzione integrato, competitivo e inclusivo e per rafforzare l'identità europea;</w:t>
            </w:r>
          </w:p>
        </w:tc>
        <w:tc>
          <w:tcPr>
            <w:tcW w:w="4876" w:type="dxa"/>
            <w:tcBorders>
              <w:top w:val="nil"/>
              <w:left w:val="nil"/>
              <w:bottom w:val="nil"/>
              <w:right w:val="nil"/>
            </w:tcBorders>
          </w:tcPr>
          <w:p w14:paraId="31C0A025" w14:textId="77777777" w:rsidR="007F7A76" w:rsidRPr="003C791A" w:rsidRDefault="007F7A76" w:rsidP="006F57B9">
            <w:pPr>
              <w:pStyle w:val="Normal6a"/>
            </w:pPr>
            <w:r w:rsidRPr="003C791A">
              <w:t>J.</w:t>
            </w:r>
            <w:r w:rsidRPr="003C791A">
              <w:tab/>
              <w:t>considerando che l'iniziativa delle università europee è uno strumento fondamentale per costruire uno spazio europeo dell'istruzione integrato, competitivo e inclusivo</w:t>
            </w:r>
            <w:r w:rsidRPr="003C791A">
              <w:rPr>
                <w:b/>
                <w:i/>
              </w:rPr>
              <w:t>, in grado di rispondere alle sfide globali,</w:t>
            </w:r>
            <w:r w:rsidRPr="003C791A">
              <w:t xml:space="preserve"> e per rafforzare l'identità europea;</w:t>
            </w:r>
          </w:p>
        </w:tc>
      </w:tr>
    </w:tbl>
    <w:p w14:paraId="5286884D"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0E27D495" w14:textId="77777777" w:rsidR="007F7A76" w:rsidRPr="003C791A" w:rsidRDefault="007F7A76" w:rsidP="007F7A76">
      <w:r w:rsidRPr="003C791A">
        <w:rPr>
          <w:rStyle w:val="HideTWBExt"/>
        </w:rPr>
        <w:t>&lt;/Amend&gt;</w:t>
      </w:r>
    </w:p>
    <w:p w14:paraId="76D3BA81"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66</w:t>
      </w:r>
      <w:r w:rsidRPr="003C791A">
        <w:rPr>
          <w:rStyle w:val="HideTWBExt"/>
          <w:b w:val="0"/>
        </w:rPr>
        <w:t>&lt;/NumAm&gt;</w:t>
      </w:r>
    </w:p>
    <w:p w14:paraId="33A6E21F"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w:t>
      </w:r>
      <w:r w:rsidRPr="003C791A">
        <w:rPr>
          <w:rStyle w:val="HideTWBExt"/>
          <w:b w:val="0"/>
        </w:rPr>
        <w:t>&lt;/Members&gt;</w:t>
      </w:r>
    </w:p>
    <w:p w14:paraId="243D9176" w14:textId="77777777" w:rsidR="007F7A76" w:rsidRPr="003C791A" w:rsidRDefault="007F7A76" w:rsidP="007F7A76">
      <w:pPr>
        <w:pStyle w:val="NormalBold"/>
      </w:pPr>
      <w:r w:rsidRPr="003C791A">
        <w:rPr>
          <w:rStyle w:val="HideTWBExt"/>
          <w:b w:val="0"/>
        </w:rPr>
        <w:t>&lt;/RepeatBlock-By&gt;</w:t>
      </w:r>
    </w:p>
    <w:p w14:paraId="6902194E"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091C372" w14:textId="77777777" w:rsidR="007F7A76" w:rsidRPr="003C791A" w:rsidRDefault="007F7A76" w:rsidP="007F7A76">
      <w:pPr>
        <w:pStyle w:val="NormalBold"/>
      </w:pPr>
      <w:r w:rsidRPr="003C791A">
        <w:rPr>
          <w:rStyle w:val="HideTWBExt"/>
          <w:b w:val="0"/>
        </w:rPr>
        <w:t>&lt;Article&gt;</w:t>
      </w:r>
      <w:r w:rsidRPr="003C791A">
        <w:t>Considerando J</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B61F349" w14:textId="77777777" w:rsidTr="006F57B9">
        <w:trPr>
          <w:trHeight w:hRule="exact" w:val="240"/>
          <w:jc w:val="center"/>
        </w:trPr>
        <w:tc>
          <w:tcPr>
            <w:tcW w:w="9752" w:type="dxa"/>
            <w:gridSpan w:val="2"/>
            <w:tcBorders>
              <w:top w:val="nil"/>
              <w:left w:val="nil"/>
              <w:bottom w:val="nil"/>
              <w:right w:val="nil"/>
            </w:tcBorders>
          </w:tcPr>
          <w:p w14:paraId="4303946D" w14:textId="77777777" w:rsidR="007F7A76" w:rsidRPr="003C791A" w:rsidRDefault="007F7A76" w:rsidP="006F57B9"/>
        </w:tc>
      </w:tr>
      <w:tr w:rsidR="007F7A76" w:rsidRPr="003C791A" w14:paraId="23FDDC76" w14:textId="77777777" w:rsidTr="006F57B9">
        <w:trPr>
          <w:trHeight w:val="240"/>
          <w:jc w:val="center"/>
        </w:trPr>
        <w:tc>
          <w:tcPr>
            <w:tcW w:w="4876" w:type="dxa"/>
            <w:tcBorders>
              <w:top w:val="nil"/>
              <w:left w:val="nil"/>
              <w:bottom w:val="nil"/>
              <w:right w:val="nil"/>
            </w:tcBorders>
          </w:tcPr>
          <w:p w14:paraId="77BF219D"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7A798C07" w14:textId="77777777" w:rsidR="007F7A76" w:rsidRPr="003C791A" w:rsidRDefault="007F7A76" w:rsidP="006F57B9">
            <w:pPr>
              <w:pStyle w:val="AmColumnHeading"/>
            </w:pPr>
            <w:r w:rsidRPr="003C791A">
              <w:t>Emendamento</w:t>
            </w:r>
          </w:p>
        </w:tc>
      </w:tr>
      <w:tr w:rsidR="007F7A76" w:rsidRPr="003C791A" w14:paraId="02C807F9" w14:textId="77777777" w:rsidTr="006F57B9">
        <w:trPr>
          <w:jc w:val="center"/>
        </w:trPr>
        <w:tc>
          <w:tcPr>
            <w:tcW w:w="4876" w:type="dxa"/>
            <w:tcBorders>
              <w:top w:val="nil"/>
              <w:left w:val="nil"/>
              <w:bottom w:val="nil"/>
              <w:right w:val="nil"/>
            </w:tcBorders>
          </w:tcPr>
          <w:p w14:paraId="5CFF4E57" w14:textId="77777777" w:rsidR="007F7A76" w:rsidRPr="003C791A" w:rsidRDefault="007F7A76" w:rsidP="006F57B9">
            <w:pPr>
              <w:pStyle w:val="Normal6a"/>
            </w:pPr>
            <w:r w:rsidRPr="003C791A">
              <w:t>J.</w:t>
            </w:r>
            <w:r w:rsidRPr="003C791A">
              <w:tab/>
              <w:t xml:space="preserve">considerando che l'iniziativa delle università europee è uno strumento fondamentale per costruire uno spazio europeo dell'istruzione </w:t>
            </w:r>
            <w:r w:rsidRPr="003C791A">
              <w:rPr>
                <w:b/>
                <w:bCs/>
                <w:i/>
                <w:iCs/>
              </w:rPr>
              <w:t>integrato</w:t>
            </w:r>
            <w:r w:rsidRPr="003C791A">
              <w:t xml:space="preserve">, </w:t>
            </w:r>
            <w:r w:rsidRPr="003C791A">
              <w:rPr>
                <w:b/>
                <w:bCs/>
                <w:i/>
                <w:iCs/>
              </w:rPr>
              <w:t>competitivo</w:t>
            </w:r>
            <w:r w:rsidRPr="003C791A">
              <w:t xml:space="preserve"> e </w:t>
            </w:r>
            <w:r w:rsidRPr="003C791A">
              <w:rPr>
                <w:b/>
                <w:bCs/>
                <w:i/>
                <w:iCs/>
              </w:rPr>
              <w:t>inclusivo e</w:t>
            </w:r>
            <w:r w:rsidRPr="003C791A">
              <w:t xml:space="preserve"> per rafforzare l'identità europea;</w:t>
            </w:r>
          </w:p>
        </w:tc>
        <w:tc>
          <w:tcPr>
            <w:tcW w:w="4876" w:type="dxa"/>
            <w:tcBorders>
              <w:top w:val="nil"/>
              <w:left w:val="nil"/>
              <w:bottom w:val="nil"/>
              <w:right w:val="nil"/>
            </w:tcBorders>
          </w:tcPr>
          <w:p w14:paraId="496D57A4" w14:textId="15848A50" w:rsidR="007F7A76" w:rsidRPr="003C791A" w:rsidRDefault="007F7A76" w:rsidP="00D91B52">
            <w:pPr>
              <w:pStyle w:val="Normal6a"/>
            </w:pPr>
            <w:r w:rsidRPr="003C791A">
              <w:t>J.</w:t>
            </w:r>
            <w:r w:rsidRPr="003C791A">
              <w:tab/>
              <w:t xml:space="preserve">considerando che l'iniziativa delle università europee è uno strumento fondamentale per costruire uno spazio europeo dell'istruzione </w:t>
            </w:r>
            <w:r w:rsidRPr="003C791A">
              <w:rPr>
                <w:b/>
                <w:i/>
              </w:rPr>
              <w:t xml:space="preserve">e uno Spazio europeo </w:t>
            </w:r>
            <w:r w:rsidR="00D91B52" w:rsidRPr="003C791A">
              <w:rPr>
                <w:b/>
                <w:i/>
              </w:rPr>
              <w:t>del</w:t>
            </w:r>
            <w:r w:rsidRPr="003C791A">
              <w:rPr>
                <w:b/>
                <w:i/>
              </w:rPr>
              <w:t>la ricerca integrati</w:t>
            </w:r>
            <w:r w:rsidRPr="003C791A">
              <w:t xml:space="preserve">, </w:t>
            </w:r>
            <w:r w:rsidRPr="003C791A">
              <w:rPr>
                <w:b/>
                <w:i/>
              </w:rPr>
              <w:t>competitivi</w:t>
            </w:r>
            <w:r w:rsidRPr="003C791A">
              <w:t xml:space="preserve"> e </w:t>
            </w:r>
            <w:r w:rsidRPr="003C791A">
              <w:rPr>
                <w:b/>
                <w:i/>
              </w:rPr>
              <w:t>inclusivi, nonché</w:t>
            </w:r>
            <w:r w:rsidRPr="003C791A">
              <w:t xml:space="preserve"> per rafforzare l'identità europea;</w:t>
            </w:r>
          </w:p>
        </w:tc>
      </w:tr>
    </w:tbl>
    <w:p w14:paraId="4EE68351"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C48AC8A" w14:textId="77777777" w:rsidR="007F7A76" w:rsidRPr="003C791A" w:rsidRDefault="007F7A76" w:rsidP="007F7A76">
      <w:r w:rsidRPr="003C791A">
        <w:rPr>
          <w:rStyle w:val="HideTWBExt"/>
        </w:rPr>
        <w:t>&lt;/Amend&gt;</w:t>
      </w:r>
    </w:p>
    <w:p w14:paraId="7E37844A"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67</w:t>
      </w:r>
      <w:r w:rsidRPr="003C791A">
        <w:rPr>
          <w:rStyle w:val="HideTWBExt"/>
          <w:b w:val="0"/>
        </w:rPr>
        <w:t>&lt;/NumAm&gt;</w:t>
      </w:r>
    </w:p>
    <w:p w14:paraId="32DB13C7"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19928DBD" w14:textId="77777777" w:rsidR="007F7A76" w:rsidRPr="003C791A" w:rsidRDefault="007F7A76" w:rsidP="007F7A76">
      <w:pPr>
        <w:pStyle w:val="NormalBold"/>
      </w:pPr>
      <w:r w:rsidRPr="003C791A">
        <w:rPr>
          <w:rStyle w:val="HideTWBExt"/>
          <w:b w:val="0"/>
        </w:rPr>
        <w:t>&lt;/RepeatBlock-By&gt;</w:t>
      </w:r>
    </w:p>
    <w:p w14:paraId="26545A56"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D1A6472" w14:textId="77777777" w:rsidR="007F7A76" w:rsidRPr="003C791A" w:rsidRDefault="007F7A76" w:rsidP="007F7A76">
      <w:pPr>
        <w:pStyle w:val="NormalBold"/>
      </w:pPr>
      <w:r w:rsidRPr="003C791A">
        <w:rPr>
          <w:rStyle w:val="HideTWBExt"/>
          <w:b w:val="0"/>
        </w:rPr>
        <w:t>&lt;Article&gt;</w:t>
      </w:r>
      <w:r w:rsidRPr="003C791A">
        <w:t>Considerando J</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23488E3" w14:textId="77777777" w:rsidTr="006F57B9">
        <w:trPr>
          <w:trHeight w:hRule="exact" w:val="240"/>
          <w:jc w:val="center"/>
        </w:trPr>
        <w:tc>
          <w:tcPr>
            <w:tcW w:w="9752" w:type="dxa"/>
            <w:gridSpan w:val="2"/>
            <w:tcBorders>
              <w:top w:val="nil"/>
              <w:left w:val="nil"/>
              <w:bottom w:val="nil"/>
              <w:right w:val="nil"/>
            </w:tcBorders>
          </w:tcPr>
          <w:p w14:paraId="488C1CAA" w14:textId="77777777" w:rsidR="007F7A76" w:rsidRPr="003C791A" w:rsidRDefault="007F7A76" w:rsidP="006F57B9"/>
        </w:tc>
      </w:tr>
      <w:tr w:rsidR="007F7A76" w:rsidRPr="003C791A" w14:paraId="14F51ACF" w14:textId="77777777" w:rsidTr="006F57B9">
        <w:trPr>
          <w:trHeight w:val="240"/>
          <w:jc w:val="center"/>
        </w:trPr>
        <w:tc>
          <w:tcPr>
            <w:tcW w:w="4876" w:type="dxa"/>
            <w:tcBorders>
              <w:top w:val="nil"/>
              <w:left w:val="nil"/>
              <w:bottom w:val="nil"/>
              <w:right w:val="nil"/>
            </w:tcBorders>
          </w:tcPr>
          <w:p w14:paraId="74745237"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D82FB72" w14:textId="77777777" w:rsidR="007F7A76" w:rsidRPr="003C791A" w:rsidRDefault="007F7A76" w:rsidP="006F57B9">
            <w:pPr>
              <w:pStyle w:val="AmColumnHeading"/>
            </w:pPr>
            <w:r w:rsidRPr="003C791A">
              <w:t>Emendamento</w:t>
            </w:r>
          </w:p>
        </w:tc>
      </w:tr>
      <w:tr w:rsidR="007F7A76" w:rsidRPr="003C791A" w14:paraId="2276318B" w14:textId="77777777" w:rsidTr="006F57B9">
        <w:trPr>
          <w:jc w:val="center"/>
        </w:trPr>
        <w:tc>
          <w:tcPr>
            <w:tcW w:w="4876" w:type="dxa"/>
            <w:tcBorders>
              <w:top w:val="nil"/>
              <w:left w:val="nil"/>
              <w:bottom w:val="nil"/>
              <w:right w:val="nil"/>
            </w:tcBorders>
          </w:tcPr>
          <w:p w14:paraId="1A123B3D" w14:textId="77777777" w:rsidR="007F7A76" w:rsidRPr="003C791A" w:rsidRDefault="007F7A76" w:rsidP="006F57B9">
            <w:pPr>
              <w:pStyle w:val="Normal6a"/>
            </w:pPr>
            <w:r w:rsidRPr="003C791A">
              <w:t>J.</w:t>
            </w:r>
            <w:r w:rsidRPr="003C791A">
              <w:tab/>
              <w:t xml:space="preserve">considerando che l'iniziativa delle università europee è uno strumento fondamentale per costruire uno spazio europeo dell'istruzione </w:t>
            </w:r>
            <w:r w:rsidRPr="003C791A">
              <w:rPr>
                <w:b/>
                <w:i/>
              </w:rPr>
              <w:t>integrato</w:t>
            </w:r>
            <w:r w:rsidRPr="003C791A">
              <w:t>, competitivo e inclusivo e per rafforzare l'identità europea;</w:t>
            </w:r>
          </w:p>
        </w:tc>
        <w:tc>
          <w:tcPr>
            <w:tcW w:w="4876" w:type="dxa"/>
            <w:tcBorders>
              <w:top w:val="nil"/>
              <w:left w:val="nil"/>
              <w:bottom w:val="nil"/>
              <w:right w:val="nil"/>
            </w:tcBorders>
          </w:tcPr>
          <w:p w14:paraId="487743F0" w14:textId="77777777" w:rsidR="007F7A76" w:rsidRPr="003C791A" w:rsidRDefault="007F7A76" w:rsidP="006F57B9">
            <w:pPr>
              <w:pStyle w:val="Normal6a"/>
            </w:pPr>
            <w:r w:rsidRPr="003C791A">
              <w:t>J.</w:t>
            </w:r>
            <w:r w:rsidRPr="003C791A">
              <w:tab/>
              <w:t xml:space="preserve">considerando che l'iniziativa delle università europee è uno strumento fondamentale per costruire uno spazio europeo dell'istruzione </w:t>
            </w:r>
            <w:r w:rsidRPr="003C791A">
              <w:rPr>
                <w:b/>
                <w:i/>
              </w:rPr>
              <w:t>di qualità</w:t>
            </w:r>
            <w:r w:rsidRPr="003C791A">
              <w:t>, competitivo e inclusivo e per rafforzare l'identità europea;</w:t>
            </w:r>
          </w:p>
        </w:tc>
      </w:tr>
    </w:tbl>
    <w:p w14:paraId="2B5775CB"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554EAD7C" w14:textId="77777777" w:rsidR="007F7A76" w:rsidRPr="003C791A" w:rsidRDefault="007F7A76" w:rsidP="007F7A76">
      <w:r w:rsidRPr="003C791A">
        <w:rPr>
          <w:rStyle w:val="HideTWBExt"/>
        </w:rPr>
        <w:t>&lt;/Amend&gt;</w:t>
      </w:r>
    </w:p>
    <w:p w14:paraId="5644D62D"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68</w:t>
      </w:r>
      <w:r w:rsidRPr="003C791A">
        <w:rPr>
          <w:rStyle w:val="HideTWBExt"/>
          <w:b w:val="0"/>
        </w:rPr>
        <w:t>&lt;/NumAm&gt;</w:t>
      </w:r>
    </w:p>
    <w:p w14:paraId="29D967F2" w14:textId="77777777" w:rsidR="007F7A76" w:rsidRPr="003C791A" w:rsidRDefault="007F7A76" w:rsidP="007F7A76">
      <w:pPr>
        <w:pStyle w:val="NormalBold"/>
      </w:pPr>
      <w:r w:rsidRPr="003C791A">
        <w:rPr>
          <w:rStyle w:val="HideTWBExt"/>
          <w:b w:val="0"/>
        </w:rPr>
        <w:t>&lt;RepeatBlock-By&gt;&lt;Members&gt;</w:t>
      </w:r>
      <w:r w:rsidRPr="003C791A">
        <w:t>Zsuzsanna Borvendég</w:t>
      </w:r>
      <w:r w:rsidRPr="003C791A">
        <w:rPr>
          <w:rStyle w:val="HideTWBExt"/>
          <w:b w:val="0"/>
        </w:rPr>
        <w:t>&lt;/Members&gt;</w:t>
      </w:r>
    </w:p>
    <w:p w14:paraId="14758276" w14:textId="77777777" w:rsidR="007F7A76" w:rsidRPr="003C791A" w:rsidRDefault="007F7A76" w:rsidP="007F7A76">
      <w:pPr>
        <w:pStyle w:val="NormalBold"/>
      </w:pPr>
      <w:r w:rsidRPr="003C791A">
        <w:rPr>
          <w:rStyle w:val="HideTWBExt"/>
          <w:b w:val="0"/>
        </w:rPr>
        <w:t>&lt;/RepeatBlock-By&gt;</w:t>
      </w:r>
    </w:p>
    <w:p w14:paraId="7B1AB0A5"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9F7AA98" w14:textId="77777777" w:rsidR="007F7A76" w:rsidRPr="003C791A" w:rsidRDefault="007F7A76" w:rsidP="007F7A76">
      <w:pPr>
        <w:pStyle w:val="NormalBold"/>
      </w:pPr>
      <w:r w:rsidRPr="003C791A">
        <w:rPr>
          <w:rStyle w:val="HideTWBExt"/>
          <w:b w:val="0"/>
        </w:rPr>
        <w:t>&lt;Article&gt;</w:t>
      </w:r>
      <w:r w:rsidRPr="003C791A">
        <w:t>Considerando J</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22AD025" w14:textId="77777777" w:rsidTr="006F57B9">
        <w:trPr>
          <w:trHeight w:hRule="exact" w:val="240"/>
          <w:jc w:val="center"/>
        </w:trPr>
        <w:tc>
          <w:tcPr>
            <w:tcW w:w="9752" w:type="dxa"/>
            <w:gridSpan w:val="2"/>
            <w:tcBorders>
              <w:top w:val="nil"/>
              <w:left w:val="nil"/>
              <w:bottom w:val="nil"/>
              <w:right w:val="nil"/>
            </w:tcBorders>
          </w:tcPr>
          <w:p w14:paraId="3D585E6A" w14:textId="77777777" w:rsidR="007F7A76" w:rsidRPr="003C791A" w:rsidRDefault="007F7A76" w:rsidP="006F57B9"/>
        </w:tc>
      </w:tr>
      <w:tr w:rsidR="007F7A76" w:rsidRPr="003C791A" w14:paraId="7BC42511" w14:textId="77777777" w:rsidTr="006F57B9">
        <w:trPr>
          <w:trHeight w:val="240"/>
          <w:jc w:val="center"/>
        </w:trPr>
        <w:tc>
          <w:tcPr>
            <w:tcW w:w="4876" w:type="dxa"/>
            <w:tcBorders>
              <w:top w:val="nil"/>
              <w:left w:val="nil"/>
              <w:bottom w:val="nil"/>
              <w:right w:val="nil"/>
            </w:tcBorders>
          </w:tcPr>
          <w:p w14:paraId="3F7FC16E"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32C7653" w14:textId="77777777" w:rsidR="007F7A76" w:rsidRPr="003C791A" w:rsidRDefault="007F7A76" w:rsidP="006F57B9">
            <w:pPr>
              <w:pStyle w:val="AmColumnHeading"/>
            </w:pPr>
            <w:r w:rsidRPr="003C791A">
              <w:t>Emendamento</w:t>
            </w:r>
          </w:p>
        </w:tc>
      </w:tr>
      <w:tr w:rsidR="007F7A76" w:rsidRPr="003C791A" w14:paraId="5DFD1B86" w14:textId="77777777" w:rsidTr="006F57B9">
        <w:trPr>
          <w:jc w:val="center"/>
        </w:trPr>
        <w:tc>
          <w:tcPr>
            <w:tcW w:w="4876" w:type="dxa"/>
            <w:tcBorders>
              <w:top w:val="nil"/>
              <w:left w:val="nil"/>
              <w:bottom w:val="nil"/>
              <w:right w:val="nil"/>
            </w:tcBorders>
          </w:tcPr>
          <w:p w14:paraId="2ECEF1FE" w14:textId="77777777" w:rsidR="007F7A76" w:rsidRPr="003C791A" w:rsidRDefault="007F7A76" w:rsidP="006F57B9">
            <w:pPr>
              <w:pStyle w:val="Normal6a"/>
            </w:pPr>
            <w:r w:rsidRPr="003C791A">
              <w:t>J.</w:t>
            </w:r>
            <w:r w:rsidRPr="003C791A">
              <w:tab/>
              <w:t xml:space="preserve">considerando che l'iniziativa delle università europee è uno strumento fondamentale per costruire uno spazio europeo dell'istruzione integrato, competitivo e inclusivo e per rafforzare </w:t>
            </w:r>
            <w:r w:rsidRPr="003C791A">
              <w:rPr>
                <w:b/>
                <w:i/>
              </w:rPr>
              <w:t>l'</w:t>
            </w:r>
            <w:r w:rsidRPr="003C791A">
              <w:t xml:space="preserve">identità </w:t>
            </w:r>
            <w:r w:rsidRPr="003C791A">
              <w:rPr>
                <w:b/>
                <w:i/>
              </w:rPr>
              <w:t>europea</w:t>
            </w:r>
            <w:r w:rsidRPr="003C791A">
              <w:t>;</w:t>
            </w:r>
          </w:p>
        </w:tc>
        <w:tc>
          <w:tcPr>
            <w:tcW w:w="4876" w:type="dxa"/>
            <w:tcBorders>
              <w:top w:val="nil"/>
              <w:left w:val="nil"/>
              <w:bottom w:val="nil"/>
              <w:right w:val="nil"/>
            </w:tcBorders>
          </w:tcPr>
          <w:p w14:paraId="542657A4" w14:textId="77777777" w:rsidR="007F7A76" w:rsidRPr="003C791A" w:rsidRDefault="007F7A76" w:rsidP="006F57B9">
            <w:pPr>
              <w:pStyle w:val="Normal6a"/>
            </w:pPr>
            <w:r w:rsidRPr="003C791A">
              <w:t>J.</w:t>
            </w:r>
            <w:r w:rsidRPr="003C791A">
              <w:tab/>
              <w:t xml:space="preserve">considerando che l'iniziativa delle università europee è uno strumento fondamentale per costruire uno spazio europeo dell'istruzione integrato, competitivo e inclusivo e per rafforzare </w:t>
            </w:r>
            <w:r w:rsidRPr="003C791A">
              <w:rPr>
                <w:b/>
                <w:i/>
              </w:rPr>
              <w:t>le</w:t>
            </w:r>
            <w:r w:rsidRPr="003C791A">
              <w:t xml:space="preserve"> identità </w:t>
            </w:r>
            <w:r w:rsidRPr="003C791A">
              <w:rPr>
                <w:b/>
                <w:i/>
              </w:rPr>
              <w:t>europee</w:t>
            </w:r>
            <w:r w:rsidRPr="003C791A">
              <w:t>;</w:t>
            </w:r>
          </w:p>
        </w:tc>
      </w:tr>
    </w:tbl>
    <w:p w14:paraId="5215C190"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{HU}</w:t>
      </w:r>
      <w:r w:rsidRPr="003C791A">
        <w:t>hu</w:t>
      </w:r>
      <w:r w:rsidRPr="003C791A">
        <w:rPr>
          <w:rStyle w:val="HideTWBExt"/>
        </w:rPr>
        <w:t>&lt;/Original&gt;</w:t>
      </w:r>
    </w:p>
    <w:p w14:paraId="27AFA202" w14:textId="77777777" w:rsidR="007F7A76" w:rsidRPr="003C791A" w:rsidRDefault="007F7A76" w:rsidP="007F7A76">
      <w:r w:rsidRPr="003C791A">
        <w:rPr>
          <w:rStyle w:val="HideTWBExt"/>
        </w:rPr>
        <w:t>&lt;/Amend&gt;</w:t>
      </w:r>
    </w:p>
    <w:p w14:paraId="4C5569FF"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69</w:t>
      </w:r>
      <w:r w:rsidRPr="003C791A">
        <w:rPr>
          <w:rStyle w:val="HideTWBExt"/>
          <w:b w:val="0"/>
        </w:rPr>
        <w:t>&lt;/NumAm&gt;</w:t>
      </w:r>
    </w:p>
    <w:p w14:paraId="03D0479D"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6857FBB1"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125FB535" w14:textId="77777777" w:rsidR="007F7A76" w:rsidRPr="003C791A" w:rsidRDefault="007F7A76" w:rsidP="007F7A76">
      <w:pPr>
        <w:pStyle w:val="NormalBold"/>
      </w:pPr>
      <w:r w:rsidRPr="003C791A">
        <w:rPr>
          <w:rStyle w:val="HideTWBExt"/>
          <w:b w:val="0"/>
        </w:rPr>
        <w:t>&lt;/RepeatBlock-By&gt;</w:t>
      </w:r>
    </w:p>
    <w:p w14:paraId="7CB7680D"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231FA499" w14:textId="77777777" w:rsidR="007F7A76" w:rsidRPr="003C791A" w:rsidRDefault="007F7A76" w:rsidP="007F7A76">
      <w:pPr>
        <w:pStyle w:val="NormalBold"/>
      </w:pPr>
      <w:r w:rsidRPr="003C791A">
        <w:rPr>
          <w:rStyle w:val="HideTWBExt"/>
          <w:b w:val="0"/>
        </w:rPr>
        <w:t>&lt;Article&gt;</w:t>
      </w:r>
      <w:r w:rsidRPr="003C791A">
        <w:t>Considerando J</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09DE66A" w14:textId="77777777" w:rsidTr="006F57B9">
        <w:trPr>
          <w:trHeight w:hRule="exact" w:val="240"/>
          <w:jc w:val="center"/>
        </w:trPr>
        <w:tc>
          <w:tcPr>
            <w:tcW w:w="9752" w:type="dxa"/>
            <w:gridSpan w:val="2"/>
            <w:tcBorders>
              <w:top w:val="nil"/>
              <w:left w:val="nil"/>
              <w:bottom w:val="nil"/>
              <w:right w:val="nil"/>
            </w:tcBorders>
          </w:tcPr>
          <w:p w14:paraId="0FFA4E63" w14:textId="77777777" w:rsidR="007F7A76" w:rsidRPr="003C791A" w:rsidRDefault="007F7A76" w:rsidP="006F57B9"/>
        </w:tc>
      </w:tr>
      <w:tr w:rsidR="007F7A76" w:rsidRPr="003C791A" w14:paraId="28AF03AB" w14:textId="77777777" w:rsidTr="006F57B9">
        <w:trPr>
          <w:trHeight w:val="240"/>
          <w:jc w:val="center"/>
        </w:trPr>
        <w:tc>
          <w:tcPr>
            <w:tcW w:w="4876" w:type="dxa"/>
            <w:tcBorders>
              <w:top w:val="nil"/>
              <w:left w:val="nil"/>
              <w:bottom w:val="nil"/>
              <w:right w:val="nil"/>
            </w:tcBorders>
          </w:tcPr>
          <w:p w14:paraId="149D17B3"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9A2E16D" w14:textId="77777777" w:rsidR="007F7A76" w:rsidRPr="003C791A" w:rsidRDefault="007F7A76" w:rsidP="006F57B9">
            <w:pPr>
              <w:pStyle w:val="AmColumnHeading"/>
            </w:pPr>
            <w:r w:rsidRPr="003C791A">
              <w:t>Emendamento</w:t>
            </w:r>
          </w:p>
        </w:tc>
      </w:tr>
      <w:tr w:rsidR="007F7A76" w:rsidRPr="003C791A" w14:paraId="690878A5" w14:textId="77777777" w:rsidTr="006F57B9">
        <w:trPr>
          <w:jc w:val="center"/>
        </w:trPr>
        <w:tc>
          <w:tcPr>
            <w:tcW w:w="4876" w:type="dxa"/>
            <w:tcBorders>
              <w:top w:val="nil"/>
              <w:left w:val="nil"/>
              <w:bottom w:val="nil"/>
              <w:right w:val="nil"/>
            </w:tcBorders>
          </w:tcPr>
          <w:p w14:paraId="5D2C6E44" w14:textId="77777777" w:rsidR="007F7A76" w:rsidRPr="003C791A" w:rsidRDefault="007F7A76" w:rsidP="006F57B9">
            <w:pPr>
              <w:pStyle w:val="Normal6a"/>
            </w:pPr>
            <w:r w:rsidRPr="003C791A">
              <w:t>J.</w:t>
            </w:r>
            <w:r w:rsidRPr="003C791A">
              <w:tab/>
              <w:t xml:space="preserve">considerando che l'iniziativa delle università europee è uno strumento </w:t>
            </w:r>
            <w:r w:rsidRPr="003C791A">
              <w:rPr>
                <w:b/>
                <w:i/>
              </w:rPr>
              <w:t>fondamentale</w:t>
            </w:r>
            <w:r w:rsidRPr="003C791A">
              <w:t xml:space="preserve"> per costruire uno spazio europeo dell'istruzione integrato, competitivo e inclusivo e per rafforzare l'identità europea;</w:t>
            </w:r>
          </w:p>
        </w:tc>
        <w:tc>
          <w:tcPr>
            <w:tcW w:w="4876" w:type="dxa"/>
            <w:tcBorders>
              <w:top w:val="nil"/>
              <w:left w:val="nil"/>
              <w:bottom w:val="nil"/>
              <w:right w:val="nil"/>
            </w:tcBorders>
          </w:tcPr>
          <w:p w14:paraId="0C8F1AEC" w14:textId="77777777" w:rsidR="007F7A76" w:rsidRPr="003C791A" w:rsidRDefault="007F7A76" w:rsidP="006F57B9">
            <w:pPr>
              <w:pStyle w:val="Normal6a"/>
            </w:pPr>
            <w:r w:rsidRPr="003C791A">
              <w:t>J.</w:t>
            </w:r>
            <w:r w:rsidRPr="003C791A">
              <w:tab/>
              <w:t>considerando che l'iniziativa delle università europee è uno strumento per costruire uno spazio europeo dell'istruzione integrato, competitivo e inclusivo e per rafforzare l'identità europea;</w:t>
            </w:r>
          </w:p>
        </w:tc>
      </w:tr>
    </w:tbl>
    <w:p w14:paraId="0509328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CE41DB0" w14:textId="77777777" w:rsidR="007F7A76" w:rsidRPr="003C791A" w:rsidRDefault="007F7A76" w:rsidP="007F7A76">
      <w:r w:rsidRPr="003C791A">
        <w:rPr>
          <w:rStyle w:val="HideTWBExt"/>
        </w:rPr>
        <w:t>&lt;/Amend&gt;</w:t>
      </w:r>
    </w:p>
    <w:p w14:paraId="2DF3B659"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70</w:t>
      </w:r>
      <w:r w:rsidRPr="003C791A">
        <w:rPr>
          <w:rStyle w:val="HideTWBExt"/>
          <w:b w:val="0"/>
        </w:rPr>
        <w:t>&lt;/NumAm&gt;</w:t>
      </w:r>
    </w:p>
    <w:p w14:paraId="79A74D1E"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22468178"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05E19EF5" w14:textId="77777777" w:rsidR="007F7A76" w:rsidRPr="003C791A" w:rsidRDefault="007F7A76" w:rsidP="007F7A76">
      <w:pPr>
        <w:pStyle w:val="NormalBold"/>
      </w:pPr>
      <w:r w:rsidRPr="003C791A">
        <w:rPr>
          <w:rStyle w:val="HideTWBExt"/>
          <w:b w:val="0"/>
        </w:rPr>
        <w:t>&lt;/RepeatBlock-By&gt;</w:t>
      </w:r>
    </w:p>
    <w:p w14:paraId="3B9BBF9F"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1130D74" w14:textId="77777777" w:rsidR="007F7A76" w:rsidRPr="003C791A" w:rsidRDefault="007F7A76" w:rsidP="007F7A76">
      <w:pPr>
        <w:pStyle w:val="NormalBold"/>
      </w:pPr>
      <w:r w:rsidRPr="003C791A">
        <w:rPr>
          <w:rStyle w:val="HideTWBExt"/>
          <w:b w:val="0"/>
        </w:rPr>
        <w:t>&lt;Article&gt;</w:t>
      </w:r>
      <w:r w:rsidRPr="003C791A">
        <w:t>Considerando J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E66E861" w14:textId="77777777" w:rsidTr="006F57B9">
        <w:trPr>
          <w:trHeight w:hRule="exact" w:val="240"/>
          <w:jc w:val="center"/>
        </w:trPr>
        <w:tc>
          <w:tcPr>
            <w:tcW w:w="9752" w:type="dxa"/>
            <w:gridSpan w:val="2"/>
            <w:tcBorders>
              <w:top w:val="nil"/>
              <w:left w:val="nil"/>
              <w:bottom w:val="nil"/>
              <w:right w:val="nil"/>
            </w:tcBorders>
          </w:tcPr>
          <w:p w14:paraId="32F7FB0D" w14:textId="77777777" w:rsidR="007F7A76" w:rsidRPr="003C791A" w:rsidRDefault="007F7A76" w:rsidP="006F57B9"/>
        </w:tc>
      </w:tr>
      <w:tr w:rsidR="007F7A76" w:rsidRPr="003C791A" w14:paraId="3E1E3152" w14:textId="77777777" w:rsidTr="006F57B9">
        <w:trPr>
          <w:trHeight w:val="240"/>
          <w:jc w:val="center"/>
        </w:trPr>
        <w:tc>
          <w:tcPr>
            <w:tcW w:w="4876" w:type="dxa"/>
            <w:tcBorders>
              <w:top w:val="nil"/>
              <w:left w:val="nil"/>
              <w:bottom w:val="nil"/>
              <w:right w:val="nil"/>
            </w:tcBorders>
          </w:tcPr>
          <w:p w14:paraId="7CEDB617"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66F7D14" w14:textId="77777777" w:rsidR="007F7A76" w:rsidRPr="003C791A" w:rsidRDefault="007F7A76" w:rsidP="006F57B9">
            <w:pPr>
              <w:pStyle w:val="AmColumnHeading"/>
            </w:pPr>
            <w:r w:rsidRPr="003C791A">
              <w:t>Emendamento</w:t>
            </w:r>
          </w:p>
        </w:tc>
      </w:tr>
      <w:tr w:rsidR="007F7A76" w:rsidRPr="003C791A" w14:paraId="0DE470B6" w14:textId="77777777" w:rsidTr="006F57B9">
        <w:trPr>
          <w:jc w:val="center"/>
        </w:trPr>
        <w:tc>
          <w:tcPr>
            <w:tcW w:w="4876" w:type="dxa"/>
            <w:tcBorders>
              <w:top w:val="nil"/>
              <w:left w:val="nil"/>
              <w:bottom w:val="nil"/>
              <w:right w:val="nil"/>
            </w:tcBorders>
          </w:tcPr>
          <w:p w14:paraId="2756F474" w14:textId="77777777" w:rsidR="007F7A76" w:rsidRPr="003C791A" w:rsidRDefault="007F7A76" w:rsidP="006F57B9">
            <w:pPr>
              <w:pStyle w:val="Normal6a"/>
            </w:pPr>
          </w:p>
        </w:tc>
        <w:tc>
          <w:tcPr>
            <w:tcW w:w="4876" w:type="dxa"/>
            <w:tcBorders>
              <w:top w:val="nil"/>
              <w:left w:val="nil"/>
              <w:bottom w:val="nil"/>
              <w:right w:val="nil"/>
            </w:tcBorders>
          </w:tcPr>
          <w:p w14:paraId="4DECBB90" w14:textId="77777777" w:rsidR="007F7A76" w:rsidRPr="003C791A" w:rsidRDefault="007F7A76" w:rsidP="006F57B9">
            <w:pPr>
              <w:pStyle w:val="Normal6a"/>
            </w:pPr>
            <w:r w:rsidRPr="003C791A">
              <w:rPr>
                <w:b/>
                <w:i/>
              </w:rPr>
              <w:t>J bis.</w:t>
            </w:r>
            <w:r w:rsidRPr="003C791A">
              <w:tab/>
            </w:r>
            <w:r w:rsidRPr="003C791A">
              <w:rPr>
                <w:b/>
                <w:i/>
              </w:rPr>
              <w:t>considerando che i quadri nazionali per i diplomi di istruzione superiore, compresi i diversi metodi di insegnamento e i diversi piani di studio universitari, sono importanti per preservare la pluralità e la diversità culturali nell'UE;</w:t>
            </w:r>
          </w:p>
        </w:tc>
      </w:tr>
    </w:tbl>
    <w:p w14:paraId="0FC4B11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07CA70F6" w14:textId="77777777" w:rsidR="007F7A76" w:rsidRPr="003C791A" w:rsidRDefault="007F7A76" w:rsidP="007F7A76">
      <w:r w:rsidRPr="003C791A">
        <w:rPr>
          <w:rStyle w:val="HideTWBExt"/>
        </w:rPr>
        <w:t>&lt;/Amend&gt;</w:t>
      </w:r>
    </w:p>
    <w:p w14:paraId="422B91CC"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71</w:t>
      </w:r>
      <w:r w:rsidRPr="003C791A">
        <w:rPr>
          <w:rStyle w:val="HideTWBExt"/>
          <w:b w:val="0"/>
        </w:rPr>
        <w:t>&lt;/NumAm&gt;</w:t>
      </w:r>
    </w:p>
    <w:p w14:paraId="1C85258A"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3AFDDE39" w14:textId="77777777" w:rsidR="007F7A76" w:rsidRPr="003C791A" w:rsidRDefault="007F7A76" w:rsidP="007F7A76">
      <w:pPr>
        <w:pStyle w:val="NormalBold"/>
      </w:pPr>
      <w:r w:rsidRPr="003C791A">
        <w:rPr>
          <w:rStyle w:val="HideTWBExt"/>
          <w:b w:val="0"/>
        </w:rPr>
        <w:t>&lt;/RepeatBlock-By&gt;</w:t>
      </w:r>
    </w:p>
    <w:p w14:paraId="3843084D"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EA23268" w14:textId="77777777" w:rsidR="007F7A76" w:rsidRPr="003C791A" w:rsidRDefault="007F7A76" w:rsidP="007F7A76">
      <w:pPr>
        <w:pStyle w:val="NormalBold"/>
      </w:pPr>
      <w:r w:rsidRPr="003C791A">
        <w:rPr>
          <w:rStyle w:val="HideTWBExt"/>
          <w:b w:val="0"/>
        </w:rPr>
        <w:t>&lt;Article&gt;</w:t>
      </w:r>
      <w:r w:rsidRPr="003C791A">
        <w:t>Considerando K</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E2C6A54" w14:textId="77777777" w:rsidTr="006F57B9">
        <w:trPr>
          <w:trHeight w:hRule="exact" w:val="240"/>
          <w:jc w:val="center"/>
        </w:trPr>
        <w:tc>
          <w:tcPr>
            <w:tcW w:w="9752" w:type="dxa"/>
            <w:gridSpan w:val="2"/>
            <w:tcBorders>
              <w:top w:val="nil"/>
              <w:left w:val="nil"/>
              <w:bottom w:val="nil"/>
              <w:right w:val="nil"/>
            </w:tcBorders>
          </w:tcPr>
          <w:p w14:paraId="2F74C814" w14:textId="77777777" w:rsidR="007F7A76" w:rsidRPr="003C791A" w:rsidRDefault="007F7A76" w:rsidP="006F57B9"/>
        </w:tc>
      </w:tr>
      <w:tr w:rsidR="007F7A76" w:rsidRPr="003C791A" w14:paraId="448A9B90" w14:textId="77777777" w:rsidTr="006F57B9">
        <w:trPr>
          <w:trHeight w:val="240"/>
          <w:jc w:val="center"/>
        </w:trPr>
        <w:tc>
          <w:tcPr>
            <w:tcW w:w="4876" w:type="dxa"/>
            <w:tcBorders>
              <w:top w:val="nil"/>
              <w:left w:val="nil"/>
              <w:bottom w:val="nil"/>
              <w:right w:val="nil"/>
            </w:tcBorders>
          </w:tcPr>
          <w:p w14:paraId="78F7E1CB"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89E1B4F" w14:textId="77777777" w:rsidR="007F7A76" w:rsidRPr="003C791A" w:rsidRDefault="007F7A76" w:rsidP="006F57B9">
            <w:pPr>
              <w:pStyle w:val="AmColumnHeading"/>
            </w:pPr>
            <w:r w:rsidRPr="003C791A">
              <w:t>Emendamento</w:t>
            </w:r>
          </w:p>
        </w:tc>
      </w:tr>
      <w:tr w:rsidR="007F7A76" w:rsidRPr="003C791A" w14:paraId="48C0B521" w14:textId="77777777" w:rsidTr="006F57B9">
        <w:trPr>
          <w:jc w:val="center"/>
        </w:trPr>
        <w:tc>
          <w:tcPr>
            <w:tcW w:w="4876" w:type="dxa"/>
            <w:tcBorders>
              <w:top w:val="nil"/>
              <w:left w:val="nil"/>
              <w:bottom w:val="nil"/>
              <w:right w:val="nil"/>
            </w:tcBorders>
          </w:tcPr>
          <w:p w14:paraId="147EB271" w14:textId="77777777" w:rsidR="007F7A76" w:rsidRPr="003C791A" w:rsidRDefault="007F7A76" w:rsidP="006F57B9">
            <w:pPr>
              <w:pStyle w:val="Normal6a"/>
            </w:pPr>
            <w:r w:rsidRPr="003C791A">
              <w:t>K.</w:t>
            </w:r>
            <w:r w:rsidRPr="003C791A">
              <w:tab/>
              <w:t xml:space="preserve">considerando che le alleanze hanno dimostrato il loro potenziale trasformativo in termini di modernizzazione dei sistemi di istruzione superiore degli Stati membri </w:t>
            </w:r>
            <w:r w:rsidRPr="003C791A">
              <w:rPr>
                <w:b/>
                <w:i/>
              </w:rPr>
              <w:t>e hanno assunto</w:t>
            </w:r>
            <w:r w:rsidRPr="003C791A">
              <w:t xml:space="preserve"> un ruolo nell'educazione di una nuova generazione di studenti europei mobili; che le università di diverse alleanze sono </w:t>
            </w:r>
            <w:r w:rsidRPr="003C791A">
              <w:rPr>
                <w:b/>
                <w:i/>
              </w:rPr>
              <w:t>in prima linea</w:t>
            </w:r>
            <w:r w:rsidRPr="003C791A">
              <w:t xml:space="preserve"> per quanto riguarda le modifiche legislative nei rispettivi paesi;</w:t>
            </w:r>
          </w:p>
        </w:tc>
        <w:tc>
          <w:tcPr>
            <w:tcW w:w="4876" w:type="dxa"/>
            <w:tcBorders>
              <w:top w:val="nil"/>
              <w:left w:val="nil"/>
              <w:bottom w:val="nil"/>
              <w:right w:val="nil"/>
            </w:tcBorders>
          </w:tcPr>
          <w:p w14:paraId="5B904555" w14:textId="70152FEB" w:rsidR="007F7A76" w:rsidRPr="003C791A" w:rsidRDefault="007F7A76" w:rsidP="00D91B52">
            <w:pPr>
              <w:pStyle w:val="Normal6a"/>
            </w:pPr>
            <w:r w:rsidRPr="003C791A">
              <w:t>K.</w:t>
            </w:r>
            <w:r w:rsidRPr="003C791A">
              <w:tab/>
              <w:t>considerando che le alleanze hanno dimostrato il loro potenziale trasformativo in termini di modernizzazione dei sistemi di istruzione superiore degli Stati membri</w:t>
            </w:r>
            <w:r w:rsidRPr="003C791A">
              <w:rPr>
                <w:b/>
                <w:i/>
              </w:rPr>
              <w:t>, rivestendo</w:t>
            </w:r>
            <w:r w:rsidRPr="003C791A">
              <w:t xml:space="preserve"> un ruolo </w:t>
            </w:r>
            <w:r w:rsidRPr="003C791A">
              <w:rPr>
                <w:b/>
                <w:i/>
              </w:rPr>
              <w:t>di primo piano</w:t>
            </w:r>
            <w:r w:rsidRPr="003C791A">
              <w:t xml:space="preserve"> nell'educazione di una nuova generazione di studenti europei mobili </w:t>
            </w:r>
            <w:r w:rsidRPr="003C791A">
              <w:rPr>
                <w:b/>
                <w:i/>
              </w:rPr>
              <w:t>in un periodo di tempo molto breve e contribuendo alla ricerca d'avanguardia</w:t>
            </w:r>
            <w:r w:rsidRPr="003C791A">
              <w:t xml:space="preserve">; che le università di diverse alleanze sono </w:t>
            </w:r>
            <w:r w:rsidRPr="003C791A">
              <w:rPr>
                <w:b/>
                <w:i/>
              </w:rPr>
              <w:t xml:space="preserve">le principali sostenitrici e rappresentano </w:t>
            </w:r>
            <w:r w:rsidR="00D91B52" w:rsidRPr="003C791A">
              <w:rPr>
                <w:b/>
                <w:i/>
              </w:rPr>
              <w:t>motori</w:t>
            </w:r>
            <w:r w:rsidRPr="003C791A">
              <w:rPr>
                <w:b/>
                <w:i/>
              </w:rPr>
              <w:t xml:space="preserve"> chiave</w:t>
            </w:r>
            <w:r w:rsidRPr="003C791A">
              <w:t xml:space="preserve"> per quanto riguarda le modifiche legislative nei rispettivi paesi;</w:t>
            </w:r>
          </w:p>
        </w:tc>
      </w:tr>
    </w:tbl>
    <w:p w14:paraId="23F1985E"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066F1EC6" w14:textId="77777777" w:rsidR="007F7A76" w:rsidRPr="003C791A" w:rsidRDefault="007F7A76" w:rsidP="007F7A76">
      <w:r w:rsidRPr="003C791A">
        <w:rPr>
          <w:rStyle w:val="HideTWBExt"/>
        </w:rPr>
        <w:t>&lt;/Amend&gt;</w:t>
      </w:r>
    </w:p>
    <w:p w14:paraId="2044711F"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72</w:t>
      </w:r>
      <w:r w:rsidRPr="003C791A">
        <w:rPr>
          <w:rStyle w:val="HideTWBExt"/>
          <w:b w:val="0"/>
        </w:rPr>
        <w:t>&lt;/NumAm&gt;</w:t>
      </w:r>
    </w:p>
    <w:p w14:paraId="7CB476BE"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Sunčana Glavak, Bogdan Andrzej Zdrojewski, Ioan-Rareş Bogdan</w:t>
      </w:r>
      <w:r w:rsidRPr="003C791A">
        <w:rPr>
          <w:rStyle w:val="HideTWBExt"/>
          <w:b w:val="0"/>
        </w:rPr>
        <w:t>&lt;/Members&gt;</w:t>
      </w:r>
    </w:p>
    <w:p w14:paraId="323C57FA"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5007DC86" w14:textId="77777777" w:rsidR="007F7A76" w:rsidRPr="003C791A" w:rsidRDefault="007F7A76" w:rsidP="007F7A76">
      <w:pPr>
        <w:pStyle w:val="NormalBold"/>
      </w:pPr>
      <w:r w:rsidRPr="003C791A">
        <w:rPr>
          <w:rStyle w:val="HideTWBExt"/>
          <w:b w:val="0"/>
        </w:rPr>
        <w:t>&lt;/RepeatBlock-By&gt;</w:t>
      </w:r>
    </w:p>
    <w:p w14:paraId="58A3DE30"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218FCBA7" w14:textId="77777777" w:rsidR="007F7A76" w:rsidRPr="003C791A" w:rsidRDefault="007F7A76" w:rsidP="007F7A76">
      <w:pPr>
        <w:pStyle w:val="NormalBold"/>
      </w:pPr>
      <w:r w:rsidRPr="003C791A">
        <w:rPr>
          <w:rStyle w:val="HideTWBExt"/>
          <w:b w:val="0"/>
        </w:rPr>
        <w:t>&lt;Article&gt;</w:t>
      </w:r>
      <w:r w:rsidRPr="003C791A">
        <w:t>Considerando K</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D52C223" w14:textId="77777777" w:rsidTr="006F57B9">
        <w:trPr>
          <w:trHeight w:hRule="exact" w:val="240"/>
          <w:jc w:val="center"/>
        </w:trPr>
        <w:tc>
          <w:tcPr>
            <w:tcW w:w="9752" w:type="dxa"/>
            <w:gridSpan w:val="2"/>
            <w:tcBorders>
              <w:top w:val="nil"/>
              <w:left w:val="nil"/>
              <w:bottom w:val="nil"/>
              <w:right w:val="nil"/>
            </w:tcBorders>
          </w:tcPr>
          <w:p w14:paraId="248494F2" w14:textId="77777777" w:rsidR="007F7A76" w:rsidRPr="003C791A" w:rsidRDefault="007F7A76" w:rsidP="006F57B9"/>
        </w:tc>
      </w:tr>
      <w:tr w:rsidR="007F7A76" w:rsidRPr="003C791A" w14:paraId="077136CE" w14:textId="77777777" w:rsidTr="006F57B9">
        <w:trPr>
          <w:trHeight w:val="240"/>
          <w:jc w:val="center"/>
        </w:trPr>
        <w:tc>
          <w:tcPr>
            <w:tcW w:w="4876" w:type="dxa"/>
            <w:tcBorders>
              <w:top w:val="nil"/>
              <w:left w:val="nil"/>
              <w:bottom w:val="nil"/>
              <w:right w:val="nil"/>
            </w:tcBorders>
          </w:tcPr>
          <w:p w14:paraId="3AEE715C"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87FBC8C" w14:textId="77777777" w:rsidR="007F7A76" w:rsidRPr="003C791A" w:rsidRDefault="007F7A76" w:rsidP="006F57B9">
            <w:pPr>
              <w:pStyle w:val="AmColumnHeading"/>
            </w:pPr>
            <w:r w:rsidRPr="003C791A">
              <w:t>Emendamento</w:t>
            </w:r>
          </w:p>
        </w:tc>
      </w:tr>
      <w:tr w:rsidR="007F7A76" w:rsidRPr="003C791A" w14:paraId="016822EB" w14:textId="77777777" w:rsidTr="006F57B9">
        <w:trPr>
          <w:jc w:val="center"/>
        </w:trPr>
        <w:tc>
          <w:tcPr>
            <w:tcW w:w="4876" w:type="dxa"/>
            <w:tcBorders>
              <w:top w:val="nil"/>
              <w:left w:val="nil"/>
              <w:bottom w:val="nil"/>
              <w:right w:val="nil"/>
            </w:tcBorders>
          </w:tcPr>
          <w:p w14:paraId="1D503E8D" w14:textId="77777777" w:rsidR="007F7A76" w:rsidRPr="003C791A" w:rsidRDefault="007F7A76" w:rsidP="006F57B9">
            <w:pPr>
              <w:pStyle w:val="Normal6a"/>
            </w:pPr>
            <w:r w:rsidRPr="003C791A">
              <w:t>K.</w:t>
            </w:r>
            <w:r w:rsidRPr="003C791A">
              <w:tab/>
              <w:t>considerando che le alleanze hanno dimostrato il loro potenziale trasformativo in termini di modernizzazione dei sistemi di istruzione superiore degli Stati membri e hanno assunto un ruolo nell'educazione di una nuova generazione di studenti europei mobili; che le università di diverse alleanze sono in prima linea per quanto riguarda le modifiche legislative nei rispettivi paesi;</w:t>
            </w:r>
          </w:p>
        </w:tc>
        <w:tc>
          <w:tcPr>
            <w:tcW w:w="4876" w:type="dxa"/>
            <w:tcBorders>
              <w:top w:val="nil"/>
              <w:left w:val="nil"/>
              <w:bottom w:val="nil"/>
              <w:right w:val="nil"/>
            </w:tcBorders>
          </w:tcPr>
          <w:p w14:paraId="2A7C662A" w14:textId="77777777" w:rsidR="007F7A76" w:rsidRPr="003C791A" w:rsidRDefault="007F7A76" w:rsidP="006F57B9">
            <w:pPr>
              <w:pStyle w:val="Normal6a"/>
            </w:pPr>
            <w:r w:rsidRPr="003C791A">
              <w:t>K.</w:t>
            </w:r>
            <w:r w:rsidRPr="003C791A">
              <w:tab/>
              <w:t>considerando che le alleanze hanno dimostrato il loro potenziale trasformativo in termini di modernizzazione dei sistemi di istruzione superiore degli Stati membri e hanno assunto un ruolo nell'educazione di una nuova generazione di studenti</w:t>
            </w:r>
            <w:r w:rsidRPr="003C791A">
              <w:rPr>
                <w:b/>
                <w:i/>
              </w:rPr>
              <w:t>, accademici, ricercatori e personale amministrativo</w:t>
            </w:r>
            <w:r w:rsidRPr="003C791A">
              <w:t xml:space="preserve"> europei mobili; che le università di diverse alleanze sono in prima linea per quanto riguarda le modifiche legislative nei rispettivi paesi;</w:t>
            </w:r>
          </w:p>
        </w:tc>
      </w:tr>
    </w:tbl>
    <w:p w14:paraId="131033B1"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6F9BC81E" w14:textId="77777777" w:rsidR="007F7A76" w:rsidRPr="003C791A" w:rsidRDefault="007F7A76" w:rsidP="007F7A76">
      <w:r w:rsidRPr="003C791A">
        <w:rPr>
          <w:rStyle w:val="HideTWBExt"/>
        </w:rPr>
        <w:t>&lt;/Amend&gt;</w:t>
      </w:r>
    </w:p>
    <w:p w14:paraId="1E9E29C2"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73</w:t>
      </w:r>
      <w:r w:rsidRPr="003C791A">
        <w:rPr>
          <w:rStyle w:val="HideTWBExt"/>
          <w:b w:val="0"/>
        </w:rPr>
        <w:t>&lt;/NumAm&gt;</w:t>
      </w:r>
    </w:p>
    <w:p w14:paraId="34B4BE82"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w:t>
      </w:r>
      <w:r w:rsidRPr="003C791A">
        <w:rPr>
          <w:rStyle w:val="HideTWBExt"/>
          <w:b w:val="0"/>
        </w:rPr>
        <w:t>&lt;/Members&gt;</w:t>
      </w:r>
    </w:p>
    <w:p w14:paraId="14FD6290" w14:textId="77777777" w:rsidR="007F7A76" w:rsidRPr="003C791A" w:rsidRDefault="007F7A76" w:rsidP="007F7A76">
      <w:pPr>
        <w:pStyle w:val="NormalBold"/>
      </w:pPr>
      <w:r w:rsidRPr="003C791A">
        <w:rPr>
          <w:rStyle w:val="HideTWBExt"/>
          <w:b w:val="0"/>
        </w:rPr>
        <w:t>&lt;/RepeatBlock-By&gt;</w:t>
      </w:r>
    </w:p>
    <w:p w14:paraId="57BADFEA"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72CF74A" w14:textId="77777777" w:rsidR="007F7A76" w:rsidRPr="003C791A" w:rsidRDefault="007F7A76" w:rsidP="007F7A76">
      <w:pPr>
        <w:pStyle w:val="NormalBold"/>
      </w:pPr>
      <w:r w:rsidRPr="003C791A">
        <w:rPr>
          <w:rStyle w:val="HideTWBExt"/>
          <w:b w:val="0"/>
        </w:rPr>
        <w:t>&lt;Article&gt;</w:t>
      </w:r>
      <w:r w:rsidRPr="003C791A">
        <w:t>Considerando K</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C439F7A" w14:textId="77777777" w:rsidTr="006F57B9">
        <w:trPr>
          <w:trHeight w:hRule="exact" w:val="240"/>
          <w:jc w:val="center"/>
        </w:trPr>
        <w:tc>
          <w:tcPr>
            <w:tcW w:w="9752" w:type="dxa"/>
            <w:gridSpan w:val="2"/>
            <w:tcBorders>
              <w:top w:val="nil"/>
              <w:left w:val="nil"/>
              <w:bottom w:val="nil"/>
              <w:right w:val="nil"/>
            </w:tcBorders>
          </w:tcPr>
          <w:p w14:paraId="53179F35" w14:textId="77777777" w:rsidR="007F7A76" w:rsidRPr="003C791A" w:rsidRDefault="007F7A76" w:rsidP="006F57B9"/>
        </w:tc>
      </w:tr>
      <w:tr w:rsidR="007F7A76" w:rsidRPr="003C791A" w14:paraId="5572711C" w14:textId="77777777" w:rsidTr="006F57B9">
        <w:trPr>
          <w:trHeight w:val="240"/>
          <w:jc w:val="center"/>
        </w:trPr>
        <w:tc>
          <w:tcPr>
            <w:tcW w:w="4876" w:type="dxa"/>
            <w:tcBorders>
              <w:top w:val="nil"/>
              <w:left w:val="nil"/>
              <w:bottom w:val="nil"/>
              <w:right w:val="nil"/>
            </w:tcBorders>
          </w:tcPr>
          <w:p w14:paraId="5949E263"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27ECC5B" w14:textId="77777777" w:rsidR="007F7A76" w:rsidRPr="003C791A" w:rsidRDefault="007F7A76" w:rsidP="006F57B9">
            <w:pPr>
              <w:pStyle w:val="AmColumnHeading"/>
            </w:pPr>
            <w:r w:rsidRPr="003C791A">
              <w:t>Emendamento</w:t>
            </w:r>
          </w:p>
        </w:tc>
      </w:tr>
      <w:tr w:rsidR="007F7A76" w:rsidRPr="003C791A" w14:paraId="029804B9" w14:textId="77777777" w:rsidTr="006F57B9">
        <w:trPr>
          <w:jc w:val="center"/>
        </w:trPr>
        <w:tc>
          <w:tcPr>
            <w:tcW w:w="4876" w:type="dxa"/>
            <w:tcBorders>
              <w:top w:val="nil"/>
              <w:left w:val="nil"/>
              <w:bottom w:val="nil"/>
              <w:right w:val="nil"/>
            </w:tcBorders>
          </w:tcPr>
          <w:p w14:paraId="226A25E7" w14:textId="77777777" w:rsidR="007F7A76" w:rsidRPr="003C791A" w:rsidRDefault="007F7A76" w:rsidP="006F57B9">
            <w:pPr>
              <w:pStyle w:val="Normal6a"/>
            </w:pPr>
            <w:r w:rsidRPr="003C791A">
              <w:t>K.</w:t>
            </w:r>
            <w:r w:rsidRPr="003C791A">
              <w:tab/>
              <w:t xml:space="preserve">considerando che le alleanze hanno dimostrato il loro potenziale trasformativo in termini di modernizzazione dei sistemi di istruzione superiore degli Stati membri </w:t>
            </w:r>
            <w:r w:rsidRPr="003C791A">
              <w:rPr>
                <w:b/>
                <w:i/>
              </w:rPr>
              <w:t>e</w:t>
            </w:r>
            <w:r w:rsidRPr="003C791A">
              <w:t xml:space="preserve"> hanno assunto un ruolo nell'educazione di una nuova generazione di studenti europei mobili; che le università di diverse alleanze sono in prima linea per quanto riguarda le modifiche legislative nei rispettivi paesi;</w:t>
            </w:r>
          </w:p>
        </w:tc>
        <w:tc>
          <w:tcPr>
            <w:tcW w:w="4876" w:type="dxa"/>
            <w:tcBorders>
              <w:top w:val="nil"/>
              <w:left w:val="nil"/>
              <w:bottom w:val="nil"/>
              <w:right w:val="nil"/>
            </w:tcBorders>
          </w:tcPr>
          <w:p w14:paraId="5D3CDA85" w14:textId="77777777" w:rsidR="007F7A76" w:rsidRPr="003C791A" w:rsidRDefault="007F7A76" w:rsidP="006F57B9">
            <w:pPr>
              <w:pStyle w:val="Normal6a"/>
            </w:pPr>
            <w:r w:rsidRPr="003C791A">
              <w:t>K.</w:t>
            </w:r>
            <w:r w:rsidRPr="003C791A">
              <w:tab/>
              <w:t>considerando che le alleanze hanno dimostrato il loro potenziale trasformativo in termini di modernizzazione dei sistemi di istruzione superiore degli Stati membri</w:t>
            </w:r>
            <w:r w:rsidRPr="003C791A">
              <w:rPr>
                <w:b/>
                <w:i/>
              </w:rPr>
              <w:t>,</w:t>
            </w:r>
            <w:r w:rsidRPr="003C791A">
              <w:t xml:space="preserve"> hanno assunto un ruolo nell'educazione di una nuova generazione di studenti europei mobili </w:t>
            </w:r>
            <w:r w:rsidRPr="003C791A">
              <w:rPr>
                <w:b/>
                <w:i/>
              </w:rPr>
              <w:t>e hanno contribuito alla ricerca d'avanguardia</w:t>
            </w:r>
            <w:r w:rsidRPr="003C791A">
              <w:t>; che le università di diverse alleanze sono in prima linea per quanto riguarda le modifiche legislative nei rispettivi paesi;</w:t>
            </w:r>
          </w:p>
        </w:tc>
      </w:tr>
    </w:tbl>
    <w:p w14:paraId="1CF9EFF8"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B77D0DE" w14:textId="77777777" w:rsidR="007F7A76" w:rsidRPr="003C791A" w:rsidRDefault="007F7A76" w:rsidP="007F7A76">
      <w:r w:rsidRPr="003C791A">
        <w:rPr>
          <w:rStyle w:val="HideTWBExt"/>
        </w:rPr>
        <w:t>&lt;/Amend&gt;</w:t>
      </w:r>
    </w:p>
    <w:p w14:paraId="3679D2DE"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74</w:t>
      </w:r>
      <w:r w:rsidRPr="003C791A">
        <w:rPr>
          <w:rStyle w:val="HideTWBExt"/>
          <w:b w:val="0"/>
        </w:rPr>
        <w:t>&lt;/NumAm&gt;</w:t>
      </w:r>
    </w:p>
    <w:p w14:paraId="7A9B6EEE"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37FB89F6" w14:textId="77777777" w:rsidR="007F7A76" w:rsidRPr="003C791A" w:rsidRDefault="007F7A76" w:rsidP="007F7A76">
      <w:pPr>
        <w:pStyle w:val="NormalBold"/>
      </w:pPr>
      <w:r w:rsidRPr="003C791A">
        <w:rPr>
          <w:rStyle w:val="HideTWBExt"/>
          <w:b w:val="0"/>
        </w:rPr>
        <w:t>&lt;/RepeatBlock-By&gt;</w:t>
      </w:r>
    </w:p>
    <w:p w14:paraId="47E8729D"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B81DF7B" w14:textId="77777777" w:rsidR="007F7A76" w:rsidRPr="003C791A" w:rsidRDefault="007F7A76" w:rsidP="007F7A76">
      <w:pPr>
        <w:pStyle w:val="NormalBold"/>
      </w:pPr>
      <w:r w:rsidRPr="003C791A">
        <w:rPr>
          <w:rStyle w:val="HideTWBExt"/>
          <w:b w:val="0"/>
        </w:rPr>
        <w:t>&lt;Article&gt;</w:t>
      </w:r>
      <w:r w:rsidRPr="003C791A">
        <w:t>Considerando K</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447F6AF" w14:textId="77777777" w:rsidTr="006F57B9">
        <w:trPr>
          <w:trHeight w:hRule="exact" w:val="240"/>
          <w:jc w:val="center"/>
        </w:trPr>
        <w:tc>
          <w:tcPr>
            <w:tcW w:w="9752" w:type="dxa"/>
            <w:gridSpan w:val="2"/>
            <w:tcBorders>
              <w:top w:val="nil"/>
              <w:left w:val="nil"/>
              <w:bottom w:val="nil"/>
              <w:right w:val="nil"/>
            </w:tcBorders>
          </w:tcPr>
          <w:p w14:paraId="0067417D" w14:textId="77777777" w:rsidR="007F7A76" w:rsidRPr="003C791A" w:rsidRDefault="007F7A76" w:rsidP="006F57B9"/>
        </w:tc>
      </w:tr>
      <w:tr w:rsidR="007F7A76" w:rsidRPr="003C791A" w14:paraId="51C254DF" w14:textId="77777777" w:rsidTr="006F57B9">
        <w:trPr>
          <w:trHeight w:val="240"/>
          <w:jc w:val="center"/>
        </w:trPr>
        <w:tc>
          <w:tcPr>
            <w:tcW w:w="4876" w:type="dxa"/>
            <w:tcBorders>
              <w:top w:val="nil"/>
              <w:left w:val="nil"/>
              <w:bottom w:val="nil"/>
              <w:right w:val="nil"/>
            </w:tcBorders>
          </w:tcPr>
          <w:p w14:paraId="27CF59BD"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8B2786A" w14:textId="77777777" w:rsidR="007F7A76" w:rsidRPr="003C791A" w:rsidRDefault="007F7A76" w:rsidP="006F57B9">
            <w:pPr>
              <w:pStyle w:val="AmColumnHeading"/>
            </w:pPr>
            <w:r w:rsidRPr="003C791A">
              <w:t>Emendamento</w:t>
            </w:r>
          </w:p>
        </w:tc>
      </w:tr>
      <w:tr w:rsidR="007F7A76" w:rsidRPr="003C791A" w14:paraId="094F9AC3" w14:textId="77777777" w:rsidTr="006F57B9">
        <w:trPr>
          <w:jc w:val="center"/>
        </w:trPr>
        <w:tc>
          <w:tcPr>
            <w:tcW w:w="4876" w:type="dxa"/>
            <w:tcBorders>
              <w:top w:val="nil"/>
              <w:left w:val="nil"/>
              <w:bottom w:val="nil"/>
              <w:right w:val="nil"/>
            </w:tcBorders>
          </w:tcPr>
          <w:p w14:paraId="273ECB1A" w14:textId="77777777" w:rsidR="007F7A76" w:rsidRPr="003C791A" w:rsidRDefault="007F7A76" w:rsidP="006F57B9">
            <w:pPr>
              <w:pStyle w:val="Normal6a"/>
            </w:pPr>
            <w:r w:rsidRPr="003C791A">
              <w:t>K.</w:t>
            </w:r>
            <w:r w:rsidRPr="003C791A">
              <w:tab/>
              <w:t xml:space="preserve">considerando che le alleanze hanno dimostrato il loro potenziale trasformativo in termini di </w:t>
            </w:r>
            <w:r w:rsidRPr="003C791A">
              <w:rPr>
                <w:b/>
                <w:i/>
              </w:rPr>
              <w:t>modernizzazione</w:t>
            </w:r>
            <w:r w:rsidRPr="003C791A">
              <w:t xml:space="preserve"> dei sistemi di istruzione superiore degli Stati membri e hanno assunto un ruolo nell'educazione di una nuova generazione di studenti europei </w:t>
            </w:r>
            <w:r w:rsidRPr="003C791A">
              <w:rPr>
                <w:b/>
                <w:i/>
              </w:rPr>
              <w:t>mobili</w:t>
            </w:r>
            <w:r w:rsidRPr="003C791A">
              <w:t>; che le università di diverse alleanze sono in prima linea per quanto riguarda le modifiche legislative nei rispettivi paesi;</w:t>
            </w:r>
          </w:p>
        </w:tc>
        <w:tc>
          <w:tcPr>
            <w:tcW w:w="4876" w:type="dxa"/>
            <w:tcBorders>
              <w:top w:val="nil"/>
              <w:left w:val="nil"/>
              <w:bottom w:val="nil"/>
              <w:right w:val="nil"/>
            </w:tcBorders>
          </w:tcPr>
          <w:p w14:paraId="2F0260FD" w14:textId="77777777" w:rsidR="007F7A76" w:rsidRPr="003C791A" w:rsidRDefault="007F7A76" w:rsidP="006F57B9">
            <w:pPr>
              <w:pStyle w:val="Normal6a"/>
            </w:pPr>
            <w:r w:rsidRPr="003C791A">
              <w:t>K.</w:t>
            </w:r>
            <w:r w:rsidRPr="003C791A">
              <w:tab/>
              <w:t xml:space="preserve">considerando che le alleanze hanno dimostrato il loro potenziale trasformativo in termini di </w:t>
            </w:r>
            <w:r w:rsidRPr="003C791A">
              <w:rPr>
                <w:b/>
                <w:i/>
              </w:rPr>
              <w:t>dinamismo</w:t>
            </w:r>
            <w:r w:rsidRPr="003C791A">
              <w:t xml:space="preserve"> dei sistemi di istruzione superiore degli Stati membri e hanno assunto un ruolo nell'educazione di una nuova generazione di studenti europei; che le università di diverse alleanze sono in prima linea per quanto riguarda le modifiche legislative nei rispettivi paesi;</w:t>
            </w:r>
          </w:p>
        </w:tc>
      </w:tr>
    </w:tbl>
    <w:p w14:paraId="4DF0DDF1"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2C7F3BBF" w14:textId="77777777" w:rsidR="007F7A76" w:rsidRPr="003C791A" w:rsidRDefault="007F7A76" w:rsidP="007F7A76">
      <w:r w:rsidRPr="003C791A">
        <w:rPr>
          <w:rStyle w:val="HideTWBExt"/>
        </w:rPr>
        <w:t>&lt;/Amend&gt;</w:t>
      </w:r>
    </w:p>
    <w:p w14:paraId="228FA2B8"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75</w:t>
      </w:r>
      <w:r w:rsidRPr="003C791A">
        <w:rPr>
          <w:rStyle w:val="HideTWBExt"/>
          <w:b w:val="0"/>
        </w:rPr>
        <w:t>&lt;/NumAm&gt;</w:t>
      </w:r>
    </w:p>
    <w:p w14:paraId="7B622543"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7F3C72EC" w14:textId="77777777" w:rsidR="007F7A76" w:rsidRPr="003C791A" w:rsidRDefault="007F7A76" w:rsidP="007F7A76">
      <w:pPr>
        <w:pStyle w:val="NormalBold"/>
      </w:pPr>
      <w:r w:rsidRPr="003C791A">
        <w:rPr>
          <w:rStyle w:val="HideTWBExt"/>
          <w:b w:val="0"/>
        </w:rPr>
        <w:t>&lt;/RepeatBlock-By&gt;</w:t>
      </w:r>
    </w:p>
    <w:p w14:paraId="4D11C40A"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D9A9AA9" w14:textId="77777777" w:rsidR="007F7A76" w:rsidRPr="003C791A" w:rsidRDefault="007F7A76" w:rsidP="007F7A76">
      <w:pPr>
        <w:pStyle w:val="NormalBold"/>
      </w:pPr>
      <w:r w:rsidRPr="003C791A">
        <w:rPr>
          <w:rStyle w:val="HideTWBExt"/>
          <w:b w:val="0"/>
        </w:rPr>
        <w:t>&lt;Article&gt;</w:t>
      </w:r>
      <w:r w:rsidRPr="003C791A">
        <w:t>Considerando K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94FC2A3" w14:textId="77777777" w:rsidTr="006F57B9">
        <w:trPr>
          <w:trHeight w:hRule="exact" w:val="240"/>
          <w:jc w:val="center"/>
        </w:trPr>
        <w:tc>
          <w:tcPr>
            <w:tcW w:w="9752" w:type="dxa"/>
            <w:gridSpan w:val="2"/>
            <w:tcBorders>
              <w:top w:val="nil"/>
              <w:left w:val="nil"/>
              <w:bottom w:val="nil"/>
              <w:right w:val="nil"/>
            </w:tcBorders>
          </w:tcPr>
          <w:p w14:paraId="6F2C15DD" w14:textId="77777777" w:rsidR="007F7A76" w:rsidRPr="003C791A" w:rsidRDefault="007F7A76" w:rsidP="006F57B9"/>
        </w:tc>
      </w:tr>
      <w:tr w:rsidR="007F7A76" w:rsidRPr="003C791A" w14:paraId="7B283372" w14:textId="77777777" w:rsidTr="006F57B9">
        <w:trPr>
          <w:trHeight w:val="240"/>
          <w:jc w:val="center"/>
        </w:trPr>
        <w:tc>
          <w:tcPr>
            <w:tcW w:w="4876" w:type="dxa"/>
            <w:tcBorders>
              <w:top w:val="nil"/>
              <w:left w:val="nil"/>
              <w:bottom w:val="nil"/>
              <w:right w:val="nil"/>
            </w:tcBorders>
          </w:tcPr>
          <w:p w14:paraId="53EAAAB9"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CA46E4B" w14:textId="77777777" w:rsidR="007F7A76" w:rsidRPr="003C791A" w:rsidRDefault="007F7A76" w:rsidP="006F57B9">
            <w:pPr>
              <w:pStyle w:val="AmColumnHeading"/>
            </w:pPr>
            <w:r w:rsidRPr="003C791A">
              <w:t>Emendamento</w:t>
            </w:r>
          </w:p>
        </w:tc>
      </w:tr>
      <w:tr w:rsidR="007F7A76" w:rsidRPr="003C791A" w14:paraId="603A5E9B" w14:textId="77777777" w:rsidTr="006F57B9">
        <w:trPr>
          <w:jc w:val="center"/>
        </w:trPr>
        <w:tc>
          <w:tcPr>
            <w:tcW w:w="4876" w:type="dxa"/>
            <w:tcBorders>
              <w:top w:val="nil"/>
              <w:left w:val="nil"/>
              <w:bottom w:val="nil"/>
              <w:right w:val="nil"/>
            </w:tcBorders>
          </w:tcPr>
          <w:p w14:paraId="504A9486" w14:textId="77777777" w:rsidR="007F7A76" w:rsidRPr="003C791A" w:rsidRDefault="007F7A76" w:rsidP="006F57B9">
            <w:pPr>
              <w:pStyle w:val="Normal6a"/>
            </w:pPr>
          </w:p>
        </w:tc>
        <w:tc>
          <w:tcPr>
            <w:tcW w:w="4876" w:type="dxa"/>
            <w:tcBorders>
              <w:top w:val="nil"/>
              <w:left w:val="nil"/>
              <w:bottom w:val="nil"/>
              <w:right w:val="nil"/>
            </w:tcBorders>
          </w:tcPr>
          <w:p w14:paraId="5830B91C" w14:textId="77777777" w:rsidR="007F7A76" w:rsidRPr="003C791A" w:rsidRDefault="007F7A76" w:rsidP="006F57B9">
            <w:pPr>
              <w:pStyle w:val="Normal6a"/>
            </w:pPr>
            <w:r w:rsidRPr="003C791A">
              <w:rPr>
                <w:b/>
                <w:i/>
              </w:rPr>
              <w:t>K bis.</w:t>
            </w:r>
            <w:r w:rsidRPr="003C791A">
              <w:tab/>
            </w:r>
            <w:r w:rsidRPr="003C791A">
              <w:rPr>
                <w:b/>
                <w:i/>
              </w:rPr>
              <w:t>considerando che l'efficacia e i risultati delle alleanze in questione non sono determinati solo da ciò che queste conseguono in materia di istruzione e ricerca, ma anche dalla loro attenzione al miglioramento delle competenze e del benessere degli studenti, come sottolineato nell'"Unione delle competenze";</w:t>
            </w:r>
          </w:p>
        </w:tc>
      </w:tr>
    </w:tbl>
    <w:p w14:paraId="3A4C4EAE"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C73320B" w14:textId="77777777" w:rsidR="007F7A76" w:rsidRPr="003C791A" w:rsidRDefault="007F7A76" w:rsidP="007F7A76">
      <w:r w:rsidRPr="003C791A">
        <w:rPr>
          <w:rStyle w:val="HideTWBExt"/>
        </w:rPr>
        <w:t>&lt;/Amend&gt;</w:t>
      </w:r>
    </w:p>
    <w:p w14:paraId="36F43BC5"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76</w:t>
      </w:r>
      <w:r w:rsidRPr="003C791A">
        <w:rPr>
          <w:rStyle w:val="HideTWBExt"/>
          <w:b w:val="0"/>
        </w:rPr>
        <w:t>&lt;/NumAm&gt;</w:t>
      </w:r>
    </w:p>
    <w:p w14:paraId="52A5CFD4"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3E22DAFF" w14:textId="77777777" w:rsidR="007F7A76" w:rsidRPr="003C791A" w:rsidRDefault="007F7A76" w:rsidP="007F7A76">
      <w:pPr>
        <w:pStyle w:val="NormalBold"/>
      </w:pPr>
      <w:r w:rsidRPr="003C791A">
        <w:rPr>
          <w:rStyle w:val="HideTWBExt"/>
          <w:b w:val="0"/>
        </w:rPr>
        <w:t>&lt;/RepeatBlock-By&gt;</w:t>
      </w:r>
    </w:p>
    <w:p w14:paraId="5A384074"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B0D777C" w14:textId="77777777" w:rsidR="007F7A76" w:rsidRPr="003C791A" w:rsidRDefault="007F7A76" w:rsidP="007F7A76">
      <w:pPr>
        <w:pStyle w:val="NormalBold"/>
      </w:pPr>
      <w:r w:rsidRPr="003C791A">
        <w:rPr>
          <w:rStyle w:val="HideTWBExt"/>
          <w:b w:val="0"/>
        </w:rPr>
        <w:t>&lt;Article&gt;</w:t>
      </w:r>
      <w:r w:rsidRPr="003C791A">
        <w:t>Considerando L</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6B76282" w14:textId="77777777" w:rsidTr="006F57B9">
        <w:trPr>
          <w:trHeight w:hRule="exact" w:val="240"/>
          <w:jc w:val="center"/>
        </w:trPr>
        <w:tc>
          <w:tcPr>
            <w:tcW w:w="9752" w:type="dxa"/>
            <w:gridSpan w:val="2"/>
            <w:tcBorders>
              <w:top w:val="nil"/>
              <w:left w:val="nil"/>
              <w:bottom w:val="nil"/>
              <w:right w:val="nil"/>
            </w:tcBorders>
          </w:tcPr>
          <w:p w14:paraId="0EADA59E" w14:textId="77777777" w:rsidR="007F7A76" w:rsidRPr="003C791A" w:rsidRDefault="007F7A76" w:rsidP="006F57B9"/>
        </w:tc>
      </w:tr>
      <w:tr w:rsidR="007F7A76" w:rsidRPr="003C791A" w14:paraId="778661FC" w14:textId="77777777" w:rsidTr="006F57B9">
        <w:trPr>
          <w:trHeight w:val="240"/>
          <w:jc w:val="center"/>
        </w:trPr>
        <w:tc>
          <w:tcPr>
            <w:tcW w:w="4876" w:type="dxa"/>
            <w:tcBorders>
              <w:top w:val="nil"/>
              <w:left w:val="nil"/>
              <w:bottom w:val="nil"/>
              <w:right w:val="nil"/>
            </w:tcBorders>
          </w:tcPr>
          <w:p w14:paraId="344AF356"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A66097A" w14:textId="77777777" w:rsidR="007F7A76" w:rsidRPr="003C791A" w:rsidRDefault="007F7A76" w:rsidP="006F57B9">
            <w:pPr>
              <w:pStyle w:val="AmColumnHeading"/>
            </w:pPr>
            <w:r w:rsidRPr="003C791A">
              <w:t>Emendamento</w:t>
            </w:r>
          </w:p>
        </w:tc>
      </w:tr>
      <w:tr w:rsidR="007F7A76" w:rsidRPr="003C791A" w14:paraId="3BA1895B" w14:textId="77777777" w:rsidTr="006F57B9">
        <w:trPr>
          <w:jc w:val="center"/>
        </w:trPr>
        <w:tc>
          <w:tcPr>
            <w:tcW w:w="4876" w:type="dxa"/>
            <w:tcBorders>
              <w:top w:val="nil"/>
              <w:left w:val="nil"/>
              <w:bottom w:val="nil"/>
              <w:right w:val="nil"/>
            </w:tcBorders>
          </w:tcPr>
          <w:p w14:paraId="796A0A7D" w14:textId="77777777" w:rsidR="007F7A76" w:rsidRPr="003C791A" w:rsidRDefault="007F7A76" w:rsidP="006F57B9">
            <w:pPr>
              <w:pStyle w:val="Normal6a"/>
            </w:pPr>
            <w:r w:rsidRPr="003C791A">
              <w:t>L.</w:t>
            </w:r>
            <w:r w:rsidRPr="003C791A">
              <w:tab/>
              <w:t xml:space="preserve">considerando che 23 Stati membri </w:t>
            </w:r>
            <w:r w:rsidRPr="003C791A">
              <w:rPr>
                <w:b/>
                <w:i/>
              </w:rPr>
              <w:t>finanziano</w:t>
            </w:r>
            <w:r w:rsidRPr="003C791A">
              <w:t xml:space="preserve"> alleanze attingendo al loro bilancio nazionale;</w:t>
            </w:r>
          </w:p>
        </w:tc>
        <w:tc>
          <w:tcPr>
            <w:tcW w:w="4876" w:type="dxa"/>
            <w:tcBorders>
              <w:top w:val="nil"/>
              <w:left w:val="nil"/>
              <w:bottom w:val="nil"/>
              <w:right w:val="nil"/>
            </w:tcBorders>
          </w:tcPr>
          <w:p w14:paraId="742146AE" w14:textId="77777777" w:rsidR="007F7A76" w:rsidRPr="003C791A" w:rsidRDefault="007F7A76" w:rsidP="006F57B9">
            <w:pPr>
              <w:pStyle w:val="Normal6a"/>
            </w:pPr>
            <w:r w:rsidRPr="003C791A">
              <w:t>L.</w:t>
            </w:r>
            <w:r w:rsidRPr="003C791A">
              <w:tab/>
              <w:t xml:space="preserve">considerando che 23 Stati membri </w:t>
            </w:r>
            <w:r w:rsidRPr="003C791A">
              <w:rPr>
                <w:b/>
                <w:i/>
              </w:rPr>
              <w:t>attualmente cofinanziano</w:t>
            </w:r>
            <w:r w:rsidRPr="003C791A">
              <w:t xml:space="preserve"> alleanze attingendo al loro bilancio nazionale;</w:t>
            </w:r>
          </w:p>
        </w:tc>
      </w:tr>
    </w:tbl>
    <w:p w14:paraId="3F1F438C"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D6F2362" w14:textId="77777777" w:rsidR="007F7A76" w:rsidRPr="003C791A" w:rsidRDefault="007F7A76" w:rsidP="007F7A76">
      <w:r w:rsidRPr="003C791A">
        <w:rPr>
          <w:rStyle w:val="HideTWBExt"/>
        </w:rPr>
        <w:t>&lt;/Amend&gt;</w:t>
      </w:r>
    </w:p>
    <w:p w14:paraId="2F71BA42"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77</w:t>
      </w:r>
      <w:r w:rsidRPr="003C791A">
        <w:rPr>
          <w:rStyle w:val="HideTWBExt"/>
          <w:b w:val="0"/>
        </w:rPr>
        <w:t>&lt;/NumAm&gt;</w:t>
      </w:r>
    </w:p>
    <w:p w14:paraId="390343C1"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w:t>
      </w:r>
      <w:r w:rsidRPr="003C791A">
        <w:rPr>
          <w:rStyle w:val="HideTWBExt"/>
          <w:b w:val="0"/>
        </w:rPr>
        <w:t>&lt;/Members&gt;</w:t>
      </w:r>
    </w:p>
    <w:p w14:paraId="4D4B0B6B" w14:textId="77777777" w:rsidR="007F7A76" w:rsidRPr="003C791A" w:rsidRDefault="007F7A76" w:rsidP="007F7A76">
      <w:pPr>
        <w:pStyle w:val="NormalBold"/>
      </w:pPr>
      <w:r w:rsidRPr="003C791A">
        <w:rPr>
          <w:rStyle w:val="HideTWBExt"/>
          <w:b w:val="0"/>
        </w:rPr>
        <w:t>&lt;/RepeatBlock-By&gt;</w:t>
      </w:r>
    </w:p>
    <w:p w14:paraId="5301EC93"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BDDA20A" w14:textId="77777777" w:rsidR="007F7A76" w:rsidRPr="003C791A" w:rsidRDefault="007F7A76" w:rsidP="007F7A76">
      <w:pPr>
        <w:pStyle w:val="NormalBold"/>
      </w:pPr>
      <w:r w:rsidRPr="003C791A">
        <w:rPr>
          <w:rStyle w:val="HideTWBExt"/>
          <w:b w:val="0"/>
        </w:rPr>
        <w:t>&lt;Article&gt;</w:t>
      </w:r>
      <w:r w:rsidRPr="003C791A">
        <w:t>Considerando L</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CC8418E" w14:textId="77777777" w:rsidTr="006F57B9">
        <w:trPr>
          <w:trHeight w:hRule="exact" w:val="240"/>
          <w:jc w:val="center"/>
        </w:trPr>
        <w:tc>
          <w:tcPr>
            <w:tcW w:w="9752" w:type="dxa"/>
            <w:gridSpan w:val="2"/>
            <w:tcBorders>
              <w:top w:val="nil"/>
              <w:left w:val="nil"/>
              <w:bottom w:val="nil"/>
              <w:right w:val="nil"/>
            </w:tcBorders>
          </w:tcPr>
          <w:p w14:paraId="509E1CEB" w14:textId="77777777" w:rsidR="007F7A76" w:rsidRPr="003C791A" w:rsidRDefault="007F7A76" w:rsidP="006F57B9"/>
        </w:tc>
      </w:tr>
      <w:tr w:rsidR="007F7A76" w:rsidRPr="003C791A" w14:paraId="50B4C96A" w14:textId="77777777" w:rsidTr="006F57B9">
        <w:trPr>
          <w:trHeight w:val="240"/>
          <w:jc w:val="center"/>
        </w:trPr>
        <w:tc>
          <w:tcPr>
            <w:tcW w:w="4876" w:type="dxa"/>
            <w:tcBorders>
              <w:top w:val="nil"/>
              <w:left w:val="nil"/>
              <w:bottom w:val="nil"/>
              <w:right w:val="nil"/>
            </w:tcBorders>
          </w:tcPr>
          <w:p w14:paraId="0987CACB"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97B77EE" w14:textId="77777777" w:rsidR="007F7A76" w:rsidRPr="003C791A" w:rsidRDefault="007F7A76" w:rsidP="006F57B9">
            <w:pPr>
              <w:pStyle w:val="AmColumnHeading"/>
            </w:pPr>
            <w:r w:rsidRPr="003C791A">
              <w:t>Emendamento</w:t>
            </w:r>
          </w:p>
        </w:tc>
      </w:tr>
      <w:tr w:rsidR="007F7A76" w:rsidRPr="003C791A" w14:paraId="24DE6B7B" w14:textId="77777777" w:rsidTr="006F57B9">
        <w:trPr>
          <w:jc w:val="center"/>
        </w:trPr>
        <w:tc>
          <w:tcPr>
            <w:tcW w:w="4876" w:type="dxa"/>
            <w:tcBorders>
              <w:top w:val="nil"/>
              <w:left w:val="nil"/>
              <w:bottom w:val="nil"/>
              <w:right w:val="nil"/>
            </w:tcBorders>
          </w:tcPr>
          <w:p w14:paraId="429FCD30" w14:textId="77777777" w:rsidR="007F7A76" w:rsidRPr="003C791A" w:rsidRDefault="007F7A76" w:rsidP="006F57B9">
            <w:pPr>
              <w:pStyle w:val="Normal6a"/>
            </w:pPr>
            <w:r w:rsidRPr="003C791A">
              <w:t>L.</w:t>
            </w:r>
            <w:r w:rsidRPr="003C791A">
              <w:tab/>
              <w:t>considerando che 23 Stati membri finanziano alleanze attingendo al loro bilancio nazionale;</w:t>
            </w:r>
          </w:p>
        </w:tc>
        <w:tc>
          <w:tcPr>
            <w:tcW w:w="4876" w:type="dxa"/>
            <w:tcBorders>
              <w:top w:val="nil"/>
              <w:left w:val="nil"/>
              <w:bottom w:val="nil"/>
              <w:right w:val="nil"/>
            </w:tcBorders>
          </w:tcPr>
          <w:p w14:paraId="078F7093" w14:textId="77777777" w:rsidR="007F7A76" w:rsidRPr="003C791A" w:rsidRDefault="007F7A76" w:rsidP="006F57B9">
            <w:pPr>
              <w:pStyle w:val="Normal6a"/>
            </w:pPr>
            <w:r w:rsidRPr="003C791A">
              <w:t>L.</w:t>
            </w:r>
            <w:r w:rsidRPr="003C791A">
              <w:tab/>
              <w:t xml:space="preserve">considerando che 23 Stati membri </w:t>
            </w:r>
            <w:r w:rsidRPr="003C791A">
              <w:rPr>
                <w:b/>
                <w:i/>
              </w:rPr>
              <w:t>attualmente</w:t>
            </w:r>
            <w:r w:rsidRPr="003C791A">
              <w:t xml:space="preserve"> finanziano alleanze attingendo al loro bilancio nazionale;</w:t>
            </w:r>
          </w:p>
        </w:tc>
      </w:tr>
    </w:tbl>
    <w:p w14:paraId="03CE0A61"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270E3AA" w14:textId="77777777" w:rsidR="007F7A76" w:rsidRPr="003C791A" w:rsidRDefault="007F7A76" w:rsidP="007F7A76">
      <w:r w:rsidRPr="003C791A">
        <w:rPr>
          <w:rStyle w:val="HideTWBExt"/>
        </w:rPr>
        <w:t>&lt;/Amend&gt;</w:t>
      </w:r>
    </w:p>
    <w:p w14:paraId="79F86232"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78</w:t>
      </w:r>
      <w:r w:rsidRPr="003C791A">
        <w:rPr>
          <w:rStyle w:val="HideTWBExt"/>
          <w:b w:val="0"/>
        </w:rPr>
        <w:t>&lt;/NumAm&gt;</w:t>
      </w:r>
    </w:p>
    <w:p w14:paraId="48DC0961"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3C60B9C3" w14:textId="77777777" w:rsidR="007F7A76" w:rsidRPr="003C791A" w:rsidRDefault="007F7A76" w:rsidP="007F7A76">
      <w:pPr>
        <w:pStyle w:val="NormalBold"/>
      </w:pPr>
      <w:r w:rsidRPr="003C791A">
        <w:rPr>
          <w:rStyle w:val="HideTWBExt"/>
          <w:b w:val="0"/>
        </w:rPr>
        <w:t>&lt;/RepeatBlock-By&gt;</w:t>
      </w:r>
    </w:p>
    <w:p w14:paraId="65C33A6A"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DA4E6C7" w14:textId="77777777" w:rsidR="007F7A76" w:rsidRPr="003C791A" w:rsidRDefault="007F7A76" w:rsidP="007F7A76">
      <w:pPr>
        <w:pStyle w:val="NormalBold"/>
      </w:pPr>
      <w:r w:rsidRPr="003C791A">
        <w:rPr>
          <w:rStyle w:val="HideTWBExt"/>
          <w:b w:val="0"/>
        </w:rPr>
        <w:t>&lt;Article&gt;</w:t>
      </w:r>
      <w:r w:rsidRPr="003C791A">
        <w:t>Considerando L</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7A41E1C" w14:textId="77777777" w:rsidTr="006F57B9">
        <w:trPr>
          <w:trHeight w:hRule="exact" w:val="240"/>
          <w:jc w:val="center"/>
        </w:trPr>
        <w:tc>
          <w:tcPr>
            <w:tcW w:w="9752" w:type="dxa"/>
            <w:gridSpan w:val="2"/>
            <w:tcBorders>
              <w:top w:val="nil"/>
              <w:left w:val="nil"/>
              <w:bottom w:val="nil"/>
              <w:right w:val="nil"/>
            </w:tcBorders>
          </w:tcPr>
          <w:p w14:paraId="0A3613D9" w14:textId="77777777" w:rsidR="007F7A76" w:rsidRPr="003C791A" w:rsidRDefault="007F7A76" w:rsidP="006F57B9"/>
        </w:tc>
      </w:tr>
      <w:tr w:rsidR="007F7A76" w:rsidRPr="003C791A" w14:paraId="122F8CE7" w14:textId="77777777" w:rsidTr="006F57B9">
        <w:trPr>
          <w:trHeight w:val="240"/>
          <w:jc w:val="center"/>
        </w:trPr>
        <w:tc>
          <w:tcPr>
            <w:tcW w:w="4876" w:type="dxa"/>
            <w:tcBorders>
              <w:top w:val="nil"/>
              <w:left w:val="nil"/>
              <w:bottom w:val="nil"/>
              <w:right w:val="nil"/>
            </w:tcBorders>
          </w:tcPr>
          <w:p w14:paraId="4E23ED71"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358D6A6" w14:textId="77777777" w:rsidR="007F7A76" w:rsidRPr="003C791A" w:rsidRDefault="007F7A76" w:rsidP="006F57B9">
            <w:pPr>
              <w:pStyle w:val="AmColumnHeading"/>
            </w:pPr>
            <w:r w:rsidRPr="003C791A">
              <w:t>Emendamento</w:t>
            </w:r>
          </w:p>
        </w:tc>
      </w:tr>
      <w:tr w:rsidR="007F7A76" w:rsidRPr="003C791A" w14:paraId="1B09447E" w14:textId="77777777" w:rsidTr="006F57B9">
        <w:trPr>
          <w:jc w:val="center"/>
        </w:trPr>
        <w:tc>
          <w:tcPr>
            <w:tcW w:w="4876" w:type="dxa"/>
            <w:tcBorders>
              <w:top w:val="nil"/>
              <w:left w:val="nil"/>
              <w:bottom w:val="nil"/>
              <w:right w:val="nil"/>
            </w:tcBorders>
          </w:tcPr>
          <w:p w14:paraId="453D314A" w14:textId="77777777" w:rsidR="007F7A76" w:rsidRPr="003C791A" w:rsidRDefault="007F7A76" w:rsidP="006F57B9">
            <w:pPr>
              <w:pStyle w:val="Normal6a"/>
            </w:pPr>
            <w:r w:rsidRPr="003C791A">
              <w:t>L.</w:t>
            </w:r>
            <w:r w:rsidRPr="003C791A">
              <w:tab/>
              <w:t>considerando che 23 Stati membri finanziano alleanze attingendo al loro bilancio nazionale;</w:t>
            </w:r>
          </w:p>
        </w:tc>
        <w:tc>
          <w:tcPr>
            <w:tcW w:w="4876" w:type="dxa"/>
            <w:tcBorders>
              <w:top w:val="nil"/>
              <w:left w:val="nil"/>
              <w:bottom w:val="nil"/>
              <w:right w:val="nil"/>
            </w:tcBorders>
          </w:tcPr>
          <w:p w14:paraId="5798C6A3" w14:textId="77777777" w:rsidR="007F7A76" w:rsidRPr="003C791A" w:rsidRDefault="007F7A76" w:rsidP="006F57B9">
            <w:pPr>
              <w:pStyle w:val="Normal6a"/>
            </w:pPr>
            <w:r w:rsidRPr="003C791A">
              <w:t>L.</w:t>
            </w:r>
            <w:r w:rsidRPr="003C791A">
              <w:tab/>
              <w:t xml:space="preserve">considerando che </w:t>
            </w:r>
            <w:r w:rsidRPr="003C791A">
              <w:rPr>
                <w:b/>
                <w:i/>
              </w:rPr>
              <w:t>solo</w:t>
            </w:r>
            <w:r w:rsidRPr="003C791A">
              <w:t xml:space="preserve"> 23 Stati membri finanziano alleanze attingendo al loro bilancio nazionale;</w:t>
            </w:r>
          </w:p>
        </w:tc>
      </w:tr>
    </w:tbl>
    <w:p w14:paraId="4D95511E"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7455C057" w14:textId="77777777" w:rsidR="007F7A76" w:rsidRPr="003C791A" w:rsidRDefault="007F7A76" w:rsidP="007F7A76">
      <w:r w:rsidRPr="003C791A">
        <w:rPr>
          <w:rStyle w:val="HideTWBExt"/>
        </w:rPr>
        <w:t>&lt;/Amend&gt;</w:t>
      </w:r>
    </w:p>
    <w:p w14:paraId="69684D82"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79</w:t>
      </w:r>
      <w:r w:rsidRPr="003C791A">
        <w:rPr>
          <w:rStyle w:val="HideTWBExt"/>
          <w:b w:val="0"/>
        </w:rPr>
        <w:t>&lt;/NumAm&gt;</w:t>
      </w:r>
    </w:p>
    <w:p w14:paraId="61725AA7"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7B0C9E1E" w14:textId="77777777" w:rsidR="007F7A76" w:rsidRPr="003C791A" w:rsidRDefault="007F7A76" w:rsidP="007F7A76">
      <w:pPr>
        <w:pStyle w:val="NormalBold"/>
      </w:pPr>
      <w:r w:rsidRPr="003C791A">
        <w:rPr>
          <w:rStyle w:val="HideTWBExt"/>
          <w:b w:val="0"/>
        </w:rPr>
        <w:t>&lt;/RepeatBlock-By&gt;</w:t>
      </w:r>
    </w:p>
    <w:p w14:paraId="2E1AE2DB"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587DAC12" w14:textId="77777777" w:rsidR="007F7A76" w:rsidRPr="003C791A" w:rsidRDefault="007F7A76" w:rsidP="007F7A76">
      <w:pPr>
        <w:pStyle w:val="NormalBold"/>
      </w:pPr>
      <w:r w:rsidRPr="003C791A">
        <w:rPr>
          <w:rStyle w:val="HideTWBExt"/>
          <w:b w:val="0"/>
        </w:rPr>
        <w:t>&lt;Article&gt;</w:t>
      </w:r>
      <w:r w:rsidRPr="003C791A">
        <w:t>Considerando L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77308EA" w14:textId="77777777" w:rsidTr="006F57B9">
        <w:trPr>
          <w:trHeight w:hRule="exact" w:val="240"/>
          <w:jc w:val="center"/>
        </w:trPr>
        <w:tc>
          <w:tcPr>
            <w:tcW w:w="9752" w:type="dxa"/>
            <w:gridSpan w:val="2"/>
            <w:tcBorders>
              <w:top w:val="nil"/>
              <w:left w:val="nil"/>
              <w:bottom w:val="nil"/>
              <w:right w:val="nil"/>
            </w:tcBorders>
          </w:tcPr>
          <w:p w14:paraId="683F1770" w14:textId="77777777" w:rsidR="007F7A76" w:rsidRPr="003C791A" w:rsidRDefault="007F7A76" w:rsidP="006F57B9"/>
        </w:tc>
      </w:tr>
      <w:tr w:rsidR="007F7A76" w:rsidRPr="003C791A" w14:paraId="21124622" w14:textId="77777777" w:rsidTr="006F57B9">
        <w:trPr>
          <w:trHeight w:val="240"/>
          <w:jc w:val="center"/>
        </w:trPr>
        <w:tc>
          <w:tcPr>
            <w:tcW w:w="4876" w:type="dxa"/>
            <w:tcBorders>
              <w:top w:val="nil"/>
              <w:left w:val="nil"/>
              <w:bottom w:val="nil"/>
              <w:right w:val="nil"/>
            </w:tcBorders>
          </w:tcPr>
          <w:p w14:paraId="7329E20E"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8D22641" w14:textId="77777777" w:rsidR="007F7A76" w:rsidRPr="003C791A" w:rsidRDefault="007F7A76" w:rsidP="006F57B9">
            <w:pPr>
              <w:pStyle w:val="AmColumnHeading"/>
            </w:pPr>
            <w:r w:rsidRPr="003C791A">
              <w:t>Emendamento</w:t>
            </w:r>
          </w:p>
        </w:tc>
      </w:tr>
      <w:tr w:rsidR="007F7A76" w:rsidRPr="003C791A" w14:paraId="06CCE21D" w14:textId="77777777" w:rsidTr="006F57B9">
        <w:trPr>
          <w:jc w:val="center"/>
        </w:trPr>
        <w:tc>
          <w:tcPr>
            <w:tcW w:w="4876" w:type="dxa"/>
            <w:tcBorders>
              <w:top w:val="nil"/>
              <w:left w:val="nil"/>
              <w:bottom w:val="nil"/>
              <w:right w:val="nil"/>
            </w:tcBorders>
          </w:tcPr>
          <w:p w14:paraId="55195ADF" w14:textId="77777777" w:rsidR="007F7A76" w:rsidRPr="003C791A" w:rsidRDefault="007F7A76" w:rsidP="006F57B9">
            <w:pPr>
              <w:pStyle w:val="Normal6a"/>
            </w:pPr>
          </w:p>
        </w:tc>
        <w:tc>
          <w:tcPr>
            <w:tcW w:w="4876" w:type="dxa"/>
            <w:tcBorders>
              <w:top w:val="nil"/>
              <w:left w:val="nil"/>
              <w:bottom w:val="nil"/>
              <w:right w:val="nil"/>
            </w:tcBorders>
          </w:tcPr>
          <w:p w14:paraId="48BFF2A8" w14:textId="77777777" w:rsidR="007F7A76" w:rsidRPr="003C791A" w:rsidRDefault="007F7A76" w:rsidP="006F57B9">
            <w:pPr>
              <w:pStyle w:val="Normal6a"/>
            </w:pPr>
            <w:r w:rsidRPr="003C791A">
              <w:rPr>
                <w:b/>
                <w:i/>
              </w:rPr>
              <w:t>L bis.</w:t>
            </w:r>
            <w:r w:rsidRPr="003C791A">
              <w:tab/>
            </w:r>
            <w:r w:rsidRPr="003C791A">
              <w:rPr>
                <w:b/>
                <w:i/>
              </w:rPr>
              <w:t>considerando che, conformemente al principio di sussidiarietà di cui all'articolo 5 del trattato sull'Unione europea, la formazione e l'istruzione superiore sono prerogative degli Stati membri e che l'Unione europea interviene soltanto per sostenerli;</w:t>
            </w:r>
          </w:p>
        </w:tc>
      </w:tr>
    </w:tbl>
    <w:p w14:paraId="7D0B2628"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2FC3D281" w14:textId="77777777" w:rsidR="007F7A76" w:rsidRPr="003C791A" w:rsidRDefault="007F7A76" w:rsidP="007F7A76">
      <w:r w:rsidRPr="003C791A">
        <w:rPr>
          <w:rStyle w:val="HideTWBExt"/>
        </w:rPr>
        <w:t>&lt;/Amend&gt;</w:t>
      </w:r>
    </w:p>
    <w:p w14:paraId="33369881"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80</w:t>
      </w:r>
      <w:r w:rsidRPr="003C791A">
        <w:rPr>
          <w:rStyle w:val="HideTWBExt"/>
          <w:b w:val="0"/>
        </w:rPr>
        <w:t>&lt;/NumAm&gt;</w:t>
      </w:r>
    </w:p>
    <w:p w14:paraId="5085680D" w14:textId="77777777" w:rsidR="007F7A76" w:rsidRPr="003C791A" w:rsidRDefault="007F7A76" w:rsidP="007F7A76">
      <w:pPr>
        <w:pStyle w:val="NormalBold"/>
      </w:pPr>
      <w:r w:rsidRPr="003C791A">
        <w:rPr>
          <w:rStyle w:val="HideTWBExt"/>
          <w:b w:val="0"/>
        </w:rPr>
        <w:t>&lt;RepeatBlock-By&gt;&lt;Members&gt;</w:t>
      </w:r>
      <w:r w:rsidRPr="003C791A">
        <w:t>Nela Riehl, Laurence Farreng, Diana Riba i Giner</w:t>
      </w:r>
      <w:r w:rsidRPr="003C791A">
        <w:rPr>
          <w:rStyle w:val="HideTWBExt"/>
          <w:b w:val="0"/>
        </w:rPr>
        <w:t>&lt;/Members&gt;</w:t>
      </w:r>
    </w:p>
    <w:p w14:paraId="28F596BD" w14:textId="77777777" w:rsidR="007F7A76" w:rsidRPr="003C791A" w:rsidRDefault="007F7A76" w:rsidP="007F7A76">
      <w:pPr>
        <w:pStyle w:val="NormalBold"/>
      </w:pPr>
      <w:r w:rsidRPr="003C791A">
        <w:rPr>
          <w:rStyle w:val="HideTWBExt"/>
          <w:b w:val="0"/>
        </w:rPr>
        <w:t>&lt;/RepeatBlock-By&gt;</w:t>
      </w:r>
    </w:p>
    <w:p w14:paraId="70A4863B"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2BE80C3" w14:textId="77777777" w:rsidR="007F7A76" w:rsidRPr="003C791A" w:rsidRDefault="007F7A76" w:rsidP="007F7A76">
      <w:pPr>
        <w:pStyle w:val="NormalBold"/>
      </w:pPr>
      <w:r w:rsidRPr="003C791A">
        <w:rPr>
          <w:rStyle w:val="HideTWBExt"/>
          <w:b w:val="0"/>
        </w:rPr>
        <w:t>&lt;Article&gt;</w:t>
      </w:r>
      <w:r w:rsidRPr="003C791A">
        <w:t>Considerando L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9D6ADC6" w14:textId="77777777" w:rsidTr="006F57B9">
        <w:trPr>
          <w:trHeight w:hRule="exact" w:val="240"/>
          <w:jc w:val="center"/>
        </w:trPr>
        <w:tc>
          <w:tcPr>
            <w:tcW w:w="9752" w:type="dxa"/>
            <w:gridSpan w:val="2"/>
            <w:tcBorders>
              <w:top w:val="nil"/>
              <w:left w:val="nil"/>
              <w:bottom w:val="nil"/>
              <w:right w:val="nil"/>
            </w:tcBorders>
          </w:tcPr>
          <w:p w14:paraId="115EB872" w14:textId="77777777" w:rsidR="007F7A76" w:rsidRPr="003C791A" w:rsidRDefault="007F7A76" w:rsidP="006F57B9"/>
        </w:tc>
      </w:tr>
      <w:tr w:rsidR="007F7A76" w:rsidRPr="003C791A" w14:paraId="684822AB" w14:textId="77777777" w:rsidTr="006F57B9">
        <w:trPr>
          <w:trHeight w:val="240"/>
          <w:jc w:val="center"/>
        </w:trPr>
        <w:tc>
          <w:tcPr>
            <w:tcW w:w="4876" w:type="dxa"/>
            <w:tcBorders>
              <w:top w:val="nil"/>
              <w:left w:val="nil"/>
              <w:bottom w:val="nil"/>
              <w:right w:val="nil"/>
            </w:tcBorders>
          </w:tcPr>
          <w:p w14:paraId="3BD58642"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98C593D" w14:textId="77777777" w:rsidR="007F7A76" w:rsidRPr="003C791A" w:rsidRDefault="007F7A76" w:rsidP="006F57B9">
            <w:pPr>
              <w:pStyle w:val="AmColumnHeading"/>
            </w:pPr>
            <w:r w:rsidRPr="003C791A">
              <w:t>Emendamento</w:t>
            </w:r>
          </w:p>
        </w:tc>
      </w:tr>
      <w:tr w:rsidR="007F7A76" w:rsidRPr="003C791A" w14:paraId="7A28C7D0" w14:textId="77777777" w:rsidTr="006F57B9">
        <w:trPr>
          <w:jc w:val="center"/>
        </w:trPr>
        <w:tc>
          <w:tcPr>
            <w:tcW w:w="4876" w:type="dxa"/>
            <w:tcBorders>
              <w:top w:val="nil"/>
              <w:left w:val="nil"/>
              <w:bottom w:val="nil"/>
              <w:right w:val="nil"/>
            </w:tcBorders>
          </w:tcPr>
          <w:p w14:paraId="3266EC17" w14:textId="77777777" w:rsidR="007F7A76" w:rsidRPr="003C791A" w:rsidRDefault="007F7A76" w:rsidP="006F57B9">
            <w:pPr>
              <w:pStyle w:val="Normal6a"/>
            </w:pPr>
          </w:p>
        </w:tc>
        <w:tc>
          <w:tcPr>
            <w:tcW w:w="4876" w:type="dxa"/>
            <w:tcBorders>
              <w:top w:val="nil"/>
              <w:left w:val="nil"/>
              <w:bottom w:val="nil"/>
              <w:right w:val="nil"/>
            </w:tcBorders>
          </w:tcPr>
          <w:p w14:paraId="317BEC66" w14:textId="77777777" w:rsidR="007F7A76" w:rsidRPr="003C791A" w:rsidRDefault="007F7A76" w:rsidP="006F57B9">
            <w:pPr>
              <w:pStyle w:val="Normal6a"/>
            </w:pPr>
            <w:r w:rsidRPr="003C791A">
              <w:rPr>
                <w:b/>
                <w:i/>
              </w:rPr>
              <w:t>L bis.</w:t>
            </w:r>
            <w:r w:rsidRPr="003C791A">
              <w:tab/>
            </w:r>
            <w:r w:rsidRPr="003C791A">
              <w:rPr>
                <w:b/>
                <w:i/>
              </w:rPr>
              <w:t>considerando che l'accessibilità ai programmi e alle iniziative delle alleanze per gli studenti provenienti da contesti vulnerabili, sottorappresentati e svantaggiati deve ancora essere valutata e adeguatamente monitorata;</w:t>
            </w:r>
          </w:p>
        </w:tc>
      </w:tr>
    </w:tbl>
    <w:p w14:paraId="098670B3"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059E3981" w14:textId="77777777" w:rsidR="007F7A76" w:rsidRPr="003C791A" w:rsidRDefault="007F7A76" w:rsidP="007F7A76">
      <w:r w:rsidRPr="003C791A">
        <w:rPr>
          <w:rStyle w:val="HideTWBExt"/>
        </w:rPr>
        <w:t>&lt;/Amend&gt;</w:t>
      </w:r>
    </w:p>
    <w:p w14:paraId="1C14B71B"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81</w:t>
      </w:r>
      <w:r w:rsidRPr="003C791A">
        <w:rPr>
          <w:rStyle w:val="HideTWBExt"/>
          <w:b w:val="0"/>
        </w:rPr>
        <w:t>&lt;/NumAm&gt;</w:t>
      </w:r>
    </w:p>
    <w:p w14:paraId="61C150B0"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50416486" w14:textId="77777777" w:rsidR="007F7A76" w:rsidRPr="003C791A" w:rsidRDefault="007F7A76" w:rsidP="007F7A76">
      <w:pPr>
        <w:pStyle w:val="NormalBold"/>
      </w:pPr>
      <w:r w:rsidRPr="003C791A">
        <w:rPr>
          <w:rStyle w:val="HideTWBExt"/>
          <w:b w:val="0"/>
        </w:rPr>
        <w:t>&lt;/RepeatBlock-By&gt;</w:t>
      </w:r>
    </w:p>
    <w:p w14:paraId="77BA5ACB"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33A1016" w14:textId="77777777" w:rsidR="007F7A76" w:rsidRPr="003C791A" w:rsidRDefault="007F7A76" w:rsidP="007F7A76">
      <w:pPr>
        <w:pStyle w:val="NormalBold"/>
      </w:pPr>
      <w:r w:rsidRPr="003C791A">
        <w:rPr>
          <w:rStyle w:val="HideTWBExt"/>
          <w:b w:val="0"/>
        </w:rPr>
        <w:t>&lt;Article&gt;</w:t>
      </w:r>
      <w:r w:rsidRPr="003C791A">
        <w:t>Considerando L ter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D02B1A2" w14:textId="77777777" w:rsidTr="006F57B9">
        <w:trPr>
          <w:trHeight w:hRule="exact" w:val="240"/>
          <w:jc w:val="center"/>
        </w:trPr>
        <w:tc>
          <w:tcPr>
            <w:tcW w:w="9752" w:type="dxa"/>
            <w:gridSpan w:val="2"/>
            <w:tcBorders>
              <w:top w:val="nil"/>
              <w:left w:val="nil"/>
              <w:bottom w:val="nil"/>
              <w:right w:val="nil"/>
            </w:tcBorders>
          </w:tcPr>
          <w:p w14:paraId="2587FD07" w14:textId="77777777" w:rsidR="007F7A76" w:rsidRPr="003C791A" w:rsidRDefault="007F7A76" w:rsidP="006F57B9"/>
        </w:tc>
      </w:tr>
      <w:tr w:rsidR="007F7A76" w:rsidRPr="003C791A" w14:paraId="11B057E4" w14:textId="77777777" w:rsidTr="006F57B9">
        <w:trPr>
          <w:trHeight w:val="240"/>
          <w:jc w:val="center"/>
        </w:trPr>
        <w:tc>
          <w:tcPr>
            <w:tcW w:w="4876" w:type="dxa"/>
            <w:tcBorders>
              <w:top w:val="nil"/>
              <w:left w:val="nil"/>
              <w:bottom w:val="nil"/>
              <w:right w:val="nil"/>
            </w:tcBorders>
          </w:tcPr>
          <w:p w14:paraId="1B65879E"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110844E" w14:textId="77777777" w:rsidR="007F7A76" w:rsidRPr="003C791A" w:rsidRDefault="007F7A76" w:rsidP="006F57B9">
            <w:pPr>
              <w:pStyle w:val="AmColumnHeading"/>
            </w:pPr>
            <w:r w:rsidRPr="003C791A">
              <w:t>Emendamento</w:t>
            </w:r>
          </w:p>
        </w:tc>
      </w:tr>
      <w:tr w:rsidR="007F7A76" w:rsidRPr="003C791A" w14:paraId="16F5C2DE" w14:textId="77777777" w:rsidTr="006F57B9">
        <w:trPr>
          <w:jc w:val="center"/>
        </w:trPr>
        <w:tc>
          <w:tcPr>
            <w:tcW w:w="4876" w:type="dxa"/>
            <w:tcBorders>
              <w:top w:val="nil"/>
              <w:left w:val="nil"/>
              <w:bottom w:val="nil"/>
              <w:right w:val="nil"/>
            </w:tcBorders>
          </w:tcPr>
          <w:p w14:paraId="3528781B" w14:textId="77777777" w:rsidR="007F7A76" w:rsidRPr="003C791A" w:rsidRDefault="007F7A76" w:rsidP="006F57B9">
            <w:pPr>
              <w:pStyle w:val="Normal6a"/>
            </w:pPr>
          </w:p>
        </w:tc>
        <w:tc>
          <w:tcPr>
            <w:tcW w:w="4876" w:type="dxa"/>
            <w:tcBorders>
              <w:top w:val="nil"/>
              <w:left w:val="nil"/>
              <w:bottom w:val="nil"/>
              <w:right w:val="nil"/>
            </w:tcBorders>
          </w:tcPr>
          <w:p w14:paraId="6C947913" w14:textId="77777777" w:rsidR="007F7A76" w:rsidRPr="003C791A" w:rsidRDefault="007F7A76" w:rsidP="006F57B9">
            <w:pPr>
              <w:pStyle w:val="Normal6a"/>
            </w:pPr>
            <w:r w:rsidRPr="003C791A">
              <w:rPr>
                <w:b/>
                <w:i/>
              </w:rPr>
              <w:t>L ter.</w:t>
            </w:r>
            <w:r w:rsidRPr="003C791A">
              <w:tab/>
            </w:r>
            <w:r w:rsidRPr="003C791A">
              <w:rPr>
                <w:b/>
                <w:i/>
              </w:rPr>
              <w:t>considerando che la significativa diminuzione dei bilanci federali destinati alle agenzie scientifiche statunitensi e alla ricerca e allo sviluppo oltreoceano rappresenta per le alleanze universitarie europee un'opportunità di attrarre talenti statunitensi,</w:t>
            </w:r>
          </w:p>
        </w:tc>
      </w:tr>
    </w:tbl>
    <w:p w14:paraId="6D4186F4"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05E32359" w14:textId="77777777" w:rsidR="007F7A76" w:rsidRPr="003C791A" w:rsidRDefault="007F7A76" w:rsidP="007F7A76">
      <w:r w:rsidRPr="003C791A">
        <w:rPr>
          <w:rStyle w:val="HideTWBExt"/>
        </w:rPr>
        <w:t>&lt;/Amend&gt;</w:t>
      </w:r>
    </w:p>
    <w:p w14:paraId="5DBB1292"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82</w:t>
      </w:r>
      <w:r w:rsidRPr="003C791A">
        <w:rPr>
          <w:rStyle w:val="HideTWBExt"/>
          <w:b w:val="0"/>
        </w:rPr>
        <w:t>&lt;/NumAm&gt;</w:t>
      </w:r>
    </w:p>
    <w:p w14:paraId="6CC44FBE"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Sunčana Glavak, Bogdan Andrzej Zdrojewski, Ioan-Rareş Bogdan</w:t>
      </w:r>
      <w:r w:rsidRPr="003C791A">
        <w:rPr>
          <w:rStyle w:val="HideTWBExt"/>
          <w:b w:val="0"/>
        </w:rPr>
        <w:t>&lt;/Members&gt;</w:t>
      </w:r>
    </w:p>
    <w:p w14:paraId="42340AA8"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6189B8C1" w14:textId="77777777" w:rsidR="007F7A76" w:rsidRPr="003C791A" w:rsidRDefault="007F7A76" w:rsidP="007F7A76">
      <w:pPr>
        <w:pStyle w:val="NormalBold"/>
      </w:pPr>
      <w:r w:rsidRPr="003C791A">
        <w:rPr>
          <w:rStyle w:val="HideTWBExt"/>
          <w:b w:val="0"/>
        </w:rPr>
        <w:t>&lt;/RepeatBlock-By&gt;</w:t>
      </w:r>
    </w:p>
    <w:p w14:paraId="7B81A943"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84777C9" w14:textId="77777777" w:rsidR="007F7A76" w:rsidRPr="003C791A" w:rsidRDefault="007F7A76" w:rsidP="007F7A76">
      <w:pPr>
        <w:pStyle w:val="NormalBold"/>
      </w:pPr>
      <w:r w:rsidRPr="003C791A">
        <w:rPr>
          <w:rStyle w:val="HideTWBExt"/>
          <w:b w:val="0"/>
        </w:rPr>
        <w:t>&lt;Article&gt;</w:t>
      </w:r>
      <w:r w:rsidRPr="003C791A">
        <w:t>Paragrafo 1</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53E1FDB" w14:textId="77777777" w:rsidTr="006F57B9">
        <w:trPr>
          <w:trHeight w:hRule="exact" w:val="240"/>
          <w:jc w:val="center"/>
        </w:trPr>
        <w:tc>
          <w:tcPr>
            <w:tcW w:w="9752" w:type="dxa"/>
            <w:gridSpan w:val="2"/>
            <w:tcBorders>
              <w:top w:val="nil"/>
              <w:left w:val="nil"/>
              <w:bottom w:val="nil"/>
              <w:right w:val="nil"/>
            </w:tcBorders>
          </w:tcPr>
          <w:p w14:paraId="28CB2B05" w14:textId="77777777" w:rsidR="007F7A76" w:rsidRPr="003C791A" w:rsidRDefault="007F7A76" w:rsidP="006F57B9"/>
        </w:tc>
      </w:tr>
      <w:tr w:rsidR="007F7A76" w:rsidRPr="003C791A" w14:paraId="2B73E3C4" w14:textId="77777777" w:rsidTr="006F57B9">
        <w:trPr>
          <w:trHeight w:val="240"/>
          <w:jc w:val="center"/>
        </w:trPr>
        <w:tc>
          <w:tcPr>
            <w:tcW w:w="4876" w:type="dxa"/>
            <w:tcBorders>
              <w:top w:val="nil"/>
              <w:left w:val="nil"/>
              <w:bottom w:val="nil"/>
              <w:right w:val="nil"/>
            </w:tcBorders>
          </w:tcPr>
          <w:p w14:paraId="0B58E183"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BD026F8" w14:textId="77777777" w:rsidR="007F7A76" w:rsidRPr="003C791A" w:rsidRDefault="007F7A76" w:rsidP="006F57B9">
            <w:pPr>
              <w:pStyle w:val="AmColumnHeading"/>
            </w:pPr>
            <w:r w:rsidRPr="003C791A">
              <w:t>Emendamento</w:t>
            </w:r>
          </w:p>
        </w:tc>
      </w:tr>
      <w:tr w:rsidR="007F7A76" w:rsidRPr="003C791A" w14:paraId="66A9076A" w14:textId="77777777" w:rsidTr="006F57B9">
        <w:trPr>
          <w:jc w:val="center"/>
        </w:trPr>
        <w:tc>
          <w:tcPr>
            <w:tcW w:w="4876" w:type="dxa"/>
            <w:tcBorders>
              <w:top w:val="nil"/>
              <w:left w:val="nil"/>
              <w:bottom w:val="nil"/>
              <w:right w:val="nil"/>
            </w:tcBorders>
          </w:tcPr>
          <w:p w14:paraId="17F5B0CB" w14:textId="77777777" w:rsidR="007F7A76" w:rsidRPr="003C791A" w:rsidRDefault="007F7A76" w:rsidP="006F57B9">
            <w:pPr>
              <w:pStyle w:val="Normal6a"/>
            </w:pPr>
            <w:r w:rsidRPr="003C791A">
              <w:t>1.</w:t>
            </w:r>
            <w:r w:rsidRPr="003C791A">
              <w:tab/>
              <w:t>prende atto del caloroso benvenuto che l'iniziativa delle università europee ha ricevuto dagli istituti di istruzione superiore, come pure del ruolo svolto dall'iniziativa nel facilitare sforzi volti a eliminare gli ostacoli alla cooperazione internazionale nel settore dell'istruzione superiore; sottolinea il fatto che i progetti di mobilità, la creazione di programmi di studio comuni e la cooperazione nella ricerca tra le università europee sono fondamentali per soddisfare le esigenze di aree strategiche; osserva che le alleanze costituiscono un potente strumento per l'attuazione del processo di Bologna;</w:t>
            </w:r>
          </w:p>
        </w:tc>
        <w:tc>
          <w:tcPr>
            <w:tcW w:w="4876" w:type="dxa"/>
            <w:tcBorders>
              <w:top w:val="nil"/>
              <w:left w:val="nil"/>
              <w:bottom w:val="nil"/>
              <w:right w:val="nil"/>
            </w:tcBorders>
          </w:tcPr>
          <w:p w14:paraId="478C2660" w14:textId="77777777" w:rsidR="007F7A76" w:rsidRPr="003C791A" w:rsidRDefault="007F7A76" w:rsidP="006F57B9">
            <w:pPr>
              <w:pStyle w:val="Normal6a"/>
            </w:pPr>
            <w:r w:rsidRPr="003C791A">
              <w:t>1.</w:t>
            </w:r>
            <w:r w:rsidRPr="003C791A">
              <w:tab/>
              <w:t xml:space="preserve">prende atto del caloroso benvenuto </w:t>
            </w:r>
            <w:r w:rsidRPr="003C791A">
              <w:rPr>
                <w:b/>
                <w:i/>
              </w:rPr>
              <w:t>e dell'impegno</w:t>
            </w:r>
            <w:r w:rsidRPr="003C791A">
              <w:t xml:space="preserve"> che l'iniziativa delle università europee ha ricevuto dagli istituti di istruzione superiore, come pure del ruolo svolto dall'iniziativa nel facilitare sforzi volti a eliminare gli ostacoli alla cooperazione internazionale nel settore dell'istruzione superiore; sottolinea il fatto che i progetti di mobilità, la creazione di programmi di studio comuni e la cooperazione nella ricerca tra le università europee sono fondamentali per soddisfare le esigenze di aree strategiche; osserva che le alleanze costituiscono un potente strumento per l'attuazione del processo di Bologna; </w:t>
            </w:r>
            <w:r w:rsidRPr="003C791A">
              <w:rPr>
                <w:b/>
                <w:i/>
              </w:rPr>
              <w:t>sottolinea l'effetto leva che le alleanze hanno sui processi di trasformazione nel panorama dell'istruzione superiore, avviando e promuovendo approcci innovativi nonché nuovi metodi di cooperazione e creazione di opportunità;</w:t>
            </w:r>
          </w:p>
        </w:tc>
      </w:tr>
    </w:tbl>
    <w:p w14:paraId="7D8E65D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5AE5DE5E" w14:textId="77777777" w:rsidR="007F7A76" w:rsidRPr="003C791A" w:rsidRDefault="007F7A76" w:rsidP="007F7A76">
      <w:r w:rsidRPr="003C791A">
        <w:rPr>
          <w:rStyle w:val="HideTWBExt"/>
        </w:rPr>
        <w:t>&lt;/Amend&gt;</w:t>
      </w:r>
    </w:p>
    <w:p w14:paraId="1C6BC327"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83</w:t>
      </w:r>
      <w:r w:rsidRPr="003C791A">
        <w:rPr>
          <w:rStyle w:val="HideTWBExt"/>
          <w:b w:val="0"/>
        </w:rPr>
        <w:t>&lt;/NumAm&gt;</w:t>
      </w:r>
    </w:p>
    <w:p w14:paraId="6D2A603E"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0DBB29C1" w14:textId="77777777" w:rsidR="007F7A76" w:rsidRPr="003C791A" w:rsidRDefault="007F7A76" w:rsidP="007F7A76">
      <w:pPr>
        <w:pStyle w:val="NormalBold"/>
      </w:pPr>
      <w:r w:rsidRPr="003C791A">
        <w:rPr>
          <w:rStyle w:val="HideTWBExt"/>
          <w:b w:val="0"/>
        </w:rPr>
        <w:t>&lt;/RepeatBlock-By&gt;</w:t>
      </w:r>
    </w:p>
    <w:p w14:paraId="603D9512"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58CCA14" w14:textId="77777777" w:rsidR="007F7A76" w:rsidRPr="003C791A" w:rsidRDefault="007F7A76" w:rsidP="007F7A76">
      <w:pPr>
        <w:pStyle w:val="NormalBold"/>
      </w:pPr>
      <w:r w:rsidRPr="003C791A">
        <w:rPr>
          <w:rStyle w:val="HideTWBExt"/>
          <w:b w:val="0"/>
        </w:rPr>
        <w:t>&lt;Article&gt;</w:t>
      </w:r>
      <w:r w:rsidRPr="003C791A">
        <w:t>Paragrafo 1</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900B728" w14:textId="77777777" w:rsidTr="006F57B9">
        <w:trPr>
          <w:trHeight w:hRule="exact" w:val="240"/>
          <w:jc w:val="center"/>
        </w:trPr>
        <w:tc>
          <w:tcPr>
            <w:tcW w:w="9752" w:type="dxa"/>
            <w:gridSpan w:val="2"/>
            <w:tcBorders>
              <w:top w:val="nil"/>
              <w:left w:val="nil"/>
              <w:bottom w:val="nil"/>
              <w:right w:val="nil"/>
            </w:tcBorders>
          </w:tcPr>
          <w:p w14:paraId="75312260" w14:textId="77777777" w:rsidR="007F7A76" w:rsidRPr="003C791A" w:rsidRDefault="007F7A76" w:rsidP="006F57B9"/>
        </w:tc>
      </w:tr>
      <w:tr w:rsidR="007F7A76" w:rsidRPr="003C791A" w14:paraId="09DAACD9" w14:textId="77777777" w:rsidTr="006F57B9">
        <w:trPr>
          <w:trHeight w:val="240"/>
          <w:jc w:val="center"/>
        </w:trPr>
        <w:tc>
          <w:tcPr>
            <w:tcW w:w="4876" w:type="dxa"/>
            <w:tcBorders>
              <w:top w:val="nil"/>
              <w:left w:val="nil"/>
              <w:bottom w:val="nil"/>
              <w:right w:val="nil"/>
            </w:tcBorders>
          </w:tcPr>
          <w:p w14:paraId="2B7F6428"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132184A" w14:textId="77777777" w:rsidR="007F7A76" w:rsidRPr="003C791A" w:rsidRDefault="007F7A76" w:rsidP="006F57B9">
            <w:pPr>
              <w:pStyle w:val="AmColumnHeading"/>
            </w:pPr>
            <w:r w:rsidRPr="003C791A">
              <w:t>Emendamento</w:t>
            </w:r>
          </w:p>
        </w:tc>
      </w:tr>
      <w:tr w:rsidR="007F7A76" w:rsidRPr="003C791A" w14:paraId="4D234A5D" w14:textId="77777777" w:rsidTr="006F57B9">
        <w:trPr>
          <w:jc w:val="center"/>
        </w:trPr>
        <w:tc>
          <w:tcPr>
            <w:tcW w:w="4876" w:type="dxa"/>
            <w:tcBorders>
              <w:top w:val="nil"/>
              <w:left w:val="nil"/>
              <w:bottom w:val="nil"/>
              <w:right w:val="nil"/>
            </w:tcBorders>
          </w:tcPr>
          <w:p w14:paraId="2525ABC5" w14:textId="77777777" w:rsidR="007F7A76" w:rsidRPr="003C791A" w:rsidRDefault="007F7A76" w:rsidP="006F57B9">
            <w:pPr>
              <w:pStyle w:val="Normal6a"/>
            </w:pPr>
            <w:r w:rsidRPr="003C791A">
              <w:t>1.</w:t>
            </w:r>
            <w:r w:rsidRPr="003C791A">
              <w:tab/>
              <w:t xml:space="preserve">prende atto del caloroso benvenuto che l'iniziativa delle università europee ha ricevuto dagli istituti di istruzione superiore, come pure del ruolo svolto dall'iniziativa nel facilitare sforzi volti a eliminare gli ostacoli alla cooperazione internazionale nel settore dell'istruzione superiore; sottolinea il fatto che i progetti di mobilità, la creazione di programmi di studio comuni e la cooperazione nella ricerca tra le università </w:t>
            </w:r>
            <w:r w:rsidRPr="003C791A">
              <w:rPr>
                <w:b/>
                <w:i/>
              </w:rPr>
              <w:t>europee sono fondamentali per soddisfare le</w:t>
            </w:r>
            <w:r w:rsidRPr="003C791A">
              <w:t xml:space="preserve"> esigenze di aree strategiche; osserva che le alleanze </w:t>
            </w:r>
            <w:r w:rsidRPr="003C791A">
              <w:rPr>
                <w:b/>
                <w:i/>
              </w:rPr>
              <w:t>costituiscono</w:t>
            </w:r>
            <w:r w:rsidRPr="003C791A">
              <w:t xml:space="preserve"> un potente strumento per l'attuazione </w:t>
            </w:r>
            <w:r w:rsidRPr="003C791A">
              <w:rPr>
                <w:b/>
                <w:i/>
              </w:rPr>
              <w:t>del processo di Bologna</w:t>
            </w:r>
            <w:r w:rsidRPr="003C791A">
              <w:t>;</w:t>
            </w:r>
          </w:p>
        </w:tc>
        <w:tc>
          <w:tcPr>
            <w:tcW w:w="4876" w:type="dxa"/>
            <w:tcBorders>
              <w:top w:val="nil"/>
              <w:left w:val="nil"/>
              <w:bottom w:val="nil"/>
              <w:right w:val="nil"/>
            </w:tcBorders>
          </w:tcPr>
          <w:p w14:paraId="313B5B1E" w14:textId="77777777" w:rsidR="007F7A76" w:rsidRPr="003C791A" w:rsidRDefault="007F7A76" w:rsidP="006F57B9">
            <w:pPr>
              <w:pStyle w:val="Normal6a"/>
            </w:pPr>
            <w:r w:rsidRPr="003C791A">
              <w:t>1.</w:t>
            </w:r>
            <w:r w:rsidRPr="003C791A">
              <w:tab/>
              <w:t xml:space="preserve">prende atto del caloroso benvenuto che l'iniziativa delle università europee ha ricevuto dagli istituti di istruzione superiore, come pure del ruolo svolto dall'iniziativa nel facilitare sforzi volti a eliminare gli ostacoli alla cooperazione internazionale nel settore dell'istruzione superiore; sottolinea il fatto che i progetti di mobilità, la creazione di programmi di studio comuni e la cooperazione nella ricerca tra le università </w:t>
            </w:r>
            <w:r w:rsidRPr="003C791A">
              <w:rPr>
                <w:b/>
                <w:i/>
              </w:rPr>
              <w:t>dell'Unione europea agevolano il soddisfacimento delle</w:t>
            </w:r>
            <w:r w:rsidRPr="003C791A">
              <w:t xml:space="preserve"> esigenze di aree strategiche; osserva che le alleanze </w:t>
            </w:r>
            <w:r w:rsidRPr="003C791A">
              <w:rPr>
                <w:b/>
                <w:i/>
              </w:rPr>
              <w:t>possono costituire</w:t>
            </w:r>
            <w:r w:rsidRPr="003C791A">
              <w:t xml:space="preserve"> un potente strumento per l'attuazione </w:t>
            </w:r>
            <w:r w:rsidRPr="003C791A">
              <w:rPr>
                <w:b/>
                <w:i/>
              </w:rPr>
              <w:t>delle raccomandazioni fornite nella relazione di Mario Draghi e nelle priorità politiche di Ursula von der Leyen</w:t>
            </w:r>
            <w:r w:rsidRPr="003C791A">
              <w:t>;</w:t>
            </w:r>
          </w:p>
        </w:tc>
      </w:tr>
    </w:tbl>
    <w:p w14:paraId="5DE8C20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45686421" w14:textId="77777777" w:rsidR="007F7A76" w:rsidRPr="003C791A" w:rsidRDefault="007F7A76" w:rsidP="007F7A76">
      <w:r w:rsidRPr="003C791A">
        <w:rPr>
          <w:rStyle w:val="HideTWBExt"/>
        </w:rPr>
        <w:t>&lt;/Amend&gt;</w:t>
      </w:r>
    </w:p>
    <w:p w14:paraId="1BD0E27E"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84</w:t>
      </w:r>
      <w:r w:rsidRPr="003C791A">
        <w:rPr>
          <w:rStyle w:val="HideTWBExt"/>
          <w:b w:val="0"/>
        </w:rPr>
        <w:t>&lt;/NumAm&gt;</w:t>
      </w:r>
    </w:p>
    <w:p w14:paraId="378DAD28"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5138968C" w14:textId="77777777" w:rsidR="007F7A76" w:rsidRPr="003C791A" w:rsidRDefault="007F7A76" w:rsidP="007F7A76">
      <w:pPr>
        <w:pStyle w:val="NormalBold"/>
      </w:pPr>
      <w:r w:rsidRPr="003C791A">
        <w:rPr>
          <w:rStyle w:val="HideTWBExt"/>
          <w:b w:val="0"/>
        </w:rPr>
        <w:t>&lt;/RepeatBlock-By&gt;</w:t>
      </w:r>
    </w:p>
    <w:p w14:paraId="02F4497C"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0B3DE9B" w14:textId="77777777" w:rsidR="007F7A76" w:rsidRPr="003C791A" w:rsidRDefault="007F7A76" w:rsidP="007F7A76">
      <w:pPr>
        <w:pStyle w:val="NormalBold"/>
      </w:pPr>
      <w:r w:rsidRPr="003C791A">
        <w:rPr>
          <w:rStyle w:val="HideTWBExt"/>
          <w:b w:val="0"/>
        </w:rPr>
        <w:t>&lt;Article&gt;</w:t>
      </w:r>
      <w:r w:rsidRPr="003C791A">
        <w:t>Paragrafo 1</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D6D3F3C" w14:textId="77777777" w:rsidTr="006F57B9">
        <w:trPr>
          <w:trHeight w:hRule="exact" w:val="240"/>
          <w:jc w:val="center"/>
        </w:trPr>
        <w:tc>
          <w:tcPr>
            <w:tcW w:w="9752" w:type="dxa"/>
            <w:gridSpan w:val="2"/>
            <w:tcBorders>
              <w:top w:val="nil"/>
              <w:left w:val="nil"/>
              <w:bottom w:val="nil"/>
              <w:right w:val="nil"/>
            </w:tcBorders>
          </w:tcPr>
          <w:p w14:paraId="3F6FC1DE" w14:textId="77777777" w:rsidR="007F7A76" w:rsidRPr="003C791A" w:rsidRDefault="007F7A76" w:rsidP="006F57B9"/>
        </w:tc>
      </w:tr>
      <w:tr w:rsidR="007F7A76" w:rsidRPr="003C791A" w14:paraId="68B7B72D" w14:textId="77777777" w:rsidTr="006F57B9">
        <w:trPr>
          <w:trHeight w:val="240"/>
          <w:jc w:val="center"/>
        </w:trPr>
        <w:tc>
          <w:tcPr>
            <w:tcW w:w="4876" w:type="dxa"/>
            <w:tcBorders>
              <w:top w:val="nil"/>
              <w:left w:val="nil"/>
              <w:bottom w:val="nil"/>
              <w:right w:val="nil"/>
            </w:tcBorders>
          </w:tcPr>
          <w:p w14:paraId="231FB59E"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287398E" w14:textId="77777777" w:rsidR="007F7A76" w:rsidRPr="003C791A" w:rsidRDefault="007F7A76" w:rsidP="006F57B9">
            <w:pPr>
              <w:pStyle w:val="AmColumnHeading"/>
            </w:pPr>
            <w:r w:rsidRPr="003C791A">
              <w:t>Emendamento</w:t>
            </w:r>
          </w:p>
        </w:tc>
      </w:tr>
      <w:tr w:rsidR="007F7A76" w:rsidRPr="003C791A" w14:paraId="79D1EF2C" w14:textId="77777777" w:rsidTr="006F57B9">
        <w:trPr>
          <w:jc w:val="center"/>
        </w:trPr>
        <w:tc>
          <w:tcPr>
            <w:tcW w:w="4876" w:type="dxa"/>
            <w:tcBorders>
              <w:top w:val="nil"/>
              <w:left w:val="nil"/>
              <w:bottom w:val="nil"/>
              <w:right w:val="nil"/>
            </w:tcBorders>
          </w:tcPr>
          <w:p w14:paraId="6AFB3B32" w14:textId="77777777" w:rsidR="007F7A76" w:rsidRPr="003C791A" w:rsidRDefault="007F7A76" w:rsidP="006F57B9">
            <w:pPr>
              <w:pStyle w:val="Normal6a"/>
            </w:pPr>
            <w:r w:rsidRPr="003C791A">
              <w:t>1.</w:t>
            </w:r>
            <w:r w:rsidRPr="003C791A">
              <w:tab/>
              <w:t>prende atto del caloroso benvenuto che l'iniziativa delle università europee ha ricevuto dagli istituti di istruzione superiore, come pure del ruolo svolto dall'iniziativa nel facilitare sforzi volti a eliminare gli ostacoli alla cooperazione internazionale nel settore dell'istruzione superiore; sottolinea il fatto che i progetti di mobilità, la creazione di programmi di studio comuni e la cooperazione nella ricerca tra le università europee sono fondamentali per soddisfare le esigenze di aree strategiche; osserva che le alleanze costituiscono un potente strumento per l'attuazione del processo di Bologna;</w:t>
            </w:r>
          </w:p>
        </w:tc>
        <w:tc>
          <w:tcPr>
            <w:tcW w:w="4876" w:type="dxa"/>
            <w:tcBorders>
              <w:top w:val="nil"/>
              <w:left w:val="nil"/>
              <w:bottom w:val="nil"/>
              <w:right w:val="nil"/>
            </w:tcBorders>
          </w:tcPr>
          <w:p w14:paraId="431AE50D" w14:textId="77777777" w:rsidR="007F7A76" w:rsidRPr="003C791A" w:rsidRDefault="007F7A76" w:rsidP="006F57B9">
            <w:pPr>
              <w:pStyle w:val="Normal6a"/>
            </w:pPr>
            <w:r w:rsidRPr="003C791A">
              <w:t>1.</w:t>
            </w:r>
            <w:r w:rsidRPr="003C791A">
              <w:tab/>
              <w:t>prende atto del caloroso benvenuto che l'iniziativa delle università europee ha ricevuto dagli istituti di istruzione superiore, come pure del ruolo svolto dall'iniziativa nel facilitare sforzi volti a eliminare gli ostacoli alla cooperazione internazionale nel settore dell'istruzione superiore</w:t>
            </w:r>
            <w:r w:rsidRPr="003C791A">
              <w:rPr>
                <w:b/>
                <w:i/>
              </w:rPr>
              <w:t>, ad esempio gli ostacoli giuridici, le variazioni in termini di finanziamenti e le difformità dei sistemi di accreditamento</w:t>
            </w:r>
            <w:r w:rsidRPr="003C791A">
              <w:t>; sottolinea il fatto che i progetti di mobilità, la creazione di programmi di studio comuni e la cooperazione nella ricerca tra le università europee sono fondamentali per soddisfare le esigenze di aree strategiche; osserva che le alleanze costituiscono un potente strumento per l'attuazione del processo di Bologna;</w:t>
            </w:r>
          </w:p>
        </w:tc>
      </w:tr>
    </w:tbl>
    <w:p w14:paraId="05D167D2"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D888814" w14:textId="77777777" w:rsidR="007F7A76" w:rsidRPr="003C791A" w:rsidRDefault="007F7A76" w:rsidP="007F7A76">
      <w:r w:rsidRPr="003C791A">
        <w:rPr>
          <w:rStyle w:val="HideTWBExt"/>
        </w:rPr>
        <w:t>&lt;/Amend&gt;</w:t>
      </w:r>
    </w:p>
    <w:p w14:paraId="6D78A4A9"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85</w:t>
      </w:r>
      <w:r w:rsidRPr="003C791A">
        <w:rPr>
          <w:rStyle w:val="HideTWBExt"/>
          <w:b w:val="0"/>
        </w:rPr>
        <w:t>&lt;/NumAm&gt;</w:t>
      </w:r>
    </w:p>
    <w:p w14:paraId="4851D6AA"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06A5078F" w14:textId="77777777" w:rsidR="007F7A76" w:rsidRPr="003C791A" w:rsidRDefault="007F7A76" w:rsidP="007F7A76">
      <w:pPr>
        <w:pStyle w:val="NormalBold"/>
      </w:pPr>
      <w:r w:rsidRPr="003C791A">
        <w:rPr>
          <w:rStyle w:val="HideTWBExt"/>
          <w:b w:val="0"/>
        </w:rPr>
        <w:t>&lt;/RepeatBlock-By&gt;</w:t>
      </w:r>
    </w:p>
    <w:p w14:paraId="041FBD96"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50B8E5A7" w14:textId="77777777" w:rsidR="007F7A76" w:rsidRPr="003C791A" w:rsidRDefault="007F7A76" w:rsidP="007F7A76">
      <w:pPr>
        <w:pStyle w:val="NormalBold"/>
      </w:pPr>
      <w:r w:rsidRPr="003C791A">
        <w:rPr>
          <w:rStyle w:val="HideTWBExt"/>
          <w:b w:val="0"/>
        </w:rPr>
        <w:t>&lt;Article&gt;</w:t>
      </w:r>
      <w:r w:rsidRPr="003C791A">
        <w:t>Paragrafo 1</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69B8029" w14:textId="77777777" w:rsidTr="006F57B9">
        <w:trPr>
          <w:trHeight w:hRule="exact" w:val="240"/>
          <w:jc w:val="center"/>
        </w:trPr>
        <w:tc>
          <w:tcPr>
            <w:tcW w:w="9752" w:type="dxa"/>
            <w:gridSpan w:val="2"/>
            <w:tcBorders>
              <w:top w:val="nil"/>
              <w:left w:val="nil"/>
              <w:bottom w:val="nil"/>
              <w:right w:val="nil"/>
            </w:tcBorders>
          </w:tcPr>
          <w:p w14:paraId="604F206B" w14:textId="77777777" w:rsidR="007F7A76" w:rsidRPr="003C791A" w:rsidRDefault="007F7A76" w:rsidP="006F57B9"/>
        </w:tc>
      </w:tr>
      <w:tr w:rsidR="007F7A76" w:rsidRPr="003C791A" w14:paraId="59345242" w14:textId="77777777" w:rsidTr="006F57B9">
        <w:trPr>
          <w:trHeight w:val="240"/>
          <w:jc w:val="center"/>
        </w:trPr>
        <w:tc>
          <w:tcPr>
            <w:tcW w:w="4876" w:type="dxa"/>
            <w:tcBorders>
              <w:top w:val="nil"/>
              <w:left w:val="nil"/>
              <w:bottom w:val="nil"/>
              <w:right w:val="nil"/>
            </w:tcBorders>
          </w:tcPr>
          <w:p w14:paraId="2690963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3DE7B7E" w14:textId="77777777" w:rsidR="007F7A76" w:rsidRPr="003C791A" w:rsidRDefault="007F7A76" w:rsidP="006F57B9">
            <w:pPr>
              <w:pStyle w:val="AmColumnHeading"/>
            </w:pPr>
            <w:r w:rsidRPr="003C791A">
              <w:t>Emendamento</w:t>
            </w:r>
          </w:p>
        </w:tc>
      </w:tr>
      <w:tr w:rsidR="007F7A76" w:rsidRPr="003C791A" w14:paraId="130326C5" w14:textId="77777777" w:rsidTr="006F57B9">
        <w:trPr>
          <w:jc w:val="center"/>
        </w:trPr>
        <w:tc>
          <w:tcPr>
            <w:tcW w:w="4876" w:type="dxa"/>
            <w:tcBorders>
              <w:top w:val="nil"/>
              <w:left w:val="nil"/>
              <w:bottom w:val="nil"/>
              <w:right w:val="nil"/>
            </w:tcBorders>
          </w:tcPr>
          <w:p w14:paraId="4744A4BD" w14:textId="77777777" w:rsidR="007F7A76" w:rsidRPr="003C791A" w:rsidRDefault="007F7A76" w:rsidP="006F57B9">
            <w:pPr>
              <w:pStyle w:val="Normal6a"/>
            </w:pPr>
            <w:r w:rsidRPr="003C791A">
              <w:t>1.</w:t>
            </w:r>
            <w:r w:rsidRPr="003C791A">
              <w:tab/>
              <w:t>prende atto del caloroso benvenuto che l'iniziativa delle università europee ha ricevuto dagli istituti di istruzione superiore, come pure del ruolo svolto dall'iniziativa nel facilitare sforzi volti a eliminare gli ostacoli alla cooperazione internazionale nel settore dell'istruzione superiore; sottolinea il fatto che i progetti di mobilità, la creazione di programmi di studio comuni e la cooperazione nella ricerca tra le università europee sono fondamentali per soddisfare le esigenze di aree strategiche; osserva che le alleanze costituiscono un potente strumento per l'attuazione del processo di Bologna;</w:t>
            </w:r>
          </w:p>
        </w:tc>
        <w:tc>
          <w:tcPr>
            <w:tcW w:w="4876" w:type="dxa"/>
            <w:tcBorders>
              <w:top w:val="nil"/>
              <w:left w:val="nil"/>
              <w:bottom w:val="nil"/>
              <w:right w:val="nil"/>
            </w:tcBorders>
          </w:tcPr>
          <w:p w14:paraId="2F70BCAE" w14:textId="77777777" w:rsidR="007F7A76" w:rsidRPr="003C791A" w:rsidRDefault="007F7A76" w:rsidP="006F57B9">
            <w:pPr>
              <w:pStyle w:val="Normal6a"/>
            </w:pPr>
            <w:r w:rsidRPr="003C791A">
              <w:t>1.</w:t>
            </w:r>
            <w:r w:rsidRPr="003C791A">
              <w:tab/>
              <w:t xml:space="preserve">prende atto del caloroso benvenuto che l'iniziativa delle università europee ha ricevuto dagli istituti di istruzione superiore, come pure del ruolo svolto dall'iniziativa nel facilitare sforzi volti a eliminare gli ostacoli alla cooperazione internazionale nel settore dell'istruzione superiore; sottolinea il fatto che i progetti di mobilità, la creazione di programmi di studio comuni e la cooperazione nella ricerca tra le università europee sono fondamentali per soddisfare le esigenze di aree strategiche </w:t>
            </w:r>
            <w:r w:rsidRPr="003C791A">
              <w:rPr>
                <w:b/>
                <w:i/>
              </w:rPr>
              <w:t>e rafforzare la nostra identità e i nostri valori europei</w:t>
            </w:r>
            <w:r w:rsidRPr="003C791A">
              <w:t xml:space="preserve">; osserva che le alleanze costituiscono un potente strumento per l'attuazione </w:t>
            </w:r>
            <w:r w:rsidRPr="003C791A">
              <w:rPr>
                <w:b/>
                <w:i/>
              </w:rPr>
              <w:t>e l'avanzamento</w:t>
            </w:r>
            <w:r w:rsidRPr="003C791A">
              <w:t xml:space="preserve"> del processo di Bologna;</w:t>
            </w:r>
          </w:p>
        </w:tc>
      </w:tr>
    </w:tbl>
    <w:p w14:paraId="7AF318F2"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5B1103C2" w14:textId="77777777" w:rsidR="007F7A76" w:rsidRPr="003C791A" w:rsidRDefault="007F7A76" w:rsidP="007F7A76">
      <w:r w:rsidRPr="003C791A">
        <w:rPr>
          <w:rStyle w:val="HideTWBExt"/>
        </w:rPr>
        <w:t>&lt;/Amend&gt;</w:t>
      </w:r>
    </w:p>
    <w:p w14:paraId="7FC0D43F"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86</w:t>
      </w:r>
      <w:r w:rsidRPr="003C791A">
        <w:rPr>
          <w:rStyle w:val="HideTWBExt"/>
          <w:b w:val="0"/>
        </w:rPr>
        <w:t>&lt;/NumAm&gt;</w:t>
      </w:r>
    </w:p>
    <w:p w14:paraId="239B7C5C" w14:textId="77777777" w:rsidR="007F7A76" w:rsidRPr="003C791A" w:rsidRDefault="007F7A76" w:rsidP="007F7A76">
      <w:pPr>
        <w:pStyle w:val="NormalBold"/>
      </w:pPr>
      <w:r w:rsidRPr="003C791A">
        <w:rPr>
          <w:rStyle w:val="HideTWBExt"/>
          <w:b w:val="0"/>
        </w:rPr>
        <w:t>&lt;RepeatBlock-By&gt;&lt;Members&gt;</w:t>
      </w:r>
      <w:r w:rsidRPr="003C791A">
        <w:t>Catherine Griset</w:t>
      </w:r>
      <w:r w:rsidRPr="003C791A">
        <w:rPr>
          <w:rStyle w:val="HideTWBExt"/>
          <w:b w:val="0"/>
        </w:rPr>
        <w:t>&lt;/Members&gt;</w:t>
      </w:r>
    </w:p>
    <w:p w14:paraId="1EFE987C" w14:textId="77777777" w:rsidR="007F7A76" w:rsidRPr="003C791A" w:rsidRDefault="007F7A76" w:rsidP="007F7A76">
      <w:pPr>
        <w:pStyle w:val="NormalBold"/>
      </w:pPr>
      <w:r w:rsidRPr="003C791A">
        <w:rPr>
          <w:rStyle w:val="HideTWBExt"/>
          <w:b w:val="0"/>
        </w:rPr>
        <w:t>&lt;/RepeatBlock-By&gt;</w:t>
      </w:r>
    </w:p>
    <w:p w14:paraId="282C9654"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518FE0B8" w14:textId="77777777" w:rsidR="007F7A76" w:rsidRPr="003C791A" w:rsidRDefault="007F7A76" w:rsidP="007F7A76">
      <w:pPr>
        <w:pStyle w:val="NormalBold"/>
      </w:pPr>
      <w:r w:rsidRPr="003C791A">
        <w:rPr>
          <w:rStyle w:val="HideTWBExt"/>
          <w:b w:val="0"/>
        </w:rPr>
        <w:t>&lt;Article&gt;</w:t>
      </w:r>
      <w:r w:rsidRPr="003C791A">
        <w:t>Paragrafo 1</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9A59939" w14:textId="77777777" w:rsidTr="006F57B9">
        <w:trPr>
          <w:trHeight w:hRule="exact" w:val="240"/>
          <w:jc w:val="center"/>
        </w:trPr>
        <w:tc>
          <w:tcPr>
            <w:tcW w:w="9752" w:type="dxa"/>
            <w:gridSpan w:val="2"/>
            <w:tcBorders>
              <w:top w:val="nil"/>
              <w:left w:val="nil"/>
              <w:bottom w:val="nil"/>
              <w:right w:val="nil"/>
            </w:tcBorders>
          </w:tcPr>
          <w:p w14:paraId="17ACC245" w14:textId="77777777" w:rsidR="007F7A76" w:rsidRPr="003C791A" w:rsidRDefault="007F7A76" w:rsidP="006F57B9"/>
        </w:tc>
      </w:tr>
      <w:tr w:rsidR="007F7A76" w:rsidRPr="003C791A" w14:paraId="36CCE248" w14:textId="77777777" w:rsidTr="006F57B9">
        <w:trPr>
          <w:trHeight w:val="240"/>
          <w:jc w:val="center"/>
        </w:trPr>
        <w:tc>
          <w:tcPr>
            <w:tcW w:w="4876" w:type="dxa"/>
            <w:tcBorders>
              <w:top w:val="nil"/>
              <w:left w:val="nil"/>
              <w:bottom w:val="nil"/>
              <w:right w:val="nil"/>
            </w:tcBorders>
          </w:tcPr>
          <w:p w14:paraId="40F3F679"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A4366D5" w14:textId="77777777" w:rsidR="007F7A76" w:rsidRPr="003C791A" w:rsidRDefault="007F7A76" w:rsidP="006F57B9">
            <w:pPr>
              <w:pStyle w:val="AmColumnHeading"/>
            </w:pPr>
            <w:r w:rsidRPr="003C791A">
              <w:t>Emendamento</w:t>
            </w:r>
          </w:p>
        </w:tc>
      </w:tr>
      <w:tr w:rsidR="007F7A76" w:rsidRPr="003C791A" w14:paraId="3B44149A" w14:textId="77777777" w:rsidTr="006F57B9">
        <w:trPr>
          <w:jc w:val="center"/>
        </w:trPr>
        <w:tc>
          <w:tcPr>
            <w:tcW w:w="4876" w:type="dxa"/>
            <w:tcBorders>
              <w:top w:val="nil"/>
              <w:left w:val="nil"/>
              <w:bottom w:val="nil"/>
              <w:right w:val="nil"/>
            </w:tcBorders>
          </w:tcPr>
          <w:p w14:paraId="6D11A305" w14:textId="77777777" w:rsidR="007F7A76" w:rsidRPr="003C791A" w:rsidRDefault="007F7A76" w:rsidP="006F57B9">
            <w:pPr>
              <w:pStyle w:val="Normal6a"/>
            </w:pPr>
            <w:r w:rsidRPr="003C791A">
              <w:t>1.</w:t>
            </w:r>
            <w:r w:rsidRPr="003C791A">
              <w:tab/>
              <w:t>prende atto del caloroso benvenuto che l'iniziativa delle università europee ha ricevuto dagli istituti di istruzione superiore, come pure del ruolo svolto dall'iniziativa nel facilitare sforzi volti a eliminare gli ostacoli alla cooperazione internazionale nel settore dell'istruzione superiore; sottolinea il fatto che i progetti di mobilità</w:t>
            </w:r>
            <w:r w:rsidRPr="003C791A">
              <w:rPr>
                <w:b/>
                <w:i/>
              </w:rPr>
              <w:t>, la creazione di programmi di studio comuni</w:t>
            </w:r>
            <w:r w:rsidRPr="003C791A">
              <w:t xml:space="preserve"> e la cooperazione nella ricerca tra le università europee sono fondamentali per soddisfare le esigenze di aree strategiche; osserva che le alleanze costituiscono un potente strumento per l'attuazione del processo di Bologna;</w:t>
            </w:r>
          </w:p>
        </w:tc>
        <w:tc>
          <w:tcPr>
            <w:tcW w:w="4876" w:type="dxa"/>
            <w:tcBorders>
              <w:top w:val="nil"/>
              <w:left w:val="nil"/>
              <w:bottom w:val="nil"/>
              <w:right w:val="nil"/>
            </w:tcBorders>
          </w:tcPr>
          <w:p w14:paraId="58A7DFDD" w14:textId="77777777" w:rsidR="007F7A76" w:rsidRPr="003C791A" w:rsidRDefault="007F7A76" w:rsidP="006F57B9">
            <w:pPr>
              <w:pStyle w:val="Normal6a"/>
            </w:pPr>
            <w:r w:rsidRPr="003C791A">
              <w:t>1.</w:t>
            </w:r>
            <w:r w:rsidRPr="003C791A">
              <w:tab/>
              <w:t>prende atto del caloroso benvenuto che l'iniziativa delle università europee ha ricevuto dagli istituti di istruzione superiore, come pure del ruolo svolto dall'iniziativa nel facilitare sforzi volti a eliminare gli ostacoli alla cooperazione internazionale nel settore dell'istruzione superiore; sottolinea il fatto che i progetti di mobilità e la cooperazione nella ricerca tra le università europee sono fondamentali per soddisfare le esigenze di aree strategiche; osserva che le alleanze costituiscono un potente strumento per l'attuazione del processo di Bologna;</w:t>
            </w:r>
          </w:p>
        </w:tc>
      </w:tr>
    </w:tbl>
    <w:p w14:paraId="3DD72054"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00FFFBD4" w14:textId="77777777" w:rsidR="007F7A76" w:rsidRPr="003C791A" w:rsidRDefault="007F7A76" w:rsidP="007F7A76">
      <w:r w:rsidRPr="003C791A">
        <w:rPr>
          <w:rStyle w:val="HideTWBExt"/>
        </w:rPr>
        <w:t>&lt;/Amend&gt;</w:t>
      </w:r>
    </w:p>
    <w:p w14:paraId="066C94F6"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87</w:t>
      </w:r>
      <w:r w:rsidRPr="003C791A">
        <w:rPr>
          <w:rStyle w:val="HideTWBExt"/>
          <w:b w:val="0"/>
        </w:rPr>
        <w:t>&lt;/NumAm&gt;</w:t>
      </w:r>
    </w:p>
    <w:p w14:paraId="0E9B6315"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7A34DB91" w14:textId="77777777" w:rsidR="007F7A76" w:rsidRPr="003C791A" w:rsidRDefault="007F7A76" w:rsidP="007F7A76">
      <w:pPr>
        <w:pStyle w:val="NormalBold"/>
      </w:pPr>
      <w:r w:rsidRPr="003C791A">
        <w:rPr>
          <w:rStyle w:val="HideTWBExt"/>
          <w:b w:val="0"/>
        </w:rPr>
        <w:t>&lt;/RepeatBlock-By&gt;</w:t>
      </w:r>
    </w:p>
    <w:p w14:paraId="58D839B1"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A2A2A6B" w14:textId="77777777" w:rsidR="007F7A76" w:rsidRPr="003C791A" w:rsidRDefault="007F7A76" w:rsidP="007F7A76">
      <w:pPr>
        <w:pStyle w:val="NormalBold"/>
      </w:pPr>
      <w:r w:rsidRPr="003C791A">
        <w:rPr>
          <w:rStyle w:val="HideTWBExt"/>
          <w:b w:val="0"/>
        </w:rPr>
        <w:t>&lt;Article&gt;</w:t>
      </w:r>
      <w:r w:rsidRPr="003C791A">
        <w:t>Paragrafo 1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274333D" w14:textId="77777777" w:rsidTr="006F57B9">
        <w:trPr>
          <w:trHeight w:hRule="exact" w:val="240"/>
          <w:jc w:val="center"/>
        </w:trPr>
        <w:tc>
          <w:tcPr>
            <w:tcW w:w="9752" w:type="dxa"/>
            <w:gridSpan w:val="2"/>
            <w:tcBorders>
              <w:top w:val="nil"/>
              <w:left w:val="nil"/>
              <w:bottom w:val="nil"/>
              <w:right w:val="nil"/>
            </w:tcBorders>
          </w:tcPr>
          <w:p w14:paraId="3EAA3306" w14:textId="77777777" w:rsidR="007F7A76" w:rsidRPr="003C791A" w:rsidRDefault="007F7A76" w:rsidP="006F57B9"/>
        </w:tc>
      </w:tr>
      <w:tr w:rsidR="007F7A76" w:rsidRPr="003C791A" w14:paraId="385AD12B" w14:textId="77777777" w:rsidTr="006F57B9">
        <w:trPr>
          <w:trHeight w:val="240"/>
          <w:jc w:val="center"/>
        </w:trPr>
        <w:tc>
          <w:tcPr>
            <w:tcW w:w="4876" w:type="dxa"/>
            <w:tcBorders>
              <w:top w:val="nil"/>
              <w:left w:val="nil"/>
              <w:bottom w:val="nil"/>
              <w:right w:val="nil"/>
            </w:tcBorders>
          </w:tcPr>
          <w:p w14:paraId="5EDE7EA1"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8ACCDAB" w14:textId="77777777" w:rsidR="007F7A76" w:rsidRPr="003C791A" w:rsidRDefault="007F7A76" w:rsidP="006F57B9">
            <w:pPr>
              <w:pStyle w:val="AmColumnHeading"/>
            </w:pPr>
            <w:r w:rsidRPr="003C791A">
              <w:t>Emendamento</w:t>
            </w:r>
          </w:p>
        </w:tc>
      </w:tr>
      <w:tr w:rsidR="007F7A76" w:rsidRPr="003C791A" w14:paraId="7714DEF4" w14:textId="77777777" w:rsidTr="006F57B9">
        <w:trPr>
          <w:jc w:val="center"/>
        </w:trPr>
        <w:tc>
          <w:tcPr>
            <w:tcW w:w="4876" w:type="dxa"/>
            <w:tcBorders>
              <w:top w:val="nil"/>
              <w:left w:val="nil"/>
              <w:bottom w:val="nil"/>
              <w:right w:val="nil"/>
            </w:tcBorders>
          </w:tcPr>
          <w:p w14:paraId="0F17335E" w14:textId="77777777" w:rsidR="007F7A76" w:rsidRPr="003C791A" w:rsidRDefault="007F7A76" w:rsidP="006F57B9">
            <w:pPr>
              <w:pStyle w:val="Normal6a"/>
            </w:pPr>
          </w:p>
        </w:tc>
        <w:tc>
          <w:tcPr>
            <w:tcW w:w="4876" w:type="dxa"/>
            <w:tcBorders>
              <w:top w:val="nil"/>
              <w:left w:val="nil"/>
              <w:bottom w:val="nil"/>
              <w:right w:val="nil"/>
            </w:tcBorders>
          </w:tcPr>
          <w:p w14:paraId="081A6156" w14:textId="77777777" w:rsidR="007F7A76" w:rsidRPr="003C791A" w:rsidRDefault="007F7A76" w:rsidP="006F57B9">
            <w:pPr>
              <w:pStyle w:val="Normal6a"/>
            </w:pPr>
            <w:r w:rsidRPr="003C791A">
              <w:rPr>
                <w:b/>
                <w:i/>
              </w:rPr>
              <w:t>1 bis.</w:t>
            </w:r>
            <w:r w:rsidRPr="003C791A">
              <w:tab/>
            </w:r>
            <w:r w:rsidRPr="003C791A">
              <w:rPr>
                <w:b/>
                <w:i/>
              </w:rPr>
              <w:t>sottolinea la presenza di persistenti differenze nelle prassi e nei quadri normativi nazionali che ostacolano l'attuazione di programmi congiunti e la mobilità senza soluzione di continuità;</w:t>
            </w:r>
          </w:p>
        </w:tc>
      </w:tr>
    </w:tbl>
    <w:p w14:paraId="76BA381D"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6107ABF1" w14:textId="77777777" w:rsidR="007F7A76" w:rsidRPr="003C791A" w:rsidRDefault="007F7A76" w:rsidP="007F7A76">
      <w:r w:rsidRPr="003C791A">
        <w:rPr>
          <w:rStyle w:val="HideTWBExt"/>
        </w:rPr>
        <w:t>&lt;/Amend&gt;</w:t>
      </w:r>
    </w:p>
    <w:p w14:paraId="166EAEEE"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88</w:t>
      </w:r>
      <w:r w:rsidRPr="003C791A">
        <w:rPr>
          <w:rStyle w:val="HideTWBExt"/>
          <w:b w:val="0"/>
        </w:rPr>
        <w:t>&lt;/NumAm&gt;</w:t>
      </w:r>
    </w:p>
    <w:p w14:paraId="2F399463"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4EFE6F15" w14:textId="77777777" w:rsidR="007F7A76" w:rsidRPr="003C791A" w:rsidRDefault="007F7A76" w:rsidP="007F7A76">
      <w:pPr>
        <w:pStyle w:val="NormalBold"/>
      </w:pPr>
      <w:r w:rsidRPr="003C791A">
        <w:rPr>
          <w:rStyle w:val="HideTWBExt"/>
          <w:b w:val="0"/>
        </w:rPr>
        <w:t>&lt;/RepeatBlock-By&gt;</w:t>
      </w:r>
    </w:p>
    <w:p w14:paraId="11F85FA9"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07A8082" w14:textId="77777777" w:rsidR="007F7A76" w:rsidRPr="003C791A" w:rsidRDefault="007F7A76" w:rsidP="007F7A76">
      <w:pPr>
        <w:pStyle w:val="NormalBold"/>
      </w:pPr>
      <w:r w:rsidRPr="003C791A">
        <w:rPr>
          <w:rStyle w:val="HideTWBExt"/>
          <w:b w:val="0"/>
        </w:rPr>
        <w:t>&lt;Article&gt;</w:t>
      </w:r>
      <w:r w:rsidRPr="003C791A">
        <w:t>Paragrafo 2</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DD3BBA3" w14:textId="77777777" w:rsidTr="006F57B9">
        <w:trPr>
          <w:trHeight w:hRule="exact" w:val="240"/>
          <w:jc w:val="center"/>
        </w:trPr>
        <w:tc>
          <w:tcPr>
            <w:tcW w:w="9752" w:type="dxa"/>
            <w:gridSpan w:val="2"/>
            <w:tcBorders>
              <w:top w:val="nil"/>
              <w:left w:val="nil"/>
              <w:bottom w:val="nil"/>
              <w:right w:val="nil"/>
            </w:tcBorders>
          </w:tcPr>
          <w:p w14:paraId="76A0B1D9" w14:textId="77777777" w:rsidR="007F7A76" w:rsidRPr="003C791A" w:rsidRDefault="007F7A76" w:rsidP="006F57B9"/>
        </w:tc>
      </w:tr>
      <w:tr w:rsidR="007F7A76" w:rsidRPr="003C791A" w14:paraId="1D0C6450" w14:textId="77777777" w:rsidTr="006F57B9">
        <w:trPr>
          <w:trHeight w:val="240"/>
          <w:jc w:val="center"/>
        </w:trPr>
        <w:tc>
          <w:tcPr>
            <w:tcW w:w="4876" w:type="dxa"/>
            <w:tcBorders>
              <w:top w:val="nil"/>
              <w:left w:val="nil"/>
              <w:bottom w:val="nil"/>
              <w:right w:val="nil"/>
            </w:tcBorders>
          </w:tcPr>
          <w:p w14:paraId="0ED20727"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A6919B8" w14:textId="77777777" w:rsidR="007F7A76" w:rsidRPr="003C791A" w:rsidRDefault="007F7A76" w:rsidP="006F57B9">
            <w:pPr>
              <w:pStyle w:val="AmColumnHeading"/>
            </w:pPr>
            <w:r w:rsidRPr="003C791A">
              <w:t>Emendamento</w:t>
            </w:r>
          </w:p>
        </w:tc>
      </w:tr>
      <w:tr w:rsidR="007F7A76" w:rsidRPr="003C791A" w14:paraId="371EAC9C" w14:textId="77777777" w:rsidTr="006F57B9">
        <w:trPr>
          <w:jc w:val="center"/>
        </w:trPr>
        <w:tc>
          <w:tcPr>
            <w:tcW w:w="4876" w:type="dxa"/>
            <w:tcBorders>
              <w:top w:val="nil"/>
              <w:left w:val="nil"/>
              <w:bottom w:val="nil"/>
              <w:right w:val="nil"/>
            </w:tcBorders>
          </w:tcPr>
          <w:p w14:paraId="7F711AF0" w14:textId="77777777" w:rsidR="007F7A76" w:rsidRPr="003C791A" w:rsidRDefault="007F7A76" w:rsidP="006F57B9">
            <w:pPr>
              <w:pStyle w:val="Normal6a"/>
            </w:pPr>
            <w:r w:rsidRPr="003C791A">
              <w:t>2.</w:t>
            </w:r>
            <w:r w:rsidRPr="003C791A">
              <w:tab/>
              <w:t>evidenzia la diversità delle alleanze in termini di governance, temi e argomenti trattati, nonché di dimensioni e ubicazione delle università partecipanti; prende atto dell'ampia e proficua partecipazione delle università delle città di medie dimensioni, delle zone rurali e delle regioni ultraperiferiche, il che la rende un'iniziativa accessibile e inclusiva; sottolinea che l'adozione di un approccio universale valido per tutti non fa al caso delle alleanze; osserva che la rappresentanza geografica a livello europeo delle università all'interno delle alleanze è fondamentale per contrastare la fuga di cervelli;</w:t>
            </w:r>
          </w:p>
        </w:tc>
        <w:tc>
          <w:tcPr>
            <w:tcW w:w="4876" w:type="dxa"/>
            <w:tcBorders>
              <w:top w:val="nil"/>
              <w:left w:val="nil"/>
              <w:bottom w:val="nil"/>
              <w:right w:val="nil"/>
            </w:tcBorders>
          </w:tcPr>
          <w:p w14:paraId="31236D23" w14:textId="77777777" w:rsidR="007F7A76" w:rsidRPr="003C791A" w:rsidRDefault="007F7A76" w:rsidP="006F57B9">
            <w:pPr>
              <w:pStyle w:val="Normal6a"/>
            </w:pPr>
            <w:r w:rsidRPr="003C791A">
              <w:t>2.</w:t>
            </w:r>
            <w:r w:rsidRPr="003C791A">
              <w:tab/>
              <w:t>evidenzia la diversità delle alleanze in termini di governance, temi e argomenti trattati</w:t>
            </w:r>
            <w:r w:rsidRPr="003C791A">
              <w:rPr>
                <w:b/>
                <w:i/>
              </w:rPr>
              <w:t>, di attività di ricerca</w:t>
            </w:r>
            <w:r w:rsidRPr="003C791A">
              <w:t xml:space="preserve">, nonché di dimensioni e ubicazione delle università partecipanti; prende atto dell'ampia e proficua partecipazione delle università delle città di medie dimensioni, delle zone rurali e delle regioni ultraperiferiche, il che la rende un'iniziativa accessibile e inclusiva </w:t>
            </w:r>
            <w:r w:rsidRPr="003C791A">
              <w:rPr>
                <w:b/>
                <w:i/>
              </w:rPr>
              <w:t>che collega comunità distanti in Europa, promuovendo la collaborazione, e un approccio condiviso per affrontare le sfide scientifiche e per la società</w:t>
            </w:r>
            <w:r w:rsidRPr="003C791A">
              <w:t xml:space="preserve">; sottolinea che l'adozione di un approccio universale valido per tutti non fa al caso delle alleanze; osserva che la rappresentanza geografica a livello europeo delle università all'interno delle alleanze è fondamentale per </w:t>
            </w:r>
            <w:r w:rsidRPr="003C791A">
              <w:rPr>
                <w:b/>
                <w:i/>
              </w:rPr>
              <w:t>fare fronte alle priorità locali e territoriali, attrarre talenti internazionali e</w:t>
            </w:r>
            <w:r w:rsidRPr="003C791A">
              <w:t xml:space="preserve"> contrastare la fuga di cervelli;</w:t>
            </w:r>
          </w:p>
        </w:tc>
      </w:tr>
    </w:tbl>
    <w:p w14:paraId="2ED0AECB"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6CE7E96" w14:textId="77777777" w:rsidR="007F7A76" w:rsidRPr="003C791A" w:rsidRDefault="007F7A76" w:rsidP="007F7A76">
      <w:r w:rsidRPr="003C791A">
        <w:rPr>
          <w:rStyle w:val="HideTWBExt"/>
        </w:rPr>
        <w:t>&lt;/Amend&gt;</w:t>
      </w:r>
    </w:p>
    <w:p w14:paraId="7A0E30C2"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89</w:t>
      </w:r>
      <w:r w:rsidRPr="003C791A">
        <w:rPr>
          <w:rStyle w:val="HideTWBExt"/>
          <w:b w:val="0"/>
        </w:rPr>
        <w:t>&lt;/NumAm&gt;</w:t>
      </w:r>
    </w:p>
    <w:p w14:paraId="0D717545"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Sunčana Glavak, Bogdan Andrzej Zdrojewski, Ioan-Rareş Bogdan</w:t>
      </w:r>
      <w:r w:rsidRPr="003C791A">
        <w:rPr>
          <w:rStyle w:val="HideTWBExt"/>
          <w:b w:val="0"/>
        </w:rPr>
        <w:t>&lt;/Members&gt;</w:t>
      </w:r>
    </w:p>
    <w:p w14:paraId="54AC9608"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7C04930F" w14:textId="77777777" w:rsidR="007F7A76" w:rsidRPr="003C791A" w:rsidRDefault="007F7A76" w:rsidP="007F7A76">
      <w:pPr>
        <w:pStyle w:val="NormalBold"/>
      </w:pPr>
      <w:r w:rsidRPr="003C791A">
        <w:rPr>
          <w:rStyle w:val="HideTWBExt"/>
          <w:b w:val="0"/>
        </w:rPr>
        <w:t>&lt;/RepeatBlock-By&gt;</w:t>
      </w:r>
    </w:p>
    <w:p w14:paraId="568AA4B4"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FDD69C8" w14:textId="77777777" w:rsidR="007F7A76" w:rsidRPr="003C791A" w:rsidRDefault="007F7A76" w:rsidP="007F7A76">
      <w:pPr>
        <w:pStyle w:val="NormalBold"/>
      </w:pPr>
      <w:r w:rsidRPr="003C791A">
        <w:rPr>
          <w:rStyle w:val="HideTWBExt"/>
          <w:b w:val="0"/>
        </w:rPr>
        <w:t>&lt;Article&gt;</w:t>
      </w:r>
      <w:r w:rsidRPr="003C791A">
        <w:t>Paragrafo 2</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140397C" w14:textId="77777777" w:rsidTr="006F57B9">
        <w:trPr>
          <w:trHeight w:hRule="exact" w:val="240"/>
          <w:jc w:val="center"/>
        </w:trPr>
        <w:tc>
          <w:tcPr>
            <w:tcW w:w="9752" w:type="dxa"/>
            <w:gridSpan w:val="2"/>
            <w:tcBorders>
              <w:top w:val="nil"/>
              <w:left w:val="nil"/>
              <w:bottom w:val="nil"/>
              <w:right w:val="nil"/>
            </w:tcBorders>
          </w:tcPr>
          <w:p w14:paraId="0C2FCFB6" w14:textId="77777777" w:rsidR="007F7A76" w:rsidRPr="003C791A" w:rsidRDefault="007F7A76" w:rsidP="006F57B9"/>
        </w:tc>
      </w:tr>
      <w:tr w:rsidR="007F7A76" w:rsidRPr="003C791A" w14:paraId="37D2BD72" w14:textId="77777777" w:rsidTr="006F57B9">
        <w:trPr>
          <w:trHeight w:val="240"/>
          <w:jc w:val="center"/>
        </w:trPr>
        <w:tc>
          <w:tcPr>
            <w:tcW w:w="4876" w:type="dxa"/>
            <w:tcBorders>
              <w:top w:val="nil"/>
              <w:left w:val="nil"/>
              <w:bottom w:val="nil"/>
              <w:right w:val="nil"/>
            </w:tcBorders>
          </w:tcPr>
          <w:p w14:paraId="37E9FEA6"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6DAED6A" w14:textId="77777777" w:rsidR="007F7A76" w:rsidRPr="003C791A" w:rsidRDefault="007F7A76" w:rsidP="006F57B9">
            <w:pPr>
              <w:pStyle w:val="AmColumnHeading"/>
            </w:pPr>
            <w:r w:rsidRPr="003C791A">
              <w:t>Emendamento</w:t>
            </w:r>
          </w:p>
        </w:tc>
      </w:tr>
      <w:tr w:rsidR="007F7A76" w:rsidRPr="003C791A" w14:paraId="0C3BFDA9" w14:textId="77777777" w:rsidTr="006F57B9">
        <w:trPr>
          <w:jc w:val="center"/>
        </w:trPr>
        <w:tc>
          <w:tcPr>
            <w:tcW w:w="4876" w:type="dxa"/>
            <w:tcBorders>
              <w:top w:val="nil"/>
              <w:left w:val="nil"/>
              <w:bottom w:val="nil"/>
              <w:right w:val="nil"/>
            </w:tcBorders>
          </w:tcPr>
          <w:p w14:paraId="2ABA9243" w14:textId="77777777" w:rsidR="007F7A76" w:rsidRPr="003C791A" w:rsidRDefault="007F7A76" w:rsidP="006F57B9">
            <w:pPr>
              <w:pStyle w:val="Normal6a"/>
            </w:pPr>
            <w:r w:rsidRPr="003C791A">
              <w:t>2.</w:t>
            </w:r>
            <w:r w:rsidRPr="003C791A">
              <w:tab/>
              <w:t>evidenzia la diversità delle alleanze in termini di governance, temi e argomenti trattati, nonché di dimensioni e ubicazione delle università partecipanti; prende atto dell'ampia e proficua partecipazione delle università delle città di medie dimensioni, delle zone rurali e delle regioni ultraperiferiche, il che la rende un'iniziativa accessibile e inclusiva; sottolinea che l'adozione di un approccio universale valido per tutti non fa al caso delle alleanze; osserva che la rappresentanza geografica a livello europeo delle università all'interno delle alleanze è fondamentale per contrastare la fuga di cervelli;</w:t>
            </w:r>
          </w:p>
        </w:tc>
        <w:tc>
          <w:tcPr>
            <w:tcW w:w="4876" w:type="dxa"/>
            <w:tcBorders>
              <w:top w:val="nil"/>
              <w:left w:val="nil"/>
              <w:bottom w:val="nil"/>
              <w:right w:val="nil"/>
            </w:tcBorders>
          </w:tcPr>
          <w:p w14:paraId="5289D1A1" w14:textId="77777777" w:rsidR="007F7A76" w:rsidRPr="003C791A" w:rsidRDefault="007F7A76" w:rsidP="006F57B9">
            <w:pPr>
              <w:pStyle w:val="Normal6a"/>
            </w:pPr>
            <w:r w:rsidRPr="003C791A">
              <w:t>2.</w:t>
            </w:r>
            <w:r w:rsidRPr="003C791A">
              <w:tab/>
              <w:t>evidenzia la diversità delle alleanze in termini di governance, temi e argomenti trattati, nonché di dimensioni e ubicazione delle università partecipanti; prende atto dell'ampia e proficua partecipazione delle università delle città di medie dimensioni, delle zone rurali e delle regioni ultraperiferiche, il che la rende un'iniziativa accessibile e inclusiva; sottolinea che l'adozione di un approccio universale valido per tutti non fa al caso delle alleanze; osserva che la rappresentanza geografica a livello europeo delle università all'interno delle alleanze</w:t>
            </w:r>
            <w:r w:rsidRPr="003C791A">
              <w:rPr>
                <w:b/>
                <w:i/>
              </w:rPr>
              <w:t>, ciascuna delle quali forma una rete nell'intero continente,</w:t>
            </w:r>
            <w:r w:rsidRPr="003C791A">
              <w:t xml:space="preserve"> è fondamentale per contrastare la fuga di cervelli </w:t>
            </w:r>
            <w:r w:rsidRPr="003C791A">
              <w:rPr>
                <w:b/>
                <w:i/>
              </w:rPr>
              <w:t>fornendo così, nel contempo, un contributo inestimabile all'unità e all'integrazione europee</w:t>
            </w:r>
            <w:r w:rsidRPr="003C791A">
              <w:t>;</w:t>
            </w:r>
          </w:p>
        </w:tc>
      </w:tr>
    </w:tbl>
    <w:p w14:paraId="747EECA5"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449753F" w14:textId="77777777" w:rsidR="007F7A76" w:rsidRPr="003C791A" w:rsidRDefault="007F7A76" w:rsidP="007F7A76">
      <w:r w:rsidRPr="003C791A">
        <w:rPr>
          <w:rStyle w:val="HideTWBExt"/>
        </w:rPr>
        <w:t>&lt;/Amend&gt;</w:t>
      </w:r>
    </w:p>
    <w:p w14:paraId="07996EFD"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90</w:t>
      </w:r>
      <w:r w:rsidRPr="003C791A">
        <w:rPr>
          <w:rStyle w:val="HideTWBExt"/>
          <w:b w:val="0"/>
        </w:rPr>
        <w:t>&lt;/NumAm&gt;</w:t>
      </w:r>
    </w:p>
    <w:p w14:paraId="24438D65"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w:t>
      </w:r>
      <w:r w:rsidRPr="003C791A">
        <w:rPr>
          <w:rStyle w:val="HideTWBExt"/>
          <w:b w:val="0"/>
        </w:rPr>
        <w:t>&lt;/Members&gt;</w:t>
      </w:r>
    </w:p>
    <w:p w14:paraId="4E9418FB" w14:textId="77777777" w:rsidR="007F7A76" w:rsidRPr="003C791A" w:rsidRDefault="007F7A76" w:rsidP="007F7A76">
      <w:pPr>
        <w:pStyle w:val="NormalBold"/>
      </w:pPr>
      <w:r w:rsidRPr="003C791A">
        <w:rPr>
          <w:rStyle w:val="HideTWBExt"/>
          <w:b w:val="0"/>
        </w:rPr>
        <w:t>&lt;/RepeatBlock-By&gt;</w:t>
      </w:r>
    </w:p>
    <w:p w14:paraId="228F455A"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D64644F" w14:textId="77777777" w:rsidR="007F7A76" w:rsidRPr="003C791A" w:rsidRDefault="007F7A76" w:rsidP="007F7A76">
      <w:pPr>
        <w:pStyle w:val="NormalBold"/>
      </w:pPr>
      <w:r w:rsidRPr="003C791A">
        <w:rPr>
          <w:rStyle w:val="HideTWBExt"/>
          <w:b w:val="0"/>
        </w:rPr>
        <w:t>&lt;Article&gt;</w:t>
      </w:r>
      <w:r w:rsidRPr="003C791A">
        <w:t>Paragrafo 2</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07D3338" w14:textId="77777777" w:rsidTr="006F57B9">
        <w:trPr>
          <w:trHeight w:hRule="exact" w:val="240"/>
          <w:jc w:val="center"/>
        </w:trPr>
        <w:tc>
          <w:tcPr>
            <w:tcW w:w="9752" w:type="dxa"/>
            <w:gridSpan w:val="2"/>
            <w:tcBorders>
              <w:top w:val="nil"/>
              <w:left w:val="nil"/>
              <w:bottom w:val="nil"/>
              <w:right w:val="nil"/>
            </w:tcBorders>
          </w:tcPr>
          <w:p w14:paraId="3F692A01" w14:textId="77777777" w:rsidR="007F7A76" w:rsidRPr="003C791A" w:rsidRDefault="007F7A76" w:rsidP="006F57B9"/>
        </w:tc>
      </w:tr>
      <w:tr w:rsidR="007F7A76" w:rsidRPr="003C791A" w14:paraId="61957E10" w14:textId="77777777" w:rsidTr="006F57B9">
        <w:trPr>
          <w:trHeight w:val="240"/>
          <w:jc w:val="center"/>
        </w:trPr>
        <w:tc>
          <w:tcPr>
            <w:tcW w:w="4876" w:type="dxa"/>
            <w:tcBorders>
              <w:top w:val="nil"/>
              <w:left w:val="nil"/>
              <w:bottom w:val="nil"/>
              <w:right w:val="nil"/>
            </w:tcBorders>
          </w:tcPr>
          <w:p w14:paraId="1E22B06E"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3D73192" w14:textId="77777777" w:rsidR="007F7A76" w:rsidRPr="003C791A" w:rsidRDefault="007F7A76" w:rsidP="006F57B9">
            <w:pPr>
              <w:pStyle w:val="AmColumnHeading"/>
            </w:pPr>
            <w:r w:rsidRPr="003C791A">
              <w:t>Emendamento</w:t>
            </w:r>
          </w:p>
        </w:tc>
      </w:tr>
      <w:tr w:rsidR="007F7A76" w:rsidRPr="003C791A" w14:paraId="6AA6A06E" w14:textId="77777777" w:rsidTr="006F57B9">
        <w:trPr>
          <w:jc w:val="center"/>
        </w:trPr>
        <w:tc>
          <w:tcPr>
            <w:tcW w:w="4876" w:type="dxa"/>
            <w:tcBorders>
              <w:top w:val="nil"/>
              <w:left w:val="nil"/>
              <w:bottom w:val="nil"/>
              <w:right w:val="nil"/>
            </w:tcBorders>
          </w:tcPr>
          <w:p w14:paraId="3F12055A" w14:textId="77777777" w:rsidR="007F7A76" w:rsidRPr="003C791A" w:rsidRDefault="007F7A76" w:rsidP="006F57B9">
            <w:pPr>
              <w:pStyle w:val="Normal6a"/>
            </w:pPr>
            <w:r w:rsidRPr="003C791A">
              <w:t>2.</w:t>
            </w:r>
            <w:r w:rsidRPr="003C791A">
              <w:tab/>
              <w:t>evidenzia la diversità delle alleanze in termini di governance, temi e argomenti trattati, nonché di dimensioni e ubicazione delle università partecipanti; prende atto dell'ampia e proficua partecipazione delle università delle città di medie dimensioni, delle zone rurali e delle regioni ultraperiferiche, il che la rende un'iniziativa accessibile e inclusiva; sottolinea che l'adozione di un approccio universale valido per tutti non fa al caso delle alleanze; osserva che la rappresentanza geografica a livello europeo delle università all'interno delle alleanze è fondamentale per contrastare la fuga di cervelli;</w:t>
            </w:r>
          </w:p>
        </w:tc>
        <w:tc>
          <w:tcPr>
            <w:tcW w:w="4876" w:type="dxa"/>
            <w:tcBorders>
              <w:top w:val="nil"/>
              <w:left w:val="nil"/>
              <w:bottom w:val="nil"/>
              <w:right w:val="nil"/>
            </w:tcBorders>
          </w:tcPr>
          <w:p w14:paraId="316429DC" w14:textId="77777777" w:rsidR="007F7A76" w:rsidRPr="003C791A" w:rsidRDefault="007F7A76" w:rsidP="006F57B9">
            <w:pPr>
              <w:pStyle w:val="Normal6a"/>
            </w:pPr>
            <w:r w:rsidRPr="003C791A">
              <w:t>2.</w:t>
            </w:r>
            <w:r w:rsidRPr="003C791A">
              <w:tab/>
              <w:t xml:space="preserve">evidenzia la diversità delle alleanze in termini di governance, temi e argomenti trattati, nonché di dimensioni e ubicazione delle università partecipanti; prende atto dell'ampia e proficua partecipazione delle università delle città di medie dimensioni, delle zone rurali e delle regioni ultraperiferiche, il che la rende un'iniziativa accessibile e inclusiva; sottolinea che l'adozione di un approccio universale valido per tutti non fa al caso delle alleanze; osserva che la rappresentanza geografica a livello europeo delle università all'interno delle alleanze è fondamentale per contrastare la fuga di cervelli </w:t>
            </w:r>
            <w:r w:rsidRPr="003C791A">
              <w:rPr>
                <w:b/>
                <w:i/>
              </w:rPr>
              <w:t>e attirare talenti internazionali</w:t>
            </w:r>
            <w:r w:rsidRPr="003C791A">
              <w:t>;</w:t>
            </w:r>
          </w:p>
        </w:tc>
      </w:tr>
    </w:tbl>
    <w:p w14:paraId="15658F0E"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42DBF8F" w14:textId="77777777" w:rsidR="007F7A76" w:rsidRPr="003C791A" w:rsidRDefault="007F7A76" w:rsidP="007F7A76">
      <w:r w:rsidRPr="003C791A">
        <w:rPr>
          <w:rStyle w:val="HideTWBExt"/>
        </w:rPr>
        <w:t>&lt;/Amend&gt;</w:t>
      </w:r>
    </w:p>
    <w:p w14:paraId="4AB79130"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91</w:t>
      </w:r>
      <w:r w:rsidRPr="003C791A">
        <w:rPr>
          <w:rStyle w:val="HideTWBExt"/>
          <w:b w:val="0"/>
        </w:rPr>
        <w:t>&lt;/NumAm&gt;</w:t>
      </w:r>
    </w:p>
    <w:p w14:paraId="7F49ABFC"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4857E2AD" w14:textId="77777777" w:rsidR="007F7A76" w:rsidRPr="003C791A" w:rsidRDefault="007F7A76" w:rsidP="007F7A76">
      <w:pPr>
        <w:pStyle w:val="NormalBold"/>
      </w:pPr>
      <w:r w:rsidRPr="003C791A">
        <w:rPr>
          <w:rStyle w:val="HideTWBExt"/>
          <w:b w:val="0"/>
        </w:rPr>
        <w:t>&lt;/RepeatBlock-By&gt;</w:t>
      </w:r>
    </w:p>
    <w:p w14:paraId="6E9FD1B3"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43CAB7A" w14:textId="77777777" w:rsidR="007F7A76" w:rsidRPr="003C791A" w:rsidRDefault="007F7A76" w:rsidP="007F7A76">
      <w:pPr>
        <w:pStyle w:val="NormalBold"/>
      </w:pPr>
      <w:r w:rsidRPr="003C791A">
        <w:rPr>
          <w:rStyle w:val="HideTWBExt"/>
          <w:b w:val="0"/>
        </w:rPr>
        <w:t>&lt;Article&gt;</w:t>
      </w:r>
      <w:r w:rsidRPr="003C791A">
        <w:t>Paragrafo 2</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44D363A" w14:textId="77777777" w:rsidTr="006F57B9">
        <w:trPr>
          <w:trHeight w:hRule="exact" w:val="240"/>
          <w:jc w:val="center"/>
        </w:trPr>
        <w:tc>
          <w:tcPr>
            <w:tcW w:w="9752" w:type="dxa"/>
            <w:gridSpan w:val="2"/>
            <w:tcBorders>
              <w:top w:val="nil"/>
              <w:left w:val="nil"/>
              <w:bottom w:val="nil"/>
              <w:right w:val="nil"/>
            </w:tcBorders>
          </w:tcPr>
          <w:p w14:paraId="268B2D15" w14:textId="77777777" w:rsidR="007F7A76" w:rsidRPr="003C791A" w:rsidRDefault="007F7A76" w:rsidP="006F57B9"/>
        </w:tc>
      </w:tr>
      <w:tr w:rsidR="007F7A76" w:rsidRPr="003C791A" w14:paraId="407A8948" w14:textId="77777777" w:rsidTr="006F57B9">
        <w:trPr>
          <w:trHeight w:val="240"/>
          <w:jc w:val="center"/>
        </w:trPr>
        <w:tc>
          <w:tcPr>
            <w:tcW w:w="4876" w:type="dxa"/>
            <w:tcBorders>
              <w:top w:val="nil"/>
              <w:left w:val="nil"/>
              <w:bottom w:val="nil"/>
              <w:right w:val="nil"/>
            </w:tcBorders>
          </w:tcPr>
          <w:p w14:paraId="6126205E"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EB49310" w14:textId="77777777" w:rsidR="007F7A76" w:rsidRPr="003C791A" w:rsidRDefault="007F7A76" w:rsidP="006F57B9">
            <w:pPr>
              <w:pStyle w:val="AmColumnHeading"/>
            </w:pPr>
            <w:r w:rsidRPr="003C791A">
              <w:t>Emendamento</w:t>
            </w:r>
          </w:p>
        </w:tc>
      </w:tr>
      <w:tr w:rsidR="007F7A76" w:rsidRPr="003C791A" w14:paraId="0D8F2561" w14:textId="77777777" w:rsidTr="006F57B9">
        <w:trPr>
          <w:jc w:val="center"/>
        </w:trPr>
        <w:tc>
          <w:tcPr>
            <w:tcW w:w="4876" w:type="dxa"/>
            <w:tcBorders>
              <w:top w:val="nil"/>
              <w:left w:val="nil"/>
              <w:bottom w:val="nil"/>
              <w:right w:val="nil"/>
            </w:tcBorders>
          </w:tcPr>
          <w:p w14:paraId="37F15909" w14:textId="77777777" w:rsidR="007F7A76" w:rsidRPr="003C791A" w:rsidRDefault="007F7A76" w:rsidP="006F57B9">
            <w:pPr>
              <w:pStyle w:val="Normal6a"/>
            </w:pPr>
            <w:r w:rsidRPr="003C791A">
              <w:t>2.</w:t>
            </w:r>
            <w:r w:rsidRPr="003C791A">
              <w:tab/>
              <w:t xml:space="preserve">evidenzia la diversità delle alleanze in termini di governance, temi e argomenti trattati, nonché di dimensioni e ubicazione delle università partecipanti; prende atto dell'ampia e proficua partecipazione delle università delle città di medie dimensioni, delle zone rurali e delle regioni ultraperiferiche, il che la rende un'iniziativa accessibile </w:t>
            </w:r>
            <w:r w:rsidRPr="003C791A">
              <w:rPr>
                <w:b/>
                <w:i/>
              </w:rPr>
              <w:t>e inclusiva</w:t>
            </w:r>
            <w:r w:rsidRPr="003C791A">
              <w:t xml:space="preserve">; sottolinea che l'adozione di un approccio universale valido per tutti non fa al caso delle alleanze; osserva che la </w:t>
            </w:r>
            <w:r w:rsidRPr="003C791A">
              <w:rPr>
                <w:b/>
                <w:i/>
              </w:rPr>
              <w:t>rappresentanza</w:t>
            </w:r>
            <w:r w:rsidRPr="003C791A">
              <w:t xml:space="preserve"> geografica a livello </w:t>
            </w:r>
            <w:r w:rsidRPr="003C791A">
              <w:rPr>
                <w:b/>
                <w:i/>
              </w:rPr>
              <w:t>europeo</w:t>
            </w:r>
            <w:r w:rsidRPr="003C791A">
              <w:t xml:space="preserve"> delle università all'interno delle alleanze è fondamentale per contrastare la fuga di cervelli;</w:t>
            </w:r>
          </w:p>
        </w:tc>
        <w:tc>
          <w:tcPr>
            <w:tcW w:w="4876" w:type="dxa"/>
            <w:tcBorders>
              <w:top w:val="nil"/>
              <w:left w:val="nil"/>
              <w:bottom w:val="nil"/>
              <w:right w:val="nil"/>
            </w:tcBorders>
          </w:tcPr>
          <w:p w14:paraId="40F18BDB" w14:textId="77777777" w:rsidR="007F7A76" w:rsidRPr="003C791A" w:rsidRDefault="007F7A76" w:rsidP="006F57B9">
            <w:pPr>
              <w:pStyle w:val="Normal6a"/>
            </w:pPr>
            <w:r w:rsidRPr="003C791A">
              <w:t>2.</w:t>
            </w:r>
            <w:r w:rsidRPr="003C791A">
              <w:tab/>
              <w:t xml:space="preserve">evidenzia la diversità </w:t>
            </w:r>
            <w:r w:rsidRPr="003C791A">
              <w:rPr>
                <w:b/>
                <w:i/>
              </w:rPr>
              <w:t>e la flessibilità</w:t>
            </w:r>
            <w:r w:rsidRPr="003C791A">
              <w:t xml:space="preserve"> delle alleanze in termini di governance, temi e argomenti trattati, nonché di dimensioni e ubicazione delle università partecipanti; prende atto dell'ampia e proficua partecipazione delle università delle città di medie dimensioni, delle zone rurali e delle regioni ultraperiferiche, il che la rende un'iniziativa accessibile; sottolinea che l'adozione di un approccio universale valido per tutti non fa al caso delle alleanze; osserva che la </w:t>
            </w:r>
            <w:r w:rsidRPr="003C791A">
              <w:rPr>
                <w:b/>
                <w:i/>
              </w:rPr>
              <w:t>diversità</w:t>
            </w:r>
            <w:r w:rsidRPr="003C791A">
              <w:t xml:space="preserve"> geografica a livello </w:t>
            </w:r>
            <w:r w:rsidRPr="003C791A">
              <w:rPr>
                <w:b/>
                <w:i/>
              </w:rPr>
              <w:t>dell'Unione europea</w:t>
            </w:r>
            <w:r w:rsidRPr="003C791A">
              <w:t xml:space="preserve"> delle università all'interno delle alleanze è fondamentale per contrastare la fuga di cervelli </w:t>
            </w:r>
            <w:r w:rsidRPr="003C791A">
              <w:rPr>
                <w:b/>
                <w:i/>
              </w:rPr>
              <w:t>sia all'interno che all'esterno dell'Europa</w:t>
            </w:r>
            <w:r w:rsidRPr="003C791A">
              <w:t>;</w:t>
            </w:r>
          </w:p>
        </w:tc>
      </w:tr>
    </w:tbl>
    <w:p w14:paraId="4799C564"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71366E48" w14:textId="77777777" w:rsidR="007F7A76" w:rsidRPr="003C791A" w:rsidRDefault="007F7A76" w:rsidP="007F7A76">
      <w:r w:rsidRPr="003C791A">
        <w:rPr>
          <w:rStyle w:val="HideTWBExt"/>
        </w:rPr>
        <w:t>&lt;/Amend&gt;</w:t>
      </w:r>
    </w:p>
    <w:p w14:paraId="1E3D03F8"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92</w:t>
      </w:r>
      <w:r w:rsidRPr="003C791A">
        <w:rPr>
          <w:rStyle w:val="HideTWBExt"/>
          <w:b w:val="0"/>
        </w:rPr>
        <w:t>&lt;/NumAm&gt;</w:t>
      </w:r>
    </w:p>
    <w:p w14:paraId="25CE0A27" w14:textId="77777777" w:rsidR="007F7A76" w:rsidRPr="003C791A" w:rsidRDefault="007F7A76" w:rsidP="007F7A76">
      <w:pPr>
        <w:pStyle w:val="NormalBold"/>
      </w:pPr>
      <w:r w:rsidRPr="003C791A">
        <w:rPr>
          <w:rStyle w:val="HideTWBExt"/>
          <w:b w:val="0"/>
        </w:rPr>
        <w:t>&lt;RepeatBlock-By&gt;&lt;Members&gt;</w:t>
      </w:r>
      <w:r w:rsidRPr="003C791A">
        <w:t>Annamária Vicsek</w:t>
      </w:r>
      <w:r w:rsidRPr="003C791A">
        <w:rPr>
          <w:rStyle w:val="HideTWBExt"/>
          <w:b w:val="0"/>
        </w:rPr>
        <w:t>&lt;/Members&gt;</w:t>
      </w:r>
    </w:p>
    <w:p w14:paraId="6C683176" w14:textId="77777777" w:rsidR="007F7A76" w:rsidRPr="003C791A" w:rsidRDefault="007F7A76" w:rsidP="007F7A76">
      <w:pPr>
        <w:pStyle w:val="NormalBold"/>
      </w:pPr>
      <w:r w:rsidRPr="003C791A">
        <w:rPr>
          <w:rStyle w:val="HideTWBExt"/>
          <w:b w:val="0"/>
        </w:rPr>
        <w:t>&lt;/RepeatBlock-By&gt;</w:t>
      </w:r>
    </w:p>
    <w:p w14:paraId="743E7E04"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C754CED" w14:textId="77777777" w:rsidR="007F7A76" w:rsidRPr="003C791A" w:rsidRDefault="007F7A76" w:rsidP="007F7A76">
      <w:pPr>
        <w:pStyle w:val="NormalBold"/>
      </w:pPr>
      <w:r w:rsidRPr="003C791A">
        <w:rPr>
          <w:rStyle w:val="HideTWBExt"/>
          <w:b w:val="0"/>
        </w:rPr>
        <w:t>&lt;Article&gt;</w:t>
      </w:r>
      <w:r w:rsidRPr="003C791A">
        <w:t>Paragrafo 2</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B3326FC" w14:textId="77777777" w:rsidTr="006F57B9">
        <w:trPr>
          <w:trHeight w:hRule="exact" w:val="240"/>
          <w:jc w:val="center"/>
        </w:trPr>
        <w:tc>
          <w:tcPr>
            <w:tcW w:w="9752" w:type="dxa"/>
            <w:gridSpan w:val="2"/>
            <w:tcBorders>
              <w:top w:val="nil"/>
              <w:left w:val="nil"/>
              <w:bottom w:val="nil"/>
              <w:right w:val="nil"/>
            </w:tcBorders>
          </w:tcPr>
          <w:p w14:paraId="5B14E21C" w14:textId="77777777" w:rsidR="007F7A76" w:rsidRPr="003C791A" w:rsidRDefault="007F7A76" w:rsidP="006F57B9"/>
        </w:tc>
      </w:tr>
      <w:tr w:rsidR="007F7A76" w:rsidRPr="003C791A" w14:paraId="6738644B" w14:textId="77777777" w:rsidTr="006F57B9">
        <w:trPr>
          <w:trHeight w:val="240"/>
          <w:jc w:val="center"/>
        </w:trPr>
        <w:tc>
          <w:tcPr>
            <w:tcW w:w="4876" w:type="dxa"/>
            <w:tcBorders>
              <w:top w:val="nil"/>
              <w:left w:val="nil"/>
              <w:bottom w:val="nil"/>
              <w:right w:val="nil"/>
            </w:tcBorders>
          </w:tcPr>
          <w:p w14:paraId="046B7116"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8DDFCCF" w14:textId="77777777" w:rsidR="007F7A76" w:rsidRPr="003C791A" w:rsidRDefault="007F7A76" w:rsidP="006F57B9">
            <w:pPr>
              <w:pStyle w:val="AmColumnHeading"/>
            </w:pPr>
            <w:r w:rsidRPr="003C791A">
              <w:t>Emendamento</w:t>
            </w:r>
          </w:p>
        </w:tc>
      </w:tr>
      <w:tr w:rsidR="007F7A76" w:rsidRPr="003C791A" w14:paraId="7650F09E" w14:textId="77777777" w:rsidTr="006F57B9">
        <w:trPr>
          <w:jc w:val="center"/>
        </w:trPr>
        <w:tc>
          <w:tcPr>
            <w:tcW w:w="4876" w:type="dxa"/>
            <w:tcBorders>
              <w:top w:val="nil"/>
              <w:left w:val="nil"/>
              <w:bottom w:val="nil"/>
              <w:right w:val="nil"/>
            </w:tcBorders>
          </w:tcPr>
          <w:p w14:paraId="796C7BF1" w14:textId="77777777" w:rsidR="007F7A76" w:rsidRPr="003C791A" w:rsidRDefault="007F7A76" w:rsidP="006F57B9">
            <w:pPr>
              <w:pStyle w:val="Normal6a"/>
            </w:pPr>
            <w:r w:rsidRPr="003C791A">
              <w:t>2.</w:t>
            </w:r>
            <w:r w:rsidRPr="003C791A">
              <w:tab/>
              <w:t>evidenzia la diversità delle alleanze in termini di governance, temi e argomenti trattati, nonché di dimensioni e ubicazione delle università partecipanti; prende atto dell'ampia e proficua partecipazione delle università delle città di medie dimensioni, delle zone rurali e delle regioni ultraperiferiche, il che la rende un'iniziativa accessibile e inclusiva; sottolinea che l'adozione di un approccio universale valido per tutti non fa al caso delle alleanze; osserva che la rappresentanza geografica a livello europeo delle università all'interno delle alleanze è fondamentale per contrastare la fuga di cervelli;</w:t>
            </w:r>
          </w:p>
        </w:tc>
        <w:tc>
          <w:tcPr>
            <w:tcW w:w="4876" w:type="dxa"/>
            <w:tcBorders>
              <w:top w:val="nil"/>
              <w:left w:val="nil"/>
              <w:bottom w:val="nil"/>
              <w:right w:val="nil"/>
            </w:tcBorders>
          </w:tcPr>
          <w:p w14:paraId="51DBBF91" w14:textId="77777777" w:rsidR="007F7A76" w:rsidRPr="003C791A" w:rsidRDefault="007F7A76" w:rsidP="006F57B9">
            <w:pPr>
              <w:pStyle w:val="Normal6a"/>
            </w:pPr>
            <w:r w:rsidRPr="003C791A">
              <w:t>2.</w:t>
            </w:r>
            <w:r w:rsidRPr="003C791A">
              <w:tab/>
              <w:t xml:space="preserve">evidenzia la diversità delle alleanze in termini di governance, temi e argomenti trattati, nonché di dimensioni e ubicazione delle università partecipanti; prende atto dell'ampia e proficua partecipazione delle università delle città di medie dimensioni, delle zone rurali e delle regioni ultraperiferiche, il che la rende un'iniziativa accessibile e inclusiva; sottolinea che l'adozione di un approccio universale valido per tutti non fa al caso delle </w:t>
            </w:r>
            <w:r w:rsidRPr="003C791A">
              <w:rPr>
                <w:b/>
                <w:i/>
              </w:rPr>
              <w:t>università, comprese le</w:t>
            </w:r>
            <w:r w:rsidRPr="003C791A">
              <w:t xml:space="preserve"> alleanze; osserva che la rappresentanza geografica a livello europeo delle università all'interno delle alleanze è fondamentale per contrastare la fuga di cervelli;</w:t>
            </w:r>
          </w:p>
        </w:tc>
      </w:tr>
    </w:tbl>
    <w:p w14:paraId="1A2BE08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05149BA" w14:textId="77777777" w:rsidR="007F7A76" w:rsidRPr="003C791A" w:rsidRDefault="007F7A76" w:rsidP="007F7A76">
      <w:r w:rsidRPr="003C791A">
        <w:rPr>
          <w:rStyle w:val="HideTWBExt"/>
        </w:rPr>
        <w:t>&lt;/Amend&gt;</w:t>
      </w:r>
    </w:p>
    <w:p w14:paraId="37D51094"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93</w:t>
      </w:r>
      <w:r w:rsidRPr="003C791A">
        <w:rPr>
          <w:rStyle w:val="HideTWBExt"/>
          <w:b w:val="0"/>
        </w:rPr>
        <w:t>&lt;/NumAm&gt;</w:t>
      </w:r>
    </w:p>
    <w:p w14:paraId="03E9D3B6"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3C6BADB5" w14:textId="77777777" w:rsidR="007F7A76" w:rsidRPr="003C791A" w:rsidRDefault="007F7A76" w:rsidP="007F7A76">
      <w:pPr>
        <w:pStyle w:val="NormalBold"/>
      </w:pPr>
      <w:r w:rsidRPr="003C791A">
        <w:rPr>
          <w:rStyle w:val="HideTWBExt"/>
          <w:b w:val="0"/>
        </w:rPr>
        <w:t>&lt;/RepeatBlock-By&gt;</w:t>
      </w:r>
    </w:p>
    <w:p w14:paraId="09F3C243"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7703F15" w14:textId="77777777" w:rsidR="007F7A76" w:rsidRPr="003C791A" w:rsidRDefault="007F7A76" w:rsidP="007F7A76">
      <w:pPr>
        <w:pStyle w:val="NormalBold"/>
      </w:pPr>
      <w:r w:rsidRPr="003C791A">
        <w:rPr>
          <w:rStyle w:val="HideTWBExt"/>
          <w:b w:val="0"/>
        </w:rPr>
        <w:t>&lt;Article&gt;</w:t>
      </w:r>
      <w:r w:rsidRPr="003C791A">
        <w:t>Paragrafo 3</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8C2CC5D" w14:textId="77777777" w:rsidTr="006F57B9">
        <w:trPr>
          <w:trHeight w:hRule="exact" w:val="240"/>
          <w:jc w:val="center"/>
        </w:trPr>
        <w:tc>
          <w:tcPr>
            <w:tcW w:w="9752" w:type="dxa"/>
            <w:gridSpan w:val="2"/>
            <w:tcBorders>
              <w:top w:val="nil"/>
              <w:left w:val="nil"/>
              <w:bottom w:val="nil"/>
              <w:right w:val="nil"/>
            </w:tcBorders>
          </w:tcPr>
          <w:p w14:paraId="5830F20D" w14:textId="77777777" w:rsidR="007F7A76" w:rsidRPr="003C791A" w:rsidRDefault="007F7A76" w:rsidP="006F57B9"/>
        </w:tc>
      </w:tr>
      <w:tr w:rsidR="007F7A76" w:rsidRPr="003C791A" w14:paraId="790A776A" w14:textId="77777777" w:rsidTr="006F57B9">
        <w:trPr>
          <w:trHeight w:val="240"/>
          <w:jc w:val="center"/>
        </w:trPr>
        <w:tc>
          <w:tcPr>
            <w:tcW w:w="4876" w:type="dxa"/>
            <w:tcBorders>
              <w:top w:val="nil"/>
              <w:left w:val="nil"/>
              <w:bottom w:val="nil"/>
              <w:right w:val="nil"/>
            </w:tcBorders>
          </w:tcPr>
          <w:p w14:paraId="1426FE5A"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6F8921F" w14:textId="77777777" w:rsidR="007F7A76" w:rsidRPr="003C791A" w:rsidRDefault="007F7A76" w:rsidP="006F57B9">
            <w:pPr>
              <w:pStyle w:val="AmColumnHeading"/>
            </w:pPr>
            <w:r w:rsidRPr="003C791A">
              <w:t>Emendamento</w:t>
            </w:r>
          </w:p>
        </w:tc>
      </w:tr>
      <w:tr w:rsidR="007F7A76" w:rsidRPr="003C791A" w14:paraId="1C980900" w14:textId="77777777" w:rsidTr="006F57B9">
        <w:trPr>
          <w:jc w:val="center"/>
        </w:trPr>
        <w:tc>
          <w:tcPr>
            <w:tcW w:w="4876" w:type="dxa"/>
            <w:tcBorders>
              <w:top w:val="nil"/>
              <w:left w:val="nil"/>
              <w:bottom w:val="nil"/>
              <w:right w:val="nil"/>
            </w:tcBorders>
          </w:tcPr>
          <w:p w14:paraId="21941AA4" w14:textId="77777777" w:rsidR="007F7A76" w:rsidRPr="003C791A" w:rsidRDefault="007F7A76" w:rsidP="006F57B9">
            <w:pPr>
              <w:pStyle w:val="Normal6a"/>
            </w:pPr>
            <w:r w:rsidRPr="003C791A">
              <w:t>3.</w:t>
            </w:r>
            <w:r w:rsidRPr="003C791A">
              <w:tab/>
              <w:t>accoglie con favore il fatto che gli studenti siano integrati nelle strutture di governance delle alleanze, il che consente ai giovani di influire realmente sul loro sviluppo;</w:t>
            </w:r>
          </w:p>
        </w:tc>
        <w:tc>
          <w:tcPr>
            <w:tcW w:w="4876" w:type="dxa"/>
            <w:tcBorders>
              <w:top w:val="nil"/>
              <w:left w:val="nil"/>
              <w:bottom w:val="nil"/>
              <w:right w:val="nil"/>
            </w:tcBorders>
          </w:tcPr>
          <w:p w14:paraId="49CEC63E" w14:textId="77777777" w:rsidR="007F7A76" w:rsidRPr="003C791A" w:rsidRDefault="007F7A76" w:rsidP="006F57B9">
            <w:pPr>
              <w:pStyle w:val="Normal6a"/>
            </w:pPr>
            <w:r w:rsidRPr="003C791A">
              <w:t>3.</w:t>
            </w:r>
            <w:r w:rsidRPr="003C791A">
              <w:tab/>
              <w:t>accoglie con favore il fatto che gli studenti siano integrati nelle strutture di governance delle alleanze, il che consente ai giovani di influire realmente sul loro sviluppo;</w:t>
            </w:r>
            <w:r w:rsidRPr="003C791A">
              <w:rPr>
                <w:b/>
                <w:i/>
              </w:rPr>
              <w:t xml:space="preserve"> sottolinea l'importanza di allineare l'impegno degli studenti con le organizzazioni studentesche per garantire la trasparenza, l'equità e l'inclusività nel coinvolgimento dei portatori di interessi; ciò comprende processi democratici trasparenti, il diritto di voto e la promozione della diversità tra i rappresentanti degli studenti;</w:t>
            </w:r>
          </w:p>
        </w:tc>
      </w:tr>
    </w:tbl>
    <w:p w14:paraId="0F9DFBA0"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ACAEC90" w14:textId="77777777" w:rsidR="007F7A76" w:rsidRPr="003C791A" w:rsidRDefault="007F7A76" w:rsidP="007F7A76">
      <w:r w:rsidRPr="003C791A">
        <w:rPr>
          <w:rStyle w:val="HideTWBExt"/>
        </w:rPr>
        <w:t>&lt;/Amend&gt;</w:t>
      </w:r>
    </w:p>
    <w:p w14:paraId="3F75B60A"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94</w:t>
      </w:r>
      <w:r w:rsidRPr="003C791A">
        <w:rPr>
          <w:rStyle w:val="HideTWBExt"/>
          <w:b w:val="0"/>
        </w:rPr>
        <w:t>&lt;/NumAm&gt;</w:t>
      </w:r>
    </w:p>
    <w:p w14:paraId="21D58616"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 Manuela Ripa</w:t>
      </w:r>
      <w:r w:rsidRPr="003C791A">
        <w:rPr>
          <w:rStyle w:val="HideTWBExt"/>
          <w:b w:val="0"/>
        </w:rPr>
        <w:t>&lt;/Members&gt;</w:t>
      </w:r>
    </w:p>
    <w:p w14:paraId="1785B56A" w14:textId="77777777" w:rsidR="007F7A76" w:rsidRPr="003C791A" w:rsidRDefault="007F7A76" w:rsidP="007F7A76">
      <w:pPr>
        <w:pStyle w:val="NormalBold"/>
      </w:pPr>
      <w:r w:rsidRPr="003C791A">
        <w:rPr>
          <w:rStyle w:val="HideTWBExt"/>
          <w:b w:val="0"/>
        </w:rPr>
        <w:t>&lt;/RepeatBlock-By&gt;</w:t>
      </w:r>
    </w:p>
    <w:p w14:paraId="7F8D588E"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C8B3080" w14:textId="77777777" w:rsidR="007F7A76" w:rsidRPr="003C791A" w:rsidRDefault="007F7A76" w:rsidP="007F7A76">
      <w:pPr>
        <w:pStyle w:val="NormalBold"/>
      </w:pPr>
      <w:r w:rsidRPr="003C791A">
        <w:rPr>
          <w:rStyle w:val="HideTWBExt"/>
          <w:b w:val="0"/>
        </w:rPr>
        <w:t>&lt;Article&gt;</w:t>
      </w:r>
      <w:r w:rsidRPr="003C791A">
        <w:t>Paragrafo 3</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6DE42BB" w14:textId="77777777" w:rsidTr="006F57B9">
        <w:trPr>
          <w:trHeight w:hRule="exact" w:val="240"/>
          <w:jc w:val="center"/>
        </w:trPr>
        <w:tc>
          <w:tcPr>
            <w:tcW w:w="9752" w:type="dxa"/>
            <w:gridSpan w:val="2"/>
            <w:tcBorders>
              <w:top w:val="nil"/>
              <w:left w:val="nil"/>
              <w:bottom w:val="nil"/>
              <w:right w:val="nil"/>
            </w:tcBorders>
          </w:tcPr>
          <w:p w14:paraId="32D09483" w14:textId="77777777" w:rsidR="007F7A76" w:rsidRPr="003C791A" w:rsidRDefault="007F7A76" w:rsidP="006F57B9"/>
        </w:tc>
      </w:tr>
      <w:tr w:rsidR="007F7A76" w:rsidRPr="003C791A" w14:paraId="1ADA31AC" w14:textId="77777777" w:rsidTr="006F57B9">
        <w:trPr>
          <w:trHeight w:val="240"/>
          <w:jc w:val="center"/>
        </w:trPr>
        <w:tc>
          <w:tcPr>
            <w:tcW w:w="4876" w:type="dxa"/>
            <w:tcBorders>
              <w:top w:val="nil"/>
              <w:left w:val="nil"/>
              <w:bottom w:val="nil"/>
              <w:right w:val="nil"/>
            </w:tcBorders>
          </w:tcPr>
          <w:p w14:paraId="17B2AAF2"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C54C36E" w14:textId="77777777" w:rsidR="007F7A76" w:rsidRPr="003C791A" w:rsidRDefault="007F7A76" w:rsidP="006F57B9">
            <w:pPr>
              <w:pStyle w:val="AmColumnHeading"/>
            </w:pPr>
            <w:r w:rsidRPr="003C791A">
              <w:t>Emendamento</w:t>
            </w:r>
          </w:p>
        </w:tc>
      </w:tr>
      <w:tr w:rsidR="007F7A76" w:rsidRPr="003C791A" w14:paraId="2EC7A0C9" w14:textId="77777777" w:rsidTr="006F57B9">
        <w:trPr>
          <w:jc w:val="center"/>
        </w:trPr>
        <w:tc>
          <w:tcPr>
            <w:tcW w:w="4876" w:type="dxa"/>
            <w:tcBorders>
              <w:top w:val="nil"/>
              <w:left w:val="nil"/>
              <w:bottom w:val="nil"/>
              <w:right w:val="nil"/>
            </w:tcBorders>
          </w:tcPr>
          <w:p w14:paraId="3FB05DBD" w14:textId="77777777" w:rsidR="007F7A76" w:rsidRPr="003C791A" w:rsidRDefault="007F7A76" w:rsidP="006F57B9">
            <w:pPr>
              <w:pStyle w:val="Normal6a"/>
            </w:pPr>
            <w:r w:rsidRPr="003C791A">
              <w:t>3.</w:t>
            </w:r>
            <w:r w:rsidRPr="003C791A">
              <w:tab/>
              <w:t>accoglie con favore il fatto che gli studenti siano integrati nelle strutture di governance delle alleanze, il che consente ai giovani di influire realmente sul loro sviluppo;</w:t>
            </w:r>
          </w:p>
        </w:tc>
        <w:tc>
          <w:tcPr>
            <w:tcW w:w="4876" w:type="dxa"/>
            <w:tcBorders>
              <w:top w:val="nil"/>
              <w:left w:val="nil"/>
              <w:bottom w:val="nil"/>
              <w:right w:val="nil"/>
            </w:tcBorders>
          </w:tcPr>
          <w:p w14:paraId="6C08F5B9" w14:textId="77777777" w:rsidR="007F7A76" w:rsidRPr="003C791A" w:rsidRDefault="007F7A76" w:rsidP="006F57B9">
            <w:pPr>
              <w:pStyle w:val="Normal6a"/>
            </w:pPr>
            <w:r w:rsidRPr="003C791A">
              <w:t>3.</w:t>
            </w:r>
            <w:r w:rsidRPr="003C791A">
              <w:tab/>
              <w:t>accoglie con favore il fatto che gli studenti siano integrati nelle strutture di governance delle alleanze, il che consente ai giovani di influire realmente sul loro sviluppo</w:t>
            </w:r>
            <w:r w:rsidRPr="003C791A">
              <w:rPr>
                <w:b/>
                <w:i/>
              </w:rPr>
              <w:t>, dal momento che la partecipazione dei giovani ai processi democratici e decisionali contribuisce a rendere le alleanze più lungimiranti e nel contempo ad affrontare le sfide attuali e pratiche affrontate dagli studenti</w:t>
            </w:r>
            <w:r w:rsidRPr="003C791A">
              <w:t>;</w:t>
            </w:r>
          </w:p>
        </w:tc>
      </w:tr>
    </w:tbl>
    <w:p w14:paraId="3B700C1F"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548DD794" w14:textId="77777777" w:rsidR="007F7A76" w:rsidRPr="003C791A" w:rsidRDefault="007F7A76" w:rsidP="007F7A76">
      <w:r w:rsidRPr="003C791A">
        <w:rPr>
          <w:rStyle w:val="HideTWBExt"/>
        </w:rPr>
        <w:t>&lt;/Amend&gt;</w:t>
      </w:r>
    </w:p>
    <w:p w14:paraId="11D4714F"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95</w:t>
      </w:r>
      <w:r w:rsidRPr="003C791A">
        <w:rPr>
          <w:rStyle w:val="HideTWBExt"/>
          <w:b w:val="0"/>
        </w:rPr>
        <w:t>&lt;/NumAm&gt;</w:t>
      </w:r>
    </w:p>
    <w:p w14:paraId="1E0BAEDB" w14:textId="77777777" w:rsidR="007F7A76" w:rsidRPr="003C791A" w:rsidRDefault="007F7A76" w:rsidP="007F7A76">
      <w:pPr>
        <w:pStyle w:val="NormalBold"/>
      </w:pPr>
      <w:r w:rsidRPr="003C791A">
        <w:rPr>
          <w:rStyle w:val="HideTWBExt"/>
          <w:b w:val="0"/>
        </w:rPr>
        <w:t>&lt;RepeatBlock-By&gt;&lt;Members&gt;</w:t>
      </w:r>
      <w:r w:rsidRPr="003C791A">
        <w:t>Nela Riehl, Diana Riba i Giner</w:t>
      </w:r>
      <w:r w:rsidRPr="003C791A">
        <w:rPr>
          <w:rStyle w:val="HideTWBExt"/>
          <w:b w:val="0"/>
        </w:rPr>
        <w:t>&lt;/Members&gt;</w:t>
      </w:r>
    </w:p>
    <w:p w14:paraId="413FC227" w14:textId="77777777" w:rsidR="007F7A76" w:rsidRPr="003C791A" w:rsidRDefault="007F7A76" w:rsidP="007F7A76">
      <w:pPr>
        <w:pStyle w:val="NormalBold"/>
      </w:pPr>
      <w:r w:rsidRPr="003C791A">
        <w:rPr>
          <w:rStyle w:val="HideTWBExt"/>
          <w:b w:val="0"/>
        </w:rPr>
        <w:t>&lt;/RepeatBlock-By&gt;</w:t>
      </w:r>
    </w:p>
    <w:p w14:paraId="46082DA8"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2CC578E" w14:textId="77777777" w:rsidR="007F7A76" w:rsidRPr="003C791A" w:rsidRDefault="007F7A76" w:rsidP="007F7A76">
      <w:pPr>
        <w:pStyle w:val="NormalBold"/>
      </w:pPr>
      <w:r w:rsidRPr="003C791A">
        <w:rPr>
          <w:rStyle w:val="HideTWBExt"/>
          <w:b w:val="0"/>
        </w:rPr>
        <w:t>&lt;Article&gt;</w:t>
      </w:r>
      <w:r w:rsidRPr="003C791A">
        <w:t>Paragrafo 3</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CEC8C1A" w14:textId="77777777" w:rsidTr="006F57B9">
        <w:trPr>
          <w:trHeight w:hRule="exact" w:val="240"/>
          <w:jc w:val="center"/>
        </w:trPr>
        <w:tc>
          <w:tcPr>
            <w:tcW w:w="9752" w:type="dxa"/>
            <w:gridSpan w:val="2"/>
            <w:tcBorders>
              <w:top w:val="nil"/>
              <w:left w:val="nil"/>
              <w:bottom w:val="nil"/>
              <w:right w:val="nil"/>
            </w:tcBorders>
          </w:tcPr>
          <w:p w14:paraId="3447AE0A" w14:textId="77777777" w:rsidR="007F7A76" w:rsidRPr="003C791A" w:rsidRDefault="007F7A76" w:rsidP="006F57B9"/>
        </w:tc>
      </w:tr>
      <w:tr w:rsidR="007F7A76" w:rsidRPr="003C791A" w14:paraId="2F3377D7" w14:textId="77777777" w:rsidTr="006F57B9">
        <w:trPr>
          <w:trHeight w:val="240"/>
          <w:jc w:val="center"/>
        </w:trPr>
        <w:tc>
          <w:tcPr>
            <w:tcW w:w="4876" w:type="dxa"/>
            <w:tcBorders>
              <w:top w:val="nil"/>
              <w:left w:val="nil"/>
              <w:bottom w:val="nil"/>
              <w:right w:val="nil"/>
            </w:tcBorders>
          </w:tcPr>
          <w:p w14:paraId="59C78C73"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763EACC" w14:textId="77777777" w:rsidR="007F7A76" w:rsidRPr="003C791A" w:rsidRDefault="007F7A76" w:rsidP="006F57B9">
            <w:pPr>
              <w:pStyle w:val="AmColumnHeading"/>
            </w:pPr>
            <w:r w:rsidRPr="003C791A">
              <w:t>Emendamento</w:t>
            </w:r>
          </w:p>
        </w:tc>
      </w:tr>
      <w:tr w:rsidR="007F7A76" w:rsidRPr="003C791A" w14:paraId="26B6941D" w14:textId="77777777" w:rsidTr="006F57B9">
        <w:trPr>
          <w:jc w:val="center"/>
        </w:trPr>
        <w:tc>
          <w:tcPr>
            <w:tcW w:w="4876" w:type="dxa"/>
            <w:tcBorders>
              <w:top w:val="nil"/>
              <w:left w:val="nil"/>
              <w:bottom w:val="nil"/>
              <w:right w:val="nil"/>
            </w:tcBorders>
          </w:tcPr>
          <w:p w14:paraId="648943E0" w14:textId="77777777" w:rsidR="007F7A76" w:rsidRPr="003C791A" w:rsidRDefault="007F7A76" w:rsidP="006F57B9">
            <w:pPr>
              <w:pStyle w:val="Normal6a"/>
            </w:pPr>
            <w:r w:rsidRPr="003C791A">
              <w:t>3.</w:t>
            </w:r>
            <w:r w:rsidRPr="003C791A">
              <w:tab/>
              <w:t>accoglie con favore il fatto che gli studenti siano integrati nelle strutture di governance delle alleanze, il che consente ai giovani di influire realmente sul loro sviluppo;</w:t>
            </w:r>
          </w:p>
        </w:tc>
        <w:tc>
          <w:tcPr>
            <w:tcW w:w="4876" w:type="dxa"/>
            <w:tcBorders>
              <w:top w:val="nil"/>
              <w:left w:val="nil"/>
              <w:bottom w:val="nil"/>
              <w:right w:val="nil"/>
            </w:tcBorders>
          </w:tcPr>
          <w:p w14:paraId="00FDE13D" w14:textId="77777777" w:rsidR="007F7A76" w:rsidRPr="003C791A" w:rsidRDefault="007F7A76" w:rsidP="006F57B9">
            <w:pPr>
              <w:pStyle w:val="Normal6a"/>
            </w:pPr>
            <w:r w:rsidRPr="003C791A">
              <w:t>3.</w:t>
            </w:r>
            <w:r w:rsidRPr="003C791A">
              <w:tab/>
              <w:t xml:space="preserve">accoglie con favore il fatto che gli studenti siano integrati nelle strutture di governance delle alleanze, il che consente ai giovani di influire realmente sul loro sviluppo; </w:t>
            </w:r>
            <w:r w:rsidRPr="003C791A">
              <w:rPr>
                <w:b/>
                <w:i/>
              </w:rPr>
              <w:t>osserva che l'integrazione degli studenti non dovrebbe tradursi in strutture parallele alla rappresentanza studentesca esistente, bensì basarsi sulle strutture studentesche esistenti e sulle loro competenze;</w:t>
            </w:r>
          </w:p>
        </w:tc>
      </w:tr>
    </w:tbl>
    <w:p w14:paraId="455CE3CB"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79BBE20" w14:textId="77777777" w:rsidR="007F7A76" w:rsidRPr="003C791A" w:rsidRDefault="007F7A76" w:rsidP="007F7A76">
      <w:r w:rsidRPr="003C791A">
        <w:rPr>
          <w:rStyle w:val="HideTWBExt"/>
        </w:rPr>
        <w:t>&lt;/Amend&gt;</w:t>
      </w:r>
    </w:p>
    <w:p w14:paraId="7E7BF52F"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96</w:t>
      </w:r>
      <w:r w:rsidRPr="003C791A">
        <w:rPr>
          <w:rStyle w:val="HideTWBExt"/>
          <w:b w:val="0"/>
        </w:rPr>
        <w:t>&lt;/NumAm&gt;</w:t>
      </w:r>
    </w:p>
    <w:p w14:paraId="747A0AB3"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08F97456"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64F0ABBB" w14:textId="77777777" w:rsidR="007F7A76" w:rsidRPr="003C791A" w:rsidRDefault="007F7A76" w:rsidP="007F7A76">
      <w:pPr>
        <w:pStyle w:val="NormalBold"/>
      </w:pPr>
      <w:r w:rsidRPr="003C791A">
        <w:rPr>
          <w:rStyle w:val="HideTWBExt"/>
          <w:b w:val="0"/>
        </w:rPr>
        <w:t>&lt;/RepeatBlock-By&gt;</w:t>
      </w:r>
    </w:p>
    <w:p w14:paraId="7FF91061"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0F64537" w14:textId="77777777" w:rsidR="007F7A76" w:rsidRPr="003C791A" w:rsidRDefault="007F7A76" w:rsidP="007F7A76">
      <w:pPr>
        <w:pStyle w:val="NormalBold"/>
      </w:pPr>
      <w:r w:rsidRPr="003C791A">
        <w:rPr>
          <w:rStyle w:val="HideTWBExt"/>
          <w:b w:val="0"/>
        </w:rPr>
        <w:t>&lt;Article&gt;</w:t>
      </w:r>
      <w:r w:rsidRPr="003C791A">
        <w:t>Paragrafo 3</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95764FD" w14:textId="77777777" w:rsidTr="006F57B9">
        <w:trPr>
          <w:trHeight w:hRule="exact" w:val="240"/>
          <w:jc w:val="center"/>
        </w:trPr>
        <w:tc>
          <w:tcPr>
            <w:tcW w:w="9752" w:type="dxa"/>
            <w:gridSpan w:val="2"/>
            <w:tcBorders>
              <w:top w:val="nil"/>
              <w:left w:val="nil"/>
              <w:bottom w:val="nil"/>
              <w:right w:val="nil"/>
            </w:tcBorders>
          </w:tcPr>
          <w:p w14:paraId="52C9F8B7" w14:textId="77777777" w:rsidR="007F7A76" w:rsidRPr="003C791A" w:rsidRDefault="007F7A76" w:rsidP="006F57B9"/>
        </w:tc>
      </w:tr>
      <w:tr w:rsidR="007F7A76" w:rsidRPr="003C791A" w14:paraId="21B00540" w14:textId="77777777" w:rsidTr="006F57B9">
        <w:trPr>
          <w:trHeight w:val="240"/>
          <w:jc w:val="center"/>
        </w:trPr>
        <w:tc>
          <w:tcPr>
            <w:tcW w:w="4876" w:type="dxa"/>
            <w:tcBorders>
              <w:top w:val="nil"/>
              <w:left w:val="nil"/>
              <w:bottom w:val="nil"/>
              <w:right w:val="nil"/>
            </w:tcBorders>
          </w:tcPr>
          <w:p w14:paraId="18CA15F4"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BB8F587" w14:textId="77777777" w:rsidR="007F7A76" w:rsidRPr="003C791A" w:rsidRDefault="007F7A76" w:rsidP="006F57B9">
            <w:pPr>
              <w:pStyle w:val="AmColumnHeading"/>
            </w:pPr>
            <w:r w:rsidRPr="003C791A">
              <w:t>Emendamento</w:t>
            </w:r>
          </w:p>
        </w:tc>
      </w:tr>
      <w:tr w:rsidR="007F7A76" w:rsidRPr="003C791A" w14:paraId="54CEAC13" w14:textId="77777777" w:rsidTr="006F57B9">
        <w:trPr>
          <w:jc w:val="center"/>
        </w:trPr>
        <w:tc>
          <w:tcPr>
            <w:tcW w:w="4876" w:type="dxa"/>
            <w:tcBorders>
              <w:top w:val="nil"/>
              <w:left w:val="nil"/>
              <w:bottom w:val="nil"/>
              <w:right w:val="nil"/>
            </w:tcBorders>
          </w:tcPr>
          <w:p w14:paraId="78C62D7B" w14:textId="77777777" w:rsidR="007F7A76" w:rsidRPr="003C791A" w:rsidRDefault="007F7A76" w:rsidP="006F57B9">
            <w:pPr>
              <w:pStyle w:val="Normal6a"/>
            </w:pPr>
            <w:r w:rsidRPr="003C791A">
              <w:t>3.</w:t>
            </w:r>
            <w:r w:rsidRPr="003C791A">
              <w:tab/>
              <w:t>accoglie con favore il fatto che gli studenti siano integrati nelle strutture di governance delle alleanze, il che consente ai giovani di influire realmente sul loro sviluppo;</w:t>
            </w:r>
          </w:p>
        </w:tc>
        <w:tc>
          <w:tcPr>
            <w:tcW w:w="4876" w:type="dxa"/>
            <w:tcBorders>
              <w:top w:val="nil"/>
              <w:left w:val="nil"/>
              <w:bottom w:val="nil"/>
              <w:right w:val="nil"/>
            </w:tcBorders>
          </w:tcPr>
          <w:p w14:paraId="65CBC197" w14:textId="77777777" w:rsidR="007F7A76" w:rsidRPr="003C791A" w:rsidRDefault="007F7A76" w:rsidP="006F57B9">
            <w:pPr>
              <w:pStyle w:val="Normal6a"/>
            </w:pPr>
            <w:r w:rsidRPr="003C791A">
              <w:t>3.</w:t>
            </w:r>
            <w:r w:rsidRPr="003C791A">
              <w:tab/>
              <w:t xml:space="preserve">accoglie con favore il fatto che gli studenti siano integrati nelle strutture di governance delle alleanze, il che consente ai giovani di influire realmente sul loro sviluppo; </w:t>
            </w:r>
            <w:r w:rsidRPr="003C791A">
              <w:rPr>
                <w:b/>
                <w:i/>
              </w:rPr>
              <w:t>chiede l'inclusione della partecipazione degli studenti nella governance delle alleanze quale criterio essenziale per ricevere finanziamenti dell'UE;</w:t>
            </w:r>
          </w:p>
        </w:tc>
      </w:tr>
    </w:tbl>
    <w:p w14:paraId="17AC3629"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4A693E4" w14:textId="77777777" w:rsidR="007F7A76" w:rsidRPr="003C791A" w:rsidRDefault="007F7A76" w:rsidP="007F7A76">
      <w:r w:rsidRPr="003C791A">
        <w:rPr>
          <w:rStyle w:val="HideTWBExt"/>
        </w:rPr>
        <w:t>&lt;/Amend&gt;</w:t>
      </w:r>
    </w:p>
    <w:p w14:paraId="4F5F26E6"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97</w:t>
      </w:r>
      <w:r w:rsidRPr="003C791A">
        <w:rPr>
          <w:rStyle w:val="HideTWBExt"/>
          <w:b w:val="0"/>
        </w:rPr>
        <w:t>&lt;/NumAm&gt;</w:t>
      </w:r>
    </w:p>
    <w:p w14:paraId="106425B1" w14:textId="77777777" w:rsidR="007F7A76" w:rsidRPr="003C791A" w:rsidRDefault="007F7A76" w:rsidP="007F7A76">
      <w:pPr>
        <w:pStyle w:val="NormalBold"/>
      </w:pPr>
      <w:r w:rsidRPr="003C791A">
        <w:rPr>
          <w:rStyle w:val="HideTWBExt"/>
          <w:b w:val="0"/>
        </w:rPr>
        <w:t>&lt;RepeatBlock-By&gt;&lt;Members&gt;</w:t>
      </w:r>
      <w:r w:rsidRPr="003C791A">
        <w:t>Catherine Griset</w:t>
      </w:r>
      <w:r w:rsidRPr="003C791A">
        <w:rPr>
          <w:rStyle w:val="HideTWBExt"/>
          <w:b w:val="0"/>
        </w:rPr>
        <w:t>&lt;/Members&gt;</w:t>
      </w:r>
    </w:p>
    <w:p w14:paraId="6D06AC7F" w14:textId="77777777" w:rsidR="007F7A76" w:rsidRPr="003C791A" w:rsidRDefault="007F7A76" w:rsidP="007F7A76">
      <w:pPr>
        <w:pStyle w:val="NormalBold"/>
      </w:pPr>
      <w:r w:rsidRPr="003C791A">
        <w:rPr>
          <w:rStyle w:val="HideTWBExt"/>
          <w:b w:val="0"/>
        </w:rPr>
        <w:t>&lt;/RepeatBlock-By&gt;</w:t>
      </w:r>
    </w:p>
    <w:p w14:paraId="341482FE"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1F211AF" w14:textId="77777777" w:rsidR="007F7A76" w:rsidRPr="003C791A" w:rsidRDefault="007F7A76" w:rsidP="007F7A76">
      <w:pPr>
        <w:pStyle w:val="NormalBold"/>
      </w:pPr>
      <w:r w:rsidRPr="003C791A">
        <w:rPr>
          <w:rStyle w:val="HideTWBExt"/>
          <w:b w:val="0"/>
        </w:rPr>
        <w:t>&lt;Article&gt;</w:t>
      </w:r>
      <w:r w:rsidRPr="003C791A">
        <w:t>Paragrafo 3</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C958F8A" w14:textId="77777777" w:rsidTr="006F57B9">
        <w:trPr>
          <w:trHeight w:hRule="exact" w:val="240"/>
          <w:jc w:val="center"/>
        </w:trPr>
        <w:tc>
          <w:tcPr>
            <w:tcW w:w="9752" w:type="dxa"/>
            <w:gridSpan w:val="2"/>
            <w:tcBorders>
              <w:top w:val="nil"/>
              <w:left w:val="nil"/>
              <w:bottom w:val="nil"/>
              <w:right w:val="nil"/>
            </w:tcBorders>
          </w:tcPr>
          <w:p w14:paraId="0E9D1E06" w14:textId="77777777" w:rsidR="007F7A76" w:rsidRPr="003C791A" w:rsidRDefault="007F7A76" w:rsidP="006F57B9"/>
        </w:tc>
      </w:tr>
      <w:tr w:rsidR="007F7A76" w:rsidRPr="003C791A" w14:paraId="237E64DF" w14:textId="77777777" w:rsidTr="006F57B9">
        <w:trPr>
          <w:trHeight w:val="240"/>
          <w:jc w:val="center"/>
        </w:trPr>
        <w:tc>
          <w:tcPr>
            <w:tcW w:w="4876" w:type="dxa"/>
            <w:tcBorders>
              <w:top w:val="nil"/>
              <w:left w:val="nil"/>
              <w:bottom w:val="nil"/>
              <w:right w:val="nil"/>
            </w:tcBorders>
          </w:tcPr>
          <w:p w14:paraId="50B08649"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F1C809A" w14:textId="77777777" w:rsidR="007F7A76" w:rsidRPr="003C791A" w:rsidRDefault="007F7A76" w:rsidP="006F57B9">
            <w:pPr>
              <w:pStyle w:val="AmColumnHeading"/>
            </w:pPr>
            <w:r w:rsidRPr="003C791A">
              <w:t>Emendamento</w:t>
            </w:r>
          </w:p>
        </w:tc>
      </w:tr>
      <w:tr w:rsidR="007F7A76" w:rsidRPr="003C791A" w14:paraId="2D9C2066" w14:textId="77777777" w:rsidTr="006F57B9">
        <w:trPr>
          <w:jc w:val="center"/>
        </w:trPr>
        <w:tc>
          <w:tcPr>
            <w:tcW w:w="4876" w:type="dxa"/>
            <w:tcBorders>
              <w:top w:val="nil"/>
              <w:left w:val="nil"/>
              <w:bottom w:val="nil"/>
              <w:right w:val="nil"/>
            </w:tcBorders>
          </w:tcPr>
          <w:p w14:paraId="42F07915" w14:textId="77777777" w:rsidR="007F7A76" w:rsidRPr="003C791A" w:rsidRDefault="007F7A76" w:rsidP="006F57B9">
            <w:pPr>
              <w:pStyle w:val="Normal6a"/>
            </w:pPr>
            <w:r w:rsidRPr="003C791A">
              <w:t>3.</w:t>
            </w:r>
            <w:r w:rsidRPr="003C791A">
              <w:tab/>
            </w:r>
            <w:r w:rsidRPr="003C791A">
              <w:rPr>
                <w:b/>
                <w:i/>
              </w:rPr>
              <w:t>accoglie con favore il fatto che gli studenti siano integrati nelle strutture di governance delle alleanze, il che consente ai giovani di influire realmente sul loro sviluppo;</w:t>
            </w:r>
          </w:p>
        </w:tc>
        <w:tc>
          <w:tcPr>
            <w:tcW w:w="4876" w:type="dxa"/>
            <w:tcBorders>
              <w:top w:val="nil"/>
              <w:left w:val="nil"/>
              <w:bottom w:val="nil"/>
              <w:right w:val="nil"/>
            </w:tcBorders>
          </w:tcPr>
          <w:p w14:paraId="1E61EBB4" w14:textId="77777777" w:rsidR="007F7A76" w:rsidRPr="003C791A" w:rsidRDefault="007F7A76" w:rsidP="006F57B9">
            <w:pPr>
              <w:pStyle w:val="Normal6a"/>
            </w:pPr>
            <w:r w:rsidRPr="003C791A">
              <w:t>3.</w:t>
            </w:r>
            <w:r w:rsidRPr="003C791A">
              <w:tab/>
            </w:r>
            <w:r w:rsidRPr="003C791A">
              <w:rPr>
                <w:b/>
                <w:i/>
              </w:rPr>
              <w:t>mette in guardia contro il rischio di una cattura ideologica degli organi decisionali da parte delle minoranze impegnate a promuovere un modello universitario europeo uniforme e scollegato dalle realtà nazionali;</w:t>
            </w:r>
          </w:p>
        </w:tc>
      </w:tr>
    </w:tbl>
    <w:p w14:paraId="5993B1E2"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121C1A39" w14:textId="77777777" w:rsidR="007F7A76" w:rsidRPr="003C791A" w:rsidRDefault="007F7A76" w:rsidP="007F7A76">
      <w:r w:rsidRPr="003C791A">
        <w:rPr>
          <w:rStyle w:val="HideTWBExt"/>
        </w:rPr>
        <w:t>&lt;/Amend&gt;</w:t>
      </w:r>
    </w:p>
    <w:p w14:paraId="7F6C2311"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98</w:t>
      </w:r>
      <w:r w:rsidRPr="003C791A">
        <w:rPr>
          <w:rStyle w:val="HideTWBExt"/>
          <w:b w:val="0"/>
        </w:rPr>
        <w:t>&lt;/NumAm&gt;</w:t>
      </w:r>
    </w:p>
    <w:p w14:paraId="728A4CE4"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3EB4C1A3" w14:textId="77777777" w:rsidR="007F7A76" w:rsidRPr="003C791A" w:rsidRDefault="007F7A76" w:rsidP="007F7A76">
      <w:pPr>
        <w:pStyle w:val="NormalBold"/>
      </w:pPr>
      <w:r w:rsidRPr="003C791A">
        <w:rPr>
          <w:rStyle w:val="HideTWBExt"/>
          <w:b w:val="0"/>
        </w:rPr>
        <w:t>&lt;/RepeatBlock-By&gt;</w:t>
      </w:r>
    </w:p>
    <w:p w14:paraId="377558F7"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2BE2D1E6" w14:textId="77777777" w:rsidR="007F7A76" w:rsidRPr="003C791A" w:rsidRDefault="007F7A76" w:rsidP="007F7A76">
      <w:pPr>
        <w:pStyle w:val="NormalBold"/>
      </w:pPr>
      <w:r w:rsidRPr="003C791A">
        <w:rPr>
          <w:rStyle w:val="HideTWBExt"/>
          <w:b w:val="0"/>
        </w:rPr>
        <w:t>&lt;Article&gt;</w:t>
      </w:r>
      <w:r w:rsidRPr="003C791A">
        <w:t>Paragrafo 3</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90EC1DD" w14:textId="77777777" w:rsidTr="006F57B9">
        <w:trPr>
          <w:trHeight w:hRule="exact" w:val="240"/>
          <w:jc w:val="center"/>
        </w:trPr>
        <w:tc>
          <w:tcPr>
            <w:tcW w:w="9752" w:type="dxa"/>
            <w:gridSpan w:val="2"/>
            <w:tcBorders>
              <w:top w:val="nil"/>
              <w:left w:val="nil"/>
              <w:bottom w:val="nil"/>
              <w:right w:val="nil"/>
            </w:tcBorders>
          </w:tcPr>
          <w:p w14:paraId="379B3A0C" w14:textId="77777777" w:rsidR="007F7A76" w:rsidRPr="003C791A" w:rsidRDefault="007F7A76" w:rsidP="006F57B9"/>
        </w:tc>
      </w:tr>
      <w:tr w:rsidR="007F7A76" w:rsidRPr="003C791A" w14:paraId="72DC16C0" w14:textId="77777777" w:rsidTr="006F57B9">
        <w:trPr>
          <w:trHeight w:val="240"/>
          <w:jc w:val="center"/>
        </w:trPr>
        <w:tc>
          <w:tcPr>
            <w:tcW w:w="4876" w:type="dxa"/>
            <w:tcBorders>
              <w:top w:val="nil"/>
              <w:left w:val="nil"/>
              <w:bottom w:val="nil"/>
              <w:right w:val="nil"/>
            </w:tcBorders>
          </w:tcPr>
          <w:p w14:paraId="26301D85"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EE92FD1" w14:textId="77777777" w:rsidR="007F7A76" w:rsidRPr="003C791A" w:rsidRDefault="007F7A76" w:rsidP="006F57B9">
            <w:pPr>
              <w:pStyle w:val="AmColumnHeading"/>
            </w:pPr>
            <w:r w:rsidRPr="003C791A">
              <w:t>Emendamento</w:t>
            </w:r>
          </w:p>
        </w:tc>
      </w:tr>
      <w:tr w:rsidR="007F7A76" w:rsidRPr="003C791A" w14:paraId="2FE04927" w14:textId="77777777" w:rsidTr="006F57B9">
        <w:trPr>
          <w:jc w:val="center"/>
        </w:trPr>
        <w:tc>
          <w:tcPr>
            <w:tcW w:w="4876" w:type="dxa"/>
            <w:tcBorders>
              <w:top w:val="nil"/>
              <w:left w:val="nil"/>
              <w:bottom w:val="nil"/>
              <w:right w:val="nil"/>
            </w:tcBorders>
          </w:tcPr>
          <w:p w14:paraId="0061BBF0" w14:textId="77777777" w:rsidR="007F7A76" w:rsidRPr="003C791A" w:rsidRDefault="007F7A76" w:rsidP="006F57B9">
            <w:pPr>
              <w:pStyle w:val="Normal6a"/>
            </w:pPr>
            <w:r w:rsidRPr="003C791A">
              <w:t>3.</w:t>
            </w:r>
            <w:r w:rsidRPr="003C791A">
              <w:tab/>
              <w:t>accoglie con favore il fatto che gli studenti siano integrati nelle strutture di governance delle alleanze, il che consente ai giovani di influire realmente sul loro sviluppo;</w:t>
            </w:r>
          </w:p>
        </w:tc>
        <w:tc>
          <w:tcPr>
            <w:tcW w:w="4876" w:type="dxa"/>
            <w:tcBorders>
              <w:top w:val="nil"/>
              <w:left w:val="nil"/>
              <w:bottom w:val="nil"/>
              <w:right w:val="nil"/>
            </w:tcBorders>
          </w:tcPr>
          <w:p w14:paraId="4073A727" w14:textId="77777777" w:rsidR="007F7A76" w:rsidRPr="003C791A" w:rsidRDefault="007F7A76" w:rsidP="006F57B9">
            <w:pPr>
              <w:pStyle w:val="Normal6a"/>
            </w:pPr>
            <w:r w:rsidRPr="003C791A">
              <w:t>3.</w:t>
            </w:r>
            <w:r w:rsidRPr="003C791A">
              <w:tab/>
              <w:t xml:space="preserve">accoglie con favore il fatto che gli studenti siano integrati nelle strutture di governance delle alleanze, il che consente ai giovani di influire realmente sul loro sviluppo </w:t>
            </w:r>
            <w:r w:rsidRPr="003C791A">
              <w:rPr>
                <w:b/>
                <w:i/>
              </w:rPr>
              <w:t>e di essere coinvolti attivamente nella discussione</w:t>
            </w:r>
            <w:r w:rsidRPr="003C791A">
              <w:t>;</w:t>
            </w:r>
          </w:p>
        </w:tc>
      </w:tr>
    </w:tbl>
    <w:p w14:paraId="4A63380E"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5B6A5796" w14:textId="77777777" w:rsidR="007F7A76" w:rsidRPr="003C791A" w:rsidRDefault="007F7A76" w:rsidP="007F7A76">
      <w:r w:rsidRPr="003C791A">
        <w:rPr>
          <w:rStyle w:val="HideTWBExt"/>
        </w:rPr>
        <w:t>&lt;/Amend&gt;</w:t>
      </w:r>
    </w:p>
    <w:p w14:paraId="6686764D"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99</w:t>
      </w:r>
      <w:r w:rsidRPr="003C791A">
        <w:rPr>
          <w:rStyle w:val="HideTWBExt"/>
          <w:b w:val="0"/>
        </w:rPr>
        <w:t>&lt;/NumAm&gt;</w:t>
      </w:r>
    </w:p>
    <w:p w14:paraId="4F75537E" w14:textId="77777777" w:rsidR="007F7A76" w:rsidRPr="003C791A" w:rsidRDefault="007F7A76" w:rsidP="007F7A76">
      <w:pPr>
        <w:pStyle w:val="NormalBold"/>
      </w:pPr>
      <w:r w:rsidRPr="003C791A">
        <w:rPr>
          <w:rStyle w:val="HideTWBExt"/>
          <w:b w:val="0"/>
        </w:rPr>
        <w:t>&lt;RepeatBlock-By&gt;&lt;Members&gt;</w:t>
      </w:r>
      <w:r w:rsidRPr="003C791A">
        <w:t>Loucas Fourlas</w:t>
      </w:r>
      <w:r w:rsidRPr="003C791A">
        <w:rPr>
          <w:rStyle w:val="HideTWBExt"/>
          <w:b w:val="0"/>
        </w:rPr>
        <w:t>&lt;/Members&gt;</w:t>
      </w:r>
    </w:p>
    <w:p w14:paraId="6310FBB6" w14:textId="77777777" w:rsidR="007F7A76" w:rsidRPr="003C791A" w:rsidRDefault="007F7A76" w:rsidP="007F7A76">
      <w:pPr>
        <w:pStyle w:val="NormalBold"/>
      </w:pPr>
      <w:r w:rsidRPr="003C791A">
        <w:rPr>
          <w:rStyle w:val="HideTWBExt"/>
          <w:b w:val="0"/>
        </w:rPr>
        <w:t>&lt;/RepeatBlock-By&gt;</w:t>
      </w:r>
    </w:p>
    <w:p w14:paraId="1D956763"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7ABF485" w14:textId="77777777" w:rsidR="007F7A76" w:rsidRPr="003C791A" w:rsidRDefault="007F7A76" w:rsidP="007F7A76">
      <w:pPr>
        <w:pStyle w:val="NormalBold"/>
      </w:pPr>
      <w:r w:rsidRPr="003C791A">
        <w:rPr>
          <w:rStyle w:val="HideTWBExt"/>
          <w:b w:val="0"/>
        </w:rPr>
        <w:t>&lt;Article&gt;</w:t>
      </w:r>
      <w:r w:rsidRPr="003C791A">
        <w:t>Paragrafo 3</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2E4507D" w14:textId="77777777" w:rsidTr="006F57B9">
        <w:trPr>
          <w:trHeight w:hRule="exact" w:val="240"/>
          <w:jc w:val="center"/>
        </w:trPr>
        <w:tc>
          <w:tcPr>
            <w:tcW w:w="9752" w:type="dxa"/>
            <w:gridSpan w:val="2"/>
            <w:tcBorders>
              <w:top w:val="nil"/>
              <w:left w:val="nil"/>
              <w:bottom w:val="nil"/>
              <w:right w:val="nil"/>
            </w:tcBorders>
          </w:tcPr>
          <w:p w14:paraId="6AD04497" w14:textId="77777777" w:rsidR="007F7A76" w:rsidRPr="003C791A" w:rsidRDefault="007F7A76" w:rsidP="006F57B9"/>
        </w:tc>
      </w:tr>
      <w:tr w:rsidR="007F7A76" w:rsidRPr="003C791A" w14:paraId="39D1544E" w14:textId="77777777" w:rsidTr="006F57B9">
        <w:trPr>
          <w:trHeight w:val="240"/>
          <w:jc w:val="center"/>
        </w:trPr>
        <w:tc>
          <w:tcPr>
            <w:tcW w:w="4876" w:type="dxa"/>
            <w:tcBorders>
              <w:top w:val="nil"/>
              <w:left w:val="nil"/>
              <w:bottom w:val="nil"/>
              <w:right w:val="nil"/>
            </w:tcBorders>
          </w:tcPr>
          <w:p w14:paraId="1BF09A2A"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7856ED0F" w14:textId="77777777" w:rsidR="007F7A76" w:rsidRPr="003C791A" w:rsidRDefault="007F7A76" w:rsidP="006F57B9">
            <w:pPr>
              <w:pStyle w:val="AmColumnHeading"/>
            </w:pPr>
            <w:r w:rsidRPr="003C791A">
              <w:t>Emendamento</w:t>
            </w:r>
          </w:p>
        </w:tc>
      </w:tr>
      <w:tr w:rsidR="007F7A76" w:rsidRPr="003C791A" w14:paraId="1927ACFF" w14:textId="77777777" w:rsidTr="006F57B9">
        <w:trPr>
          <w:jc w:val="center"/>
        </w:trPr>
        <w:tc>
          <w:tcPr>
            <w:tcW w:w="4876" w:type="dxa"/>
            <w:tcBorders>
              <w:top w:val="nil"/>
              <w:left w:val="nil"/>
              <w:bottom w:val="nil"/>
              <w:right w:val="nil"/>
            </w:tcBorders>
          </w:tcPr>
          <w:p w14:paraId="2E9C17EB" w14:textId="77777777" w:rsidR="007F7A76" w:rsidRPr="003C791A" w:rsidRDefault="007F7A76" w:rsidP="006F57B9">
            <w:pPr>
              <w:pStyle w:val="Normal6a"/>
            </w:pPr>
            <w:r w:rsidRPr="003C791A">
              <w:t>3.</w:t>
            </w:r>
            <w:r w:rsidRPr="003C791A">
              <w:tab/>
              <w:t>accoglie con favore il fatto che gli studenti siano integrati nelle strutture di governance delle alleanze, il che consente ai giovani di influire realmente sul loro sviluppo;</w:t>
            </w:r>
          </w:p>
        </w:tc>
        <w:tc>
          <w:tcPr>
            <w:tcW w:w="4876" w:type="dxa"/>
            <w:tcBorders>
              <w:top w:val="nil"/>
              <w:left w:val="nil"/>
              <w:bottom w:val="nil"/>
              <w:right w:val="nil"/>
            </w:tcBorders>
          </w:tcPr>
          <w:p w14:paraId="354E5535" w14:textId="77777777" w:rsidR="007F7A76" w:rsidRPr="003C791A" w:rsidRDefault="007F7A76" w:rsidP="006F57B9">
            <w:pPr>
              <w:pStyle w:val="Normal6a"/>
            </w:pPr>
            <w:r w:rsidRPr="003C791A">
              <w:t>3.</w:t>
            </w:r>
            <w:r w:rsidRPr="003C791A">
              <w:tab/>
              <w:t xml:space="preserve">accoglie con favore il fatto che gli studenti siano integrati nelle strutture di governance delle alleanze, il che consente ai giovani di influire </w:t>
            </w:r>
            <w:r w:rsidRPr="003C791A">
              <w:rPr>
                <w:b/>
                <w:i/>
              </w:rPr>
              <w:t>sostanzialmente e</w:t>
            </w:r>
            <w:r w:rsidRPr="003C791A">
              <w:t xml:space="preserve"> realmente sul loro sviluppo;</w:t>
            </w:r>
          </w:p>
        </w:tc>
      </w:tr>
    </w:tbl>
    <w:p w14:paraId="222464D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693D5A67" w14:textId="77777777" w:rsidR="007F7A76" w:rsidRPr="003C791A" w:rsidRDefault="007F7A76" w:rsidP="007F7A76">
      <w:r w:rsidRPr="003C791A">
        <w:rPr>
          <w:rStyle w:val="HideTWBExt"/>
        </w:rPr>
        <w:t>&lt;/Amend&gt;</w:t>
      </w:r>
    </w:p>
    <w:p w14:paraId="21B027F4"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100</w:t>
      </w:r>
      <w:r w:rsidRPr="003C791A">
        <w:rPr>
          <w:rStyle w:val="HideTWBExt"/>
          <w:b w:val="0"/>
        </w:rPr>
        <w:t>&lt;/NumAm&gt;</w:t>
      </w:r>
    </w:p>
    <w:p w14:paraId="7DF971F6" w14:textId="77777777" w:rsidR="007F7A76" w:rsidRPr="003C791A" w:rsidRDefault="007F7A76" w:rsidP="007F7A76">
      <w:pPr>
        <w:pStyle w:val="NormalBold"/>
      </w:pPr>
      <w:r w:rsidRPr="003C791A">
        <w:rPr>
          <w:rStyle w:val="HideTWBExt"/>
          <w:b w:val="0"/>
        </w:rPr>
        <w:t>&lt;RepeatBlock-By&gt;&lt;Members&gt;</w:t>
      </w:r>
      <w:r w:rsidRPr="003C791A">
        <w:t>Nela Riehl, Diana Riba i Giner</w:t>
      </w:r>
      <w:r w:rsidRPr="003C791A">
        <w:rPr>
          <w:rStyle w:val="HideTWBExt"/>
          <w:b w:val="0"/>
        </w:rPr>
        <w:t>&lt;/Members&gt;</w:t>
      </w:r>
    </w:p>
    <w:p w14:paraId="6595DEA7" w14:textId="77777777" w:rsidR="007F7A76" w:rsidRPr="003C791A" w:rsidRDefault="007F7A76" w:rsidP="007F7A76">
      <w:pPr>
        <w:pStyle w:val="NormalBold"/>
      </w:pPr>
      <w:r w:rsidRPr="003C791A">
        <w:rPr>
          <w:rStyle w:val="HideTWBExt"/>
          <w:b w:val="0"/>
        </w:rPr>
        <w:t>&lt;/RepeatBlock-By&gt;</w:t>
      </w:r>
    </w:p>
    <w:p w14:paraId="418BA946"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25E9BEE5" w14:textId="77777777" w:rsidR="007F7A76" w:rsidRPr="003C791A" w:rsidRDefault="007F7A76" w:rsidP="007F7A76">
      <w:pPr>
        <w:pStyle w:val="NormalBold"/>
      </w:pPr>
      <w:r w:rsidRPr="003C791A">
        <w:rPr>
          <w:rStyle w:val="HideTWBExt"/>
          <w:b w:val="0"/>
        </w:rPr>
        <w:t>&lt;Article&gt;</w:t>
      </w:r>
      <w:r w:rsidRPr="003C791A">
        <w:t>Paragrafo 3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E73CA3A" w14:textId="77777777" w:rsidTr="006F57B9">
        <w:trPr>
          <w:trHeight w:hRule="exact" w:val="240"/>
          <w:jc w:val="center"/>
        </w:trPr>
        <w:tc>
          <w:tcPr>
            <w:tcW w:w="9752" w:type="dxa"/>
            <w:gridSpan w:val="2"/>
            <w:tcBorders>
              <w:top w:val="nil"/>
              <w:left w:val="nil"/>
              <w:bottom w:val="nil"/>
              <w:right w:val="nil"/>
            </w:tcBorders>
          </w:tcPr>
          <w:p w14:paraId="134D1037" w14:textId="77777777" w:rsidR="007F7A76" w:rsidRPr="003C791A" w:rsidRDefault="007F7A76" w:rsidP="006F57B9"/>
        </w:tc>
      </w:tr>
      <w:tr w:rsidR="007F7A76" w:rsidRPr="003C791A" w14:paraId="7EE3129B" w14:textId="77777777" w:rsidTr="006F57B9">
        <w:trPr>
          <w:trHeight w:val="240"/>
          <w:jc w:val="center"/>
        </w:trPr>
        <w:tc>
          <w:tcPr>
            <w:tcW w:w="4876" w:type="dxa"/>
            <w:tcBorders>
              <w:top w:val="nil"/>
              <w:left w:val="nil"/>
              <w:bottom w:val="nil"/>
              <w:right w:val="nil"/>
            </w:tcBorders>
          </w:tcPr>
          <w:p w14:paraId="0B21C80C"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A0437F2" w14:textId="77777777" w:rsidR="007F7A76" w:rsidRPr="003C791A" w:rsidRDefault="007F7A76" w:rsidP="006F57B9">
            <w:pPr>
              <w:pStyle w:val="AmColumnHeading"/>
            </w:pPr>
            <w:r w:rsidRPr="003C791A">
              <w:t>Emendamento</w:t>
            </w:r>
          </w:p>
        </w:tc>
      </w:tr>
      <w:tr w:rsidR="007F7A76" w:rsidRPr="003C791A" w14:paraId="2094CEBF" w14:textId="77777777" w:rsidTr="006F57B9">
        <w:trPr>
          <w:jc w:val="center"/>
        </w:trPr>
        <w:tc>
          <w:tcPr>
            <w:tcW w:w="4876" w:type="dxa"/>
            <w:tcBorders>
              <w:top w:val="nil"/>
              <w:left w:val="nil"/>
              <w:bottom w:val="nil"/>
              <w:right w:val="nil"/>
            </w:tcBorders>
          </w:tcPr>
          <w:p w14:paraId="684DC063" w14:textId="77777777" w:rsidR="007F7A76" w:rsidRPr="003C791A" w:rsidRDefault="007F7A76" w:rsidP="006F57B9">
            <w:pPr>
              <w:pStyle w:val="Normal6a"/>
            </w:pPr>
          </w:p>
        </w:tc>
        <w:tc>
          <w:tcPr>
            <w:tcW w:w="4876" w:type="dxa"/>
            <w:tcBorders>
              <w:top w:val="nil"/>
              <w:left w:val="nil"/>
              <w:bottom w:val="nil"/>
              <w:right w:val="nil"/>
            </w:tcBorders>
          </w:tcPr>
          <w:p w14:paraId="09DA8E61" w14:textId="77777777" w:rsidR="007F7A76" w:rsidRPr="003C791A" w:rsidRDefault="007F7A76" w:rsidP="006F57B9">
            <w:pPr>
              <w:pStyle w:val="Normal6a"/>
            </w:pPr>
            <w:r w:rsidRPr="003C791A">
              <w:rPr>
                <w:b/>
                <w:i/>
              </w:rPr>
              <w:t>3 bis.</w:t>
            </w:r>
            <w:r w:rsidRPr="003C791A">
              <w:tab/>
            </w:r>
            <w:r w:rsidRPr="003C791A">
              <w:rPr>
                <w:b/>
                <w:i/>
              </w:rPr>
              <w:t>sottolinea la necessità di sviluppare un quadro inclusivo per le alleanze, in linea con i principi, gli orientamenti e gli indicatori della dimensione sociale dell'istruzione superiore elaborati dal gruppo per il follow-up del processo di Bologna, al fine di garantire l'accessibilità e l'inclusività per tutti gli studenti, in particolare tenendo conto dell'attuale crisi degli alloggi in tutta Europa;</w:t>
            </w:r>
          </w:p>
        </w:tc>
      </w:tr>
    </w:tbl>
    <w:p w14:paraId="07CC2F03"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F342D5A" w14:textId="77777777" w:rsidR="007F7A76" w:rsidRPr="003C791A" w:rsidRDefault="007F7A76" w:rsidP="007F7A76">
      <w:r w:rsidRPr="003C791A">
        <w:rPr>
          <w:rStyle w:val="HideTWBExt"/>
        </w:rPr>
        <w:t>&lt;/Amend&gt;</w:t>
      </w:r>
    </w:p>
    <w:p w14:paraId="5CFE628E"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101</w:t>
      </w:r>
      <w:r w:rsidRPr="003C791A">
        <w:rPr>
          <w:rStyle w:val="HideTWBExt"/>
          <w:b w:val="0"/>
        </w:rPr>
        <w:t>&lt;/NumAm&gt;</w:t>
      </w:r>
    </w:p>
    <w:p w14:paraId="2617CEAF"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7A60D508"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6FD97C5B" w14:textId="77777777" w:rsidR="007F7A76" w:rsidRPr="003C791A" w:rsidRDefault="007F7A76" w:rsidP="007F7A76">
      <w:pPr>
        <w:pStyle w:val="NormalBold"/>
      </w:pPr>
      <w:r w:rsidRPr="003C791A">
        <w:rPr>
          <w:rStyle w:val="HideTWBExt"/>
          <w:b w:val="0"/>
        </w:rPr>
        <w:t>&lt;/RepeatBlock-By&gt;</w:t>
      </w:r>
    </w:p>
    <w:p w14:paraId="058490FE"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9BB2356" w14:textId="77777777" w:rsidR="007F7A76" w:rsidRPr="003C791A" w:rsidRDefault="007F7A76" w:rsidP="007F7A76">
      <w:pPr>
        <w:pStyle w:val="NormalBold"/>
      </w:pPr>
      <w:r w:rsidRPr="003C791A">
        <w:rPr>
          <w:rStyle w:val="HideTWBExt"/>
          <w:b w:val="0"/>
        </w:rPr>
        <w:t>&lt;Article&gt;</w:t>
      </w:r>
      <w:r w:rsidRPr="003C791A">
        <w:t>Paragrafo 3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CC1D7E1" w14:textId="77777777" w:rsidTr="006F57B9">
        <w:trPr>
          <w:trHeight w:hRule="exact" w:val="240"/>
          <w:jc w:val="center"/>
        </w:trPr>
        <w:tc>
          <w:tcPr>
            <w:tcW w:w="9752" w:type="dxa"/>
            <w:gridSpan w:val="2"/>
            <w:tcBorders>
              <w:top w:val="nil"/>
              <w:left w:val="nil"/>
              <w:bottom w:val="nil"/>
              <w:right w:val="nil"/>
            </w:tcBorders>
          </w:tcPr>
          <w:p w14:paraId="2B476386" w14:textId="77777777" w:rsidR="007F7A76" w:rsidRPr="003C791A" w:rsidRDefault="007F7A76" w:rsidP="006F57B9"/>
        </w:tc>
      </w:tr>
      <w:tr w:rsidR="007F7A76" w:rsidRPr="003C791A" w14:paraId="01A49A4C" w14:textId="77777777" w:rsidTr="006F57B9">
        <w:trPr>
          <w:trHeight w:val="240"/>
          <w:jc w:val="center"/>
        </w:trPr>
        <w:tc>
          <w:tcPr>
            <w:tcW w:w="4876" w:type="dxa"/>
            <w:tcBorders>
              <w:top w:val="nil"/>
              <w:left w:val="nil"/>
              <w:bottom w:val="nil"/>
              <w:right w:val="nil"/>
            </w:tcBorders>
          </w:tcPr>
          <w:p w14:paraId="6383C886"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1B0AB33" w14:textId="77777777" w:rsidR="007F7A76" w:rsidRPr="003C791A" w:rsidRDefault="007F7A76" w:rsidP="006F57B9">
            <w:pPr>
              <w:pStyle w:val="AmColumnHeading"/>
            </w:pPr>
            <w:r w:rsidRPr="003C791A">
              <w:t>Emendamento</w:t>
            </w:r>
          </w:p>
        </w:tc>
      </w:tr>
      <w:tr w:rsidR="007F7A76" w:rsidRPr="003C791A" w14:paraId="0E96F1A1" w14:textId="77777777" w:rsidTr="006F57B9">
        <w:trPr>
          <w:jc w:val="center"/>
        </w:trPr>
        <w:tc>
          <w:tcPr>
            <w:tcW w:w="4876" w:type="dxa"/>
            <w:tcBorders>
              <w:top w:val="nil"/>
              <w:left w:val="nil"/>
              <w:bottom w:val="nil"/>
              <w:right w:val="nil"/>
            </w:tcBorders>
          </w:tcPr>
          <w:p w14:paraId="22C01620" w14:textId="77777777" w:rsidR="007F7A76" w:rsidRPr="003C791A" w:rsidRDefault="007F7A76" w:rsidP="006F57B9">
            <w:pPr>
              <w:pStyle w:val="Normal6a"/>
            </w:pPr>
          </w:p>
        </w:tc>
        <w:tc>
          <w:tcPr>
            <w:tcW w:w="4876" w:type="dxa"/>
            <w:tcBorders>
              <w:top w:val="nil"/>
              <w:left w:val="nil"/>
              <w:bottom w:val="nil"/>
              <w:right w:val="nil"/>
            </w:tcBorders>
          </w:tcPr>
          <w:p w14:paraId="3E1D8C2A" w14:textId="77777777" w:rsidR="007F7A76" w:rsidRPr="003C791A" w:rsidRDefault="007F7A76" w:rsidP="006F57B9">
            <w:pPr>
              <w:pStyle w:val="Normal6a"/>
            </w:pPr>
            <w:r w:rsidRPr="003C791A">
              <w:rPr>
                <w:b/>
                <w:i/>
              </w:rPr>
              <w:t>3 bis.</w:t>
            </w:r>
            <w:r w:rsidRPr="003C791A">
              <w:tab/>
            </w:r>
            <w:r w:rsidRPr="003C791A">
              <w:rPr>
                <w:b/>
                <w:i/>
              </w:rPr>
              <w:t>sottolinea l'importanza di garantire l'equilibrio di genere e una rappresentanza significativa delle donne nelle strutture di governance delle alleanze, anche a livello dirigenziale nei settori accademici e amministrativi; chiede la raccolta sistematica di dati disaggregati per genere per monitorare i progressi verso la parità di genere nelle alleanze delle università europee;</w:t>
            </w:r>
          </w:p>
        </w:tc>
      </w:tr>
    </w:tbl>
    <w:p w14:paraId="4FC0587F"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10FE405" w14:textId="77777777" w:rsidR="007F7A76" w:rsidRPr="003C791A" w:rsidRDefault="007F7A76" w:rsidP="007F7A76">
      <w:r w:rsidRPr="003C791A">
        <w:rPr>
          <w:rStyle w:val="HideTWBExt"/>
        </w:rPr>
        <w:t>&lt;/Amend&gt;</w:t>
      </w:r>
    </w:p>
    <w:p w14:paraId="61FF3905"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102</w:t>
      </w:r>
      <w:r w:rsidRPr="003C791A">
        <w:rPr>
          <w:rStyle w:val="HideTWBExt"/>
          <w:b w:val="0"/>
        </w:rPr>
        <w:t>&lt;/NumAm&gt;</w:t>
      </w:r>
    </w:p>
    <w:p w14:paraId="173B4D29" w14:textId="77777777" w:rsidR="007F7A76" w:rsidRPr="003C791A" w:rsidRDefault="007F7A76" w:rsidP="007F7A76">
      <w:pPr>
        <w:pStyle w:val="NormalBold"/>
      </w:pPr>
      <w:r w:rsidRPr="003C791A">
        <w:rPr>
          <w:rStyle w:val="HideTWBExt"/>
          <w:b w:val="0"/>
        </w:rPr>
        <w:t>&lt;RepeatBlock-By&gt;&lt;Members&gt;</w:t>
      </w:r>
      <w:r w:rsidRPr="003C791A">
        <w:t>Sabrina Repp</w:t>
      </w:r>
      <w:r w:rsidRPr="003C791A">
        <w:rPr>
          <w:rStyle w:val="HideTWBExt"/>
          <w:b w:val="0"/>
        </w:rPr>
        <w:t>&lt;/Members&gt;</w:t>
      </w:r>
    </w:p>
    <w:p w14:paraId="590BD74A" w14:textId="77777777" w:rsidR="007F7A76" w:rsidRPr="003C791A" w:rsidRDefault="007F7A76" w:rsidP="007F7A76">
      <w:pPr>
        <w:pStyle w:val="NormalBold"/>
      </w:pPr>
      <w:r w:rsidRPr="003C791A">
        <w:rPr>
          <w:rStyle w:val="HideTWBExt"/>
          <w:b w:val="0"/>
        </w:rPr>
        <w:t>&lt;/RepeatBlock-By&gt;</w:t>
      </w:r>
    </w:p>
    <w:p w14:paraId="364F10F8"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24AC0D4" w14:textId="77777777" w:rsidR="007F7A76" w:rsidRPr="003C791A" w:rsidRDefault="007F7A76" w:rsidP="007F7A76">
      <w:pPr>
        <w:pStyle w:val="NormalBold"/>
      </w:pPr>
      <w:r w:rsidRPr="003C791A">
        <w:rPr>
          <w:rStyle w:val="HideTWBExt"/>
          <w:b w:val="0"/>
        </w:rPr>
        <w:t>&lt;Article&gt;</w:t>
      </w:r>
      <w:r w:rsidRPr="003C791A">
        <w:t>Paragrafo 3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339EC68" w14:textId="77777777" w:rsidTr="006F57B9">
        <w:trPr>
          <w:trHeight w:hRule="exact" w:val="240"/>
          <w:jc w:val="center"/>
        </w:trPr>
        <w:tc>
          <w:tcPr>
            <w:tcW w:w="9752" w:type="dxa"/>
            <w:gridSpan w:val="2"/>
            <w:tcBorders>
              <w:top w:val="nil"/>
              <w:left w:val="nil"/>
              <w:bottom w:val="nil"/>
              <w:right w:val="nil"/>
            </w:tcBorders>
          </w:tcPr>
          <w:p w14:paraId="58D44A79" w14:textId="77777777" w:rsidR="007F7A76" w:rsidRPr="003C791A" w:rsidRDefault="007F7A76" w:rsidP="006F57B9"/>
        </w:tc>
      </w:tr>
      <w:tr w:rsidR="007F7A76" w:rsidRPr="003C791A" w14:paraId="5DDB081F" w14:textId="77777777" w:rsidTr="006F57B9">
        <w:trPr>
          <w:trHeight w:val="240"/>
          <w:jc w:val="center"/>
        </w:trPr>
        <w:tc>
          <w:tcPr>
            <w:tcW w:w="4876" w:type="dxa"/>
            <w:tcBorders>
              <w:top w:val="nil"/>
              <w:left w:val="nil"/>
              <w:bottom w:val="nil"/>
              <w:right w:val="nil"/>
            </w:tcBorders>
          </w:tcPr>
          <w:p w14:paraId="402F339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DD9F6B9" w14:textId="77777777" w:rsidR="007F7A76" w:rsidRPr="003C791A" w:rsidRDefault="007F7A76" w:rsidP="006F57B9">
            <w:pPr>
              <w:pStyle w:val="AmColumnHeading"/>
            </w:pPr>
            <w:r w:rsidRPr="003C791A">
              <w:t>Emendamento</w:t>
            </w:r>
          </w:p>
        </w:tc>
      </w:tr>
      <w:tr w:rsidR="007F7A76" w:rsidRPr="003C791A" w14:paraId="5AC0392D" w14:textId="77777777" w:rsidTr="006F57B9">
        <w:trPr>
          <w:jc w:val="center"/>
        </w:trPr>
        <w:tc>
          <w:tcPr>
            <w:tcW w:w="4876" w:type="dxa"/>
            <w:tcBorders>
              <w:top w:val="nil"/>
              <w:left w:val="nil"/>
              <w:bottom w:val="nil"/>
              <w:right w:val="nil"/>
            </w:tcBorders>
          </w:tcPr>
          <w:p w14:paraId="36D38346" w14:textId="77777777" w:rsidR="007F7A76" w:rsidRPr="003C791A" w:rsidRDefault="007F7A76" w:rsidP="006F57B9">
            <w:pPr>
              <w:pStyle w:val="Normal6a"/>
            </w:pPr>
          </w:p>
        </w:tc>
        <w:tc>
          <w:tcPr>
            <w:tcW w:w="4876" w:type="dxa"/>
            <w:tcBorders>
              <w:top w:val="nil"/>
              <w:left w:val="nil"/>
              <w:bottom w:val="nil"/>
              <w:right w:val="nil"/>
            </w:tcBorders>
          </w:tcPr>
          <w:p w14:paraId="6B5FF17D" w14:textId="77777777" w:rsidR="007F7A76" w:rsidRPr="003C791A" w:rsidRDefault="007F7A76" w:rsidP="006F57B9">
            <w:pPr>
              <w:pStyle w:val="Normal6a"/>
            </w:pPr>
            <w:r w:rsidRPr="003C791A">
              <w:rPr>
                <w:b/>
                <w:i/>
              </w:rPr>
              <w:t>3 bis.</w:t>
            </w:r>
            <w:r w:rsidRPr="003C791A">
              <w:tab/>
            </w:r>
            <w:r w:rsidRPr="003C791A">
              <w:rPr>
                <w:b/>
                <w:i/>
              </w:rPr>
              <w:t>sottolinea la necessità di garantire un'ampia rappresentanza geografica e istituzionale nelle alleanze delle università europee, comprese le università delle regioni meno sviluppate e gli istituti più piccoli, al fine di evitare l'elitarismo accademico e promuovere la coesione territoriale in tutta l'Unione;</w:t>
            </w:r>
          </w:p>
        </w:tc>
      </w:tr>
    </w:tbl>
    <w:p w14:paraId="1B5E5B6D"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0DE6238A" w14:textId="77777777" w:rsidR="007F7A76" w:rsidRPr="003C791A" w:rsidRDefault="007F7A76" w:rsidP="007F7A76">
      <w:r w:rsidRPr="003C791A">
        <w:rPr>
          <w:rStyle w:val="HideTWBExt"/>
        </w:rPr>
        <w:t>&lt;/Amend&gt;</w:t>
      </w:r>
    </w:p>
    <w:p w14:paraId="21D11F89"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103</w:t>
      </w:r>
      <w:r w:rsidRPr="003C791A">
        <w:rPr>
          <w:rStyle w:val="HideTWBExt"/>
          <w:b w:val="0"/>
        </w:rPr>
        <w:t>&lt;/NumAm&gt;</w:t>
      </w:r>
    </w:p>
    <w:p w14:paraId="6EB3818A"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Sunčana Glavak, Bogdan Andrzej Zdrojewski, Ioan-Rareş Bogdan</w:t>
      </w:r>
      <w:r w:rsidRPr="003C791A">
        <w:rPr>
          <w:rStyle w:val="HideTWBExt"/>
          <w:b w:val="0"/>
        </w:rPr>
        <w:t>&lt;/Members&gt;</w:t>
      </w:r>
    </w:p>
    <w:p w14:paraId="777D82DD"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251262AE" w14:textId="77777777" w:rsidR="007F7A76" w:rsidRPr="003C791A" w:rsidRDefault="007F7A76" w:rsidP="007F7A76">
      <w:pPr>
        <w:pStyle w:val="NormalBold"/>
      </w:pPr>
      <w:r w:rsidRPr="003C791A">
        <w:rPr>
          <w:rStyle w:val="HideTWBExt"/>
          <w:b w:val="0"/>
        </w:rPr>
        <w:t>&lt;/RepeatBlock-By&gt;</w:t>
      </w:r>
    </w:p>
    <w:p w14:paraId="4D607391"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83E7106" w14:textId="77777777" w:rsidR="007F7A76" w:rsidRPr="003C791A" w:rsidRDefault="007F7A76" w:rsidP="007F7A76">
      <w:pPr>
        <w:pStyle w:val="NormalBold"/>
      </w:pPr>
      <w:r w:rsidRPr="003C791A">
        <w:rPr>
          <w:rStyle w:val="HideTWBExt"/>
          <w:b w:val="0"/>
        </w:rPr>
        <w:t>&lt;Article&gt;</w:t>
      </w:r>
      <w:r w:rsidRPr="003C791A">
        <w:t>Paragrafo 4</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4C79222" w14:textId="77777777" w:rsidTr="006F57B9">
        <w:trPr>
          <w:trHeight w:hRule="exact" w:val="240"/>
          <w:jc w:val="center"/>
        </w:trPr>
        <w:tc>
          <w:tcPr>
            <w:tcW w:w="9752" w:type="dxa"/>
            <w:gridSpan w:val="2"/>
            <w:tcBorders>
              <w:top w:val="nil"/>
              <w:left w:val="nil"/>
              <w:bottom w:val="nil"/>
              <w:right w:val="nil"/>
            </w:tcBorders>
          </w:tcPr>
          <w:p w14:paraId="5E82A382" w14:textId="77777777" w:rsidR="007F7A76" w:rsidRPr="003C791A" w:rsidRDefault="007F7A76" w:rsidP="006F57B9"/>
        </w:tc>
      </w:tr>
      <w:tr w:rsidR="007F7A76" w:rsidRPr="003C791A" w14:paraId="2CA8A05C" w14:textId="77777777" w:rsidTr="006F57B9">
        <w:trPr>
          <w:trHeight w:val="240"/>
          <w:jc w:val="center"/>
        </w:trPr>
        <w:tc>
          <w:tcPr>
            <w:tcW w:w="4876" w:type="dxa"/>
            <w:tcBorders>
              <w:top w:val="nil"/>
              <w:left w:val="nil"/>
              <w:bottom w:val="nil"/>
              <w:right w:val="nil"/>
            </w:tcBorders>
          </w:tcPr>
          <w:p w14:paraId="073E0F6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72E0945D" w14:textId="77777777" w:rsidR="007F7A76" w:rsidRPr="003C791A" w:rsidRDefault="007F7A76" w:rsidP="006F57B9">
            <w:pPr>
              <w:pStyle w:val="AmColumnHeading"/>
            </w:pPr>
            <w:r w:rsidRPr="003C791A">
              <w:t>Emendamento</w:t>
            </w:r>
          </w:p>
        </w:tc>
      </w:tr>
      <w:tr w:rsidR="007F7A76" w:rsidRPr="003C791A" w14:paraId="45C9BC4F" w14:textId="77777777" w:rsidTr="006F57B9">
        <w:trPr>
          <w:jc w:val="center"/>
        </w:trPr>
        <w:tc>
          <w:tcPr>
            <w:tcW w:w="4876" w:type="dxa"/>
            <w:tcBorders>
              <w:top w:val="nil"/>
              <w:left w:val="nil"/>
              <w:bottom w:val="nil"/>
              <w:right w:val="nil"/>
            </w:tcBorders>
          </w:tcPr>
          <w:p w14:paraId="5C1CA48A" w14:textId="77777777" w:rsidR="007F7A76" w:rsidRPr="003C791A" w:rsidRDefault="007F7A76" w:rsidP="006F57B9">
            <w:pPr>
              <w:pStyle w:val="Normal6a"/>
            </w:pPr>
            <w:r w:rsidRPr="003C791A">
              <w:t>4.</w:t>
            </w:r>
            <w:r w:rsidRPr="003C791A">
              <w:tab/>
              <w:t>accoglie positivamente il fatto che alcune alleanze siano coinvolte in progetti pilota volti a creare un diploma e/o uno status giuridico europeo; sottolinea, tuttavia, che le alleanze non dovrebbero essere l'unico strumento di innovazione nell'istruzione superiore; osserva che le alleanze dovrebbero essere libere di specializzarsi e godere di flessibilità nelle loro attività;</w:t>
            </w:r>
          </w:p>
        </w:tc>
        <w:tc>
          <w:tcPr>
            <w:tcW w:w="4876" w:type="dxa"/>
            <w:tcBorders>
              <w:top w:val="nil"/>
              <w:left w:val="nil"/>
              <w:bottom w:val="nil"/>
              <w:right w:val="nil"/>
            </w:tcBorders>
          </w:tcPr>
          <w:p w14:paraId="51E12809" w14:textId="77777777" w:rsidR="007F7A76" w:rsidRPr="003C791A" w:rsidRDefault="007F7A76" w:rsidP="006F57B9">
            <w:pPr>
              <w:pStyle w:val="Normal6a"/>
            </w:pPr>
            <w:r w:rsidRPr="003C791A">
              <w:t>4.</w:t>
            </w:r>
            <w:r w:rsidRPr="003C791A">
              <w:tab/>
              <w:t xml:space="preserve">accoglie positivamente il fatto che alcune alleanze siano coinvolte in progetti pilota volti a creare un diploma e/o uno status giuridico europeo; sottolinea, tuttavia, che le alleanze non dovrebbero essere l'unico strumento di innovazione nell'istruzione superiore; osserva che le alleanze dovrebbero essere libere di specializzarsi e godere di flessibilità nelle loro attività; </w:t>
            </w:r>
            <w:r w:rsidRPr="003C791A">
              <w:rPr>
                <w:b/>
                <w:i/>
              </w:rPr>
              <w:t>sostiene lo sviluppo di un diploma europeo, basato su criteri di qualità concordati, per facilitare il riconoscimento dei diplomi congiunti e rafforzare la visibilità globale dell'istruzione superiore europea; sottolinea tuttavia che tale marchio deve integrare e non sostituire i quadri nazionali delle qualifiche e rispettare l'autonomia istituzionale, evitando nel contempo ulteriori oneri amministrativi;</w:t>
            </w:r>
          </w:p>
        </w:tc>
      </w:tr>
    </w:tbl>
    <w:p w14:paraId="6749F0C6"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AA6C01D" w14:textId="77777777" w:rsidR="007F7A76" w:rsidRPr="003C791A" w:rsidRDefault="007F7A76" w:rsidP="007F7A76">
      <w:r w:rsidRPr="003C791A">
        <w:rPr>
          <w:rStyle w:val="HideTWBExt"/>
        </w:rPr>
        <w:t>&lt;/Amend&gt;</w:t>
      </w:r>
    </w:p>
    <w:p w14:paraId="231300F9"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104</w:t>
      </w:r>
      <w:r w:rsidRPr="003C791A">
        <w:rPr>
          <w:rStyle w:val="HideTWBExt"/>
          <w:b w:val="0"/>
        </w:rPr>
        <w:t>&lt;/NumAm&gt;</w:t>
      </w:r>
    </w:p>
    <w:p w14:paraId="2B19146B" w14:textId="77777777" w:rsidR="007F7A76" w:rsidRPr="003C791A" w:rsidRDefault="007F7A76" w:rsidP="007F7A76">
      <w:pPr>
        <w:pStyle w:val="NormalBold"/>
      </w:pPr>
      <w:r w:rsidRPr="003C791A">
        <w:rPr>
          <w:rStyle w:val="HideTWBExt"/>
          <w:b w:val="0"/>
        </w:rPr>
        <w:t>&lt;RepeatBlock-By&gt;&lt;Members&gt;</w:t>
      </w:r>
      <w:r w:rsidRPr="003C791A">
        <w:t>Catherine Griset</w:t>
      </w:r>
      <w:r w:rsidRPr="003C791A">
        <w:rPr>
          <w:rStyle w:val="HideTWBExt"/>
          <w:b w:val="0"/>
        </w:rPr>
        <w:t>&lt;/Members&gt;</w:t>
      </w:r>
    </w:p>
    <w:p w14:paraId="7C311D0B" w14:textId="77777777" w:rsidR="007F7A76" w:rsidRPr="003C791A" w:rsidRDefault="007F7A76" w:rsidP="007F7A76">
      <w:pPr>
        <w:pStyle w:val="NormalBold"/>
      </w:pPr>
      <w:r w:rsidRPr="003C791A">
        <w:rPr>
          <w:rStyle w:val="HideTWBExt"/>
          <w:b w:val="0"/>
        </w:rPr>
        <w:t>&lt;/RepeatBlock-By&gt;</w:t>
      </w:r>
    </w:p>
    <w:p w14:paraId="0334167A"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04EF3F5" w14:textId="77777777" w:rsidR="007F7A76" w:rsidRPr="003C791A" w:rsidRDefault="007F7A76" w:rsidP="007F7A76">
      <w:pPr>
        <w:pStyle w:val="NormalBold"/>
      </w:pPr>
      <w:r w:rsidRPr="003C791A">
        <w:rPr>
          <w:rStyle w:val="HideTWBExt"/>
          <w:b w:val="0"/>
        </w:rPr>
        <w:t>&lt;Article&gt;</w:t>
      </w:r>
      <w:r w:rsidRPr="003C791A">
        <w:t>Paragrafo 4</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4021D93" w14:textId="77777777" w:rsidTr="006F57B9">
        <w:trPr>
          <w:trHeight w:hRule="exact" w:val="240"/>
          <w:jc w:val="center"/>
        </w:trPr>
        <w:tc>
          <w:tcPr>
            <w:tcW w:w="9752" w:type="dxa"/>
            <w:gridSpan w:val="2"/>
            <w:tcBorders>
              <w:top w:val="nil"/>
              <w:left w:val="nil"/>
              <w:bottom w:val="nil"/>
              <w:right w:val="nil"/>
            </w:tcBorders>
          </w:tcPr>
          <w:p w14:paraId="6FF1A2DE" w14:textId="77777777" w:rsidR="007F7A76" w:rsidRPr="003C791A" w:rsidRDefault="007F7A76" w:rsidP="006F57B9"/>
        </w:tc>
      </w:tr>
      <w:tr w:rsidR="007F7A76" w:rsidRPr="003C791A" w14:paraId="07B1B203" w14:textId="77777777" w:rsidTr="006F57B9">
        <w:trPr>
          <w:trHeight w:val="240"/>
          <w:jc w:val="center"/>
        </w:trPr>
        <w:tc>
          <w:tcPr>
            <w:tcW w:w="4876" w:type="dxa"/>
            <w:tcBorders>
              <w:top w:val="nil"/>
              <w:left w:val="nil"/>
              <w:bottom w:val="nil"/>
              <w:right w:val="nil"/>
            </w:tcBorders>
          </w:tcPr>
          <w:p w14:paraId="00354E86"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8120E0C" w14:textId="77777777" w:rsidR="007F7A76" w:rsidRPr="003C791A" w:rsidRDefault="007F7A76" w:rsidP="006F57B9">
            <w:pPr>
              <w:pStyle w:val="AmColumnHeading"/>
            </w:pPr>
            <w:r w:rsidRPr="003C791A">
              <w:t>Emendamento</w:t>
            </w:r>
          </w:p>
        </w:tc>
      </w:tr>
      <w:tr w:rsidR="007F7A76" w:rsidRPr="003C791A" w14:paraId="3269F593" w14:textId="77777777" w:rsidTr="006F57B9">
        <w:trPr>
          <w:jc w:val="center"/>
        </w:trPr>
        <w:tc>
          <w:tcPr>
            <w:tcW w:w="4876" w:type="dxa"/>
            <w:tcBorders>
              <w:top w:val="nil"/>
              <w:left w:val="nil"/>
              <w:bottom w:val="nil"/>
              <w:right w:val="nil"/>
            </w:tcBorders>
          </w:tcPr>
          <w:p w14:paraId="4706E228" w14:textId="77777777" w:rsidR="007F7A76" w:rsidRPr="003C791A" w:rsidRDefault="007F7A76" w:rsidP="006F57B9">
            <w:pPr>
              <w:pStyle w:val="Normal6a"/>
            </w:pPr>
            <w:r w:rsidRPr="003C791A">
              <w:t>4.</w:t>
            </w:r>
            <w:r w:rsidRPr="003C791A">
              <w:tab/>
            </w:r>
            <w:r w:rsidRPr="003C791A">
              <w:rPr>
                <w:b/>
                <w:i/>
              </w:rPr>
              <w:t>accoglie positivamente il fatto che</w:t>
            </w:r>
            <w:r w:rsidRPr="003C791A">
              <w:t xml:space="preserve"> alcune alleanze </w:t>
            </w:r>
            <w:r w:rsidRPr="003C791A">
              <w:rPr>
                <w:b/>
                <w:i/>
              </w:rPr>
              <w:t>siano coinvolte in</w:t>
            </w:r>
            <w:r w:rsidRPr="003C791A">
              <w:t xml:space="preserve"> progetti pilota volti a creare un diploma </w:t>
            </w:r>
            <w:r w:rsidRPr="003C791A">
              <w:rPr>
                <w:b/>
                <w:i/>
              </w:rPr>
              <w:t>e/</w:t>
            </w:r>
            <w:r w:rsidRPr="003C791A">
              <w:t xml:space="preserve">o uno status giuridico </w:t>
            </w:r>
            <w:r w:rsidRPr="003C791A">
              <w:rPr>
                <w:b/>
                <w:i/>
              </w:rPr>
              <w:t>europeo</w:t>
            </w:r>
            <w:r w:rsidRPr="003C791A">
              <w:t>;</w:t>
            </w:r>
            <w:r w:rsidRPr="003C791A">
              <w:rPr>
                <w:b/>
                <w:i/>
              </w:rPr>
              <w:t xml:space="preserve"> sottolinea, tuttavia,</w:t>
            </w:r>
            <w:r w:rsidRPr="003C791A">
              <w:t xml:space="preserve"> che </w:t>
            </w:r>
            <w:r w:rsidRPr="003C791A">
              <w:rPr>
                <w:b/>
                <w:i/>
              </w:rPr>
              <w:t>le alleanze non dovrebbero essere l'unico strumento di innovazione nell'</w:t>
            </w:r>
            <w:r w:rsidRPr="003C791A">
              <w:t>istruzione superiore;</w:t>
            </w:r>
            <w:r w:rsidRPr="003C791A">
              <w:rPr>
                <w:b/>
                <w:i/>
              </w:rPr>
              <w:t xml:space="preserve"> osserva</w:t>
            </w:r>
            <w:r w:rsidRPr="003C791A">
              <w:t xml:space="preserve"> che le alleanze </w:t>
            </w:r>
            <w:r w:rsidRPr="003C791A">
              <w:rPr>
                <w:b/>
                <w:i/>
              </w:rPr>
              <w:t>dovrebbero essere libere di specializzarsi e godere di flessibilità nelle loro attività</w:t>
            </w:r>
            <w:r w:rsidRPr="003C791A">
              <w:t>;</w:t>
            </w:r>
          </w:p>
        </w:tc>
        <w:tc>
          <w:tcPr>
            <w:tcW w:w="4876" w:type="dxa"/>
            <w:tcBorders>
              <w:top w:val="nil"/>
              <w:left w:val="nil"/>
              <w:bottom w:val="nil"/>
              <w:right w:val="nil"/>
            </w:tcBorders>
          </w:tcPr>
          <w:p w14:paraId="6E1EE5FC" w14:textId="77777777" w:rsidR="007F7A76" w:rsidRPr="003C791A" w:rsidRDefault="007F7A76" w:rsidP="006F57B9">
            <w:pPr>
              <w:pStyle w:val="Normal6a"/>
            </w:pPr>
            <w:r w:rsidRPr="003C791A">
              <w:t>4.</w:t>
            </w:r>
            <w:r w:rsidRPr="003C791A">
              <w:tab/>
            </w:r>
            <w:r w:rsidRPr="003C791A">
              <w:rPr>
                <w:b/>
                <w:i/>
              </w:rPr>
              <w:t>prende atto dell'avvio, nell'ambito di</w:t>
            </w:r>
            <w:r w:rsidRPr="003C791A">
              <w:t xml:space="preserve"> alcune alleanze </w:t>
            </w:r>
            <w:r w:rsidRPr="003C791A">
              <w:rPr>
                <w:b/>
                <w:i/>
              </w:rPr>
              <w:t>delle università europee, di</w:t>
            </w:r>
            <w:r w:rsidRPr="003C791A">
              <w:t xml:space="preserve"> progetti pilota volti a creare un diploma o uno status giuridico </w:t>
            </w:r>
            <w:r w:rsidRPr="003C791A">
              <w:rPr>
                <w:b/>
                <w:i/>
              </w:rPr>
              <w:t>comune</w:t>
            </w:r>
            <w:r w:rsidRPr="003C791A">
              <w:t>;</w:t>
            </w:r>
            <w:r w:rsidRPr="003C791A">
              <w:rPr>
                <w:b/>
                <w:i/>
              </w:rPr>
              <w:t xml:space="preserve"> rammenta</w:t>
            </w:r>
            <w:r w:rsidRPr="003C791A">
              <w:t xml:space="preserve"> che </w:t>
            </w:r>
            <w:r w:rsidRPr="003C791A">
              <w:rPr>
                <w:b/>
                <w:i/>
              </w:rPr>
              <w:t>l'</w:t>
            </w:r>
            <w:r w:rsidRPr="003C791A">
              <w:t xml:space="preserve">istruzione superiore </w:t>
            </w:r>
            <w:r w:rsidRPr="003C791A">
              <w:rPr>
                <w:b/>
                <w:i/>
              </w:rPr>
              <w:t>rimane di competenza nazionale e che nessun progetto può comportare un'armonizzazione forzata o un maggior controllo dell'Unione in tale ambito</w:t>
            </w:r>
            <w:r w:rsidRPr="003C791A">
              <w:t>;</w:t>
            </w:r>
            <w:r w:rsidRPr="003C791A">
              <w:rPr>
                <w:b/>
                <w:i/>
              </w:rPr>
              <w:t xml:space="preserve"> mette in guardia contro l'aumento dei costi di bilancio relativi a tali dispositivi, spesso guidato da una logica ideologica basata sulla libera circolazione a svantaggio di una visione controllata e qualitativa dell'istruzione superiore; sottolinea infine</w:t>
            </w:r>
            <w:r w:rsidRPr="003C791A">
              <w:t xml:space="preserve"> che le alleanze </w:t>
            </w:r>
            <w:r w:rsidRPr="003C791A">
              <w:rPr>
                <w:b/>
                <w:i/>
              </w:rPr>
              <w:t>non devono in alcun caso diventare strutture normative o esclusive, ma devono continuare a essere iniziative mirate e rigorosamente disciplinate dagli Stati membri</w:t>
            </w:r>
            <w:r w:rsidRPr="003C791A">
              <w:t>;</w:t>
            </w:r>
          </w:p>
        </w:tc>
      </w:tr>
    </w:tbl>
    <w:p w14:paraId="25FEDA2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3D03C42A" w14:textId="77777777" w:rsidR="007F7A76" w:rsidRPr="003C791A" w:rsidRDefault="007F7A76" w:rsidP="007F7A76">
      <w:r w:rsidRPr="003C791A">
        <w:rPr>
          <w:rStyle w:val="HideTWBExt"/>
        </w:rPr>
        <w:t>&lt;/Amend&gt;</w:t>
      </w:r>
    </w:p>
    <w:p w14:paraId="69F0F31C"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105</w:t>
      </w:r>
      <w:r w:rsidRPr="003C791A">
        <w:rPr>
          <w:rStyle w:val="HideTWBExt"/>
          <w:b w:val="0"/>
        </w:rPr>
        <w:t>&lt;/NumAm&gt;</w:t>
      </w:r>
    </w:p>
    <w:p w14:paraId="5BAB6FDB"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5AEF19F8" w14:textId="77777777" w:rsidR="007F7A76" w:rsidRPr="003C791A" w:rsidRDefault="007F7A76" w:rsidP="007F7A76">
      <w:pPr>
        <w:pStyle w:val="NormalBold"/>
      </w:pPr>
      <w:r w:rsidRPr="003C791A">
        <w:rPr>
          <w:rStyle w:val="HideTWBExt"/>
          <w:b w:val="0"/>
        </w:rPr>
        <w:t>&lt;/RepeatBlock-By&gt;</w:t>
      </w:r>
    </w:p>
    <w:p w14:paraId="21C43123"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E9DD0B8" w14:textId="77777777" w:rsidR="007F7A76" w:rsidRPr="003C791A" w:rsidRDefault="007F7A76" w:rsidP="007F7A76">
      <w:pPr>
        <w:pStyle w:val="NormalBold"/>
      </w:pPr>
      <w:r w:rsidRPr="003C791A">
        <w:rPr>
          <w:rStyle w:val="HideTWBExt"/>
          <w:b w:val="0"/>
        </w:rPr>
        <w:t>&lt;Article&gt;</w:t>
      </w:r>
      <w:r w:rsidRPr="003C791A">
        <w:t>Paragrafo 4</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CC2A1C4" w14:textId="77777777" w:rsidTr="006F57B9">
        <w:trPr>
          <w:trHeight w:hRule="exact" w:val="240"/>
          <w:jc w:val="center"/>
        </w:trPr>
        <w:tc>
          <w:tcPr>
            <w:tcW w:w="9752" w:type="dxa"/>
            <w:gridSpan w:val="2"/>
            <w:tcBorders>
              <w:top w:val="nil"/>
              <w:left w:val="nil"/>
              <w:bottom w:val="nil"/>
              <w:right w:val="nil"/>
            </w:tcBorders>
          </w:tcPr>
          <w:p w14:paraId="075D2E37" w14:textId="77777777" w:rsidR="007F7A76" w:rsidRPr="003C791A" w:rsidRDefault="007F7A76" w:rsidP="006F57B9"/>
        </w:tc>
      </w:tr>
      <w:tr w:rsidR="007F7A76" w:rsidRPr="003C791A" w14:paraId="7F95198C" w14:textId="77777777" w:rsidTr="006F57B9">
        <w:trPr>
          <w:trHeight w:val="240"/>
          <w:jc w:val="center"/>
        </w:trPr>
        <w:tc>
          <w:tcPr>
            <w:tcW w:w="4876" w:type="dxa"/>
            <w:tcBorders>
              <w:top w:val="nil"/>
              <w:left w:val="nil"/>
              <w:bottom w:val="nil"/>
              <w:right w:val="nil"/>
            </w:tcBorders>
          </w:tcPr>
          <w:p w14:paraId="71C48F0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CAEF90D" w14:textId="77777777" w:rsidR="007F7A76" w:rsidRPr="003C791A" w:rsidRDefault="007F7A76" w:rsidP="006F57B9">
            <w:pPr>
              <w:pStyle w:val="AmColumnHeading"/>
            </w:pPr>
            <w:r w:rsidRPr="003C791A">
              <w:t>Emendamento</w:t>
            </w:r>
          </w:p>
        </w:tc>
      </w:tr>
      <w:tr w:rsidR="007F7A76" w:rsidRPr="003C791A" w14:paraId="57D0B722" w14:textId="77777777" w:rsidTr="006F57B9">
        <w:trPr>
          <w:jc w:val="center"/>
        </w:trPr>
        <w:tc>
          <w:tcPr>
            <w:tcW w:w="4876" w:type="dxa"/>
            <w:tcBorders>
              <w:top w:val="nil"/>
              <w:left w:val="nil"/>
              <w:bottom w:val="nil"/>
              <w:right w:val="nil"/>
            </w:tcBorders>
          </w:tcPr>
          <w:p w14:paraId="1602080C" w14:textId="77777777" w:rsidR="007F7A76" w:rsidRPr="003C791A" w:rsidRDefault="007F7A76" w:rsidP="006F57B9">
            <w:pPr>
              <w:pStyle w:val="Normal6a"/>
            </w:pPr>
            <w:r w:rsidRPr="003C791A">
              <w:t>4.</w:t>
            </w:r>
            <w:r w:rsidRPr="003C791A">
              <w:tab/>
            </w:r>
            <w:r w:rsidRPr="003C791A">
              <w:rPr>
                <w:b/>
                <w:i/>
              </w:rPr>
              <w:t>accoglie positivamente il fatto che alcune alleanze siano coinvolte in progetti pilota volti a creare un diploma e/o uno status giuridico europeo; sottolinea, tuttavia, che le alleanze non dovrebbero essere l'unico strumento di innovazione nell'istruzione superiore;</w:t>
            </w:r>
            <w:r w:rsidRPr="003C791A">
              <w:t xml:space="preserve"> osserva che le alleanze dovrebbero essere libere di specializzarsi e godere di flessibilità nelle loro attività;</w:t>
            </w:r>
          </w:p>
        </w:tc>
        <w:tc>
          <w:tcPr>
            <w:tcW w:w="4876" w:type="dxa"/>
            <w:tcBorders>
              <w:top w:val="nil"/>
              <w:left w:val="nil"/>
              <w:bottom w:val="nil"/>
              <w:right w:val="nil"/>
            </w:tcBorders>
          </w:tcPr>
          <w:p w14:paraId="66FB7552" w14:textId="77777777" w:rsidR="007F7A76" w:rsidRPr="003C791A" w:rsidRDefault="007F7A76" w:rsidP="006F57B9">
            <w:pPr>
              <w:pStyle w:val="Normal6a"/>
            </w:pPr>
            <w:r w:rsidRPr="003C791A">
              <w:t>4.</w:t>
            </w:r>
            <w:r w:rsidRPr="003C791A">
              <w:tab/>
              <w:t>osserva che le alleanze dovrebbero essere libere di specializzarsi e godere di flessibilità nelle loro attività;</w:t>
            </w:r>
          </w:p>
        </w:tc>
      </w:tr>
    </w:tbl>
    <w:p w14:paraId="7D0E863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313FD747" w14:textId="77777777" w:rsidR="007F7A76" w:rsidRPr="003C791A" w:rsidRDefault="007F7A76" w:rsidP="007F7A76">
      <w:r w:rsidRPr="003C791A">
        <w:rPr>
          <w:rStyle w:val="HideTWBExt"/>
        </w:rPr>
        <w:t>&lt;/Amend&gt;</w:t>
      </w:r>
    </w:p>
    <w:p w14:paraId="5D787B78"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106</w:t>
      </w:r>
      <w:r w:rsidRPr="003C791A">
        <w:rPr>
          <w:rStyle w:val="HideTWBExt"/>
          <w:b w:val="0"/>
        </w:rPr>
        <w:t>&lt;/NumAm&gt;</w:t>
      </w:r>
    </w:p>
    <w:p w14:paraId="7225A16D" w14:textId="77777777" w:rsidR="007F7A76" w:rsidRPr="003C791A" w:rsidRDefault="007F7A76" w:rsidP="007F7A76">
      <w:pPr>
        <w:pStyle w:val="NormalBold"/>
      </w:pPr>
      <w:r w:rsidRPr="003C791A">
        <w:rPr>
          <w:rStyle w:val="HideTWBExt"/>
          <w:b w:val="0"/>
        </w:rPr>
        <w:t>&lt;RepeatBlock-By&gt;&lt;Members&gt;</w:t>
      </w:r>
      <w:r w:rsidRPr="003C791A">
        <w:t>Annamária Vicsek</w:t>
      </w:r>
      <w:r w:rsidRPr="003C791A">
        <w:rPr>
          <w:rStyle w:val="HideTWBExt"/>
          <w:b w:val="0"/>
        </w:rPr>
        <w:t>&lt;/Members&gt;</w:t>
      </w:r>
    </w:p>
    <w:p w14:paraId="28AED5F3" w14:textId="77777777" w:rsidR="007F7A76" w:rsidRPr="003C791A" w:rsidRDefault="007F7A76" w:rsidP="007F7A76">
      <w:pPr>
        <w:pStyle w:val="NormalBold"/>
      </w:pPr>
      <w:r w:rsidRPr="003C791A">
        <w:rPr>
          <w:rStyle w:val="HideTWBExt"/>
          <w:b w:val="0"/>
        </w:rPr>
        <w:t>&lt;/RepeatBlock-By&gt;</w:t>
      </w:r>
    </w:p>
    <w:p w14:paraId="56528EC9"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83CA81C" w14:textId="77777777" w:rsidR="007F7A76" w:rsidRPr="003C791A" w:rsidRDefault="007F7A76" w:rsidP="007F7A76">
      <w:pPr>
        <w:pStyle w:val="NormalBold"/>
      </w:pPr>
      <w:r w:rsidRPr="003C791A">
        <w:rPr>
          <w:rStyle w:val="HideTWBExt"/>
          <w:b w:val="0"/>
        </w:rPr>
        <w:t>&lt;Article&gt;</w:t>
      </w:r>
      <w:r w:rsidRPr="003C791A">
        <w:t>Paragrafo 4</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FAE88C3" w14:textId="77777777" w:rsidTr="006F57B9">
        <w:trPr>
          <w:trHeight w:hRule="exact" w:val="240"/>
          <w:jc w:val="center"/>
        </w:trPr>
        <w:tc>
          <w:tcPr>
            <w:tcW w:w="9752" w:type="dxa"/>
            <w:gridSpan w:val="2"/>
            <w:tcBorders>
              <w:top w:val="nil"/>
              <w:left w:val="nil"/>
              <w:bottom w:val="nil"/>
              <w:right w:val="nil"/>
            </w:tcBorders>
          </w:tcPr>
          <w:p w14:paraId="0A0A1404" w14:textId="77777777" w:rsidR="007F7A76" w:rsidRPr="003C791A" w:rsidRDefault="007F7A76" w:rsidP="006F57B9"/>
        </w:tc>
      </w:tr>
      <w:tr w:rsidR="007F7A76" w:rsidRPr="003C791A" w14:paraId="2A7BDA26" w14:textId="77777777" w:rsidTr="006F57B9">
        <w:trPr>
          <w:trHeight w:val="240"/>
          <w:jc w:val="center"/>
        </w:trPr>
        <w:tc>
          <w:tcPr>
            <w:tcW w:w="4876" w:type="dxa"/>
            <w:tcBorders>
              <w:top w:val="nil"/>
              <w:left w:val="nil"/>
              <w:bottom w:val="nil"/>
              <w:right w:val="nil"/>
            </w:tcBorders>
          </w:tcPr>
          <w:p w14:paraId="25C17A3B"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A7AF7AA" w14:textId="77777777" w:rsidR="007F7A76" w:rsidRPr="003C791A" w:rsidRDefault="007F7A76" w:rsidP="006F57B9">
            <w:pPr>
              <w:pStyle w:val="AmColumnHeading"/>
            </w:pPr>
            <w:r w:rsidRPr="003C791A">
              <w:t>Emendamento</w:t>
            </w:r>
          </w:p>
        </w:tc>
      </w:tr>
      <w:tr w:rsidR="007F7A76" w:rsidRPr="003C791A" w14:paraId="4570BEBA" w14:textId="77777777" w:rsidTr="006F57B9">
        <w:trPr>
          <w:jc w:val="center"/>
        </w:trPr>
        <w:tc>
          <w:tcPr>
            <w:tcW w:w="4876" w:type="dxa"/>
            <w:tcBorders>
              <w:top w:val="nil"/>
              <w:left w:val="nil"/>
              <w:bottom w:val="nil"/>
              <w:right w:val="nil"/>
            </w:tcBorders>
          </w:tcPr>
          <w:p w14:paraId="6C6CAFC8" w14:textId="77777777" w:rsidR="007F7A76" w:rsidRPr="003C791A" w:rsidRDefault="007F7A76" w:rsidP="006F57B9">
            <w:pPr>
              <w:pStyle w:val="Normal6a"/>
            </w:pPr>
            <w:r w:rsidRPr="003C791A">
              <w:t>4.</w:t>
            </w:r>
            <w:r w:rsidRPr="003C791A">
              <w:tab/>
              <w:t>accoglie positivamente il fatto che alcune alleanze siano coinvolte in progetti pilota volti a creare un diploma e/o uno status giuridico europeo; sottolinea, tuttavia, che le alleanze non dovrebbero essere l'unico strumento di innovazione nell'istruzione superiore; osserva che le alleanze dovrebbero essere libere di specializzarsi e godere di flessibilità nelle loro attività;</w:t>
            </w:r>
          </w:p>
        </w:tc>
        <w:tc>
          <w:tcPr>
            <w:tcW w:w="4876" w:type="dxa"/>
            <w:tcBorders>
              <w:top w:val="nil"/>
              <w:left w:val="nil"/>
              <w:bottom w:val="nil"/>
              <w:right w:val="nil"/>
            </w:tcBorders>
          </w:tcPr>
          <w:p w14:paraId="20A06C8A" w14:textId="77777777" w:rsidR="007F7A76" w:rsidRPr="003C791A" w:rsidRDefault="007F7A76" w:rsidP="006F57B9">
            <w:pPr>
              <w:pStyle w:val="Normal6a"/>
            </w:pPr>
            <w:r w:rsidRPr="003C791A">
              <w:t>4.</w:t>
            </w:r>
            <w:r w:rsidRPr="003C791A">
              <w:tab/>
              <w:t xml:space="preserve">accoglie positivamente il fatto che alcune alleanze siano coinvolte in progetti pilota volti a creare un diploma e/o uno status giuridico europeo; sottolinea, tuttavia, che le alleanze non dovrebbero essere l'unico strumento di innovazione nell'istruzione superiore; osserva che le </w:t>
            </w:r>
            <w:r w:rsidRPr="003C791A">
              <w:rPr>
                <w:b/>
                <w:i/>
              </w:rPr>
              <w:t>università, comprese le</w:t>
            </w:r>
            <w:r w:rsidRPr="003C791A">
              <w:t xml:space="preserve"> alleanze</w:t>
            </w:r>
            <w:r w:rsidRPr="003C791A">
              <w:rPr>
                <w:b/>
                <w:i/>
              </w:rPr>
              <w:t>,</w:t>
            </w:r>
            <w:r w:rsidRPr="003C791A">
              <w:t xml:space="preserve"> dovrebbero essere libere di specializzarsi e godere di flessibilità nelle loro attività;</w:t>
            </w:r>
          </w:p>
        </w:tc>
      </w:tr>
    </w:tbl>
    <w:p w14:paraId="1151C22F"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08934C09" w14:textId="77777777" w:rsidR="007F7A76" w:rsidRPr="003C791A" w:rsidRDefault="007F7A76" w:rsidP="007F7A76">
      <w:r w:rsidRPr="003C791A">
        <w:rPr>
          <w:rStyle w:val="HideTWBExt"/>
        </w:rPr>
        <w:t>&lt;/Amend&gt;</w:t>
      </w:r>
    </w:p>
    <w:p w14:paraId="1A7C051E"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107</w:t>
      </w:r>
      <w:r w:rsidRPr="003C791A">
        <w:rPr>
          <w:rStyle w:val="HideTWBExt"/>
          <w:b w:val="0"/>
        </w:rPr>
        <w:t>&lt;/NumAm&gt;</w:t>
      </w:r>
    </w:p>
    <w:p w14:paraId="22DD14E9" w14:textId="77777777" w:rsidR="007F7A76" w:rsidRPr="003C791A" w:rsidRDefault="007F7A76" w:rsidP="007F7A76">
      <w:pPr>
        <w:pStyle w:val="NormalBold"/>
      </w:pPr>
      <w:r w:rsidRPr="003C791A">
        <w:rPr>
          <w:rStyle w:val="HideTWBExt"/>
          <w:b w:val="0"/>
        </w:rPr>
        <w:t>&lt;RepeatBlock-By&gt;&lt;Members&gt;</w:t>
      </w:r>
      <w:r w:rsidRPr="003C791A">
        <w:t>Nela Riehl, Diana Riba i Giner</w:t>
      </w:r>
      <w:r w:rsidRPr="003C791A">
        <w:rPr>
          <w:rStyle w:val="HideTWBExt"/>
          <w:b w:val="0"/>
        </w:rPr>
        <w:t>&lt;/Members&gt;</w:t>
      </w:r>
    </w:p>
    <w:p w14:paraId="1677ED4A" w14:textId="77777777" w:rsidR="007F7A76" w:rsidRPr="003C791A" w:rsidRDefault="007F7A76" w:rsidP="007F7A76">
      <w:pPr>
        <w:pStyle w:val="NormalBold"/>
      </w:pPr>
      <w:r w:rsidRPr="003C791A">
        <w:rPr>
          <w:rStyle w:val="HideTWBExt"/>
          <w:b w:val="0"/>
        </w:rPr>
        <w:t>&lt;/RepeatBlock-By&gt;</w:t>
      </w:r>
    </w:p>
    <w:p w14:paraId="11D6DDAB"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B029BEB" w14:textId="77777777" w:rsidR="007F7A76" w:rsidRPr="003C791A" w:rsidRDefault="007F7A76" w:rsidP="007F7A76">
      <w:pPr>
        <w:pStyle w:val="NormalBold"/>
      </w:pPr>
      <w:r w:rsidRPr="003C791A">
        <w:rPr>
          <w:rStyle w:val="HideTWBExt"/>
          <w:b w:val="0"/>
        </w:rPr>
        <w:t>&lt;Article&gt;</w:t>
      </w:r>
      <w:r w:rsidRPr="003C791A">
        <w:t>Paragrafo 4</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B2BBD10" w14:textId="77777777" w:rsidTr="006F57B9">
        <w:trPr>
          <w:trHeight w:hRule="exact" w:val="240"/>
          <w:jc w:val="center"/>
        </w:trPr>
        <w:tc>
          <w:tcPr>
            <w:tcW w:w="9752" w:type="dxa"/>
            <w:gridSpan w:val="2"/>
            <w:tcBorders>
              <w:top w:val="nil"/>
              <w:left w:val="nil"/>
              <w:bottom w:val="nil"/>
              <w:right w:val="nil"/>
            </w:tcBorders>
          </w:tcPr>
          <w:p w14:paraId="2E248C6B" w14:textId="77777777" w:rsidR="007F7A76" w:rsidRPr="003C791A" w:rsidRDefault="007F7A76" w:rsidP="006F57B9"/>
        </w:tc>
      </w:tr>
      <w:tr w:rsidR="007F7A76" w:rsidRPr="003C791A" w14:paraId="6A7940B1" w14:textId="77777777" w:rsidTr="006F57B9">
        <w:trPr>
          <w:trHeight w:val="240"/>
          <w:jc w:val="center"/>
        </w:trPr>
        <w:tc>
          <w:tcPr>
            <w:tcW w:w="4876" w:type="dxa"/>
            <w:tcBorders>
              <w:top w:val="nil"/>
              <w:left w:val="nil"/>
              <w:bottom w:val="nil"/>
              <w:right w:val="nil"/>
            </w:tcBorders>
          </w:tcPr>
          <w:p w14:paraId="6800E0A2"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4B68E2E" w14:textId="77777777" w:rsidR="007F7A76" w:rsidRPr="003C791A" w:rsidRDefault="007F7A76" w:rsidP="006F57B9">
            <w:pPr>
              <w:pStyle w:val="AmColumnHeading"/>
            </w:pPr>
            <w:r w:rsidRPr="003C791A">
              <w:t>Emendamento</w:t>
            </w:r>
          </w:p>
        </w:tc>
      </w:tr>
      <w:tr w:rsidR="007F7A76" w:rsidRPr="003C791A" w14:paraId="16D204A0" w14:textId="77777777" w:rsidTr="006F57B9">
        <w:trPr>
          <w:jc w:val="center"/>
        </w:trPr>
        <w:tc>
          <w:tcPr>
            <w:tcW w:w="4876" w:type="dxa"/>
            <w:tcBorders>
              <w:top w:val="nil"/>
              <w:left w:val="nil"/>
              <w:bottom w:val="nil"/>
              <w:right w:val="nil"/>
            </w:tcBorders>
          </w:tcPr>
          <w:p w14:paraId="48B3B92A" w14:textId="77777777" w:rsidR="007F7A76" w:rsidRPr="003C791A" w:rsidRDefault="007F7A76" w:rsidP="006F57B9">
            <w:pPr>
              <w:pStyle w:val="Normal6a"/>
            </w:pPr>
            <w:r w:rsidRPr="003C791A">
              <w:t>4.</w:t>
            </w:r>
            <w:r w:rsidRPr="003C791A">
              <w:tab/>
              <w:t xml:space="preserve">accoglie positivamente il fatto che alcune alleanze siano coinvolte in progetti pilota volti a creare </w:t>
            </w:r>
            <w:r w:rsidRPr="003C791A">
              <w:rPr>
                <w:b/>
                <w:i/>
              </w:rPr>
              <w:t>un diploma e/o</w:t>
            </w:r>
            <w:r w:rsidRPr="003C791A">
              <w:t xml:space="preserve"> uno status giuridico </w:t>
            </w:r>
            <w:r w:rsidRPr="003C791A">
              <w:rPr>
                <w:b/>
                <w:i/>
              </w:rPr>
              <w:t>europeo</w:t>
            </w:r>
            <w:r w:rsidRPr="003C791A">
              <w:t>; sottolinea, tuttavia, che le alleanze non dovrebbero essere l'unico strumento di innovazione nell'istruzione superiore; osserva che le alleanze dovrebbero essere libere di specializzarsi e godere di flessibilità nelle loro attività;</w:t>
            </w:r>
          </w:p>
        </w:tc>
        <w:tc>
          <w:tcPr>
            <w:tcW w:w="4876" w:type="dxa"/>
            <w:tcBorders>
              <w:top w:val="nil"/>
              <w:left w:val="nil"/>
              <w:bottom w:val="nil"/>
              <w:right w:val="nil"/>
            </w:tcBorders>
          </w:tcPr>
          <w:p w14:paraId="31D36B8E" w14:textId="77777777" w:rsidR="007F7A76" w:rsidRPr="003C791A" w:rsidRDefault="007F7A76" w:rsidP="006F57B9">
            <w:pPr>
              <w:pStyle w:val="Normal6a"/>
            </w:pPr>
            <w:r w:rsidRPr="003C791A">
              <w:t>4.</w:t>
            </w:r>
            <w:r w:rsidRPr="003C791A">
              <w:tab/>
              <w:t xml:space="preserve">accoglie positivamente il fatto che alcune alleanze siano coinvolte in progetti pilota volti a creare uno status giuridico </w:t>
            </w:r>
            <w:r w:rsidRPr="003C791A">
              <w:rPr>
                <w:b/>
                <w:i/>
              </w:rPr>
              <w:t>e a creare diplomi europei comuni</w:t>
            </w:r>
            <w:r w:rsidRPr="003C791A">
              <w:t>; sottolinea, tuttavia, che le alleanze non dovrebbero essere l'unico strumento di innovazione nell'istruzione superiore; osserva che le alleanze dovrebbero essere libere di specializzarsi e godere di flessibilità nelle loro attività;</w:t>
            </w:r>
          </w:p>
        </w:tc>
      </w:tr>
    </w:tbl>
    <w:p w14:paraId="12082008"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5CC18555" w14:textId="77777777" w:rsidR="007F7A76" w:rsidRPr="003C791A" w:rsidRDefault="007F7A76" w:rsidP="007F7A76">
      <w:r w:rsidRPr="003C791A">
        <w:rPr>
          <w:rStyle w:val="HideTWBExt"/>
        </w:rPr>
        <w:t>&lt;/Amend&gt;</w:t>
      </w:r>
    </w:p>
    <w:p w14:paraId="11E08189"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108</w:t>
      </w:r>
      <w:r w:rsidRPr="003C791A">
        <w:rPr>
          <w:rStyle w:val="HideTWBExt"/>
          <w:b w:val="0"/>
        </w:rPr>
        <w:t>&lt;/NumAm&gt;</w:t>
      </w:r>
    </w:p>
    <w:p w14:paraId="6CD61997"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6CA0B83A" w14:textId="77777777" w:rsidR="007F7A76" w:rsidRPr="003C791A" w:rsidRDefault="007F7A76" w:rsidP="007F7A76">
      <w:pPr>
        <w:pStyle w:val="NormalBold"/>
      </w:pPr>
      <w:r w:rsidRPr="003C791A">
        <w:rPr>
          <w:rStyle w:val="HideTWBExt"/>
          <w:b w:val="0"/>
        </w:rPr>
        <w:t>&lt;/RepeatBlock-By&gt;</w:t>
      </w:r>
    </w:p>
    <w:p w14:paraId="6CC88B5E"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497908E" w14:textId="77777777" w:rsidR="007F7A76" w:rsidRPr="003C791A" w:rsidRDefault="007F7A76" w:rsidP="007F7A76">
      <w:pPr>
        <w:pStyle w:val="NormalBold"/>
      </w:pPr>
      <w:r w:rsidRPr="003C791A">
        <w:rPr>
          <w:rStyle w:val="HideTWBExt"/>
          <w:b w:val="0"/>
        </w:rPr>
        <w:t>&lt;Article&gt;</w:t>
      </w:r>
      <w:r w:rsidRPr="003C791A">
        <w:t>Paragrafo 4</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8AAA968" w14:textId="77777777" w:rsidTr="006F57B9">
        <w:trPr>
          <w:trHeight w:hRule="exact" w:val="240"/>
          <w:jc w:val="center"/>
        </w:trPr>
        <w:tc>
          <w:tcPr>
            <w:tcW w:w="9752" w:type="dxa"/>
            <w:gridSpan w:val="2"/>
            <w:tcBorders>
              <w:top w:val="nil"/>
              <w:left w:val="nil"/>
              <w:bottom w:val="nil"/>
              <w:right w:val="nil"/>
            </w:tcBorders>
          </w:tcPr>
          <w:p w14:paraId="259177B9" w14:textId="77777777" w:rsidR="007F7A76" w:rsidRPr="003C791A" w:rsidRDefault="007F7A76" w:rsidP="006F57B9"/>
        </w:tc>
      </w:tr>
      <w:tr w:rsidR="007F7A76" w:rsidRPr="003C791A" w14:paraId="199B6EAF" w14:textId="77777777" w:rsidTr="006F57B9">
        <w:trPr>
          <w:trHeight w:val="240"/>
          <w:jc w:val="center"/>
        </w:trPr>
        <w:tc>
          <w:tcPr>
            <w:tcW w:w="4876" w:type="dxa"/>
            <w:tcBorders>
              <w:top w:val="nil"/>
              <w:left w:val="nil"/>
              <w:bottom w:val="nil"/>
              <w:right w:val="nil"/>
            </w:tcBorders>
          </w:tcPr>
          <w:p w14:paraId="2631D346"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082EBC2" w14:textId="77777777" w:rsidR="007F7A76" w:rsidRPr="003C791A" w:rsidRDefault="007F7A76" w:rsidP="006F57B9">
            <w:pPr>
              <w:pStyle w:val="AmColumnHeading"/>
            </w:pPr>
            <w:r w:rsidRPr="003C791A">
              <w:t>Emendamento</w:t>
            </w:r>
          </w:p>
        </w:tc>
      </w:tr>
      <w:tr w:rsidR="007F7A76" w:rsidRPr="003C791A" w14:paraId="1D83DBF7" w14:textId="77777777" w:rsidTr="006F57B9">
        <w:trPr>
          <w:jc w:val="center"/>
        </w:trPr>
        <w:tc>
          <w:tcPr>
            <w:tcW w:w="4876" w:type="dxa"/>
            <w:tcBorders>
              <w:top w:val="nil"/>
              <w:left w:val="nil"/>
              <w:bottom w:val="nil"/>
              <w:right w:val="nil"/>
            </w:tcBorders>
          </w:tcPr>
          <w:p w14:paraId="7AF1F70D" w14:textId="77777777" w:rsidR="007F7A76" w:rsidRPr="003C791A" w:rsidRDefault="007F7A76" w:rsidP="006F57B9">
            <w:pPr>
              <w:pStyle w:val="Normal6a"/>
            </w:pPr>
            <w:r w:rsidRPr="003C791A">
              <w:t>4.</w:t>
            </w:r>
            <w:r w:rsidRPr="003C791A">
              <w:tab/>
            </w:r>
            <w:r w:rsidRPr="003C791A">
              <w:rPr>
                <w:b/>
                <w:i/>
              </w:rPr>
              <w:t>accoglie positivamente il fatto</w:t>
            </w:r>
            <w:r w:rsidRPr="003C791A">
              <w:t xml:space="preserve"> che alcune alleanze </w:t>
            </w:r>
            <w:r w:rsidRPr="003C791A">
              <w:rPr>
                <w:b/>
                <w:i/>
              </w:rPr>
              <w:t>siano</w:t>
            </w:r>
            <w:r w:rsidRPr="003C791A">
              <w:t xml:space="preserve"> coinvolte in progetti pilota volti a creare un diploma e/o uno status giuridico europeo; sottolinea, tuttavia, che le alleanze non dovrebbero essere l'unico strumento di innovazione nell'istruzione superiore; osserva che le alleanze dovrebbero essere libere di specializzarsi e godere di flessibilità nelle loro attività;</w:t>
            </w:r>
          </w:p>
        </w:tc>
        <w:tc>
          <w:tcPr>
            <w:tcW w:w="4876" w:type="dxa"/>
            <w:tcBorders>
              <w:top w:val="nil"/>
              <w:left w:val="nil"/>
              <w:bottom w:val="nil"/>
              <w:right w:val="nil"/>
            </w:tcBorders>
          </w:tcPr>
          <w:p w14:paraId="2F9FB8DE" w14:textId="77777777" w:rsidR="007F7A76" w:rsidRPr="003C791A" w:rsidRDefault="007F7A76" w:rsidP="006F57B9">
            <w:pPr>
              <w:pStyle w:val="Normal6a"/>
            </w:pPr>
            <w:r w:rsidRPr="003C791A">
              <w:t>4.</w:t>
            </w:r>
            <w:r w:rsidRPr="003C791A">
              <w:tab/>
            </w:r>
            <w:r w:rsidRPr="003C791A">
              <w:rPr>
                <w:b/>
                <w:i/>
              </w:rPr>
              <w:t>osserva</w:t>
            </w:r>
            <w:r w:rsidRPr="003C791A">
              <w:t xml:space="preserve"> che alcune alleanze </w:t>
            </w:r>
            <w:r w:rsidRPr="003C791A">
              <w:rPr>
                <w:b/>
                <w:i/>
              </w:rPr>
              <w:t>sono</w:t>
            </w:r>
            <w:r w:rsidRPr="003C791A">
              <w:t xml:space="preserve"> coinvolte in progetti pilota volti a creare un diploma e/o uno status giuridico europeo; sottolinea, tuttavia, che le alleanze non dovrebbero essere l'unico strumento di innovazione nell'istruzione superiore; osserva che le alleanze dovrebbero essere libere di specializzarsi e godere di flessibilità nelle loro attività;</w:t>
            </w:r>
          </w:p>
        </w:tc>
      </w:tr>
    </w:tbl>
    <w:p w14:paraId="669A58DC"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4A4FF0B9" w14:textId="77777777" w:rsidR="007F7A76" w:rsidRPr="003C791A" w:rsidRDefault="007F7A76" w:rsidP="007F7A76">
      <w:r w:rsidRPr="003C791A">
        <w:rPr>
          <w:rStyle w:val="HideTWBExt"/>
        </w:rPr>
        <w:t>&lt;/Amend&gt;</w:t>
      </w:r>
    </w:p>
    <w:p w14:paraId="066AC58A"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109</w:t>
      </w:r>
      <w:r w:rsidRPr="003C791A">
        <w:rPr>
          <w:rStyle w:val="HideTWBExt"/>
          <w:b w:val="0"/>
        </w:rPr>
        <w:t>&lt;/NumAm&gt;</w:t>
      </w:r>
    </w:p>
    <w:p w14:paraId="4928F3BB" w14:textId="77777777" w:rsidR="007F7A76" w:rsidRPr="003C791A" w:rsidRDefault="007F7A76" w:rsidP="007F7A76">
      <w:pPr>
        <w:pStyle w:val="NormalBold"/>
      </w:pPr>
      <w:r w:rsidRPr="003C791A">
        <w:rPr>
          <w:rStyle w:val="HideTWBExt"/>
          <w:b w:val="0"/>
        </w:rPr>
        <w:t>&lt;RepeatBlock-By&gt;&lt;Members&gt;</w:t>
      </w:r>
      <w:r w:rsidRPr="003C791A">
        <w:t>Sabrina Repp</w:t>
      </w:r>
      <w:r w:rsidRPr="003C791A">
        <w:rPr>
          <w:rStyle w:val="HideTWBExt"/>
          <w:b w:val="0"/>
        </w:rPr>
        <w:t>&lt;/Members&gt;</w:t>
      </w:r>
    </w:p>
    <w:p w14:paraId="431B3A67" w14:textId="77777777" w:rsidR="007F7A76" w:rsidRPr="003C791A" w:rsidRDefault="007F7A76" w:rsidP="007F7A76">
      <w:pPr>
        <w:pStyle w:val="NormalBold"/>
      </w:pPr>
      <w:r w:rsidRPr="003C791A">
        <w:rPr>
          <w:rStyle w:val="HideTWBExt"/>
          <w:b w:val="0"/>
        </w:rPr>
        <w:t>&lt;/RepeatBlock-By&gt;</w:t>
      </w:r>
    </w:p>
    <w:p w14:paraId="069C69B9"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9908BB0" w14:textId="77777777" w:rsidR="007F7A76" w:rsidRPr="003C791A" w:rsidRDefault="007F7A76" w:rsidP="007F7A76">
      <w:pPr>
        <w:pStyle w:val="NormalBold"/>
      </w:pPr>
      <w:r w:rsidRPr="003C791A">
        <w:rPr>
          <w:rStyle w:val="HideTWBExt"/>
          <w:b w:val="0"/>
        </w:rPr>
        <w:t>&lt;Article&gt;</w:t>
      </w:r>
      <w:r w:rsidRPr="003C791A">
        <w:t>Paragrafo 4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A750B05" w14:textId="77777777" w:rsidTr="006F57B9">
        <w:trPr>
          <w:trHeight w:hRule="exact" w:val="240"/>
          <w:jc w:val="center"/>
        </w:trPr>
        <w:tc>
          <w:tcPr>
            <w:tcW w:w="9752" w:type="dxa"/>
            <w:gridSpan w:val="2"/>
            <w:tcBorders>
              <w:top w:val="nil"/>
              <w:left w:val="nil"/>
              <w:bottom w:val="nil"/>
              <w:right w:val="nil"/>
            </w:tcBorders>
          </w:tcPr>
          <w:p w14:paraId="794BC297" w14:textId="77777777" w:rsidR="007F7A76" w:rsidRPr="003C791A" w:rsidRDefault="007F7A76" w:rsidP="006F57B9"/>
        </w:tc>
      </w:tr>
      <w:tr w:rsidR="007F7A76" w:rsidRPr="003C791A" w14:paraId="1572D965" w14:textId="77777777" w:rsidTr="006F57B9">
        <w:trPr>
          <w:trHeight w:val="240"/>
          <w:jc w:val="center"/>
        </w:trPr>
        <w:tc>
          <w:tcPr>
            <w:tcW w:w="4876" w:type="dxa"/>
            <w:tcBorders>
              <w:top w:val="nil"/>
              <w:left w:val="nil"/>
              <w:bottom w:val="nil"/>
              <w:right w:val="nil"/>
            </w:tcBorders>
          </w:tcPr>
          <w:p w14:paraId="2734BBE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D1839EC" w14:textId="77777777" w:rsidR="007F7A76" w:rsidRPr="003C791A" w:rsidRDefault="007F7A76" w:rsidP="006F57B9">
            <w:pPr>
              <w:pStyle w:val="AmColumnHeading"/>
            </w:pPr>
            <w:r w:rsidRPr="003C791A">
              <w:t>Emendamento</w:t>
            </w:r>
          </w:p>
        </w:tc>
      </w:tr>
      <w:tr w:rsidR="007F7A76" w:rsidRPr="003C791A" w14:paraId="1F177EA4" w14:textId="77777777" w:rsidTr="006F57B9">
        <w:trPr>
          <w:jc w:val="center"/>
        </w:trPr>
        <w:tc>
          <w:tcPr>
            <w:tcW w:w="4876" w:type="dxa"/>
            <w:tcBorders>
              <w:top w:val="nil"/>
              <w:left w:val="nil"/>
              <w:bottom w:val="nil"/>
              <w:right w:val="nil"/>
            </w:tcBorders>
          </w:tcPr>
          <w:p w14:paraId="720AB62E" w14:textId="77777777" w:rsidR="007F7A76" w:rsidRPr="003C791A" w:rsidRDefault="007F7A76" w:rsidP="006F57B9">
            <w:pPr>
              <w:pStyle w:val="Normal6a"/>
            </w:pPr>
          </w:p>
        </w:tc>
        <w:tc>
          <w:tcPr>
            <w:tcW w:w="4876" w:type="dxa"/>
            <w:tcBorders>
              <w:top w:val="nil"/>
              <w:left w:val="nil"/>
              <w:bottom w:val="nil"/>
              <w:right w:val="nil"/>
            </w:tcBorders>
          </w:tcPr>
          <w:p w14:paraId="1FFBEF49" w14:textId="77777777" w:rsidR="007F7A76" w:rsidRPr="003C791A" w:rsidRDefault="007F7A76" w:rsidP="006F57B9">
            <w:pPr>
              <w:pStyle w:val="Normal6a"/>
            </w:pPr>
            <w:r w:rsidRPr="003C791A">
              <w:rPr>
                <w:b/>
                <w:i/>
              </w:rPr>
              <w:t>4 bis.</w:t>
            </w:r>
            <w:r w:rsidRPr="003C791A">
              <w:tab/>
            </w:r>
            <w:r w:rsidRPr="003C791A">
              <w:rPr>
                <w:b/>
                <w:i/>
              </w:rPr>
              <w:t>sottolinea che il successo e la sostenibilità delle alleanze delle università europee devono essere sostenuti da finanziamenti pubblici solidi e a lungo termine a livello sia dell'UE che nazionale; sottolinea la necessità di garantire risorse adeguate, stabili e prevedibili e mette in guardia contro l'eccessiva dipendenza dai finanziamenti privati, che potrebbe compromettere l'equità e l'interesse pubblico nell'istruzione superiore;</w:t>
            </w:r>
          </w:p>
        </w:tc>
      </w:tr>
    </w:tbl>
    <w:p w14:paraId="6362191E"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56A6EF0" w14:textId="77777777" w:rsidR="007F7A76" w:rsidRPr="003C791A" w:rsidRDefault="007F7A76" w:rsidP="007F7A76">
      <w:r w:rsidRPr="003C791A">
        <w:rPr>
          <w:rStyle w:val="HideTWBExt"/>
        </w:rPr>
        <w:t>&lt;/Amend&gt;</w:t>
      </w:r>
    </w:p>
    <w:p w14:paraId="24C4F053"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110</w:t>
      </w:r>
      <w:r w:rsidRPr="003C791A">
        <w:rPr>
          <w:rStyle w:val="HideTWBExt"/>
          <w:b w:val="0"/>
        </w:rPr>
        <w:t>&lt;/NumAm&gt;</w:t>
      </w:r>
    </w:p>
    <w:p w14:paraId="324476B2"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 Manuela Ripa</w:t>
      </w:r>
      <w:r w:rsidRPr="003C791A">
        <w:rPr>
          <w:rStyle w:val="HideTWBExt"/>
          <w:b w:val="0"/>
        </w:rPr>
        <w:t>&lt;/Members&gt;</w:t>
      </w:r>
    </w:p>
    <w:p w14:paraId="078A5CA4" w14:textId="77777777" w:rsidR="007F7A76" w:rsidRPr="003C791A" w:rsidRDefault="007F7A76" w:rsidP="007F7A76">
      <w:pPr>
        <w:pStyle w:val="NormalBold"/>
      </w:pPr>
      <w:r w:rsidRPr="003C791A">
        <w:rPr>
          <w:rStyle w:val="HideTWBExt"/>
          <w:b w:val="0"/>
        </w:rPr>
        <w:t>&lt;/RepeatBlock-By&gt;</w:t>
      </w:r>
    </w:p>
    <w:p w14:paraId="6210A81D"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40E44A4" w14:textId="77777777" w:rsidR="007F7A76" w:rsidRPr="003C791A" w:rsidRDefault="007F7A76" w:rsidP="007F7A76">
      <w:pPr>
        <w:pStyle w:val="NormalBold"/>
      </w:pPr>
      <w:r w:rsidRPr="003C791A">
        <w:rPr>
          <w:rStyle w:val="HideTWBExt"/>
          <w:b w:val="0"/>
        </w:rPr>
        <w:t>&lt;Article&gt;</w:t>
      </w:r>
      <w:r w:rsidRPr="003C791A">
        <w:t>Paragrafo 4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767ED46" w14:textId="77777777" w:rsidTr="006F57B9">
        <w:trPr>
          <w:trHeight w:hRule="exact" w:val="240"/>
          <w:jc w:val="center"/>
        </w:trPr>
        <w:tc>
          <w:tcPr>
            <w:tcW w:w="9752" w:type="dxa"/>
            <w:gridSpan w:val="2"/>
            <w:tcBorders>
              <w:top w:val="nil"/>
              <w:left w:val="nil"/>
              <w:bottom w:val="nil"/>
              <w:right w:val="nil"/>
            </w:tcBorders>
          </w:tcPr>
          <w:p w14:paraId="226C14D5" w14:textId="77777777" w:rsidR="007F7A76" w:rsidRPr="003C791A" w:rsidRDefault="007F7A76" w:rsidP="006F57B9"/>
        </w:tc>
      </w:tr>
      <w:tr w:rsidR="007F7A76" w:rsidRPr="003C791A" w14:paraId="4D604E10" w14:textId="77777777" w:rsidTr="006F57B9">
        <w:trPr>
          <w:trHeight w:val="240"/>
          <w:jc w:val="center"/>
        </w:trPr>
        <w:tc>
          <w:tcPr>
            <w:tcW w:w="4876" w:type="dxa"/>
            <w:tcBorders>
              <w:top w:val="nil"/>
              <w:left w:val="nil"/>
              <w:bottom w:val="nil"/>
              <w:right w:val="nil"/>
            </w:tcBorders>
          </w:tcPr>
          <w:p w14:paraId="59064B41"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181D8A0" w14:textId="77777777" w:rsidR="007F7A76" w:rsidRPr="003C791A" w:rsidRDefault="007F7A76" w:rsidP="006F57B9">
            <w:pPr>
              <w:pStyle w:val="AmColumnHeading"/>
            </w:pPr>
            <w:r w:rsidRPr="003C791A">
              <w:t>Emendamento</w:t>
            </w:r>
          </w:p>
        </w:tc>
      </w:tr>
      <w:tr w:rsidR="007F7A76" w:rsidRPr="003C791A" w14:paraId="2155751B" w14:textId="77777777" w:rsidTr="006F57B9">
        <w:trPr>
          <w:jc w:val="center"/>
        </w:trPr>
        <w:tc>
          <w:tcPr>
            <w:tcW w:w="4876" w:type="dxa"/>
            <w:tcBorders>
              <w:top w:val="nil"/>
              <w:left w:val="nil"/>
              <w:bottom w:val="nil"/>
              <w:right w:val="nil"/>
            </w:tcBorders>
          </w:tcPr>
          <w:p w14:paraId="029F90C9" w14:textId="77777777" w:rsidR="007F7A76" w:rsidRPr="003C791A" w:rsidRDefault="007F7A76" w:rsidP="006F57B9">
            <w:pPr>
              <w:pStyle w:val="Normal6a"/>
            </w:pPr>
          </w:p>
        </w:tc>
        <w:tc>
          <w:tcPr>
            <w:tcW w:w="4876" w:type="dxa"/>
            <w:tcBorders>
              <w:top w:val="nil"/>
              <w:left w:val="nil"/>
              <w:bottom w:val="nil"/>
              <w:right w:val="nil"/>
            </w:tcBorders>
          </w:tcPr>
          <w:p w14:paraId="3E8221BF" w14:textId="77777777" w:rsidR="007F7A76" w:rsidRPr="003C791A" w:rsidRDefault="007F7A76" w:rsidP="006F57B9">
            <w:pPr>
              <w:pStyle w:val="Normal6a"/>
            </w:pPr>
            <w:r w:rsidRPr="003C791A">
              <w:rPr>
                <w:b/>
                <w:i/>
              </w:rPr>
              <w:t>4 bis.</w:t>
            </w:r>
            <w:r w:rsidRPr="003C791A">
              <w:tab/>
            </w:r>
            <w:r w:rsidRPr="003C791A">
              <w:rPr>
                <w:b/>
                <w:i/>
              </w:rPr>
              <w:t>accoglie con favore i risultati delle sei sperimentazioni di politiche nell'ambito di Erasmus+ sul diploma e sul marchio europei condotte da 21 alleanze</w:t>
            </w:r>
            <w:r w:rsidRPr="003C791A">
              <w:rPr>
                <w:b/>
                <w:i/>
                <w:vertAlign w:val="superscript"/>
              </w:rPr>
              <w:t>13 bis</w:t>
            </w:r>
            <w:r w:rsidRPr="003C791A">
              <w:rPr>
                <w:b/>
                <w:i/>
              </w:rPr>
              <w:t>; ne riconosce il chiaro valore aggiunto quale passo verso il riconoscimento dei titoli e dei diplomi a livello dell'UE;</w:t>
            </w:r>
          </w:p>
        </w:tc>
      </w:tr>
      <w:tr w:rsidR="007F7A76" w:rsidRPr="003C791A" w14:paraId="77FC241F" w14:textId="77777777" w:rsidTr="006F57B9">
        <w:trPr>
          <w:jc w:val="center"/>
        </w:trPr>
        <w:tc>
          <w:tcPr>
            <w:tcW w:w="4876" w:type="dxa"/>
            <w:tcBorders>
              <w:top w:val="nil"/>
              <w:left w:val="nil"/>
              <w:bottom w:val="nil"/>
              <w:right w:val="nil"/>
            </w:tcBorders>
          </w:tcPr>
          <w:p w14:paraId="667A59AF" w14:textId="77777777" w:rsidR="007F7A76" w:rsidRPr="003C791A" w:rsidRDefault="007F7A76" w:rsidP="006F57B9"/>
        </w:tc>
        <w:tc>
          <w:tcPr>
            <w:tcW w:w="4876" w:type="dxa"/>
            <w:tcBorders>
              <w:top w:val="nil"/>
              <w:left w:val="nil"/>
              <w:bottom w:val="nil"/>
              <w:right w:val="nil"/>
            </w:tcBorders>
          </w:tcPr>
          <w:p w14:paraId="7ECF7659" w14:textId="77777777" w:rsidR="007F7A76" w:rsidRPr="003C791A" w:rsidRDefault="007F7A76" w:rsidP="006F57B9">
            <w:pPr>
              <w:pStyle w:val="Normal6a"/>
            </w:pPr>
            <w:r w:rsidRPr="003C791A">
              <w:rPr>
                <w:b/>
                <w:i/>
              </w:rPr>
              <w:t>_________________</w:t>
            </w:r>
          </w:p>
        </w:tc>
      </w:tr>
      <w:tr w:rsidR="007F7A76" w:rsidRPr="003C791A" w14:paraId="1DCA8DBE" w14:textId="77777777" w:rsidTr="006F57B9">
        <w:trPr>
          <w:jc w:val="center"/>
        </w:trPr>
        <w:tc>
          <w:tcPr>
            <w:tcW w:w="4876" w:type="dxa"/>
            <w:tcBorders>
              <w:top w:val="nil"/>
              <w:left w:val="nil"/>
              <w:bottom w:val="nil"/>
              <w:right w:val="nil"/>
            </w:tcBorders>
          </w:tcPr>
          <w:p w14:paraId="1F02B9C4" w14:textId="77777777" w:rsidR="007F7A76" w:rsidRPr="003C791A" w:rsidRDefault="007F7A76" w:rsidP="006F57B9"/>
        </w:tc>
        <w:tc>
          <w:tcPr>
            <w:tcW w:w="4876" w:type="dxa"/>
            <w:tcBorders>
              <w:top w:val="nil"/>
              <w:left w:val="nil"/>
              <w:bottom w:val="nil"/>
              <w:right w:val="nil"/>
            </w:tcBorders>
          </w:tcPr>
          <w:p w14:paraId="469D5B76" w14:textId="77777777" w:rsidR="007F7A76" w:rsidRPr="003C791A" w:rsidRDefault="007F7A76" w:rsidP="006F57B9">
            <w:pPr>
              <w:pStyle w:val="Normal6a"/>
            </w:pPr>
            <w:r w:rsidRPr="003C791A">
              <w:rPr>
                <w:b/>
                <w:i/>
                <w:vertAlign w:val="superscript"/>
              </w:rPr>
              <w:t>13 bis</w:t>
            </w:r>
            <w:r w:rsidRPr="003C791A">
              <w:t xml:space="preserve"> </w:t>
            </w:r>
            <w:r w:rsidRPr="003C791A">
              <w:rPr>
                <w:b/>
                <w:i/>
              </w:rPr>
              <w:t>Documento di lavoro dei servizi della Commissione SWD(2024)291.</w:t>
            </w:r>
          </w:p>
        </w:tc>
      </w:tr>
    </w:tbl>
    <w:p w14:paraId="7EAC7D9F"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A5C4788" w14:textId="77777777" w:rsidR="007F7A76" w:rsidRPr="003C791A" w:rsidRDefault="007F7A76" w:rsidP="007F7A76">
      <w:r w:rsidRPr="003C791A">
        <w:rPr>
          <w:rStyle w:val="HideTWBExt"/>
        </w:rPr>
        <w:t>&lt;/Amend&gt;</w:t>
      </w:r>
    </w:p>
    <w:p w14:paraId="0B036CB7"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111</w:t>
      </w:r>
      <w:r w:rsidRPr="003C791A">
        <w:rPr>
          <w:rStyle w:val="HideTWBExt"/>
          <w:b w:val="0"/>
        </w:rPr>
        <w:t>&lt;/NumAm&gt;</w:t>
      </w:r>
    </w:p>
    <w:p w14:paraId="1D6E4E66" w14:textId="77777777" w:rsidR="007F7A76" w:rsidRPr="003C791A" w:rsidRDefault="007F7A76" w:rsidP="007F7A76">
      <w:pPr>
        <w:pStyle w:val="NormalBold"/>
      </w:pPr>
      <w:r w:rsidRPr="003C791A">
        <w:rPr>
          <w:rStyle w:val="HideTWBExt"/>
          <w:b w:val="0"/>
        </w:rPr>
        <w:t>&lt;RepeatBlock-By&gt;&lt;Members&gt;</w:t>
      </w:r>
      <w:r w:rsidRPr="003C791A">
        <w:t>Nela Riehl, Diana Riba i Giner, Laurence Farreng</w:t>
      </w:r>
      <w:r w:rsidRPr="003C791A">
        <w:rPr>
          <w:rStyle w:val="HideTWBExt"/>
          <w:b w:val="0"/>
        </w:rPr>
        <w:t>&lt;/Members&gt;</w:t>
      </w:r>
    </w:p>
    <w:p w14:paraId="2BC26614" w14:textId="77777777" w:rsidR="007F7A76" w:rsidRPr="003C791A" w:rsidRDefault="007F7A76" w:rsidP="007F7A76">
      <w:pPr>
        <w:pStyle w:val="NormalBold"/>
      </w:pPr>
      <w:r w:rsidRPr="003C791A">
        <w:rPr>
          <w:rStyle w:val="HideTWBExt"/>
          <w:b w:val="0"/>
        </w:rPr>
        <w:t>&lt;/RepeatBlock-By&gt;</w:t>
      </w:r>
    </w:p>
    <w:p w14:paraId="5BD2DF59"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3CF45DE" w14:textId="77777777" w:rsidR="007F7A76" w:rsidRPr="003C791A" w:rsidRDefault="007F7A76" w:rsidP="007F7A76">
      <w:pPr>
        <w:pStyle w:val="NormalBold"/>
      </w:pPr>
      <w:r w:rsidRPr="003C791A">
        <w:rPr>
          <w:rStyle w:val="HideTWBExt"/>
          <w:b w:val="0"/>
        </w:rPr>
        <w:t>&lt;Article&gt;</w:t>
      </w:r>
      <w:r w:rsidRPr="003C791A">
        <w:t>Paragrafo 4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FC0DA14" w14:textId="77777777" w:rsidTr="006F57B9">
        <w:trPr>
          <w:trHeight w:hRule="exact" w:val="240"/>
          <w:jc w:val="center"/>
        </w:trPr>
        <w:tc>
          <w:tcPr>
            <w:tcW w:w="9752" w:type="dxa"/>
            <w:gridSpan w:val="2"/>
            <w:tcBorders>
              <w:top w:val="nil"/>
              <w:left w:val="nil"/>
              <w:bottom w:val="nil"/>
              <w:right w:val="nil"/>
            </w:tcBorders>
          </w:tcPr>
          <w:p w14:paraId="01B8206E" w14:textId="77777777" w:rsidR="007F7A76" w:rsidRPr="003C791A" w:rsidRDefault="007F7A76" w:rsidP="006F57B9"/>
        </w:tc>
      </w:tr>
      <w:tr w:rsidR="007F7A76" w:rsidRPr="003C791A" w14:paraId="5817BE07" w14:textId="77777777" w:rsidTr="006F57B9">
        <w:trPr>
          <w:trHeight w:val="240"/>
          <w:jc w:val="center"/>
        </w:trPr>
        <w:tc>
          <w:tcPr>
            <w:tcW w:w="4876" w:type="dxa"/>
            <w:tcBorders>
              <w:top w:val="nil"/>
              <w:left w:val="nil"/>
              <w:bottom w:val="nil"/>
              <w:right w:val="nil"/>
            </w:tcBorders>
          </w:tcPr>
          <w:p w14:paraId="747AFAFF"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CFBEF4A" w14:textId="77777777" w:rsidR="007F7A76" w:rsidRPr="003C791A" w:rsidRDefault="007F7A76" w:rsidP="006F57B9">
            <w:pPr>
              <w:pStyle w:val="AmColumnHeading"/>
            </w:pPr>
            <w:r w:rsidRPr="003C791A">
              <w:t>Emendamento</w:t>
            </w:r>
          </w:p>
        </w:tc>
      </w:tr>
      <w:tr w:rsidR="007F7A76" w:rsidRPr="003C791A" w14:paraId="225FC6CE" w14:textId="77777777" w:rsidTr="006F57B9">
        <w:trPr>
          <w:jc w:val="center"/>
        </w:trPr>
        <w:tc>
          <w:tcPr>
            <w:tcW w:w="4876" w:type="dxa"/>
            <w:tcBorders>
              <w:top w:val="nil"/>
              <w:left w:val="nil"/>
              <w:bottom w:val="nil"/>
              <w:right w:val="nil"/>
            </w:tcBorders>
          </w:tcPr>
          <w:p w14:paraId="21E1EBB6" w14:textId="77777777" w:rsidR="007F7A76" w:rsidRPr="003C791A" w:rsidRDefault="007F7A76" w:rsidP="006F57B9">
            <w:pPr>
              <w:pStyle w:val="Normal6a"/>
            </w:pPr>
          </w:p>
        </w:tc>
        <w:tc>
          <w:tcPr>
            <w:tcW w:w="4876" w:type="dxa"/>
            <w:tcBorders>
              <w:top w:val="nil"/>
              <w:left w:val="nil"/>
              <w:bottom w:val="nil"/>
              <w:right w:val="nil"/>
            </w:tcBorders>
          </w:tcPr>
          <w:p w14:paraId="731C5E6F" w14:textId="77777777" w:rsidR="007F7A76" w:rsidRPr="003C791A" w:rsidRDefault="007F7A76" w:rsidP="006F57B9">
            <w:pPr>
              <w:pStyle w:val="Normal6a"/>
            </w:pPr>
            <w:r w:rsidRPr="003C791A">
              <w:rPr>
                <w:b/>
                <w:i/>
              </w:rPr>
              <w:t>4 bis.</w:t>
            </w:r>
            <w:r w:rsidRPr="003C791A">
              <w:tab/>
            </w:r>
            <w:r w:rsidRPr="003C791A">
              <w:rPr>
                <w:b/>
                <w:i/>
              </w:rPr>
              <w:t>osserva che è necessario garantire che, al di là delle alleanze delle università europee, il marchio di diploma europeo sia accessibile in egual misura a tutti gli altri programmi universitari congiunti;</w:t>
            </w:r>
          </w:p>
        </w:tc>
      </w:tr>
    </w:tbl>
    <w:p w14:paraId="4F5A97B0"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617A2662" w14:textId="77777777" w:rsidR="007F7A76" w:rsidRPr="003C791A" w:rsidRDefault="007F7A76" w:rsidP="007F7A76">
      <w:r w:rsidRPr="003C791A">
        <w:rPr>
          <w:rStyle w:val="HideTWBExt"/>
        </w:rPr>
        <w:t>&lt;/Amend&gt;</w:t>
      </w:r>
    </w:p>
    <w:p w14:paraId="28F528C0"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112</w:t>
      </w:r>
      <w:r w:rsidRPr="003C791A">
        <w:rPr>
          <w:rStyle w:val="HideTWBExt"/>
          <w:b w:val="0"/>
        </w:rPr>
        <w:t>&lt;/NumAm&gt;</w:t>
      </w:r>
    </w:p>
    <w:p w14:paraId="60292929"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Sunčana Glavak, Bogdan Andrzej Zdrojewski, Ioan-Rareş Bogdan</w:t>
      </w:r>
      <w:r w:rsidRPr="003C791A">
        <w:rPr>
          <w:rStyle w:val="HideTWBExt"/>
          <w:b w:val="0"/>
        </w:rPr>
        <w:t>&lt;/Members&gt;</w:t>
      </w:r>
    </w:p>
    <w:p w14:paraId="261CFAD0"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40CECD23" w14:textId="77777777" w:rsidR="007F7A76" w:rsidRPr="003C791A" w:rsidRDefault="007F7A76" w:rsidP="007F7A76">
      <w:pPr>
        <w:pStyle w:val="NormalBold"/>
      </w:pPr>
      <w:r w:rsidRPr="003C791A">
        <w:rPr>
          <w:rStyle w:val="HideTWBExt"/>
          <w:b w:val="0"/>
        </w:rPr>
        <w:t>&lt;/RepeatBlock-By&gt;</w:t>
      </w:r>
    </w:p>
    <w:p w14:paraId="58A08DCE"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226D0CBA" w14:textId="77777777" w:rsidR="007F7A76" w:rsidRPr="003C791A" w:rsidRDefault="007F7A76" w:rsidP="007F7A76">
      <w:pPr>
        <w:pStyle w:val="NormalBold"/>
      </w:pPr>
      <w:r w:rsidRPr="003C791A">
        <w:rPr>
          <w:rStyle w:val="HideTWBExt"/>
          <w:b w:val="0"/>
        </w:rPr>
        <w:t>&lt;Article&gt;</w:t>
      </w:r>
      <w:r w:rsidRPr="003C791A">
        <w:t>Paragrafo 4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E29593B" w14:textId="77777777" w:rsidTr="006F57B9">
        <w:trPr>
          <w:trHeight w:hRule="exact" w:val="240"/>
          <w:jc w:val="center"/>
        </w:trPr>
        <w:tc>
          <w:tcPr>
            <w:tcW w:w="9752" w:type="dxa"/>
            <w:gridSpan w:val="2"/>
            <w:tcBorders>
              <w:top w:val="nil"/>
              <w:left w:val="nil"/>
              <w:bottom w:val="nil"/>
              <w:right w:val="nil"/>
            </w:tcBorders>
          </w:tcPr>
          <w:p w14:paraId="4C8DFCD5" w14:textId="77777777" w:rsidR="007F7A76" w:rsidRPr="003C791A" w:rsidRDefault="007F7A76" w:rsidP="006F57B9"/>
        </w:tc>
      </w:tr>
      <w:tr w:rsidR="007F7A76" w:rsidRPr="003C791A" w14:paraId="067FF744" w14:textId="77777777" w:rsidTr="006F57B9">
        <w:trPr>
          <w:trHeight w:val="240"/>
          <w:jc w:val="center"/>
        </w:trPr>
        <w:tc>
          <w:tcPr>
            <w:tcW w:w="4876" w:type="dxa"/>
            <w:tcBorders>
              <w:top w:val="nil"/>
              <w:left w:val="nil"/>
              <w:bottom w:val="nil"/>
              <w:right w:val="nil"/>
            </w:tcBorders>
          </w:tcPr>
          <w:p w14:paraId="1351352E"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D71EC38" w14:textId="77777777" w:rsidR="007F7A76" w:rsidRPr="003C791A" w:rsidRDefault="007F7A76" w:rsidP="006F57B9">
            <w:pPr>
              <w:pStyle w:val="AmColumnHeading"/>
            </w:pPr>
            <w:r w:rsidRPr="003C791A">
              <w:t>Emendamento</w:t>
            </w:r>
          </w:p>
        </w:tc>
      </w:tr>
      <w:tr w:rsidR="007F7A76" w:rsidRPr="003C791A" w14:paraId="5A3E9EC2" w14:textId="77777777" w:rsidTr="006F57B9">
        <w:trPr>
          <w:jc w:val="center"/>
        </w:trPr>
        <w:tc>
          <w:tcPr>
            <w:tcW w:w="4876" w:type="dxa"/>
            <w:tcBorders>
              <w:top w:val="nil"/>
              <w:left w:val="nil"/>
              <w:bottom w:val="nil"/>
              <w:right w:val="nil"/>
            </w:tcBorders>
          </w:tcPr>
          <w:p w14:paraId="763D93C9" w14:textId="77777777" w:rsidR="007F7A76" w:rsidRPr="003C791A" w:rsidRDefault="007F7A76" w:rsidP="006F57B9">
            <w:pPr>
              <w:pStyle w:val="Normal6a"/>
            </w:pPr>
          </w:p>
        </w:tc>
        <w:tc>
          <w:tcPr>
            <w:tcW w:w="4876" w:type="dxa"/>
            <w:tcBorders>
              <w:top w:val="nil"/>
              <w:left w:val="nil"/>
              <w:bottom w:val="nil"/>
              <w:right w:val="nil"/>
            </w:tcBorders>
          </w:tcPr>
          <w:p w14:paraId="335B8D0B" w14:textId="77777777" w:rsidR="007F7A76" w:rsidRPr="003C791A" w:rsidRDefault="007F7A76" w:rsidP="006F57B9">
            <w:pPr>
              <w:pStyle w:val="Normal6a"/>
            </w:pPr>
            <w:r w:rsidRPr="003C791A">
              <w:rPr>
                <w:b/>
                <w:i/>
              </w:rPr>
              <w:t>4 bis.</w:t>
            </w:r>
            <w:r w:rsidRPr="003C791A">
              <w:tab/>
            </w:r>
            <w:r w:rsidRPr="003C791A">
              <w:rPr>
                <w:b/>
                <w:i/>
              </w:rPr>
              <w:t>accoglie positivamente i lavori in corso su uno status giuridico europeo per le alleanze delle università europee;</w:t>
            </w:r>
          </w:p>
        </w:tc>
      </w:tr>
    </w:tbl>
    <w:p w14:paraId="2F5D686C"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D7BB8F3" w14:textId="77777777" w:rsidR="007F7A76" w:rsidRPr="003C791A" w:rsidRDefault="007F7A76" w:rsidP="007F7A76">
      <w:r w:rsidRPr="003C791A">
        <w:rPr>
          <w:rStyle w:val="HideTWBExt"/>
        </w:rPr>
        <w:t>&lt;/Amend&gt;</w:t>
      </w:r>
    </w:p>
    <w:p w14:paraId="34C745A5"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113</w:t>
      </w:r>
      <w:r w:rsidRPr="003C791A">
        <w:rPr>
          <w:rStyle w:val="HideTWBExt"/>
          <w:b w:val="0"/>
        </w:rPr>
        <w:t>&lt;/NumAm&gt;</w:t>
      </w:r>
    </w:p>
    <w:p w14:paraId="5BC79B6A"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w:t>
      </w:r>
      <w:r w:rsidRPr="003C791A">
        <w:rPr>
          <w:rStyle w:val="HideTWBExt"/>
          <w:b w:val="0"/>
        </w:rPr>
        <w:t>&lt;/Members&gt;</w:t>
      </w:r>
    </w:p>
    <w:p w14:paraId="13A20E7F" w14:textId="77777777" w:rsidR="007F7A76" w:rsidRPr="003C791A" w:rsidRDefault="007F7A76" w:rsidP="007F7A76">
      <w:pPr>
        <w:pStyle w:val="NormalBold"/>
      </w:pPr>
      <w:r w:rsidRPr="003C791A">
        <w:rPr>
          <w:rStyle w:val="HideTWBExt"/>
          <w:b w:val="0"/>
        </w:rPr>
        <w:t>&lt;/RepeatBlock-By&gt;</w:t>
      </w:r>
    </w:p>
    <w:p w14:paraId="4B12E192"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2E648A29" w14:textId="77777777" w:rsidR="007F7A76" w:rsidRPr="003C791A" w:rsidRDefault="007F7A76" w:rsidP="007F7A76">
      <w:pPr>
        <w:pStyle w:val="NormalBold"/>
      </w:pPr>
      <w:r w:rsidRPr="003C791A">
        <w:rPr>
          <w:rStyle w:val="HideTWBExt"/>
          <w:b w:val="0"/>
        </w:rPr>
        <w:t>&lt;Article&gt;</w:t>
      </w:r>
      <w:r w:rsidRPr="003C791A">
        <w:t>Paragrafo 4 ter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033B6DB" w14:textId="77777777" w:rsidTr="006F57B9">
        <w:trPr>
          <w:trHeight w:hRule="exact" w:val="240"/>
          <w:jc w:val="center"/>
        </w:trPr>
        <w:tc>
          <w:tcPr>
            <w:tcW w:w="9752" w:type="dxa"/>
            <w:gridSpan w:val="2"/>
            <w:tcBorders>
              <w:top w:val="nil"/>
              <w:left w:val="nil"/>
              <w:bottom w:val="nil"/>
              <w:right w:val="nil"/>
            </w:tcBorders>
          </w:tcPr>
          <w:p w14:paraId="621524DA" w14:textId="77777777" w:rsidR="007F7A76" w:rsidRPr="003C791A" w:rsidRDefault="007F7A76" w:rsidP="006F57B9"/>
        </w:tc>
      </w:tr>
      <w:tr w:rsidR="007F7A76" w:rsidRPr="003C791A" w14:paraId="35CDF17A" w14:textId="77777777" w:rsidTr="006F57B9">
        <w:trPr>
          <w:trHeight w:val="240"/>
          <w:jc w:val="center"/>
        </w:trPr>
        <w:tc>
          <w:tcPr>
            <w:tcW w:w="4876" w:type="dxa"/>
            <w:tcBorders>
              <w:top w:val="nil"/>
              <w:left w:val="nil"/>
              <w:bottom w:val="nil"/>
              <w:right w:val="nil"/>
            </w:tcBorders>
          </w:tcPr>
          <w:p w14:paraId="3AFACC78"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282FA6D" w14:textId="77777777" w:rsidR="007F7A76" w:rsidRPr="003C791A" w:rsidRDefault="007F7A76" w:rsidP="006F57B9">
            <w:pPr>
              <w:pStyle w:val="AmColumnHeading"/>
            </w:pPr>
            <w:r w:rsidRPr="003C791A">
              <w:t>Emendamento</w:t>
            </w:r>
          </w:p>
        </w:tc>
      </w:tr>
      <w:tr w:rsidR="007F7A76" w:rsidRPr="003C791A" w14:paraId="0524079A" w14:textId="77777777" w:rsidTr="006F57B9">
        <w:trPr>
          <w:jc w:val="center"/>
        </w:trPr>
        <w:tc>
          <w:tcPr>
            <w:tcW w:w="4876" w:type="dxa"/>
            <w:tcBorders>
              <w:top w:val="nil"/>
              <w:left w:val="nil"/>
              <w:bottom w:val="nil"/>
              <w:right w:val="nil"/>
            </w:tcBorders>
          </w:tcPr>
          <w:p w14:paraId="38B5B2E8" w14:textId="77777777" w:rsidR="007F7A76" w:rsidRPr="003C791A" w:rsidRDefault="007F7A76" w:rsidP="006F57B9">
            <w:pPr>
              <w:pStyle w:val="Normal6a"/>
            </w:pPr>
          </w:p>
        </w:tc>
        <w:tc>
          <w:tcPr>
            <w:tcW w:w="4876" w:type="dxa"/>
            <w:tcBorders>
              <w:top w:val="nil"/>
              <w:left w:val="nil"/>
              <w:bottom w:val="nil"/>
              <w:right w:val="nil"/>
            </w:tcBorders>
          </w:tcPr>
          <w:p w14:paraId="2D9D431A" w14:textId="77777777" w:rsidR="007F7A76" w:rsidRPr="003C791A" w:rsidRDefault="007F7A76" w:rsidP="006F57B9">
            <w:pPr>
              <w:pStyle w:val="Normal6a"/>
            </w:pPr>
            <w:r w:rsidRPr="003C791A">
              <w:rPr>
                <w:b/>
                <w:i/>
              </w:rPr>
              <w:t>4 ter.</w:t>
            </w:r>
            <w:r w:rsidRPr="003C791A">
              <w:tab/>
            </w:r>
            <w:r w:rsidRPr="003C791A">
              <w:rPr>
                <w:b/>
                <w:i/>
              </w:rPr>
              <w:t>è fermamente convinto che le alleanze possano rafforzare lo Spazio europeo dell'istruzione superiore, aprendo la strada a uno spazio unico di accreditamento a livello europeo, che rappresenta un passo necessario per la nostra autonomia europea, dal momento che numerosi istituti europei di istruzione superiore fanno ancora affidamento sulle agenzie di accreditamento americane, come nel caso dei diplomi MBA;</w:t>
            </w:r>
          </w:p>
        </w:tc>
      </w:tr>
    </w:tbl>
    <w:p w14:paraId="5244598A"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32BDE9F" w14:textId="77777777" w:rsidR="007F7A76" w:rsidRPr="003C791A" w:rsidRDefault="007F7A76" w:rsidP="007F7A76">
      <w:r w:rsidRPr="003C791A">
        <w:rPr>
          <w:rStyle w:val="HideTWBExt"/>
        </w:rPr>
        <w:t>&lt;/Amend&gt;</w:t>
      </w:r>
    </w:p>
    <w:p w14:paraId="26C4412E"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114</w:t>
      </w:r>
      <w:r w:rsidRPr="003C791A">
        <w:rPr>
          <w:rStyle w:val="HideTWBExt"/>
          <w:b w:val="0"/>
        </w:rPr>
        <w:t>&lt;/NumAm&gt;</w:t>
      </w:r>
    </w:p>
    <w:p w14:paraId="52054333" w14:textId="77777777" w:rsidR="007F7A76" w:rsidRPr="003C791A" w:rsidRDefault="007F7A76" w:rsidP="007F7A76">
      <w:pPr>
        <w:pStyle w:val="NormalBold"/>
      </w:pPr>
      <w:r w:rsidRPr="003C791A">
        <w:rPr>
          <w:rStyle w:val="HideTWBExt"/>
          <w:b w:val="0"/>
        </w:rPr>
        <w:t>&lt;RepeatBlock-By&gt;&lt;Members&gt;</w:t>
      </w:r>
      <w:r w:rsidRPr="003C791A">
        <w:t>Sabrina Repp</w:t>
      </w:r>
      <w:r w:rsidRPr="003C791A">
        <w:rPr>
          <w:rStyle w:val="HideTWBExt"/>
          <w:b w:val="0"/>
        </w:rPr>
        <w:t>&lt;/Members&gt;</w:t>
      </w:r>
    </w:p>
    <w:p w14:paraId="2EEFCBED" w14:textId="77777777" w:rsidR="007F7A76" w:rsidRPr="003C791A" w:rsidRDefault="007F7A76" w:rsidP="007F7A76">
      <w:pPr>
        <w:pStyle w:val="NormalBold"/>
      </w:pPr>
      <w:r w:rsidRPr="003C791A">
        <w:rPr>
          <w:rStyle w:val="HideTWBExt"/>
          <w:b w:val="0"/>
        </w:rPr>
        <w:t>&lt;/RepeatBlock-By&gt;</w:t>
      </w:r>
    </w:p>
    <w:p w14:paraId="406F191E"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1235B76" w14:textId="77777777" w:rsidR="007F7A76" w:rsidRPr="003C791A" w:rsidRDefault="007F7A76" w:rsidP="007F7A76">
      <w:pPr>
        <w:pStyle w:val="NormalBold"/>
      </w:pPr>
      <w:r w:rsidRPr="003C791A">
        <w:rPr>
          <w:rStyle w:val="HideTWBExt"/>
          <w:b w:val="0"/>
        </w:rPr>
        <w:t>&lt;Article&gt;</w:t>
      </w:r>
      <w:r w:rsidRPr="003C791A">
        <w:t>Paragrafo 4 ter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89051F2" w14:textId="77777777" w:rsidTr="006F57B9">
        <w:trPr>
          <w:trHeight w:hRule="exact" w:val="240"/>
          <w:jc w:val="center"/>
        </w:trPr>
        <w:tc>
          <w:tcPr>
            <w:tcW w:w="9752" w:type="dxa"/>
            <w:gridSpan w:val="2"/>
            <w:tcBorders>
              <w:top w:val="nil"/>
              <w:left w:val="nil"/>
              <w:bottom w:val="nil"/>
              <w:right w:val="nil"/>
            </w:tcBorders>
          </w:tcPr>
          <w:p w14:paraId="44785CE3" w14:textId="77777777" w:rsidR="007F7A76" w:rsidRPr="003C791A" w:rsidRDefault="007F7A76" w:rsidP="006F57B9"/>
        </w:tc>
      </w:tr>
      <w:tr w:rsidR="007F7A76" w:rsidRPr="003C791A" w14:paraId="69D2DD13" w14:textId="77777777" w:rsidTr="006F57B9">
        <w:trPr>
          <w:trHeight w:val="240"/>
          <w:jc w:val="center"/>
        </w:trPr>
        <w:tc>
          <w:tcPr>
            <w:tcW w:w="4876" w:type="dxa"/>
            <w:tcBorders>
              <w:top w:val="nil"/>
              <w:left w:val="nil"/>
              <w:bottom w:val="nil"/>
              <w:right w:val="nil"/>
            </w:tcBorders>
          </w:tcPr>
          <w:p w14:paraId="33A4A248"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DF2772D" w14:textId="77777777" w:rsidR="007F7A76" w:rsidRPr="003C791A" w:rsidRDefault="007F7A76" w:rsidP="006F57B9">
            <w:pPr>
              <w:pStyle w:val="AmColumnHeading"/>
            </w:pPr>
            <w:r w:rsidRPr="003C791A">
              <w:t>Emendamento</w:t>
            </w:r>
          </w:p>
        </w:tc>
      </w:tr>
      <w:tr w:rsidR="007F7A76" w:rsidRPr="003C791A" w14:paraId="2032364E" w14:textId="77777777" w:rsidTr="006F57B9">
        <w:trPr>
          <w:jc w:val="center"/>
        </w:trPr>
        <w:tc>
          <w:tcPr>
            <w:tcW w:w="4876" w:type="dxa"/>
            <w:tcBorders>
              <w:top w:val="nil"/>
              <w:left w:val="nil"/>
              <w:bottom w:val="nil"/>
              <w:right w:val="nil"/>
            </w:tcBorders>
          </w:tcPr>
          <w:p w14:paraId="59781909" w14:textId="77777777" w:rsidR="007F7A76" w:rsidRPr="003C791A" w:rsidRDefault="007F7A76" w:rsidP="006F57B9">
            <w:pPr>
              <w:pStyle w:val="Normal6a"/>
            </w:pPr>
          </w:p>
        </w:tc>
        <w:tc>
          <w:tcPr>
            <w:tcW w:w="4876" w:type="dxa"/>
            <w:tcBorders>
              <w:top w:val="nil"/>
              <w:left w:val="nil"/>
              <w:bottom w:val="nil"/>
              <w:right w:val="nil"/>
            </w:tcBorders>
          </w:tcPr>
          <w:p w14:paraId="6F656720" w14:textId="77777777" w:rsidR="007F7A76" w:rsidRPr="003C791A" w:rsidRDefault="007F7A76" w:rsidP="006F57B9">
            <w:pPr>
              <w:pStyle w:val="Normal6a"/>
            </w:pPr>
            <w:r w:rsidRPr="003C791A">
              <w:rPr>
                <w:b/>
                <w:i/>
              </w:rPr>
              <w:t>4 ter.</w:t>
            </w:r>
            <w:r w:rsidRPr="003C791A">
              <w:tab/>
            </w:r>
            <w:r w:rsidRPr="003C791A">
              <w:rPr>
                <w:b/>
                <w:i/>
              </w:rPr>
              <w:t>invita la Commissione e gli Stati membri a sostenere lo sviluppo di un diploma europeo congiunto, che garantisca il riconoscimento reciproco automatico delle qualifiche accademiche in tutta l'Unione, istituendolo come simbolo della cooperazione accademica e dell'eccellenza europee;</w:t>
            </w:r>
          </w:p>
        </w:tc>
      </w:tr>
    </w:tbl>
    <w:p w14:paraId="415A1598"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7FB3818" w14:textId="77777777" w:rsidR="007F7A76" w:rsidRPr="003C791A" w:rsidRDefault="007F7A76" w:rsidP="007F7A76">
      <w:r w:rsidRPr="003C791A">
        <w:rPr>
          <w:rStyle w:val="HideTWBExt"/>
        </w:rPr>
        <w:t>&lt;/Amend&gt;</w:t>
      </w:r>
    </w:p>
    <w:p w14:paraId="1A909CB3"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115</w:t>
      </w:r>
      <w:r w:rsidRPr="003C791A">
        <w:rPr>
          <w:rStyle w:val="HideTWBExt"/>
          <w:b w:val="0"/>
        </w:rPr>
        <w:t>&lt;/NumAm&gt;</w:t>
      </w:r>
    </w:p>
    <w:p w14:paraId="38D832CE" w14:textId="77777777" w:rsidR="007F7A76" w:rsidRPr="003C791A" w:rsidRDefault="007F7A76" w:rsidP="007F7A76">
      <w:pPr>
        <w:pStyle w:val="NormalBold"/>
      </w:pPr>
      <w:r w:rsidRPr="003C791A">
        <w:rPr>
          <w:rStyle w:val="HideTWBExt"/>
          <w:b w:val="0"/>
        </w:rPr>
        <w:t>&lt;RepeatBlock-By&gt;&lt;Members&gt;</w:t>
      </w:r>
      <w:r w:rsidRPr="003C791A">
        <w:t>Annamária Vicsek</w:t>
      </w:r>
      <w:r w:rsidRPr="003C791A">
        <w:rPr>
          <w:rStyle w:val="HideTWBExt"/>
          <w:b w:val="0"/>
        </w:rPr>
        <w:t>&lt;/Members&gt;</w:t>
      </w:r>
    </w:p>
    <w:p w14:paraId="5921D004" w14:textId="77777777" w:rsidR="007F7A76" w:rsidRPr="003C791A" w:rsidRDefault="007F7A76" w:rsidP="007F7A76">
      <w:pPr>
        <w:pStyle w:val="NormalBold"/>
      </w:pPr>
      <w:r w:rsidRPr="003C791A">
        <w:rPr>
          <w:rStyle w:val="HideTWBExt"/>
          <w:b w:val="0"/>
        </w:rPr>
        <w:t>&lt;/RepeatBlock-By&gt;</w:t>
      </w:r>
    </w:p>
    <w:p w14:paraId="013618BA"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35F40EF" w14:textId="77777777" w:rsidR="007F7A76" w:rsidRPr="003C791A" w:rsidRDefault="007F7A76" w:rsidP="007F7A76">
      <w:pPr>
        <w:pStyle w:val="NormalBold"/>
      </w:pPr>
      <w:r w:rsidRPr="003C791A">
        <w:rPr>
          <w:rStyle w:val="HideTWBExt"/>
          <w:b w:val="0"/>
        </w:rPr>
        <w:t>&lt;Article&gt;</w:t>
      </w:r>
      <w:r w:rsidRPr="003C791A">
        <w:t>Paragrafo 5</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8E0898E" w14:textId="77777777" w:rsidTr="006F57B9">
        <w:trPr>
          <w:trHeight w:hRule="exact" w:val="240"/>
          <w:jc w:val="center"/>
        </w:trPr>
        <w:tc>
          <w:tcPr>
            <w:tcW w:w="9752" w:type="dxa"/>
            <w:gridSpan w:val="2"/>
            <w:tcBorders>
              <w:top w:val="nil"/>
              <w:left w:val="nil"/>
              <w:bottom w:val="nil"/>
              <w:right w:val="nil"/>
            </w:tcBorders>
          </w:tcPr>
          <w:p w14:paraId="484ACE7E" w14:textId="77777777" w:rsidR="007F7A76" w:rsidRPr="003C791A" w:rsidRDefault="007F7A76" w:rsidP="006F57B9"/>
        </w:tc>
      </w:tr>
      <w:tr w:rsidR="007F7A76" w:rsidRPr="003C791A" w14:paraId="2B0AD8ED" w14:textId="77777777" w:rsidTr="006F57B9">
        <w:trPr>
          <w:trHeight w:val="240"/>
          <w:jc w:val="center"/>
        </w:trPr>
        <w:tc>
          <w:tcPr>
            <w:tcW w:w="4876" w:type="dxa"/>
            <w:tcBorders>
              <w:top w:val="nil"/>
              <w:left w:val="nil"/>
              <w:bottom w:val="nil"/>
              <w:right w:val="nil"/>
            </w:tcBorders>
          </w:tcPr>
          <w:p w14:paraId="590A0392"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7037E2F6" w14:textId="77777777" w:rsidR="007F7A76" w:rsidRPr="003C791A" w:rsidRDefault="007F7A76" w:rsidP="006F57B9">
            <w:pPr>
              <w:pStyle w:val="AmColumnHeading"/>
            </w:pPr>
            <w:r w:rsidRPr="003C791A">
              <w:t>Emendamento</w:t>
            </w:r>
          </w:p>
        </w:tc>
      </w:tr>
      <w:tr w:rsidR="007F7A76" w:rsidRPr="003C791A" w14:paraId="3BC4D24D" w14:textId="77777777" w:rsidTr="006F57B9">
        <w:trPr>
          <w:jc w:val="center"/>
        </w:trPr>
        <w:tc>
          <w:tcPr>
            <w:tcW w:w="4876" w:type="dxa"/>
            <w:tcBorders>
              <w:top w:val="nil"/>
              <w:left w:val="nil"/>
              <w:bottom w:val="nil"/>
              <w:right w:val="nil"/>
            </w:tcBorders>
          </w:tcPr>
          <w:p w14:paraId="5A30C2C1" w14:textId="77777777" w:rsidR="007F7A76" w:rsidRPr="003C791A" w:rsidRDefault="007F7A76" w:rsidP="006F57B9">
            <w:pPr>
              <w:pStyle w:val="Normal6a"/>
            </w:pPr>
            <w:r w:rsidRPr="003C791A">
              <w:t>5.</w:t>
            </w:r>
            <w:r w:rsidRPr="003C791A">
              <w:tab/>
              <w:t>accoglie con favore il significativo aumento del numero di progetti di mobilità che coinvolgono studenti e personale accademico e amministrativo delle università che partecipano ad alleanze rispetto ad altri progetti di mobilità Erasmus+; osserva che l'obiettivo iniziale di conseguire una mobilità senza soluzione di continuità per il 50 % degli studenti nelle alleanze partecipanti non è ancora stato raggiunto;</w:t>
            </w:r>
          </w:p>
        </w:tc>
        <w:tc>
          <w:tcPr>
            <w:tcW w:w="4876" w:type="dxa"/>
            <w:tcBorders>
              <w:top w:val="nil"/>
              <w:left w:val="nil"/>
              <w:bottom w:val="nil"/>
              <w:right w:val="nil"/>
            </w:tcBorders>
          </w:tcPr>
          <w:p w14:paraId="1BAC4AF8" w14:textId="77777777" w:rsidR="007F7A76" w:rsidRPr="003C791A" w:rsidRDefault="007F7A76" w:rsidP="006F57B9">
            <w:pPr>
              <w:pStyle w:val="Normal6a"/>
            </w:pPr>
            <w:r w:rsidRPr="003C791A">
              <w:t>5.</w:t>
            </w:r>
            <w:r w:rsidRPr="003C791A">
              <w:tab/>
              <w:t>accoglie con favore il significativo aumento del numero di progetti di mobilità che coinvolgono studenti e personale accademico e amministrativo delle università che partecipano ad alleanze rispetto ad altri progetti di mobilità Erasmus+; osserva che l'obiettivo iniziale di conseguire una mobilità senza soluzione di continuità per il 50 % degli studenti nelle alleanze partecipanti non è ancora stato raggiunto;</w:t>
            </w:r>
            <w:r w:rsidRPr="003C791A">
              <w:rPr>
                <w:b/>
                <w:i/>
              </w:rPr>
              <w:t> sottolinea che i finanziamenti e le opportunità di mobilità nell'ambito di Erasmus+ devono essere accessibili in egual misura a tutte le università e ai loro studenti senza discriminazioni e non possono essere oggetto di dibattiti politici e ideologici tra gli Stati membri e la Commissione europea; invita pertanto la Commissione a garantire l'accesso a tutte le università al programma Erasmus+ senza ulteriori indugi;</w:t>
            </w:r>
          </w:p>
        </w:tc>
      </w:tr>
    </w:tbl>
    <w:p w14:paraId="08C4B562"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D6F292B" w14:textId="77777777" w:rsidR="007F7A76" w:rsidRPr="003C791A" w:rsidRDefault="007F7A76" w:rsidP="007F7A76">
      <w:r w:rsidRPr="003C791A">
        <w:rPr>
          <w:rStyle w:val="HideTWBExt"/>
        </w:rPr>
        <w:t>&lt;/Amend&gt;</w:t>
      </w:r>
    </w:p>
    <w:p w14:paraId="68B0222D"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116</w:t>
      </w:r>
      <w:r w:rsidRPr="003C791A">
        <w:rPr>
          <w:rStyle w:val="HideTWBExt"/>
          <w:b w:val="0"/>
        </w:rPr>
        <w:t>&lt;/NumAm&gt;</w:t>
      </w:r>
    </w:p>
    <w:p w14:paraId="481C0EE2" w14:textId="77777777" w:rsidR="007F7A76" w:rsidRPr="003C791A" w:rsidRDefault="007F7A76" w:rsidP="007F7A76">
      <w:pPr>
        <w:pStyle w:val="NormalBold"/>
      </w:pPr>
      <w:r w:rsidRPr="003C791A">
        <w:rPr>
          <w:rStyle w:val="HideTWBExt"/>
          <w:b w:val="0"/>
        </w:rPr>
        <w:t>&lt;RepeatBlock-By&gt;&lt;Members&gt;</w:t>
      </w:r>
      <w:r w:rsidRPr="003C791A">
        <w:t>Zsuzsanna Borvendég</w:t>
      </w:r>
      <w:r w:rsidRPr="003C791A">
        <w:rPr>
          <w:rStyle w:val="HideTWBExt"/>
          <w:b w:val="0"/>
        </w:rPr>
        <w:t>&lt;/Members&gt;</w:t>
      </w:r>
    </w:p>
    <w:p w14:paraId="7773DB93" w14:textId="77777777" w:rsidR="007F7A76" w:rsidRPr="003C791A" w:rsidRDefault="007F7A76" w:rsidP="007F7A76">
      <w:pPr>
        <w:pStyle w:val="NormalBold"/>
      </w:pPr>
      <w:r w:rsidRPr="003C791A">
        <w:rPr>
          <w:rStyle w:val="HideTWBExt"/>
          <w:b w:val="0"/>
        </w:rPr>
        <w:t>&lt;/RepeatBlock-By&gt;</w:t>
      </w:r>
    </w:p>
    <w:p w14:paraId="32BB90B0"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0AA7432" w14:textId="77777777" w:rsidR="007F7A76" w:rsidRPr="003C791A" w:rsidRDefault="007F7A76" w:rsidP="007F7A76">
      <w:pPr>
        <w:pStyle w:val="NormalBold"/>
      </w:pPr>
      <w:r w:rsidRPr="003C791A">
        <w:rPr>
          <w:rStyle w:val="HideTWBExt"/>
          <w:b w:val="0"/>
        </w:rPr>
        <w:t>&lt;Article&gt;</w:t>
      </w:r>
      <w:r w:rsidRPr="003C791A">
        <w:t>Paragrafo 5</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2B4849C" w14:textId="77777777" w:rsidTr="006F57B9">
        <w:trPr>
          <w:trHeight w:hRule="exact" w:val="240"/>
          <w:jc w:val="center"/>
        </w:trPr>
        <w:tc>
          <w:tcPr>
            <w:tcW w:w="9752" w:type="dxa"/>
            <w:gridSpan w:val="2"/>
            <w:tcBorders>
              <w:top w:val="nil"/>
              <w:left w:val="nil"/>
              <w:bottom w:val="nil"/>
              <w:right w:val="nil"/>
            </w:tcBorders>
          </w:tcPr>
          <w:p w14:paraId="06388E37" w14:textId="77777777" w:rsidR="007F7A76" w:rsidRPr="003C791A" w:rsidRDefault="007F7A76" w:rsidP="006F57B9"/>
        </w:tc>
      </w:tr>
      <w:tr w:rsidR="007F7A76" w:rsidRPr="003C791A" w14:paraId="51A2612E" w14:textId="77777777" w:rsidTr="006F57B9">
        <w:trPr>
          <w:trHeight w:val="240"/>
          <w:jc w:val="center"/>
        </w:trPr>
        <w:tc>
          <w:tcPr>
            <w:tcW w:w="4876" w:type="dxa"/>
            <w:tcBorders>
              <w:top w:val="nil"/>
              <w:left w:val="nil"/>
              <w:bottom w:val="nil"/>
              <w:right w:val="nil"/>
            </w:tcBorders>
          </w:tcPr>
          <w:p w14:paraId="22502A18"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786B90E4" w14:textId="77777777" w:rsidR="007F7A76" w:rsidRPr="003C791A" w:rsidRDefault="007F7A76" w:rsidP="006F57B9">
            <w:pPr>
              <w:pStyle w:val="AmColumnHeading"/>
            </w:pPr>
            <w:r w:rsidRPr="003C791A">
              <w:t>Emendamento</w:t>
            </w:r>
          </w:p>
        </w:tc>
      </w:tr>
      <w:tr w:rsidR="007F7A76" w:rsidRPr="003C791A" w14:paraId="10C4A096" w14:textId="77777777" w:rsidTr="006F57B9">
        <w:trPr>
          <w:jc w:val="center"/>
        </w:trPr>
        <w:tc>
          <w:tcPr>
            <w:tcW w:w="4876" w:type="dxa"/>
            <w:tcBorders>
              <w:top w:val="nil"/>
              <w:left w:val="nil"/>
              <w:bottom w:val="nil"/>
              <w:right w:val="nil"/>
            </w:tcBorders>
          </w:tcPr>
          <w:p w14:paraId="5D770058" w14:textId="77777777" w:rsidR="007F7A76" w:rsidRPr="003C791A" w:rsidRDefault="007F7A76" w:rsidP="006F57B9">
            <w:pPr>
              <w:pStyle w:val="Normal6a"/>
            </w:pPr>
            <w:r w:rsidRPr="003C791A">
              <w:t>5.</w:t>
            </w:r>
            <w:r w:rsidRPr="003C791A">
              <w:tab/>
              <w:t>accoglie con favore il significativo aumento del numero di progetti di mobilità che coinvolgono studenti e personale accademico e amministrativo delle università che partecipano ad alleanze rispetto ad altri progetti di mobilità Erasmus+; osserva che l'obiettivo iniziale di conseguire una mobilità senza soluzione di continuità per il 50 % degli studenti nelle alleanze partecipanti non è ancora stato raggiunto;</w:t>
            </w:r>
          </w:p>
        </w:tc>
        <w:tc>
          <w:tcPr>
            <w:tcW w:w="4876" w:type="dxa"/>
            <w:tcBorders>
              <w:top w:val="nil"/>
              <w:left w:val="nil"/>
              <w:bottom w:val="nil"/>
              <w:right w:val="nil"/>
            </w:tcBorders>
          </w:tcPr>
          <w:p w14:paraId="3955199E" w14:textId="77777777" w:rsidR="007F7A76" w:rsidRPr="003C791A" w:rsidRDefault="007F7A76" w:rsidP="006F57B9">
            <w:pPr>
              <w:pStyle w:val="Normal6a"/>
            </w:pPr>
            <w:r w:rsidRPr="003C791A">
              <w:t>5.</w:t>
            </w:r>
            <w:r w:rsidRPr="003C791A">
              <w:tab/>
              <w:t xml:space="preserve">accoglie con favore il significativo aumento del numero di progetti di mobilità che coinvolgono studenti e personale accademico e amministrativo delle università che partecipano ad alleanze rispetto ad altri progetti di mobilità Erasmus+; osserva che l'obiettivo iniziale di conseguire una mobilità senza soluzione di continuità per il 50 % degli studenti nelle alleanze partecipanti non è ancora stato raggiunto; </w:t>
            </w:r>
            <w:r w:rsidRPr="003C791A">
              <w:rPr>
                <w:b/>
                <w:i/>
              </w:rPr>
              <w:t>deplora il fatto che in alcuni Stati membri gli studenti universitari siano quasi interamente esclusi dai progetti di mobilità Erasmus+ a causa delle persistenti tensioni politiche tra il governo nazionale e la Commissione;</w:t>
            </w:r>
          </w:p>
        </w:tc>
      </w:tr>
    </w:tbl>
    <w:p w14:paraId="62515A54"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{HU}</w:t>
      </w:r>
      <w:r w:rsidRPr="003C791A">
        <w:t>hu</w:t>
      </w:r>
      <w:r w:rsidRPr="003C791A">
        <w:rPr>
          <w:rStyle w:val="HideTWBExt"/>
        </w:rPr>
        <w:t>&lt;/Original&gt;</w:t>
      </w:r>
    </w:p>
    <w:p w14:paraId="66033F6D" w14:textId="77777777" w:rsidR="007F7A76" w:rsidRPr="003C791A" w:rsidRDefault="007F7A76" w:rsidP="007F7A76">
      <w:r w:rsidRPr="003C791A">
        <w:rPr>
          <w:rStyle w:val="HideTWBExt"/>
        </w:rPr>
        <w:t>&lt;/Amend&gt;</w:t>
      </w:r>
    </w:p>
    <w:p w14:paraId="3E3229E6"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117</w:t>
      </w:r>
      <w:r w:rsidRPr="003C791A">
        <w:rPr>
          <w:rStyle w:val="HideTWBExt"/>
          <w:b w:val="0"/>
        </w:rPr>
        <w:t>&lt;/NumAm&gt;</w:t>
      </w:r>
    </w:p>
    <w:p w14:paraId="257E3892"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764CEE9C" w14:textId="77777777" w:rsidR="007F7A76" w:rsidRPr="003C791A" w:rsidRDefault="007F7A76" w:rsidP="007F7A76">
      <w:pPr>
        <w:pStyle w:val="NormalBold"/>
      </w:pPr>
      <w:r w:rsidRPr="003C791A">
        <w:rPr>
          <w:rStyle w:val="HideTWBExt"/>
          <w:b w:val="0"/>
        </w:rPr>
        <w:t>&lt;/RepeatBlock-By&gt;</w:t>
      </w:r>
    </w:p>
    <w:p w14:paraId="006AD202"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D07499B" w14:textId="77777777" w:rsidR="007F7A76" w:rsidRPr="003C791A" w:rsidRDefault="007F7A76" w:rsidP="007F7A76">
      <w:pPr>
        <w:pStyle w:val="NormalBold"/>
      </w:pPr>
      <w:r w:rsidRPr="003C791A">
        <w:rPr>
          <w:rStyle w:val="HideTWBExt"/>
          <w:b w:val="0"/>
        </w:rPr>
        <w:t>&lt;Article&gt;</w:t>
      </w:r>
      <w:r w:rsidRPr="003C791A">
        <w:t>Paragrafo 5</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0EEF013" w14:textId="77777777" w:rsidTr="006F57B9">
        <w:trPr>
          <w:trHeight w:hRule="exact" w:val="240"/>
          <w:jc w:val="center"/>
        </w:trPr>
        <w:tc>
          <w:tcPr>
            <w:tcW w:w="9752" w:type="dxa"/>
            <w:gridSpan w:val="2"/>
            <w:tcBorders>
              <w:top w:val="nil"/>
              <w:left w:val="nil"/>
              <w:bottom w:val="nil"/>
              <w:right w:val="nil"/>
            </w:tcBorders>
          </w:tcPr>
          <w:p w14:paraId="3B9F7F99" w14:textId="77777777" w:rsidR="007F7A76" w:rsidRPr="003C791A" w:rsidRDefault="007F7A76" w:rsidP="006F57B9"/>
        </w:tc>
      </w:tr>
      <w:tr w:rsidR="007F7A76" w:rsidRPr="003C791A" w14:paraId="69250BF6" w14:textId="77777777" w:rsidTr="006F57B9">
        <w:trPr>
          <w:trHeight w:val="240"/>
          <w:jc w:val="center"/>
        </w:trPr>
        <w:tc>
          <w:tcPr>
            <w:tcW w:w="4876" w:type="dxa"/>
            <w:tcBorders>
              <w:top w:val="nil"/>
              <w:left w:val="nil"/>
              <w:bottom w:val="nil"/>
              <w:right w:val="nil"/>
            </w:tcBorders>
          </w:tcPr>
          <w:p w14:paraId="197D092F"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CD60259" w14:textId="77777777" w:rsidR="007F7A76" w:rsidRPr="003C791A" w:rsidRDefault="007F7A76" w:rsidP="006F57B9">
            <w:pPr>
              <w:pStyle w:val="AmColumnHeading"/>
            </w:pPr>
            <w:r w:rsidRPr="003C791A">
              <w:t>Emendamento</w:t>
            </w:r>
          </w:p>
        </w:tc>
      </w:tr>
      <w:tr w:rsidR="007F7A76" w:rsidRPr="003C791A" w14:paraId="791A4DAF" w14:textId="77777777" w:rsidTr="006F57B9">
        <w:trPr>
          <w:jc w:val="center"/>
        </w:trPr>
        <w:tc>
          <w:tcPr>
            <w:tcW w:w="4876" w:type="dxa"/>
            <w:tcBorders>
              <w:top w:val="nil"/>
              <w:left w:val="nil"/>
              <w:bottom w:val="nil"/>
              <w:right w:val="nil"/>
            </w:tcBorders>
          </w:tcPr>
          <w:p w14:paraId="4D48D17B" w14:textId="77777777" w:rsidR="007F7A76" w:rsidRPr="003C791A" w:rsidRDefault="007F7A76" w:rsidP="006F57B9">
            <w:pPr>
              <w:pStyle w:val="Normal6a"/>
            </w:pPr>
            <w:r w:rsidRPr="003C791A">
              <w:t>5.</w:t>
            </w:r>
            <w:r w:rsidRPr="003C791A">
              <w:tab/>
              <w:t>accoglie con favore il significativo aumento del numero di progetti di mobilità che coinvolgono studenti e personale accademico e amministrativo delle università che partecipano ad alleanze rispetto ad altri progetti di mobilità Erasmus+; osserva che l'obiettivo iniziale di conseguire una mobilità senza soluzione di continuità per il 50 % degli studenti nelle alleanze partecipanti non è ancora stato raggiunto;</w:t>
            </w:r>
          </w:p>
        </w:tc>
        <w:tc>
          <w:tcPr>
            <w:tcW w:w="4876" w:type="dxa"/>
            <w:tcBorders>
              <w:top w:val="nil"/>
              <w:left w:val="nil"/>
              <w:bottom w:val="nil"/>
              <w:right w:val="nil"/>
            </w:tcBorders>
          </w:tcPr>
          <w:p w14:paraId="7D9931D9" w14:textId="77777777" w:rsidR="007F7A76" w:rsidRPr="003C791A" w:rsidRDefault="007F7A76" w:rsidP="006F57B9">
            <w:pPr>
              <w:pStyle w:val="Normal6a"/>
            </w:pPr>
            <w:r w:rsidRPr="003C791A">
              <w:t>5.</w:t>
            </w:r>
            <w:r w:rsidRPr="003C791A">
              <w:tab/>
              <w:t xml:space="preserve">accoglie con favore il significativo aumento del numero di progetti di mobilità che coinvolgono studenti e personale accademico e amministrativo delle università che partecipano ad alleanze rispetto ad altri progetti di mobilità Erasmus+; osserva che l'obiettivo iniziale di conseguire una mobilità senza soluzione di continuità per il 50 % degli studenti nelle alleanze partecipanti non è ancora stato raggiunto; </w:t>
            </w:r>
            <w:r w:rsidRPr="003C791A">
              <w:rPr>
                <w:b/>
                <w:i/>
              </w:rPr>
              <w:t>invita la Commissione europea a riesaminare le borse di studio Erasmus+ specifiche delle alleanze al fine di promuovere la mobilità degli studenti riducendo i costi degli alloggi e dei trasporti e il divario digitale intraeuropeo;</w:t>
            </w:r>
          </w:p>
        </w:tc>
      </w:tr>
    </w:tbl>
    <w:p w14:paraId="01233C85"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3FD57D3A" w14:textId="77777777" w:rsidR="007F7A76" w:rsidRPr="003C791A" w:rsidRDefault="007F7A76" w:rsidP="007F7A76">
      <w:r w:rsidRPr="003C791A">
        <w:rPr>
          <w:rStyle w:val="HideTWBExt"/>
        </w:rPr>
        <w:t>&lt;/Amend&gt;</w:t>
      </w:r>
    </w:p>
    <w:p w14:paraId="0422CA8F"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118</w:t>
      </w:r>
      <w:r w:rsidRPr="003C791A">
        <w:rPr>
          <w:rStyle w:val="HideTWBExt"/>
          <w:b w:val="0"/>
        </w:rPr>
        <w:t>&lt;/NumAm&gt;</w:t>
      </w:r>
    </w:p>
    <w:p w14:paraId="45C1854C" w14:textId="77777777" w:rsidR="007F7A76" w:rsidRPr="003C791A" w:rsidRDefault="007F7A76" w:rsidP="007F7A76">
      <w:pPr>
        <w:pStyle w:val="NormalBold"/>
      </w:pPr>
      <w:r w:rsidRPr="003C791A">
        <w:rPr>
          <w:rStyle w:val="HideTWBExt"/>
          <w:b w:val="0"/>
        </w:rPr>
        <w:t>&lt;RepeatBlock-By&gt;&lt;Members&gt;</w:t>
      </w:r>
      <w:r w:rsidRPr="003C791A">
        <w:t>Catherine Griset</w:t>
      </w:r>
      <w:r w:rsidRPr="003C791A">
        <w:rPr>
          <w:rStyle w:val="HideTWBExt"/>
          <w:b w:val="0"/>
        </w:rPr>
        <w:t>&lt;/Members&gt;</w:t>
      </w:r>
    </w:p>
    <w:p w14:paraId="2C239B0A" w14:textId="77777777" w:rsidR="007F7A76" w:rsidRPr="003C791A" w:rsidRDefault="007F7A76" w:rsidP="007F7A76">
      <w:pPr>
        <w:pStyle w:val="NormalBold"/>
      </w:pPr>
      <w:r w:rsidRPr="003C791A">
        <w:rPr>
          <w:rStyle w:val="HideTWBExt"/>
          <w:b w:val="0"/>
        </w:rPr>
        <w:t>&lt;/RepeatBlock-By&gt;</w:t>
      </w:r>
    </w:p>
    <w:p w14:paraId="6CFF8DB8"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22ECC9CD" w14:textId="77777777" w:rsidR="007F7A76" w:rsidRPr="003C791A" w:rsidRDefault="007F7A76" w:rsidP="007F7A76">
      <w:pPr>
        <w:pStyle w:val="NormalBold"/>
      </w:pPr>
      <w:r w:rsidRPr="003C791A">
        <w:rPr>
          <w:rStyle w:val="HideTWBExt"/>
          <w:b w:val="0"/>
        </w:rPr>
        <w:t>&lt;Article&gt;</w:t>
      </w:r>
      <w:r w:rsidRPr="003C791A">
        <w:t>Paragrafo 5</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11C1573" w14:textId="77777777" w:rsidTr="006F57B9">
        <w:trPr>
          <w:trHeight w:hRule="exact" w:val="240"/>
          <w:jc w:val="center"/>
        </w:trPr>
        <w:tc>
          <w:tcPr>
            <w:tcW w:w="9752" w:type="dxa"/>
            <w:gridSpan w:val="2"/>
            <w:tcBorders>
              <w:top w:val="nil"/>
              <w:left w:val="nil"/>
              <w:bottom w:val="nil"/>
              <w:right w:val="nil"/>
            </w:tcBorders>
          </w:tcPr>
          <w:p w14:paraId="71067DFC" w14:textId="77777777" w:rsidR="007F7A76" w:rsidRPr="003C791A" w:rsidRDefault="007F7A76" w:rsidP="006F57B9"/>
        </w:tc>
      </w:tr>
      <w:tr w:rsidR="007F7A76" w:rsidRPr="003C791A" w14:paraId="5F3AAC4A" w14:textId="77777777" w:rsidTr="006F57B9">
        <w:trPr>
          <w:trHeight w:val="240"/>
          <w:jc w:val="center"/>
        </w:trPr>
        <w:tc>
          <w:tcPr>
            <w:tcW w:w="4876" w:type="dxa"/>
            <w:tcBorders>
              <w:top w:val="nil"/>
              <w:left w:val="nil"/>
              <w:bottom w:val="nil"/>
              <w:right w:val="nil"/>
            </w:tcBorders>
          </w:tcPr>
          <w:p w14:paraId="4D6F9BA4"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DB2CBA1" w14:textId="77777777" w:rsidR="007F7A76" w:rsidRPr="003C791A" w:rsidRDefault="007F7A76" w:rsidP="006F57B9">
            <w:pPr>
              <w:pStyle w:val="AmColumnHeading"/>
            </w:pPr>
            <w:r w:rsidRPr="003C791A">
              <w:t>Emendamento</w:t>
            </w:r>
          </w:p>
        </w:tc>
      </w:tr>
      <w:tr w:rsidR="007F7A76" w:rsidRPr="003C791A" w14:paraId="0579F6F7" w14:textId="77777777" w:rsidTr="006F57B9">
        <w:trPr>
          <w:jc w:val="center"/>
        </w:trPr>
        <w:tc>
          <w:tcPr>
            <w:tcW w:w="4876" w:type="dxa"/>
            <w:tcBorders>
              <w:top w:val="nil"/>
              <w:left w:val="nil"/>
              <w:bottom w:val="nil"/>
              <w:right w:val="nil"/>
            </w:tcBorders>
          </w:tcPr>
          <w:p w14:paraId="68F073B0" w14:textId="77777777" w:rsidR="007F7A76" w:rsidRPr="003C791A" w:rsidRDefault="007F7A76" w:rsidP="006F57B9">
            <w:pPr>
              <w:pStyle w:val="Normal6a"/>
            </w:pPr>
            <w:r w:rsidRPr="003C791A">
              <w:t>5.</w:t>
            </w:r>
            <w:r w:rsidRPr="003C791A">
              <w:tab/>
              <w:t xml:space="preserve">accoglie con favore il significativo aumento del numero di progetti di mobilità che coinvolgono studenti e personale accademico e amministrativo delle università che partecipano ad alleanze rispetto ad altri progetti di mobilità Erasmus+; </w:t>
            </w:r>
            <w:r w:rsidRPr="003C791A">
              <w:rPr>
                <w:b/>
                <w:i/>
              </w:rPr>
              <w:t>osserva che l'obiettivo iniziale di conseguire una mobilità senza soluzione di continuità per il 50 % degli studenti nelle alleanze partecipanti non è ancora stato raggiunto;</w:t>
            </w:r>
          </w:p>
        </w:tc>
        <w:tc>
          <w:tcPr>
            <w:tcW w:w="4876" w:type="dxa"/>
            <w:tcBorders>
              <w:top w:val="nil"/>
              <w:left w:val="nil"/>
              <w:bottom w:val="nil"/>
              <w:right w:val="nil"/>
            </w:tcBorders>
          </w:tcPr>
          <w:p w14:paraId="6B931AD9" w14:textId="77777777" w:rsidR="007F7A76" w:rsidRPr="003C791A" w:rsidRDefault="007F7A76" w:rsidP="006F57B9">
            <w:pPr>
              <w:pStyle w:val="Normal6a"/>
            </w:pPr>
            <w:r w:rsidRPr="003C791A">
              <w:t>5.</w:t>
            </w:r>
            <w:r w:rsidRPr="003C791A">
              <w:tab/>
              <w:t>accoglie con favore il significativo aumento del numero di progetti di mobilità che coinvolgono studenti e personale accademico e amministrativo delle università che partecipano ad alleanze rispetto ad altri progetti di mobilità Erasmus+; </w:t>
            </w:r>
          </w:p>
        </w:tc>
      </w:tr>
    </w:tbl>
    <w:p w14:paraId="33040639"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3C6F7DCB" w14:textId="77777777" w:rsidR="007F7A76" w:rsidRPr="003C791A" w:rsidRDefault="007F7A76" w:rsidP="007F7A76">
      <w:r w:rsidRPr="003C791A">
        <w:rPr>
          <w:rStyle w:val="HideTWBExt"/>
        </w:rPr>
        <w:t>&lt;/Amend&gt;</w:t>
      </w:r>
    </w:p>
    <w:p w14:paraId="73D07017"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119</w:t>
      </w:r>
      <w:r w:rsidRPr="003C791A">
        <w:rPr>
          <w:rStyle w:val="HideTWBExt"/>
          <w:b w:val="0"/>
        </w:rPr>
        <w:t>&lt;/NumAm&gt;</w:t>
      </w:r>
    </w:p>
    <w:p w14:paraId="1E691BBE"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415A0564"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358D9E1A" w14:textId="77777777" w:rsidR="007F7A76" w:rsidRPr="003C791A" w:rsidRDefault="007F7A76" w:rsidP="007F7A76">
      <w:pPr>
        <w:pStyle w:val="NormalBold"/>
      </w:pPr>
      <w:r w:rsidRPr="003C791A">
        <w:rPr>
          <w:rStyle w:val="HideTWBExt"/>
          <w:b w:val="0"/>
        </w:rPr>
        <w:t>&lt;/RepeatBlock-By&gt;</w:t>
      </w:r>
    </w:p>
    <w:p w14:paraId="14F71DF2"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7447FDD" w14:textId="77777777" w:rsidR="007F7A76" w:rsidRPr="003C791A" w:rsidRDefault="007F7A76" w:rsidP="007F7A76">
      <w:pPr>
        <w:pStyle w:val="NormalBold"/>
      </w:pPr>
      <w:r w:rsidRPr="003C791A">
        <w:rPr>
          <w:rStyle w:val="HideTWBExt"/>
          <w:b w:val="0"/>
        </w:rPr>
        <w:t>&lt;Article&gt;</w:t>
      </w:r>
      <w:r w:rsidRPr="003C791A">
        <w:t>Paragrafo 5</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8164A28" w14:textId="77777777" w:rsidTr="006F57B9">
        <w:trPr>
          <w:trHeight w:hRule="exact" w:val="240"/>
          <w:jc w:val="center"/>
        </w:trPr>
        <w:tc>
          <w:tcPr>
            <w:tcW w:w="9752" w:type="dxa"/>
            <w:gridSpan w:val="2"/>
            <w:tcBorders>
              <w:top w:val="nil"/>
              <w:left w:val="nil"/>
              <w:bottom w:val="nil"/>
              <w:right w:val="nil"/>
            </w:tcBorders>
          </w:tcPr>
          <w:p w14:paraId="49EA2EE8" w14:textId="77777777" w:rsidR="007F7A76" w:rsidRPr="003C791A" w:rsidRDefault="007F7A76" w:rsidP="006F57B9"/>
        </w:tc>
      </w:tr>
      <w:tr w:rsidR="007F7A76" w:rsidRPr="003C791A" w14:paraId="733C6D3C" w14:textId="77777777" w:rsidTr="006F57B9">
        <w:trPr>
          <w:trHeight w:val="240"/>
          <w:jc w:val="center"/>
        </w:trPr>
        <w:tc>
          <w:tcPr>
            <w:tcW w:w="4876" w:type="dxa"/>
            <w:tcBorders>
              <w:top w:val="nil"/>
              <w:left w:val="nil"/>
              <w:bottom w:val="nil"/>
              <w:right w:val="nil"/>
            </w:tcBorders>
          </w:tcPr>
          <w:p w14:paraId="4A27AC22"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F0378C1" w14:textId="77777777" w:rsidR="007F7A76" w:rsidRPr="003C791A" w:rsidRDefault="007F7A76" w:rsidP="006F57B9">
            <w:pPr>
              <w:pStyle w:val="AmColumnHeading"/>
            </w:pPr>
            <w:r w:rsidRPr="003C791A">
              <w:t>Emendamento</w:t>
            </w:r>
          </w:p>
        </w:tc>
      </w:tr>
      <w:tr w:rsidR="007F7A76" w:rsidRPr="003C791A" w14:paraId="2EF6E491" w14:textId="77777777" w:rsidTr="006F57B9">
        <w:trPr>
          <w:jc w:val="center"/>
        </w:trPr>
        <w:tc>
          <w:tcPr>
            <w:tcW w:w="4876" w:type="dxa"/>
            <w:tcBorders>
              <w:top w:val="nil"/>
              <w:left w:val="nil"/>
              <w:bottom w:val="nil"/>
              <w:right w:val="nil"/>
            </w:tcBorders>
          </w:tcPr>
          <w:p w14:paraId="70379101" w14:textId="77777777" w:rsidR="007F7A76" w:rsidRPr="003C791A" w:rsidRDefault="007F7A76" w:rsidP="006F57B9">
            <w:pPr>
              <w:pStyle w:val="Normal6a"/>
            </w:pPr>
            <w:r w:rsidRPr="003C791A">
              <w:t>5.</w:t>
            </w:r>
            <w:r w:rsidRPr="003C791A">
              <w:tab/>
              <w:t>accoglie con favore il significativo aumento del numero di progetti di mobilità che coinvolgono studenti e personale accademico e amministrativo delle università che partecipano ad alleanze rispetto ad altri progetti di mobilità Erasmus+; osserva che l'obiettivo iniziale di conseguire una mobilità senza soluzione di continuità per il 50 % degli studenti nelle alleanze partecipanti non è ancora stato raggiunto;</w:t>
            </w:r>
          </w:p>
        </w:tc>
        <w:tc>
          <w:tcPr>
            <w:tcW w:w="4876" w:type="dxa"/>
            <w:tcBorders>
              <w:top w:val="nil"/>
              <w:left w:val="nil"/>
              <w:bottom w:val="nil"/>
              <w:right w:val="nil"/>
            </w:tcBorders>
          </w:tcPr>
          <w:p w14:paraId="1EC2B718" w14:textId="77777777" w:rsidR="007F7A76" w:rsidRPr="003C791A" w:rsidRDefault="007F7A76" w:rsidP="006F57B9">
            <w:pPr>
              <w:pStyle w:val="Normal6a"/>
            </w:pPr>
            <w:r w:rsidRPr="003C791A">
              <w:t>5.</w:t>
            </w:r>
            <w:r w:rsidRPr="003C791A">
              <w:tab/>
              <w:t xml:space="preserve">accoglie con favore il significativo aumento del numero di progetti di mobilità che coinvolgono studenti e personale accademico e amministrativo delle università che partecipano ad alleanze rispetto ad altri progetti di mobilità Erasmus+; osserva che l'obiettivo iniziale di conseguire una mobilità senza soluzione di continuità per il 50 % degli studenti nelle alleanze partecipanti non è ancora stato raggiunto; </w:t>
            </w:r>
            <w:r w:rsidRPr="003C791A">
              <w:rPr>
                <w:b/>
                <w:i/>
              </w:rPr>
              <w:t>esprime preoccupazione per gli ostacoli socioeconomici che impediscono la partecipazione degli studenti e dei ricercatori a basso reddito;</w:t>
            </w:r>
          </w:p>
        </w:tc>
      </w:tr>
    </w:tbl>
    <w:p w14:paraId="50AB6824"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5AC70245" w14:textId="77777777" w:rsidR="007F7A76" w:rsidRPr="003C791A" w:rsidRDefault="007F7A76" w:rsidP="007F7A76">
      <w:r w:rsidRPr="003C791A">
        <w:rPr>
          <w:rStyle w:val="HideTWBExt"/>
        </w:rPr>
        <w:t>&lt;/Amend&gt;</w:t>
      </w:r>
    </w:p>
    <w:p w14:paraId="7E593B88"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120</w:t>
      </w:r>
      <w:r w:rsidRPr="003C791A">
        <w:rPr>
          <w:rStyle w:val="HideTWBExt"/>
          <w:b w:val="0"/>
        </w:rPr>
        <w:t>&lt;/NumAm&gt;</w:t>
      </w:r>
    </w:p>
    <w:p w14:paraId="404DC392"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025498ED" w14:textId="77777777" w:rsidR="007F7A76" w:rsidRPr="003C791A" w:rsidRDefault="007F7A76" w:rsidP="007F7A76">
      <w:pPr>
        <w:pStyle w:val="NormalBold"/>
      </w:pPr>
      <w:r w:rsidRPr="003C791A">
        <w:rPr>
          <w:rStyle w:val="HideTWBExt"/>
          <w:b w:val="0"/>
        </w:rPr>
        <w:t>&lt;/RepeatBlock-By&gt;</w:t>
      </w:r>
    </w:p>
    <w:p w14:paraId="027B6A42"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53A81542" w14:textId="77777777" w:rsidR="007F7A76" w:rsidRPr="003C791A" w:rsidRDefault="007F7A76" w:rsidP="007F7A76">
      <w:pPr>
        <w:pStyle w:val="NormalBold"/>
      </w:pPr>
      <w:r w:rsidRPr="003C791A">
        <w:rPr>
          <w:rStyle w:val="HideTWBExt"/>
          <w:b w:val="0"/>
        </w:rPr>
        <w:t>&lt;Article&gt;</w:t>
      </w:r>
      <w:r w:rsidRPr="003C791A">
        <w:t>Paragrafo 5</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5324D5E" w14:textId="77777777" w:rsidTr="006F57B9">
        <w:trPr>
          <w:trHeight w:hRule="exact" w:val="240"/>
          <w:jc w:val="center"/>
        </w:trPr>
        <w:tc>
          <w:tcPr>
            <w:tcW w:w="9752" w:type="dxa"/>
            <w:gridSpan w:val="2"/>
            <w:tcBorders>
              <w:top w:val="nil"/>
              <w:left w:val="nil"/>
              <w:bottom w:val="nil"/>
              <w:right w:val="nil"/>
            </w:tcBorders>
          </w:tcPr>
          <w:p w14:paraId="7244670D" w14:textId="77777777" w:rsidR="007F7A76" w:rsidRPr="003C791A" w:rsidRDefault="007F7A76" w:rsidP="006F57B9"/>
        </w:tc>
      </w:tr>
      <w:tr w:rsidR="007F7A76" w:rsidRPr="003C791A" w14:paraId="138CD034" w14:textId="77777777" w:rsidTr="006F57B9">
        <w:trPr>
          <w:trHeight w:val="240"/>
          <w:jc w:val="center"/>
        </w:trPr>
        <w:tc>
          <w:tcPr>
            <w:tcW w:w="4876" w:type="dxa"/>
            <w:tcBorders>
              <w:top w:val="nil"/>
              <w:left w:val="nil"/>
              <w:bottom w:val="nil"/>
              <w:right w:val="nil"/>
            </w:tcBorders>
          </w:tcPr>
          <w:p w14:paraId="35CEDB8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BC79ADC" w14:textId="77777777" w:rsidR="007F7A76" w:rsidRPr="003C791A" w:rsidRDefault="007F7A76" w:rsidP="006F57B9">
            <w:pPr>
              <w:pStyle w:val="AmColumnHeading"/>
            </w:pPr>
            <w:r w:rsidRPr="003C791A">
              <w:t>Emendamento</w:t>
            </w:r>
          </w:p>
        </w:tc>
      </w:tr>
      <w:tr w:rsidR="007F7A76" w:rsidRPr="003C791A" w14:paraId="52126811" w14:textId="77777777" w:rsidTr="006F57B9">
        <w:trPr>
          <w:jc w:val="center"/>
        </w:trPr>
        <w:tc>
          <w:tcPr>
            <w:tcW w:w="4876" w:type="dxa"/>
            <w:tcBorders>
              <w:top w:val="nil"/>
              <w:left w:val="nil"/>
              <w:bottom w:val="nil"/>
              <w:right w:val="nil"/>
            </w:tcBorders>
          </w:tcPr>
          <w:p w14:paraId="1C1C0C0C" w14:textId="77777777" w:rsidR="007F7A76" w:rsidRPr="003C791A" w:rsidRDefault="007F7A76" w:rsidP="006F57B9">
            <w:pPr>
              <w:pStyle w:val="Normal6a"/>
            </w:pPr>
            <w:r w:rsidRPr="003C791A">
              <w:t>5.</w:t>
            </w:r>
            <w:r w:rsidRPr="003C791A">
              <w:tab/>
              <w:t>accoglie con favore il significativo aumento del numero di progetti di mobilità che coinvolgono studenti e personale accademico e amministrativo delle università che partecipano ad alleanze rispetto ad altri progetti di mobilità Erasmus+; osserva che l'obiettivo iniziale di conseguire una mobilità senza soluzione di continuità per il 50 % degli studenti nelle alleanze partecipanti non è ancora stato raggiunto;</w:t>
            </w:r>
          </w:p>
        </w:tc>
        <w:tc>
          <w:tcPr>
            <w:tcW w:w="4876" w:type="dxa"/>
            <w:tcBorders>
              <w:top w:val="nil"/>
              <w:left w:val="nil"/>
              <w:bottom w:val="nil"/>
              <w:right w:val="nil"/>
            </w:tcBorders>
          </w:tcPr>
          <w:p w14:paraId="7B06E1D3" w14:textId="77777777" w:rsidR="007F7A76" w:rsidRPr="003C791A" w:rsidRDefault="007F7A76" w:rsidP="006F57B9">
            <w:pPr>
              <w:pStyle w:val="Normal6a"/>
            </w:pPr>
            <w:r w:rsidRPr="003C791A">
              <w:t>5.</w:t>
            </w:r>
            <w:r w:rsidRPr="003C791A">
              <w:tab/>
              <w:t>accoglie con favore il significativo aumento del numero di progetti di mobilità che coinvolgono studenti</w:t>
            </w:r>
            <w:r w:rsidRPr="003C791A">
              <w:rPr>
                <w:b/>
                <w:i/>
              </w:rPr>
              <w:t>, persone che partecipano all'apprendimento permanente</w:t>
            </w:r>
            <w:r w:rsidRPr="003C791A">
              <w:t xml:space="preserve"> e personale accademico</w:t>
            </w:r>
            <w:r w:rsidRPr="003C791A">
              <w:rPr>
                <w:b/>
                <w:i/>
              </w:rPr>
              <w:t>, non accademico</w:t>
            </w:r>
            <w:r w:rsidRPr="003C791A">
              <w:t xml:space="preserve"> e amministrativo delle università che partecipano ad alleanze rispetto ad altri progetti di mobilità Erasmus+; osserva </w:t>
            </w:r>
            <w:r w:rsidRPr="003C791A">
              <w:rPr>
                <w:b/>
                <w:i/>
              </w:rPr>
              <w:t>tuttavia</w:t>
            </w:r>
            <w:r w:rsidRPr="003C791A">
              <w:t xml:space="preserve"> che l'obiettivo iniziale di conseguire una mobilità senza soluzione di continuità per il 50 % degli studenti nelle alleanze partecipanti non è ancora stato raggiunto </w:t>
            </w:r>
            <w:r w:rsidRPr="003C791A">
              <w:rPr>
                <w:b/>
                <w:i/>
              </w:rPr>
              <w:t>e continuerà a rappresentare una sfida se non vi saranno meccanismi di finanziamento adeguati</w:t>
            </w:r>
            <w:r w:rsidRPr="003C791A">
              <w:t>;</w:t>
            </w:r>
          </w:p>
        </w:tc>
      </w:tr>
    </w:tbl>
    <w:p w14:paraId="272F3D4D"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5A4F86BE" w14:textId="77777777" w:rsidR="007F7A76" w:rsidRPr="003C791A" w:rsidRDefault="007F7A76" w:rsidP="007F7A76">
      <w:r w:rsidRPr="003C791A">
        <w:rPr>
          <w:rStyle w:val="HideTWBExt"/>
        </w:rPr>
        <w:t>&lt;/Amend&gt;</w:t>
      </w:r>
    </w:p>
    <w:p w14:paraId="006DA4C2"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121</w:t>
      </w:r>
      <w:r w:rsidRPr="003C791A">
        <w:rPr>
          <w:rStyle w:val="HideTWBExt"/>
          <w:b w:val="0"/>
        </w:rPr>
        <w:t>&lt;/NumAm&gt;</w:t>
      </w:r>
    </w:p>
    <w:p w14:paraId="095644AD"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Sunčana Glavak, Bogdan Andrzej Zdrojewski, Ioan-Rareş Bogdan</w:t>
      </w:r>
      <w:r w:rsidRPr="003C791A">
        <w:rPr>
          <w:rStyle w:val="HideTWBExt"/>
          <w:b w:val="0"/>
        </w:rPr>
        <w:t>&lt;/Members&gt;</w:t>
      </w:r>
    </w:p>
    <w:p w14:paraId="4D955C0B"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75F8E401" w14:textId="77777777" w:rsidR="007F7A76" w:rsidRPr="003C791A" w:rsidRDefault="007F7A76" w:rsidP="007F7A76">
      <w:pPr>
        <w:pStyle w:val="NormalBold"/>
      </w:pPr>
      <w:r w:rsidRPr="003C791A">
        <w:rPr>
          <w:rStyle w:val="HideTWBExt"/>
          <w:b w:val="0"/>
        </w:rPr>
        <w:t>&lt;/RepeatBlock-By&gt;</w:t>
      </w:r>
    </w:p>
    <w:p w14:paraId="684FDFF7"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5B4FEC42" w14:textId="77777777" w:rsidR="007F7A76" w:rsidRPr="003C791A" w:rsidRDefault="007F7A76" w:rsidP="007F7A76">
      <w:pPr>
        <w:pStyle w:val="NormalBold"/>
      </w:pPr>
      <w:r w:rsidRPr="003C791A">
        <w:rPr>
          <w:rStyle w:val="HideTWBExt"/>
          <w:b w:val="0"/>
        </w:rPr>
        <w:t>&lt;Article&gt;</w:t>
      </w:r>
      <w:r w:rsidRPr="003C791A">
        <w:t>Paragrafo 5</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A2E3074" w14:textId="77777777" w:rsidTr="006F57B9">
        <w:trPr>
          <w:trHeight w:hRule="exact" w:val="240"/>
          <w:jc w:val="center"/>
        </w:trPr>
        <w:tc>
          <w:tcPr>
            <w:tcW w:w="9752" w:type="dxa"/>
            <w:gridSpan w:val="2"/>
            <w:tcBorders>
              <w:top w:val="nil"/>
              <w:left w:val="nil"/>
              <w:bottom w:val="nil"/>
              <w:right w:val="nil"/>
            </w:tcBorders>
          </w:tcPr>
          <w:p w14:paraId="24277E8A" w14:textId="77777777" w:rsidR="007F7A76" w:rsidRPr="003C791A" w:rsidRDefault="007F7A76" w:rsidP="006F57B9"/>
        </w:tc>
      </w:tr>
      <w:tr w:rsidR="007F7A76" w:rsidRPr="003C791A" w14:paraId="62C6D9A6" w14:textId="77777777" w:rsidTr="006F57B9">
        <w:trPr>
          <w:trHeight w:val="240"/>
          <w:jc w:val="center"/>
        </w:trPr>
        <w:tc>
          <w:tcPr>
            <w:tcW w:w="4876" w:type="dxa"/>
            <w:tcBorders>
              <w:top w:val="nil"/>
              <w:left w:val="nil"/>
              <w:bottom w:val="nil"/>
              <w:right w:val="nil"/>
            </w:tcBorders>
          </w:tcPr>
          <w:p w14:paraId="79058E15"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528A174" w14:textId="77777777" w:rsidR="007F7A76" w:rsidRPr="003C791A" w:rsidRDefault="007F7A76" w:rsidP="006F57B9">
            <w:pPr>
              <w:pStyle w:val="AmColumnHeading"/>
            </w:pPr>
            <w:r w:rsidRPr="003C791A">
              <w:t>Emendamento</w:t>
            </w:r>
          </w:p>
        </w:tc>
      </w:tr>
      <w:tr w:rsidR="007F7A76" w:rsidRPr="003C791A" w14:paraId="5D6C88E9" w14:textId="77777777" w:rsidTr="006F57B9">
        <w:trPr>
          <w:jc w:val="center"/>
        </w:trPr>
        <w:tc>
          <w:tcPr>
            <w:tcW w:w="4876" w:type="dxa"/>
            <w:tcBorders>
              <w:top w:val="nil"/>
              <w:left w:val="nil"/>
              <w:bottom w:val="nil"/>
              <w:right w:val="nil"/>
            </w:tcBorders>
          </w:tcPr>
          <w:p w14:paraId="01988E79" w14:textId="77777777" w:rsidR="007F7A76" w:rsidRPr="003C791A" w:rsidRDefault="007F7A76" w:rsidP="006F57B9">
            <w:pPr>
              <w:pStyle w:val="Normal6a"/>
            </w:pPr>
            <w:r w:rsidRPr="003C791A">
              <w:t>5.</w:t>
            </w:r>
            <w:r w:rsidRPr="003C791A">
              <w:tab/>
              <w:t>accoglie con favore il significativo aumento del numero di progetti di mobilità che coinvolgono studenti e personale accademico e amministrativo delle università che partecipano ad alleanze rispetto ad altri progetti di mobilità Erasmus+; osserva che l'obiettivo iniziale di conseguire una mobilità senza soluzione di continuità per il 50 % degli studenti nelle alleanze partecipanti non è ancora stato raggiunto;</w:t>
            </w:r>
          </w:p>
        </w:tc>
        <w:tc>
          <w:tcPr>
            <w:tcW w:w="4876" w:type="dxa"/>
            <w:tcBorders>
              <w:top w:val="nil"/>
              <w:left w:val="nil"/>
              <w:bottom w:val="nil"/>
              <w:right w:val="nil"/>
            </w:tcBorders>
          </w:tcPr>
          <w:p w14:paraId="549E7147" w14:textId="77777777" w:rsidR="007F7A76" w:rsidRPr="003C791A" w:rsidRDefault="007F7A76" w:rsidP="006F57B9">
            <w:pPr>
              <w:pStyle w:val="Normal6a"/>
            </w:pPr>
            <w:r w:rsidRPr="003C791A">
              <w:t>5.</w:t>
            </w:r>
            <w:r w:rsidRPr="003C791A">
              <w:tab/>
              <w:t>accoglie con favore il significativo aumento del numero di progetti di mobilità che coinvolgono studenti</w:t>
            </w:r>
            <w:r w:rsidRPr="003C791A">
              <w:rPr>
                <w:b/>
                <w:i/>
              </w:rPr>
              <w:t>, ricercatori</w:t>
            </w:r>
            <w:r w:rsidRPr="003C791A">
              <w:t xml:space="preserve"> e personale accademico e amministrativo delle università che partecipano ad alleanze rispetto ad altri progetti di mobilità Erasmus+; osserva che l'obiettivo iniziale di conseguire una mobilità senza soluzione di continuità per il 50 % degli studenti nelle alleanze partecipanti non è ancora stato raggiunto;</w:t>
            </w:r>
          </w:p>
        </w:tc>
      </w:tr>
    </w:tbl>
    <w:p w14:paraId="27CD28F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04A948CD" w14:textId="77777777" w:rsidR="007F7A76" w:rsidRPr="003C791A" w:rsidRDefault="007F7A76" w:rsidP="007F7A76">
      <w:r w:rsidRPr="003C791A">
        <w:rPr>
          <w:rStyle w:val="HideTWBExt"/>
        </w:rPr>
        <w:t>&lt;/Amend&gt;</w:t>
      </w:r>
    </w:p>
    <w:p w14:paraId="75306095"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122</w:t>
      </w:r>
      <w:r w:rsidRPr="003C791A">
        <w:rPr>
          <w:rStyle w:val="HideTWBExt"/>
          <w:b w:val="0"/>
        </w:rPr>
        <w:t>&lt;/NumAm&gt;</w:t>
      </w:r>
    </w:p>
    <w:p w14:paraId="5BF62C8A" w14:textId="77777777" w:rsidR="007F7A76" w:rsidRPr="003C791A" w:rsidRDefault="007F7A76" w:rsidP="007F7A76">
      <w:pPr>
        <w:pStyle w:val="NormalBold"/>
      </w:pPr>
      <w:r w:rsidRPr="003C791A">
        <w:rPr>
          <w:rStyle w:val="HideTWBExt"/>
          <w:b w:val="0"/>
        </w:rPr>
        <w:t>&lt;RepeatBlock-By&gt;&lt;Members&gt;</w:t>
      </w:r>
      <w:r w:rsidRPr="003C791A">
        <w:t>Nela Riehl, Diana Riba i Giner, Laurence Farreng</w:t>
      </w:r>
      <w:r w:rsidRPr="003C791A">
        <w:rPr>
          <w:rStyle w:val="HideTWBExt"/>
          <w:b w:val="0"/>
        </w:rPr>
        <w:t>&lt;/Members&gt;</w:t>
      </w:r>
    </w:p>
    <w:p w14:paraId="0E178014" w14:textId="77777777" w:rsidR="007F7A76" w:rsidRPr="003C791A" w:rsidRDefault="007F7A76" w:rsidP="007F7A76">
      <w:pPr>
        <w:pStyle w:val="NormalBold"/>
      </w:pPr>
      <w:r w:rsidRPr="003C791A">
        <w:rPr>
          <w:rStyle w:val="HideTWBExt"/>
          <w:b w:val="0"/>
        </w:rPr>
        <w:t>&lt;/RepeatBlock-By&gt;</w:t>
      </w:r>
    </w:p>
    <w:p w14:paraId="36993FDB"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0337E11" w14:textId="77777777" w:rsidR="007F7A76" w:rsidRPr="003C791A" w:rsidRDefault="007F7A76" w:rsidP="007F7A76">
      <w:pPr>
        <w:pStyle w:val="NormalBold"/>
      </w:pPr>
      <w:r w:rsidRPr="003C791A">
        <w:rPr>
          <w:rStyle w:val="HideTWBExt"/>
          <w:b w:val="0"/>
        </w:rPr>
        <w:t>&lt;Article&gt;</w:t>
      </w:r>
      <w:r w:rsidRPr="003C791A">
        <w:t>Paragrafo 5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2947CCC" w14:textId="77777777" w:rsidTr="006F57B9">
        <w:trPr>
          <w:trHeight w:hRule="exact" w:val="240"/>
          <w:jc w:val="center"/>
        </w:trPr>
        <w:tc>
          <w:tcPr>
            <w:tcW w:w="9752" w:type="dxa"/>
            <w:gridSpan w:val="2"/>
            <w:tcBorders>
              <w:top w:val="nil"/>
              <w:left w:val="nil"/>
              <w:bottom w:val="nil"/>
              <w:right w:val="nil"/>
            </w:tcBorders>
          </w:tcPr>
          <w:p w14:paraId="42780CEB" w14:textId="77777777" w:rsidR="007F7A76" w:rsidRPr="003C791A" w:rsidRDefault="007F7A76" w:rsidP="006F57B9"/>
        </w:tc>
      </w:tr>
      <w:tr w:rsidR="007F7A76" w:rsidRPr="003C791A" w14:paraId="61E8B7D4" w14:textId="77777777" w:rsidTr="006F57B9">
        <w:trPr>
          <w:trHeight w:val="240"/>
          <w:jc w:val="center"/>
        </w:trPr>
        <w:tc>
          <w:tcPr>
            <w:tcW w:w="4876" w:type="dxa"/>
            <w:tcBorders>
              <w:top w:val="nil"/>
              <w:left w:val="nil"/>
              <w:bottom w:val="nil"/>
              <w:right w:val="nil"/>
            </w:tcBorders>
          </w:tcPr>
          <w:p w14:paraId="65846763"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37F3388" w14:textId="77777777" w:rsidR="007F7A76" w:rsidRPr="003C791A" w:rsidRDefault="007F7A76" w:rsidP="006F57B9">
            <w:pPr>
              <w:pStyle w:val="AmColumnHeading"/>
            </w:pPr>
            <w:r w:rsidRPr="003C791A">
              <w:t>Emendamento</w:t>
            </w:r>
          </w:p>
        </w:tc>
      </w:tr>
      <w:tr w:rsidR="007F7A76" w:rsidRPr="003C791A" w14:paraId="5AF7B2A5" w14:textId="77777777" w:rsidTr="006F57B9">
        <w:trPr>
          <w:jc w:val="center"/>
        </w:trPr>
        <w:tc>
          <w:tcPr>
            <w:tcW w:w="4876" w:type="dxa"/>
            <w:tcBorders>
              <w:top w:val="nil"/>
              <w:left w:val="nil"/>
              <w:bottom w:val="nil"/>
              <w:right w:val="nil"/>
            </w:tcBorders>
          </w:tcPr>
          <w:p w14:paraId="37E12E89" w14:textId="77777777" w:rsidR="007F7A76" w:rsidRPr="003C791A" w:rsidRDefault="007F7A76" w:rsidP="006F57B9">
            <w:pPr>
              <w:pStyle w:val="Normal6a"/>
            </w:pPr>
          </w:p>
        </w:tc>
        <w:tc>
          <w:tcPr>
            <w:tcW w:w="4876" w:type="dxa"/>
            <w:tcBorders>
              <w:top w:val="nil"/>
              <w:left w:val="nil"/>
              <w:bottom w:val="nil"/>
              <w:right w:val="nil"/>
            </w:tcBorders>
          </w:tcPr>
          <w:p w14:paraId="54C31489" w14:textId="77777777" w:rsidR="007F7A76" w:rsidRPr="003C791A" w:rsidRDefault="007F7A76" w:rsidP="006F57B9">
            <w:pPr>
              <w:pStyle w:val="Normal6a"/>
            </w:pPr>
            <w:r w:rsidRPr="003C791A">
              <w:rPr>
                <w:b/>
                <w:i/>
              </w:rPr>
              <w:t>5 bis.</w:t>
            </w:r>
            <w:r w:rsidRPr="003C791A">
              <w:tab/>
            </w:r>
            <w:r w:rsidRPr="003C791A">
              <w:rPr>
                <w:b/>
                <w:i/>
              </w:rPr>
              <w:t>osserva che gli obiettivi di mobilità nell'ambito delle alleanze sono superiori a quelli della mobilità Erasmus+ generale; esprime preoccupazione per la potenziale sfida dei programmi di mobilità delle alleanze e dei programmi di mobilità Erasmus+ generale delle università, che competono per le stesse limitate disposizioni di finanziamento di Erasmus+; ricorda che i programmi di mobilità Erasmus+ generale sono accessibili a tutti gli studenti, mentre quelli per le alleanze sono accessibili solo agli studenti iscritti agli istituti di istruzione superiore che fanno parte delle alleanze;</w:t>
            </w:r>
          </w:p>
        </w:tc>
      </w:tr>
    </w:tbl>
    <w:p w14:paraId="6B8D4CD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6C9B956" w14:textId="77777777" w:rsidR="007F7A76" w:rsidRPr="003C791A" w:rsidRDefault="007F7A76" w:rsidP="007F7A76">
      <w:r w:rsidRPr="003C791A">
        <w:rPr>
          <w:rStyle w:val="HideTWBExt"/>
        </w:rPr>
        <w:t>&lt;/Amend&gt;</w:t>
      </w:r>
    </w:p>
    <w:p w14:paraId="7275F95C"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123</w:t>
      </w:r>
      <w:r w:rsidRPr="003C791A">
        <w:rPr>
          <w:rStyle w:val="HideTWBExt"/>
          <w:b w:val="0"/>
        </w:rPr>
        <w:t>&lt;/NumAm&gt;</w:t>
      </w:r>
    </w:p>
    <w:p w14:paraId="32EC3B67"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2BAFB75C"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0F1A0F34" w14:textId="77777777" w:rsidR="007F7A76" w:rsidRPr="003C791A" w:rsidRDefault="007F7A76" w:rsidP="007F7A76">
      <w:pPr>
        <w:pStyle w:val="NormalBold"/>
      </w:pPr>
      <w:r w:rsidRPr="003C791A">
        <w:rPr>
          <w:rStyle w:val="HideTWBExt"/>
          <w:b w:val="0"/>
        </w:rPr>
        <w:t>&lt;/RepeatBlock-By&gt;</w:t>
      </w:r>
    </w:p>
    <w:p w14:paraId="75C5FC01"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761A275" w14:textId="77777777" w:rsidR="007F7A76" w:rsidRPr="003C791A" w:rsidRDefault="007F7A76" w:rsidP="007F7A76">
      <w:pPr>
        <w:pStyle w:val="NormalBold"/>
      </w:pPr>
      <w:r w:rsidRPr="003C791A">
        <w:rPr>
          <w:rStyle w:val="HideTWBExt"/>
          <w:b w:val="0"/>
        </w:rPr>
        <w:t>&lt;Article&gt;</w:t>
      </w:r>
      <w:r w:rsidRPr="003C791A">
        <w:t>Paragrafo 5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46ADF3A" w14:textId="77777777" w:rsidTr="006F57B9">
        <w:trPr>
          <w:trHeight w:hRule="exact" w:val="240"/>
          <w:jc w:val="center"/>
        </w:trPr>
        <w:tc>
          <w:tcPr>
            <w:tcW w:w="9752" w:type="dxa"/>
            <w:gridSpan w:val="2"/>
            <w:tcBorders>
              <w:top w:val="nil"/>
              <w:left w:val="nil"/>
              <w:bottom w:val="nil"/>
              <w:right w:val="nil"/>
            </w:tcBorders>
          </w:tcPr>
          <w:p w14:paraId="07A23228" w14:textId="77777777" w:rsidR="007F7A76" w:rsidRPr="003C791A" w:rsidRDefault="007F7A76" w:rsidP="006F57B9"/>
        </w:tc>
      </w:tr>
      <w:tr w:rsidR="007F7A76" w:rsidRPr="003C791A" w14:paraId="139F703B" w14:textId="77777777" w:rsidTr="006F57B9">
        <w:trPr>
          <w:trHeight w:val="240"/>
          <w:jc w:val="center"/>
        </w:trPr>
        <w:tc>
          <w:tcPr>
            <w:tcW w:w="4876" w:type="dxa"/>
            <w:tcBorders>
              <w:top w:val="nil"/>
              <w:left w:val="nil"/>
              <w:bottom w:val="nil"/>
              <w:right w:val="nil"/>
            </w:tcBorders>
          </w:tcPr>
          <w:p w14:paraId="4302A4D6"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77A8DD1" w14:textId="77777777" w:rsidR="007F7A76" w:rsidRPr="003C791A" w:rsidRDefault="007F7A76" w:rsidP="006F57B9">
            <w:pPr>
              <w:pStyle w:val="AmColumnHeading"/>
            </w:pPr>
            <w:r w:rsidRPr="003C791A">
              <w:t>Emendamento</w:t>
            </w:r>
          </w:p>
        </w:tc>
      </w:tr>
      <w:tr w:rsidR="007F7A76" w:rsidRPr="003C791A" w14:paraId="752B4273" w14:textId="77777777" w:rsidTr="006F57B9">
        <w:trPr>
          <w:jc w:val="center"/>
        </w:trPr>
        <w:tc>
          <w:tcPr>
            <w:tcW w:w="4876" w:type="dxa"/>
            <w:tcBorders>
              <w:top w:val="nil"/>
              <w:left w:val="nil"/>
              <w:bottom w:val="nil"/>
              <w:right w:val="nil"/>
            </w:tcBorders>
          </w:tcPr>
          <w:p w14:paraId="66A15116" w14:textId="77777777" w:rsidR="007F7A76" w:rsidRPr="003C791A" w:rsidRDefault="007F7A76" w:rsidP="006F57B9">
            <w:pPr>
              <w:pStyle w:val="Normal6a"/>
            </w:pPr>
          </w:p>
        </w:tc>
        <w:tc>
          <w:tcPr>
            <w:tcW w:w="4876" w:type="dxa"/>
            <w:tcBorders>
              <w:top w:val="nil"/>
              <w:left w:val="nil"/>
              <w:bottom w:val="nil"/>
              <w:right w:val="nil"/>
            </w:tcBorders>
          </w:tcPr>
          <w:p w14:paraId="55B0A809" w14:textId="77777777" w:rsidR="007F7A76" w:rsidRPr="003C791A" w:rsidRDefault="007F7A76" w:rsidP="006F57B9">
            <w:pPr>
              <w:pStyle w:val="Normal6a"/>
            </w:pPr>
            <w:r w:rsidRPr="003C791A">
              <w:rPr>
                <w:b/>
                <w:i/>
              </w:rPr>
              <w:t>5 bis.</w:t>
            </w:r>
            <w:r w:rsidRPr="003C791A">
              <w:tab/>
            </w:r>
            <w:r w:rsidRPr="003C791A">
              <w:rPr>
                <w:b/>
                <w:i/>
              </w:rPr>
              <w:t>sottolinea la crescente prevalenza delle sfide in materia di salute mentale tra gli studenti e il personale universitari, aggravata dalla pressione accademica e dalla mobilità transnazionale; chiede l'integrazione dei servizi di sostegno alla salute mentale nei campus interuniversitari europei;</w:t>
            </w:r>
          </w:p>
        </w:tc>
      </w:tr>
    </w:tbl>
    <w:p w14:paraId="17A1262C"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C422B25" w14:textId="77777777" w:rsidR="007F7A76" w:rsidRPr="003C791A" w:rsidRDefault="007F7A76" w:rsidP="007F7A76">
      <w:r w:rsidRPr="003C791A">
        <w:rPr>
          <w:rStyle w:val="HideTWBExt"/>
        </w:rPr>
        <w:t>&lt;/Amend&gt;</w:t>
      </w:r>
    </w:p>
    <w:p w14:paraId="4AA91C4A"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124</w:t>
      </w:r>
      <w:r w:rsidRPr="003C791A">
        <w:rPr>
          <w:rStyle w:val="HideTWBExt"/>
          <w:b w:val="0"/>
        </w:rPr>
        <w:t>&lt;/NumAm&gt;</w:t>
      </w:r>
    </w:p>
    <w:p w14:paraId="54AF3021" w14:textId="77777777" w:rsidR="007F7A76" w:rsidRPr="003C791A" w:rsidRDefault="007F7A76" w:rsidP="007F7A76">
      <w:pPr>
        <w:pStyle w:val="NormalBold"/>
      </w:pPr>
      <w:r w:rsidRPr="003C791A">
        <w:rPr>
          <w:rStyle w:val="HideTWBExt"/>
          <w:b w:val="0"/>
        </w:rPr>
        <w:t>&lt;RepeatBlock-By&gt;&lt;Members&gt;</w:t>
      </w:r>
      <w:r w:rsidRPr="003C791A">
        <w:t>Catherine Griset</w:t>
      </w:r>
      <w:r w:rsidRPr="003C791A">
        <w:rPr>
          <w:rStyle w:val="HideTWBExt"/>
          <w:b w:val="0"/>
        </w:rPr>
        <w:t>&lt;/Members&gt;</w:t>
      </w:r>
    </w:p>
    <w:p w14:paraId="5FD63562" w14:textId="77777777" w:rsidR="007F7A76" w:rsidRPr="003C791A" w:rsidRDefault="007F7A76" w:rsidP="007F7A76">
      <w:pPr>
        <w:pStyle w:val="NormalBold"/>
      </w:pPr>
      <w:r w:rsidRPr="003C791A">
        <w:rPr>
          <w:rStyle w:val="HideTWBExt"/>
          <w:b w:val="0"/>
        </w:rPr>
        <w:t>&lt;/RepeatBlock-By&gt;</w:t>
      </w:r>
    </w:p>
    <w:p w14:paraId="37CAD0CF"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AB977BA" w14:textId="77777777" w:rsidR="007F7A76" w:rsidRPr="003C791A" w:rsidRDefault="007F7A76" w:rsidP="007F7A76">
      <w:pPr>
        <w:pStyle w:val="NormalBold"/>
      </w:pPr>
      <w:r w:rsidRPr="003C791A">
        <w:rPr>
          <w:rStyle w:val="HideTWBExt"/>
          <w:b w:val="0"/>
        </w:rPr>
        <w:t>&lt;Article&gt;</w:t>
      </w:r>
      <w:r w:rsidRPr="003C791A">
        <w:t>Paragrafo 6</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AC51932" w14:textId="77777777" w:rsidTr="006F57B9">
        <w:trPr>
          <w:trHeight w:hRule="exact" w:val="240"/>
          <w:jc w:val="center"/>
        </w:trPr>
        <w:tc>
          <w:tcPr>
            <w:tcW w:w="9752" w:type="dxa"/>
            <w:gridSpan w:val="2"/>
            <w:tcBorders>
              <w:top w:val="nil"/>
              <w:left w:val="nil"/>
              <w:bottom w:val="nil"/>
              <w:right w:val="nil"/>
            </w:tcBorders>
          </w:tcPr>
          <w:p w14:paraId="3833154E" w14:textId="77777777" w:rsidR="007F7A76" w:rsidRPr="003C791A" w:rsidRDefault="007F7A76" w:rsidP="006F57B9"/>
        </w:tc>
      </w:tr>
      <w:tr w:rsidR="007F7A76" w:rsidRPr="003C791A" w14:paraId="004E0AD2" w14:textId="77777777" w:rsidTr="006F57B9">
        <w:trPr>
          <w:trHeight w:val="240"/>
          <w:jc w:val="center"/>
        </w:trPr>
        <w:tc>
          <w:tcPr>
            <w:tcW w:w="4876" w:type="dxa"/>
            <w:tcBorders>
              <w:top w:val="nil"/>
              <w:left w:val="nil"/>
              <w:bottom w:val="nil"/>
              <w:right w:val="nil"/>
            </w:tcBorders>
          </w:tcPr>
          <w:p w14:paraId="16644E1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1136673" w14:textId="77777777" w:rsidR="007F7A76" w:rsidRPr="003C791A" w:rsidRDefault="007F7A76" w:rsidP="006F57B9">
            <w:pPr>
              <w:pStyle w:val="AmColumnHeading"/>
            </w:pPr>
            <w:r w:rsidRPr="003C791A">
              <w:t>Emendamento</w:t>
            </w:r>
          </w:p>
        </w:tc>
      </w:tr>
      <w:tr w:rsidR="007F7A76" w:rsidRPr="003C791A" w14:paraId="6315B8F4" w14:textId="77777777" w:rsidTr="006F57B9">
        <w:trPr>
          <w:jc w:val="center"/>
        </w:trPr>
        <w:tc>
          <w:tcPr>
            <w:tcW w:w="4876" w:type="dxa"/>
            <w:tcBorders>
              <w:top w:val="nil"/>
              <w:left w:val="nil"/>
              <w:bottom w:val="nil"/>
              <w:right w:val="nil"/>
            </w:tcBorders>
          </w:tcPr>
          <w:p w14:paraId="4D01C0E0" w14:textId="77777777" w:rsidR="007F7A76" w:rsidRPr="003C791A" w:rsidRDefault="007F7A76" w:rsidP="006F57B9">
            <w:pPr>
              <w:pStyle w:val="Normal6a"/>
            </w:pPr>
            <w:r w:rsidRPr="003C791A">
              <w:t>6.</w:t>
            </w:r>
            <w:r w:rsidRPr="003C791A">
              <w:tab/>
              <w:t xml:space="preserve">esprime preoccupazione per le minacce che gravano </w:t>
            </w:r>
            <w:r w:rsidRPr="003C791A">
              <w:rPr>
                <w:b/>
                <w:i/>
              </w:rPr>
              <w:t>attualmente</w:t>
            </w:r>
            <w:r w:rsidRPr="003C791A">
              <w:t xml:space="preserve"> sulla libertà accademica e scientifica </w:t>
            </w:r>
            <w:r w:rsidRPr="003C791A">
              <w:rPr>
                <w:b/>
                <w:i/>
              </w:rPr>
              <w:t>in diverse parti</w:t>
            </w:r>
            <w:r w:rsidRPr="003C791A">
              <w:t xml:space="preserve"> del mondo</w:t>
            </w:r>
            <w:r w:rsidRPr="003C791A">
              <w:rPr>
                <w:b/>
                <w:i/>
              </w:rPr>
              <w:t>, ivi incluso in alcuni Stati membri</w:t>
            </w:r>
            <w:r w:rsidRPr="003C791A">
              <w:t xml:space="preserve">; </w:t>
            </w:r>
            <w:r w:rsidRPr="003C791A">
              <w:rPr>
                <w:b/>
                <w:i/>
              </w:rPr>
              <w:t>evidenzia il ruolo svolto dalle</w:t>
            </w:r>
            <w:r w:rsidRPr="003C791A">
              <w:t xml:space="preserve"> università</w:t>
            </w:r>
            <w:r w:rsidRPr="003C791A">
              <w:rPr>
                <w:b/>
                <w:i/>
              </w:rPr>
              <w:t>, comprese le alleanze, nel rendere il settore europeo</w:t>
            </w:r>
            <w:r w:rsidRPr="003C791A">
              <w:t xml:space="preserve"> dell'istruzione superiore </w:t>
            </w:r>
            <w:r w:rsidRPr="003C791A">
              <w:rPr>
                <w:b/>
                <w:i/>
              </w:rPr>
              <w:t>più attraente per gli studenti e il personale accademico di paesi terzi</w:t>
            </w:r>
            <w:r w:rsidRPr="003C791A">
              <w:t>;</w:t>
            </w:r>
          </w:p>
        </w:tc>
        <w:tc>
          <w:tcPr>
            <w:tcW w:w="4876" w:type="dxa"/>
            <w:tcBorders>
              <w:top w:val="nil"/>
              <w:left w:val="nil"/>
              <w:bottom w:val="nil"/>
              <w:right w:val="nil"/>
            </w:tcBorders>
          </w:tcPr>
          <w:p w14:paraId="5751401F" w14:textId="77777777" w:rsidR="007F7A76" w:rsidRPr="003C791A" w:rsidRDefault="007F7A76" w:rsidP="006F57B9">
            <w:pPr>
              <w:pStyle w:val="Normal6a"/>
            </w:pPr>
            <w:r w:rsidRPr="003C791A">
              <w:t>6.</w:t>
            </w:r>
            <w:r w:rsidRPr="003C791A">
              <w:tab/>
              <w:t xml:space="preserve">esprime preoccupazione per le </w:t>
            </w:r>
            <w:r w:rsidRPr="003C791A">
              <w:rPr>
                <w:b/>
                <w:i/>
              </w:rPr>
              <w:t>crescenti</w:t>
            </w:r>
            <w:r w:rsidRPr="003C791A">
              <w:t xml:space="preserve"> minacce che gravano sulla libertà accademica e scientifica </w:t>
            </w:r>
            <w:r w:rsidRPr="003C791A">
              <w:rPr>
                <w:b/>
                <w:i/>
              </w:rPr>
              <w:t>anche all'interno dell'Unione europea, soprattutto per quanto riguarda l'ideologia woke, l'eccessiva politicizzazione</w:t>
            </w:r>
            <w:r w:rsidRPr="003C791A">
              <w:t xml:space="preserve"> del mondo </w:t>
            </w:r>
            <w:r w:rsidRPr="003C791A">
              <w:rPr>
                <w:b/>
                <w:i/>
              </w:rPr>
              <w:t>universitario e l'indulgenza nei confronti dei movimenti violenti di estrema destra</w:t>
            </w:r>
            <w:r w:rsidRPr="003C791A">
              <w:t xml:space="preserve">; </w:t>
            </w:r>
            <w:r w:rsidRPr="003C791A">
              <w:rPr>
                <w:b/>
                <w:i/>
              </w:rPr>
              <w:t>sottolinea che tali derive ideologiche mettono in pericolo l'eccellenza, la neutralità e la missione fondamentale di trasmissione del sapere delle</w:t>
            </w:r>
            <w:r w:rsidRPr="003C791A">
              <w:t xml:space="preserve"> università </w:t>
            </w:r>
            <w:r w:rsidRPr="003C791A">
              <w:rPr>
                <w:b/>
                <w:i/>
              </w:rPr>
              <w:t>europee; rammenta che l'attrattiva</w:t>
            </w:r>
            <w:r w:rsidRPr="003C791A">
              <w:t xml:space="preserve"> dell'istruzione superiore </w:t>
            </w:r>
            <w:r w:rsidRPr="003C791A">
              <w:rPr>
                <w:b/>
                <w:i/>
              </w:rPr>
              <w:t>europea non può essere fondata su un attivismo culturale ma sul rigore intellettuale e scientifico e sul rispetto della libertà di pensiero</w:t>
            </w:r>
            <w:r w:rsidRPr="003C791A">
              <w:t>;</w:t>
            </w:r>
          </w:p>
        </w:tc>
      </w:tr>
    </w:tbl>
    <w:p w14:paraId="536564B9"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73D5DF40" w14:textId="77777777" w:rsidR="007F7A76" w:rsidRPr="003C791A" w:rsidRDefault="007F7A76" w:rsidP="007F7A76">
      <w:r w:rsidRPr="003C791A">
        <w:rPr>
          <w:rStyle w:val="HideTWBExt"/>
        </w:rPr>
        <w:t>&lt;/Amend&gt;</w:t>
      </w:r>
    </w:p>
    <w:p w14:paraId="79A81306"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125</w:t>
      </w:r>
      <w:r w:rsidRPr="003C791A">
        <w:rPr>
          <w:rStyle w:val="HideTWBExt"/>
          <w:b w:val="0"/>
        </w:rPr>
        <w:t>&lt;/NumAm&gt;</w:t>
      </w:r>
    </w:p>
    <w:p w14:paraId="3FEEC9DC"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46C2E05A" w14:textId="77777777" w:rsidR="007F7A76" w:rsidRPr="003C791A" w:rsidRDefault="007F7A76" w:rsidP="007F7A76">
      <w:pPr>
        <w:pStyle w:val="NormalBold"/>
      </w:pPr>
      <w:r w:rsidRPr="003C791A">
        <w:rPr>
          <w:rStyle w:val="HideTWBExt"/>
          <w:b w:val="0"/>
        </w:rPr>
        <w:t>&lt;/RepeatBlock-By&gt;</w:t>
      </w:r>
    </w:p>
    <w:p w14:paraId="3D25B7F5"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B0F14FB" w14:textId="77777777" w:rsidR="007F7A76" w:rsidRPr="003C791A" w:rsidRDefault="007F7A76" w:rsidP="007F7A76">
      <w:pPr>
        <w:pStyle w:val="NormalBold"/>
      </w:pPr>
      <w:r w:rsidRPr="003C791A">
        <w:rPr>
          <w:rStyle w:val="HideTWBExt"/>
          <w:b w:val="0"/>
        </w:rPr>
        <w:t>&lt;Article&gt;</w:t>
      </w:r>
      <w:r w:rsidRPr="003C791A">
        <w:t>Paragrafo 6</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C19C822" w14:textId="77777777" w:rsidTr="006F57B9">
        <w:trPr>
          <w:trHeight w:hRule="exact" w:val="240"/>
          <w:jc w:val="center"/>
        </w:trPr>
        <w:tc>
          <w:tcPr>
            <w:tcW w:w="9752" w:type="dxa"/>
            <w:gridSpan w:val="2"/>
            <w:tcBorders>
              <w:top w:val="nil"/>
              <w:left w:val="nil"/>
              <w:bottom w:val="nil"/>
              <w:right w:val="nil"/>
            </w:tcBorders>
          </w:tcPr>
          <w:p w14:paraId="3CA4DF5D" w14:textId="77777777" w:rsidR="007F7A76" w:rsidRPr="003C791A" w:rsidRDefault="007F7A76" w:rsidP="006F57B9"/>
        </w:tc>
      </w:tr>
      <w:tr w:rsidR="007F7A76" w:rsidRPr="003C791A" w14:paraId="6C886E8F" w14:textId="77777777" w:rsidTr="006F57B9">
        <w:trPr>
          <w:trHeight w:val="240"/>
          <w:jc w:val="center"/>
        </w:trPr>
        <w:tc>
          <w:tcPr>
            <w:tcW w:w="4876" w:type="dxa"/>
            <w:tcBorders>
              <w:top w:val="nil"/>
              <w:left w:val="nil"/>
              <w:bottom w:val="nil"/>
              <w:right w:val="nil"/>
            </w:tcBorders>
          </w:tcPr>
          <w:p w14:paraId="241F6F8F"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507850F" w14:textId="77777777" w:rsidR="007F7A76" w:rsidRPr="003C791A" w:rsidRDefault="007F7A76" w:rsidP="006F57B9">
            <w:pPr>
              <w:pStyle w:val="AmColumnHeading"/>
            </w:pPr>
            <w:r w:rsidRPr="003C791A">
              <w:t>Emendamento</w:t>
            </w:r>
          </w:p>
        </w:tc>
      </w:tr>
      <w:tr w:rsidR="007F7A76" w:rsidRPr="003C791A" w14:paraId="56DFDA79" w14:textId="77777777" w:rsidTr="006F57B9">
        <w:trPr>
          <w:jc w:val="center"/>
        </w:trPr>
        <w:tc>
          <w:tcPr>
            <w:tcW w:w="4876" w:type="dxa"/>
            <w:tcBorders>
              <w:top w:val="nil"/>
              <w:left w:val="nil"/>
              <w:bottom w:val="nil"/>
              <w:right w:val="nil"/>
            </w:tcBorders>
          </w:tcPr>
          <w:p w14:paraId="4906432F" w14:textId="77777777" w:rsidR="007F7A76" w:rsidRPr="003C791A" w:rsidRDefault="007F7A76" w:rsidP="006F57B9">
            <w:pPr>
              <w:pStyle w:val="Normal6a"/>
            </w:pPr>
            <w:r w:rsidRPr="003C791A">
              <w:t>6.</w:t>
            </w:r>
            <w:r w:rsidRPr="003C791A">
              <w:tab/>
              <w:t xml:space="preserve">esprime preoccupazione per le minacce che gravano attualmente sulla libertà accademica e scientifica in diverse parti del mondo, ivi incluso in alcuni Stati membri; evidenzia il ruolo svolto dalle università, comprese le alleanze, nel rendere </w:t>
            </w:r>
            <w:r w:rsidRPr="003C791A">
              <w:rPr>
                <w:b/>
                <w:i/>
              </w:rPr>
              <w:t>il settore europeo dell'</w:t>
            </w:r>
            <w:r w:rsidRPr="003C791A">
              <w:t>istruzione superiore più attraente per gli studenti e il personale accademico di paesi terzi;</w:t>
            </w:r>
          </w:p>
        </w:tc>
        <w:tc>
          <w:tcPr>
            <w:tcW w:w="4876" w:type="dxa"/>
            <w:tcBorders>
              <w:top w:val="nil"/>
              <w:left w:val="nil"/>
              <w:bottom w:val="nil"/>
              <w:right w:val="nil"/>
            </w:tcBorders>
          </w:tcPr>
          <w:p w14:paraId="104C36D2" w14:textId="2E692ACC" w:rsidR="007F7A76" w:rsidRPr="003C791A" w:rsidRDefault="007F7A76" w:rsidP="006F57B9">
            <w:pPr>
              <w:pStyle w:val="Normal6a"/>
            </w:pPr>
            <w:r w:rsidRPr="003C791A">
              <w:t>6.</w:t>
            </w:r>
            <w:r w:rsidRPr="003C791A">
              <w:tab/>
              <w:t>esprime preoccupazione per le minacce che gravano attualmente sulla libertà accademica e scientifica in diverse parti del mondo, ivi incluso in alcuni Stati membri</w:t>
            </w:r>
            <w:r w:rsidRPr="003C791A">
              <w:rPr>
                <w:b/>
                <w:i/>
              </w:rPr>
              <w:t>, e sottolinea che tali valori non possono essere preservati se la posizione dell'Europa continua a essere divisa e vulnerabile alle pressioni esterne</w:t>
            </w:r>
            <w:r w:rsidRPr="003C791A">
              <w:t xml:space="preserve">; evidenzia il </w:t>
            </w:r>
            <w:r w:rsidRPr="003C791A">
              <w:rPr>
                <w:b/>
                <w:i/>
              </w:rPr>
              <w:t>ruolo delle alleanze come spazi di apprendimento multilaterali e multiculturali nel rafforzare i valori europei; evidenzia altresì l'importante</w:t>
            </w:r>
            <w:r w:rsidRPr="003C791A">
              <w:t xml:space="preserve"> ruolo svolto dalle università, comprese le alleanze, nel </w:t>
            </w:r>
            <w:r w:rsidRPr="003C791A">
              <w:rPr>
                <w:b/>
                <w:i/>
              </w:rPr>
              <w:t>promuovere la cittadinanza attiva, costruire fiducia nelle istruzioni democratiche, incrementare il valore della scienza e</w:t>
            </w:r>
            <w:r w:rsidRPr="003C791A">
              <w:t xml:space="preserve"> rendere </w:t>
            </w:r>
            <w:r w:rsidRPr="003C791A">
              <w:rPr>
                <w:b/>
                <w:i/>
              </w:rPr>
              <w:t>l'</w:t>
            </w:r>
            <w:r w:rsidRPr="003C791A">
              <w:t>istruzione superiore più attraente per gli studenti e il personale accademico di paesi terzi;</w:t>
            </w:r>
          </w:p>
        </w:tc>
      </w:tr>
    </w:tbl>
    <w:p w14:paraId="64CD3909"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011E962" w14:textId="77777777" w:rsidR="007F7A76" w:rsidRPr="003C791A" w:rsidRDefault="007F7A76" w:rsidP="007F7A76">
      <w:r w:rsidRPr="003C791A">
        <w:rPr>
          <w:rStyle w:val="HideTWBExt"/>
        </w:rPr>
        <w:t>&lt;/Amend&gt;</w:t>
      </w:r>
    </w:p>
    <w:p w14:paraId="55A7256F"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126</w:t>
      </w:r>
      <w:r w:rsidRPr="003C791A">
        <w:rPr>
          <w:rStyle w:val="HideTWBExt"/>
          <w:b w:val="0"/>
        </w:rPr>
        <w:t>&lt;/NumAm&gt;</w:t>
      </w:r>
    </w:p>
    <w:p w14:paraId="0853F70F"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Sunčana Glavak, Bogdan Andrzej Zdrojewski, Ioan-Rareş Bogdan</w:t>
      </w:r>
      <w:r w:rsidRPr="003C791A">
        <w:rPr>
          <w:rStyle w:val="HideTWBExt"/>
          <w:b w:val="0"/>
        </w:rPr>
        <w:t>&lt;/Members&gt;</w:t>
      </w:r>
    </w:p>
    <w:p w14:paraId="1839A4DD"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76765E6A" w14:textId="77777777" w:rsidR="007F7A76" w:rsidRPr="003C791A" w:rsidRDefault="007F7A76" w:rsidP="007F7A76">
      <w:pPr>
        <w:pStyle w:val="NormalBold"/>
      </w:pPr>
      <w:r w:rsidRPr="003C791A">
        <w:rPr>
          <w:rStyle w:val="HideTWBExt"/>
          <w:b w:val="0"/>
        </w:rPr>
        <w:t>&lt;/RepeatBlock-By&gt;</w:t>
      </w:r>
    </w:p>
    <w:p w14:paraId="36110830"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673E0B2" w14:textId="77777777" w:rsidR="007F7A76" w:rsidRPr="003C791A" w:rsidRDefault="007F7A76" w:rsidP="007F7A76">
      <w:pPr>
        <w:pStyle w:val="NormalBold"/>
      </w:pPr>
      <w:r w:rsidRPr="003C791A">
        <w:rPr>
          <w:rStyle w:val="HideTWBExt"/>
          <w:b w:val="0"/>
        </w:rPr>
        <w:t>&lt;Article&gt;</w:t>
      </w:r>
      <w:r w:rsidRPr="003C791A">
        <w:t>Paragrafo 6</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23C65BC" w14:textId="77777777" w:rsidTr="006F57B9">
        <w:trPr>
          <w:trHeight w:hRule="exact" w:val="240"/>
          <w:jc w:val="center"/>
        </w:trPr>
        <w:tc>
          <w:tcPr>
            <w:tcW w:w="9752" w:type="dxa"/>
            <w:gridSpan w:val="2"/>
            <w:tcBorders>
              <w:top w:val="nil"/>
              <w:left w:val="nil"/>
              <w:bottom w:val="nil"/>
              <w:right w:val="nil"/>
            </w:tcBorders>
          </w:tcPr>
          <w:p w14:paraId="667FDC89" w14:textId="77777777" w:rsidR="007F7A76" w:rsidRPr="003C791A" w:rsidRDefault="007F7A76" w:rsidP="006F57B9"/>
        </w:tc>
      </w:tr>
      <w:tr w:rsidR="007F7A76" w:rsidRPr="003C791A" w14:paraId="7B8D8102" w14:textId="77777777" w:rsidTr="006F57B9">
        <w:trPr>
          <w:trHeight w:val="240"/>
          <w:jc w:val="center"/>
        </w:trPr>
        <w:tc>
          <w:tcPr>
            <w:tcW w:w="4876" w:type="dxa"/>
            <w:tcBorders>
              <w:top w:val="nil"/>
              <w:left w:val="nil"/>
              <w:bottom w:val="nil"/>
              <w:right w:val="nil"/>
            </w:tcBorders>
          </w:tcPr>
          <w:p w14:paraId="7217C1B3"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46ED928" w14:textId="77777777" w:rsidR="007F7A76" w:rsidRPr="003C791A" w:rsidRDefault="007F7A76" w:rsidP="006F57B9">
            <w:pPr>
              <w:pStyle w:val="AmColumnHeading"/>
            </w:pPr>
            <w:r w:rsidRPr="003C791A">
              <w:t>Emendamento</w:t>
            </w:r>
          </w:p>
        </w:tc>
      </w:tr>
      <w:tr w:rsidR="007F7A76" w:rsidRPr="003C791A" w14:paraId="283D1E3C" w14:textId="77777777" w:rsidTr="006F57B9">
        <w:trPr>
          <w:jc w:val="center"/>
        </w:trPr>
        <w:tc>
          <w:tcPr>
            <w:tcW w:w="4876" w:type="dxa"/>
            <w:tcBorders>
              <w:top w:val="nil"/>
              <w:left w:val="nil"/>
              <w:bottom w:val="nil"/>
              <w:right w:val="nil"/>
            </w:tcBorders>
          </w:tcPr>
          <w:p w14:paraId="7E9B33BE" w14:textId="77777777" w:rsidR="007F7A76" w:rsidRPr="003C791A" w:rsidRDefault="007F7A76" w:rsidP="006F57B9">
            <w:pPr>
              <w:pStyle w:val="Normal6a"/>
            </w:pPr>
            <w:r w:rsidRPr="003C791A">
              <w:t>6.</w:t>
            </w:r>
            <w:r w:rsidRPr="003C791A">
              <w:tab/>
              <w:t>esprime preoccupazione per le minacce che gravano attualmente sulla libertà accademica e scientifica in diverse parti del mondo, ivi incluso in alcuni Stati membri; evidenzia il ruolo svolto dalle università, comprese le alleanze, nel rendere il settore europeo dell'istruzione superiore più attraente per gli studenti e il personale accademico di paesi terzi;</w:t>
            </w:r>
          </w:p>
        </w:tc>
        <w:tc>
          <w:tcPr>
            <w:tcW w:w="4876" w:type="dxa"/>
            <w:tcBorders>
              <w:top w:val="nil"/>
              <w:left w:val="nil"/>
              <w:bottom w:val="nil"/>
              <w:right w:val="nil"/>
            </w:tcBorders>
          </w:tcPr>
          <w:p w14:paraId="231CF058" w14:textId="77777777" w:rsidR="007F7A76" w:rsidRPr="003C791A" w:rsidRDefault="007F7A76" w:rsidP="006F57B9">
            <w:pPr>
              <w:pStyle w:val="Normal6a"/>
            </w:pPr>
            <w:r w:rsidRPr="003C791A">
              <w:t>6.</w:t>
            </w:r>
            <w:r w:rsidRPr="003C791A">
              <w:tab/>
              <w:t xml:space="preserve">esprime </w:t>
            </w:r>
            <w:r w:rsidRPr="003C791A">
              <w:rPr>
                <w:b/>
                <w:i/>
              </w:rPr>
              <w:t>profonda</w:t>
            </w:r>
            <w:r w:rsidRPr="003C791A">
              <w:t xml:space="preserve"> preoccupazione per le minacce che gravano attualmente sulla libertà accademica e scientifica in diverse parti del mondo, ivi incluso in alcuni Stati membri</w:t>
            </w:r>
            <w:r w:rsidRPr="003C791A">
              <w:rPr>
                <w:b/>
                <w:i/>
              </w:rPr>
              <w:t>; pone l'accento sul fatto che le alleanze debbano difendere i valori europei, la resilienza democratica e l'autonomia istituzionale</w:t>
            </w:r>
            <w:r w:rsidRPr="003C791A">
              <w:t xml:space="preserve">; evidenzia il ruolo svolto dalle università, comprese le alleanze, nel rendere il settore europeo dell'istruzione superiore più attraente per gli studenti e il personale accademico di paesi terzi </w:t>
            </w:r>
            <w:r w:rsidRPr="003C791A">
              <w:rPr>
                <w:b/>
                <w:i/>
              </w:rPr>
              <w:t>e nel promuovere la cooperazione basata su valori quali l'eccellenza e la libertà, l'apertura e l'accessibilità accademiche</w:t>
            </w:r>
            <w:r w:rsidRPr="003C791A">
              <w:t>;</w:t>
            </w:r>
          </w:p>
        </w:tc>
      </w:tr>
    </w:tbl>
    <w:p w14:paraId="4BBDBB76"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8CD8BA3" w14:textId="77777777" w:rsidR="007F7A76" w:rsidRPr="003C791A" w:rsidRDefault="007F7A76" w:rsidP="007F7A76">
      <w:r w:rsidRPr="003C791A">
        <w:rPr>
          <w:rStyle w:val="HideTWBExt"/>
        </w:rPr>
        <w:t>&lt;/Amend&gt;</w:t>
      </w:r>
    </w:p>
    <w:p w14:paraId="4332817F"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127</w:t>
      </w:r>
      <w:r w:rsidRPr="003C791A">
        <w:rPr>
          <w:rStyle w:val="HideTWBExt"/>
          <w:b w:val="0"/>
        </w:rPr>
        <w:t>&lt;/NumAm&gt;</w:t>
      </w:r>
    </w:p>
    <w:p w14:paraId="039EC041"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7C422C4A" w14:textId="77777777" w:rsidR="007F7A76" w:rsidRPr="003C791A" w:rsidRDefault="007F7A76" w:rsidP="007F7A76">
      <w:pPr>
        <w:pStyle w:val="NormalBold"/>
      </w:pPr>
      <w:r w:rsidRPr="003C791A">
        <w:rPr>
          <w:rStyle w:val="HideTWBExt"/>
          <w:b w:val="0"/>
        </w:rPr>
        <w:t>&lt;/RepeatBlock-By&gt;</w:t>
      </w:r>
    </w:p>
    <w:p w14:paraId="11AA194F"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5999A14" w14:textId="77777777" w:rsidR="007F7A76" w:rsidRPr="003C791A" w:rsidRDefault="007F7A76" w:rsidP="007F7A76">
      <w:pPr>
        <w:pStyle w:val="NormalBold"/>
      </w:pPr>
      <w:r w:rsidRPr="003C791A">
        <w:rPr>
          <w:rStyle w:val="HideTWBExt"/>
          <w:b w:val="0"/>
        </w:rPr>
        <w:t>&lt;Article&gt;</w:t>
      </w:r>
      <w:r w:rsidRPr="003C791A">
        <w:t>Paragrafo 6</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ED59FA4" w14:textId="77777777" w:rsidTr="006F57B9">
        <w:trPr>
          <w:trHeight w:hRule="exact" w:val="240"/>
          <w:jc w:val="center"/>
        </w:trPr>
        <w:tc>
          <w:tcPr>
            <w:tcW w:w="9752" w:type="dxa"/>
            <w:gridSpan w:val="2"/>
            <w:tcBorders>
              <w:top w:val="nil"/>
              <w:left w:val="nil"/>
              <w:bottom w:val="nil"/>
              <w:right w:val="nil"/>
            </w:tcBorders>
          </w:tcPr>
          <w:p w14:paraId="30B8DBD1" w14:textId="77777777" w:rsidR="007F7A76" w:rsidRPr="003C791A" w:rsidRDefault="007F7A76" w:rsidP="006F57B9"/>
        </w:tc>
      </w:tr>
      <w:tr w:rsidR="007F7A76" w:rsidRPr="003C791A" w14:paraId="7FE59806" w14:textId="77777777" w:rsidTr="006F57B9">
        <w:trPr>
          <w:trHeight w:val="240"/>
          <w:jc w:val="center"/>
        </w:trPr>
        <w:tc>
          <w:tcPr>
            <w:tcW w:w="4876" w:type="dxa"/>
            <w:tcBorders>
              <w:top w:val="nil"/>
              <w:left w:val="nil"/>
              <w:bottom w:val="nil"/>
              <w:right w:val="nil"/>
            </w:tcBorders>
          </w:tcPr>
          <w:p w14:paraId="245A31B1"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3312858" w14:textId="77777777" w:rsidR="007F7A76" w:rsidRPr="003C791A" w:rsidRDefault="007F7A76" w:rsidP="006F57B9">
            <w:pPr>
              <w:pStyle w:val="AmColumnHeading"/>
            </w:pPr>
            <w:r w:rsidRPr="003C791A">
              <w:t>Emendamento</w:t>
            </w:r>
          </w:p>
        </w:tc>
      </w:tr>
      <w:tr w:rsidR="007F7A76" w:rsidRPr="003C791A" w14:paraId="22F0AD58" w14:textId="77777777" w:rsidTr="006F57B9">
        <w:trPr>
          <w:jc w:val="center"/>
        </w:trPr>
        <w:tc>
          <w:tcPr>
            <w:tcW w:w="4876" w:type="dxa"/>
            <w:tcBorders>
              <w:top w:val="nil"/>
              <w:left w:val="nil"/>
              <w:bottom w:val="nil"/>
              <w:right w:val="nil"/>
            </w:tcBorders>
          </w:tcPr>
          <w:p w14:paraId="26061924" w14:textId="77777777" w:rsidR="007F7A76" w:rsidRPr="003C791A" w:rsidRDefault="007F7A76" w:rsidP="006F57B9">
            <w:pPr>
              <w:pStyle w:val="Normal6a"/>
            </w:pPr>
            <w:r w:rsidRPr="003C791A">
              <w:t>6.</w:t>
            </w:r>
            <w:r w:rsidRPr="003C791A">
              <w:tab/>
              <w:t>esprime preoccupazione per le minacce che gravano attualmente sulla libertà accademica e scientifica in diverse parti del mondo, ivi incluso in alcuni Stati membri; evidenzia il ruolo svolto dalle università, comprese le alleanze, nel rendere il settore europeo dell'istruzione superiore più attraente per gli studenti e il personale accademico di paesi terzi;</w:t>
            </w:r>
          </w:p>
        </w:tc>
        <w:tc>
          <w:tcPr>
            <w:tcW w:w="4876" w:type="dxa"/>
            <w:tcBorders>
              <w:top w:val="nil"/>
              <w:left w:val="nil"/>
              <w:bottom w:val="nil"/>
              <w:right w:val="nil"/>
            </w:tcBorders>
          </w:tcPr>
          <w:p w14:paraId="52FF3066" w14:textId="77777777" w:rsidR="007F7A76" w:rsidRPr="003C791A" w:rsidRDefault="007F7A76" w:rsidP="006F57B9">
            <w:pPr>
              <w:pStyle w:val="Normal6a"/>
            </w:pPr>
            <w:r w:rsidRPr="003C791A">
              <w:t>6.</w:t>
            </w:r>
            <w:r w:rsidRPr="003C791A">
              <w:tab/>
              <w:t xml:space="preserve">esprime preoccupazione per le minacce che gravano attualmente sulla libertà accademica e scientifica in diverse parti del mondo, ivi incluso in alcuni Stati membri; evidenzia il ruolo svolto dalle università, comprese le alleanze, nel rendere il settore europeo dell'istruzione superiore più attraente per gli studenti e il personale accademico di paesi terzi; </w:t>
            </w:r>
            <w:r w:rsidRPr="003C791A">
              <w:rPr>
                <w:b/>
                <w:i/>
              </w:rPr>
              <w:t>sottolinea nel contempo l'importanza di promuovere un contesto di diversità intellettuale e di tutelare la libertà di parola sia per gli studenti che per gli accademici;</w:t>
            </w:r>
          </w:p>
        </w:tc>
      </w:tr>
    </w:tbl>
    <w:p w14:paraId="0636DF3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021DF715" w14:textId="77777777" w:rsidR="007F7A76" w:rsidRPr="003C791A" w:rsidRDefault="007F7A76" w:rsidP="007F7A76">
      <w:r w:rsidRPr="003C791A">
        <w:rPr>
          <w:rStyle w:val="HideTWBExt"/>
        </w:rPr>
        <w:t>&lt;/Amend&gt;</w:t>
      </w:r>
    </w:p>
    <w:p w14:paraId="26A7BF5E"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128</w:t>
      </w:r>
      <w:r w:rsidRPr="003C791A">
        <w:rPr>
          <w:rStyle w:val="HideTWBExt"/>
          <w:b w:val="0"/>
        </w:rPr>
        <w:t>&lt;/NumAm&gt;</w:t>
      </w:r>
    </w:p>
    <w:p w14:paraId="0C655371"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 Manuela Ripa</w:t>
      </w:r>
      <w:r w:rsidRPr="003C791A">
        <w:rPr>
          <w:rStyle w:val="HideTWBExt"/>
          <w:b w:val="0"/>
        </w:rPr>
        <w:t>&lt;/Members&gt;</w:t>
      </w:r>
    </w:p>
    <w:p w14:paraId="263EC4CF" w14:textId="77777777" w:rsidR="007F7A76" w:rsidRPr="003C791A" w:rsidRDefault="007F7A76" w:rsidP="007F7A76">
      <w:pPr>
        <w:pStyle w:val="NormalBold"/>
      </w:pPr>
      <w:r w:rsidRPr="003C791A">
        <w:rPr>
          <w:rStyle w:val="HideTWBExt"/>
          <w:b w:val="0"/>
        </w:rPr>
        <w:t>&lt;/RepeatBlock-By&gt;</w:t>
      </w:r>
    </w:p>
    <w:p w14:paraId="5110F9DD"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34E63C3" w14:textId="77777777" w:rsidR="007F7A76" w:rsidRPr="003C791A" w:rsidRDefault="007F7A76" w:rsidP="007F7A76">
      <w:pPr>
        <w:pStyle w:val="NormalBold"/>
      </w:pPr>
      <w:r w:rsidRPr="003C791A">
        <w:rPr>
          <w:rStyle w:val="HideTWBExt"/>
          <w:b w:val="0"/>
        </w:rPr>
        <w:t>&lt;Article&gt;</w:t>
      </w:r>
      <w:r w:rsidRPr="003C791A">
        <w:t>Paragrafo 6</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77726AB" w14:textId="77777777" w:rsidTr="006F57B9">
        <w:trPr>
          <w:trHeight w:hRule="exact" w:val="240"/>
          <w:jc w:val="center"/>
        </w:trPr>
        <w:tc>
          <w:tcPr>
            <w:tcW w:w="9752" w:type="dxa"/>
            <w:gridSpan w:val="2"/>
            <w:tcBorders>
              <w:top w:val="nil"/>
              <w:left w:val="nil"/>
              <w:bottom w:val="nil"/>
              <w:right w:val="nil"/>
            </w:tcBorders>
          </w:tcPr>
          <w:p w14:paraId="4155E676" w14:textId="77777777" w:rsidR="007F7A76" w:rsidRPr="003C791A" w:rsidRDefault="007F7A76" w:rsidP="006F57B9"/>
        </w:tc>
      </w:tr>
      <w:tr w:rsidR="007F7A76" w:rsidRPr="003C791A" w14:paraId="46EBD053" w14:textId="77777777" w:rsidTr="006F57B9">
        <w:trPr>
          <w:trHeight w:val="240"/>
          <w:jc w:val="center"/>
        </w:trPr>
        <w:tc>
          <w:tcPr>
            <w:tcW w:w="4876" w:type="dxa"/>
            <w:tcBorders>
              <w:top w:val="nil"/>
              <w:left w:val="nil"/>
              <w:bottom w:val="nil"/>
              <w:right w:val="nil"/>
            </w:tcBorders>
          </w:tcPr>
          <w:p w14:paraId="511333E1"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8BA1CB2" w14:textId="77777777" w:rsidR="007F7A76" w:rsidRPr="003C791A" w:rsidRDefault="007F7A76" w:rsidP="006F57B9">
            <w:pPr>
              <w:pStyle w:val="AmColumnHeading"/>
            </w:pPr>
            <w:r w:rsidRPr="003C791A">
              <w:t>Emendamento</w:t>
            </w:r>
          </w:p>
        </w:tc>
      </w:tr>
      <w:tr w:rsidR="007F7A76" w:rsidRPr="003C791A" w14:paraId="293430D3" w14:textId="77777777" w:rsidTr="006F57B9">
        <w:trPr>
          <w:jc w:val="center"/>
        </w:trPr>
        <w:tc>
          <w:tcPr>
            <w:tcW w:w="4876" w:type="dxa"/>
            <w:tcBorders>
              <w:top w:val="nil"/>
              <w:left w:val="nil"/>
              <w:bottom w:val="nil"/>
              <w:right w:val="nil"/>
            </w:tcBorders>
          </w:tcPr>
          <w:p w14:paraId="5FA3DD10" w14:textId="77777777" w:rsidR="007F7A76" w:rsidRPr="003C791A" w:rsidRDefault="007F7A76" w:rsidP="006F57B9">
            <w:pPr>
              <w:pStyle w:val="Normal6a"/>
            </w:pPr>
            <w:r w:rsidRPr="003C791A">
              <w:t>6.</w:t>
            </w:r>
            <w:r w:rsidRPr="003C791A">
              <w:tab/>
              <w:t xml:space="preserve">esprime preoccupazione per le minacce che gravano attualmente sulla libertà accademica e scientifica in diverse parti del mondo, ivi incluso in alcuni Stati membri; evidenzia il ruolo svolto dalle università, comprese le alleanze, nel rendere il settore europeo dell'istruzione superiore più attraente per </w:t>
            </w:r>
            <w:r w:rsidRPr="003C791A">
              <w:rPr>
                <w:b/>
                <w:i/>
              </w:rPr>
              <w:t>gli studenti e il personale accademico</w:t>
            </w:r>
            <w:r w:rsidRPr="003C791A">
              <w:t xml:space="preserve"> di paesi terzi;</w:t>
            </w:r>
          </w:p>
        </w:tc>
        <w:tc>
          <w:tcPr>
            <w:tcW w:w="4876" w:type="dxa"/>
            <w:tcBorders>
              <w:top w:val="nil"/>
              <w:left w:val="nil"/>
              <w:bottom w:val="nil"/>
              <w:right w:val="nil"/>
            </w:tcBorders>
          </w:tcPr>
          <w:p w14:paraId="2C6491A5" w14:textId="77777777" w:rsidR="007F7A76" w:rsidRPr="003C791A" w:rsidRDefault="007F7A76" w:rsidP="006F57B9">
            <w:pPr>
              <w:pStyle w:val="Normal6a"/>
            </w:pPr>
            <w:r w:rsidRPr="003C791A">
              <w:t>6.</w:t>
            </w:r>
            <w:r w:rsidRPr="003C791A">
              <w:tab/>
              <w:t xml:space="preserve">esprime </w:t>
            </w:r>
            <w:r w:rsidRPr="003C791A">
              <w:rPr>
                <w:b/>
                <w:i/>
              </w:rPr>
              <w:t>profonda</w:t>
            </w:r>
            <w:r w:rsidRPr="003C791A">
              <w:t xml:space="preserve"> preoccupazione per le minacce che gravano attualmente sulla libertà accademica e scientifica in diverse parti del mondo, ivi incluso in alcuni Stati membri; evidenzia il ruolo svolto dalle università, comprese le alleanze, nel </w:t>
            </w:r>
            <w:r w:rsidRPr="003C791A">
              <w:rPr>
                <w:b/>
                <w:i/>
              </w:rPr>
              <w:t>proteggere e promuovere i dati scientifici comprovati e nel</w:t>
            </w:r>
            <w:r w:rsidRPr="003C791A">
              <w:t xml:space="preserve"> rendere il settore europeo dell'istruzione superiore più attraente per </w:t>
            </w:r>
            <w:r w:rsidRPr="003C791A">
              <w:rPr>
                <w:b/>
                <w:i/>
              </w:rPr>
              <w:t>i ricercatori</w:t>
            </w:r>
            <w:r w:rsidRPr="003C791A">
              <w:t xml:space="preserve"> di paesi terzi;</w:t>
            </w:r>
            <w:r w:rsidRPr="003C791A">
              <w:rPr>
                <w:b/>
                <w:i/>
              </w:rPr>
              <w:t xml:space="preserve"> pone l'accento sul fatto che l'UE debba investire ulteriormente nell'attrattività del suo settore della ricerca;</w:t>
            </w:r>
          </w:p>
        </w:tc>
      </w:tr>
    </w:tbl>
    <w:p w14:paraId="5241C5E0"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050F732" w14:textId="77777777" w:rsidR="007F7A76" w:rsidRPr="003C791A" w:rsidRDefault="007F7A76" w:rsidP="007F7A76">
      <w:r w:rsidRPr="003C791A">
        <w:rPr>
          <w:rStyle w:val="HideTWBExt"/>
        </w:rPr>
        <w:t>&lt;/Amend&gt;</w:t>
      </w:r>
    </w:p>
    <w:p w14:paraId="3AB5D301"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129</w:t>
      </w:r>
      <w:r w:rsidRPr="003C791A">
        <w:rPr>
          <w:rStyle w:val="HideTWBExt"/>
          <w:b w:val="0"/>
        </w:rPr>
        <w:t>&lt;/NumAm&gt;</w:t>
      </w:r>
    </w:p>
    <w:p w14:paraId="6C6C8FE6" w14:textId="77777777" w:rsidR="007F7A76" w:rsidRPr="003C791A" w:rsidRDefault="007F7A76" w:rsidP="007F7A76">
      <w:pPr>
        <w:pStyle w:val="NormalBold"/>
      </w:pPr>
      <w:r w:rsidRPr="003C791A">
        <w:rPr>
          <w:rStyle w:val="HideTWBExt"/>
          <w:b w:val="0"/>
        </w:rPr>
        <w:t>&lt;RepeatBlock-By&gt;&lt;Members&gt;</w:t>
      </w:r>
      <w:r w:rsidRPr="003C791A">
        <w:t>Zsuzsanna Borvendég</w:t>
      </w:r>
      <w:r w:rsidRPr="003C791A">
        <w:rPr>
          <w:rStyle w:val="HideTWBExt"/>
          <w:b w:val="0"/>
        </w:rPr>
        <w:t>&lt;/Members&gt;</w:t>
      </w:r>
    </w:p>
    <w:p w14:paraId="1BD94FC9" w14:textId="77777777" w:rsidR="007F7A76" w:rsidRPr="003C791A" w:rsidRDefault="007F7A76" w:rsidP="007F7A76">
      <w:pPr>
        <w:pStyle w:val="NormalBold"/>
      </w:pPr>
      <w:r w:rsidRPr="003C791A">
        <w:rPr>
          <w:rStyle w:val="HideTWBExt"/>
          <w:b w:val="0"/>
        </w:rPr>
        <w:t>&lt;/RepeatBlock-By&gt;</w:t>
      </w:r>
    </w:p>
    <w:p w14:paraId="7AD694C7"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516906E" w14:textId="77777777" w:rsidR="007F7A76" w:rsidRPr="003C791A" w:rsidRDefault="007F7A76" w:rsidP="007F7A76">
      <w:pPr>
        <w:pStyle w:val="NormalBold"/>
      </w:pPr>
      <w:r w:rsidRPr="003C791A">
        <w:rPr>
          <w:rStyle w:val="HideTWBExt"/>
          <w:b w:val="0"/>
        </w:rPr>
        <w:t>&lt;Article&gt;</w:t>
      </w:r>
      <w:r w:rsidRPr="003C791A">
        <w:t>Paragrafo 6</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12BB82F" w14:textId="77777777" w:rsidTr="006F57B9">
        <w:trPr>
          <w:trHeight w:hRule="exact" w:val="240"/>
          <w:jc w:val="center"/>
        </w:trPr>
        <w:tc>
          <w:tcPr>
            <w:tcW w:w="9752" w:type="dxa"/>
            <w:gridSpan w:val="2"/>
            <w:tcBorders>
              <w:top w:val="nil"/>
              <w:left w:val="nil"/>
              <w:bottom w:val="nil"/>
              <w:right w:val="nil"/>
            </w:tcBorders>
          </w:tcPr>
          <w:p w14:paraId="1DAF8270" w14:textId="77777777" w:rsidR="007F7A76" w:rsidRPr="003C791A" w:rsidRDefault="007F7A76" w:rsidP="006F57B9"/>
        </w:tc>
      </w:tr>
      <w:tr w:rsidR="007F7A76" w:rsidRPr="003C791A" w14:paraId="2805EFC5" w14:textId="77777777" w:rsidTr="006F57B9">
        <w:trPr>
          <w:trHeight w:val="240"/>
          <w:jc w:val="center"/>
        </w:trPr>
        <w:tc>
          <w:tcPr>
            <w:tcW w:w="4876" w:type="dxa"/>
            <w:tcBorders>
              <w:top w:val="nil"/>
              <w:left w:val="nil"/>
              <w:bottom w:val="nil"/>
              <w:right w:val="nil"/>
            </w:tcBorders>
          </w:tcPr>
          <w:p w14:paraId="3545D77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366C0F9" w14:textId="77777777" w:rsidR="007F7A76" w:rsidRPr="003C791A" w:rsidRDefault="007F7A76" w:rsidP="006F57B9">
            <w:pPr>
              <w:pStyle w:val="AmColumnHeading"/>
            </w:pPr>
            <w:r w:rsidRPr="003C791A">
              <w:t>Emendamento</w:t>
            </w:r>
          </w:p>
        </w:tc>
      </w:tr>
      <w:tr w:rsidR="007F7A76" w:rsidRPr="003C791A" w14:paraId="5ABD0DE3" w14:textId="77777777" w:rsidTr="006F57B9">
        <w:trPr>
          <w:jc w:val="center"/>
        </w:trPr>
        <w:tc>
          <w:tcPr>
            <w:tcW w:w="4876" w:type="dxa"/>
            <w:tcBorders>
              <w:top w:val="nil"/>
              <w:left w:val="nil"/>
              <w:bottom w:val="nil"/>
              <w:right w:val="nil"/>
            </w:tcBorders>
          </w:tcPr>
          <w:p w14:paraId="06CC0DD8" w14:textId="77777777" w:rsidR="007F7A76" w:rsidRPr="003C791A" w:rsidRDefault="007F7A76" w:rsidP="006F57B9">
            <w:pPr>
              <w:pStyle w:val="Normal6a"/>
            </w:pPr>
            <w:r w:rsidRPr="003C791A">
              <w:t>6.</w:t>
            </w:r>
            <w:r w:rsidRPr="003C791A">
              <w:tab/>
            </w:r>
            <w:r w:rsidRPr="003C791A">
              <w:rPr>
                <w:b/>
                <w:i/>
              </w:rPr>
              <w:t>esprime preoccupazione per le minacce che gravano attualmente sulla libertà accademica e scientifica in diverse parti del mondo, ivi incluso in alcuni Stati membri;</w:t>
            </w:r>
            <w:r w:rsidRPr="003C791A">
              <w:t xml:space="preserve"> evidenzia il ruolo svolto dalle università, comprese le alleanze, nel rendere il settore europeo dell'istruzione superiore più attraente per gli studenti e il personale accademico di paesi terzi;</w:t>
            </w:r>
          </w:p>
        </w:tc>
        <w:tc>
          <w:tcPr>
            <w:tcW w:w="4876" w:type="dxa"/>
            <w:tcBorders>
              <w:top w:val="nil"/>
              <w:left w:val="nil"/>
              <w:bottom w:val="nil"/>
              <w:right w:val="nil"/>
            </w:tcBorders>
          </w:tcPr>
          <w:p w14:paraId="5D3BD090" w14:textId="77777777" w:rsidR="007F7A76" w:rsidRPr="003C791A" w:rsidRDefault="007F7A76" w:rsidP="006F57B9">
            <w:pPr>
              <w:pStyle w:val="Normal6a"/>
            </w:pPr>
            <w:r w:rsidRPr="003C791A">
              <w:t>6.</w:t>
            </w:r>
            <w:r w:rsidRPr="003C791A">
              <w:tab/>
              <w:t>evidenzia il ruolo svolto dalle università, comprese le alleanze, nel rendere il settore europeo dell'istruzione superiore più attraente per gli studenti e il personale accademico di paesi terzi;</w:t>
            </w:r>
          </w:p>
        </w:tc>
      </w:tr>
    </w:tbl>
    <w:p w14:paraId="21CA94AF"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{HU}</w:t>
      </w:r>
      <w:r w:rsidRPr="003C791A">
        <w:t>hu</w:t>
      </w:r>
      <w:r w:rsidRPr="003C791A">
        <w:rPr>
          <w:rStyle w:val="HideTWBExt"/>
        </w:rPr>
        <w:t>&lt;/Original&gt;</w:t>
      </w:r>
    </w:p>
    <w:p w14:paraId="73B6C188" w14:textId="77777777" w:rsidR="007F7A76" w:rsidRPr="003C791A" w:rsidRDefault="007F7A76" w:rsidP="007F7A76">
      <w:r w:rsidRPr="003C791A">
        <w:rPr>
          <w:rStyle w:val="HideTWBExt"/>
        </w:rPr>
        <w:t>&lt;/Amend&gt;</w:t>
      </w:r>
    </w:p>
    <w:p w14:paraId="432DA658"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130</w:t>
      </w:r>
      <w:r w:rsidRPr="003C791A">
        <w:rPr>
          <w:rStyle w:val="HideTWBExt"/>
          <w:b w:val="0"/>
        </w:rPr>
        <w:t>&lt;/NumAm&gt;</w:t>
      </w:r>
    </w:p>
    <w:p w14:paraId="49535483"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1CDDF790"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0A6F1E37" w14:textId="77777777" w:rsidR="007F7A76" w:rsidRPr="003C791A" w:rsidRDefault="007F7A76" w:rsidP="007F7A76">
      <w:pPr>
        <w:pStyle w:val="NormalBold"/>
      </w:pPr>
      <w:r w:rsidRPr="003C791A">
        <w:rPr>
          <w:rStyle w:val="HideTWBExt"/>
          <w:b w:val="0"/>
        </w:rPr>
        <w:t>&lt;/RepeatBlock-By&gt;</w:t>
      </w:r>
    </w:p>
    <w:p w14:paraId="63E6E1B8"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2B6E4376" w14:textId="77777777" w:rsidR="007F7A76" w:rsidRPr="003C791A" w:rsidRDefault="007F7A76" w:rsidP="007F7A76">
      <w:pPr>
        <w:pStyle w:val="NormalBold"/>
      </w:pPr>
      <w:r w:rsidRPr="003C791A">
        <w:rPr>
          <w:rStyle w:val="HideTWBExt"/>
          <w:b w:val="0"/>
        </w:rPr>
        <w:t>&lt;Article&gt;</w:t>
      </w:r>
      <w:r w:rsidRPr="003C791A">
        <w:t>Paragrafo 6</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748C4A9" w14:textId="77777777" w:rsidTr="006F57B9">
        <w:trPr>
          <w:trHeight w:hRule="exact" w:val="240"/>
          <w:jc w:val="center"/>
        </w:trPr>
        <w:tc>
          <w:tcPr>
            <w:tcW w:w="9752" w:type="dxa"/>
            <w:gridSpan w:val="2"/>
            <w:tcBorders>
              <w:top w:val="nil"/>
              <w:left w:val="nil"/>
              <w:bottom w:val="nil"/>
              <w:right w:val="nil"/>
            </w:tcBorders>
          </w:tcPr>
          <w:p w14:paraId="401EC3C2" w14:textId="77777777" w:rsidR="007F7A76" w:rsidRPr="003C791A" w:rsidRDefault="007F7A76" w:rsidP="006F57B9"/>
        </w:tc>
      </w:tr>
      <w:tr w:rsidR="007F7A76" w:rsidRPr="003C791A" w14:paraId="0650F7D6" w14:textId="77777777" w:rsidTr="006F57B9">
        <w:trPr>
          <w:trHeight w:val="240"/>
          <w:jc w:val="center"/>
        </w:trPr>
        <w:tc>
          <w:tcPr>
            <w:tcW w:w="4876" w:type="dxa"/>
            <w:tcBorders>
              <w:top w:val="nil"/>
              <w:left w:val="nil"/>
              <w:bottom w:val="nil"/>
              <w:right w:val="nil"/>
            </w:tcBorders>
          </w:tcPr>
          <w:p w14:paraId="3DAD89C5"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58B2681" w14:textId="77777777" w:rsidR="007F7A76" w:rsidRPr="003C791A" w:rsidRDefault="007F7A76" w:rsidP="006F57B9">
            <w:pPr>
              <w:pStyle w:val="AmColumnHeading"/>
            </w:pPr>
            <w:r w:rsidRPr="003C791A">
              <w:t>Emendamento</w:t>
            </w:r>
          </w:p>
        </w:tc>
      </w:tr>
      <w:tr w:rsidR="007F7A76" w:rsidRPr="003C791A" w14:paraId="1D2A6DF0" w14:textId="77777777" w:rsidTr="006F57B9">
        <w:trPr>
          <w:jc w:val="center"/>
        </w:trPr>
        <w:tc>
          <w:tcPr>
            <w:tcW w:w="4876" w:type="dxa"/>
            <w:tcBorders>
              <w:top w:val="nil"/>
              <w:left w:val="nil"/>
              <w:bottom w:val="nil"/>
              <w:right w:val="nil"/>
            </w:tcBorders>
          </w:tcPr>
          <w:p w14:paraId="6B407F77" w14:textId="77777777" w:rsidR="007F7A76" w:rsidRPr="003C791A" w:rsidRDefault="007F7A76" w:rsidP="006F57B9">
            <w:pPr>
              <w:pStyle w:val="Normal6a"/>
            </w:pPr>
            <w:r w:rsidRPr="003C791A">
              <w:t>6.</w:t>
            </w:r>
            <w:r w:rsidRPr="003C791A">
              <w:tab/>
              <w:t>esprime preoccupazione per le minacce che gravano attualmente sulla libertà accademica e scientifica in diverse parti del mondo, ivi incluso in alcuni Stati membri; evidenzia il ruolo svolto dalle università, comprese le alleanze, nel rendere il settore europeo dell'istruzione superiore più attraente per gli studenti e il personale accademico di paesi terzi;</w:t>
            </w:r>
          </w:p>
        </w:tc>
        <w:tc>
          <w:tcPr>
            <w:tcW w:w="4876" w:type="dxa"/>
            <w:tcBorders>
              <w:top w:val="nil"/>
              <w:left w:val="nil"/>
              <w:bottom w:val="nil"/>
              <w:right w:val="nil"/>
            </w:tcBorders>
          </w:tcPr>
          <w:p w14:paraId="2466F750" w14:textId="77777777" w:rsidR="007F7A76" w:rsidRPr="003C791A" w:rsidRDefault="007F7A76" w:rsidP="006F57B9">
            <w:pPr>
              <w:pStyle w:val="Normal6a"/>
            </w:pPr>
            <w:r w:rsidRPr="003C791A">
              <w:t>6.</w:t>
            </w:r>
            <w:r w:rsidRPr="003C791A">
              <w:tab/>
              <w:t xml:space="preserve">esprime preoccupazione per le minacce che gravano attualmente sulla libertà accademica e scientifica in diverse parti del mondo, ivi incluso in alcuni Stati membri; evidenzia il ruolo svolto dalle università, comprese le alleanze, nel rendere il settore europeo dell'istruzione superiore più attraente per gli studenti e il personale accademico di paesi terzi; </w:t>
            </w:r>
            <w:r w:rsidRPr="003C791A">
              <w:rPr>
                <w:b/>
                <w:i/>
              </w:rPr>
              <w:t>sottolinea l'importanza di promuovere e rispettare la diversità, l'inclusività e i valori democratici nell'istruzione superiore;</w:t>
            </w:r>
          </w:p>
        </w:tc>
      </w:tr>
    </w:tbl>
    <w:p w14:paraId="7FC85AAA"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44B1ABA" w14:textId="77777777" w:rsidR="007F7A76" w:rsidRPr="003C791A" w:rsidRDefault="007F7A76" w:rsidP="007F7A76">
      <w:r w:rsidRPr="003C791A">
        <w:rPr>
          <w:rStyle w:val="HideTWBExt"/>
        </w:rPr>
        <w:t>&lt;/Amend&gt;</w:t>
      </w:r>
    </w:p>
    <w:p w14:paraId="5088467C"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131</w:t>
      </w:r>
      <w:r w:rsidRPr="003C791A">
        <w:rPr>
          <w:rStyle w:val="HideTWBExt"/>
          <w:b w:val="0"/>
        </w:rPr>
        <w:t>&lt;/NumAm&gt;</w:t>
      </w:r>
    </w:p>
    <w:p w14:paraId="1704D64C" w14:textId="77777777" w:rsidR="007F7A76" w:rsidRPr="003C791A" w:rsidRDefault="007F7A76" w:rsidP="007F7A76">
      <w:pPr>
        <w:pStyle w:val="NormalBold"/>
      </w:pPr>
      <w:r w:rsidRPr="003C791A">
        <w:rPr>
          <w:rStyle w:val="HideTWBExt"/>
          <w:b w:val="0"/>
        </w:rPr>
        <w:t>&lt;RepeatBlock-By&gt;&lt;Members&gt;</w:t>
      </w:r>
      <w:r w:rsidRPr="003C791A">
        <w:t>Nela Riehl, Diana Riba i Giner, Laurence Farreng</w:t>
      </w:r>
      <w:r w:rsidRPr="003C791A">
        <w:rPr>
          <w:rStyle w:val="HideTWBExt"/>
          <w:b w:val="0"/>
        </w:rPr>
        <w:t>&lt;/Members&gt;</w:t>
      </w:r>
    </w:p>
    <w:p w14:paraId="2F9DCD85" w14:textId="77777777" w:rsidR="007F7A76" w:rsidRPr="003C791A" w:rsidRDefault="007F7A76" w:rsidP="007F7A76">
      <w:pPr>
        <w:pStyle w:val="NormalBold"/>
      </w:pPr>
      <w:r w:rsidRPr="003C791A">
        <w:rPr>
          <w:rStyle w:val="HideTWBExt"/>
          <w:b w:val="0"/>
        </w:rPr>
        <w:t>&lt;/RepeatBlock-By&gt;</w:t>
      </w:r>
    </w:p>
    <w:p w14:paraId="53E22BBA"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26B45231" w14:textId="77777777" w:rsidR="007F7A76" w:rsidRPr="003C791A" w:rsidRDefault="007F7A76" w:rsidP="007F7A76">
      <w:pPr>
        <w:pStyle w:val="NormalBold"/>
      </w:pPr>
      <w:r w:rsidRPr="003C791A">
        <w:rPr>
          <w:rStyle w:val="HideTWBExt"/>
          <w:b w:val="0"/>
        </w:rPr>
        <w:t>&lt;Article&gt;</w:t>
      </w:r>
      <w:r w:rsidRPr="003C791A">
        <w:t>Paragrafo 6</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1362764" w14:textId="77777777" w:rsidTr="006F57B9">
        <w:trPr>
          <w:trHeight w:hRule="exact" w:val="240"/>
          <w:jc w:val="center"/>
        </w:trPr>
        <w:tc>
          <w:tcPr>
            <w:tcW w:w="9752" w:type="dxa"/>
            <w:gridSpan w:val="2"/>
            <w:tcBorders>
              <w:top w:val="nil"/>
              <w:left w:val="nil"/>
              <w:bottom w:val="nil"/>
              <w:right w:val="nil"/>
            </w:tcBorders>
          </w:tcPr>
          <w:p w14:paraId="6EC1F08C" w14:textId="77777777" w:rsidR="007F7A76" w:rsidRPr="003C791A" w:rsidRDefault="007F7A76" w:rsidP="006F57B9"/>
        </w:tc>
      </w:tr>
      <w:tr w:rsidR="007F7A76" w:rsidRPr="003C791A" w14:paraId="47020CC2" w14:textId="77777777" w:rsidTr="006F57B9">
        <w:trPr>
          <w:trHeight w:val="240"/>
          <w:jc w:val="center"/>
        </w:trPr>
        <w:tc>
          <w:tcPr>
            <w:tcW w:w="4876" w:type="dxa"/>
            <w:tcBorders>
              <w:top w:val="nil"/>
              <w:left w:val="nil"/>
              <w:bottom w:val="nil"/>
              <w:right w:val="nil"/>
            </w:tcBorders>
          </w:tcPr>
          <w:p w14:paraId="3591FCF9"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CA2A789" w14:textId="77777777" w:rsidR="007F7A76" w:rsidRPr="003C791A" w:rsidRDefault="007F7A76" w:rsidP="006F57B9">
            <w:pPr>
              <w:pStyle w:val="AmColumnHeading"/>
            </w:pPr>
            <w:r w:rsidRPr="003C791A">
              <w:t>Emendamento</w:t>
            </w:r>
          </w:p>
        </w:tc>
      </w:tr>
      <w:tr w:rsidR="007F7A76" w:rsidRPr="003C791A" w14:paraId="0E3DFB0E" w14:textId="77777777" w:rsidTr="006F57B9">
        <w:trPr>
          <w:jc w:val="center"/>
        </w:trPr>
        <w:tc>
          <w:tcPr>
            <w:tcW w:w="4876" w:type="dxa"/>
            <w:tcBorders>
              <w:top w:val="nil"/>
              <w:left w:val="nil"/>
              <w:bottom w:val="nil"/>
              <w:right w:val="nil"/>
            </w:tcBorders>
          </w:tcPr>
          <w:p w14:paraId="34B04E16" w14:textId="77777777" w:rsidR="007F7A76" w:rsidRPr="003C791A" w:rsidRDefault="007F7A76" w:rsidP="006F57B9">
            <w:pPr>
              <w:pStyle w:val="Normal6a"/>
            </w:pPr>
            <w:r w:rsidRPr="003C791A">
              <w:t>6.</w:t>
            </w:r>
            <w:r w:rsidRPr="003C791A">
              <w:tab/>
              <w:t>esprime preoccupazione per le minacce che gravano attualmente sulla libertà accademica e scientifica in diverse parti del mondo, ivi incluso in alcuni Stati membri; evidenzia il ruolo svolto dalle università, comprese le alleanze, nel rendere il settore europeo dell'istruzione superiore più attraente per gli studenti e il personale accademico di paesi terzi;</w:t>
            </w:r>
          </w:p>
        </w:tc>
        <w:tc>
          <w:tcPr>
            <w:tcW w:w="4876" w:type="dxa"/>
            <w:tcBorders>
              <w:top w:val="nil"/>
              <w:left w:val="nil"/>
              <w:bottom w:val="nil"/>
              <w:right w:val="nil"/>
            </w:tcBorders>
          </w:tcPr>
          <w:p w14:paraId="6AB07323" w14:textId="77777777" w:rsidR="007F7A76" w:rsidRPr="003C791A" w:rsidRDefault="007F7A76" w:rsidP="006F57B9">
            <w:pPr>
              <w:pStyle w:val="Normal6a"/>
            </w:pPr>
            <w:r w:rsidRPr="003C791A">
              <w:t>6.</w:t>
            </w:r>
            <w:r w:rsidRPr="003C791A">
              <w:tab/>
              <w:t xml:space="preserve">esprime preoccupazione per le minacce che gravano attualmente sulla libertà accademica e scientifica in diverse parti del mondo, ivi incluso in alcuni Stati membri </w:t>
            </w:r>
            <w:r w:rsidRPr="003C791A">
              <w:rPr>
                <w:b/>
                <w:i/>
              </w:rPr>
              <w:t>e in alcuni paesi terzi che partecipano a Erasmus+</w:t>
            </w:r>
            <w:r w:rsidRPr="003C791A">
              <w:t>; evidenzia il ruolo svolto dalle università, comprese le alleanze, nel rendere il settore europeo dell'istruzione superiore più attraente per gli studenti e il personale accademico di paesi terzi;</w:t>
            </w:r>
          </w:p>
        </w:tc>
      </w:tr>
    </w:tbl>
    <w:p w14:paraId="7AD50CCB"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5A58B73D" w14:textId="77777777" w:rsidR="007F7A76" w:rsidRPr="003C791A" w:rsidRDefault="007F7A76" w:rsidP="007F7A76">
      <w:r w:rsidRPr="003C791A">
        <w:rPr>
          <w:rStyle w:val="HideTWBExt"/>
        </w:rPr>
        <w:t>&lt;/Amend&gt;</w:t>
      </w:r>
    </w:p>
    <w:p w14:paraId="7C5B2BF5"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132</w:t>
      </w:r>
      <w:r w:rsidRPr="003C791A">
        <w:rPr>
          <w:rStyle w:val="HideTWBExt"/>
          <w:b w:val="0"/>
        </w:rPr>
        <w:t>&lt;/NumAm&gt;</w:t>
      </w:r>
    </w:p>
    <w:p w14:paraId="50B24DBD" w14:textId="77777777" w:rsidR="007F7A76" w:rsidRPr="003C791A" w:rsidRDefault="007F7A76" w:rsidP="007F7A76">
      <w:pPr>
        <w:pStyle w:val="NormalBold"/>
      </w:pPr>
      <w:r w:rsidRPr="003C791A">
        <w:rPr>
          <w:rStyle w:val="HideTWBExt"/>
          <w:b w:val="0"/>
        </w:rPr>
        <w:t>&lt;RepeatBlock-By&gt;&lt;Members&gt;</w:t>
      </w:r>
      <w:r w:rsidRPr="003C791A">
        <w:t>Catherine Griset</w:t>
      </w:r>
      <w:r w:rsidRPr="003C791A">
        <w:rPr>
          <w:rStyle w:val="HideTWBExt"/>
          <w:b w:val="0"/>
        </w:rPr>
        <w:t>&lt;/Members&gt;</w:t>
      </w:r>
    </w:p>
    <w:p w14:paraId="635D2FB0" w14:textId="77777777" w:rsidR="007F7A76" w:rsidRPr="003C791A" w:rsidRDefault="007F7A76" w:rsidP="007F7A76">
      <w:pPr>
        <w:pStyle w:val="NormalBold"/>
      </w:pPr>
      <w:r w:rsidRPr="003C791A">
        <w:rPr>
          <w:rStyle w:val="HideTWBExt"/>
          <w:b w:val="0"/>
        </w:rPr>
        <w:t>&lt;/RepeatBlock-By&gt;</w:t>
      </w:r>
    </w:p>
    <w:p w14:paraId="08FB5F96"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2E8EBF81" w14:textId="77777777" w:rsidR="007F7A76" w:rsidRPr="003C791A" w:rsidRDefault="007F7A76" w:rsidP="007F7A76">
      <w:pPr>
        <w:pStyle w:val="NormalBold"/>
      </w:pPr>
      <w:r w:rsidRPr="003C791A">
        <w:rPr>
          <w:rStyle w:val="HideTWBExt"/>
          <w:b w:val="0"/>
        </w:rPr>
        <w:t>&lt;Article&gt;</w:t>
      </w:r>
      <w:r w:rsidRPr="003C791A">
        <w:t>Paragrafo 6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EE8D662" w14:textId="77777777" w:rsidTr="006F57B9">
        <w:trPr>
          <w:trHeight w:hRule="exact" w:val="240"/>
          <w:jc w:val="center"/>
        </w:trPr>
        <w:tc>
          <w:tcPr>
            <w:tcW w:w="9752" w:type="dxa"/>
            <w:gridSpan w:val="2"/>
            <w:tcBorders>
              <w:top w:val="nil"/>
              <w:left w:val="nil"/>
              <w:bottom w:val="nil"/>
              <w:right w:val="nil"/>
            </w:tcBorders>
          </w:tcPr>
          <w:p w14:paraId="355592AD" w14:textId="77777777" w:rsidR="007F7A76" w:rsidRPr="003C791A" w:rsidRDefault="007F7A76" w:rsidP="006F57B9"/>
        </w:tc>
      </w:tr>
      <w:tr w:rsidR="007F7A76" w:rsidRPr="003C791A" w14:paraId="5F7A9E72" w14:textId="77777777" w:rsidTr="006F57B9">
        <w:trPr>
          <w:trHeight w:val="240"/>
          <w:jc w:val="center"/>
        </w:trPr>
        <w:tc>
          <w:tcPr>
            <w:tcW w:w="4876" w:type="dxa"/>
            <w:tcBorders>
              <w:top w:val="nil"/>
              <w:left w:val="nil"/>
              <w:bottom w:val="nil"/>
              <w:right w:val="nil"/>
            </w:tcBorders>
          </w:tcPr>
          <w:p w14:paraId="357537C8"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CE9C6C0" w14:textId="77777777" w:rsidR="007F7A76" w:rsidRPr="003C791A" w:rsidRDefault="007F7A76" w:rsidP="006F57B9">
            <w:pPr>
              <w:pStyle w:val="AmColumnHeading"/>
            </w:pPr>
            <w:r w:rsidRPr="003C791A">
              <w:t>Emendamento</w:t>
            </w:r>
          </w:p>
        </w:tc>
      </w:tr>
      <w:tr w:rsidR="007F7A76" w:rsidRPr="003C791A" w14:paraId="1FB77553" w14:textId="77777777" w:rsidTr="006F57B9">
        <w:trPr>
          <w:jc w:val="center"/>
        </w:trPr>
        <w:tc>
          <w:tcPr>
            <w:tcW w:w="4876" w:type="dxa"/>
            <w:tcBorders>
              <w:top w:val="nil"/>
              <w:left w:val="nil"/>
              <w:bottom w:val="nil"/>
              <w:right w:val="nil"/>
            </w:tcBorders>
          </w:tcPr>
          <w:p w14:paraId="7E1D6E6D" w14:textId="77777777" w:rsidR="007F7A76" w:rsidRPr="003C791A" w:rsidRDefault="007F7A76" w:rsidP="006F57B9">
            <w:pPr>
              <w:pStyle w:val="Normal6a"/>
            </w:pPr>
          </w:p>
        </w:tc>
        <w:tc>
          <w:tcPr>
            <w:tcW w:w="4876" w:type="dxa"/>
            <w:tcBorders>
              <w:top w:val="nil"/>
              <w:left w:val="nil"/>
              <w:bottom w:val="nil"/>
              <w:right w:val="nil"/>
            </w:tcBorders>
          </w:tcPr>
          <w:p w14:paraId="4A2244D5" w14:textId="77777777" w:rsidR="007F7A76" w:rsidRPr="003C791A" w:rsidRDefault="007F7A76" w:rsidP="006F57B9">
            <w:pPr>
              <w:pStyle w:val="Normal6a"/>
            </w:pPr>
            <w:r w:rsidRPr="003C791A">
              <w:rPr>
                <w:b/>
                <w:i/>
              </w:rPr>
              <w:t>6 bis.</w:t>
            </w:r>
            <w:r w:rsidRPr="003C791A">
              <w:tab/>
            </w:r>
            <w:r w:rsidRPr="003C791A">
              <w:rPr>
                <w:b/>
                <w:i/>
              </w:rPr>
              <w:t>esprime preoccupazione per l'uso diffuso del monolinguismo inglese nelle università europee, che minaccia la diversità linguistica del continente e rende marginali le grandi lingue accademiche europee; mette in guardia contro il rischio di un'egemonia anglosassone nei contenuti didattici e negli approcci intellettuali; respinge qualsiasi tentativo di armonizzazione linguistica che porterebbe alla cancellazione delle identità nazionali e culturali all'interno dell'istruzione superiore europea;</w:t>
            </w:r>
          </w:p>
        </w:tc>
      </w:tr>
    </w:tbl>
    <w:p w14:paraId="5C1CB1BD"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53DB8F87" w14:textId="77777777" w:rsidR="007F7A76" w:rsidRPr="003C791A" w:rsidRDefault="007F7A76" w:rsidP="007F7A76">
      <w:r w:rsidRPr="003C791A">
        <w:rPr>
          <w:rStyle w:val="HideTWBExt"/>
        </w:rPr>
        <w:t>&lt;/Amend&gt;</w:t>
      </w:r>
    </w:p>
    <w:p w14:paraId="39EB7349"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133</w:t>
      </w:r>
      <w:r w:rsidRPr="003C791A">
        <w:rPr>
          <w:rStyle w:val="HideTWBExt"/>
          <w:b w:val="0"/>
        </w:rPr>
        <w:t>&lt;/NumAm&gt;</w:t>
      </w:r>
    </w:p>
    <w:p w14:paraId="18B28EF7" w14:textId="77777777" w:rsidR="007F7A76" w:rsidRPr="003C791A" w:rsidRDefault="007F7A76" w:rsidP="007F7A76">
      <w:pPr>
        <w:pStyle w:val="NormalBold"/>
      </w:pPr>
      <w:r w:rsidRPr="003C791A">
        <w:rPr>
          <w:rStyle w:val="HideTWBExt"/>
          <w:b w:val="0"/>
        </w:rPr>
        <w:t>&lt;RepeatBlock-By&gt;&lt;Members&gt;</w:t>
      </w:r>
      <w:r w:rsidRPr="003C791A">
        <w:t>Sabrina Repp</w:t>
      </w:r>
      <w:r w:rsidRPr="003C791A">
        <w:rPr>
          <w:rStyle w:val="HideTWBExt"/>
          <w:b w:val="0"/>
        </w:rPr>
        <w:t>&lt;/Members&gt;</w:t>
      </w:r>
    </w:p>
    <w:p w14:paraId="15234C3C" w14:textId="77777777" w:rsidR="007F7A76" w:rsidRPr="003C791A" w:rsidRDefault="007F7A76" w:rsidP="007F7A76">
      <w:pPr>
        <w:pStyle w:val="NormalBold"/>
      </w:pPr>
      <w:r w:rsidRPr="003C791A">
        <w:rPr>
          <w:rStyle w:val="HideTWBExt"/>
          <w:b w:val="0"/>
        </w:rPr>
        <w:t>&lt;/RepeatBlock-By&gt;</w:t>
      </w:r>
    </w:p>
    <w:p w14:paraId="06305D9C"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883EBEA" w14:textId="77777777" w:rsidR="007F7A76" w:rsidRPr="003C791A" w:rsidRDefault="007F7A76" w:rsidP="007F7A76">
      <w:pPr>
        <w:pStyle w:val="NormalBold"/>
      </w:pPr>
      <w:r w:rsidRPr="003C791A">
        <w:rPr>
          <w:rStyle w:val="HideTWBExt"/>
          <w:b w:val="0"/>
        </w:rPr>
        <w:t>&lt;Article&gt;</w:t>
      </w:r>
      <w:r w:rsidRPr="003C791A">
        <w:t>Paragrafo 6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92BBA2B" w14:textId="77777777" w:rsidTr="006F57B9">
        <w:trPr>
          <w:trHeight w:hRule="exact" w:val="240"/>
          <w:jc w:val="center"/>
        </w:trPr>
        <w:tc>
          <w:tcPr>
            <w:tcW w:w="9752" w:type="dxa"/>
            <w:gridSpan w:val="2"/>
            <w:tcBorders>
              <w:top w:val="nil"/>
              <w:left w:val="nil"/>
              <w:bottom w:val="nil"/>
              <w:right w:val="nil"/>
            </w:tcBorders>
          </w:tcPr>
          <w:p w14:paraId="47FE1300" w14:textId="77777777" w:rsidR="007F7A76" w:rsidRPr="003C791A" w:rsidRDefault="007F7A76" w:rsidP="006F57B9"/>
        </w:tc>
      </w:tr>
      <w:tr w:rsidR="007F7A76" w:rsidRPr="003C791A" w14:paraId="425FF5A0" w14:textId="77777777" w:rsidTr="006F57B9">
        <w:trPr>
          <w:trHeight w:val="240"/>
          <w:jc w:val="center"/>
        </w:trPr>
        <w:tc>
          <w:tcPr>
            <w:tcW w:w="4876" w:type="dxa"/>
            <w:tcBorders>
              <w:top w:val="nil"/>
              <w:left w:val="nil"/>
              <w:bottom w:val="nil"/>
              <w:right w:val="nil"/>
            </w:tcBorders>
          </w:tcPr>
          <w:p w14:paraId="1D91F54A"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37BE07E" w14:textId="77777777" w:rsidR="007F7A76" w:rsidRPr="003C791A" w:rsidRDefault="007F7A76" w:rsidP="006F57B9">
            <w:pPr>
              <w:pStyle w:val="AmColumnHeading"/>
            </w:pPr>
            <w:r w:rsidRPr="003C791A">
              <w:t>Emendamento</w:t>
            </w:r>
          </w:p>
        </w:tc>
      </w:tr>
      <w:tr w:rsidR="007F7A76" w:rsidRPr="003C791A" w14:paraId="4DE49703" w14:textId="77777777" w:rsidTr="006F57B9">
        <w:trPr>
          <w:jc w:val="center"/>
        </w:trPr>
        <w:tc>
          <w:tcPr>
            <w:tcW w:w="4876" w:type="dxa"/>
            <w:tcBorders>
              <w:top w:val="nil"/>
              <w:left w:val="nil"/>
              <w:bottom w:val="nil"/>
              <w:right w:val="nil"/>
            </w:tcBorders>
          </w:tcPr>
          <w:p w14:paraId="765EC946" w14:textId="77777777" w:rsidR="007F7A76" w:rsidRPr="003C791A" w:rsidRDefault="007F7A76" w:rsidP="006F57B9">
            <w:pPr>
              <w:pStyle w:val="Normal6a"/>
            </w:pPr>
          </w:p>
        </w:tc>
        <w:tc>
          <w:tcPr>
            <w:tcW w:w="4876" w:type="dxa"/>
            <w:tcBorders>
              <w:top w:val="nil"/>
              <w:left w:val="nil"/>
              <w:bottom w:val="nil"/>
              <w:right w:val="nil"/>
            </w:tcBorders>
          </w:tcPr>
          <w:p w14:paraId="2D5C6D94" w14:textId="77777777" w:rsidR="007F7A76" w:rsidRPr="003C791A" w:rsidRDefault="007F7A76" w:rsidP="006F57B9">
            <w:pPr>
              <w:pStyle w:val="Normal6a"/>
            </w:pPr>
            <w:r w:rsidRPr="003C791A">
              <w:rPr>
                <w:b/>
                <w:i/>
              </w:rPr>
              <w:t>6 bis.</w:t>
            </w:r>
            <w:r w:rsidRPr="003C791A">
              <w:tab/>
            </w:r>
            <w:r w:rsidRPr="003C791A">
              <w:rPr>
                <w:b/>
                <w:i/>
              </w:rPr>
              <w:t>sottolinea che l'inclusione e la parità di accesso devono essere principi fondamentali nella progettazione e nell'attuazione delle alleanze delle università europee, garantendo la partecipazione di studenti provenienti da tutti i contesti socioeconomici, compresi quelli provenienti da regioni rurali, remote ed emarginate, e promuovendo la parità di genere e l'accessibilità per le persone con disabilità;</w:t>
            </w:r>
          </w:p>
        </w:tc>
      </w:tr>
    </w:tbl>
    <w:p w14:paraId="55823C88"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00592393" w14:textId="77777777" w:rsidR="007F7A76" w:rsidRPr="003C791A" w:rsidRDefault="007F7A76" w:rsidP="007F7A76">
      <w:r w:rsidRPr="003C791A">
        <w:rPr>
          <w:rStyle w:val="HideTWBExt"/>
        </w:rPr>
        <w:t>&lt;/Amend&gt;</w:t>
      </w:r>
    </w:p>
    <w:p w14:paraId="34D155FB"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134</w:t>
      </w:r>
      <w:r w:rsidRPr="003C791A">
        <w:rPr>
          <w:rStyle w:val="HideTWBExt"/>
          <w:b w:val="0"/>
        </w:rPr>
        <w:t>&lt;/NumAm&gt;</w:t>
      </w:r>
    </w:p>
    <w:p w14:paraId="5DDC3ED8"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6563DB4E"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42E11C52" w14:textId="77777777" w:rsidR="007F7A76" w:rsidRPr="003C791A" w:rsidRDefault="007F7A76" w:rsidP="007F7A76">
      <w:pPr>
        <w:pStyle w:val="NormalBold"/>
      </w:pPr>
      <w:r w:rsidRPr="003C791A">
        <w:rPr>
          <w:rStyle w:val="HideTWBExt"/>
          <w:b w:val="0"/>
        </w:rPr>
        <w:t>&lt;/RepeatBlock-By&gt;</w:t>
      </w:r>
    </w:p>
    <w:p w14:paraId="51085F96"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947E99D" w14:textId="77777777" w:rsidR="007F7A76" w:rsidRPr="003C791A" w:rsidRDefault="007F7A76" w:rsidP="007F7A76">
      <w:pPr>
        <w:pStyle w:val="NormalBold"/>
      </w:pPr>
      <w:r w:rsidRPr="003C791A">
        <w:rPr>
          <w:rStyle w:val="HideTWBExt"/>
          <w:b w:val="0"/>
        </w:rPr>
        <w:t>&lt;Article&gt;</w:t>
      </w:r>
      <w:r w:rsidRPr="003C791A">
        <w:t>Paragrafo 6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5BE4CEF" w14:textId="77777777" w:rsidTr="006F57B9">
        <w:trPr>
          <w:trHeight w:hRule="exact" w:val="240"/>
          <w:jc w:val="center"/>
        </w:trPr>
        <w:tc>
          <w:tcPr>
            <w:tcW w:w="9752" w:type="dxa"/>
            <w:gridSpan w:val="2"/>
            <w:tcBorders>
              <w:top w:val="nil"/>
              <w:left w:val="nil"/>
              <w:bottom w:val="nil"/>
              <w:right w:val="nil"/>
            </w:tcBorders>
          </w:tcPr>
          <w:p w14:paraId="66DA09FE" w14:textId="77777777" w:rsidR="007F7A76" w:rsidRPr="003C791A" w:rsidRDefault="007F7A76" w:rsidP="006F57B9"/>
        </w:tc>
      </w:tr>
      <w:tr w:rsidR="007F7A76" w:rsidRPr="003C791A" w14:paraId="693E7FDE" w14:textId="77777777" w:rsidTr="006F57B9">
        <w:trPr>
          <w:trHeight w:val="240"/>
          <w:jc w:val="center"/>
        </w:trPr>
        <w:tc>
          <w:tcPr>
            <w:tcW w:w="4876" w:type="dxa"/>
            <w:tcBorders>
              <w:top w:val="nil"/>
              <w:left w:val="nil"/>
              <w:bottom w:val="nil"/>
              <w:right w:val="nil"/>
            </w:tcBorders>
          </w:tcPr>
          <w:p w14:paraId="009A49BD"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A0B9421" w14:textId="77777777" w:rsidR="007F7A76" w:rsidRPr="003C791A" w:rsidRDefault="007F7A76" w:rsidP="006F57B9">
            <w:pPr>
              <w:pStyle w:val="AmColumnHeading"/>
            </w:pPr>
            <w:r w:rsidRPr="003C791A">
              <w:t>Emendamento</w:t>
            </w:r>
          </w:p>
        </w:tc>
      </w:tr>
      <w:tr w:rsidR="007F7A76" w:rsidRPr="003C791A" w14:paraId="6A1638D2" w14:textId="77777777" w:rsidTr="006F57B9">
        <w:trPr>
          <w:jc w:val="center"/>
        </w:trPr>
        <w:tc>
          <w:tcPr>
            <w:tcW w:w="4876" w:type="dxa"/>
            <w:tcBorders>
              <w:top w:val="nil"/>
              <w:left w:val="nil"/>
              <w:bottom w:val="nil"/>
              <w:right w:val="nil"/>
            </w:tcBorders>
          </w:tcPr>
          <w:p w14:paraId="1DBC50B3" w14:textId="77777777" w:rsidR="007F7A76" w:rsidRPr="003C791A" w:rsidRDefault="007F7A76" w:rsidP="006F57B9">
            <w:pPr>
              <w:pStyle w:val="Normal6a"/>
            </w:pPr>
          </w:p>
        </w:tc>
        <w:tc>
          <w:tcPr>
            <w:tcW w:w="4876" w:type="dxa"/>
            <w:tcBorders>
              <w:top w:val="nil"/>
              <w:left w:val="nil"/>
              <w:bottom w:val="nil"/>
              <w:right w:val="nil"/>
            </w:tcBorders>
          </w:tcPr>
          <w:p w14:paraId="5C70AFD4" w14:textId="77777777" w:rsidR="007F7A76" w:rsidRPr="003C791A" w:rsidRDefault="007F7A76" w:rsidP="006F57B9">
            <w:pPr>
              <w:pStyle w:val="Normal6a"/>
            </w:pPr>
            <w:r w:rsidRPr="003C791A">
              <w:rPr>
                <w:b/>
                <w:i/>
              </w:rPr>
              <w:t>6 bis.</w:t>
            </w:r>
            <w:r w:rsidRPr="003C791A">
              <w:tab/>
            </w:r>
            <w:r w:rsidRPr="003C791A">
              <w:rPr>
                <w:b/>
                <w:i/>
              </w:rPr>
              <w:t>incoraggia le alleanze a promuovere programmi di studio inclusivi e politiche di campus che lottino attivamente contro tutte le forme di discriminazione, anche contro le persone LGBTIQ +, il razzismo, la xenofobia e la violenza di genere; raccomanda l'adozione di carte per l'uguaglianza e la diversità all'interno delle alleanze;</w:t>
            </w:r>
          </w:p>
        </w:tc>
      </w:tr>
    </w:tbl>
    <w:p w14:paraId="718EC433"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0D09D8A8" w14:textId="77777777" w:rsidR="007F7A76" w:rsidRPr="003C791A" w:rsidRDefault="007F7A76" w:rsidP="007F7A76">
      <w:r w:rsidRPr="003C791A">
        <w:rPr>
          <w:rStyle w:val="HideTWBExt"/>
        </w:rPr>
        <w:t>&lt;/Amend&gt;</w:t>
      </w:r>
    </w:p>
    <w:p w14:paraId="2C858103"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135</w:t>
      </w:r>
      <w:r w:rsidRPr="003C791A">
        <w:rPr>
          <w:rStyle w:val="HideTWBExt"/>
          <w:b w:val="0"/>
        </w:rPr>
        <w:t>&lt;/NumAm&gt;</w:t>
      </w:r>
    </w:p>
    <w:p w14:paraId="18B323A4" w14:textId="77777777" w:rsidR="007F7A76" w:rsidRPr="003C791A" w:rsidRDefault="007F7A76" w:rsidP="007F7A76">
      <w:pPr>
        <w:pStyle w:val="NormalBold"/>
      </w:pPr>
      <w:r w:rsidRPr="003C791A">
        <w:rPr>
          <w:rStyle w:val="HideTWBExt"/>
          <w:b w:val="0"/>
        </w:rPr>
        <w:t>&lt;RepeatBlock-By&gt;&lt;Members&gt;</w:t>
      </w:r>
      <w:r w:rsidRPr="003C791A">
        <w:t>Catherine Griset</w:t>
      </w:r>
      <w:r w:rsidRPr="003C791A">
        <w:rPr>
          <w:rStyle w:val="HideTWBExt"/>
          <w:b w:val="0"/>
        </w:rPr>
        <w:t>&lt;/Members&gt;</w:t>
      </w:r>
    </w:p>
    <w:p w14:paraId="2B6AF780" w14:textId="77777777" w:rsidR="007F7A76" w:rsidRPr="003C791A" w:rsidRDefault="007F7A76" w:rsidP="007F7A76">
      <w:pPr>
        <w:pStyle w:val="NormalBold"/>
      </w:pPr>
      <w:r w:rsidRPr="003C791A">
        <w:rPr>
          <w:rStyle w:val="HideTWBExt"/>
          <w:b w:val="0"/>
        </w:rPr>
        <w:t>&lt;/RepeatBlock-By&gt;</w:t>
      </w:r>
    </w:p>
    <w:p w14:paraId="41A5AC13"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BC72A70" w14:textId="77777777" w:rsidR="007F7A76" w:rsidRPr="003C791A" w:rsidRDefault="007F7A76" w:rsidP="007F7A76">
      <w:pPr>
        <w:pStyle w:val="NormalBold"/>
      </w:pPr>
      <w:r w:rsidRPr="003C791A">
        <w:rPr>
          <w:rStyle w:val="HideTWBExt"/>
          <w:b w:val="0"/>
        </w:rPr>
        <w:t>&lt;Article&gt;</w:t>
      </w:r>
      <w:r w:rsidRPr="003C791A">
        <w:t>Paragrafo 7</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3AA4D67" w14:textId="77777777" w:rsidTr="006F57B9">
        <w:trPr>
          <w:trHeight w:hRule="exact" w:val="240"/>
          <w:jc w:val="center"/>
        </w:trPr>
        <w:tc>
          <w:tcPr>
            <w:tcW w:w="9752" w:type="dxa"/>
            <w:gridSpan w:val="2"/>
            <w:tcBorders>
              <w:top w:val="nil"/>
              <w:left w:val="nil"/>
              <w:bottom w:val="nil"/>
              <w:right w:val="nil"/>
            </w:tcBorders>
          </w:tcPr>
          <w:p w14:paraId="72B3B817" w14:textId="77777777" w:rsidR="007F7A76" w:rsidRPr="003C791A" w:rsidRDefault="007F7A76" w:rsidP="006F57B9"/>
        </w:tc>
      </w:tr>
      <w:tr w:rsidR="007F7A76" w:rsidRPr="003C791A" w14:paraId="363A99DC" w14:textId="77777777" w:rsidTr="006F57B9">
        <w:trPr>
          <w:trHeight w:val="240"/>
          <w:jc w:val="center"/>
        </w:trPr>
        <w:tc>
          <w:tcPr>
            <w:tcW w:w="4876" w:type="dxa"/>
            <w:tcBorders>
              <w:top w:val="nil"/>
              <w:left w:val="nil"/>
              <w:bottom w:val="nil"/>
              <w:right w:val="nil"/>
            </w:tcBorders>
          </w:tcPr>
          <w:p w14:paraId="67685CC8"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9BC41F2" w14:textId="77777777" w:rsidR="007F7A76" w:rsidRPr="003C791A" w:rsidRDefault="007F7A76" w:rsidP="006F57B9">
            <w:pPr>
              <w:pStyle w:val="AmColumnHeading"/>
            </w:pPr>
            <w:r w:rsidRPr="003C791A">
              <w:t>Emendamento</w:t>
            </w:r>
          </w:p>
        </w:tc>
      </w:tr>
      <w:tr w:rsidR="007F7A76" w:rsidRPr="003C791A" w14:paraId="186F205C" w14:textId="77777777" w:rsidTr="006F57B9">
        <w:trPr>
          <w:jc w:val="center"/>
        </w:trPr>
        <w:tc>
          <w:tcPr>
            <w:tcW w:w="4876" w:type="dxa"/>
            <w:tcBorders>
              <w:top w:val="nil"/>
              <w:left w:val="nil"/>
              <w:bottom w:val="nil"/>
              <w:right w:val="nil"/>
            </w:tcBorders>
          </w:tcPr>
          <w:p w14:paraId="012D6890" w14:textId="77777777" w:rsidR="007F7A76" w:rsidRPr="003C791A" w:rsidRDefault="007F7A76" w:rsidP="006F57B9">
            <w:pPr>
              <w:pStyle w:val="Normal6a"/>
            </w:pPr>
            <w:r w:rsidRPr="003C791A">
              <w:rPr>
                <w:b/>
                <w:i/>
              </w:rPr>
              <w:t>7.</w:t>
            </w:r>
            <w:r w:rsidRPr="003C791A">
              <w:tab/>
            </w:r>
            <w:r w:rsidRPr="003C791A">
              <w:rPr>
                <w:b/>
                <w:i/>
              </w:rPr>
              <w:t>accoglie con favore l'iniziativa dell'Unione delle competenze, in particolare l'imminente proposta sullo status giuridico delle alleanze, che consentirà loro di avviare e guidare progetti europei, attrarre finanziamenti e ampliare la loro struttura di governance con maggiore facilità, in particolare nel caso delle università di paesi terzi;</w:t>
            </w:r>
          </w:p>
        </w:tc>
        <w:tc>
          <w:tcPr>
            <w:tcW w:w="4876" w:type="dxa"/>
            <w:tcBorders>
              <w:top w:val="nil"/>
              <w:left w:val="nil"/>
              <w:bottom w:val="nil"/>
              <w:right w:val="nil"/>
            </w:tcBorders>
          </w:tcPr>
          <w:p w14:paraId="46111568" w14:textId="77777777" w:rsidR="007F7A76" w:rsidRPr="003C791A" w:rsidRDefault="007F7A76" w:rsidP="006F57B9">
            <w:pPr>
              <w:pStyle w:val="Normal6a"/>
            </w:pPr>
            <w:r w:rsidRPr="003C791A">
              <w:rPr>
                <w:b/>
                <w:i/>
              </w:rPr>
              <w:t>soppresso</w:t>
            </w:r>
          </w:p>
        </w:tc>
      </w:tr>
    </w:tbl>
    <w:p w14:paraId="7A3925BC"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7D69A5F6" w14:textId="77777777" w:rsidR="007F7A76" w:rsidRPr="003C791A" w:rsidRDefault="007F7A76" w:rsidP="007F7A76">
      <w:r w:rsidRPr="003C791A">
        <w:rPr>
          <w:rStyle w:val="HideTWBExt"/>
        </w:rPr>
        <w:t>&lt;/Amend&gt;</w:t>
      </w:r>
    </w:p>
    <w:p w14:paraId="512D192C"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136</w:t>
      </w:r>
      <w:r w:rsidRPr="003C791A">
        <w:rPr>
          <w:rStyle w:val="HideTWBExt"/>
          <w:b w:val="0"/>
        </w:rPr>
        <w:t>&lt;/NumAm&gt;</w:t>
      </w:r>
    </w:p>
    <w:p w14:paraId="4A2B900A"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0441AE6C" w14:textId="77777777" w:rsidR="007F7A76" w:rsidRPr="003C791A" w:rsidRDefault="007F7A76" w:rsidP="007F7A76">
      <w:pPr>
        <w:pStyle w:val="NormalBold"/>
      </w:pPr>
      <w:r w:rsidRPr="003C791A">
        <w:rPr>
          <w:rStyle w:val="HideTWBExt"/>
          <w:b w:val="0"/>
        </w:rPr>
        <w:t>&lt;/RepeatBlock-By&gt;</w:t>
      </w:r>
    </w:p>
    <w:p w14:paraId="66CD1017"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3EF3EA9" w14:textId="77777777" w:rsidR="007F7A76" w:rsidRPr="003C791A" w:rsidRDefault="007F7A76" w:rsidP="007F7A76">
      <w:pPr>
        <w:pStyle w:val="NormalBold"/>
      </w:pPr>
      <w:r w:rsidRPr="003C791A">
        <w:rPr>
          <w:rStyle w:val="HideTWBExt"/>
          <w:b w:val="0"/>
        </w:rPr>
        <w:t>&lt;Article&gt;</w:t>
      </w:r>
      <w:r w:rsidRPr="003C791A">
        <w:t>Paragrafo 7</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E36DFD5" w14:textId="77777777" w:rsidTr="006F57B9">
        <w:trPr>
          <w:trHeight w:hRule="exact" w:val="240"/>
          <w:jc w:val="center"/>
        </w:trPr>
        <w:tc>
          <w:tcPr>
            <w:tcW w:w="9752" w:type="dxa"/>
            <w:gridSpan w:val="2"/>
            <w:tcBorders>
              <w:top w:val="nil"/>
              <w:left w:val="nil"/>
              <w:bottom w:val="nil"/>
              <w:right w:val="nil"/>
            </w:tcBorders>
          </w:tcPr>
          <w:p w14:paraId="6C43C058" w14:textId="77777777" w:rsidR="007F7A76" w:rsidRPr="003C791A" w:rsidRDefault="007F7A76" w:rsidP="006F57B9"/>
        </w:tc>
      </w:tr>
      <w:tr w:rsidR="007F7A76" w:rsidRPr="003C791A" w14:paraId="5C734A04" w14:textId="77777777" w:rsidTr="006F57B9">
        <w:trPr>
          <w:trHeight w:val="240"/>
          <w:jc w:val="center"/>
        </w:trPr>
        <w:tc>
          <w:tcPr>
            <w:tcW w:w="4876" w:type="dxa"/>
            <w:tcBorders>
              <w:top w:val="nil"/>
              <w:left w:val="nil"/>
              <w:bottom w:val="nil"/>
              <w:right w:val="nil"/>
            </w:tcBorders>
          </w:tcPr>
          <w:p w14:paraId="1A35F5ED"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3284F34" w14:textId="77777777" w:rsidR="007F7A76" w:rsidRPr="003C791A" w:rsidRDefault="007F7A76" w:rsidP="006F57B9">
            <w:pPr>
              <w:pStyle w:val="AmColumnHeading"/>
            </w:pPr>
            <w:r w:rsidRPr="003C791A">
              <w:t>Emendamento</w:t>
            </w:r>
          </w:p>
        </w:tc>
      </w:tr>
      <w:tr w:rsidR="007F7A76" w:rsidRPr="003C791A" w14:paraId="788BB525" w14:textId="77777777" w:rsidTr="006F57B9">
        <w:trPr>
          <w:jc w:val="center"/>
        </w:trPr>
        <w:tc>
          <w:tcPr>
            <w:tcW w:w="4876" w:type="dxa"/>
            <w:tcBorders>
              <w:top w:val="nil"/>
              <w:left w:val="nil"/>
              <w:bottom w:val="nil"/>
              <w:right w:val="nil"/>
            </w:tcBorders>
          </w:tcPr>
          <w:p w14:paraId="4DEB6A46" w14:textId="77777777" w:rsidR="007F7A76" w:rsidRPr="003C791A" w:rsidRDefault="007F7A76" w:rsidP="006F57B9">
            <w:pPr>
              <w:pStyle w:val="Normal6a"/>
            </w:pPr>
            <w:r w:rsidRPr="003C791A">
              <w:rPr>
                <w:b/>
                <w:i/>
              </w:rPr>
              <w:t>7.</w:t>
            </w:r>
            <w:r w:rsidRPr="003C791A">
              <w:tab/>
            </w:r>
            <w:r w:rsidRPr="003C791A">
              <w:rPr>
                <w:b/>
                <w:i/>
              </w:rPr>
              <w:t>accoglie con favore l'iniziativa dell'Unione delle competenze, in particolare l'imminente proposta sullo status giuridico delle alleanze, che consentirà loro di avviare e guidare progetti europei, attrarre finanziamenti e ampliare la loro struttura di governance con maggiore facilità, in particolare nel caso delle università di paesi terzi;</w:t>
            </w:r>
          </w:p>
        </w:tc>
        <w:tc>
          <w:tcPr>
            <w:tcW w:w="4876" w:type="dxa"/>
            <w:tcBorders>
              <w:top w:val="nil"/>
              <w:left w:val="nil"/>
              <w:bottom w:val="nil"/>
              <w:right w:val="nil"/>
            </w:tcBorders>
          </w:tcPr>
          <w:p w14:paraId="5B58CBB5" w14:textId="77777777" w:rsidR="007F7A76" w:rsidRPr="003C791A" w:rsidRDefault="007F7A76" w:rsidP="006F57B9">
            <w:pPr>
              <w:pStyle w:val="Normal6a"/>
            </w:pPr>
            <w:r w:rsidRPr="003C791A">
              <w:rPr>
                <w:b/>
                <w:i/>
              </w:rPr>
              <w:t>soppresso</w:t>
            </w:r>
          </w:p>
        </w:tc>
      </w:tr>
    </w:tbl>
    <w:p w14:paraId="22B136D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0391AD40" w14:textId="77777777" w:rsidR="007F7A76" w:rsidRPr="003C791A" w:rsidRDefault="007F7A76" w:rsidP="007F7A76">
      <w:r w:rsidRPr="003C791A">
        <w:rPr>
          <w:rStyle w:val="HideTWBExt"/>
        </w:rPr>
        <w:t>&lt;/Amend&gt;</w:t>
      </w:r>
    </w:p>
    <w:p w14:paraId="2219ECB2"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137</w:t>
      </w:r>
      <w:r w:rsidRPr="003C791A">
        <w:rPr>
          <w:rStyle w:val="HideTWBExt"/>
          <w:b w:val="0"/>
        </w:rPr>
        <w:t>&lt;/NumAm&gt;</w:t>
      </w:r>
    </w:p>
    <w:p w14:paraId="579A26DA"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Bogdan Andrzej Zdrojewski, Ioan-Rareş Bogdan</w:t>
      </w:r>
      <w:r w:rsidRPr="003C791A">
        <w:rPr>
          <w:rStyle w:val="HideTWBExt"/>
          <w:b w:val="0"/>
        </w:rPr>
        <w:t>&lt;/Members&gt;</w:t>
      </w:r>
    </w:p>
    <w:p w14:paraId="4FD17041"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30CC5F81" w14:textId="77777777" w:rsidR="007F7A76" w:rsidRPr="003C791A" w:rsidRDefault="007F7A76" w:rsidP="007F7A76">
      <w:pPr>
        <w:pStyle w:val="NormalBold"/>
      </w:pPr>
      <w:r w:rsidRPr="003C791A">
        <w:rPr>
          <w:rStyle w:val="HideTWBExt"/>
          <w:b w:val="0"/>
        </w:rPr>
        <w:t>&lt;/RepeatBlock-By&gt;</w:t>
      </w:r>
    </w:p>
    <w:p w14:paraId="2B78B54D"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50D011DB" w14:textId="77777777" w:rsidR="007F7A76" w:rsidRPr="003C791A" w:rsidRDefault="007F7A76" w:rsidP="007F7A76">
      <w:pPr>
        <w:pStyle w:val="NormalBold"/>
      </w:pPr>
      <w:r w:rsidRPr="003C791A">
        <w:rPr>
          <w:rStyle w:val="HideTWBExt"/>
          <w:b w:val="0"/>
        </w:rPr>
        <w:t>&lt;Article&gt;</w:t>
      </w:r>
      <w:r w:rsidRPr="003C791A">
        <w:t>Paragrafo 7</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0085DDA" w14:textId="77777777" w:rsidTr="006F57B9">
        <w:trPr>
          <w:trHeight w:hRule="exact" w:val="240"/>
          <w:jc w:val="center"/>
        </w:trPr>
        <w:tc>
          <w:tcPr>
            <w:tcW w:w="9752" w:type="dxa"/>
            <w:gridSpan w:val="2"/>
            <w:tcBorders>
              <w:top w:val="nil"/>
              <w:left w:val="nil"/>
              <w:bottom w:val="nil"/>
              <w:right w:val="nil"/>
            </w:tcBorders>
          </w:tcPr>
          <w:p w14:paraId="5949D1F4" w14:textId="77777777" w:rsidR="007F7A76" w:rsidRPr="003C791A" w:rsidRDefault="007F7A76" w:rsidP="006F57B9"/>
        </w:tc>
      </w:tr>
      <w:tr w:rsidR="007F7A76" w:rsidRPr="003C791A" w14:paraId="5166B7E0" w14:textId="77777777" w:rsidTr="006F57B9">
        <w:trPr>
          <w:trHeight w:val="240"/>
          <w:jc w:val="center"/>
        </w:trPr>
        <w:tc>
          <w:tcPr>
            <w:tcW w:w="4876" w:type="dxa"/>
            <w:tcBorders>
              <w:top w:val="nil"/>
              <w:left w:val="nil"/>
              <w:bottom w:val="nil"/>
              <w:right w:val="nil"/>
            </w:tcBorders>
          </w:tcPr>
          <w:p w14:paraId="5C05305D"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E1D3428" w14:textId="77777777" w:rsidR="007F7A76" w:rsidRPr="003C791A" w:rsidRDefault="007F7A76" w:rsidP="006F57B9">
            <w:pPr>
              <w:pStyle w:val="AmColumnHeading"/>
            </w:pPr>
            <w:r w:rsidRPr="003C791A">
              <w:t>Emendamento</w:t>
            </w:r>
          </w:p>
        </w:tc>
      </w:tr>
      <w:tr w:rsidR="007F7A76" w:rsidRPr="003C791A" w14:paraId="20C3555E" w14:textId="77777777" w:rsidTr="006F57B9">
        <w:trPr>
          <w:jc w:val="center"/>
        </w:trPr>
        <w:tc>
          <w:tcPr>
            <w:tcW w:w="4876" w:type="dxa"/>
            <w:tcBorders>
              <w:top w:val="nil"/>
              <w:left w:val="nil"/>
              <w:bottom w:val="nil"/>
              <w:right w:val="nil"/>
            </w:tcBorders>
          </w:tcPr>
          <w:p w14:paraId="6CA8E1F1" w14:textId="77777777" w:rsidR="007F7A76" w:rsidRPr="003C791A" w:rsidRDefault="007F7A76" w:rsidP="006F57B9">
            <w:pPr>
              <w:pStyle w:val="Normal6a"/>
            </w:pPr>
            <w:r w:rsidRPr="003C791A">
              <w:t>7.</w:t>
            </w:r>
            <w:r w:rsidRPr="003C791A">
              <w:tab/>
              <w:t>accoglie con favore l'iniziativa dell'Unione delle competenze, in particolare l'imminente proposta sullo status giuridico delle alleanze, che consentirà loro di avviare e guidare progetti europei, attrarre finanziamenti e ampliare la loro struttura di governance con maggiore facilità</w:t>
            </w:r>
            <w:r w:rsidRPr="003C791A">
              <w:rPr>
                <w:b/>
                <w:i/>
              </w:rPr>
              <w:t>, in particolare nel caso</w:t>
            </w:r>
            <w:r w:rsidRPr="003C791A">
              <w:t xml:space="preserve"> delle università di paesi terzi;</w:t>
            </w:r>
          </w:p>
        </w:tc>
        <w:tc>
          <w:tcPr>
            <w:tcW w:w="4876" w:type="dxa"/>
            <w:tcBorders>
              <w:top w:val="nil"/>
              <w:left w:val="nil"/>
              <w:bottom w:val="nil"/>
              <w:right w:val="nil"/>
            </w:tcBorders>
          </w:tcPr>
          <w:p w14:paraId="25F0C507" w14:textId="77777777" w:rsidR="007F7A76" w:rsidRPr="003C791A" w:rsidRDefault="007F7A76" w:rsidP="006F57B9">
            <w:pPr>
              <w:pStyle w:val="Normal6a"/>
            </w:pPr>
            <w:r w:rsidRPr="003C791A">
              <w:t>7.</w:t>
            </w:r>
            <w:r w:rsidRPr="003C791A">
              <w:tab/>
              <w:t>accoglie con favore l'iniziativa dell'Unione delle competenze, in particolare l'imminente proposta sullo status giuridico delle alleanze, che consentirà loro di avviare e guidare progetti europei, attrarre finanziamenti e ampliare la loro struttura di governance con maggiore facilità</w:t>
            </w:r>
            <w:r w:rsidRPr="003C791A">
              <w:rPr>
                <w:b/>
                <w:i/>
              </w:rPr>
              <w:t>; accoglie con favore il coinvolgimento</w:t>
            </w:r>
            <w:r w:rsidRPr="003C791A">
              <w:t xml:space="preserve"> delle università di paesi terzi</w:t>
            </w:r>
            <w:r w:rsidRPr="003C791A">
              <w:rPr>
                <w:b/>
                <w:i/>
              </w:rPr>
              <w:t>, soprattutto dei paesi candidati, nonché di partner esterni, e la dimensione mondiale delle alleanze</w:t>
            </w:r>
            <w:r w:rsidRPr="003C791A">
              <w:t>;</w:t>
            </w:r>
          </w:p>
        </w:tc>
      </w:tr>
    </w:tbl>
    <w:p w14:paraId="00AEB6FE"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9AED875" w14:textId="77777777" w:rsidR="007F7A76" w:rsidRPr="003C791A" w:rsidRDefault="007F7A76" w:rsidP="007F7A76">
      <w:r w:rsidRPr="003C791A">
        <w:rPr>
          <w:rStyle w:val="HideTWBExt"/>
        </w:rPr>
        <w:t>&lt;/Amend&gt;</w:t>
      </w:r>
    </w:p>
    <w:p w14:paraId="7710D4C6"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138</w:t>
      </w:r>
      <w:r w:rsidRPr="003C791A">
        <w:rPr>
          <w:rStyle w:val="HideTWBExt"/>
          <w:b w:val="0"/>
        </w:rPr>
        <w:t>&lt;/NumAm&gt;</w:t>
      </w:r>
    </w:p>
    <w:p w14:paraId="5BBFAAD0" w14:textId="77777777" w:rsidR="007F7A76" w:rsidRPr="003C791A" w:rsidRDefault="007F7A76" w:rsidP="007F7A76">
      <w:pPr>
        <w:pStyle w:val="NormalBold"/>
      </w:pPr>
      <w:r w:rsidRPr="003C791A">
        <w:rPr>
          <w:rStyle w:val="HideTWBExt"/>
          <w:b w:val="0"/>
        </w:rPr>
        <w:t>&lt;RepeatBlock-By&gt;&lt;Members&gt;</w:t>
      </w:r>
      <w:r w:rsidRPr="003C791A">
        <w:t>Loucas Fourlas</w:t>
      </w:r>
      <w:r w:rsidRPr="003C791A">
        <w:rPr>
          <w:rStyle w:val="HideTWBExt"/>
          <w:b w:val="0"/>
        </w:rPr>
        <w:t>&lt;/Members&gt;</w:t>
      </w:r>
    </w:p>
    <w:p w14:paraId="6308C334" w14:textId="77777777" w:rsidR="007F7A76" w:rsidRPr="003C791A" w:rsidRDefault="007F7A76" w:rsidP="007F7A76">
      <w:pPr>
        <w:pStyle w:val="NormalBold"/>
      </w:pPr>
      <w:r w:rsidRPr="003C791A">
        <w:rPr>
          <w:rStyle w:val="HideTWBExt"/>
          <w:b w:val="0"/>
        </w:rPr>
        <w:t>&lt;/RepeatBlock-By&gt;</w:t>
      </w:r>
    </w:p>
    <w:p w14:paraId="62359355"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C61FDDE" w14:textId="77777777" w:rsidR="007F7A76" w:rsidRPr="003C791A" w:rsidRDefault="007F7A76" w:rsidP="007F7A76">
      <w:pPr>
        <w:pStyle w:val="NormalBold"/>
      </w:pPr>
      <w:r w:rsidRPr="003C791A">
        <w:rPr>
          <w:rStyle w:val="HideTWBExt"/>
          <w:b w:val="0"/>
        </w:rPr>
        <w:t>&lt;Article&gt;</w:t>
      </w:r>
      <w:r w:rsidRPr="003C791A">
        <w:t>Paragrafo 7</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7EA6E1F" w14:textId="77777777" w:rsidTr="006F57B9">
        <w:trPr>
          <w:trHeight w:hRule="exact" w:val="240"/>
          <w:jc w:val="center"/>
        </w:trPr>
        <w:tc>
          <w:tcPr>
            <w:tcW w:w="9752" w:type="dxa"/>
            <w:gridSpan w:val="2"/>
            <w:tcBorders>
              <w:top w:val="nil"/>
              <w:left w:val="nil"/>
              <w:bottom w:val="nil"/>
              <w:right w:val="nil"/>
            </w:tcBorders>
          </w:tcPr>
          <w:p w14:paraId="16550D43" w14:textId="77777777" w:rsidR="007F7A76" w:rsidRPr="003C791A" w:rsidRDefault="007F7A76" w:rsidP="006F57B9"/>
        </w:tc>
      </w:tr>
      <w:tr w:rsidR="007F7A76" w:rsidRPr="003C791A" w14:paraId="76437E29" w14:textId="77777777" w:rsidTr="006F57B9">
        <w:trPr>
          <w:trHeight w:val="240"/>
          <w:jc w:val="center"/>
        </w:trPr>
        <w:tc>
          <w:tcPr>
            <w:tcW w:w="4876" w:type="dxa"/>
            <w:tcBorders>
              <w:top w:val="nil"/>
              <w:left w:val="nil"/>
              <w:bottom w:val="nil"/>
              <w:right w:val="nil"/>
            </w:tcBorders>
          </w:tcPr>
          <w:p w14:paraId="578F9099"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9AB28A8" w14:textId="77777777" w:rsidR="007F7A76" w:rsidRPr="003C791A" w:rsidRDefault="007F7A76" w:rsidP="006F57B9">
            <w:pPr>
              <w:pStyle w:val="AmColumnHeading"/>
            </w:pPr>
            <w:r w:rsidRPr="003C791A">
              <w:t>Emendamento</w:t>
            </w:r>
          </w:p>
        </w:tc>
      </w:tr>
      <w:tr w:rsidR="007F7A76" w:rsidRPr="003C791A" w14:paraId="4373409C" w14:textId="77777777" w:rsidTr="006F57B9">
        <w:trPr>
          <w:jc w:val="center"/>
        </w:trPr>
        <w:tc>
          <w:tcPr>
            <w:tcW w:w="4876" w:type="dxa"/>
            <w:tcBorders>
              <w:top w:val="nil"/>
              <w:left w:val="nil"/>
              <w:bottom w:val="nil"/>
              <w:right w:val="nil"/>
            </w:tcBorders>
          </w:tcPr>
          <w:p w14:paraId="164BCF87" w14:textId="77777777" w:rsidR="007F7A76" w:rsidRPr="003C791A" w:rsidRDefault="007F7A76" w:rsidP="006F57B9">
            <w:pPr>
              <w:pStyle w:val="Normal6a"/>
            </w:pPr>
            <w:r w:rsidRPr="003C791A">
              <w:t>7.</w:t>
            </w:r>
            <w:r w:rsidRPr="003C791A">
              <w:tab/>
              <w:t xml:space="preserve">accoglie con favore l'iniziativa dell'Unione delle competenze, </w:t>
            </w:r>
            <w:r w:rsidRPr="003C791A">
              <w:rPr>
                <w:b/>
                <w:i/>
              </w:rPr>
              <w:t>in particolare l'imminente proposta sullo</w:t>
            </w:r>
            <w:r w:rsidRPr="003C791A">
              <w:t xml:space="preserve"> status giuridico delle alleanze, che consentirà loro di avviare e guidare progetti europei, attrarre finanziamenti e ampliare la loro struttura di governance con maggiore facilità, </w:t>
            </w:r>
            <w:r w:rsidRPr="003C791A">
              <w:rPr>
                <w:b/>
                <w:i/>
              </w:rPr>
              <w:t>in particolare nel caso delle</w:t>
            </w:r>
            <w:r w:rsidRPr="003C791A">
              <w:t xml:space="preserve"> università di paesi terzi;</w:t>
            </w:r>
          </w:p>
        </w:tc>
        <w:tc>
          <w:tcPr>
            <w:tcW w:w="4876" w:type="dxa"/>
            <w:tcBorders>
              <w:top w:val="nil"/>
              <w:left w:val="nil"/>
              <w:bottom w:val="nil"/>
              <w:right w:val="nil"/>
            </w:tcBorders>
          </w:tcPr>
          <w:p w14:paraId="75651F6B" w14:textId="77777777" w:rsidR="007F7A76" w:rsidRPr="003C791A" w:rsidRDefault="007F7A76" w:rsidP="006F57B9">
            <w:pPr>
              <w:pStyle w:val="Normal6a"/>
            </w:pPr>
            <w:r w:rsidRPr="003C791A">
              <w:t>7.</w:t>
            </w:r>
            <w:r w:rsidRPr="003C791A">
              <w:tab/>
              <w:t xml:space="preserve">accoglie con favore l'iniziativa dell'Unione delle competenze, </w:t>
            </w:r>
            <w:r w:rsidRPr="003C791A">
              <w:rPr>
                <w:b/>
                <w:i/>
              </w:rPr>
              <w:t>al fine di esaminare lo sviluppo di un adeguato</w:t>
            </w:r>
            <w:r w:rsidRPr="003C791A">
              <w:t xml:space="preserve"> status giuridico </w:t>
            </w:r>
            <w:r w:rsidRPr="003C791A">
              <w:rPr>
                <w:b/>
                <w:i/>
              </w:rPr>
              <w:t>europeo</w:t>
            </w:r>
            <w:r w:rsidRPr="003C791A">
              <w:t xml:space="preserve"> delle alleanze </w:t>
            </w:r>
            <w:r w:rsidRPr="003C791A">
              <w:rPr>
                <w:b/>
                <w:i/>
              </w:rPr>
              <w:t>tra gli istituti di istruzione superiore, e un percorso di investimento per l'alleanza delle università europee</w:t>
            </w:r>
            <w:r w:rsidRPr="003C791A">
              <w:t xml:space="preserve">, che consentirà loro di avviare e guidare progetti europei, attrarre finanziamenti e ampliare la loro struttura di governance con maggiore facilità, </w:t>
            </w:r>
            <w:r w:rsidRPr="003C791A">
              <w:rPr>
                <w:b/>
                <w:i/>
              </w:rPr>
              <w:t>comprese le</w:t>
            </w:r>
            <w:r w:rsidRPr="003C791A">
              <w:t xml:space="preserve"> università di paesi terzi;</w:t>
            </w:r>
          </w:p>
        </w:tc>
      </w:tr>
    </w:tbl>
    <w:p w14:paraId="37827A83"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3A2C544" w14:textId="77777777" w:rsidR="007F7A76" w:rsidRPr="003C791A" w:rsidRDefault="007F7A76" w:rsidP="007F7A76">
      <w:r w:rsidRPr="003C791A">
        <w:rPr>
          <w:rStyle w:val="HideTWBExt"/>
        </w:rPr>
        <w:t>&lt;/Amend&gt;</w:t>
      </w:r>
    </w:p>
    <w:p w14:paraId="77B4775F"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139</w:t>
      </w:r>
      <w:r w:rsidRPr="003C791A">
        <w:rPr>
          <w:rStyle w:val="HideTWBExt"/>
          <w:b w:val="0"/>
        </w:rPr>
        <w:t>&lt;/NumAm&gt;</w:t>
      </w:r>
    </w:p>
    <w:p w14:paraId="615478D6"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w:t>
      </w:r>
      <w:r w:rsidRPr="003C791A">
        <w:rPr>
          <w:rStyle w:val="HideTWBExt"/>
          <w:b w:val="0"/>
        </w:rPr>
        <w:t>&lt;/Members&gt;</w:t>
      </w:r>
    </w:p>
    <w:p w14:paraId="00AC975E" w14:textId="77777777" w:rsidR="007F7A76" w:rsidRPr="003C791A" w:rsidRDefault="007F7A76" w:rsidP="007F7A76">
      <w:pPr>
        <w:pStyle w:val="NormalBold"/>
      </w:pPr>
      <w:r w:rsidRPr="003C791A">
        <w:rPr>
          <w:rStyle w:val="HideTWBExt"/>
          <w:b w:val="0"/>
        </w:rPr>
        <w:t>&lt;/RepeatBlock-By&gt;</w:t>
      </w:r>
    </w:p>
    <w:p w14:paraId="78379AA8"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8351101" w14:textId="77777777" w:rsidR="007F7A76" w:rsidRPr="003C791A" w:rsidRDefault="007F7A76" w:rsidP="007F7A76">
      <w:pPr>
        <w:pStyle w:val="NormalBold"/>
      </w:pPr>
      <w:r w:rsidRPr="003C791A">
        <w:rPr>
          <w:rStyle w:val="HideTWBExt"/>
          <w:b w:val="0"/>
        </w:rPr>
        <w:t>&lt;Article&gt;</w:t>
      </w:r>
      <w:r w:rsidRPr="003C791A">
        <w:t>Paragrafo 7</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2D853B7" w14:textId="77777777" w:rsidTr="006F57B9">
        <w:trPr>
          <w:trHeight w:hRule="exact" w:val="240"/>
          <w:jc w:val="center"/>
        </w:trPr>
        <w:tc>
          <w:tcPr>
            <w:tcW w:w="9752" w:type="dxa"/>
            <w:gridSpan w:val="2"/>
            <w:tcBorders>
              <w:top w:val="nil"/>
              <w:left w:val="nil"/>
              <w:bottom w:val="nil"/>
              <w:right w:val="nil"/>
            </w:tcBorders>
          </w:tcPr>
          <w:p w14:paraId="76D9F6A7" w14:textId="77777777" w:rsidR="007F7A76" w:rsidRPr="003C791A" w:rsidRDefault="007F7A76" w:rsidP="006F57B9"/>
        </w:tc>
      </w:tr>
      <w:tr w:rsidR="007F7A76" w:rsidRPr="003C791A" w14:paraId="144B814E" w14:textId="77777777" w:rsidTr="006F57B9">
        <w:trPr>
          <w:trHeight w:val="240"/>
          <w:jc w:val="center"/>
        </w:trPr>
        <w:tc>
          <w:tcPr>
            <w:tcW w:w="4876" w:type="dxa"/>
            <w:tcBorders>
              <w:top w:val="nil"/>
              <w:left w:val="nil"/>
              <w:bottom w:val="nil"/>
              <w:right w:val="nil"/>
            </w:tcBorders>
          </w:tcPr>
          <w:p w14:paraId="60104E73"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C9E69BE" w14:textId="77777777" w:rsidR="007F7A76" w:rsidRPr="003C791A" w:rsidRDefault="007F7A76" w:rsidP="006F57B9">
            <w:pPr>
              <w:pStyle w:val="AmColumnHeading"/>
            </w:pPr>
            <w:r w:rsidRPr="003C791A">
              <w:t>Emendamento</w:t>
            </w:r>
          </w:p>
        </w:tc>
      </w:tr>
      <w:tr w:rsidR="007F7A76" w:rsidRPr="003C791A" w14:paraId="66481E5B" w14:textId="77777777" w:rsidTr="006F57B9">
        <w:trPr>
          <w:jc w:val="center"/>
        </w:trPr>
        <w:tc>
          <w:tcPr>
            <w:tcW w:w="4876" w:type="dxa"/>
            <w:tcBorders>
              <w:top w:val="nil"/>
              <w:left w:val="nil"/>
              <w:bottom w:val="nil"/>
              <w:right w:val="nil"/>
            </w:tcBorders>
          </w:tcPr>
          <w:p w14:paraId="2FAC5ABD" w14:textId="77777777" w:rsidR="007F7A76" w:rsidRPr="003C791A" w:rsidRDefault="007F7A76" w:rsidP="006F57B9">
            <w:pPr>
              <w:pStyle w:val="Normal6a"/>
            </w:pPr>
            <w:r w:rsidRPr="003C791A">
              <w:t>7.</w:t>
            </w:r>
            <w:r w:rsidRPr="003C791A">
              <w:tab/>
              <w:t xml:space="preserve">accoglie con favore l'iniziativa dell'Unione delle competenze, in particolare l'imminente proposta </w:t>
            </w:r>
            <w:r w:rsidRPr="003C791A">
              <w:rPr>
                <w:b/>
                <w:i/>
              </w:rPr>
              <w:t>sullo</w:t>
            </w:r>
            <w:r w:rsidRPr="003C791A">
              <w:t xml:space="preserve"> status giuridico delle alleanze, che consentirà loro di avviare e guidare progetti europei, attrarre finanziamenti e ampliare la loro struttura di governance con maggiore facilità, in particolare nel caso delle università di paesi terzi;</w:t>
            </w:r>
          </w:p>
        </w:tc>
        <w:tc>
          <w:tcPr>
            <w:tcW w:w="4876" w:type="dxa"/>
            <w:tcBorders>
              <w:top w:val="nil"/>
              <w:left w:val="nil"/>
              <w:bottom w:val="nil"/>
              <w:right w:val="nil"/>
            </w:tcBorders>
          </w:tcPr>
          <w:p w14:paraId="0221D07E" w14:textId="77777777" w:rsidR="007F7A76" w:rsidRPr="003C791A" w:rsidRDefault="007F7A76" w:rsidP="006F57B9">
            <w:pPr>
              <w:pStyle w:val="Normal6a"/>
            </w:pPr>
            <w:r w:rsidRPr="003C791A">
              <w:t>7.</w:t>
            </w:r>
            <w:r w:rsidRPr="003C791A">
              <w:tab/>
              <w:t xml:space="preserve">accoglie con favore l'iniziativa dell'Unione delle competenze, in particolare l'imminente proposta </w:t>
            </w:r>
            <w:r w:rsidRPr="003C791A">
              <w:rPr>
                <w:b/>
                <w:i/>
              </w:rPr>
              <w:t>di un futuro percorso di investimento e di uno</w:t>
            </w:r>
            <w:r w:rsidRPr="003C791A">
              <w:t xml:space="preserve"> status giuridico delle alleanze</w:t>
            </w:r>
            <w:r w:rsidRPr="003C791A">
              <w:rPr>
                <w:b/>
                <w:i/>
              </w:rPr>
              <w:t>, anche consentendo una messa in comune di risorse</w:t>
            </w:r>
            <w:r w:rsidRPr="003C791A">
              <w:t>, che consentirà loro di avviare e guidare progetti europei, attrarre finanziamenti e ampliare la loro struttura di governance con maggiore facilità, in particolare nel caso delle università di paesi terzi;</w:t>
            </w:r>
          </w:p>
        </w:tc>
      </w:tr>
    </w:tbl>
    <w:p w14:paraId="77C165D2"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516C152F" w14:textId="77777777" w:rsidR="007F7A76" w:rsidRPr="003C791A" w:rsidRDefault="007F7A76" w:rsidP="007F7A76">
      <w:r w:rsidRPr="003C791A">
        <w:rPr>
          <w:rStyle w:val="HideTWBExt"/>
        </w:rPr>
        <w:t>&lt;/Amend&gt;</w:t>
      </w:r>
    </w:p>
    <w:p w14:paraId="24748588"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140</w:t>
      </w:r>
      <w:r w:rsidRPr="003C791A">
        <w:rPr>
          <w:rStyle w:val="HideTWBExt"/>
          <w:b w:val="0"/>
        </w:rPr>
        <w:t>&lt;/NumAm&gt;</w:t>
      </w:r>
    </w:p>
    <w:p w14:paraId="25337C36" w14:textId="77777777" w:rsidR="007F7A76" w:rsidRPr="003C791A" w:rsidRDefault="007F7A76" w:rsidP="007F7A76">
      <w:pPr>
        <w:pStyle w:val="NormalBold"/>
      </w:pPr>
      <w:r w:rsidRPr="003C791A">
        <w:rPr>
          <w:rStyle w:val="HideTWBExt"/>
          <w:b w:val="0"/>
        </w:rPr>
        <w:t>&lt;RepeatBlock-By&gt;&lt;Members&gt;</w:t>
      </w:r>
      <w:r w:rsidRPr="003C791A">
        <w:t>Sabrina Repp</w:t>
      </w:r>
      <w:r w:rsidRPr="003C791A">
        <w:rPr>
          <w:rStyle w:val="HideTWBExt"/>
          <w:b w:val="0"/>
        </w:rPr>
        <w:t>&lt;/Members&gt;</w:t>
      </w:r>
    </w:p>
    <w:p w14:paraId="4330FA3C" w14:textId="77777777" w:rsidR="007F7A76" w:rsidRPr="003C791A" w:rsidRDefault="007F7A76" w:rsidP="007F7A76">
      <w:pPr>
        <w:pStyle w:val="NormalBold"/>
      </w:pPr>
      <w:r w:rsidRPr="003C791A">
        <w:rPr>
          <w:rStyle w:val="HideTWBExt"/>
          <w:b w:val="0"/>
        </w:rPr>
        <w:t>&lt;/RepeatBlock-By&gt;</w:t>
      </w:r>
    </w:p>
    <w:p w14:paraId="48FCA8BD"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FE22571" w14:textId="77777777" w:rsidR="007F7A76" w:rsidRPr="003C791A" w:rsidRDefault="007F7A76" w:rsidP="007F7A76">
      <w:pPr>
        <w:pStyle w:val="NormalBold"/>
      </w:pPr>
      <w:r w:rsidRPr="003C791A">
        <w:rPr>
          <w:rStyle w:val="HideTWBExt"/>
          <w:b w:val="0"/>
        </w:rPr>
        <w:t>&lt;Article&gt;</w:t>
      </w:r>
      <w:r w:rsidRPr="003C791A">
        <w:t>Paragrafo 7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5692159" w14:textId="77777777" w:rsidTr="006F57B9">
        <w:trPr>
          <w:trHeight w:hRule="exact" w:val="240"/>
          <w:jc w:val="center"/>
        </w:trPr>
        <w:tc>
          <w:tcPr>
            <w:tcW w:w="9752" w:type="dxa"/>
            <w:gridSpan w:val="2"/>
            <w:tcBorders>
              <w:top w:val="nil"/>
              <w:left w:val="nil"/>
              <w:bottom w:val="nil"/>
              <w:right w:val="nil"/>
            </w:tcBorders>
          </w:tcPr>
          <w:p w14:paraId="41C31E2B" w14:textId="77777777" w:rsidR="007F7A76" w:rsidRPr="003C791A" w:rsidRDefault="007F7A76" w:rsidP="006F57B9"/>
        </w:tc>
      </w:tr>
      <w:tr w:rsidR="007F7A76" w:rsidRPr="003C791A" w14:paraId="570CE72E" w14:textId="77777777" w:rsidTr="006F57B9">
        <w:trPr>
          <w:trHeight w:val="240"/>
          <w:jc w:val="center"/>
        </w:trPr>
        <w:tc>
          <w:tcPr>
            <w:tcW w:w="4876" w:type="dxa"/>
            <w:tcBorders>
              <w:top w:val="nil"/>
              <w:left w:val="nil"/>
              <w:bottom w:val="nil"/>
              <w:right w:val="nil"/>
            </w:tcBorders>
          </w:tcPr>
          <w:p w14:paraId="5D314958"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6D7921B" w14:textId="77777777" w:rsidR="007F7A76" w:rsidRPr="003C791A" w:rsidRDefault="007F7A76" w:rsidP="006F57B9">
            <w:pPr>
              <w:pStyle w:val="AmColumnHeading"/>
            </w:pPr>
            <w:r w:rsidRPr="003C791A">
              <w:t>Emendamento</w:t>
            </w:r>
          </w:p>
        </w:tc>
      </w:tr>
      <w:tr w:rsidR="007F7A76" w:rsidRPr="003C791A" w14:paraId="7DCA32ED" w14:textId="77777777" w:rsidTr="006F57B9">
        <w:trPr>
          <w:jc w:val="center"/>
        </w:trPr>
        <w:tc>
          <w:tcPr>
            <w:tcW w:w="4876" w:type="dxa"/>
            <w:tcBorders>
              <w:top w:val="nil"/>
              <w:left w:val="nil"/>
              <w:bottom w:val="nil"/>
              <w:right w:val="nil"/>
            </w:tcBorders>
          </w:tcPr>
          <w:p w14:paraId="250DB398" w14:textId="77777777" w:rsidR="007F7A76" w:rsidRPr="003C791A" w:rsidRDefault="007F7A76" w:rsidP="006F57B9">
            <w:pPr>
              <w:pStyle w:val="Normal6a"/>
            </w:pPr>
          </w:p>
        </w:tc>
        <w:tc>
          <w:tcPr>
            <w:tcW w:w="4876" w:type="dxa"/>
            <w:tcBorders>
              <w:top w:val="nil"/>
              <w:left w:val="nil"/>
              <w:bottom w:val="nil"/>
              <w:right w:val="nil"/>
            </w:tcBorders>
          </w:tcPr>
          <w:p w14:paraId="19AF8691" w14:textId="77777777" w:rsidR="007F7A76" w:rsidRPr="003C791A" w:rsidRDefault="007F7A76" w:rsidP="006F57B9">
            <w:pPr>
              <w:pStyle w:val="Normal6a"/>
            </w:pPr>
            <w:r w:rsidRPr="003C791A">
              <w:rPr>
                <w:b/>
                <w:i/>
              </w:rPr>
              <w:t>7 bis.</w:t>
            </w:r>
            <w:r w:rsidRPr="003C791A">
              <w:tab/>
            </w:r>
            <w:r w:rsidRPr="003C791A">
              <w:rPr>
                <w:b/>
                <w:i/>
              </w:rPr>
              <w:t>sottolinea la necessità di un quadro giuridico chiaramente definito per le alleanze delle università europee ed eventuali diplomi europei congiunti associati, al fine di fornire certezza giuridica agli istituti di istruzione superiore, agli studenti e agli Stati membri e facilitare l'istituzionalizzazione della cooperazione transfrontaliera;</w:t>
            </w:r>
          </w:p>
        </w:tc>
      </w:tr>
    </w:tbl>
    <w:p w14:paraId="5110AE86"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08043169" w14:textId="77777777" w:rsidR="007F7A76" w:rsidRPr="003C791A" w:rsidRDefault="007F7A76" w:rsidP="007F7A76">
      <w:r w:rsidRPr="003C791A">
        <w:rPr>
          <w:rStyle w:val="HideTWBExt"/>
        </w:rPr>
        <w:t>&lt;/Amend&gt;</w:t>
      </w:r>
    </w:p>
    <w:p w14:paraId="2E3D62ED"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141</w:t>
      </w:r>
      <w:r w:rsidRPr="003C791A">
        <w:rPr>
          <w:rStyle w:val="HideTWBExt"/>
          <w:b w:val="0"/>
        </w:rPr>
        <w:t>&lt;/NumAm&gt;</w:t>
      </w:r>
    </w:p>
    <w:p w14:paraId="0408EB21"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Sunčana Glavak, Bogdan Andrzej Zdrojewski, Ioan-Rareş Bogdan</w:t>
      </w:r>
      <w:r w:rsidRPr="003C791A">
        <w:rPr>
          <w:rStyle w:val="HideTWBExt"/>
          <w:b w:val="0"/>
        </w:rPr>
        <w:t>&lt;/Members&gt;</w:t>
      </w:r>
    </w:p>
    <w:p w14:paraId="6530F9F9"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22F2AD03" w14:textId="77777777" w:rsidR="007F7A76" w:rsidRPr="003C791A" w:rsidRDefault="007F7A76" w:rsidP="007F7A76">
      <w:pPr>
        <w:pStyle w:val="NormalBold"/>
      </w:pPr>
      <w:r w:rsidRPr="003C791A">
        <w:rPr>
          <w:rStyle w:val="HideTWBExt"/>
          <w:b w:val="0"/>
        </w:rPr>
        <w:t>&lt;/RepeatBlock-By&gt;</w:t>
      </w:r>
    </w:p>
    <w:p w14:paraId="52E4009D"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FF86D8A" w14:textId="77777777" w:rsidR="007F7A76" w:rsidRPr="003C791A" w:rsidRDefault="007F7A76" w:rsidP="007F7A76">
      <w:pPr>
        <w:pStyle w:val="NormalBold"/>
      </w:pPr>
      <w:r w:rsidRPr="003C791A">
        <w:rPr>
          <w:rStyle w:val="HideTWBExt"/>
          <w:b w:val="0"/>
        </w:rPr>
        <w:t>&lt;Article&gt;</w:t>
      </w:r>
      <w:r w:rsidRPr="003C791A">
        <w:t>Paragrafo 7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2F9E446" w14:textId="77777777" w:rsidTr="006F57B9">
        <w:trPr>
          <w:trHeight w:hRule="exact" w:val="240"/>
          <w:jc w:val="center"/>
        </w:trPr>
        <w:tc>
          <w:tcPr>
            <w:tcW w:w="9752" w:type="dxa"/>
            <w:gridSpan w:val="2"/>
            <w:tcBorders>
              <w:top w:val="nil"/>
              <w:left w:val="nil"/>
              <w:bottom w:val="nil"/>
              <w:right w:val="nil"/>
            </w:tcBorders>
          </w:tcPr>
          <w:p w14:paraId="488F0D31" w14:textId="77777777" w:rsidR="007F7A76" w:rsidRPr="003C791A" w:rsidRDefault="007F7A76" w:rsidP="006F57B9"/>
        </w:tc>
      </w:tr>
      <w:tr w:rsidR="007F7A76" w:rsidRPr="003C791A" w14:paraId="11344F92" w14:textId="77777777" w:rsidTr="006F57B9">
        <w:trPr>
          <w:trHeight w:val="240"/>
          <w:jc w:val="center"/>
        </w:trPr>
        <w:tc>
          <w:tcPr>
            <w:tcW w:w="4876" w:type="dxa"/>
            <w:tcBorders>
              <w:top w:val="nil"/>
              <w:left w:val="nil"/>
              <w:bottom w:val="nil"/>
              <w:right w:val="nil"/>
            </w:tcBorders>
          </w:tcPr>
          <w:p w14:paraId="37B7123E"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543B2F0" w14:textId="77777777" w:rsidR="007F7A76" w:rsidRPr="003C791A" w:rsidRDefault="007F7A76" w:rsidP="006F57B9">
            <w:pPr>
              <w:pStyle w:val="AmColumnHeading"/>
            </w:pPr>
            <w:r w:rsidRPr="003C791A">
              <w:t>Emendamento</w:t>
            </w:r>
          </w:p>
        </w:tc>
      </w:tr>
      <w:tr w:rsidR="007F7A76" w:rsidRPr="003C791A" w14:paraId="6E306521" w14:textId="77777777" w:rsidTr="006F57B9">
        <w:trPr>
          <w:jc w:val="center"/>
        </w:trPr>
        <w:tc>
          <w:tcPr>
            <w:tcW w:w="4876" w:type="dxa"/>
            <w:tcBorders>
              <w:top w:val="nil"/>
              <w:left w:val="nil"/>
              <w:bottom w:val="nil"/>
              <w:right w:val="nil"/>
            </w:tcBorders>
          </w:tcPr>
          <w:p w14:paraId="1EDD583A" w14:textId="77777777" w:rsidR="007F7A76" w:rsidRPr="003C791A" w:rsidRDefault="007F7A76" w:rsidP="006F57B9">
            <w:pPr>
              <w:pStyle w:val="Normal6a"/>
            </w:pPr>
          </w:p>
        </w:tc>
        <w:tc>
          <w:tcPr>
            <w:tcW w:w="4876" w:type="dxa"/>
            <w:tcBorders>
              <w:top w:val="nil"/>
              <w:left w:val="nil"/>
              <w:bottom w:val="nil"/>
              <w:right w:val="nil"/>
            </w:tcBorders>
          </w:tcPr>
          <w:p w14:paraId="2C8E67C9" w14:textId="77777777" w:rsidR="007F7A76" w:rsidRPr="003C791A" w:rsidRDefault="007F7A76" w:rsidP="006F57B9">
            <w:pPr>
              <w:pStyle w:val="Normal6a"/>
            </w:pPr>
            <w:r w:rsidRPr="003C791A">
              <w:rPr>
                <w:b/>
                <w:i/>
              </w:rPr>
              <w:t>7 bis.</w:t>
            </w:r>
            <w:r w:rsidRPr="003C791A">
              <w:tab/>
            </w:r>
            <w:r w:rsidRPr="003C791A">
              <w:rPr>
                <w:b/>
                <w:i/>
              </w:rPr>
              <w:t>accoglie con favore le iniziative basate sui valori, quali la cooperazione in solidarietà con l'Ucraina e il ruolo delle alleanze nella preparazione all'adesione dei paesi del vicinato orientale;</w:t>
            </w:r>
          </w:p>
        </w:tc>
      </w:tr>
    </w:tbl>
    <w:p w14:paraId="51A49E65"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35D68D3" w14:textId="77777777" w:rsidR="007F7A76" w:rsidRPr="003C791A" w:rsidRDefault="007F7A76" w:rsidP="007F7A76">
      <w:r w:rsidRPr="003C791A">
        <w:rPr>
          <w:rStyle w:val="HideTWBExt"/>
        </w:rPr>
        <w:t>&lt;/Amend&gt;</w:t>
      </w:r>
    </w:p>
    <w:p w14:paraId="4B752BD1"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142</w:t>
      </w:r>
      <w:r w:rsidRPr="003C791A">
        <w:rPr>
          <w:rStyle w:val="HideTWBExt"/>
          <w:b w:val="0"/>
        </w:rPr>
        <w:t>&lt;/NumAm&gt;</w:t>
      </w:r>
    </w:p>
    <w:p w14:paraId="691ECF2F"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Bogdan Andrzej Zdrojewski, Ioan-Rareş Bogdan</w:t>
      </w:r>
      <w:r w:rsidRPr="003C791A">
        <w:rPr>
          <w:rStyle w:val="HideTWBExt"/>
          <w:b w:val="0"/>
        </w:rPr>
        <w:t>&lt;/Members&gt;</w:t>
      </w:r>
    </w:p>
    <w:p w14:paraId="5DFF2B3E"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212ADC51" w14:textId="77777777" w:rsidR="007F7A76" w:rsidRPr="003C791A" w:rsidRDefault="007F7A76" w:rsidP="007F7A76">
      <w:pPr>
        <w:pStyle w:val="NormalBold"/>
      </w:pPr>
      <w:r w:rsidRPr="003C791A">
        <w:rPr>
          <w:rStyle w:val="HideTWBExt"/>
          <w:b w:val="0"/>
        </w:rPr>
        <w:t>&lt;/RepeatBlock-By&gt;</w:t>
      </w:r>
    </w:p>
    <w:p w14:paraId="0452CD65"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79E577B" w14:textId="77777777" w:rsidR="007F7A76" w:rsidRPr="003C791A" w:rsidRDefault="007F7A76" w:rsidP="007F7A76">
      <w:pPr>
        <w:pStyle w:val="NormalBold"/>
      </w:pPr>
      <w:r w:rsidRPr="003C791A">
        <w:rPr>
          <w:rStyle w:val="HideTWBExt"/>
          <w:b w:val="0"/>
        </w:rPr>
        <w:t>&lt;Article&gt;</w:t>
      </w:r>
      <w:r w:rsidRPr="003C791A">
        <w:t>Paragrafo 7 ter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A305E93" w14:textId="77777777" w:rsidTr="006F57B9">
        <w:trPr>
          <w:trHeight w:hRule="exact" w:val="240"/>
          <w:jc w:val="center"/>
        </w:trPr>
        <w:tc>
          <w:tcPr>
            <w:tcW w:w="9752" w:type="dxa"/>
            <w:gridSpan w:val="2"/>
            <w:tcBorders>
              <w:top w:val="nil"/>
              <w:left w:val="nil"/>
              <w:bottom w:val="nil"/>
              <w:right w:val="nil"/>
            </w:tcBorders>
          </w:tcPr>
          <w:p w14:paraId="108F07F1" w14:textId="77777777" w:rsidR="007F7A76" w:rsidRPr="003C791A" w:rsidRDefault="007F7A76" w:rsidP="006F57B9"/>
        </w:tc>
      </w:tr>
      <w:tr w:rsidR="007F7A76" w:rsidRPr="003C791A" w14:paraId="7EEC26A1" w14:textId="77777777" w:rsidTr="006F57B9">
        <w:trPr>
          <w:trHeight w:val="240"/>
          <w:jc w:val="center"/>
        </w:trPr>
        <w:tc>
          <w:tcPr>
            <w:tcW w:w="4876" w:type="dxa"/>
            <w:tcBorders>
              <w:top w:val="nil"/>
              <w:left w:val="nil"/>
              <w:bottom w:val="nil"/>
              <w:right w:val="nil"/>
            </w:tcBorders>
          </w:tcPr>
          <w:p w14:paraId="0CA905D2"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B5109A7" w14:textId="77777777" w:rsidR="007F7A76" w:rsidRPr="003C791A" w:rsidRDefault="007F7A76" w:rsidP="006F57B9">
            <w:pPr>
              <w:pStyle w:val="AmColumnHeading"/>
            </w:pPr>
            <w:r w:rsidRPr="003C791A">
              <w:t>Emendamento</w:t>
            </w:r>
          </w:p>
        </w:tc>
      </w:tr>
      <w:tr w:rsidR="007F7A76" w:rsidRPr="003C791A" w14:paraId="01B91A0E" w14:textId="77777777" w:rsidTr="006F57B9">
        <w:trPr>
          <w:jc w:val="center"/>
        </w:trPr>
        <w:tc>
          <w:tcPr>
            <w:tcW w:w="4876" w:type="dxa"/>
            <w:tcBorders>
              <w:top w:val="nil"/>
              <w:left w:val="nil"/>
              <w:bottom w:val="nil"/>
              <w:right w:val="nil"/>
            </w:tcBorders>
          </w:tcPr>
          <w:p w14:paraId="4492DBF5" w14:textId="77777777" w:rsidR="007F7A76" w:rsidRPr="003C791A" w:rsidRDefault="007F7A76" w:rsidP="006F57B9">
            <w:pPr>
              <w:pStyle w:val="Normal6a"/>
            </w:pPr>
          </w:p>
        </w:tc>
        <w:tc>
          <w:tcPr>
            <w:tcW w:w="4876" w:type="dxa"/>
            <w:tcBorders>
              <w:top w:val="nil"/>
              <w:left w:val="nil"/>
              <w:bottom w:val="nil"/>
              <w:right w:val="nil"/>
            </w:tcBorders>
          </w:tcPr>
          <w:p w14:paraId="510D2E61" w14:textId="77777777" w:rsidR="007F7A76" w:rsidRPr="003C791A" w:rsidRDefault="007F7A76" w:rsidP="006F57B9">
            <w:pPr>
              <w:pStyle w:val="Normal6a"/>
            </w:pPr>
            <w:r w:rsidRPr="003C791A">
              <w:rPr>
                <w:b/>
                <w:i/>
              </w:rPr>
              <w:t>7 ter.</w:t>
            </w:r>
            <w:r w:rsidRPr="003C791A">
              <w:tab/>
            </w:r>
            <w:r w:rsidRPr="003C791A">
              <w:rPr>
                <w:b/>
                <w:i/>
              </w:rPr>
              <w:t>sottolinea il ruolo chiave che le alleanze delle università europee possono svolgere nell'attrarre studenti e ricercatori che cercano alternative a causa delle mutevoli condizioni culturali, politiche o istituzionali che ostacolano la libertà accademica e la crescita professionale nei loro paesi di origine;</w:t>
            </w:r>
          </w:p>
        </w:tc>
      </w:tr>
    </w:tbl>
    <w:p w14:paraId="35294442"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0B2C6229" w14:textId="77777777" w:rsidR="007F7A76" w:rsidRPr="003C791A" w:rsidRDefault="007F7A76" w:rsidP="007F7A76">
      <w:r w:rsidRPr="003C791A">
        <w:rPr>
          <w:rStyle w:val="HideTWBExt"/>
        </w:rPr>
        <w:t>&lt;/Amend&gt;</w:t>
      </w:r>
    </w:p>
    <w:p w14:paraId="022D0513"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143</w:t>
      </w:r>
      <w:r w:rsidRPr="003C791A">
        <w:rPr>
          <w:rStyle w:val="HideTWBExt"/>
          <w:b w:val="0"/>
        </w:rPr>
        <w:t>&lt;/NumAm&gt;</w:t>
      </w:r>
    </w:p>
    <w:p w14:paraId="14285B0F"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6B3A07EB" w14:textId="77777777" w:rsidR="007F7A76" w:rsidRPr="003C791A" w:rsidRDefault="007F7A76" w:rsidP="007F7A76">
      <w:pPr>
        <w:pStyle w:val="NormalBold"/>
      </w:pPr>
      <w:r w:rsidRPr="003C791A">
        <w:rPr>
          <w:rStyle w:val="HideTWBExt"/>
          <w:b w:val="0"/>
        </w:rPr>
        <w:t>&lt;/RepeatBlock-By&gt;</w:t>
      </w:r>
    </w:p>
    <w:p w14:paraId="2C4EBF6E"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4129894" w14:textId="77777777" w:rsidR="007F7A76" w:rsidRPr="003C791A" w:rsidRDefault="007F7A76" w:rsidP="007F7A76">
      <w:pPr>
        <w:pStyle w:val="NormalBold"/>
      </w:pPr>
      <w:r w:rsidRPr="003C791A">
        <w:rPr>
          <w:rStyle w:val="HideTWBExt"/>
          <w:b w:val="0"/>
        </w:rPr>
        <w:t>&lt;Article&gt;</w:t>
      </w:r>
      <w:r w:rsidRPr="003C791A">
        <w:t>Paragrafo 8</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2A421D8" w14:textId="77777777" w:rsidTr="006F57B9">
        <w:trPr>
          <w:trHeight w:hRule="exact" w:val="240"/>
          <w:jc w:val="center"/>
        </w:trPr>
        <w:tc>
          <w:tcPr>
            <w:tcW w:w="9752" w:type="dxa"/>
            <w:gridSpan w:val="2"/>
            <w:tcBorders>
              <w:top w:val="nil"/>
              <w:left w:val="nil"/>
              <w:bottom w:val="nil"/>
              <w:right w:val="nil"/>
            </w:tcBorders>
          </w:tcPr>
          <w:p w14:paraId="387459C1" w14:textId="77777777" w:rsidR="007F7A76" w:rsidRPr="003C791A" w:rsidRDefault="007F7A76" w:rsidP="006F57B9"/>
        </w:tc>
      </w:tr>
      <w:tr w:rsidR="007F7A76" w:rsidRPr="003C791A" w14:paraId="4EF93505" w14:textId="77777777" w:rsidTr="006F57B9">
        <w:trPr>
          <w:trHeight w:val="240"/>
          <w:jc w:val="center"/>
        </w:trPr>
        <w:tc>
          <w:tcPr>
            <w:tcW w:w="4876" w:type="dxa"/>
            <w:tcBorders>
              <w:top w:val="nil"/>
              <w:left w:val="nil"/>
              <w:bottom w:val="nil"/>
              <w:right w:val="nil"/>
            </w:tcBorders>
          </w:tcPr>
          <w:p w14:paraId="4DB3486A"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71EDE864" w14:textId="77777777" w:rsidR="007F7A76" w:rsidRPr="003C791A" w:rsidRDefault="007F7A76" w:rsidP="006F57B9">
            <w:pPr>
              <w:pStyle w:val="AmColumnHeading"/>
            </w:pPr>
            <w:r w:rsidRPr="003C791A">
              <w:t>Emendamento</w:t>
            </w:r>
          </w:p>
        </w:tc>
      </w:tr>
      <w:tr w:rsidR="007F7A76" w:rsidRPr="003C791A" w14:paraId="4FF8F848" w14:textId="77777777" w:rsidTr="006F57B9">
        <w:trPr>
          <w:jc w:val="center"/>
        </w:trPr>
        <w:tc>
          <w:tcPr>
            <w:tcW w:w="4876" w:type="dxa"/>
            <w:tcBorders>
              <w:top w:val="nil"/>
              <w:left w:val="nil"/>
              <w:bottom w:val="nil"/>
              <w:right w:val="nil"/>
            </w:tcBorders>
          </w:tcPr>
          <w:p w14:paraId="4973E1D9" w14:textId="77777777" w:rsidR="007F7A76" w:rsidRPr="003C791A" w:rsidRDefault="007F7A76" w:rsidP="006F57B9">
            <w:pPr>
              <w:pStyle w:val="Normal6a"/>
            </w:pPr>
            <w:r w:rsidRPr="003C791A">
              <w:t>8.</w:t>
            </w:r>
            <w:r w:rsidRPr="003C791A">
              <w:tab/>
              <w:t xml:space="preserve">accoglie positivamente la creazione di FOREU4ALL, una comunità di pratiche per le alleanze delle università europee; </w:t>
            </w:r>
            <w:r w:rsidRPr="003C791A">
              <w:rPr>
                <w:b/>
                <w:i/>
              </w:rPr>
              <w:t>sottolinea il suo</w:t>
            </w:r>
            <w:r w:rsidRPr="003C791A">
              <w:t xml:space="preserve"> ruolo chiave nella diffusione delle innovazioni dalle alleanze alla comunità accademica in senso più ampio;</w:t>
            </w:r>
          </w:p>
        </w:tc>
        <w:tc>
          <w:tcPr>
            <w:tcW w:w="4876" w:type="dxa"/>
            <w:tcBorders>
              <w:top w:val="nil"/>
              <w:left w:val="nil"/>
              <w:bottom w:val="nil"/>
              <w:right w:val="nil"/>
            </w:tcBorders>
          </w:tcPr>
          <w:p w14:paraId="7DAC2449" w14:textId="77777777" w:rsidR="007F7A76" w:rsidRPr="003C791A" w:rsidRDefault="007F7A76" w:rsidP="006F57B9">
            <w:pPr>
              <w:pStyle w:val="Normal6a"/>
            </w:pPr>
            <w:r w:rsidRPr="003C791A">
              <w:t>8.</w:t>
            </w:r>
            <w:r w:rsidRPr="003C791A">
              <w:tab/>
              <w:t xml:space="preserve">accoglie positivamente la creazione di FOREU4ALL, una comunità di pratiche per le alleanze delle università europee; </w:t>
            </w:r>
            <w:r w:rsidRPr="003C791A">
              <w:rPr>
                <w:b/>
                <w:i/>
              </w:rPr>
              <w:t>assieme ad altre reti universitarie</w:t>
            </w:r>
            <w:r w:rsidRPr="003C791A">
              <w:t>;</w:t>
            </w:r>
            <w:r w:rsidRPr="003C791A">
              <w:rPr>
                <w:b/>
                <w:i/>
              </w:rPr>
              <w:t xml:space="preserve"> sottolinea che tali comunità promuovono la collaborazione e coinvolgono un numero significativo di università, che svolgono un</w:t>
            </w:r>
            <w:r w:rsidRPr="003C791A">
              <w:t xml:space="preserve"> ruolo chiave nella diffusione delle innovazioni dalle alleanze alla comunità accademica in senso più ampio </w:t>
            </w:r>
            <w:r w:rsidRPr="003C791A">
              <w:rPr>
                <w:b/>
                <w:i/>
              </w:rPr>
              <w:t>e nell'apportare un impatto positivo negli Stati membri</w:t>
            </w:r>
            <w:r w:rsidRPr="003C791A">
              <w:t>;</w:t>
            </w:r>
          </w:p>
        </w:tc>
      </w:tr>
    </w:tbl>
    <w:p w14:paraId="1D59D46D"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A370D27" w14:textId="77777777" w:rsidR="007F7A76" w:rsidRPr="003C791A" w:rsidRDefault="007F7A76" w:rsidP="007F7A76">
      <w:r w:rsidRPr="003C791A">
        <w:rPr>
          <w:rStyle w:val="HideTWBExt"/>
        </w:rPr>
        <w:t>&lt;/Amend&gt;</w:t>
      </w:r>
    </w:p>
    <w:p w14:paraId="360CB1E1"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144</w:t>
      </w:r>
      <w:r w:rsidRPr="003C791A">
        <w:rPr>
          <w:rStyle w:val="HideTWBExt"/>
          <w:b w:val="0"/>
        </w:rPr>
        <w:t>&lt;/NumAm&gt;</w:t>
      </w:r>
    </w:p>
    <w:p w14:paraId="2010E0AD"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428821D1" w14:textId="77777777" w:rsidR="007F7A76" w:rsidRPr="003C791A" w:rsidRDefault="007F7A76" w:rsidP="007F7A76">
      <w:pPr>
        <w:pStyle w:val="NormalBold"/>
      </w:pPr>
      <w:r w:rsidRPr="003C791A">
        <w:rPr>
          <w:rStyle w:val="HideTWBExt"/>
          <w:b w:val="0"/>
        </w:rPr>
        <w:t>&lt;/RepeatBlock-By&gt;</w:t>
      </w:r>
    </w:p>
    <w:p w14:paraId="7B862803"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4B9FA2B" w14:textId="77777777" w:rsidR="007F7A76" w:rsidRPr="003C791A" w:rsidRDefault="007F7A76" w:rsidP="007F7A76">
      <w:pPr>
        <w:pStyle w:val="NormalBold"/>
      </w:pPr>
      <w:r w:rsidRPr="003C791A">
        <w:rPr>
          <w:rStyle w:val="HideTWBExt"/>
          <w:b w:val="0"/>
        </w:rPr>
        <w:t>&lt;Article&gt;</w:t>
      </w:r>
      <w:r w:rsidRPr="003C791A">
        <w:t>Paragrafo 8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8360567" w14:textId="77777777" w:rsidTr="006F57B9">
        <w:trPr>
          <w:trHeight w:hRule="exact" w:val="240"/>
          <w:jc w:val="center"/>
        </w:trPr>
        <w:tc>
          <w:tcPr>
            <w:tcW w:w="9752" w:type="dxa"/>
            <w:gridSpan w:val="2"/>
            <w:tcBorders>
              <w:top w:val="nil"/>
              <w:left w:val="nil"/>
              <w:bottom w:val="nil"/>
              <w:right w:val="nil"/>
            </w:tcBorders>
          </w:tcPr>
          <w:p w14:paraId="4DBF1FDB" w14:textId="77777777" w:rsidR="007F7A76" w:rsidRPr="003C791A" w:rsidRDefault="007F7A76" w:rsidP="006F57B9"/>
        </w:tc>
      </w:tr>
      <w:tr w:rsidR="007F7A76" w:rsidRPr="003C791A" w14:paraId="4C10C1D7" w14:textId="77777777" w:rsidTr="006F57B9">
        <w:trPr>
          <w:trHeight w:val="240"/>
          <w:jc w:val="center"/>
        </w:trPr>
        <w:tc>
          <w:tcPr>
            <w:tcW w:w="4876" w:type="dxa"/>
            <w:tcBorders>
              <w:top w:val="nil"/>
              <w:left w:val="nil"/>
              <w:bottom w:val="nil"/>
              <w:right w:val="nil"/>
            </w:tcBorders>
          </w:tcPr>
          <w:p w14:paraId="0B7A0907"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3B90564" w14:textId="77777777" w:rsidR="007F7A76" w:rsidRPr="003C791A" w:rsidRDefault="007F7A76" w:rsidP="006F57B9">
            <w:pPr>
              <w:pStyle w:val="AmColumnHeading"/>
            </w:pPr>
            <w:r w:rsidRPr="003C791A">
              <w:t>Emendamento</w:t>
            </w:r>
          </w:p>
        </w:tc>
      </w:tr>
      <w:tr w:rsidR="007F7A76" w:rsidRPr="003C791A" w14:paraId="37AA9FA0" w14:textId="77777777" w:rsidTr="006F57B9">
        <w:trPr>
          <w:jc w:val="center"/>
        </w:trPr>
        <w:tc>
          <w:tcPr>
            <w:tcW w:w="4876" w:type="dxa"/>
            <w:tcBorders>
              <w:top w:val="nil"/>
              <w:left w:val="nil"/>
              <w:bottom w:val="nil"/>
              <w:right w:val="nil"/>
            </w:tcBorders>
          </w:tcPr>
          <w:p w14:paraId="39E94041" w14:textId="77777777" w:rsidR="007F7A76" w:rsidRPr="003C791A" w:rsidRDefault="007F7A76" w:rsidP="006F57B9">
            <w:pPr>
              <w:pStyle w:val="Normal6a"/>
            </w:pPr>
          </w:p>
        </w:tc>
        <w:tc>
          <w:tcPr>
            <w:tcW w:w="4876" w:type="dxa"/>
            <w:tcBorders>
              <w:top w:val="nil"/>
              <w:left w:val="nil"/>
              <w:bottom w:val="nil"/>
              <w:right w:val="nil"/>
            </w:tcBorders>
          </w:tcPr>
          <w:p w14:paraId="4452CDB6" w14:textId="77777777" w:rsidR="007F7A76" w:rsidRPr="003C791A" w:rsidRDefault="007F7A76" w:rsidP="006F57B9">
            <w:pPr>
              <w:pStyle w:val="Normal6a"/>
            </w:pPr>
            <w:r w:rsidRPr="003C791A">
              <w:rPr>
                <w:b/>
                <w:i/>
              </w:rPr>
              <w:t>8 bis.</w:t>
            </w:r>
            <w:r w:rsidRPr="003C791A">
              <w:tab/>
            </w:r>
            <w:r w:rsidRPr="003C791A">
              <w:rPr>
                <w:b/>
                <w:i/>
              </w:rPr>
              <w:t>riconosce che un quadro comune per i diplomi europei promuoverebbe lo sviluppo di diplomi comuni conformi ai criteri europei; sottolinea che tale quadro si allineerebbe inoltre ai valori europei, alle strategie dell'UE in materia di transizioni digitale e verde e al piano strategico dell'Unione delle competenze, ampliando l'accesso a un'istruzione realmente europea per un gran numero di studenti; ritiene inoltre che tale diploma ridurrebbe gli oneri amministrativi per le università e gli studenti, risultando in una riduzione delle tempistiche e in una maggiore mobilità e qualità dell'istruzione;</w:t>
            </w:r>
          </w:p>
        </w:tc>
      </w:tr>
    </w:tbl>
    <w:p w14:paraId="27BA952B"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BF95682" w14:textId="77777777" w:rsidR="007F7A76" w:rsidRPr="003C791A" w:rsidRDefault="007F7A76" w:rsidP="007F7A76">
      <w:r w:rsidRPr="003C791A">
        <w:rPr>
          <w:rStyle w:val="HideTWBExt"/>
        </w:rPr>
        <w:t>&lt;/Amend&gt;</w:t>
      </w:r>
    </w:p>
    <w:p w14:paraId="12F7F285"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145</w:t>
      </w:r>
      <w:r w:rsidRPr="003C791A">
        <w:rPr>
          <w:rStyle w:val="HideTWBExt"/>
          <w:b w:val="0"/>
        </w:rPr>
        <w:t>&lt;/NumAm&gt;</w:t>
      </w:r>
    </w:p>
    <w:p w14:paraId="4D1F965B"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4FD80A2F" w14:textId="77777777" w:rsidR="007F7A76" w:rsidRPr="003C791A" w:rsidRDefault="007F7A76" w:rsidP="007F7A76">
      <w:pPr>
        <w:pStyle w:val="NormalBold"/>
      </w:pPr>
      <w:r w:rsidRPr="003C791A">
        <w:rPr>
          <w:rStyle w:val="HideTWBExt"/>
          <w:b w:val="0"/>
        </w:rPr>
        <w:t>&lt;/RepeatBlock-By&gt;</w:t>
      </w:r>
    </w:p>
    <w:p w14:paraId="2E0B80D8"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A5ABB29" w14:textId="77777777" w:rsidR="007F7A76" w:rsidRPr="003C791A" w:rsidRDefault="007F7A76" w:rsidP="007F7A76">
      <w:pPr>
        <w:pStyle w:val="NormalBold"/>
      </w:pPr>
      <w:r w:rsidRPr="003C791A">
        <w:rPr>
          <w:rStyle w:val="HideTWBExt"/>
          <w:b w:val="0"/>
        </w:rPr>
        <w:t>&lt;Article&gt;</w:t>
      </w:r>
      <w:r w:rsidRPr="003C791A">
        <w:t>Paragrafo 8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D864DBF" w14:textId="77777777" w:rsidTr="006F57B9">
        <w:trPr>
          <w:trHeight w:hRule="exact" w:val="240"/>
          <w:jc w:val="center"/>
        </w:trPr>
        <w:tc>
          <w:tcPr>
            <w:tcW w:w="9752" w:type="dxa"/>
            <w:gridSpan w:val="2"/>
            <w:tcBorders>
              <w:top w:val="nil"/>
              <w:left w:val="nil"/>
              <w:bottom w:val="nil"/>
              <w:right w:val="nil"/>
            </w:tcBorders>
          </w:tcPr>
          <w:p w14:paraId="55CABB75" w14:textId="77777777" w:rsidR="007F7A76" w:rsidRPr="003C791A" w:rsidRDefault="007F7A76" w:rsidP="006F57B9"/>
        </w:tc>
      </w:tr>
      <w:tr w:rsidR="007F7A76" w:rsidRPr="003C791A" w14:paraId="26928897" w14:textId="77777777" w:rsidTr="006F57B9">
        <w:trPr>
          <w:trHeight w:val="240"/>
          <w:jc w:val="center"/>
        </w:trPr>
        <w:tc>
          <w:tcPr>
            <w:tcW w:w="4876" w:type="dxa"/>
            <w:tcBorders>
              <w:top w:val="nil"/>
              <w:left w:val="nil"/>
              <w:bottom w:val="nil"/>
              <w:right w:val="nil"/>
            </w:tcBorders>
          </w:tcPr>
          <w:p w14:paraId="046174DA"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9CC8838" w14:textId="77777777" w:rsidR="007F7A76" w:rsidRPr="003C791A" w:rsidRDefault="007F7A76" w:rsidP="006F57B9">
            <w:pPr>
              <w:pStyle w:val="AmColumnHeading"/>
            </w:pPr>
            <w:r w:rsidRPr="003C791A">
              <w:t>Emendamento</w:t>
            </w:r>
          </w:p>
        </w:tc>
      </w:tr>
      <w:tr w:rsidR="007F7A76" w:rsidRPr="003C791A" w14:paraId="3EDC726D" w14:textId="77777777" w:rsidTr="006F57B9">
        <w:trPr>
          <w:jc w:val="center"/>
        </w:trPr>
        <w:tc>
          <w:tcPr>
            <w:tcW w:w="4876" w:type="dxa"/>
            <w:tcBorders>
              <w:top w:val="nil"/>
              <w:left w:val="nil"/>
              <w:bottom w:val="nil"/>
              <w:right w:val="nil"/>
            </w:tcBorders>
          </w:tcPr>
          <w:p w14:paraId="5E8EBDD4" w14:textId="77777777" w:rsidR="007F7A76" w:rsidRPr="003C791A" w:rsidRDefault="007F7A76" w:rsidP="006F57B9">
            <w:pPr>
              <w:pStyle w:val="Normal6a"/>
            </w:pPr>
          </w:p>
        </w:tc>
        <w:tc>
          <w:tcPr>
            <w:tcW w:w="4876" w:type="dxa"/>
            <w:tcBorders>
              <w:top w:val="nil"/>
              <w:left w:val="nil"/>
              <w:bottom w:val="nil"/>
              <w:right w:val="nil"/>
            </w:tcBorders>
          </w:tcPr>
          <w:p w14:paraId="251557F7" w14:textId="77777777" w:rsidR="007F7A76" w:rsidRPr="003C791A" w:rsidRDefault="007F7A76" w:rsidP="006F57B9">
            <w:pPr>
              <w:pStyle w:val="Normal6a"/>
            </w:pPr>
            <w:r w:rsidRPr="003C791A">
              <w:rPr>
                <w:b/>
                <w:i/>
              </w:rPr>
              <w:t>8 bis.</w:t>
            </w:r>
            <w:r w:rsidRPr="003C791A">
              <w:tab/>
            </w:r>
            <w:r w:rsidRPr="003C791A">
              <w:rPr>
                <w:b/>
                <w:i/>
              </w:rPr>
              <w:t>prende atto della bassa percentuale di alleanze universitarie esistente in ambito STEM</w:t>
            </w:r>
            <w:r w:rsidRPr="003C791A">
              <w:rPr>
                <w:b/>
                <w:i/>
                <w:vertAlign w:val="superscript"/>
              </w:rPr>
              <w:t>1 bis</w:t>
            </w:r>
            <w:r w:rsidRPr="003C791A">
              <w:rPr>
                <w:b/>
                <w:i/>
              </w:rPr>
              <w:t>; sottolinea in particolare la necessità di prestare attenzione al finanziamento delle alleanze universitarie negli ambiti STEM strategici per la ripresa dell'economia dell'Unione europea e l'attuazione delle raccomandazioni della relazione di Mario Draghi sulla competitività;</w:t>
            </w:r>
          </w:p>
        </w:tc>
      </w:tr>
      <w:tr w:rsidR="007F7A76" w:rsidRPr="003C791A" w14:paraId="7891F5D2" w14:textId="77777777" w:rsidTr="006F57B9">
        <w:trPr>
          <w:jc w:val="center"/>
        </w:trPr>
        <w:tc>
          <w:tcPr>
            <w:tcW w:w="4876" w:type="dxa"/>
            <w:tcBorders>
              <w:top w:val="nil"/>
              <w:left w:val="nil"/>
              <w:bottom w:val="nil"/>
              <w:right w:val="nil"/>
            </w:tcBorders>
          </w:tcPr>
          <w:p w14:paraId="2A1E9551" w14:textId="77777777" w:rsidR="007F7A76" w:rsidRPr="003C791A" w:rsidRDefault="007F7A76" w:rsidP="006F57B9"/>
        </w:tc>
        <w:tc>
          <w:tcPr>
            <w:tcW w:w="4876" w:type="dxa"/>
            <w:tcBorders>
              <w:top w:val="nil"/>
              <w:left w:val="nil"/>
              <w:bottom w:val="nil"/>
              <w:right w:val="nil"/>
            </w:tcBorders>
          </w:tcPr>
          <w:p w14:paraId="72531678" w14:textId="77777777" w:rsidR="007F7A76" w:rsidRPr="003C791A" w:rsidRDefault="007F7A76" w:rsidP="006F57B9">
            <w:pPr>
              <w:pStyle w:val="Normal6a"/>
            </w:pPr>
            <w:r w:rsidRPr="003C791A">
              <w:rPr>
                <w:b/>
                <w:i/>
              </w:rPr>
              <w:t>_________________</w:t>
            </w:r>
          </w:p>
        </w:tc>
      </w:tr>
      <w:tr w:rsidR="007F7A76" w:rsidRPr="003C791A" w14:paraId="5D15957D" w14:textId="77777777" w:rsidTr="006F57B9">
        <w:trPr>
          <w:jc w:val="center"/>
        </w:trPr>
        <w:tc>
          <w:tcPr>
            <w:tcW w:w="4876" w:type="dxa"/>
            <w:tcBorders>
              <w:top w:val="nil"/>
              <w:left w:val="nil"/>
              <w:bottom w:val="nil"/>
              <w:right w:val="nil"/>
            </w:tcBorders>
          </w:tcPr>
          <w:p w14:paraId="12907FCA" w14:textId="77777777" w:rsidR="007F7A76" w:rsidRPr="003C791A" w:rsidRDefault="007F7A76" w:rsidP="006F57B9"/>
        </w:tc>
        <w:tc>
          <w:tcPr>
            <w:tcW w:w="4876" w:type="dxa"/>
            <w:tcBorders>
              <w:top w:val="nil"/>
              <w:left w:val="nil"/>
              <w:bottom w:val="nil"/>
              <w:right w:val="nil"/>
            </w:tcBorders>
          </w:tcPr>
          <w:p w14:paraId="4C831DA8" w14:textId="77777777" w:rsidR="007F7A76" w:rsidRPr="003C791A" w:rsidRDefault="007F7A76" w:rsidP="006F57B9">
            <w:pPr>
              <w:pStyle w:val="Normal6a"/>
            </w:pPr>
            <w:r w:rsidRPr="003C791A">
              <w:rPr>
                <w:b/>
                <w:i/>
                <w:vertAlign w:val="superscript"/>
              </w:rPr>
              <w:t>1 a</w:t>
            </w:r>
            <w:r w:rsidRPr="003C791A">
              <w:t xml:space="preserve"> </w:t>
            </w:r>
            <w:r w:rsidRPr="003C791A">
              <w:rPr>
                <w:b/>
                <w:i/>
              </w:rPr>
              <w:t>Secondo la relazione della Commissione sui risultati e il potenziale di trasformazione dell'iniziativa delle università europee (pag. 86), soltanto 10 alleanze sono alleanze tecniche o di scienze applicate.</w:t>
            </w:r>
          </w:p>
        </w:tc>
      </w:tr>
    </w:tbl>
    <w:p w14:paraId="2014C5FD"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57FC2BC3" w14:textId="77777777" w:rsidR="007F7A76" w:rsidRPr="003C791A" w:rsidRDefault="007F7A76" w:rsidP="007F7A76">
      <w:r w:rsidRPr="003C791A">
        <w:rPr>
          <w:rStyle w:val="HideTWBExt"/>
        </w:rPr>
        <w:t>&lt;/Amend&gt;</w:t>
      </w:r>
    </w:p>
    <w:p w14:paraId="0DE6E70B"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146</w:t>
      </w:r>
      <w:r w:rsidRPr="003C791A">
        <w:rPr>
          <w:rStyle w:val="HideTWBExt"/>
          <w:b w:val="0"/>
        </w:rPr>
        <w:t>&lt;/NumAm&gt;</w:t>
      </w:r>
    </w:p>
    <w:p w14:paraId="6E3A4585"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4C89E5D1" w14:textId="77777777" w:rsidR="007F7A76" w:rsidRPr="003C791A" w:rsidRDefault="007F7A76" w:rsidP="007F7A76">
      <w:pPr>
        <w:pStyle w:val="NormalBold"/>
      </w:pPr>
      <w:r w:rsidRPr="003C791A">
        <w:rPr>
          <w:rStyle w:val="HideTWBExt"/>
          <w:b w:val="0"/>
        </w:rPr>
        <w:t>&lt;/RepeatBlock-By&gt;</w:t>
      </w:r>
    </w:p>
    <w:p w14:paraId="61426F58"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CB67CCD" w14:textId="77777777" w:rsidR="007F7A76" w:rsidRPr="003C791A" w:rsidRDefault="007F7A76" w:rsidP="007F7A76">
      <w:pPr>
        <w:pStyle w:val="NormalBold"/>
      </w:pPr>
      <w:r w:rsidRPr="003C791A">
        <w:rPr>
          <w:rStyle w:val="HideTWBExt"/>
          <w:b w:val="0"/>
        </w:rPr>
        <w:t>&lt;Article&gt;</w:t>
      </w:r>
      <w:r w:rsidRPr="003C791A">
        <w:t>Paragrafo 8 quater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C6BDDB6" w14:textId="77777777" w:rsidTr="006F57B9">
        <w:trPr>
          <w:trHeight w:hRule="exact" w:val="240"/>
          <w:jc w:val="center"/>
        </w:trPr>
        <w:tc>
          <w:tcPr>
            <w:tcW w:w="9752" w:type="dxa"/>
            <w:gridSpan w:val="2"/>
            <w:tcBorders>
              <w:top w:val="nil"/>
              <w:left w:val="nil"/>
              <w:bottom w:val="nil"/>
              <w:right w:val="nil"/>
            </w:tcBorders>
          </w:tcPr>
          <w:p w14:paraId="0FDEABA7" w14:textId="77777777" w:rsidR="007F7A76" w:rsidRPr="003C791A" w:rsidRDefault="007F7A76" w:rsidP="006F57B9"/>
        </w:tc>
      </w:tr>
      <w:tr w:rsidR="007F7A76" w:rsidRPr="003C791A" w14:paraId="349E5D90" w14:textId="77777777" w:rsidTr="006F57B9">
        <w:trPr>
          <w:trHeight w:val="240"/>
          <w:jc w:val="center"/>
        </w:trPr>
        <w:tc>
          <w:tcPr>
            <w:tcW w:w="4876" w:type="dxa"/>
            <w:tcBorders>
              <w:top w:val="nil"/>
              <w:left w:val="nil"/>
              <w:bottom w:val="nil"/>
              <w:right w:val="nil"/>
            </w:tcBorders>
          </w:tcPr>
          <w:p w14:paraId="01258A3B"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8349755" w14:textId="77777777" w:rsidR="007F7A76" w:rsidRPr="003C791A" w:rsidRDefault="007F7A76" w:rsidP="006F57B9">
            <w:pPr>
              <w:pStyle w:val="AmColumnHeading"/>
            </w:pPr>
            <w:r w:rsidRPr="003C791A">
              <w:t>Emendamento</w:t>
            </w:r>
          </w:p>
        </w:tc>
      </w:tr>
      <w:tr w:rsidR="007F7A76" w:rsidRPr="003C791A" w14:paraId="28CD6BD5" w14:textId="77777777" w:rsidTr="006F57B9">
        <w:trPr>
          <w:jc w:val="center"/>
        </w:trPr>
        <w:tc>
          <w:tcPr>
            <w:tcW w:w="4876" w:type="dxa"/>
            <w:tcBorders>
              <w:top w:val="nil"/>
              <w:left w:val="nil"/>
              <w:bottom w:val="nil"/>
              <w:right w:val="nil"/>
            </w:tcBorders>
          </w:tcPr>
          <w:p w14:paraId="3A783FCE" w14:textId="77777777" w:rsidR="007F7A76" w:rsidRPr="003C791A" w:rsidRDefault="007F7A76" w:rsidP="006F57B9">
            <w:pPr>
              <w:pStyle w:val="Normal6a"/>
            </w:pPr>
          </w:p>
        </w:tc>
        <w:tc>
          <w:tcPr>
            <w:tcW w:w="4876" w:type="dxa"/>
            <w:tcBorders>
              <w:top w:val="nil"/>
              <w:left w:val="nil"/>
              <w:bottom w:val="nil"/>
              <w:right w:val="nil"/>
            </w:tcBorders>
          </w:tcPr>
          <w:p w14:paraId="3234A5E7" w14:textId="77777777" w:rsidR="007F7A76" w:rsidRPr="003C791A" w:rsidRDefault="007F7A76" w:rsidP="006F57B9">
            <w:pPr>
              <w:pStyle w:val="Normal6a"/>
            </w:pPr>
            <w:r w:rsidRPr="003C791A">
              <w:rPr>
                <w:b/>
                <w:i/>
              </w:rPr>
              <w:t>8 quater.</w:t>
            </w:r>
            <w:r w:rsidRPr="003C791A">
              <w:tab/>
            </w:r>
            <w:r w:rsidRPr="003C791A">
              <w:rPr>
                <w:b/>
                <w:i/>
              </w:rPr>
              <w:t>esprime preoccupazione per il fatto che l'eccessiva dipendenza dalle alleanze delle università europee possa portare a un sistema a due livelli, in cui le università e gli istituti di istruzione superiore che non fanno parte di alcuna alleanza sono lasciati indietro; ricorda che le politiche e le iniziative dovrebbero andare a beneficio dell'intero sistema di istruzione superiore;</w:t>
            </w:r>
          </w:p>
        </w:tc>
      </w:tr>
    </w:tbl>
    <w:p w14:paraId="6BAE86D8"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177FCB7" w14:textId="77777777" w:rsidR="007F7A76" w:rsidRPr="003C791A" w:rsidRDefault="007F7A76" w:rsidP="007F7A76">
      <w:r w:rsidRPr="003C791A">
        <w:rPr>
          <w:rStyle w:val="HideTWBExt"/>
        </w:rPr>
        <w:t>&lt;/Amend&gt;</w:t>
      </w:r>
    </w:p>
    <w:p w14:paraId="51D92B93"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147</w:t>
      </w:r>
      <w:r w:rsidRPr="003C791A">
        <w:rPr>
          <w:rStyle w:val="HideTWBExt"/>
          <w:b w:val="0"/>
        </w:rPr>
        <w:t>&lt;/NumAm&gt;</w:t>
      </w:r>
    </w:p>
    <w:p w14:paraId="13698FC1"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53BCA16D"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0689A2ED" w14:textId="77777777" w:rsidR="007F7A76" w:rsidRPr="003C791A" w:rsidRDefault="007F7A76" w:rsidP="007F7A76">
      <w:pPr>
        <w:pStyle w:val="NormalBold"/>
      </w:pPr>
      <w:r w:rsidRPr="003C791A">
        <w:rPr>
          <w:rStyle w:val="HideTWBExt"/>
          <w:b w:val="0"/>
        </w:rPr>
        <w:t>&lt;/RepeatBlock-By&gt;</w:t>
      </w:r>
    </w:p>
    <w:p w14:paraId="693C06C8"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EDD18B3" w14:textId="77777777" w:rsidR="007F7A76" w:rsidRPr="003C791A" w:rsidRDefault="007F7A76" w:rsidP="007F7A76">
      <w:pPr>
        <w:pStyle w:val="NormalBold"/>
      </w:pPr>
      <w:r w:rsidRPr="003C791A">
        <w:rPr>
          <w:rStyle w:val="HideTWBExt"/>
          <w:b w:val="0"/>
        </w:rPr>
        <w:t>&lt;Article&gt;</w:t>
      </w:r>
      <w:r w:rsidRPr="003C791A">
        <w:t>Paragrafo 8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7504E46" w14:textId="77777777" w:rsidTr="006F57B9">
        <w:trPr>
          <w:trHeight w:hRule="exact" w:val="240"/>
          <w:jc w:val="center"/>
        </w:trPr>
        <w:tc>
          <w:tcPr>
            <w:tcW w:w="9752" w:type="dxa"/>
            <w:gridSpan w:val="2"/>
            <w:tcBorders>
              <w:top w:val="nil"/>
              <w:left w:val="nil"/>
              <w:bottom w:val="nil"/>
              <w:right w:val="nil"/>
            </w:tcBorders>
          </w:tcPr>
          <w:p w14:paraId="43095009" w14:textId="77777777" w:rsidR="007F7A76" w:rsidRPr="003C791A" w:rsidRDefault="007F7A76" w:rsidP="006F57B9"/>
        </w:tc>
      </w:tr>
      <w:tr w:rsidR="007F7A76" w:rsidRPr="003C791A" w14:paraId="4AAB195C" w14:textId="77777777" w:rsidTr="006F57B9">
        <w:trPr>
          <w:trHeight w:val="240"/>
          <w:jc w:val="center"/>
        </w:trPr>
        <w:tc>
          <w:tcPr>
            <w:tcW w:w="4876" w:type="dxa"/>
            <w:tcBorders>
              <w:top w:val="nil"/>
              <w:left w:val="nil"/>
              <w:bottom w:val="nil"/>
              <w:right w:val="nil"/>
            </w:tcBorders>
          </w:tcPr>
          <w:p w14:paraId="3ED7A793"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72448B90" w14:textId="77777777" w:rsidR="007F7A76" w:rsidRPr="003C791A" w:rsidRDefault="007F7A76" w:rsidP="006F57B9">
            <w:pPr>
              <w:pStyle w:val="AmColumnHeading"/>
            </w:pPr>
            <w:r w:rsidRPr="003C791A">
              <w:t>Emendamento</w:t>
            </w:r>
          </w:p>
        </w:tc>
      </w:tr>
      <w:tr w:rsidR="007F7A76" w:rsidRPr="003C791A" w14:paraId="281696E3" w14:textId="77777777" w:rsidTr="006F57B9">
        <w:trPr>
          <w:jc w:val="center"/>
        </w:trPr>
        <w:tc>
          <w:tcPr>
            <w:tcW w:w="4876" w:type="dxa"/>
            <w:tcBorders>
              <w:top w:val="nil"/>
              <w:left w:val="nil"/>
              <w:bottom w:val="nil"/>
              <w:right w:val="nil"/>
            </w:tcBorders>
          </w:tcPr>
          <w:p w14:paraId="20F8B69D" w14:textId="77777777" w:rsidR="007F7A76" w:rsidRPr="003C791A" w:rsidRDefault="007F7A76" w:rsidP="006F57B9">
            <w:pPr>
              <w:pStyle w:val="Normal6a"/>
            </w:pPr>
          </w:p>
        </w:tc>
        <w:tc>
          <w:tcPr>
            <w:tcW w:w="4876" w:type="dxa"/>
            <w:tcBorders>
              <w:top w:val="nil"/>
              <w:left w:val="nil"/>
              <w:bottom w:val="nil"/>
              <w:right w:val="nil"/>
            </w:tcBorders>
          </w:tcPr>
          <w:p w14:paraId="008276DC" w14:textId="77777777" w:rsidR="007F7A76" w:rsidRPr="003C791A" w:rsidRDefault="007F7A76" w:rsidP="006F57B9">
            <w:pPr>
              <w:pStyle w:val="Normal6a"/>
            </w:pPr>
            <w:r w:rsidRPr="003C791A">
              <w:rPr>
                <w:b/>
                <w:i/>
              </w:rPr>
              <w:t>8 bis.</w:t>
            </w:r>
            <w:r w:rsidRPr="003C791A">
              <w:tab/>
            </w:r>
            <w:r w:rsidRPr="003C791A">
              <w:rPr>
                <w:b/>
                <w:i/>
              </w:rPr>
              <w:t>sottolinea l'importanza di affrontare gli ostacoli socioeconomici incontrati da studenti e ricercatori al fine di garantire pari opportunità nell'accesso ai programmi di mobilità e una partecipazione riuscita a iniziative quali le alleanze delle università europee;</w:t>
            </w:r>
          </w:p>
        </w:tc>
      </w:tr>
    </w:tbl>
    <w:p w14:paraId="05A74874"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D933BC7" w14:textId="77777777" w:rsidR="007F7A76" w:rsidRPr="003C791A" w:rsidRDefault="007F7A76" w:rsidP="007F7A76">
      <w:r w:rsidRPr="003C791A">
        <w:rPr>
          <w:rStyle w:val="HideTWBExt"/>
        </w:rPr>
        <w:t>&lt;/Amend&gt;</w:t>
      </w:r>
    </w:p>
    <w:p w14:paraId="00DD3A30"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148</w:t>
      </w:r>
      <w:r w:rsidRPr="003C791A">
        <w:rPr>
          <w:rStyle w:val="HideTWBExt"/>
          <w:b w:val="0"/>
        </w:rPr>
        <w:t>&lt;/NumAm&gt;</w:t>
      </w:r>
    </w:p>
    <w:p w14:paraId="420DEFDF" w14:textId="77777777" w:rsidR="007F7A76" w:rsidRPr="003C791A" w:rsidRDefault="007F7A76" w:rsidP="007F7A76">
      <w:pPr>
        <w:pStyle w:val="NormalBold"/>
      </w:pPr>
      <w:r w:rsidRPr="003C791A">
        <w:rPr>
          <w:rStyle w:val="HideTWBExt"/>
          <w:b w:val="0"/>
        </w:rPr>
        <w:t>&lt;RepeatBlock-By&gt;&lt;Members&gt;</w:t>
      </w:r>
      <w:r w:rsidRPr="003C791A">
        <w:t>Nela Riehl, Diana Riba i Giner</w:t>
      </w:r>
      <w:r w:rsidRPr="003C791A">
        <w:rPr>
          <w:rStyle w:val="HideTWBExt"/>
          <w:b w:val="0"/>
        </w:rPr>
        <w:t>&lt;/Members&gt;</w:t>
      </w:r>
    </w:p>
    <w:p w14:paraId="2BB80CD7" w14:textId="77777777" w:rsidR="007F7A76" w:rsidRPr="003C791A" w:rsidRDefault="007F7A76" w:rsidP="007F7A76">
      <w:pPr>
        <w:pStyle w:val="NormalBold"/>
      </w:pPr>
      <w:r w:rsidRPr="003C791A">
        <w:rPr>
          <w:rStyle w:val="HideTWBExt"/>
          <w:b w:val="0"/>
        </w:rPr>
        <w:t>&lt;/RepeatBlock-By&gt;</w:t>
      </w:r>
    </w:p>
    <w:p w14:paraId="4ED15657"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FEA3753" w14:textId="77777777" w:rsidR="007F7A76" w:rsidRPr="003C791A" w:rsidRDefault="007F7A76" w:rsidP="007F7A76">
      <w:pPr>
        <w:pStyle w:val="NormalBold"/>
      </w:pPr>
      <w:r w:rsidRPr="003C791A">
        <w:rPr>
          <w:rStyle w:val="HideTWBExt"/>
          <w:b w:val="0"/>
        </w:rPr>
        <w:t>&lt;Article&gt;</w:t>
      </w:r>
      <w:r w:rsidRPr="003C791A">
        <w:t>Paragrafo 9</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5B8C174" w14:textId="77777777" w:rsidTr="006F57B9">
        <w:trPr>
          <w:trHeight w:hRule="exact" w:val="240"/>
          <w:jc w:val="center"/>
        </w:trPr>
        <w:tc>
          <w:tcPr>
            <w:tcW w:w="9752" w:type="dxa"/>
            <w:gridSpan w:val="2"/>
            <w:tcBorders>
              <w:top w:val="nil"/>
              <w:left w:val="nil"/>
              <w:bottom w:val="nil"/>
              <w:right w:val="nil"/>
            </w:tcBorders>
          </w:tcPr>
          <w:p w14:paraId="67593E52" w14:textId="77777777" w:rsidR="007F7A76" w:rsidRPr="003C791A" w:rsidRDefault="007F7A76" w:rsidP="006F57B9"/>
        </w:tc>
      </w:tr>
      <w:tr w:rsidR="007F7A76" w:rsidRPr="003C791A" w14:paraId="0BCCF44E" w14:textId="77777777" w:rsidTr="006F57B9">
        <w:trPr>
          <w:trHeight w:val="240"/>
          <w:jc w:val="center"/>
        </w:trPr>
        <w:tc>
          <w:tcPr>
            <w:tcW w:w="4876" w:type="dxa"/>
            <w:tcBorders>
              <w:top w:val="nil"/>
              <w:left w:val="nil"/>
              <w:bottom w:val="nil"/>
              <w:right w:val="nil"/>
            </w:tcBorders>
          </w:tcPr>
          <w:p w14:paraId="7BE26E08"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8A42284" w14:textId="77777777" w:rsidR="007F7A76" w:rsidRPr="003C791A" w:rsidRDefault="007F7A76" w:rsidP="006F57B9">
            <w:pPr>
              <w:pStyle w:val="AmColumnHeading"/>
            </w:pPr>
            <w:r w:rsidRPr="003C791A">
              <w:t>Emendamento</w:t>
            </w:r>
          </w:p>
        </w:tc>
      </w:tr>
      <w:tr w:rsidR="007F7A76" w:rsidRPr="003C791A" w14:paraId="78666A49" w14:textId="77777777" w:rsidTr="006F57B9">
        <w:trPr>
          <w:jc w:val="center"/>
        </w:trPr>
        <w:tc>
          <w:tcPr>
            <w:tcW w:w="4876" w:type="dxa"/>
            <w:tcBorders>
              <w:top w:val="nil"/>
              <w:left w:val="nil"/>
              <w:bottom w:val="nil"/>
              <w:right w:val="nil"/>
            </w:tcBorders>
          </w:tcPr>
          <w:p w14:paraId="50C4F95A" w14:textId="77777777" w:rsidR="007F7A76" w:rsidRPr="003C791A" w:rsidRDefault="007F7A76" w:rsidP="006F57B9">
            <w:pPr>
              <w:pStyle w:val="Normal6a"/>
            </w:pPr>
            <w:r w:rsidRPr="003C791A">
              <w:t>9.</w:t>
            </w:r>
            <w:r w:rsidRPr="003C791A">
              <w:tab/>
              <w:t>sottolinea che i finanziamenti e le azioni devono comprendere le tre missioni universitarie e il triangolo della conoscenza: istruzione, ricerca e innovazione; esprime preoccupazione per la mancanza di pilastri della ricerca e dell'innovazione all'interno delle alleanze; pone l'accento sul notevole potenziale delle alleanze in termini di creazione di reti di ricercatori e condivisione delle conoscenze a livello europeo, nell'ottica di moltiplicare l'impatto in settori strategici quali l'informatica quantistica o l'intelligenza artificiale;</w:t>
            </w:r>
          </w:p>
        </w:tc>
        <w:tc>
          <w:tcPr>
            <w:tcW w:w="4876" w:type="dxa"/>
            <w:tcBorders>
              <w:top w:val="nil"/>
              <w:left w:val="nil"/>
              <w:bottom w:val="nil"/>
              <w:right w:val="nil"/>
            </w:tcBorders>
          </w:tcPr>
          <w:p w14:paraId="2F9EC132" w14:textId="77777777" w:rsidR="007F7A76" w:rsidRPr="003C791A" w:rsidRDefault="007F7A76" w:rsidP="006F57B9">
            <w:pPr>
              <w:pStyle w:val="Normal6a"/>
            </w:pPr>
            <w:r w:rsidRPr="003C791A">
              <w:t>9.</w:t>
            </w:r>
            <w:r w:rsidRPr="003C791A">
              <w:tab/>
              <w:t xml:space="preserve">sottolinea che i finanziamenti e le azioni devono comprendere le tre missioni universitarie e il triangolo della conoscenza: istruzione, ricerca e innovazione; esprime preoccupazione per la mancanza di pilastri della ricerca e dell'innovazione all'interno delle alleanze; pone l'accento sul notevole potenziale delle alleanze in termini di creazione di reti di ricercatori e condivisione delle conoscenze a livello europeo, nell'ottica di moltiplicare l'impatto in settori strategici quali l'informatica quantistica o l'intelligenza artificiale; </w:t>
            </w:r>
            <w:r w:rsidRPr="003C791A">
              <w:rPr>
                <w:b/>
                <w:i/>
              </w:rPr>
              <w:t>osserva che un invito a prestare maggiore attenzione a tali pilastri non deve interferire con la flessibilità e la libertà delle alleanze quando si tratta di strutturare e dare priorità al loro lavoro e ai loro programmi; osserva che i fondi Erasmus+ devono essere utilizzati esclusivamente per le finalità di mobilità previste, mentre dovrebbero essere garantite altre fonti di finanziamento destinate specificamente alle attività di ricerca, come Orizzonte Europa;</w:t>
            </w:r>
          </w:p>
        </w:tc>
      </w:tr>
    </w:tbl>
    <w:p w14:paraId="0C086B88"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A12015F" w14:textId="77777777" w:rsidR="007F7A76" w:rsidRPr="003C791A" w:rsidRDefault="007F7A76" w:rsidP="007F7A76">
      <w:r w:rsidRPr="003C791A">
        <w:rPr>
          <w:rStyle w:val="HideTWBExt"/>
        </w:rPr>
        <w:t>&lt;/Amend&gt;</w:t>
      </w:r>
    </w:p>
    <w:p w14:paraId="3838343E"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149</w:t>
      </w:r>
      <w:r w:rsidRPr="003C791A">
        <w:rPr>
          <w:rStyle w:val="HideTWBExt"/>
          <w:b w:val="0"/>
        </w:rPr>
        <w:t>&lt;/NumAm&gt;</w:t>
      </w:r>
    </w:p>
    <w:p w14:paraId="5F38FB36" w14:textId="77777777" w:rsidR="007F7A76" w:rsidRPr="003C791A" w:rsidRDefault="007F7A76" w:rsidP="007F7A76">
      <w:pPr>
        <w:pStyle w:val="NormalBold"/>
      </w:pPr>
      <w:r w:rsidRPr="003C791A">
        <w:rPr>
          <w:rStyle w:val="HideTWBExt"/>
          <w:b w:val="0"/>
        </w:rPr>
        <w:t>&lt;RepeatBlock-By&gt;&lt;Members&gt;</w:t>
      </w:r>
      <w:r w:rsidRPr="003C791A">
        <w:t>Laurence Farreng, Hristo Petrov, Manuela Ripa</w:t>
      </w:r>
      <w:r w:rsidRPr="003C791A">
        <w:rPr>
          <w:rStyle w:val="HideTWBExt"/>
          <w:b w:val="0"/>
        </w:rPr>
        <w:t>&lt;/Members&gt;</w:t>
      </w:r>
    </w:p>
    <w:p w14:paraId="280A301E" w14:textId="77777777" w:rsidR="007F7A76" w:rsidRPr="003C791A" w:rsidRDefault="007F7A76" w:rsidP="007F7A76">
      <w:pPr>
        <w:pStyle w:val="NormalBold"/>
      </w:pPr>
      <w:r w:rsidRPr="003C791A">
        <w:rPr>
          <w:rStyle w:val="HideTWBExt"/>
          <w:b w:val="0"/>
        </w:rPr>
        <w:t>&lt;/RepeatBlock-By&gt;</w:t>
      </w:r>
    </w:p>
    <w:p w14:paraId="29E4BF26"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785DCE3" w14:textId="77777777" w:rsidR="007F7A76" w:rsidRPr="003C791A" w:rsidRDefault="007F7A76" w:rsidP="007F7A76">
      <w:pPr>
        <w:pStyle w:val="NormalBold"/>
      </w:pPr>
      <w:r w:rsidRPr="003C791A">
        <w:rPr>
          <w:rStyle w:val="HideTWBExt"/>
          <w:b w:val="0"/>
        </w:rPr>
        <w:t>&lt;Article&gt;</w:t>
      </w:r>
      <w:r w:rsidRPr="003C791A">
        <w:t>Paragrafo 9</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E17B557" w14:textId="77777777" w:rsidTr="006F57B9">
        <w:trPr>
          <w:trHeight w:hRule="exact" w:val="240"/>
          <w:jc w:val="center"/>
        </w:trPr>
        <w:tc>
          <w:tcPr>
            <w:tcW w:w="9752" w:type="dxa"/>
            <w:gridSpan w:val="2"/>
            <w:tcBorders>
              <w:top w:val="nil"/>
              <w:left w:val="nil"/>
              <w:bottom w:val="nil"/>
              <w:right w:val="nil"/>
            </w:tcBorders>
          </w:tcPr>
          <w:p w14:paraId="7577C043" w14:textId="77777777" w:rsidR="007F7A76" w:rsidRPr="003C791A" w:rsidRDefault="007F7A76" w:rsidP="006F57B9"/>
        </w:tc>
      </w:tr>
      <w:tr w:rsidR="007F7A76" w:rsidRPr="003C791A" w14:paraId="02151EF0" w14:textId="77777777" w:rsidTr="006F57B9">
        <w:trPr>
          <w:trHeight w:val="240"/>
          <w:jc w:val="center"/>
        </w:trPr>
        <w:tc>
          <w:tcPr>
            <w:tcW w:w="4876" w:type="dxa"/>
            <w:tcBorders>
              <w:top w:val="nil"/>
              <w:left w:val="nil"/>
              <w:bottom w:val="nil"/>
              <w:right w:val="nil"/>
            </w:tcBorders>
          </w:tcPr>
          <w:p w14:paraId="3E948CC4"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3E923F3" w14:textId="77777777" w:rsidR="007F7A76" w:rsidRPr="003C791A" w:rsidRDefault="007F7A76" w:rsidP="006F57B9">
            <w:pPr>
              <w:pStyle w:val="AmColumnHeading"/>
            </w:pPr>
            <w:r w:rsidRPr="003C791A">
              <w:t>Emendamento</w:t>
            </w:r>
          </w:p>
        </w:tc>
      </w:tr>
      <w:tr w:rsidR="007F7A76" w:rsidRPr="003C791A" w14:paraId="4EFD6B1C" w14:textId="77777777" w:rsidTr="006F57B9">
        <w:trPr>
          <w:jc w:val="center"/>
        </w:trPr>
        <w:tc>
          <w:tcPr>
            <w:tcW w:w="4876" w:type="dxa"/>
            <w:tcBorders>
              <w:top w:val="nil"/>
              <w:left w:val="nil"/>
              <w:bottom w:val="nil"/>
              <w:right w:val="nil"/>
            </w:tcBorders>
          </w:tcPr>
          <w:p w14:paraId="7F5081C0" w14:textId="77777777" w:rsidR="007F7A76" w:rsidRPr="003C791A" w:rsidRDefault="007F7A76" w:rsidP="006F57B9">
            <w:pPr>
              <w:pStyle w:val="Normal6a"/>
            </w:pPr>
            <w:r w:rsidRPr="003C791A">
              <w:t>9.</w:t>
            </w:r>
            <w:r w:rsidRPr="003C791A">
              <w:tab/>
              <w:t xml:space="preserve">sottolinea che i finanziamenti e le </w:t>
            </w:r>
            <w:r w:rsidRPr="003C791A">
              <w:rPr>
                <w:b/>
                <w:i/>
              </w:rPr>
              <w:t>azioni</w:t>
            </w:r>
            <w:r w:rsidRPr="003C791A">
              <w:t xml:space="preserve"> devono comprendere le </w:t>
            </w:r>
            <w:r w:rsidRPr="003C791A">
              <w:rPr>
                <w:b/>
                <w:i/>
              </w:rPr>
              <w:t>tre</w:t>
            </w:r>
            <w:r w:rsidRPr="003C791A">
              <w:t xml:space="preserve"> missioni universitarie e il </w:t>
            </w:r>
            <w:r w:rsidRPr="003C791A">
              <w:rPr>
                <w:b/>
                <w:i/>
              </w:rPr>
              <w:t>triangolo</w:t>
            </w:r>
            <w:r w:rsidRPr="003C791A">
              <w:t xml:space="preserve"> della conoscenza: istruzione, ricerca </w:t>
            </w:r>
            <w:r w:rsidRPr="003C791A">
              <w:rPr>
                <w:b/>
                <w:i/>
              </w:rPr>
              <w:t>e</w:t>
            </w:r>
            <w:r w:rsidRPr="003C791A">
              <w:t xml:space="preserve"> innovazione</w:t>
            </w:r>
            <w:r w:rsidRPr="003C791A">
              <w:rPr>
                <w:b/>
                <w:i/>
              </w:rPr>
              <w:t xml:space="preserve">; </w:t>
            </w:r>
            <w:r w:rsidRPr="003C791A">
              <w:t xml:space="preserve">esprime preoccupazione per la mancanza di pilastri della ricerca e dell'innovazione all'interno delle alleanze; pone l'accento sul notevole potenziale delle alleanze in termini di creazione di reti di ricercatori e condivisione delle conoscenze a livello europeo, </w:t>
            </w:r>
            <w:r w:rsidRPr="003C791A">
              <w:rPr>
                <w:b/>
                <w:i/>
              </w:rPr>
              <w:t>nell'ottica di moltiplicare l'impatto in</w:t>
            </w:r>
            <w:r w:rsidRPr="003C791A">
              <w:t xml:space="preserve"> settori strategici </w:t>
            </w:r>
            <w:r w:rsidRPr="003C791A">
              <w:rPr>
                <w:b/>
                <w:i/>
              </w:rPr>
              <w:t>quali l'informatica quantistica o l'intelligenza artificiale</w:t>
            </w:r>
            <w:r w:rsidRPr="003C791A">
              <w:t>;</w:t>
            </w:r>
          </w:p>
        </w:tc>
        <w:tc>
          <w:tcPr>
            <w:tcW w:w="4876" w:type="dxa"/>
            <w:tcBorders>
              <w:top w:val="nil"/>
              <w:left w:val="nil"/>
              <w:bottom w:val="nil"/>
              <w:right w:val="nil"/>
            </w:tcBorders>
          </w:tcPr>
          <w:p w14:paraId="4E8E952B" w14:textId="77777777" w:rsidR="007F7A76" w:rsidRPr="003C791A" w:rsidRDefault="007F7A76" w:rsidP="006F57B9">
            <w:pPr>
              <w:pStyle w:val="Normal6a"/>
            </w:pPr>
            <w:r w:rsidRPr="003C791A">
              <w:t>9.</w:t>
            </w:r>
            <w:r w:rsidRPr="003C791A">
              <w:tab/>
              <w:t xml:space="preserve">sottolinea che i finanziamenti e le </w:t>
            </w:r>
            <w:r w:rsidRPr="003C791A">
              <w:rPr>
                <w:b/>
                <w:i/>
              </w:rPr>
              <w:t>politiche</w:t>
            </w:r>
            <w:r w:rsidRPr="003C791A">
              <w:t xml:space="preserve"> devono comprendere le </w:t>
            </w:r>
            <w:r w:rsidRPr="003C791A">
              <w:rPr>
                <w:b/>
                <w:i/>
              </w:rPr>
              <w:t>quattro</w:t>
            </w:r>
            <w:r w:rsidRPr="003C791A">
              <w:t xml:space="preserve"> missioni universitarie e il </w:t>
            </w:r>
            <w:r w:rsidRPr="003C791A">
              <w:rPr>
                <w:b/>
                <w:i/>
              </w:rPr>
              <w:t>quadrilatero</w:t>
            </w:r>
            <w:r w:rsidRPr="003C791A">
              <w:t xml:space="preserve"> della conoscenza: istruzione, ricerca</w:t>
            </w:r>
            <w:r w:rsidRPr="003C791A">
              <w:rPr>
                <w:b/>
                <w:i/>
              </w:rPr>
              <w:t>,</w:t>
            </w:r>
            <w:r w:rsidRPr="003C791A">
              <w:t xml:space="preserve"> innovazione</w:t>
            </w:r>
            <w:r w:rsidRPr="003C791A">
              <w:rPr>
                <w:b/>
                <w:i/>
              </w:rPr>
              <w:t xml:space="preserve"> e servizi alla società; </w:t>
            </w:r>
            <w:r w:rsidRPr="003C791A">
              <w:t xml:space="preserve">esprime </w:t>
            </w:r>
            <w:r w:rsidRPr="003C791A">
              <w:rPr>
                <w:b/>
                <w:i/>
              </w:rPr>
              <w:t>profonda</w:t>
            </w:r>
            <w:r w:rsidRPr="003C791A">
              <w:t xml:space="preserve"> preoccupazione per la mancanza di pilastri della ricerca e dell'innovazione all'interno delle alleanze; </w:t>
            </w:r>
            <w:r w:rsidRPr="003C791A">
              <w:rPr>
                <w:b/>
                <w:i/>
              </w:rPr>
              <w:t>sottolinea, a tale proposito, la necessità di consentire alle alleanze di consolidare i loro pilastri di ricerca e innovazione in linea con le loro strategie individuali; incoraggia le alleanze ad approfondire il legame tra istruzione e ricerca;</w:t>
            </w:r>
            <w:r w:rsidRPr="003C791A">
              <w:t xml:space="preserve"> pone l'accento sul notevole potenziale delle alleanze in termini di creazione di reti </w:t>
            </w:r>
            <w:r w:rsidRPr="003C791A">
              <w:rPr>
                <w:b/>
                <w:i/>
              </w:rPr>
              <w:t>transfrontaliere</w:t>
            </w:r>
            <w:r w:rsidRPr="003C791A">
              <w:t xml:space="preserve"> di ricercatori e condivisione delle conoscenze a livello europeo, </w:t>
            </w:r>
            <w:r w:rsidRPr="003C791A">
              <w:rPr>
                <w:b/>
                <w:i/>
              </w:rPr>
              <w:t>in particolare nei settori STEM, compresi i</w:t>
            </w:r>
            <w:r w:rsidRPr="003C791A">
              <w:t xml:space="preserve"> settori strategici </w:t>
            </w:r>
            <w:r w:rsidRPr="003C791A">
              <w:rPr>
                <w:b/>
                <w:i/>
              </w:rPr>
              <w:t>per l'UE</w:t>
            </w:r>
            <w:r w:rsidRPr="003C791A">
              <w:t>;</w:t>
            </w:r>
          </w:p>
        </w:tc>
      </w:tr>
    </w:tbl>
    <w:p w14:paraId="6B02FEDD"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6CF8617D" w14:textId="77777777" w:rsidR="007F7A76" w:rsidRPr="003C791A" w:rsidRDefault="007F7A76" w:rsidP="007F7A76">
      <w:r w:rsidRPr="003C791A">
        <w:rPr>
          <w:rStyle w:val="HideTWBExt"/>
        </w:rPr>
        <w:t>&lt;/Amend&gt;</w:t>
      </w:r>
    </w:p>
    <w:p w14:paraId="05CAFBEB"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150</w:t>
      </w:r>
      <w:r w:rsidRPr="003C791A">
        <w:rPr>
          <w:rStyle w:val="HideTWBExt"/>
          <w:b w:val="0"/>
        </w:rPr>
        <w:t>&lt;/NumAm&gt;</w:t>
      </w:r>
    </w:p>
    <w:p w14:paraId="572F2276"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Sunčana Glavak, Bogdan Andrzej Zdrojewski, Ioan-Rareş Bogdan</w:t>
      </w:r>
      <w:r w:rsidRPr="003C791A">
        <w:rPr>
          <w:rStyle w:val="HideTWBExt"/>
          <w:b w:val="0"/>
        </w:rPr>
        <w:t>&lt;/Members&gt;</w:t>
      </w:r>
    </w:p>
    <w:p w14:paraId="4649FCA2"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1F6D9EAE" w14:textId="77777777" w:rsidR="007F7A76" w:rsidRPr="003C791A" w:rsidRDefault="007F7A76" w:rsidP="007F7A76">
      <w:pPr>
        <w:pStyle w:val="NormalBold"/>
      </w:pPr>
      <w:r w:rsidRPr="003C791A">
        <w:rPr>
          <w:rStyle w:val="HideTWBExt"/>
          <w:b w:val="0"/>
        </w:rPr>
        <w:t>&lt;/RepeatBlock-By&gt;</w:t>
      </w:r>
    </w:p>
    <w:p w14:paraId="4B6D4C28"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B0F774B" w14:textId="77777777" w:rsidR="007F7A76" w:rsidRPr="003C791A" w:rsidRDefault="007F7A76" w:rsidP="007F7A76">
      <w:pPr>
        <w:pStyle w:val="NormalBold"/>
      </w:pPr>
      <w:r w:rsidRPr="003C791A">
        <w:rPr>
          <w:rStyle w:val="HideTWBExt"/>
          <w:b w:val="0"/>
        </w:rPr>
        <w:t>&lt;Article&gt;</w:t>
      </w:r>
      <w:r w:rsidRPr="003C791A">
        <w:t>Paragrafo 9</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87C3034" w14:textId="77777777" w:rsidTr="006F57B9">
        <w:trPr>
          <w:trHeight w:hRule="exact" w:val="240"/>
          <w:jc w:val="center"/>
        </w:trPr>
        <w:tc>
          <w:tcPr>
            <w:tcW w:w="9752" w:type="dxa"/>
            <w:gridSpan w:val="2"/>
            <w:tcBorders>
              <w:top w:val="nil"/>
              <w:left w:val="nil"/>
              <w:bottom w:val="nil"/>
              <w:right w:val="nil"/>
            </w:tcBorders>
          </w:tcPr>
          <w:p w14:paraId="5B604D23" w14:textId="77777777" w:rsidR="007F7A76" w:rsidRPr="003C791A" w:rsidRDefault="007F7A76" w:rsidP="006F57B9"/>
        </w:tc>
      </w:tr>
      <w:tr w:rsidR="007F7A76" w:rsidRPr="003C791A" w14:paraId="2346A675" w14:textId="77777777" w:rsidTr="006F57B9">
        <w:trPr>
          <w:trHeight w:val="240"/>
          <w:jc w:val="center"/>
        </w:trPr>
        <w:tc>
          <w:tcPr>
            <w:tcW w:w="4876" w:type="dxa"/>
            <w:tcBorders>
              <w:top w:val="nil"/>
              <w:left w:val="nil"/>
              <w:bottom w:val="nil"/>
              <w:right w:val="nil"/>
            </w:tcBorders>
          </w:tcPr>
          <w:p w14:paraId="6F51F15C"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5A558A6" w14:textId="77777777" w:rsidR="007F7A76" w:rsidRPr="003C791A" w:rsidRDefault="007F7A76" w:rsidP="006F57B9">
            <w:pPr>
              <w:pStyle w:val="AmColumnHeading"/>
            </w:pPr>
            <w:r w:rsidRPr="003C791A">
              <w:t>Emendamento</w:t>
            </w:r>
          </w:p>
        </w:tc>
      </w:tr>
      <w:tr w:rsidR="007F7A76" w:rsidRPr="003C791A" w14:paraId="4FB9BEB1" w14:textId="77777777" w:rsidTr="006F57B9">
        <w:trPr>
          <w:jc w:val="center"/>
        </w:trPr>
        <w:tc>
          <w:tcPr>
            <w:tcW w:w="4876" w:type="dxa"/>
            <w:tcBorders>
              <w:top w:val="nil"/>
              <w:left w:val="nil"/>
              <w:bottom w:val="nil"/>
              <w:right w:val="nil"/>
            </w:tcBorders>
          </w:tcPr>
          <w:p w14:paraId="686C9B49" w14:textId="77777777" w:rsidR="007F7A76" w:rsidRPr="003C791A" w:rsidRDefault="007F7A76" w:rsidP="006F57B9">
            <w:pPr>
              <w:pStyle w:val="Normal6a"/>
            </w:pPr>
            <w:r w:rsidRPr="003C791A">
              <w:t>9.</w:t>
            </w:r>
            <w:r w:rsidRPr="003C791A">
              <w:tab/>
              <w:t xml:space="preserve">sottolinea che i finanziamenti e le azioni devono comprendere le tre missioni universitarie e il triangolo della conoscenza: istruzione, ricerca e innovazione; esprime preoccupazione per la mancanza di pilastri della ricerca e dell'innovazione all'interno delle alleanze; pone l'accento sul notevole potenziale delle alleanze in termini di creazione di reti di ricercatori e condivisione delle conoscenze a livello </w:t>
            </w:r>
            <w:r w:rsidRPr="003C791A">
              <w:rPr>
                <w:b/>
                <w:i/>
              </w:rPr>
              <w:t>europeo</w:t>
            </w:r>
            <w:r w:rsidRPr="003C791A">
              <w:t>, nell'ottica di moltiplicare l'impatto in settori strategici quali l'informatica quantistica o l'intelligenza artificiale;</w:t>
            </w:r>
          </w:p>
        </w:tc>
        <w:tc>
          <w:tcPr>
            <w:tcW w:w="4876" w:type="dxa"/>
            <w:tcBorders>
              <w:top w:val="nil"/>
              <w:left w:val="nil"/>
              <w:bottom w:val="nil"/>
              <w:right w:val="nil"/>
            </w:tcBorders>
          </w:tcPr>
          <w:p w14:paraId="298E35FC" w14:textId="77777777" w:rsidR="007F7A76" w:rsidRPr="003C791A" w:rsidRDefault="007F7A76" w:rsidP="006F57B9">
            <w:pPr>
              <w:pStyle w:val="Normal6a"/>
            </w:pPr>
            <w:r w:rsidRPr="003C791A">
              <w:t>9.</w:t>
            </w:r>
            <w:r w:rsidRPr="003C791A">
              <w:tab/>
              <w:t xml:space="preserve">sottolinea che i finanziamenti e le azioni devono comprendere le tre missioni universitarie e il triangolo della conoscenza: istruzione, ricerca e innovazione; </w:t>
            </w:r>
            <w:r w:rsidRPr="003C791A">
              <w:rPr>
                <w:b/>
                <w:i/>
              </w:rPr>
              <w:t>sottolinea che le alleanze devono essere strettamente allineate al mercato del lavoro per affrontare le carenze di competenze e le sfide in materia di competitività dell'Europa;</w:t>
            </w:r>
            <w:r w:rsidRPr="003C791A">
              <w:t xml:space="preserve"> esprime preoccupazione per la mancanza di pilastri della ricerca e dell'innovazione all'interno delle alleanze</w:t>
            </w:r>
            <w:r w:rsidRPr="003C791A">
              <w:rPr>
                <w:b/>
                <w:i/>
              </w:rPr>
              <w:t>, che deriva dall'attuale quadro di finanziamento</w:t>
            </w:r>
            <w:r w:rsidRPr="003C791A">
              <w:t xml:space="preserve">; pone l'accento sul notevole potenziale delle alleanze in termini di creazione di reti di </w:t>
            </w:r>
            <w:r w:rsidRPr="003C791A">
              <w:rPr>
                <w:b/>
                <w:i/>
              </w:rPr>
              <w:t>eccellenza di</w:t>
            </w:r>
            <w:r w:rsidRPr="003C791A">
              <w:t xml:space="preserve"> ricercatori e condivisione delle conoscenze a livello </w:t>
            </w:r>
            <w:r w:rsidRPr="003C791A">
              <w:rPr>
                <w:b/>
                <w:i/>
              </w:rPr>
              <w:t>dell'UE e non solo</w:t>
            </w:r>
            <w:r w:rsidRPr="003C791A">
              <w:t>, nell'ottica di moltiplicare l'impatto in settori strategici quali l'informatica quantistica o l'intelligenza artificiale;</w:t>
            </w:r>
          </w:p>
        </w:tc>
      </w:tr>
    </w:tbl>
    <w:p w14:paraId="23D56458"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C7747DA" w14:textId="77777777" w:rsidR="007F7A76" w:rsidRPr="003C791A" w:rsidRDefault="007F7A76" w:rsidP="007F7A76">
      <w:r w:rsidRPr="003C791A">
        <w:rPr>
          <w:rStyle w:val="HideTWBExt"/>
        </w:rPr>
        <w:t>&lt;/Amend&gt;</w:t>
      </w:r>
    </w:p>
    <w:p w14:paraId="49B9473D"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151</w:t>
      </w:r>
      <w:r w:rsidRPr="003C791A">
        <w:rPr>
          <w:rStyle w:val="HideTWBExt"/>
          <w:b w:val="0"/>
        </w:rPr>
        <w:t>&lt;/NumAm&gt;</w:t>
      </w:r>
    </w:p>
    <w:p w14:paraId="63EED0DD"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5BCFA917" w14:textId="77777777" w:rsidR="007F7A76" w:rsidRPr="003C791A" w:rsidRDefault="007F7A76" w:rsidP="007F7A76">
      <w:pPr>
        <w:pStyle w:val="NormalBold"/>
      </w:pPr>
      <w:r w:rsidRPr="003C791A">
        <w:rPr>
          <w:rStyle w:val="HideTWBExt"/>
          <w:b w:val="0"/>
        </w:rPr>
        <w:t>&lt;/RepeatBlock-By&gt;</w:t>
      </w:r>
    </w:p>
    <w:p w14:paraId="4896CC65"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5C2C0DE4" w14:textId="77777777" w:rsidR="007F7A76" w:rsidRPr="003C791A" w:rsidRDefault="007F7A76" w:rsidP="007F7A76">
      <w:pPr>
        <w:pStyle w:val="NormalBold"/>
      </w:pPr>
      <w:r w:rsidRPr="003C791A">
        <w:rPr>
          <w:rStyle w:val="HideTWBExt"/>
          <w:b w:val="0"/>
        </w:rPr>
        <w:t>&lt;Article&gt;</w:t>
      </w:r>
      <w:r w:rsidRPr="003C791A">
        <w:t>Paragrafo 9</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CF97B2F" w14:textId="77777777" w:rsidTr="006F57B9">
        <w:trPr>
          <w:trHeight w:hRule="exact" w:val="240"/>
          <w:jc w:val="center"/>
        </w:trPr>
        <w:tc>
          <w:tcPr>
            <w:tcW w:w="9752" w:type="dxa"/>
            <w:gridSpan w:val="2"/>
            <w:tcBorders>
              <w:top w:val="nil"/>
              <w:left w:val="nil"/>
              <w:bottom w:val="nil"/>
              <w:right w:val="nil"/>
            </w:tcBorders>
          </w:tcPr>
          <w:p w14:paraId="211DBD72" w14:textId="77777777" w:rsidR="007F7A76" w:rsidRPr="003C791A" w:rsidRDefault="007F7A76" w:rsidP="006F57B9"/>
        </w:tc>
      </w:tr>
      <w:tr w:rsidR="007F7A76" w:rsidRPr="003C791A" w14:paraId="1FE96E33" w14:textId="77777777" w:rsidTr="006F57B9">
        <w:trPr>
          <w:trHeight w:val="240"/>
          <w:jc w:val="center"/>
        </w:trPr>
        <w:tc>
          <w:tcPr>
            <w:tcW w:w="4876" w:type="dxa"/>
            <w:tcBorders>
              <w:top w:val="nil"/>
              <w:left w:val="nil"/>
              <w:bottom w:val="nil"/>
              <w:right w:val="nil"/>
            </w:tcBorders>
          </w:tcPr>
          <w:p w14:paraId="59F77976"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5FB9756" w14:textId="77777777" w:rsidR="007F7A76" w:rsidRPr="003C791A" w:rsidRDefault="007F7A76" w:rsidP="006F57B9">
            <w:pPr>
              <w:pStyle w:val="AmColumnHeading"/>
            </w:pPr>
            <w:r w:rsidRPr="003C791A">
              <w:t>Emendamento</w:t>
            </w:r>
          </w:p>
        </w:tc>
      </w:tr>
      <w:tr w:rsidR="007F7A76" w:rsidRPr="003C791A" w14:paraId="16397AAB" w14:textId="77777777" w:rsidTr="006F57B9">
        <w:trPr>
          <w:jc w:val="center"/>
        </w:trPr>
        <w:tc>
          <w:tcPr>
            <w:tcW w:w="4876" w:type="dxa"/>
            <w:tcBorders>
              <w:top w:val="nil"/>
              <w:left w:val="nil"/>
              <w:bottom w:val="nil"/>
              <w:right w:val="nil"/>
            </w:tcBorders>
          </w:tcPr>
          <w:p w14:paraId="59355798" w14:textId="77777777" w:rsidR="007F7A76" w:rsidRPr="003C791A" w:rsidRDefault="007F7A76" w:rsidP="006F57B9">
            <w:pPr>
              <w:pStyle w:val="Normal6a"/>
            </w:pPr>
            <w:r w:rsidRPr="003C791A">
              <w:t>9.</w:t>
            </w:r>
            <w:r w:rsidRPr="003C791A">
              <w:tab/>
              <w:t xml:space="preserve">sottolinea che i finanziamenti e le azioni devono comprendere le tre missioni universitarie e </w:t>
            </w:r>
            <w:r w:rsidRPr="003C791A">
              <w:rPr>
                <w:b/>
                <w:i/>
              </w:rPr>
              <w:t>il triangolo della</w:t>
            </w:r>
            <w:r w:rsidRPr="003C791A">
              <w:t xml:space="preserve"> conoscenza: istruzione, ricerca e innovazione; esprime preoccupazione per la mancanza di pilastri della ricerca e dell'innovazione all'interno delle alleanze; pone l'accento sul notevole potenziale delle alleanze in termini di creazione di reti di ricercatori e condivisione delle conoscenze a livello europeo, nell'ottica di moltiplicare l'impatto in settori strategici </w:t>
            </w:r>
            <w:r w:rsidRPr="003C791A">
              <w:rPr>
                <w:b/>
                <w:i/>
              </w:rPr>
              <w:t>quali l'informatica quantistica o l'intelligenza artificiale</w:t>
            </w:r>
            <w:r w:rsidRPr="003C791A">
              <w:t>;</w:t>
            </w:r>
          </w:p>
        </w:tc>
        <w:tc>
          <w:tcPr>
            <w:tcW w:w="4876" w:type="dxa"/>
            <w:tcBorders>
              <w:top w:val="nil"/>
              <w:left w:val="nil"/>
              <w:bottom w:val="nil"/>
              <w:right w:val="nil"/>
            </w:tcBorders>
          </w:tcPr>
          <w:p w14:paraId="6E6E3D7B" w14:textId="77777777" w:rsidR="007F7A76" w:rsidRPr="003C791A" w:rsidRDefault="007F7A76" w:rsidP="006F57B9">
            <w:pPr>
              <w:pStyle w:val="Normal6a"/>
            </w:pPr>
            <w:r w:rsidRPr="003C791A">
              <w:t>9.</w:t>
            </w:r>
            <w:r w:rsidRPr="003C791A">
              <w:tab/>
              <w:t xml:space="preserve">sottolinea che i finanziamenti e le azioni devono comprendere le tre missioni universitarie e </w:t>
            </w:r>
            <w:r w:rsidRPr="003C791A">
              <w:rPr>
                <w:b/>
                <w:i/>
              </w:rPr>
              <w:t>la</w:t>
            </w:r>
            <w:r w:rsidRPr="003C791A">
              <w:t xml:space="preserve"> conoscenza: istruzione, ricerca e innovazione; esprime preoccupazione per la mancanza di pilastri della ricerca e dell'innovazione all'interno delle alleanze </w:t>
            </w:r>
            <w:r w:rsidRPr="003C791A">
              <w:rPr>
                <w:b/>
                <w:i/>
              </w:rPr>
              <w:t>dato l'attuale quadro di finanziamento; evidenzia le disparità nell'attività di ricerca tra le alleanze e chiede il rafforzamento di tali pilastri allo stesso livello del pilastro dell'istruzione</w:t>
            </w:r>
            <w:r w:rsidRPr="003C791A">
              <w:t xml:space="preserve">; pone l'accento sul notevole potenziale delle alleanze in termini di creazione di reti </w:t>
            </w:r>
            <w:r w:rsidRPr="003C791A">
              <w:rPr>
                <w:b/>
                <w:i/>
              </w:rPr>
              <w:t>transfrontaliere</w:t>
            </w:r>
            <w:r w:rsidRPr="003C791A">
              <w:t xml:space="preserve"> di ricercatori e condivisione delle conoscenze a livello europeo, nell'ottica di moltiplicare l'impatto in settori strategici;</w:t>
            </w:r>
          </w:p>
        </w:tc>
      </w:tr>
    </w:tbl>
    <w:p w14:paraId="3623A3A6"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049F39F" w14:textId="77777777" w:rsidR="007F7A76" w:rsidRPr="003C791A" w:rsidRDefault="007F7A76" w:rsidP="007F7A76">
      <w:r w:rsidRPr="003C791A">
        <w:rPr>
          <w:rStyle w:val="HideTWBExt"/>
        </w:rPr>
        <w:t>&lt;/Amend&gt;</w:t>
      </w:r>
    </w:p>
    <w:p w14:paraId="46FBAFD3"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152</w:t>
      </w:r>
      <w:r w:rsidRPr="003C791A">
        <w:rPr>
          <w:rStyle w:val="HideTWBExt"/>
          <w:b w:val="0"/>
        </w:rPr>
        <w:t>&lt;/NumAm&gt;</w:t>
      </w:r>
    </w:p>
    <w:p w14:paraId="40951216"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31E3A711" w14:textId="77777777" w:rsidR="007F7A76" w:rsidRPr="003C791A" w:rsidRDefault="007F7A76" w:rsidP="007F7A76">
      <w:pPr>
        <w:pStyle w:val="NormalBold"/>
      </w:pPr>
      <w:r w:rsidRPr="003C791A">
        <w:rPr>
          <w:rStyle w:val="HideTWBExt"/>
          <w:b w:val="0"/>
        </w:rPr>
        <w:t>&lt;/RepeatBlock-By&gt;</w:t>
      </w:r>
    </w:p>
    <w:p w14:paraId="058CFF30"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D2676E8" w14:textId="77777777" w:rsidR="007F7A76" w:rsidRPr="003C791A" w:rsidRDefault="007F7A76" w:rsidP="007F7A76">
      <w:pPr>
        <w:pStyle w:val="NormalBold"/>
      </w:pPr>
      <w:r w:rsidRPr="003C791A">
        <w:rPr>
          <w:rStyle w:val="HideTWBExt"/>
          <w:b w:val="0"/>
        </w:rPr>
        <w:t>&lt;Article&gt;</w:t>
      </w:r>
      <w:r w:rsidRPr="003C791A">
        <w:t>Paragrafo 9</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C93206B" w14:textId="77777777" w:rsidTr="006F57B9">
        <w:trPr>
          <w:trHeight w:hRule="exact" w:val="240"/>
          <w:jc w:val="center"/>
        </w:trPr>
        <w:tc>
          <w:tcPr>
            <w:tcW w:w="9752" w:type="dxa"/>
            <w:gridSpan w:val="2"/>
            <w:tcBorders>
              <w:top w:val="nil"/>
              <w:left w:val="nil"/>
              <w:bottom w:val="nil"/>
              <w:right w:val="nil"/>
            </w:tcBorders>
          </w:tcPr>
          <w:p w14:paraId="17AC6B0A" w14:textId="77777777" w:rsidR="007F7A76" w:rsidRPr="003C791A" w:rsidRDefault="007F7A76" w:rsidP="006F57B9"/>
        </w:tc>
      </w:tr>
      <w:tr w:rsidR="007F7A76" w:rsidRPr="003C791A" w14:paraId="6E364CDF" w14:textId="77777777" w:rsidTr="006F57B9">
        <w:trPr>
          <w:trHeight w:val="240"/>
          <w:jc w:val="center"/>
        </w:trPr>
        <w:tc>
          <w:tcPr>
            <w:tcW w:w="4876" w:type="dxa"/>
            <w:tcBorders>
              <w:top w:val="nil"/>
              <w:left w:val="nil"/>
              <w:bottom w:val="nil"/>
              <w:right w:val="nil"/>
            </w:tcBorders>
          </w:tcPr>
          <w:p w14:paraId="434F9525"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F1971F9" w14:textId="77777777" w:rsidR="007F7A76" w:rsidRPr="003C791A" w:rsidRDefault="007F7A76" w:rsidP="006F57B9">
            <w:pPr>
              <w:pStyle w:val="AmColumnHeading"/>
            </w:pPr>
            <w:r w:rsidRPr="003C791A">
              <w:t>Emendamento</w:t>
            </w:r>
          </w:p>
        </w:tc>
      </w:tr>
      <w:tr w:rsidR="007F7A76" w:rsidRPr="003C791A" w14:paraId="31F3AA39" w14:textId="77777777" w:rsidTr="006F57B9">
        <w:trPr>
          <w:jc w:val="center"/>
        </w:trPr>
        <w:tc>
          <w:tcPr>
            <w:tcW w:w="4876" w:type="dxa"/>
            <w:tcBorders>
              <w:top w:val="nil"/>
              <w:left w:val="nil"/>
              <w:bottom w:val="nil"/>
              <w:right w:val="nil"/>
            </w:tcBorders>
          </w:tcPr>
          <w:p w14:paraId="34300B09" w14:textId="77777777" w:rsidR="007F7A76" w:rsidRPr="003C791A" w:rsidRDefault="007F7A76" w:rsidP="006F57B9">
            <w:pPr>
              <w:pStyle w:val="Normal6a"/>
            </w:pPr>
            <w:r w:rsidRPr="003C791A">
              <w:t>9.</w:t>
            </w:r>
            <w:r w:rsidRPr="003C791A">
              <w:tab/>
              <w:t>sottolinea che i finanziamenti e le azioni devono comprendere le tre missioni universitarie e il triangolo della conoscenza: istruzione, ricerca e innovazione; esprime preoccupazione per la mancanza di pilastri della ricerca e dell'innovazione all'interno delle alleanze; pone l'accento sul notevole potenziale delle alleanze in termini di creazione di reti di ricercatori e condivisione delle conoscenze a livello europeo, nell'ottica di moltiplicare l'impatto in settori strategici quali l'informatica quantistica o l'intelligenza artificiale;</w:t>
            </w:r>
          </w:p>
        </w:tc>
        <w:tc>
          <w:tcPr>
            <w:tcW w:w="4876" w:type="dxa"/>
            <w:tcBorders>
              <w:top w:val="nil"/>
              <w:left w:val="nil"/>
              <w:bottom w:val="nil"/>
              <w:right w:val="nil"/>
            </w:tcBorders>
          </w:tcPr>
          <w:p w14:paraId="32243435" w14:textId="77777777" w:rsidR="007F7A76" w:rsidRPr="003C791A" w:rsidRDefault="007F7A76" w:rsidP="006F57B9">
            <w:pPr>
              <w:pStyle w:val="Normal6a"/>
            </w:pPr>
            <w:r w:rsidRPr="003C791A">
              <w:t>9.</w:t>
            </w:r>
            <w:r w:rsidRPr="003C791A">
              <w:tab/>
              <w:t xml:space="preserve">sottolinea che i finanziamenti e le azioni devono comprendere le tre missioni universitarie e il triangolo della conoscenza: istruzione, ricerca e innovazione; esprime preoccupazione per la mancanza di pilastri della ricerca e dell'innovazione all'interno delle alleanze; pone l'accento sul notevole potenziale delle alleanze in termini di creazione di reti di ricercatori e condivisione delle conoscenze a livello europeo, nell'ottica di moltiplicare l'impatto in settori strategici quali l'informatica quantistica o l'intelligenza artificiale; </w:t>
            </w:r>
            <w:r w:rsidRPr="003C791A">
              <w:rPr>
                <w:b/>
                <w:i/>
              </w:rPr>
              <w:t>affronta gli ostacoli giuridici e amministrativi nel riconoscimento reciproco delle qualifiche;</w:t>
            </w:r>
          </w:p>
        </w:tc>
      </w:tr>
    </w:tbl>
    <w:p w14:paraId="6BD625CB"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174DBD4" w14:textId="77777777" w:rsidR="007F7A76" w:rsidRPr="003C791A" w:rsidRDefault="007F7A76" w:rsidP="007F7A76">
      <w:r w:rsidRPr="003C791A">
        <w:rPr>
          <w:rStyle w:val="HideTWBExt"/>
        </w:rPr>
        <w:t>&lt;/Amend&gt;</w:t>
      </w:r>
    </w:p>
    <w:p w14:paraId="2C190088"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153</w:t>
      </w:r>
      <w:r w:rsidRPr="003C791A">
        <w:rPr>
          <w:rStyle w:val="HideTWBExt"/>
          <w:b w:val="0"/>
        </w:rPr>
        <w:t>&lt;/NumAm&gt;</w:t>
      </w:r>
    </w:p>
    <w:p w14:paraId="56363327"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78553F86"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7972E825" w14:textId="77777777" w:rsidR="007F7A76" w:rsidRPr="003C791A" w:rsidRDefault="007F7A76" w:rsidP="007F7A76">
      <w:pPr>
        <w:pStyle w:val="NormalBold"/>
      </w:pPr>
      <w:r w:rsidRPr="003C791A">
        <w:rPr>
          <w:rStyle w:val="HideTWBExt"/>
          <w:b w:val="0"/>
        </w:rPr>
        <w:t>&lt;/RepeatBlock-By&gt;</w:t>
      </w:r>
    </w:p>
    <w:p w14:paraId="4840C602"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7F90A39" w14:textId="77777777" w:rsidR="007F7A76" w:rsidRPr="003C791A" w:rsidRDefault="007F7A76" w:rsidP="007F7A76">
      <w:pPr>
        <w:pStyle w:val="NormalBold"/>
      </w:pPr>
      <w:r w:rsidRPr="003C791A">
        <w:rPr>
          <w:rStyle w:val="HideTWBExt"/>
          <w:b w:val="0"/>
        </w:rPr>
        <w:t>&lt;Article&gt;</w:t>
      </w:r>
      <w:r w:rsidRPr="003C791A">
        <w:t>Paragrafo 9</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7CEAAD0" w14:textId="77777777" w:rsidTr="006F57B9">
        <w:trPr>
          <w:trHeight w:hRule="exact" w:val="240"/>
          <w:jc w:val="center"/>
        </w:trPr>
        <w:tc>
          <w:tcPr>
            <w:tcW w:w="9752" w:type="dxa"/>
            <w:gridSpan w:val="2"/>
            <w:tcBorders>
              <w:top w:val="nil"/>
              <w:left w:val="nil"/>
              <w:bottom w:val="nil"/>
              <w:right w:val="nil"/>
            </w:tcBorders>
          </w:tcPr>
          <w:p w14:paraId="280A2232" w14:textId="77777777" w:rsidR="007F7A76" w:rsidRPr="003C791A" w:rsidRDefault="007F7A76" w:rsidP="006F57B9"/>
        </w:tc>
      </w:tr>
      <w:tr w:rsidR="007F7A76" w:rsidRPr="003C791A" w14:paraId="1E7C6A28" w14:textId="77777777" w:rsidTr="006F57B9">
        <w:trPr>
          <w:trHeight w:val="240"/>
          <w:jc w:val="center"/>
        </w:trPr>
        <w:tc>
          <w:tcPr>
            <w:tcW w:w="4876" w:type="dxa"/>
            <w:tcBorders>
              <w:top w:val="nil"/>
              <w:left w:val="nil"/>
              <w:bottom w:val="nil"/>
              <w:right w:val="nil"/>
            </w:tcBorders>
          </w:tcPr>
          <w:p w14:paraId="3E7BAE73"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9E05728" w14:textId="77777777" w:rsidR="007F7A76" w:rsidRPr="003C791A" w:rsidRDefault="007F7A76" w:rsidP="006F57B9">
            <w:pPr>
              <w:pStyle w:val="AmColumnHeading"/>
            </w:pPr>
            <w:r w:rsidRPr="003C791A">
              <w:t>Emendamento</w:t>
            </w:r>
          </w:p>
        </w:tc>
      </w:tr>
      <w:tr w:rsidR="007F7A76" w:rsidRPr="003C791A" w14:paraId="1E602B85" w14:textId="77777777" w:rsidTr="006F57B9">
        <w:trPr>
          <w:jc w:val="center"/>
        </w:trPr>
        <w:tc>
          <w:tcPr>
            <w:tcW w:w="4876" w:type="dxa"/>
            <w:tcBorders>
              <w:top w:val="nil"/>
              <w:left w:val="nil"/>
              <w:bottom w:val="nil"/>
              <w:right w:val="nil"/>
            </w:tcBorders>
          </w:tcPr>
          <w:p w14:paraId="26014518" w14:textId="77777777" w:rsidR="007F7A76" w:rsidRPr="003C791A" w:rsidRDefault="007F7A76" w:rsidP="006F57B9">
            <w:pPr>
              <w:pStyle w:val="Normal6a"/>
            </w:pPr>
            <w:r w:rsidRPr="003C791A">
              <w:t>9.</w:t>
            </w:r>
            <w:r w:rsidRPr="003C791A">
              <w:tab/>
              <w:t>sottolinea che i finanziamenti e le azioni devono comprendere le tre missioni universitarie e il triangolo della conoscenza: istruzione, ricerca e innovazione; esprime preoccupazione per la mancanza di pilastri della ricerca e dell'innovazione all'interno delle alleanze; pone l'accento sul notevole potenziale delle alleanze in termini di creazione di reti di ricercatori e condivisione delle conoscenze a livello europeo, nell'ottica di moltiplicare l'impatto in settori strategici quali l'informatica quantistica o l'intelligenza artificiale;</w:t>
            </w:r>
          </w:p>
        </w:tc>
        <w:tc>
          <w:tcPr>
            <w:tcW w:w="4876" w:type="dxa"/>
            <w:tcBorders>
              <w:top w:val="nil"/>
              <w:left w:val="nil"/>
              <w:bottom w:val="nil"/>
              <w:right w:val="nil"/>
            </w:tcBorders>
          </w:tcPr>
          <w:p w14:paraId="19C464EA" w14:textId="77777777" w:rsidR="007F7A76" w:rsidRPr="003C791A" w:rsidRDefault="007F7A76" w:rsidP="006F57B9">
            <w:pPr>
              <w:pStyle w:val="Normal6a"/>
            </w:pPr>
            <w:r w:rsidRPr="003C791A">
              <w:t>9.</w:t>
            </w:r>
            <w:r w:rsidRPr="003C791A">
              <w:tab/>
              <w:t>sottolinea che i finanziamenti e le azioni devono comprendere le tre missioni universitarie</w:t>
            </w:r>
            <w:r w:rsidRPr="003C791A">
              <w:rPr>
                <w:b/>
                <w:i/>
              </w:rPr>
              <w:t>, in particolare i servizi pubblici alla società,</w:t>
            </w:r>
            <w:r w:rsidRPr="003C791A">
              <w:t xml:space="preserve"> e il triangolo della conoscenza: istruzione, ricerca e innovazione; esprime preoccupazione per la mancanza di pilastri della ricerca e dell'innovazione all'interno delle alleanze; pone l'accento sul notevole potenziale delle alleanze in termini di creazione di reti di ricercatori e condivisione delle conoscenze a livello europeo, nell'ottica di moltiplicare l'impatto in settori strategici quali l'informatica quantistica o l'intelligenza artificiale;</w:t>
            </w:r>
          </w:p>
        </w:tc>
      </w:tr>
    </w:tbl>
    <w:p w14:paraId="6A723DDE"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BBC6276" w14:textId="77777777" w:rsidR="007F7A76" w:rsidRPr="003C791A" w:rsidRDefault="007F7A76" w:rsidP="007F7A76">
      <w:r w:rsidRPr="003C791A">
        <w:rPr>
          <w:rStyle w:val="HideTWBExt"/>
        </w:rPr>
        <w:t>&lt;/Amend&gt;</w:t>
      </w:r>
    </w:p>
    <w:p w14:paraId="25D4D5FC"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154</w:t>
      </w:r>
      <w:r w:rsidRPr="003C791A">
        <w:rPr>
          <w:rStyle w:val="HideTWBExt"/>
          <w:b w:val="0"/>
        </w:rPr>
        <w:t>&lt;/NumAm&gt;</w:t>
      </w:r>
    </w:p>
    <w:p w14:paraId="7121E0A4"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3BB3D7FC" w14:textId="77777777" w:rsidR="007F7A76" w:rsidRPr="003C791A" w:rsidRDefault="007F7A76" w:rsidP="007F7A76">
      <w:pPr>
        <w:pStyle w:val="NormalBold"/>
      </w:pPr>
      <w:r w:rsidRPr="003C791A">
        <w:rPr>
          <w:rStyle w:val="HideTWBExt"/>
          <w:b w:val="0"/>
        </w:rPr>
        <w:t>&lt;/RepeatBlock-By&gt;</w:t>
      </w:r>
    </w:p>
    <w:p w14:paraId="7D71A14E"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B462779" w14:textId="77777777" w:rsidR="007F7A76" w:rsidRPr="003C791A" w:rsidRDefault="007F7A76" w:rsidP="007F7A76">
      <w:pPr>
        <w:pStyle w:val="NormalBold"/>
      </w:pPr>
      <w:r w:rsidRPr="003C791A">
        <w:rPr>
          <w:rStyle w:val="HideTWBExt"/>
          <w:b w:val="0"/>
        </w:rPr>
        <w:t>&lt;Article&gt;</w:t>
      </w:r>
      <w:r w:rsidRPr="003C791A">
        <w:t>Paragrafo 9</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7416ED3" w14:textId="77777777" w:rsidTr="006F57B9">
        <w:trPr>
          <w:trHeight w:hRule="exact" w:val="240"/>
          <w:jc w:val="center"/>
        </w:trPr>
        <w:tc>
          <w:tcPr>
            <w:tcW w:w="9752" w:type="dxa"/>
            <w:gridSpan w:val="2"/>
            <w:tcBorders>
              <w:top w:val="nil"/>
              <w:left w:val="nil"/>
              <w:bottom w:val="nil"/>
              <w:right w:val="nil"/>
            </w:tcBorders>
          </w:tcPr>
          <w:p w14:paraId="1D65036F" w14:textId="77777777" w:rsidR="007F7A76" w:rsidRPr="003C791A" w:rsidRDefault="007F7A76" w:rsidP="006F57B9"/>
        </w:tc>
      </w:tr>
      <w:tr w:rsidR="007F7A76" w:rsidRPr="003C791A" w14:paraId="7977F913" w14:textId="77777777" w:rsidTr="006F57B9">
        <w:trPr>
          <w:trHeight w:val="240"/>
          <w:jc w:val="center"/>
        </w:trPr>
        <w:tc>
          <w:tcPr>
            <w:tcW w:w="4876" w:type="dxa"/>
            <w:tcBorders>
              <w:top w:val="nil"/>
              <w:left w:val="nil"/>
              <w:bottom w:val="nil"/>
              <w:right w:val="nil"/>
            </w:tcBorders>
          </w:tcPr>
          <w:p w14:paraId="344562A7"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4E67DE0" w14:textId="77777777" w:rsidR="007F7A76" w:rsidRPr="003C791A" w:rsidRDefault="007F7A76" w:rsidP="006F57B9">
            <w:pPr>
              <w:pStyle w:val="AmColumnHeading"/>
            </w:pPr>
            <w:r w:rsidRPr="003C791A">
              <w:t>Emendamento</w:t>
            </w:r>
          </w:p>
        </w:tc>
      </w:tr>
      <w:tr w:rsidR="007F7A76" w:rsidRPr="003C791A" w14:paraId="27543C2E" w14:textId="77777777" w:rsidTr="006F57B9">
        <w:trPr>
          <w:jc w:val="center"/>
        </w:trPr>
        <w:tc>
          <w:tcPr>
            <w:tcW w:w="4876" w:type="dxa"/>
            <w:tcBorders>
              <w:top w:val="nil"/>
              <w:left w:val="nil"/>
              <w:bottom w:val="nil"/>
              <w:right w:val="nil"/>
            </w:tcBorders>
          </w:tcPr>
          <w:p w14:paraId="0A9B5407" w14:textId="77777777" w:rsidR="007F7A76" w:rsidRPr="003C791A" w:rsidRDefault="007F7A76" w:rsidP="006F57B9">
            <w:pPr>
              <w:pStyle w:val="Normal6a"/>
            </w:pPr>
            <w:r w:rsidRPr="003C791A">
              <w:t>9.</w:t>
            </w:r>
            <w:r w:rsidRPr="003C791A">
              <w:tab/>
              <w:t xml:space="preserve">sottolinea che i finanziamenti e le azioni devono comprendere le tre missioni universitarie e il triangolo della conoscenza: istruzione, ricerca e innovazione; esprime preoccupazione per la mancanza di pilastri della ricerca e dell'innovazione all'interno delle alleanze; pone l'accento sul notevole potenziale delle alleanze in termini di creazione di reti di ricercatori e condivisione delle conoscenze a livello </w:t>
            </w:r>
            <w:r w:rsidRPr="003C791A">
              <w:rPr>
                <w:b/>
                <w:i/>
              </w:rPr>
              <w:t>europeo</w:t>
            </w:r>
            <w:r w:rsidRPr="003C791A">
              <w:t xml:space="preserve">, nell'ottica di moltiplicare l'impatto in settori strategici quali </w:t>
            </w:r>
            <w:r w:rsidRPr="003C791A">
              <w:rPr>
                <w:b/>
                <w:i/>
              </w:rPr>
              <w:t>l'informatica quantistica o l'intelligenza artificiale</w:t>
            </w:r>
            <w:r w:rsidRPr="003C791A">
              <w:t>;</w:t>
            </w:r>
          </w:p>
        </w:tc>
        <w:tc>
          <w:tcPr>
            <w:tcW w:w="4876" w:type="dxa"/>
            <w:tcBorders>
              <w:top w:val="nil"/>
              <w:left w:val="nil"/>
              <w:bottom w:val="nil"/>
              <w:right w:val="nil"/>
            </w:tcBorders>
          </w:tcPr>
          <w:p w14:paraId="03F3496B" w14:textId="77777777" w:rsidR="007F7A76" w:rsidRPr="003C791A" w:rsidRDefault="007F7A76" w:rsidP="006F57B9">
            <w:pPr>
              <w:pStyle w:val="Normal6a"/>
            </w:pPr>
            <w:r w:rsidRPr="003C791A">
              <w:t>9.</w:t>
            </w:r>
            <w:r w:rsidRPr="003C791A">
              <w:tab/>
              <w:t xml:space="preserve">sottolinea che i finanziamenti e le azioni devono comprendere le tre missioni universitarie e il triangolo della conoscenza: istruzione, ricerca e innovazione; esprime preoccupazione per la mancanza di pilastri della ricerca e dell'innovazione all'interno delle alleanze; pone l'accento sul notevole potenziale delle alleanze in termini di creazione di reti di ricercatori e condivisione delle conoscenze a livello </w:t>
            </w:r>
            <w:r w:rsidRPr="003C791A">
              <w:rPr>
                <w:b/>
                <w:i/>
              </w:rPr>
              <w:t>dell'Unione europea</w:t>
            </w:r>
            <w:r w:rsidRPr="003C791A">
              <w:t xml:space="preserve">, nell'ottica di moltiplicare l'impatto in settori strategici quali </w:t>
            </w:r>
            <w:r w:rsidRPr="003C791A">
              <w:rPr>
                <w:b/>
                <w:i/>
              </w:rPr>
              <w:t>scienza, tecnologia, ingegneria e matematica</w:t>
            </w:r>
            <w:r w:rsidRPr="003C791A">
              <w:t>;</w:t>
            </w:r>
          </w:p>
        </w:tc>
      </w:tr>
    </w:tbl>
    <w:p w14:paraId="65956DED"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30A7064C" w14:textId="77777777" w:rsidR="007F7A76" w:rsidRPr="003C791A" w:rsidRDefault="007F7A76" w:rsidP="007F7A76">
      <w:r w:rsidRPr="003C791A">
        <w:rPr>
          <w:rStyle w:val="HideTWBExt"/>
        </w:rPr>
        <w:t>&lt;/Amend&gt;</w:t>
      </w:r>
    </w:p>
    <w:p w14:paraId="289C2EC4"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155</w:t>
      </w:r>
      <w:r w:rsidRPr="003C791A">
        <w:rPr>
          <w:rStyle w:val="HideTWBExt"/>
          <w:b w:val="0"/>
        </w:rPr>
        <w:t>&lt;/NumAm&gt;</w:t>
      </w:r>
    </w:p>
    <w:p w14:paraId="0ABAEE72" w14:textId="77777777" w:rsidR="007F7A76" w:rsidRPr="003C791A" w:rsidRDefault="007F7A76" w:rsidP="007F7A76">
      <w:pPr>
        <w:pStyle w:val="NormalBold"/>
      </w:pPr>
      <w:r w:rsidRPr="003C791A">
        <w:rPr>
          <w:rStyle w:val="HideTWBExt"/>
          <w:b w:val="0"/>
        </w:rPr>
        <w:t>&lt;RepeatBlock-By&gt;&lt;Members&gt;</w:t>
      </w:r>
      <w:r w:rsidRPr="003C791A">
        <w:t>Loucas Fourlas</w:t>
      </w:r>
      <w:r w:rsidRPr="003C791A">
        <w:rPr>
          <w:rStyle w:val="HideTWBExt"/>
          <w:b w:val="0"/>
        </w:rPr>
        <w:t>&lt;/Members&gt;</w:t>
      </w:r>
    </w:p>
    <w:p w14:paraId="405A4BB4" w14:textId="77777777" w:rsidR="007F7A76" w:rsidRPr="003C791A" w:rsidRDefault="007F7A76" w:rsidP="007F7A76">
      <w:pPr>
        <w:pStyle w:val="NormalBold"/>
      </w:pPr>
      <w:r w:rsidRPr="003C791A">
        <w:rPr>
          <w:rStyle w:val="HideTWBExt"/>
          <w:b w:val="0"/>
        </w:rPr>
        <w:t>&lt;/RepeatBlock-By&gt;</w:t>
      </w:r>
    </w:p>
    <w:p w14:paraId="63170C62"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642FD32" w14:textId="77777777" w:rsidR="007F7A76" w:rsidRPr="003C791A" w:rsidRDefault="007F7A76" w:rsidP="007F7A76">
      <w:pPr>
        <w:pStyle w:val="NormalBold"/>
      </w:pPr>
      <w:r w:rsidRPr="003C791A">
        <w:rPr>
          <w:rStyle w:val="HideTWBExt"/>
          <w:b w:val="0"/>
        </w:rPr>
        <w:t>&lt;Article&gt;</w:t>
      </w:r>
      <w:r w:rsidRPr="003C791A">
        <w:t>Paragrafo 9</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53F3EF1" w14:textId="77777777" w:rsidTr="006F57B9">
        <w:trPr>
          <w:trHeight w:hRule="exact" w:val="240"/>
          <w:jc w:val="center"/>
        </w:trPr>
        <w:tc>
          <w:tcPr>
            <w:tcW w:w="9752" w:type="dxa"/>
            <w:gridSpan w:val="2"/>
            <w:tcBorders>
              <w:top w:val="nil"/>
              <w:left w:val="nil"/>
              <w:bottom w:val="nil"/>
              <w:right w:val="nil"/>
            </w:tcBorders>
          </w:tcPr>
          <w:p w14:paraId="52F828BA" w14:textId="77777777" w:rsidR="007F7A76" w:rsidRPr="003C791A" w:rsidRDefault="007F7A76" w:rsidP="006F57B9"/>
        </w:tc>
      </w:tr>
      <w:tr w:rsidR="007F7A76" w:rsidRPr="003C791A" w14:paraId="143833F6" w14:textId="77777777" w:rsidTr="006F57B9">
        <w:trPr>
          <w:trHeight w:val="240"/>
          <w:jc w:val="center"/>
        </w:trPr>
        <w:tc>
          <w:tcPr>
            <w:tcW w:w="4876" w:type="dxa"/>
            <w:tcBorders>
              <w:top w:val="nil"/>
              <w:left w:val="nil"/>
              <w:bottom w:val="nil"/>
              <w:right w:val="nil"/>
            </w:tcBorders>
          </w:tcPr>
          <w:p w14:paraId="365E4F16"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B0CC6EC" w14:textId="77777777" w:rsidR="007F7A76" w:rsidRPr="003C791A" w:rsidRDefault="007F7A76" w:rsidP="006F57B9">
            <w:pPr>
              <w:pStyle w:val="AmColumnHeading"/>
            </w:pPr>
            <w:r w:rsidRPr="003C791A">
              <w:t>Emendamento</w:t>
            </w:r>
          </w:p>
        </w:tc>
      </w:tr>
      <w:tr w:rsidR="007F7A76" w:rsidRPr="003C791A" w14:paraId="6E05F666" w14:textId="77777777" w:rsidTr="006F57B9">
        <w:trPr>
          <w:jc w:val="center"/>
        </w:trPr>
        <w:tc>
          <w:tcPr>
            <w:tcW w:w="4876" w:type="dxa"/>
            <w:tcBorders>
              <w:top w:val="nil"/>
              <w:left w:val="nil"/>
              <w:bottom w:val="nil"/>
              <w:right w:val="nil"/>
            </w:tcBorders>
          </w:tcPr>
          <w:p w14:paraId="4B2E313E" w14:textId="77777777" w:rsidR="007F7A76" w:rsidRPr="003C791A" w:rsidRDefault="007F7A76" w:rsidP="006F57B9">
            <w:pPr>
              <w:pStyle w:val="Normal6a"/>
            </w:pPr>
            <w:r w:rsidRPr="003C791A">
              <w:t>9.</w:t>
            </w:r>
            <w:r w:rsidRPr="003C791A">
              <w:tab/>
              <w:t>sottolinea che i finanziamenti e le azioni devono comprendere le tre missioni universitarie e il triangolo della conoscenza: istruzione, ricerca e innovazione</w:t>
            </w:r>
            <w:r w:rsidRPr="003C791A">
              <w:rPr>
                <w:b/>
                <w:i/>
              </w:rPr>
              <w:t>;</w:t>
            </w:r>
            <w:r w:rsidRPr="003C791A">
              <w:t xml:space="preserve"> </w:t>
            </w:r>
            <w:r w:rsidRPr="003C791A">
              <w:rPr>
                <w:b/>
                <w:i/>
              </w:rPr>
              <w:t>esprime preoccupazione per la mancanza di</w:t>
            </w:r>
            <w:r w:rsidRPr="003C791A">
              <w:t xml:space="preserve"> pilastri della ricerca e dell'innovazione all'interno delle alleanze; pone l'accento sul notevole potenziale delle alleanze in termini di creazione di reti di ricercatori e condivisione delle conoscenze a livello europeo, nell'ottica di moltiplicare l'impatto in settori strategici quali l'informatica quantistica o l'intelligenza artificiale;</w:t>
            </w:r>
          </w:p>
        </w:tc>
        <w:tc>
          <w:tcPr>
            <w:tcW w:w="4876" w:type="dxa"/>
            <w:tcBorders>
              <w:top w:val="nil"/>
              <w:left w:val="nil"/>
              <w:bottom w:val="nil"/>
              <w:right w:val="nil"/>
            </w:tcBorders>
          </w:tcPr>
          <w:p w14:paraId="4623FF4D" w14:textId="77777777" w:rsidR="007F7A76" w:rsidRPr="003C791A" w:rsidRDefault="007F7A76" w:rsidP="006F57B9">
            <w:pPr>
              <w:pStyle w:val="Normal6a"/>
            </w:pPr>
            <w:r w:rsidRPr="003C791A">
              <w:t>9.</w:t>
            </w:r>
            <w:r w:rsidRPr="003C791A">
              <w:tab/>
              <w:t>sottolinea che i finanziamenti e le azioni devono comprendere le tre missioni universitarie e il triangolo della conoscenza: istruzione, ricerca e innovazione</w:t>
            </w:r>
            <w:r w:rsidRPr="003C791A">
              <w:rPr>
                <w:b/>
                <w:i/>
              </w:rPr>
              <w:t>,</w:t>
            </w:r>
            <w:r w:rsidRPr="003C791A">
              <w:t xml:space="preserve"> </w:t>
            </w:r>
            <w:r w:rsidRPr="003C791A">
              <w:rPr>
                <w:b/>
                <w:i/>
              </w:rPr>
              <w:t>in cui i</w:t>
            </w:r>
            <w:r w:rsidRPr="003C791A">
              <w:t xml:space="preserve"> pilastri della ricerca e dell'innovazione </w:t>
            </w:r>
            <w:r w:rsidRPr="003C791A">
              <w:rPr>
                <w:b/>
                <w:i/>
              </w:rPr>
              <w:t>dovrebbero essere rafforzati</w:t>
            </w:r>
            <w:r w:rsidRPr="003C791A">
              <w:t xml:space="preserve"> all'interno delle alleanze; pone l'accento sul notevole potenziale delle alleanze in termini di creazione di reti di ricercatori e condivisione delle conoscenze a livello europeo, nell'ottica di moltiplicare l'impatto in settori strategici quali l'informatica quantistica o l'intelligenza artificiale;</w:t>
            </w:r>
          </w:p>
        </w:tc>
      </w:tr>
    </w:tbl>
    <w:p w14:paraId="75CAA78E"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A8AE034" w14:textId="77777777" w:rsidR="007F7A76" w:rsidRPr="003C791A" w:rsidRDefault="007F7A76" w:rsidP="007F7A76">
      <w:r w:rsidRPr="003C791A">
        <w:rPr>
          <w:rStyle w:val="HideTWBExt"/>
        </w:rPr>
        <w:t>&lt;/Amend&gt;</w:t>
      </w:r>
    </w:p>
    <w:p w14:paraId="4E5E93C2"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156</w:t>
      </w:r>
      <w:r w:rsidRPr="003C791A">
        <w:rPr>
          <w:rStyle w:val="HideTWBExt"/>
          <w:b w:val="0"/>
        </w:rPr>
        <w:t>&lt;/NumAm&gt;</w:t>
      </w:r>
    </w:p>
    <w:p w14:paraId="1D575411"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3A40DACE" w14:textId="77777777" w:rsidR="007F7A76" w:rsidRPr="003C791A" w:rsidRDefault="007F7A76" w:rsidP="007F7A76">
      <w:pPr>
        <w:pStyle w:val="NormalBold"/>
      </w:pPr>
      <w:r w:rsidRPr="003C791A">
        <w:rPr>
          <w:rStyle w:val="HideTWBExt"/>
          <w:b w:val="0"/>
        </w:rPr>
        <w:t>&lt;/RepeatBlock-By&gt;</w:t>
      </w:r>
    </w:p>
    <w:p w14:paraId="6516E760"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AB74636" w14:textId="77777777" w:rsidR="007F7A76" w:rsidRPr="003C791A" w:rsidRDefault="007F7A76" w:rsidP="007F7A76">
      <w:pPr>
        <w:pStyle w:val="NormalBold"/>
      </w:pPr>
      <w:r w:rsidRPr="003C791A">
        <w:rPr>
          <w:rStyle w:val="HideTWBExt"/>
          <w:b w:val="0"/>
        </w:rPr>
        <w:t>&lt;Article&gt;</w:t>
      </w:r>
      <w:r w:rsidRPr="003C791A">
        <w:t>Paragrafo 9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E70300F" w14:textId="77777777" w:rsidTr="006F57B9">
        <w:trPr>
          <w:trHeight w:hRule="exact" w:val="240"/>
          <w:jc w:val="center"/>
        </w:trPr>
        <w:tc>
          <w:tcPr>
            <w:tcW w:w="9752" w:type="dxa"/>
            <w:gridSpan w:val="2"/>
            <w:tcBorders>
              <w:top w:val="nil"/>
              <w:left w:val="nil"/>
              <w:bottom w:val="nil"/>
              <w:right w:val="nil"/>
            </w:tcBorders>
          </w:tcPr>
          <w:p w14:paraId="240D5485" w14:textId="77777777" w:rsidR="007F7A76" w:rsidRPr="003C791A" w:rsidRDefault="007F7A76" w:rsidP="006F57B9"/>
        </w:tc>
      </w:tr>
      <w:tr w:rsidR="007F7A76" w:rsidRPr="003C791A" w14:paraId="4A0C7C58" w14:textId="77777777" w:rsidTr="006F57B9">
        <w:trPr>
          <w:trHeight w:val="240"/>
          <w:jc w:val="center"/>
        </w:trPr>
        <w:tc>
          <w:tcPr>
            <w:tcW w:w="4876" w:type="dxa"/>
            <w:tcBorders>
              <w:top w:val="nil"/>
              <w:left w:val="nil"/>
              <w:bottom w:val="nil"/>
              <w:right w:val="nil"/>
            </w:tcBorders>
          </w:tcPr>
          <w:p w14:paraId="20F07CB4"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4ECC348" w14:textId="77777777" w:rsidR="007F7A76" w:rsidRPr="003C791A" w:rsidRDefault="007F7A76" w:rsidP="006F57B9">
            <w:pPr>
              <w:pStyle w:val="AmColumnHeading"/>
            </w:pPr>
            <w:r w:rsidRPr="003C791A">
              <w:t>Emendamento</w:t>
            </w:r>
          </w:p>
        </w:tc>
      </w:tr>
      <w:tr w:rsidR="007F7A76" w:rsidRPr="003C791A" w14:paraId="180D7E3C" w14:textId="77777777" w:rsidTr="006F57B9">
        <w:trPr>
          <w:jc w:val="center"/>
        </w:trPr>
        <w:tc>
          <w:tcPr>
            <w:tcW w:w="4876" w:type="dxa"/>
            <w:tcBorders>
              <w:top w:val="nil"/>
              <w:left w:val="nil"/>
              <w:bottom w:val="nil"/>
              <w:right w:val="nil"/>
            </w:tcBorders>
          </w:tcPr>
          <w:p w14:paraId="5C0B17FB" w14:textId="77777777" w:rsidR="007F7A76" w:rsidRPr="003C791A" w:rsidRDefault="007F7A76" w:rsidP="006F57B9">
            <w:pPr>
              <w:pStyle w:val="Normal6a"/>
            </w:pPr>
          </w:p>
        </w:tc>
        <w:tc>
          <w:tcPr>
            <w:tcW w:w="4876" w:type="dxa"/>
            <w:tcBorders>
              <w:top w:val="nil"/>
              <w:left w:val="nil"/>
              <w:bottom w:val="nil"/>
              <w:right w:val="nil"/>
            </w:tcBorders>
          </w:tcPr>
          <w:p w14:paraId="30A3D41F" w14:textId="77777777" w:rsidR="007F7A76" w:rsidRPr="003C791A" w:rsidRDefault="007F7A76" w:rsidP="006F57B9">
            <w:pPr>
              <w:pStyle w:val="Normal6a"/>
            </w:pPr>
            <w:r w:rsidRPr="003C791A">
              <w:rPr>
                <w:b/>
                <w:i/>
              </w:rPr>
              <w:t>9 bis.</w:t>
            </w:r>
            <w:r w:rsidRPr="003C791A">
              <w:tab/>
            </w:r>
            <w:r w:rsidRPr="003C791A">
              <w:rPr>
                <w:b/>
                <w:i/>
              </w:rPr>
              <w:t>sottolinea la necessità di dare priorità alle competenze digitali e alle discipline STEM nella cooperazione accademica, data la loro importanza strategica per il futuro economico e la competitività dell'UE; sottolinea l'importanza di ampliare e rafforzare i programmi di istruzione relativi alla scienza e alla tecnologia al fine di aumentare i professionisti qualificati in tali settori;</w:t>
            </w:r>
          </w:p>
        </w:tc>
      </w:tr>
    </w:tbl>
    <w:p w14:paraId="58B07686"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04BFCB66" w14:textId="77777777" w:rsidR="007F7A76" w:rsidRPr="003C791A" w:rsidRDefault="007F7A76" w:rsidP="007F7A76">
      <w:r w:rsidRPr="003C791A">
        <w:rPr>
          <w:rStyle w:val="HideTWBExt"/>
        </w:rPr>
        <w:t>&lt;/Amend&gt;</w:t>
      </w:r>
    </w:p>
    <w:p w14:paraId="12A0AA32"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157</w:t>
      </w:r>
      <w:r w:rsidRPr="003C791A">
        <w:rPr>
          <w:rStyle w:val="HideTWBExt"/>
          <w:b w:val="0"/>
        </w:rPr>
        <w:t>&lt;/NumAm&gt;</w:t>
      </w:r>
    </w:p>
    <w:p w14:paraId="38AE0C5E" w14:textId="77777777" w:rsidR="007F7A76" w:rsidRPr="003C791A" w:rsidRDefault="007F7A76" w:rsidP="007F7A76">
      <w:pPr>
        <w:pStyle w:val="NormalBold"/>
      </w:pPr>
      <w:r w:rsidRPr="003C791A">
        <w:rPr>
          <w:rStyle w:val="HideTWBExt"/>
          <w:b w:val="0"/>
        </w:rPr>
        <w:t>&lt;RepeatBlock-By&gt;&lt;Members&gt;</w:t>
      </w:r>
      <w:r w:rsidRPr="003C791A">
        <w:t>Sabrina Repp</w:t>
      </w:r>
      <w:r w:rsidRPr="003C791A">
        <w:rPr>
          <w:rStyle w:val="HideTWBExt"/>
          <w:b w:val="0"/>
        </w:rPr>
        <w:t>&lt;/Members&gt;</w:t>
      </w:r>
    </w:p>
    <w:p w14:paraId="081D4193" w14:textId="77777777" w:rsidR="007F7A76" w:rsidRPr="003C791A" w:rsidRDefault="007F7A76" w:rsidP="007F7A76">
      <w:pPr>
        <w:pStyle w:val="NormalBold"/>
      </w:pPr>
      <w:r w:rsidRPr="003C791A">
        <w:rPr>
          <w:rStyle w:val="HideTWBExt"/>
          <w:b w:val="0"/>
        </w:rPr>
        <w:t>&lt;/RepeatBlock-By&gt;</w:t>
      </w:r>
    </w:p>
    <w:p w14:paraId="65696C8E"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87680B8" w14:textId="77777777" w:rsidR="007F7A76" w:rsidRPr="003C791A" w:rsidRDefault="007F7A76" w:rsidP="007F7A76">
      <w:pPr>
        <w:pStyle w:val="NormalBold"/>
      </w:pPr>
      <w:r w:rsidRPr="003C791A">
        <w:rPr>
          <w:rStyle w:val="HideTWBExt"/>
          <w:b w:val="0"/>
        </w:rPr>
        <w:t>&lt;Article&gt;</w:t>
      </w:r>
      <w:r w:rsidRPr="003C791A">
        <w:t>Paragrafo 9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69D32F6" w14:textId="77777777" w:rsidTr="006F57B9">
        <w:trPr>
          <w:trHeight w:hRule="exact" w:val="240"/>
          <w:jc w:val="center"/>
        </w:trPr>
        <w:tc>
          <w:tcPr>
            <w:tcW w:w="9752" w:type="dxa"/>
            <w:gridSpan w:val="2"/>
            <w:tcBorders>
              <w:top w:val="nil"/>
              <w:left w:val="nil"/>
              <w:bottom w:val="nil"/>
              <w:right w:val="nil"/>
            </w:tcBorders>
          </w:tcPr>
          <w:p w14:paraId="1534D35C" w14:textId="77777777" w:rsidR="007F7A76" w:rsidRPr="003C791A" w:rsidRDefault="007F7A76" w:rsidP="006F57B9"/>
        </w:tc>
      </w:tr>
      <w:tr w:rsidR="007F7A76" w:rsidRPr="003C791A" w14:paraId="50C797FF" w14:textId="77777777" w:rsidTr="006F57B9">
        <w:trPr>
          <w:trHeight w:val="240"/>
          <w:jc w:val="center"/>
        </w:trPr>
        <w:tc>
          <w:tcPr>
            <w:tcW w:w="4876" w:type="dxa"/>
            <w:tcBorders>
              <w:top w:val="nil"/>
              <w:left w:val="nil"/>
              <w:bottom w:val="nil"/>
              <w:right w:val="nil"/>
            </w:tcBorders>
          </w:tcPr>
          <w:p w14:paraId="77B8C63B"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699AE7D" w14:textId="77777777" w:rsidR="007F7A76" w:rsidRPr="003C791A" w:rsidRDefault="007F7A76" w:rsidP="006F57B9">
            <w:pPr>
              <w:pStyle w:val="AmColumnHeading"/>
            </w:pPr>
            <w:r w:rsidRPr="003C791A">
              <w:t>Emendamento</w:t>
            </w:r>
          </w:p>
        </w:tc>
      </w:tr>
      <w:tr w:rsidR="007F7A76" w:rsidRPr="003C791A" w14:paraId="36B7E929" w14:textId="77777777" w:rsidTr="006F57B9">
        <w:trPr>
          <w:jc w:val="center"/>
        </w:trPr>
        <w:tc>
          <w:tcPr>
            <w:tcW w:w="4876" w:type="dxa"/>
            <w:tcBorders>
              <w:top w:val="nil"/>
              <w:left w:val="nil"/>
              <w:bottom w:val="nil"/>
              <w:right w:val="nil"/>
            </w:tcBorders>
          </w:tcPr>
          <w:p w14:paraId="141F0062" w14:textId="77777777" w:rsidR="007F7A76" w:rsidRPr="003C791A" w:rsidRDefault="007F7A76" w:rsidP="006F57B9">
            <w:pPr>
              <w:pStyle w:val="Normal6a"/>
            </w:pPr>
          </w:p>
        </w:tc>
        <w:tc>
          <w:tcPr>
            <w:tcW w:w="4876" w:type="dxa"/>
            <w:tcBorders>
              <w:top w:val="nil"/>
              <w:left w:val="nil"/>
              <w:bottom w:val="nil"/>
              <w:right w:val="nil"/>
            </w:tcBorders>
          </w:tcPr>
          <w:p w14:paraId="045E74EA" w14:textId="77777777" w:rsidR="007F7A76" w:rsidRPr="003C791A" w:rsidRDefault="007F7A76" w:rsidP="006F57B9">
            <w:pPr>
              <w:pStyle w:val="Normal6a"/>
            </w:pPr>
            <w:r w:rsidRPr="003C791A">
              <w:rPr>
                <w:b/>
                <w:i/>
              </w:rPr>
              <w:t>9 bis.</w:t>
            </w:r>
            <w:r w:rsidRPr="003C791A">
              <w:tab/>
            </w:r>
            <w:r w:rsidRPr="003C791A">
              <w:rPr>
                <w:b/>
                <w:i/>
              </w:rPr>
              <w:t>sottolinea il ruolo cruciale dei ricercatori e del personale accademico nel successo delle alleanze delle università europee e chiede di rafforzare il sostegno alle attività di ricerca congiunte, il finanziamento sostenibile delle carriere nell'ambito della ricerca e il miglioramento della mobilità e delle condizioni di lavoro all'interno delle alleanze;</w:t>
            </w:r>
          </w:p>
        </w:tc>
      </w:tr>
    </w:tbl>
    <w:p w14:paraId="48788D8E"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53DB5B40" w14:textId="77777777" w:rsidR="007F7A76" w:rsidRPr="003C791A" w:rsidRDefault="007F7A76" w:rsidP="007F7A76">
      <w:r w:rsidRPr="003C791A">
        <w:rPr>
          <w:rStyle w:val="HideTWBExt"/>
        </w:rPr>
        <w:t>&lt;/Amend&gt;</w:t>
      </w:r>
    </w:p>
    <w:p w14:paraId="0E5CAC64"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158</w:t>
      </w:r>
      <w:r w:rsidRPr="003C791A">
        <w:rPr>
          <w:rStyle w:val="HideTWBExt"/>
          <w:b w:val="0"/>
        </w:rPr>
        <w:t>&lt;/NumAm&gt;</w:t>
      </w:r>
    </w:p>
    <w:p w14:paraId="144E26DD" w14:textId="77777777" w:rsidR="007F7A76" w:rsidRPr="003C791A" w:rsidRDefault="007F7A76" w:rsidP="007F7A76">
      <w:pPr>
        <w:pStyle w:val="NormalBold"/>
      </w:pPr>
      <w:r w:rsidRPr="003C791A">
        <w:rPr>
          <w:rStyle w:val="HideTWBExt"/>
          <w:b w:val="0"/>
        </w:rPr>
        <w:t>&lt;RepeatBlock-By&gt;&lt;Members&gt;</w:t>
      </w:r>
      <w:r w:rsidRPr="003C791A">
        <w:t>Hélder Sousa Silva, Manuela Ripa</w:t>
      </w:r>
      <w:r w:rsidRPr="003C791A">
        <w:rPr>
          <w:rStyle w:val="HideTWBExt"/>
          <w:b w:val="0"/>
        </w:rPr>
        <w:t>&lt;/Members&gt;</w:t>
      </w:r>
    </w:p>
    <w:p w14:paraId="1535980C" w14:textId="77777777" w:rsidR="007F7A76" w:rsidRPr="003C791A" w:rsidRDefault="007F7A76" w:rsidP="007F7A76">
      <w:pPr>
        <w:pStyle w:val="NormalBold"/>
      </w:pPr>
      <w:r w:rsidRPr="003C791A">
        <w:rPr>
          <w:rStyle w:val="HideTWBExt"/>
          <w:b w:val="0"/>
        </w:rPr>
        <w:t>&lt;/RepeatBlock-By&gt;</w:t>
      </w:r>
    </w:p>
    <w:p w14:paraId="4416BAD5"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70A593E" w14:textId="77777777" w:rsidR="007F7A76" w:rsidRPr="003C791A" w:rsidRDefault="007F7A76" w:rsidP="007F7A76">
      <w:pPr>
        <w:pStyle w:val="NormalBold"/>
      </w:pPr>
      <w:r w:rsidRPr="003C791A">
        <w:rPr>
          <w:rStyle w:val="HideTWBExt"/>
          <w:b w:val="0"/>
        </w:rPr>
        <w:t>&lt;Article&gt;</w:t>
      </w:r>
      <w:r w:rsidRPr="003C791A">
        <w:t>Paragrafo 9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B8C8AE3" w14:textId="77777777" w:rsidTr="006F57B9">
        <w:trPr>
          <w:trHeight w:hRule="exact" w:val="240"/>
          <w:jc w:val="center"/>
        </w:trPr>
        <w:tc>
          <w:tcPr>
            <w:tcW w:w="9752" w:type="dxa"/>
            <w:gridSpan w:val="2"/>
            <w:tcBorders>
              <w:top w:val="nil"/>
              <w:left w:val="nil"/>
              <w:bottom w:val="nil"/>
              <w:right w:val="nil"/>
            </w:tcBorders>
          </w:tcPr>
          <w:p w14:paraId="230E6D87" w14:textId="77777777" w:rsidR="007F7A76" w:rsidRPr="003C791A" w:rsidRDefault="007F7A76" w:rsidP="006F57B9"/>
        </w:tc>
      </w:tr>
      <w:tr w:rsidR="007F7A76" w:rsidRPr="003C791A" w14:paraId="0CD7C232" w14:textId="77777777" w:rsidTr="006F57B9">
        <w:trPr>
          <w:trHeight w:val="240"/>
          <w:jc w:val="center"/>
        </w:trPr>
        <w:tc>
          <w:tcPr>
            <w:tcW w:w="4876" w:type="dxa"/>
            <w:tcBorders>
              <w:top w:val="nil"/>
              <w:left w:val="nil"/>
              <w:bottom w:val="nil"/>
              <w:right w:val="nil"/>
            </w:tcBorders>
          </w:tcPr>
          <w:p w14:paraId="59B9252B"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ED3C275" w14:textId="77777777" w:rsidR="007F7A76" w:rsidRPr="003C791A" w:rsidRDefault="007F7A76" w:rsidP="006F57B9">
            <w:pPr>
              <w:pStyle w:val="AmColumnHeading"/>
            </w:pPr>
            <w:r w:rsidRPr="003C791A">
              <w:t>Emendamento</w:t>
            </w:r>
          </w:p>
        </w:tc>
      </w:tr>
      <w:tr w:rsidR="007F7A76" w:rsidRPr="003C791A" w14:paraId="7807F28D" w14:textId="77777777" w:rsidTr="006F57B9">
        <w:trPr>
          <w:jc w:val="center"/>
        </w:trPr>
        <w:tc>
          <w:tcPr>
            <w:tcW w:w="4876" w:type="dxa"/>
            <w:tcBorders>
              <w:top w:val="nil"/>
              <w:left w:val="nil"/>
              <w:bottom w:val="nil"/>
              <w:right w:val="nil"/>
            </w:tcBorders>
          </w:tcPr>
          <w:p w14:paraId="4C41BAC6" w14:textId="77777777" w:rsidR="007F7A76" w:rsidRPr="003C791A" w:rsidRDefault="007F7A76" w:rsidP="006F57B9">
            <w:pPr>
              <w:pStyle w:val="Normal6a"/>
            </w:pPr>
          </w:p>
        </w:tc>
        <w:tc>
          <w:tcPr>
            <w:tcW w:w="4876" w:type="dxa"/>
            <w:tcBorders>
              <w:top w:val="nil"/>
              <w:left w:val="nil"/>
              <w:bottom w:val="nil"/>
              <w:right w:val="nil"/>
            </w:tcBorders>
          </w:tcPr>
          <w:p w14:paraId="10A72A21" w14:textId="77777777" w:rsidR="007F7A76" w:rsidRPr="003C791A" w:rsidRDefault="007F7A76" w:rsidP="006F57B9">
            <w:pPr>
              <w:pStyle w:val="Normal6a"/>
            </w:pPr>
            <w:r w:rsidRPr="003C791A">
              <w:rPr>
                <w:b/>
                <w:i/>
              </w:rPr>
              <w:t>9 bis.</w:t>
            </w:r>
            <w:r w:rsidRPr="003C791A">
              <w:tab/>
            </w:r>
            <w:r w:rsidRPr="003C791A">
              <w:rPr>
                <w:b/>
                <w:i/>
              </w:rPr>
              <w:t>sottolinea l'importanza di rafforzare le sinergie tra lo spazio europeo dell'istruzione e lo Spazio europeo della ricerca (SER), affinché le alleanze delle università europee diventino motori fondamentali dell'eccellenza accademica integrata e dell'innovazione nella ricerca e abbiano un impatto sociale;</w:t>
            </w:r>
          </w:p>
        </w:tc>
      </w:tr>
    </w:tbl>
    <w:p w14:paraId="63F0FEC3"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F6A5C47" w14:textId="77777777" w:rsidR="007F7A76" w:rsidRPr="003C791A" w:rsidRDefault="007F7A76" w:rsidP="007F7A76">
      <w:r w:rsidRPr="003C791A">
        <w:rPr>
          <w:rStyle w:val="HideTWBExt"/>
        </w:rPr>
        <w:t>&lt;/Amend&gt;</w:t>
      </w:r>
    </w:p>
    <w:p w14:paraId="49698746"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159</w:t>
      </w:r>
      <w:r w:rsidRPr="003C791A">
        <w:rPr>
          <w:rStyle w:val="HideTWBExt"/>
          <w:b w:val="0"/>
        </w:rPr>
        <w:t>&lt;/NumAm&gt;</w:t>
      </w:r>
    </w:p>
    <w:p w14:paraId="707757ED"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2D751496" w14:textId="77777777" w:rsidR="007F7A76" w:rsidRPr="003C791A" w:rsidRDefault="007F7A76" w:rsidP="007F7A76">
      <w:pPr>
        <w:pStyle w:val="NormalBold"/>
      </w:pPr>
      <w:r w:rsidRPr="003C791A">
        <w:rPr>
          <w:rStyle w:val="HideTWBExt"/>
          <w:b w:val="0"/>
        </w:rPr>
        <w:t>&lt;/RepeatBlock-By&gt;</w:t>
      </w:r>
    </w:p>
    <w:p w14:paraId="7FA39122"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103D2F7" w14:textId="77777777" w:rsidR="007F7A76" w:rsidRPr="003C791A" w:rsidRDefault="007F7A76" w:rsidP="007F7A76">
      <w:pPr>
        <w:pStyle w:val="NormalBold"/>
      </w:pPr>
      <w:r w:rsidRPr="003C791A">
        <w:rPr>
          <w:rStyle w:val="HideTWBExt"/>
          <w:b w:val="0"/>
        </w:rPr>
        <w:t>&lt;Article&gt;</w:t>
      </w:r>
      <w:r w:rsidRPr="003C791A">
        <w:t>Paragrafo 9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0D84989" w14:textId="77777777" w:rsidTr="006F57B9">
        <w:trPr>
          <w:trHeight w:hRule="exact" w:val="240"/>
          <w:jc w:val="center"/>
        </w:trPr>
        <w:tc>
          <w:tcPr>
            <w:tcW w:w="9752" w:type="dxa"/>
            <w:gridSpan w:val="2"/>
            <w:tcBorders>
              <w:top w:val="nil"/>
              <w:left w:val="nil"/>
              <w:bottom w:val="nil"/>
              <w:right w:val="nil"/>
            </w:tcBorders>
          </w:tcPr>
          <w:p w14:paraId="4AC13342" w14:textId="77777777" w:rsidR="007F7A76" w:rsidRPr="003C791A" w:rsidRDefault="007F7A76" w:rsidP="006F57B9"/>
        </w:tc>
      </w:tr>
      <w:tr w:rsidR="007F7A76" w:rsidRPr="003C791A" w14:paraId="54377854" w14:textId="77777777" w:rsidTr="006F57B9">
        <w:trPr>
          <w:trHeight w:val="240"/>
          <w:jc w:val="center"/>
        </w:trPr>
        <w:tc>
          <w:tcPr>
            <w:tcW w:w="4876" w:type="dxa"/>
            <w:tcBorders>
              <w:top w:val="nil"/>
              <w:left w:val="nil"/>
              <w:bottom w:val="nil"/>
              <w:right w:val="nil"/>
            </w:tcBorders>
          </w:tcPr>
          <w:p w14:paraId="3489EF73"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AB3F129" w14:textId="77777777" w:rsidR="007F7A76" w:rsidRPr="003C791A" w:rsidRDefault="007F7A76" w:rsidP="006F57B9">
            <w:pPr>
              <w:pStyle w:val="AmColumnHeading"/>
            </w:pPr>
            <w:r w:rsidRPr="003C791A">
              <w:t>Emendamento</w:t>
            </w:r>
          </w:p>
        </w:tc>
      </w:tr>
      <w:tr w:rsidR="007F7A76" w:rsidRPr="003C791A" w14:paraId="062CB1E9" w14:textId="77777777" w:rsidTr="006F57B9">
        <w:trPr>
          <w:jc w:val="center"/>
        </w:trPr>
        <w:tc>
          <w:tcPr>
            <w:tcW w:w="4876" w:type="dxa"/>
            <w:tcBorders>
              <w:top w:val="nil"/>
              <w:left w:val="nil"/>
              <w:bottom w:val="nil"/>
              <w:right w:val="nil"/>
            </w:tcBorders>
          </w:tcPr>
          <w:p w14:paraId="6F0FFE76" w14:textId="77777777" w:rsidR="007F7A76" w:rsidRPr="003C791A" w:rsidRDefault="007F7A76" w:rsidP="006F57B9">
            <w:pPr>
              <w:pStyle w:val="Normal6a"/>
            </w:pPr>
          </w:p>
        </w:tc>
        <w:tc>
          <w:tcPr>
            <w:tcW w:w="4876" w:type="dxa"/>
            <w:tcBorders>
              <w:top w:val="nil"/>
              <w:left w:val="nil"/>
              <w:bottom w:val="nil"/>
              <w:right w:val="nil"/>
            </w:tcBorders>
          </w:tcPr>
          <w:p w14:paraId="53A1EDCD" w14:textId="77777777" w:rsidR="007F7A76" w:rsidRPr="003C791A" w:rsidRDefault="007F7A76" w:rsidP="006F57B9">
            <w:pPr>
              <w:pStyle w:val="Normal6a"/>
            </w:pPr>
            <w:r w:rsidRPr="003C791A">
              <w:rPr>
                <w:b/>
                <w:i/>
              </w:rPr>
              <w:t>9 bis.</w:t>
            </w:r>
            <w:r w:rsidRPr="003C791A">
              <w:tab/>
            </w:r>
            <w:r w:rsidRPr="003C791A">
              <w:rPr>
                <w:b/>
                <w:i/>
              </w:rPr>
              <w:t>sottolinea la necessità di finanziare anche depositi di brevetti e progetti specifici che sarebbero emersi nell'ambito delle alleanze e genererebbero valore economico e crescita;</w:t>
            </w:r>
          </w:p>
        </w:tc>
      </w:tr>
    </w:tbl>
    <w:p w14:paraId="7BB1E25A"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72458510" w14:textId="77777777" w:rsidR="007F7A76" w:rsidRPr="003C791A" w:rsidRDefault="007F7A76" w:rsidP="007F7A76">
      <w:r w:rsidRPr="003C791A">
        <w:rPr>
          <w:rStyle w:val="HideTWBExt"/>
        </w:rPr>
        <w:t>&lt;/Amend&gt;</w:t>
      </w:r>
    </w:p>
    <w:p w14:paraId="757ACB69"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160</w:t>
      </w:r>
      <w:r w:rsidRPr="003C791A">
        <w:rPr>
          <w:rStyle w:val="HideTWBExt"/>
          <w:b w:val="0"/>
        </w:rPr>
        <w:t>&lt;/NumAm&gt;</w:t>
      </w:r>
    </w:p>
    <w:p w14:paraId="02DA7F06" w14:textId="77777777" w:rsidR="007F7A76" w:rsidRPr="003C791A" w:rsidRDefault="007F7A76" w:rsidP="007F7A76">
      <w:pPr>
        <w:pStyle w:val="NormalBold"/>
      </w:pPr>
      <w:r w:rsidRPr="003C791A">
        <w:rPr>
          <w:rStyle w:val="HideTWBExt"/>
          <w:b w:val="0"/>
        </w:rPr>
        <w:t>&lt;RepeatBlock-By&gt;&lt;Members&gt;</w:t>
      </w:r>
      <w:r w:rsidRPr="003C791A">
        <w:t>Catherine Griset</w:t>
      </w:r>
      <w:r w:rsidRPr="003C791A">
        <w:rPr>
          <w:rStyle w:val="HideTWBExt"/>
          <w:b w:val="0"/>
        </w:rPr>
        <w:t>&lt;/Members&gt;</w:t>
      </w:r>
    </w:p>
    <w:p w14:paraId="1347B0AC" w14:textId="77777777" w:rsidR="007F7A76" w:rsidRPr="003C791A" w:rsidRDefault="007F7A76" w:rsidP="007F7A76">
      <w:pPr>
        <w:pStyle w:val="NormalBold"/>
      </w:pPr>
      <w:r w:rsidRPr="003C791A">
        <w:rPr>
          <w:rStyle w:val="HideTWBExt"/>
          <w:b w:val="0"/>
        </w:rPr>
        <w:t>&lt;/RepeatBlock-By&gt;</w:t>
      </w:r>
    </w:p>
    <w:p w14:paraId="40515F66"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CC59D48" w14:textId="77777777" w:rsidR="007F7A76" w:rsidRPr="003C791A" w:rsidRDefault="007F7A76" w:rsidP="007F7A76">
      <w:pPr>
        <w:pStyle w:val="NormalBold"/>
      </w:pPr>
      <w:r w:rsidRPr="003C791A">
        <w:rPr>
          <w:rStyle w:val="HideTWBExt"/>
          <w:b w:val="0"/>
        </w:rPr>
        <w:t>&lt;Article&gt;</w:t>
      </w:r>
      <w:r w:rsidRPr="003C791A">
        <w:t>Paragrafo 10</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DB74D3F" w14:textId="77777777" w:rsidTr="006F57B9">
        <w:trPr>
          <w:trHeight w:hRule="exact" w:val="240"/>
          <w:jc w:val="center"/>
        </w:trPr>
        <w:tc>
          <w:tcPr>
            <w:tcW w:w="9752" w:type="dxa"/>
            <w:gridSpan w:val="2"/>
            <w:tcBorders>
              <w:top w:val="nil"/>
              <w:left w:val="nil"/>
              <w:bottom w:val="nil"/>
              <w:right w:val="nil"/>
            </w:tcBorders>
          </w:tcPr>
          <w:p w14:paraId="142F82BD" w14:textId="77777777" w:rsidR="007F7A76" w:rsidRPr="003C791A" w:rsidRDefault="007F7A76" w:rsidP="006F57B9"/>
        </w:tc>
      </w:tr>
      <w:tr w:rsidR="007F7A76" w:rsidRPr="003C791A" w14:paraId="36E387B7" w14:textId="77777777" w:rsidTr="006F57B9">
        <w:trPr>
          <w:trHeight w:val="240"/>
          <w:jc w:val="center"/>
        </w:trPr>
        <w:tc>
          <w:tcPr>
            <w:tcW w:w="4876" w:type="dxa"/>
            <w:tcBorders>
              <w:top w:val="nil"/>
              <w:left w:val="nil"/>
              <w:bottom w:val="nil"/>
              <w:right w:val="nil"/>
            </w:tcBorders>
          </w:tcPr>
          <w:p w14:paraId="7C1B59C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04F224C" w14:textId="77777777" w:rsidR="007F7A76" w:rsidRPr="003C791A" w:rsidRDefault="007F7A76" w:rsidP="006F57B9">
            <w:pPr>
              <w:pStyle w:val="AmColumnHeading"/>
            </w:pPr>
            <w:r w:rsidRPr="003C791A">
              <w:t>Emendamento</w:t>
            </w:r>
          </w:p>
        </w:tc>
      </w:tr>
      <w:tr w:rsidR="007F7A76" w:rsidRPr="003C791A" w14:paraId="3A203E44" w14:textId="77777777" w:rsidTr="006F57B9">
        <w:trPr>
          <w:jc w:val="center"/>
        </w:trPr>
        <w:tc>
          <w:tcPr>
            <w:tcW w:w="4876" w:type="dxa"/>
            <w:tcBorders>
              <w:top w:val="nil"/>
              <w:left w:val="nil"/>
              <w:bottom w:val="nil"/>
              <w:right w:val="nil"/>
            </w:tcBorders>
          </w:tcPr>
          <w:p w14:paraId="51DA439B" w14:textId="77777777" w:rsidR="007F7A76" w:rsidRPr="003C791A" w:rsidRDefault="007F7A76" w:rsidP="006F57B9">
            <w:pPr>
              <w:pStyle w:val="Normal6a"/>
            </w:pPr>
            <w:r w:rsidRPr="003C791A">
              <w:t>10.</w:t>
            </w:r>
            <w:r w:rsidRPr="003C791A">
              <w:tab/>
              <w:t xml:space="preserve">evidenzia la necessità di finanziamenti </w:t>
            </w:r>
            <w:r w:rsidRPr="003C791A">
              <w:rPr>
                <w:b/>
                <w:i/>
              </w:rPr>
              <w:t>sostenibili e</w:t>
            </w:r>
            <w:r w:rsidRPr="003C791A">
              <w:t xml:space="preserve"> prevedibili per le alleanze attuali;</w:t>
            </w:r>
            <w:r w:rsidRPr="003C791A">
              <w:rPr>
                <w:b/>
                <w:i/>
              </w:rPr>
              <w:t xml:space="preserve"> </w:t>
            </w:r>
            <w:r w:rsidRPr="003C791A">
              <w:t xml:space="preserve">chiede </w:t>
            </w:r>
            <w:r w:rsidRPr="003C791A">
              <w:rPr>
                <w:b/>
                <w:i/>
              </w:rPr>
              <w:t>alla Commissione di valutare la possibilità</w:t>
            </w:r>
            <w:r w:rsidRPr="003C791A">
              <w:t xml:space="preserve"> di riservare i futuri inviti </w:t>
            </w:r>
            <w:r w:rsidRPr="003C791A">
              <w:rPr>
                <w:b/>
                <w:i/>
              </w:rPr>
              <w:t>al proseguimento delle</w:t>
            </w:r>
            <w:r w:rsidRPr="003C791A">
              <w:t xml:space="preserve"> alleanze </w:t>
            </w:r>
            <w:r w:rsidRPr="003C791A">
              <w:rPr>
                <w:b/>
                <w:i/>
              </w:rPr>
              <w:t>attuali</w:t>
            </w:r>
            <w:r w:rsidRPr="003C791A">
              <w:t xml:space="preserve"> che si sono dimostrate un successo;</w:t>
            </w:r>
            <w:r w:rsidRPr="003C791A">
              <w:rPr>
                <w:b/>
                <w:i/>
              </w:rPr>
              <w:t xml:space="preserve"> chiede alla Commissione di mantenere la procedura di presentazione delle domande il più semplice possibile;</w:t>
            </w:r>
          </w:p>
        </w:tc>
        <w:tc>
          <w:tcPr>
            <w:tcW w:w="4876" w:type="dxa"/>
            <w:tcBorders>
              <w:top w:val="nil"/>
              <w:left w:val="nil"/>
              <w:bottom w:val="nil"/>
              <w:right w:val="nil"/>
            </w:tcBorders>
          </w:tcPr>
          <w:p w14:paraId="3D608021" w14:textId="4E5CADAA" w:rsidR="007F7A76" w:rsidRPr="003C791A" w:rsidRDefault="007F7A76" w:rsidP="00D91B52">
            <w:pPr>
              <w:pStyle w:val="Normal6a"/>
            </w:pPr>
            <w:r w:rsidRPr="003C791A">
              <w:t>10.</w:t>
            </w:r>
            <w:r w:rsidRPr="003C791A">
              <w:tab/>
              <w:t>evidenza la necessità di finanziamenti prevedibili per le alleanze attuali</w:t>
            </w:r>
            <w:r w:rsidRPr="003C791A">
              <w:rPr>
                <w:b/>
                <w:i/>
              </w:rPr>
              <w:t xml:space="preserve">, ma ricorda che qualsiasi finanziamento europeo deve </w:t>
            </w:r>
            <w:r w:rsidR="00D91B52" w:rsidRPr="003C791A">
              <w:rPr>
                <w:b/>
                <w:i/>
              </w:rPr>
              <w:t>essere rigorosamente subordinato a</w:t>
            </w:r>
            <w:r w:rsidRPr="003C791A">
              <w:rPr>
                <w:b/>
                <w:i/>
              </w:rPr>
              <w:t xml:space="preserve"> criteri di trasparenza, neutralità ideologica e rispetto dei valori fondamentali europei</w:t>
            </w:r>
            <w:r w:rsidRPr="003C791A">
              <w:t>;</w:t>
            </w:r>
            <w:r w:rsidRPr="003C791A">
              <w:rPr>
                <w:b/>
                <w:i/>
              </w:rPr>
              <w:t xml:space="preserve"> mette in guardia contro gli eccessi osservati in alcuni partenariati Erasmus che hanno portato al finanziamento di istituzioni legate all'islamismo radicale; chiede un rafforzamento immediato dei meccanismi di controllo e audit relativamente ai fondi stanziati; </w:t>
            </w:r>
            <w:r w:rsidRPr="003C791A">
              <w:t xml:space="preserve">chiede di riservare i futuri inviti </w:t>
            </w:r>
            <w:r w:rsidRPr="003C791A">
              <w:rPr>
                <w:b/>
                <w:i/>
              </w:rPr>
              <w:t>a presentare progetti alle</w:t>
            </w:r>
            <w:r w:rsidRPr="003C791A">
              <w:t xml:space="preserve"> alleanze che si sono </w:t>
            </w:r>
            <w:r w:rsidRPr="003C791A">
              <w:rPr>
                <w:b/>
                <w:i/>
              </w:rPr>
              <w:t>realmente</w:t>
            </w:r>
            <w:r w:rsidRPr="003C791A">
              <w:t xml:space="preserve"> dimostrate un successo</w:t>
            </w:r>
            <w:r w:rsidRPr="003C791A">
              <w:rPr>
                <w:b/>
                <w:i/>
              </w:rPr>
              <w:t>, escludendo tutte le strutture che promuovono ideologie contrarie alla civilizzazione europea</w:t>
            </w:r>
            <w:r w:rsidRPr="003C791A">
              <w:t>;</w:t>
            </w:r>
          </w:p>
        </w:tc>
      </w:tr>
    </w:tbl>
    <w:p w14:paraId="02018D19"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108EBC1F" w14:textId="77777777" w:rsidR="007F7A76" w:rsidRPr="003C791A" w:rsidRDefault="007F7A76" w:rsidP="007F7A76">
      <w:r w:rsidRPr="003C791A">
        <w:rPr>
          <w:rStyle w:val="HideTWBExt"/>
        </w:rPr>
        <w:t>&lt;/Amend&gt;</w:t>
      </w:r>
    </w:p>
    <w:p w14:paraId="3BB75A55"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161</w:t>
      </w:r>
      <w:r w:rsidRPr="003C791A">
        <w:rPr>
          <w:rStyle w:val="HideTWBExt"/>
          <w:b w:val="0"/>
        </w:rPr>
        <w:t>&lt;/NumAm&gt;</w:t>
      </w:r>
    </w:p>
    <w:p w14:paraId="04113983"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23D806C5" w14:textId="77777777" w:rsidR="007F7A76" w:rsidRPr="003C791A" w:rsidRDefault="007F7A76" w:rsidP="007F7A76">
      <w:pPr>
        <w:pStyle w:val="NormalBold"/>
      </w:pPr>
      <w:r w:rsidRPr="003C791A">
        <w:rPr>
          <w:rStyle w:val="HideTWBExt"/>
          <w:b w:val="0"/>
        </w:rPr>
        <w:t>&lt;/RepeatBlock-By&gt;</w:t>
      </w:r>
    </w:p>
    <w:p w14:paraId="3188858A"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5D77CE08" w14:textId="77777777" w:rsidR="007F7A76" w:rsidRPr="003C791A" w:rsidRDefault="007F7A76" w:rsidP="007F7A76">
      <w:pPr>
        <w:pStyle w:val="NormalBold"/>
      </w:pPr>
      <w:r w:rsidRPr="003C791A">
        <w:rPr>
          <w:rStyle w:val="HideTWBExt"/>
          <w:b w:val="0"/>
        </w:rPr>
        <w:t>&lt;Article&gt;</w:t>
      </w:r>
      <w:r w:rsidRPr="003C791A">
        <w:t>Paragrafo 10</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EBC5958" w14:textId="77777777" w:rsidTr="006F57B9">
        <w:trPr>
          <w:trHeight w:hRule="exact" w:val="240"/>
          <w:jc w:val="center"/>
        </w:trPr>
        <w:tc>
          <w:tcPr>
            <w:tcW w:w="9752" w:type="dxa"/>
            <w:gridSpan w:val="2"/>
            <w:tcBorders>
              <w:top w:val="nil"/>
              <w:left w:val="nil"/>
              <w:bottom w:val="nil"/>
              <w:right w:val="nil"/>
            </w:tcBorders>
          </w:tcPr>
          <w:p w14:paraId="5827ED02" w14:textId="77777777" w:rsidR="007F7A76" w:rsidRPr="003C791A" w:rsidRDefault="007F7A76" w:rsidP="006F57B9"/>
        </w:tc>
      </w:tr>
      <w:tr w:rsidR="007F7A76" w:rsidRPr="003C791A" w14:paraId="5092872F" w14:textId="77777777" w:rsidTr="006F57B9">
        <w:trPr>
          <w:trHeight w:val="240"/>
          <w:jc w:val="center"/>
        </w:trPr>
        <w:tc>
          <w:tcPr>
            <w:tcW w:w="4876" w:type="dxa"/>
            <w:tcBorders>
              <w:top w:val="nil"/>
              <w:left w:val="nil"/>
              <w:bottom w:val="nil"/>
              <w:right w:val="nil"/>
            </w:tcBorders>
          </w:tcPr>
          <w:p w14:paraId="6ABC42DB"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35DCD1C" w14:textId="77777777" w:rsidR="007F7A76" w:rsidRPr="003C791A" w:rsidRDefault="007F7A76" w:rsidP="006F57B9">
            <w:pPr>
              <w:pStyle w:val="AmColumnHeading"/>
            </w:pPr>
            <w:r w:rsidRPr="003C791A">
              <w:t>Emendamento</w:t>
            </w:r>
          </w:p>
        </w:tc>
      </w:tr>
      <w:tr w:rsidR="007F7A76" w:rsidRPr="003C791A" w14:paraId="0612428B" w14:textId="77777777" w:rsidTr="006F57B9">
        <w:trPr>
          <w:jc w:val="center"/>
        </w:trPr>
        <w:tc>
          <w:tcPr>
            <w:tcW w:w="4876" w:type="dxa"/>
            <w:tcBorders>
              <w:top w:val="nil"/>
              <w:left w:val="nil"/>
              <w:bottom w:val="nil"/>
              <w:right w:val="nil"/>
            </w:tcBorders>
          </w:tcPr>
          <w:p w14:paraId="2058F203" w14:textId="77777777" w:rsidR="007F7A76" w:rsidRPr="003C791A" w:rsidRDefault="007F7A76" w:rsidP="006F57B9">
            <w:pPr>
              <w:pStyle w:val="Normal6a"/>
            </w:pPr>
            <w:r w:rsidRPr="003C791A">
              <w:t>10.</w:t>
            </w:r>
            <w:r w:rsidRPr="003C791A">
              <w:tab/>
              <w:t>evidenzia la necessità di finanziamenti sostenibili e prevedibili per le alleanze attuali; chiede alla Commissione di valutare la possibilità di riservare i futuri inviti al proseguimento delle alleanze attuali che si sono dimostrate un successo; chiede alla Commissione di mantenere la procedura di presentazione delle domande il più semplice possibile;</w:t>
            </w:r>
          </w:p>
        </w:tc>
        <w:tc>
          <w:tcPr>
            <w:tcW w:w="4876" w:type="dxa"/>
            <w:tcBorders>
              <w:top w:val="nil"/>
              <w:left w:val="nil"/>
              <w:bottom w:val="nil"/>
              <w:right w:val="nil"/>
            </w:tcBorders>
          </w:tcPr>
          <w:p w14:paraId="0F493210" w14:textId="77777777" w:rsidR="007F7A76" w:rsidRPr="003C791A" w:rsidRDefault="007F7A76" w:rsidP="006F57B9">
            <w:pPr>
              <w:pStyle w:val="Normal6a"/>
            </w:pPr>
            <w:r w:rsidRPr="003C791A">
              <w:t>10.</w:t>
            </w:r>
            <w:r w:rsidRPr="003C791A">
              <w:tab/>
              <w:t xml:space="preserve">evidenzia la necessità di finanziamenti </w:t>
            </w:r>
            <w:r w:rsidRPr="003C791A">
              <w:rPr>
                <w:b/>
                <w:i/>
              </w:rPr>
              <w:t>olistici,</w:t>
            </w:r>
            <w:r w:rsidRPr="003C791A">
              <w:t xml:space="preserve"> sostenibili e prevedibili per le alleanze attuali; chiede alla Commissione di valutare la possibilità di riservare i futuri inviti al proseguimento delle alleanze attuali che si sono dimostrate un successo</w:t>
            </w:r>
            <w:r w:rsidRPr="003C791A">
              <w:rPr>
                <w:b/>
                <w:i/>
              </w:rPr>
              <w:t>, consentendo loro di approfondire l'integrazione e di sviluppare ulteriormente i propri risultati conseguiti</w:t>
            </w:r>
            <w:r w:rsidRPr="003C791A">
              <w:t>; chiede alla Commissione di mantenere la procedura di presentazione delle domande il più semplice possibile</w:t>
            </w:r>
            <w:r w:rsidRPr="003C791A">
              <w:rPr>
                <w:b/>
                <w:i/>
              </w:rPr>
              <w:t>, evitando approcci basati sui progetti, valutando nel contempo gli impatti trasformativi e i risultati delle alleanze ed evidenziando i modelli che apportano una trasformazione significativa nello Spazio europeo dell'istruzione superiore e nello Spazio europeo della ricerca e rispettano la carta Erasmus per l'istruzione superiore</w:t>
            </w:r>
            <w:r w:rsidRPr="003C791A">
              <w:t>;</w:t>
            </w:r>
          </w:p>
        </w:tc>
      </w:tr>
    </w:tbl>
    <w:p w14:paraId="058F80DA"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6D4EE111" w14:textId="77777777" w:rsidR="007F7A76" w:rsidRPr="003C791A" w:rsidRDefault="007F7A76" w:rsidP="007F7A76">
      <w:r w:rsidRPr="003C791A">
        <w:rPr>
          <w:rStyle w:val="HideTWBExt"/>
        </w:rPr>
        <w:t>&lt;/Amend&gt;</w:t>
      </w:r>
    </w:p>
    <w:p w14:paraId="6DE5C225"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162</w:t>
      </w:r>
      <w:r w:rsidRPr="003C791A">
        <w:rPr>
          <w:rStyle w:val="HideTWBExt"/>
          <w:b w:val="0"/>
        </w:rPr>
        <w:t>&lt;/NumAm&gt;</w:t>
      </w:r>
    </w:p>
    <w:p w14:paraId="2255FD8E"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Sunčana Glavak, Bogdan Andrzej Zdrojewski, Ioan-Rareş Bogdan</w:t>
      </w:r>
      <w:r w:rsidRPr="003C791A">
        <w:rPr>
          <w:rStyle w:val="HideTWBExt"/>
          <w:b w:val="0"/>
        </w:rPr>
        <w:t>&lt;/Members&gt;</w:t>
      </w:r>
    </w:p>
    <w:p w14:paraId="57ECEAA7"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36F3001B" w14:textId="77777777" w:rsidR="007F7A76" w:rsidRPr="003C791A" w:rsidRDefault="007F7A76" w:rsidP="007F7A76">
      <w:pPr>
        <w:pStyle w:val="NormalBold"/>
      </w:pPr>
      <w:r w:rsidRPr="003C791A">
        <w:rPr>
          <w:rStyle w:val="HideTWBExt"/>
          <w:b w:val="0"/>
        </w:rPr>
        <w:t>&lt;/RepeatBlock-By&gt;</w:t>
      </w:r>
    </w:p>
    <w:p w14:paraId="2357D3D1"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B65C1C1" w14:textId="77777777" w:rsidR="007F7A76" w:rsidRPr="003C791A" w:rsidRDefault="007F7A76" w:rsidP="007F7A76">
      <w:pPr>
        <w:pStyle w:val="NormalBold"/>
      </w:pPr>
      <w:r w:rsidRPr="003C791A">
        <w:rPr>
          <w:rStyle w:val="HideTWBExt"/>
          <w:b w:val="0"/>
        </w:rPr>
        <w:t>&lt;Article&gt;</w:t>
      </w:r>
      <w:r w:rsidRPr="003C791A">
        <w:t>Paragrafo 10</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12DD7A9" w14:textId="77777777" w:rsidTr="006F57B9">
        <w:trPr>
          <w:trHeight w:hRule="exact" w:val="240"/>
          <w:jc w:val="center"/>
        </w:trPr>
        <w:tc>
          <w:tcPr>
            <w:tcW w:w="9752" w:type="dxa"/>
            <w:gridSpan w:val="2"/>
            <w:tcBorders>
              <w:top w:val="nil"/>
              <w:left w:val="nil"/>
              <w:bottom w:val="nil"/>
              <w:right w:val="nil"/>
            </w:tcBorders>
          </w:tcPr>
          <w:p w14:paraId="09C6F83C" w14:textId="77777777" w:rsidR="007F7A76" w:rsidRPr="003C791A" w:rsidRDefault="007F7A76" w:rsidP="006F57B9"/>
        </w:tc>
      </w:tr>
      <w:tr w:rsidR="007F7A76" w:rsidRPr="003C791A" w14:paraId="373F00E6" w14:textId="77777777" w:rsidTr="006F57B9">
        <w:trPr>
          <w:trHeight w:val="240"/>
          <w:jc w:val="center"/>
        </w:trPr>
        <w:tc>
          <w:tcPr>
            <w:tcW w:w="4876" w:type="dxa"/>
            <w:tcBorders>
              <w:top w:val="nil"/>
              <w:left w:val="nil"/>
              <w:bottom w:val="nil"/>
              <w:right w:val="nil"/>
            </w:tcBorders>
          </w:tcPr>
          <w:p w14:paraId="46B73B45"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7E69ADD7" w14:textId="77777777" w:rsidR="007F7A76" w:rsidRPr="003C791A" w:rsidRDefault="007F7A76" w:rsidP="006F57B9">
            <w:pPr>
              <w:pStyle w:val="AmColumnHeading"/>
            </w:pPr>
            <w:r w:rsidRPr="003C791A">
              <w:t>Emendamento</w:t>
            </w:r>
          </w:p>
        </w:tc>
      </w:tr>
      <w:tr w:rsidR="007F7A76" w:rsidRPr="003C791A" w14:paraId="55C2ADBC" w14:textId="77777777" w:rsidTr="006F57B9">
        <w:trPr>
          <w:jc w:val="center"/>
        </w:trPr>
        <w:tc>
          <w:tcPr>
            <w:tcW w:w="4876" w:type="dxa"/>
            <w:tcBorders>
              <w:top w:val="nil"/>
              <w:left w:val="nil"/>
              <w:bottom w:val="nil"/>
              <w:right w:val="nil"/>
            </w:tcBorders>
          </w:tcPr>
          <w:p w14:paraId="071251B2" w14:textId="77777777" w:rsidR="007F7A76" w:rsidRPr="003C791A" w:rsidRDefault="007F7A76" w:rsidP="006F57B9">
            <w:pPr>
              <w:pStyle w:val="Normal6a"/>
            </w:pPr>
            <w:r w:rsidRPr="003C791A">
              <w:t>10.</w:t>
            </w:r>
            <w:r w:rsidRPr="003C791A">
              <w:tab/>
              <w:t>evidenzia la necessità di finanziamenti sostenibili e prevedibili per le alleanze attuali; chiede alla Commissione di valutare la possibilità di riservare i futuri inviti al proseguimento delle alleanze attuali che si sono dimostrate un successo; chiede alla Commissione di mantenere la procedura di presentazione delle domande il più semplice possibile;</w:t>
            </w:r>
          </w:p>
        </w:tc>
        <w:tc>
          <w:tcPr>
            <w:tcW w:w="4876" w:type="dxa"/>
            <w:tcBorders>
              <w:top w:val="nil"/>
              <w:left w:val="nil"/>
              <w:bottom w:val="nil"/>
              <w:right w:val="nil"/>
            </w:tcBorders>
          </w:tcPr>
          <w:p w14:paraId="64D4E0D8" w14:textId="77777777" w:rsidR="007F7A76" w:rsidRPr="003C791A" w:rsidRDefault="007F7A76" w:rsidP="006F57B9">
            <w:pPr>
              <w:pStyle w:val="Normal6a"/>
            </w:pPr>
            <w:r w:rsidRPr="003C791A">
              <w:t>10.</w:t>
            </w:r>
            <w:r w:rsidRPr="003C791A">
              <w:tab/>
              <w:t xml:space="preserve">evidenzia la necessità di finanziamenti sostenibili e prevedibili per le alleanze attuali; chiede alla Commissione di valutare la possibilità di riservare i futuri inviti al proseguimento delle alleanze attuali che si sono dimostrate un successo; chiede alla Commissione di mantenere la procedura di presentazione delle domande il più semplice possibile; </w:t>
            </w:r>
            <w:r w:rsidRPr="003C791A">
              <w:rPr>
                <w:b/>
                <w:i/>
              </w:rPr>
              <w:t>chiede alla Commissione di semplificare le procedure amministrative e di comunicazione; incoraggia un processo accelerato di rinnovo per le alleanze di successo al fine di garantire finanziamenti continuativi senza eccessivi oneri amministrativi;</w:t>
            </w:r>
          </w:p>
        </w:tc>
      </w:tr>
    </w:tbl>
    <w:p w14:paraId="288FFB63"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6ABC2A2" w14:textId="77777777" w:rsidR="007F7A76" w:rsidRPr="003C791A" w:rsidRDefault="007F7A76" w:rsidP="007F7A76">
      <w:r w:rsidRPr="003C791A">
        <w:rPr>
          <w:rStyle w:val="HideTWBExt"/>
        </w:rPr>
        <w:t>&lt;/Amend&gt;</w:t>
      </w:r>
    </w:p>
    <w:p w14:paraId="0066C49A"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163</w:t>
      </w:r>
      <w:r w:rsidRPr="003C791A">
        <w:rPr>
          <w:rStyle w:val="HideTWBExt"/>
          <w:b w:val="0"/>
        </w:rPr>
        <w:t>&lt;/NumAm&gt;</w:t>
      </w:r>
    </w:p>
    <w:p w14:paraId="01910278"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331863C1" w14:textId="77777777" w:rsidR="007F7A76" w:rsidRPr="003C791A" w:rsidRDefault="007F7A76" w:rsidP="007F7A76">
      <w:pPr>
        <w:pStyle w:val="NormalBold"/>
      </w:pPr>
      <w:r w:rsidRPr="003C791A">
        <w:rPr>
          <w:rStyle w:val="HideTWBExt"/>
          <w:b w:val="0"/>
        </w:rPr>
        <w:t>&lt;/RepeatBlock-By&gt;</w:t>
      </w:r>
    </w:p>
    <w:p w14:paraId="49B7A0C4"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249F6076" w14:textId="77777777" w:rsidR="007F7A76" w:rsidRPr="003C791A" w:rsidRDefault="007F7A76" w:rsidP="007F7A76">
      <w:pPr>
        <w:pStyle w:val="NormalBold"/>
      </w:pPr>
      <w:r w:rsidRPr="003C791A">
        <w:rPr>
          <w:rStyle w:val="HideTWBExt"/>
          <w:b w:val="0"/>
        </w:rPr>
        <w:t>&lt;Article&gt;</w:t>
      </w:r>
      <w:r w:rsidRPr="003C791A">
        <w:t>Paragrafo 10</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71E88B1" w14:textId="77777777" w:rsidTr="006F57B9">
        <w:trPr>
          <w:trHeight w:hRule="exact" w:val="240"/>
          <w:jc w:val="center"/>
        </w:trPr>
        <w:tc>
          <w:tcPr>
            <w:tcW w:w="9752" w:type="dxa"/>
            <w:gridSpan w:val="2"/>
            <w:tcBorders>
              <w:top w:val="nil"/>
              <w:left w:val="nil"/>
              <w:bottom w:val="nil"/>
              <w:right w:val="nil"/>
            </w:tcBorders>
          </w:tcPr>
          <w:p w14:paraId="11445FDE" w14:textId="77777777" w:rsidR="007F7A76" w:rsidRPr="003C791A" w:rsidRDefault="007F7A76" w:rsidP="006F57B9"/>
        </w:tc>
      </w:tr>
      <w:tr w:rsidR="007F7A76" w:rsidRPr="003C791A" w14:paraId="1A4B57EE" w14:textId="77777777" w:rsidTr="006F57B9">
        <w:trPr>
          <w:trHeight w:val="240"/>
          <w:jc w:val="center"/>
        </w:trPr>
        <w:tc>
          <w:tcPr>
            <w:tcW w:w="4876" w:type="dxa"/>
            <w:tcBorders>
              <w:top w:val="nil"/>
              <w:left w:val="nil"/>
              <w:bottom w:val="nil"/>
              <w:right w:val="nil"/>
            </w:tcBorders>
          </w:tcPr>
          <w:p w14:paraId="396E94E4"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252B735" w14:textId="77777777" w:rsidR="007F7A76" w:rsidRPr="003C791A" w:rsidRDefault="007F7A76" w:rsidP="006F57B9">
            <w:pPr>
              <w:pStyle w:val="AmColumnHeading"/>
            </w:pPr>
            <w:r w:rsidRPr="003C791A">
              <w:t>Emendamento</w:t>
            </w:r>
          </w:p>
        </w:tc>
      </w:tr>
      <w:tr w:rsidR="007F7A76" w:rsidRPr="003C791A" w14:paraId="1F22EA54" w14:textId="77777777" w:rsidTr="006F57B9">
        <w:trPr>
          <w:jc w:val="center"/>
        </w:trPr>
        <w:tc>
          <w:tcPr>
            <w:tcW w:w="4876" w:type="dxa"/>
            <w:tcBorders>
              <w:top w:val="nil"/>
              <w:left w:val="nil"/>
              <w:bottom w:val="nil"/>
              <w:right w:val="nil"/>
            </w:tcBorders>
          </w:tcPr>
          <w:p w14:paraId="5778F99C" w14:textId="77777777" w:rsidR="007F7A76" w:rsidRPr="003C791A" w:rsidRDefault="007F7A76" w:rsidP="006F57B9">
            <w:pPr>
              <w:pStyle w:val="Normal6a"/>
            </w:pPr>
            <w:r w:rsidRPr="003C791A">
              <w:t>10.</w:t>
            </w:r>
            <w:r w:rsidRPr="003C791A">
              <w:tab/>
              <w:t>evidenzia la necessità di finanziamenti sostenibili e prevedibili per le alleanze attuali; chiede alla Commissione di valutare la possibilità di riservare i futuri inviti al proseguimento delle alleanze attuali che si sono dimostrate un successo; chiede alla Commissione di mantenere la procedura di presentazione delle domande il più semplice possibile;</w:t>
            </w:r>
          </w:p>
        </w:tc>
        <w:tc>
          <w:tcPr>
            <w:tcW w:w="4876" w:type="dxa"/>
            <w:tcBorders>
              <w:top w:val="nil"/>
              <w:left w:val="nil"/>
              <w:bottom w:val="nil"/>
              <w:right w:val="nil"/>
            </w:tcBorders>
          </w:tcPr>
          <w:p w14:paraId="570CBFB2" w14:textId="77777777" w:rsidR="007F7A76" w:rsidRPr="003C791A" w:rsidRDefault="007F7A76" w:rsidP="006F57B9">
            <w:pPr>
              <w:pStyle w:val="Normal6a"/>
            </w:pPr>
            <w:r w:rsidRPr="003C791A">
              <w:t>10.</w:t>
            </w:r>
            <w:r w:rsidRPr="003C791A">
              <w:tab/>
              <w:t xml:space="preserve">evidenzia la necessità di finanziamenti sostenibili e prevedibili per le alleanze attuali; chiede alla Commissione di valutare la possibilità di riservare i futuri inviti al proseguimento delle alleanze attuali che si sono dimostrate un successo; chiede alla Commissione di mantenere la procedura di presentazione delle domande il più semplice possibile </w:t>
            </w:r>
            <w:r w:rsidRPr="003C791A">
              <w:rPr>
                <w:b/>
                <w:i/>
              </w:rPr>
              <w:t>mediante una comunicazione efficace con le amministrazioni nazionali e locali</w:t>
            </w:r>
            <w:r w:rsidRPr="003C791A">
              <w:t>;</w:t>
            </w:r>
          </w:p>
        </w:tc>
      </w:tr>
    </w:tbl>
    <w:p w14:paraId="19846A1D"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07E7ACF6" w14:textId="77777777" w:rsidR="007F7A76" w:rsidRPr="003C791A" w:rsidRDefault="007F7A76" w:rsidP="007F7A76">
      <w:r w:rsidRPr="003C791A">
        <w:rPr>
          <w:rStyle w:val="HideTWBExt"/>
        </w:rPr>
        <w:t>&lt;/Amend&gt;</w:t>
      </w:r>
    </w:p>
    <w:p w14:paraId="2ED99076"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164</w:t>
      </w:r>
      <w:r w:rsidRPr="003C791A">
        <w:rPr>
          <w:rStyle w:val="HideTWBExt"/>
          <w:b w:val="0"/>
        </w:rPr>
        <w:t>&lt;/NumAm&gt;</w:t>
      </w:r>
    </w:p>
    <w:p w14:paraId="6B87DBED"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560D03DD" w14:textId="77777777" w:rsidR="007F7A76" w:rsidRPr="003C791A" w:rsidRDefault="007F7A76" w:rsidP="007F7A76">
      <w:pPr>
        <w:pStyle w:val="NormalBold"/>
      </w:pPr>
      <w:r w:rsidRPr="003C791A">
        <w:rPr>
          <w:rStyle w:val="HideTWBExt"/>
          <w:b w:val="0"/>
        </w:rPr>
        <w:t>&lt;/RepeatBlock-By&gt;</w:t>
      </w:r>
    </w:p>
    <w:p w14:paraId="4C5A1D5C"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82537BA" w14:textId="77777777" w:rsidR="007F7A76" w:rsidRPr="003C791A" w:rsidRDefault="007F7A76" w:rsidP="007F7A76">
      <w:pPr>
        <w:pStyle w:val="NormalBold"/>
      </w:pPr>
      <w:r w:rsidRPr="003C791A">
        <w:rPr>
          <w:rStyle w:val="HideTWBExt"/>
          <w:b w:val="0"/>
        </w:rPr>
        <w:t>&lt;Article&gt;</w:t>
      </w:r>
      <w:r w:rsidRPr="003C791A">
        <w:t>Paragrafo 10</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9C40DC1" w14:textId="77777777" w:rsidTr="006F57B9">
        <w:trPr>
          <w:trHeight w:hRule="exact" w:val="240"/>
          <w:jc w:val="center"/>
        </w:trPr>
        <w:tc>
          <w:tcPr>
            <w:tcW w:w="9752" w:type="dxa"/>
            <w:gridSpan w:val="2"/>
            <w:tcBorders>
              <w:top w:val="nil"/>
              <w:left w:val="nil"/>
              <w:bottom w:val="nil"/>
              <w:right w:val="nil"/>
            </w:tcBorders>
          </w:tcPr>
          <w:p w14:paraId="06D7A43B" w14:textId="77777777" w:rsidR="007F7A76" w:rsidRPr="003C791A" w:rsidRDefault="007F7A76" w:rsidP="006F57B9"/>
        </w:tc>
      </w:tr>
      <w:tr w:rsidR="007F7A76" w:rsidRPr="003C791A" w14:paraId="01EF1FB9" w14:textId="77777777" w:rsidTr="006F57B9">
        <w:trPr>
          <w:trHeight w:val="240"/>
          <w:jc w:val="center"/>
        </w:trPr>
        <w:tc>
          <w:tcPr>
            <w:tcW w:w="4876" w:type="dxa"/>
            <w:tcBorders>
              <w:top w:val="nil"/>
              <w:left w:val="nil"/>
              <w:bottom w:val="nil"/>
              <w:right w:val="nil"/>
            </w:tcBorders>
          </w:tcPr>
          <w:p w14:paraId="11505FEF"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37D1DDA" w14:textId="77777777" w:rsidR="007F7A76" w:rsidRPr="003C791A" w:rsidRDefault="007F7A76" w:rsidP="006F57B9">
            <w:pPr>
              <w:pStyle w:val="AmColumnHeading"/>
            </w:pPr>
            <w:r w:rsidRPr="003C791A">
              <w:t>Emendamento</w:t>
            </w:r>
          </w:p>
        </w:tc>
      </w:tr>
      <w:tr w:rsidR="007F7A76" w:rsidRPr="003C791A" w14:paraId="2A9490A2" w14:textId="77777777" w:rsidTr="006F57B9">
        <w:trPr>
          <w:jc w:val="center"/>
        </w:trPr>
        <w:tc>
          <w:tcPr>
            <w:tcW w:w="4876" w:type="dxa"/>
            <w:tcBorders>
              <w:top w:val="nil"/>
              <w:left w:val="nil"/>
              <w:bottom w:val="nil"/>
              <w:right w:val="nil"/>
            </w:tcBorders>
          </w:tcPr>
          <w:p w14:paraId="4DA0A26C" w14:textId="77777777" w:rsidR="007F7A76" w:rsidRPr="003C791A" w:rsidRDefault="007F7A76" w:rsidP="006F57B9">
            <w:pPr>
              <w:pStyle w:val="Normal6a"/>
            </w:pPr>
            <w:r w:rsidRPr="003C791A">
              <w:t>10.</w:t>
            </w:r>
            <w:r w:rsidRPr="003C791A">
              <w:tab/>
              <w:t xml:space="preserve">evidenzia la necessità di finanziamenti sostenibili e prevedibili per le alleanze attuali; </w:t>
            </w:r>
            <w:r w:rsidRPr="003C791A">
              <w:rPr>
                <w:b/>
                <w:i/>
              </w:rPr>
              <w:t>chiede alla</w:t>
            </w:r>
            <w:r w:rsidRPr="003C791A">
              <w:t xml:space="preserve"> Commissione </w:t>
            </w:r>
            <w:r w:rsidRPr="003C791A">
              <w:rPr>
                <w:b/>
                <w:i/>
              </w:rPr>
              <w:t>di valutare la possibilità di riservare i futuri inviti al proseguimento delle</w:t>
            </w:r>
            <w:r w:rsidRPr="003C791A">
              <w:t xml:space="preserve"> alleanze </w:t>
            </w:r>
            <w:r w:rsidRPr="003C791A">
              <w:rPr>
                <w:b/>
                <w:i/>
              </w:rPr>
              <w:t>attuali che si sono dimostrate un successo</w:t>
            </w:r>
            <w:r w:rsidRPr="003C791A">
              <w:t xml:space="preserve">; chiede alla Commissione di </w:t>
            </w:r>
            <w:r w:rsidRPr="003C791A">
              <w:rPr>
                <w:b/>
                <w:i/>
              </w:rPr>
              <w:t>mantenere la procedura</w:t>
            </w:r>
            <w:r w:rsidRPr="003C791A">
              <w:t xml:space="preserve"> di presentazione delle domande </w:t>
            </w:r>
            <w:r w:rsidRPr="003C791A">
              <w:rPr>
                <w:b/>
                <w:i/>
              </w:rPr>
              <w:t>il più semplice possibile</w:t>
            </w:r>
            <w:r w:rsidRPr="003C791A">
              <w:t>;</w:t>
            </w:r>
          </w:p>
        </w:tc>
        <w:tc>
          <w:tcPr>
            <w:tcW w:w="4876" w:type="dxa"/>
            <w:tcBorders>
              <w:top w:val="nil"/>
              <w:left w:val="nil"/>
              <w:bottom w:val="nil"/>
              <w:right w:val="nil"/>
            </w:tcBorders>
          </w:tcPr>
          <w:p w14:paraId="2683D524" w14:textId="77777777" w:rsidR="007F7A76" w:rsidRPr="003C791A" w:rsidRDefault="007F7A76" w:rsidP="006F57B9">
            <w:pPr>
              <w:pStyle w:val="Normal6a"/>
            </w:pPr>
            <w:r w:rsidRPr="003C791A">
              <w:t>10.</w:t>
            </w:r>
            <w:r w:rsidRPr="003C791A">
              <w:tab/>
              <w:t xml:space="preserve">evidenzia la necessità di finanziamenti sostenibili e prevedibili per le alleanze attuali; </w:t>
            </w:r>
            <w:r w:rsidRPr="003C791A">
              <w:rPr>
                <w:b/>
                <w:i/>
              </w:rPr>
              <w:t>esorta la</w:t>
            </w:r>
            <w:r w:rsidRPr="003C791A">
              <w:t xml:space="preserve"> Commissione </w:t>
            </w:r>
            <w:r w:rsidRPr="003C791A">
              <w:rPr>
                <w:b/>
                <w:i/>
              </w:rPr>
              <w:t>a consentire alle</w:t>
            </w:r>
            <w:r w:rsidRPr="003C791A">
              <w:t xml:space="preserve"> alleanze </w:t>
            </w:r>
            <w:r w:rsidRPr="003C791A">
              <w:rPr>
                <w:b/>
                <w:i/>
              </w:rPr>
              <w:t>esistenti di consolidarsi pienamente</w:t>
            </w:r>
            <w:r w:rsidRPr="003C791A">
              <w:t xml:space="preserve">; chiede alla Commissione di </w:t>
            </w:r>
            <w:r w:rsidRPr="003C791A">
              <w:rPr>
                <w:b/>
                <w:i/>
              </w:rPr>
              <w:t>semplificare tutte le procedure</w:t>
            </w:r>
            <w:r w:rsidRPr="003C791A">
              <w:t xml:space="preserve"> di presentazione delle domande </w:t>
            </w:r>
            <w:r w:rsidRPr="003C791A">
              <w:rPr>
                <w:b/>
                <w:i/>
              </w:rPr>
              <w:t>e di finanziamento</w:t>
            </w:r>
            <w:r w:rsidRPr="003C791A">
              <w:t>;</w:t>
            </w:r>
          </w:p>
        </w:tc>
      </w:tr>
    </w:tbl>
    <w:p w14:paraId="207D666D"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05CF39B2" w14:textId="77777777" w:rsidR="007F7A76" w:rsidRPr="003C791A" w:rsidRDefault="007F7A76" w:rsidP="007F7A76">
      <w:r w:rsidRPr="003C791A">
        <w:rPr>
          <w:rStyle w:val="HideTWBExt"/>
        </w:rPr>
        <w:t>&lt;/Amend&gt;</w:t>
      </w:r>
    </w:p>
    <w:p w14:paraId="2B9AB178"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165</w:t>
      </w:r>
      <w:r w:rsidRPr="003C791A">
        <w:rPr>
          <w:rStyle w:val="HideTWBExt"/>
          <w:b w:val="0"/>
        </w:rPr>
        <w:t>&lt;/NumAm&gt;</w:t>
      </w:r>
    </w:p>
    <w:p w14:paraId="68970EF3"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06256FA0"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6537FD74" w14:textId="77777777" w:rsidR="007F7A76" w:rsidRPr="003C791A" w:rsidRDefault="007F7A76" w:rsidP="007F7A76">
      <w:pPr>
        <w:pStyle w:val="NormalBold"/>
      </w:pPr>
      <w:r w:rsidRPr="003C791A">
        <w:rPr>
          <w:rStyle w:val="HideTWBExt"/>
          <w:b w:val="0"/>
        </w:rPr>
        <w:t>&lt;/RepeatBlock-By&gt;</w:t>
      </w:r>
    </w:p>
    <w:p w14:paraId="30032B0D"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4975862" w14:textId="77777777" w:rsidR="007F7A76" w:rsidRPr="003C791A" w:rsidRDefault="007F7A76" w:rsidP="007F7A76">
      <w:pPr>
        <w:pStyle w:val="NormalBold"/>
      </w:pPr>
      <w:r w:rsidRPr="003C791A">
        <w:rPr>
          <w:rStyle w:val="HideTWBExt"/>
          <w:b w:val="0"/>
        </w:rPr>
        <w:t>&lt;Article&gt;</w:t>
      </w:r>
      <w:r w:rsidRPr="003C791A">
        <w:t>Paragrafo 10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5276CEE" w14:textId="77777777" w:rsidTr="006F57B9">
        <w:trPr>
          <w:trHeight w:hRule="exact" w:val="240"/>
          <w:jc w:val="center"/>
        </w:trPr>
        <w:tc>
          <w:tcPr>
            <w:tcW w:w="9752" w:type="dxa"/>
            <w:gridSpan w:val="2"/>
            <w:tcBorders>
              <w:top w:val="nil"/>
              <w:left w:val="nil"/>
              <w:bottom w:val="nil"/>
              <w:right w:val="nil"/>
            </w:tcBorders>
          </w:tcPr>
          <w:p w14:paraId="3D266618" w14:textId="77777777" w:rsidR="007F7A76" w:rsidRPr="003C791A" w:rsidRDefault="007F7A76" w:rsidP="006F57B9"/>
        </w:tc>
      </w:tr>
      <w:tr w:rsidR="007F7A76" w:rsidRPr="003C791A" w14:paraId="16256145" w14:textId="77777777" w:rsidTr="006F57B9">
        <w:trPr>
          <w:trHeight w:val="240"/>
          <w:jc w:val="center"/>
        </w:trPr>
        <w:tc>
          <w:tcPr>
            <w:tcW w:w="4876" w:type="dxa"/>
            <w:tcBorders>
              <w:top w:val="nil"/>
              <w:left w:val="nil"/>
              <w:bottom w:val="nil"/>
              <w:right w:val="nil"/>
            </w:tcBorders>
          </w:tcPr>
          <w:p w14:paraId="548AA181"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562B0CC" w14:textId="77777777" w:rsidR="007F7A76" w:rsidRPr="003C791A" w:rsidRDefault="007F7A76" w:rsidP="006F57B9">
            <w:pPr>
              <w:pStyle w:val="AmColumnHeading"/>
            </w:pPr>
            <w:r w:rsidRPr="003C791A">
              <w:t>Emendamento</w:t>
            </w:r>
          </w:p>
        </w:tc>
      </w:tr>
      <w:tr w:rsidR="007F7A76" w:rsidRPr="003C791A" w14:paraId="0C311DBF" w14:textId="77777777" w:rsidTr="006F57B9">
        <w:trPr>
          <w:jc w:val="center"/>
        </w:trPr>
        <w:tc>
          <w:tcPr>
            <w:tcW w:w="4876" w:type="dxa"/>
            <w:tcBorders>
              <w:top w:val="nil"/>
              <w:left w:val="nil"/>
              <w:bottom w:val="nil"/>
              <w:right w:val="nil"/>
            </w:tcBorders>
          </w:tcPr>
          <w:p w14:paraId="331161C5" w14:textId="77777777" w:rsidR="007F7A76" w:rsidRPr="003C791A" w:rsidRDefault="007F7A76" w:rsidP="006F57B9">
            <w:pPr>
              <w:pStyle w:val="Normal6a"/>
            </w:pPr>
          </w:p>
        </w:tc>
        <w:tc>
          <w:tcPr>
            <w:tcW w:w="4876" w:type="dxa"/>
            <w:tcBorders>
              <w:top w:val="nil"/>
              <w:left w:val="nil"/>
              <w:bottom w:val="nil"/>
              <w:right w:val="nil"/>
            </w:tcBorders>
          </w:tcPr>
          <w:p w14:paraId="3CE083E8" w14:textId="77777777" w:rsidR="007F7A76" w:rsidRPr="003C791A" w:rsidRDefault="007F7A76" w:rsidP="006F57B9">
            <w:pPr>
              <w:pStyle w:val="Normal6a"/>
            </w:pPr>
            <w:r w:rsidRPr="003C791A">
              <w:rPr>
                <w:b/>
                <w:i/>
              </w:rPr>
              <w:t>10 bis.</w:t>
            </w:r>
            <w:r w:rsidRPr="003C791A">
              <w:tab/>
            </w:r>
            <w:r w:rsidRPr="003C791A">
              <w:rPr>
                <w:b/>
                <w:i/>
              </w:rPr>
              <w:t>sottolinea la necessità di aumentare la disponibilità, l'adeguatezza e la portabilità transfrontaliera delle borse di studio e del sostegno finanziario per gli studenti e i ricercatori a inizio carriera, in particolare quelli provenienti da contesti svantaggiati, al fine di garantire un accesso reale e paritario alle opportunità di mobilità all'interno delle alleanze delle università europee;</w:t>
            </w:r>
          </w:p>
        </w:tc>
      </w:tr>
    </w:tbl>
    <w:p w14:paraId="534EE048"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3FF1754" w14:textId="77777777" w:rsidR="007F7A76" w:rsidRPr="003C791A" w:rsidRDefault="007F7A76" w:rsidP="007F7A76">
      <w:r w:rsidRPr="003C791A">
        <w:rPr>
          <w:rStyle w:val="HideTWBExt"/>
        </w:rPr>
        <w:t>&lt;/Amend&gt;</w:t>
      </w:r>
    </w:p>
    <w:p w14:paraId="4D0B954C"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166</w:t>
      </w:r>
      <w:r w:rsidRPr="003C791A">
        <w:rPr>
          <w:rStyle w:val="HideTWBExt"/>
          <w:b w:val="0"/>
        </w:rPr>
        <w:t>&lt;/NumAm&gt;</w:t>
      </w:r>
    </w:p>
    <w:p w14:paraId="506B5109"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4010AA99" w14:textId="77777777" w:rsidR="007F7A76" w:rsidRPr="003C791A" w:rsidRDefault="007F7A76" w:rsidP="007F7A76">
      <w:pPr>
        <w:pStyle w:val="NormalBold"/>
      </w:pPr>
      <w:r w:rsidRPr="003C791A">
        <w:rPr>
          <w:rStyle w:val="HideTWBExt"/>
          <w:b w:val="0"/>
        </w:rPr>
        <w:t>&lt;/RepeatBlock-By&gt;</w:t>
      </w:r>
    </w:p>
    <w:p w14:paraId="5A6D91BD"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87CD78D" w14:textId="77777777" w:rsidR="007F7A76" w:rsidRPr="003C791A" w:rsidRDefault="007F7A76" w:rsidP="007F7A76">
      <w:pPr>
        <w:pStyle w:val="NormalBold"/>
      </w:pPr>
      <w:r w:rsidRPr="003C791A">
        <w:rPr>
          <w:rStyle w:val="HideTWBExt"/>
          <w:b w:val="0"/>
        </w:rPr>
        <w:t>&lt;Article&gt;</w:t>
      </w:r>
      <w:r w:rsidRPr="003C791A">
        <w:t>Paragrafo 11</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FC81137" w14:textId="77777777" w:rsidTr="006F57B9">
        <w:trPr>
          <w:trHeight w:hRule="exact" w:val="240"/>
          <w:jc w:val="center"/>
        </w:trPr>
        <w:tc>
          <w:tcPr>
            <w:tcW w:w="9752" w:type="dxa"/>
            <w:gridSpan w:val="2"/>
            <w:tcBorders>
              <w:top w:val="nil"/>
              <w:left w:val="nil"/>
              <w:bottom w:val="nil"/>
              <w:right w:val="nil"/>
            </w:tcBorders>
          </w:tcPr>
          <w:p w14:paraId="28661889" w14:textId="77777777" w:rsidR="007F7A76" w:rsidRPr="003C791A" w:rsidRDefault="007F7A76" w:rsidP="006F57B9"/>
        </w:tc>
      </w:tr>
      <w:tr w:rsidR="007F7A76" w:rsidRPr="003C791A" w14:paraId="534E44AD" w14:textId="77777777" w:rsidTr="006F57B9">
        <w:trPr>
          <w:trHeight w:val="240"/>
          <w:jc w:val="center"/>
        </w:trPr>
        <w:tc>
          <w:tcPr>
            <w:tcW w:w="4876" w:type="dxa"/>
            <w:tcBorders>
              <w:top w:val="nil"/>
              <w:left w:val="nil"/>
              <w:bottom w:val="nil"/>
              <w:right w:val="nil"/>
            </w:tcBorders>
          </w:tcPr>
          <w:p w14:paraId="694955D3"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D6E80C1" w14:textId="77777777" w:rsidR="007F7A76" w:rsidRPr="003C791A" w:rsidRDefault="007F7A76" w:rsidP="006F57B9">
            <w:pPr>
              <w:pStyle w:val="AmColumnHeading"/>
            </w:pPr>
            <w:r w:rsidRPr="003C791A">
              <w:t>Emendamento</w:t>
            </w:r>
          </w:p>
        </w:tc>
      </w:tr>
      <w:tr w:rsidR="007F7A76" w:rsidRPr="003C791A" w14:paraId="7D65E5EA" w14:textId="77777777" w:rsidTr="006F57B9">
        <w:trPr>
          <w:jc w:val="center"/>
        </w:trPr>
        <w:tc>
          <w:tcPr>
            <w:tcW w:w="4876" w:type="dxa"/>
            <w:tcBorders>
              <w:top w:val="nil"/>
              <w:left w:val="nil"/>
              <w:bottom w:val="nil"/>
              <w:right w:val="nil"/>
            </w:tcBorders>
          </w:tcPr>
          <w:p w14:paraId="7CAD9582" w14:textId="77777777" w:rsidR="007F7A76" w:rsidRPr="003C791A" w:rsidRDefault="007F7A76" w:rsidP="006F57B9">
            <w:pPr>
              <w:pStyle w:val="Normal6a"/>
            </w:pPr>
            <w:r w:rsidRPr="003C791A">
              <w:t>11.</w:t>
            </w:r>
            <w:r w:rsidRPr="003C791A">
              <w:tab/>
              <w:t>sottolinea che occorre tenere conto della visione strategica per le alleanze universitarie nel prossimo quadro finanziario pluriennale; chiede alla Commissione di valutare ciascuna alleanza al fine di fornire sostegno e soluzioni su misura per il loro futuro sviluppo;</w:t>
            </w:r>
          </w:p>
        </w:tc>
        <w:tc>
          <w:tcPr>
            <w:tcW w:w="4876" w:type="dxa"/>
            <w:tcBorders>
              <w:top w:val="nil"/>
              <w:left w:val="nil"/>
              <w:bottom w:val="nil"/>
              <w:right w:val="nil"/>
            </w:tcBorders>
          </w:tcPr>
          <w:p w14:paraId="2A4D9550" w14:textId="77777777" w:rsidR="007F7A76" w:rsidRPr="003C791A" w:rsidRDefault="007F7A76" w:rsidP="006F57B9">
            <w:pPr>
              <w:pStyle w:val="Normal6a"/>
            </w:pPr>
            <w:r w:rsidRPr="003C791A">
              <w:t>11.</w:t>
            </w:r>
            <w:r w:rsidRPr="003C791A">
              <w:tab/>
              <w:t xml:space="preserve">sottolinea che occorre tenere conto della visione strategica per le alleanze universitarie nel prossimo quadro finanziario pluriennale </w:t>
            </w:r>
            <w:r w:rsidRPr="003C791A">
              <w:rPr>
                <w:b/>
                <w:i/>
              </w:rPr>
              <w:t>al fine di massimizzarne il potenziale e l'impatto</w:t>
            </w:r>
            <w:r w:rsidRPr="003C791A">
              <w:t xml:space="preserve">; chiede alla Commissione di valutare ciascuna alleanza al fine di fornire sostegno e soluzioni su misura per il loro futuro sviluppo; </w:t>
            </w:r>
            <w:r w:rsidRPr="003C791A">
              <w:rPr>
                <w:b/>
                <w:i/>
              </w:rPr>
              <w:t>sottolinea l'importanza di integrare l'impatto sociale come elemento trasversale nelle attività di istruzione, ricerca e innovazione all'interno delle alleanze e di rafforzare le alleanze esistenti per promuovere l'eccellenza europea;</w:t>
            </w:r>
          </w:p>
        </w:tc>
      </w:tr>
    </w:tbl>
    <w:p w14:paraId="493249A1"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93F76A3" w14:textId="77777777" w:rsidR="007F7A76" w:rsidRPr="003C791A" w:rsidRDefault="007F7A76" w:rsidP="007F7A76">
      <w:r w:rsidRPr="003C791A">
        <w:rPr>
          <w:rStyle w:val="HideTWBExt"/>
        </w:rPr>
        <w:t>&lt;/Amend&gt;</w:t>
      </w:r>
    </w:p>
    <w:p w14:paraId="063FFC53"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167</w:t>
      </w:r>
      <w:r w:rsidRPr="003C791A">
        <w:rPr>
          <w:rStyle w:val="HideTWBExt"/>
          <w:b w:val="0"/>
        </w:rPr>
        <w:t>&lt;/NumAm&gt;</w:t>
      </w:r>
    </w:p>
    <w:p w14:paraId="5FBFA49D"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561AF82C" w14:textId="77777777" w:rsidR="007F7A76" w:rsidRPr="003C791A" w:rsidRDefault="007F7A76" w:rsidP="007F7A76">
      <w:pPr>
        <w:pStyle w:val="NormalBold"/>
      </w:pPr>
      <w:r w:rsidRPr="003C791A">
        <w:rPr>
          <w:rStyle w:val="HideTWBExt"/>
          <w:b w:val="0"/>
        </w:rPr>
        <w:t>&lt;/RepeatBlock-By&gt;</w:t>
      </w:r>
    </w:p>
    <w:p w14:paraId="63AF815B"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5F0263F0" w14:textId="77777777" w:rsidR="007F7A76" w:rsidRPr="003C791A" w:rsidRDefault="007F7A76" w:rsidP="007F7A76">
      <w:pPr>
        <w:pStyle w:val="NormalBold"/>
      </w:pPr>
      <w:r w:rsidRPr="003C791A">
        <w:rPr>
          <w:rStyle w:val="HideTWBExt"/>
          <w:b w:val="0"/>
        </w:rPr>
        <w:t>&lt;Article&gt;</w:t>
      </w:r>
      <w:r w:rsidRPr="003C791A">
        <w:t>Paragrafo 11</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4815DCE" w14:textId="77777777" w:rsidTr="006F57B9">
        <w:trPr>
          <w:trHeight w:hRule="exact" w:val="240"/>
          <w:jc w:val="center"/>
        </w:trPr>
        <w:tc>
          <w:tcPr>
            <w:tcW w:w="9752" w:type="dxa"/>
            <w:gridSpan w:val="2"/>
            <w:tcBorders>
              <w:top w:val="nil"/>
              <w:left w:val="nil"/>
              <w:bottom w:val="nil"/>
              <w:right w:val="nil"/>
            </w:tcBorders>
          </w:tcPr>
          <w:p w14:paraId="79C0CCE5" w14:textId="77777777" w:rsidR="007F7A76" w:rsidRPr="003C791A" w:rsidRDefault="007F7A76" w:rsidP="006F57B9"/>
        </w:tc>
      </w:tr>
      <w:tr w:rsidR="007F7A76" w:rsidRPr="003C791A" w14:paraId="60B26628" w14:textId="77777777" w:rsidTr="006F57B9">
        <w:trPr>
          <w:trHeight w:val="240"/>
          <w:jc w:val="center"/>
        </w:trPr>
        <w:tc>
          <w:tcPr>
            <w:tcW w:w="4876" w:type="dxa"/>
            <w:tcBorders>
              <w:top w:val="nil"/>
              <w:left w:val="nil"/>
              <w:bottom w:val="nil"/>
              <w:right w:val="nil"/>
            </w:tcBorders>
          </w:tcPr>
          <w:p w14:paraId="21F8A857"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B5ED8DC" w14:textId="77777777" w:rsidR="007F7A76" w:rsidRPr="003C791A" w:rsidRDefault="007F7A76" w:rsidP="006F57B9">
            <w:pPr>
              <w:pStyle w:val="AmColumnHeading"/>
            </w:pPr>
            <w:r w:rsidRPr="003C791A">
              <w:t>Emendamento</w:t>
            </w:r>
          </w:p>
        </w:tc>
      </w:tr>
      <w:tr w:rsidR="007F7A76" w:rsidRPr="003C791A" w14:paraId="54FCC142" w14:textId="77777777" w:rsidTr="006F57B9">
        <w:trPr>
          <w:jc w:val="center"/>
        </w:trPr>
        <w:tc>
          <w:tcPr>
            <w:tcW w:w="4876" w:type="dxa"/>
            <w:tcBorders>
              <w:top w:val="nil"/>
              <w:left w:val="nil"/>
              <w:bottom w:val="nil"/>
              <w:right w:val="nil"/>
            </w:tcBorders>
          </w:tcPr>
          <w:p w14:paraId="3705FE80" w14:textId="77777777" w:rsidR="007F7A76" w:rsidRPr="003C791A" w:rsidRDefault="007F7A76" w:rsidP="006F57B9">
            <w:pPr>
              <w:pStyle w:val="Normal6a"/>
            </w:pPr>
            <w:r w:rsidRPr="003C791A">
              <w:t>11.</w:t>
            </w:r>
            <w:r w:rsidRPr="003C791A">
              <w:tab/>
              <w:t xml:space="preserve">sottolinea che </w:t>
            </w:r>
            <w:r w:rsidRPr="003C791A">
              <w:rPr>
                <w:b/>
                <w:i/>
              </w:rPr>
              <w:t>occorre</w:t>
            </w:r>
            <w:r w:rsidRPr="003C791A">
              <w:t xml:space="preserve"> tenere conto della visione strategica per le alleanze universitarie nel prossimo quadro finanziario pluriennale; chiede alla Commissione di valutare ciascuna alleanza al fine di fornire sostegno e soluzioni su misura per il loro futuro sviluppo;</w:t>
            </w:r>
          </w:p>
        </w:tc>
        <w:tc>
          <w:tcPr>
            <w:tcW w:w="4876" w:type="dxa"/>
            <w:tcBorders>
              <w:top w:val="nil"/>
              <w:left w:val="nil"/>
              <w:bottom w:val="nil"/>
              <w:right w:val="nil"/>
            </w:tcBorders>
          </w:tcPr>
          <w:p w14:paraId="7C01328A" w14:textId="77777777" w:rsidR="007F7A76" w:rsidRPr="003C791A" w:rsidRDefault="007F7A76" w:rsidP="006F57B9">
            <w:pPr>
              <w:pStyle w:val="Normal6a"/>
            </w:pPr>
            <w:r w:rsidRPr="003C791A">
              <w:t>11.</w:t>
            </w:r>
            <w:r w:rsidRPr="003C791A">
              <w:tab/>
              <w:t xml:space="preserve">sottolinea che </w:t>
            </w:r>
            <w:r w:rsidRPr="003C791A">
              <w:rPr>
                <w:b/>
                <w:i/>
              </w:rPr>
              <w:t>si dovrebbe</w:t>
            </w:r>
            <w:r w:rsidRPr="003C791A">
              <w:t xml:space="preserve"> tenere conto della visione strategica per le alleanze universitarie nel prossimo quadro finanziario pluriennale; chiede alla Commissione di valutare ciascuna alleanza al fine di fornire sostegno e soluzioni su misura per il loro futuro sviluppo;</w:t>
            </w:r>
          </w:p>
        </w:tc>
      </w:tr>
    </w:tbl>
    <w:p w14:paraId="7F8ED4D1"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5875FF2" w14:textId="77777777" w:rsidR="007F7A76" w:rsidRPr="003C791A" w:rsidRDefault="007F7A76" w:rsidP="007F7A76">
      <w:r w:rsidRPr="003C791A">
        <w:rPr>
          <w:rStyle w:val="HideTWBExt"/>
        </w:rPr>
        <w:t>&lt;/Amend&gt;</w:t>
      </w:r>
    </w:p>
    <w:p w14:paraId="7E5B2FD0"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168</w:t>
      </w:r>
      <w:r w:rsidRPr="003C791A">
        <w:rPr>
          <w:rStyle w:val="HideTWBExt"/>
          <w:b w:val="0"/>
        </w:rPr>
        <w:t>&lt;/NumAm&gt;</w:t>
      </w:r>
    </w:p>
    <w:p w14:paraId="0B464CDB" w14:textId="77777777" w:rsidR="007F7A76" w:rsidRPr="003C791A" w:rsidRDefault="007F7A76" w:rsidP="007F7A76">
      <w:pPr>
        <w:pStyle w:val="NormalBold"/>
      </w:pPr>
      <w:r w:rsidRPr="003C791A">
        <w:rPr>
          <w:rStyle w:val="HideTWBExt"/>
          <w:b w:val="0"/>
        </w:rPr>
        <w:t>&lt;RepeatBlock-By&gt;&lt;Members&gt;</w:t>
      </w:r>
      <w:r w:rsidRPr="003C791A">
        <w:t>Catherine Griset</w:t>
      </w:r>
      <w:r w:rsidRPr="003C791A">
        <w:rPr>
          <w:rStyle w:val="HideTWBExt"/>
          <w:b w:val="0"/>
        </w:rPr>
        <w:t>&lt;/Members&gt;</w:t>
      </w:r>
    </w:p>
    <w:p w14:paraId="22FF1EA4" w14:textId="77777777" w:rsidR="007F7A76" w:rsidRPr="003C791A" w:rsidRDefault="007F7A76" w:rsidP="007F7A76">
      <w:pPr>
        <w:pStyle w:val="NormalBold"/>
      </w:pPr>
      <w:r w:rsidRPr="003C791A">
        <w:rPr>
          <w:rStyle w:val="HideTWBExt"/>
          <w:b w:val="0"/>
        </w:rPr>
        <w:t>&lt;/RepeatBlock-By&gt;</w:t>
      </w:r>
    </w:p>
    <w:p w14:paraId="30472C15"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572E571" w14:textId="77777777" w:rsidR="007F7A76" w:rsidRPr="003C791A" w:rsidRDefault="007F7A76" w:rsidP="007F7A76">
      <w:pPr>
        <w:pStyle w:val="NormalBold"/>
      </w:pPr>
      <w:r w:rsidRPr="003C791A">
        <w:rPr>
          <w:rStyle w:val="HideTWBExt"/>
          <w:b w:val="0"/>
        </w:rPr>
        <w:t>&lt;Article&gt;</w:t>
      </w:r>
      <w:r w:rsidRPr="003C791A">
        <w:t>Paragrafo 12</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26DFA3E" w14:textId="77777777" w:rsidTr="006F57B9">
        <w:trPr>
          <w:trHeight w:hRule="exact" w:val="240"/>
          <w:jc w:val="center"/>
        </w:trPr>
        <w:tc>
          <w:tcPr>
            <w:tcW w:w="9752" w:type="dxa"/>
            <w:gridSpan w:val="2"/>
            <w:tcBorders>
              <w:top w:val="nil"/>
              <w:left w:val="nil"/>
              <w:bottom w:val="nil"/>
              <w:right w:val="nil"/>
            </w:tcBorders>
          </w:tcPr>
          <w:p w14:paraId="13D8E24A" w14:textId="77777777" w:rsidR="007F7A76" w:rsidRPr="003C791A" w:rsidRDefault="007F7A76" w:rsidP="006F57B9"/>
        </w:tc>
      </w:tr>
      <w:tr w:rsidR="007F7A76" w:rsidRPr="003C791A" w14:paraId="079A239D" w14:textId="77777777" w:rsidTr="006F57B9">
        <w:trPr>
          <w:trHeight w:val="240"/>
          <w:jc w:val="center"/>
        </w:trPr>
        <w:tc>
          <w:tcPr>
            <w:tcW w:w="4876" w:type="dxa"/>
            <w:tcBorders>
              <w:top w:val="nil"/>
              <w:left w:val="nil"/>
              <w:bottom w:val="nil"/>
              <w:right w:val="nil"/>
            </w:tcBorders>
          </w:tcPr>
          <w:p w14:paraId="5025C954"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4A98D2F" w14:textId="77777777" w:rsidR="007F7A76" w:rsidRPr="003C791A" w:rsidRDefault="007F7A76" w:rsidP="006F57B9">
            <w:pPr>
              <w:pStyle w:val="AmColumnHeading"/>
            </w:pPr>
            <w:r w:rsidRPr="003C791A">
              <w:t>Emendamento</w:t>
            </w:r>
          </w:p>
        </w:tc>
      </w:tr>
      <w:tr w:rsidR="007F7A76" w:rsidRPr="003C791A" w14:paraId="7E147094" w14:textId="77777777" w:rsidTr="006F57B9">
        <w:trPr>
          <w:jc w:val="center"/>
        </w:trPr>
        <w:tc>
          <w:tcPr>
            <w:tcW w:w="4876" w:type="dxa"/>
            <w:tcBorders>
              <w:top w:val="nil"/>
              <w:left w:val="nil"/>
              <w:bottom w:val="nil"/>
              <w:right w:val="nil"/>
            </w:tcBorders>
          </w:tcPr>
          <w:p w14:paraId="3F54E1DA" w14:textId="77777777" w:rsidR="007F7A76" w:rsidRPr="003C791A" w:rsidRDefault="007F7A76" w:rsidP="006F57B9">
            <w:pPr>
              <w:pStyle w:val="Normal6a"/>
            </w:pPr>
            <w:r w:rsidRPr="003C791A">
              <w:t>12.</w:t>
            </w:r>
            <w:r w:rsidRPr="003C791A">
              <w:tab/>
              <w:t xml:space="preserve">riconosce che </w:t>
            </w:r>
            <w:r w:rsidRPr="003C791A">
              <w:rPr>
                <w:b/>
                <w:i/>
              </w:rPr>
              <w:t>è necessario che</w:t>
            </w:r>
            <w:r w:rsidRPr="003C791A">
              <w:t xml:space="preserve"> l'iniziativa delle università europee </w:t>
            </w:r>
            <w:r w:rsidRPr="003C791A">
              <w:rPr>
                <w:b/>
                <w:i/>
              </w:rPr>
              <w:t>continui a far parte del</w:t>
            </w:r>
            <w:r w:rsidRPr="003C791A">
              <w:t xml:space="preserve"> programma Erasmus+; sottolinea che Erasmus+ non può essere </w:t>
            </w:r>
            <w:r w:rsidRPr="003C791A">
              <w:rPr>
                <w:b/>
                <w:i/>
              </w:rPr>
              <w:t>l'unica fonte di finanziamento delle alleanze; chiede alla</w:t>
            </w:r>
            <w:r w:rsidRPr="003C791A">
              <w:t xml:space="preserve"> Commissione </w:t>
            </w:r>
            <w:r w:rsidRPr="003C791A">
              <w:rPr>
                <w:b/>
                <w:i/>
              </w:rPr>
              <w:t>di presentare una strategia di investimento globale per le alleanze, che comprenda finanziamenti provenienti da</w:t>
            </w:r>
            <w:r w:rsidRPr="003C791A">
              <w:t xml:space="preserve"> programmi dell'UE quali Orizzonte Europa</w:t>
            </w:r>
            <w:r w:rsidRPr="003C791A">
              <w:rPr>
                <w:b/>
                <w:i/>
              </w:rPr>
              <w:t>, Europa digitale</w:t>
            </w:r>
            <w:r w:rsidRPr="003C791A">
              <w:t>, InvestEU</w:t>
            </w:r>
            <w:r w:rsidRPr="003C791A">
              <w:rPr>
                <w:b/>
                <w:i/>
              </w:rPr>
              <w:t>,</w:t>
            </w:r>
            <w:r w:rsidRPr="003C791A">
              <w:t xml:space="preserve"> il Fondo sociale europeo Plus </w:t>
            </w:r>
            <w:r w:rsidRPr="003C791A">
              <w:rPr>
                <w:b/>
                <w:i/>
              </w:rPr>
              <w:t>e il Fondo europeo di sviluppo regionale</w:t>
            </w:r>
            <w:r w:rsidRPr="003C791A">
              <w:t>;</w:t>
            </w:r>
          </w:p>
        </w:tc>
        <w:tc>
          <w:tcPr>
            <w:tcW w:w="4876" w:type="dxa"/>
            <w:tcBorders>
              <w:top w:val="nil"/>
              <w:left w:val="nil"/>
              <w:bottom w:val="nil"/>
              <w:right w:val="nil"/>
            </w:tcBorders>
          </w:tcPr>
          <w:p w14:paraId="36693B4B" w14:textId="55A0B433" w:rsidR="007F7A76" w:rsidRPr="003C791A" w:rsidRDefault="007F7A76" w:rsidP="00D91B52">
            <w:pPr>
              <w:pStyle w:val="Normal6a"/>
            </w:pPr>
            <w:r w:rsidRPr="003C791A">
              <w:t>12.</w:t>
            </w:r>
            <w:r w:rsidRPr="003C791A">
              <w:tab/>
              <w:t xml:space="preserve">riconosce che l'iniziativa delle università europee può </w:t>
            </w:r>
            <w:r w:rsidRPr="003C791A">
              <w:rPr>
                <w:b/>
                <w:i/>
              </w:rPr>
              <w:t>rientrare nel</w:t>
            </w:r>
            <w:r w:rsidRPr="003C791A">
              <w:t xml:space="preserve"> programma Erasmus+</w:t>
            </w:r>
            <w:r w:rsidRPr="003C791A">
              <w:rPr>
                <w:b/>
                <w:i/>
              </w:rPr>
              <w:t>, ricordando nel contempo che l'istruzione superiore rimane di competenza nazionale e non può essere oggetto di una strategia di investimento centralizzata a livello dell'Unione</w:t>
            </w:r>
            <w:r w:rsidRPr="003C791A">
              <w:t xml:space="preserve">; sottolinea che Erasmus+ non può essere </w:t>
            </w:r>
            <w:r w:rsidRPr="003C791A">
              <w:rPr>
                <w:b/>
                <w:i/>
              </w:rPr>
              <w:t>utilizzato come un cavallo di Troia per ampliare indebitamente le prerogative della</w:t>
            </w:r>
            <w:r w:rsidRPr="003C791A">
              <w:t xml:space="preserve"> Commissione </w:t>
            </w:r>
            <w:r w:rsidRPr="003C791A">
              <w:rPr>
                <w:b/>
                <w:i/>
              </w:rPr>
              <w:t>in tale ambito; si oppone alla mobilitazione di più</w:t>
            </w:r>
            <w:r w:rsidRPr="003C791A">
              <w:t xml:space="preserve"> programmi dell'UE quali Orizzonte Europa, InvestEU </w:t>
            </w:r>
            <w:r w:rsidRPr="003C791A">
              <w:rPr>
                <w:b/>
                <w:i/>
              </w:rPr>
              <w:t>o</w:t>
            </w:r>
            <w:r w:rsidRPr="003C791A">
              <w:t xml:space="preserve"> il Fondo sociale europeo Plus </w:t>
            </w:r>
            <w:r w:rsidRPr="003C791A">
              <w:rPr>
                <w:b/>
                <w:i/>
              </w:rPr>
              <w:t>in una logica di finanziarizzazione massiccia e indiscriminata delle alleanze</w:t>
            </w:r>
            <w:r w:rsidRPr="003C791A">
              <w:t xml:space="preserve">; </w:t>
            </w:r>
            <w:r w:rsidRPr="003C791A">
              <w:rPr>
                <w:b/>
                <w:i/>
              </w:rPr>
              <w:t xml:space="preserve">chiede, al contrario, una valutazione rigorosa dei progetti esistenti, basata sul loro reale valore aggiunto, nel </w:t>
            </w:r>
            <w:r w:rsidR="00D91B52" w:rsidRPr="003C791A">
              <w:rPr>
                <w:b/>
                <w:i/>
              </w:rPr>
              <w:t>fermo</w:t>
            </w:r>
            <w:r w:rsidRPr="003C791A">
              <w:rPr>
                <w:b/>
                <w:i/>
              </w:rPr>
              <w:t xml:space="preserve"> rispetto del principio di sussidiarietà;</w:t>
            </w:r>
          </w:p>
        </w:tc>
      </w:tr>
    </w:tbl>
    <w:p w14:paraId="712FD0C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52695B9A" w14:textId="77777777" w:rsidR="007F7A76" w:rsidRPr="003C791A" w:rsidRDefault="007F7A76" w:rsidP="007F7A76">
      <w:r w:rsidRPr="003C791A">
        <w:rPr>
          <w:rStyle w:val="HideTWBExt"/>
        </w:rPr>
        <w:t>&lt;/Amend&gt;</w:t>
      </w:r>
    </w:p>
    <w:p w14:paraId="684E50CF"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169</w:t>
      </w:r>
      <w:r w:rsidRPr="003C791A">
        <w:rPr>
          <w:rStyle w:val="HideTWBExt"/>
          <w:b w:val="0"/>
        </w:rPr>
        <w:t>&lt;/NumAm&gt;</w:t>
      </w:r>
    </w:p>
    <w:p w14:paraId="1F7F066B"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6725FBF4" w14:textId="77777777" w:rsidR="007F7A76" w:rsidRPr="003C791A" w:rsidRDefault="007F7A76" w:rsidP="007F7A76">
      <w:pPr>
        <w:pStyle w:val="NormalBold"/>
      </w:pPr>
      <w:r w:rsidRPr="003C791A">
        <w:rPr>
          <w:rStyle w:val="HideTWBExt"/>
          <w:b w:val="0"/>
        </w:rPr>
        <w:t>&lt;/RepeatBlock-By&gt;</w:t>
      </w:r>
    </w:p>
    <w:p w14:paraId="373FAB9D"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20A77610" w14:textId="77777777" w:rsidR="007F7A76" w:rsidRPr="003C791A" w:rsidRDefault="007F7A76" w:rsidP="007F7A76">
      <w:pPr>
        <w:pStyle w:val="NormalBold"/>
      </w:pPr>
      <w:r w:rsidRPr="003C791A">
        <w:rPr>
          <w:rStyle w:val="HideTWBExt"/>
          <w:b w:val="0"/>
        </w:rPr>
        <w:t>&lt;Article&gt;</w:t>
      </w:r>
      <w:r w:rsidRPr="003C791A">
        <w:t>Paragrafo 12</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CD82412" w14:textId="77777777" w:rsidTr="006F57B9">
        <w:trPr>
          <w:trHeight w:hRule="exact" w:val="240"/>
          <w:jc w:val="center"/>
        </w:trPr>
        <w:tc>
          <w:tcPr>
            <w:tcW w:w="9752" w:type="dxa"/>
            <w:gridSpan w:val="2"/>
            <w:tcBorders>
              <w:top w:val="nil"/>
              <w:left w:val="nil"/>
              <w:bottom w:val="nil"/>
              <w:right w:val="nil"/>
            </w:tcBorders>
          </w:tcPr>
          <w:p w14:paraId="5368F6FD" w14:textId="77777777" w:rsidR="007F7A76" w:rsidRPr="003C791A" w:rsidRDefault="007F7A76" w:rsidP="006F57B9"/>
        </w:tc>
      </w:tr>
      <w:tr w:rsidR="007F7A76" w:rsidRPr="003C791A" w14:paraId="58447A81" w14:textId="77777777" w:rsidTr="006F57B9">
        <w:trPr>
          <w:trHeight w:val="240"/>
          <w:jc w:val="center"/>
        </w:trPr>
        <w:tc>
          <w:tcPr>
            <w:tcW w:w="4876" w:type="dxa"/>
            <w:tcBorders>
              <w:top w:val="nil"/>
              <w:left w:val="nil"/>
              <w:bottom w:val="nil"/>
              <w:right w:val="nil"/>
            </w:tcBorders>
          </w:tcPr>
          <w:p w14:paraId="0AECB06B"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5389F4F" w14:textId="77777777" w:rsidR="007F7A76" w:rsidRPr="003C791A" w:rsidRDefault="007F7A76" w:rsidP="006F57B9">
            <w:pPr>
              <w:pStyle w:val="AmColumnHeading"/>
            </w:pPr>
            <w:r w:rsidRPr="003C791A">
              <w:t>Emendamento</w:t>
            </w:r>
          </w:p>
        </w:tc>
      </w:tr>
      <w:tr w:rsidR="007F7A76" w:rsidRPr="003C791A" w14:paraId="6F3E7026" w14:textId="77777777" w:rsidTr="006F57B9">
        <w:trPr>
          <w:jc w:val="center"/>
        </w:trPr>
        <w:tc>
          <w:tcPr>
            <w:tcW w:w="4876" w:type="dxa"/>
            <w:tcBorders>
              <w:top w:val="nil"/>
              <w:left w:val="nil"/>
              <w:bottom w:val="nil"/>
              <w:right w:val="nil"/>
            </w:tcBorders>
          </w:tcPr>
          <w:p w14:paraId="561C9AC7" w14:textId="77777777" w:rsidR="007F7A76" w:rsidRPr="003C791A" w:rsidRDefault="007F7A76" w:rsidP="006F57B9">
            <w:pPr>
              <w:pStyle w:val="Normal6a"/>
            </w:pPr>
            <w:r w:rsidRPr="003C791A">
              <w:t>12.</w:t>
            </w:r>
            <w:r w:rsidRPr="003C791A">
              <w:tab/>
              <w:t xml:space="preserve">riconosce che è necessario che l'iniziativa delle università europee continui a far parte del programma Erasmus+; sottolinea che Erasmus+ non può essere l'unica fonte di finanziamento delle alleanze; chiede alla Commissione di presentare una strategia di investimento globale per le alleanze, che </w:t>
            </w:r>
            <w:r w:rsidRPr="003C791A">
              <w:rPr>
                <w:b/>
                <w:i/>
              </w:rPr>
              <w:t>comprenda</w:t>
            </w:r>
            <w:r w:rsidRPr="003C791A">
              <w:t xml:space="preserve"> finanziamenti provenienti da programmi dell'UE quali Orizzonte Europa, Europa digitale, InvestEU, il Fondo sociale europeo Plus e il Fondo europeo di sviluppo regionale;</w:t>
            </w:r>
          </w:p>
        </w:tc>
        <w:tc>
          <w:tcPr>
            <w:tcW w:w="4876" w:type="dxa"/>
            <w:tcBorders>
              <w:top w:val="nil"/>
              <w:left w:val="nil"/>
              <w:bottom w:val="nil"/>
              <w:right w:val="nil"/>
            </w:tcBorders>
          </w:tcPr>
          <w:p w14:paraId="226A9E0F" w14:textId="77777777" w:rsidR="007F7A76" w:rsidRPr="003C791A" w:rsidRDefault="007F7A76" w:rsidP="006F57B9">
            <w:pPr>
              <w:pStyle w:val="Normal6a"/>
            </w:pPr>
            <w:r w:rsidRPr="003C791A">
              <w:t>12.</w:t>
            </w:r>
            <w:r w:rsidRPr="003C791A">
              <w:tab/>
              <w:t xml:space="preserve">riconosce che è necessario che l'iniziativa delle università europee continui a far parte del programma Erasmus+; sottolinea che Erasmus+ non può essere l'unica fonte di finanziamento delle alleanze; chiede alla Commissione di presentare una strategia di investimento globale per le alleanze, che </w:t>
            </w:r>
            <w:r w:rsidRPr="003C791A">
              <w:rPr>
                <w:b/>
                <w:i/>
              </w:rPr>
              <w:t>consenta loro di adempiere la quadrupla missione; ritiene che tale strategia dovrebbe integrare</w:t>
            </w:r>
            <w:r w:rsidRPr="003C791A">
              <w:t xml:space="preserve"> finanziamenti provenienti da programmi dell'UE quali Orizzonte Europa, Europa digitale, InvestEU, il Fondo sociale europeo Plus e il Fondo europeo di sviluppo regionale </w:t>
            </w:r>
            <w:r w:rsidRPr="003C791A">
              <w:rPr>
                <w:b/>
                <w:i/>
              </w:rPr>
              <w:t>al fine di ottimizzare le risorse, evitare la duplicazione e rafforzare le sinergie, creando in ultima analisi un sistema di istruzione superiore più coeso e ampliando l'impatto dell'iniziativa</w:t>
            </w:r>
            <w:r w:rsidRPr="003C791A">
              <w:t>;</w:t>
            </w:r>
          </w:p>
        </w:tc>
      </w:tr>
    </w:tbl>
    <w:p w14:paraId="496165AE"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8869210" w14:textId="77777777" w:rsidR="007F7A76" w:rsidRPr="003C791A" w:rsidRDefault="007F7A76" w:rsidP="007F7A76">
      <w:r w:rsidRPr="003C791A">
        <w:rPr>
          <w:rStyle w:val="HideTWBExt"/>
        </w:rPr>
        <w:t>&lt;/Amend&gt;</w:t>
      </w:r>
    </w:p>
    <w:p w14:paraId="6EC49CD4"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170</w:t>
      </w:r>
      <w:r w:rsidRPr="003C791A">
        <w:rPr>
          <w:rStyle w:val="HideTWBExt"/>
          <w:b w:val="0"/>
        </w:rPr>
        <w:t>&lt;/NumAm&gt;</w:t>
      </w:r>
    </w:p>
    <w:p w14:paraId="07C174F8"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Bogdan Andrzej Zdrojewski</w:t>
      </w:r>
      <w:r w:rsidRPr="003C791A">
        <w:rPr>
          <w:rStyle w:val="HideTWBExt"/>
          <w:b w:val="0"/>
        </w:rPr>
        <w:t>&lt;/Members&gt;</w:t>
      </w:r>
    </w:p>
    <w:p w14:paraId="23B0FCA0"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57D8583F" w14:textId="77777777" w:rsidR="007F7A76" w:rsidRPr="003C791A" w:rsidRDefault="007F7A76" w:rsidP="007F7A76">
      <w:pPr>
        <w:pStyle w:val="NormalBold"/>
      </w:pPr>
      <w:r w:rsidRPr="003C791A">
        <w:rPr>
          <w:rStyle w:val="HideTWBExt"/>
          <w:b w:val="0"/>
        </w:rPr>
        <w:t>&lt;/RepeatBlock-By&gt;</w:t>
      </w:r>
    </w:p>
    <w:p w14:paraId="21BE45BA"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B85A612" w14:textId="77777777" w:rsidR="007F7A76" w:rsidRPr="003C791A" w:rsidRDefault="007F7A76" w:rsidP="007F7A76">
      <w:pPr>
        <w:pStyle w:val="NormalBold"/>
      </w:pPr>
      <w:r w:rsidRPr="003C791A">
        <w:rPr>
          <w:rStyle w:val="HideTWBExt"/>
          <w:b w:val="0"/>
        </w:rPr>
        <w:t>&lt;Article&gt;</w:t>
      </w:r>
      <w:r w:rsidRPr="003C791A">
        <w:t>Paragrafo 12</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E406158" w14:textId="77777777" w:rsidTr="006F57B9">
        <w:trPr>
          <w:trHeight w:hRule="exact" w:val="240"/>
          <w:jc w:val="center"/>
        </w:trPr>
        <w:tc>
          <w:tcPr>
            <w:tcW w:w="9752" w:type="dxa"/>
            <w:gridSpan w:val="2"/>
            <w:tcBorders>
              <w:top w:val="nil"/>
              <w:left w:val="nil"/>
              <w:bottom w:val="nil"/>
              <w:right w:val="nil"/>
            </w:tcBorders>
          </w:tcPr>
          <w:p w14:paraId="7140CE89" w14:textId="77777777" w:rsidR="007F7A76" w:rsidRPr="003C791A" w:rsidRDefault="007F7A76" w:rsidP="006F57B9"/>
        </w:tc>
      </w:tr>
      <w:tr w:rsidR="007F7A76" w:rsidRPr="003C791A" w14:paraId="2B7EB297" w14:textId="77777777" w:rsidTr="006F57B9">
        <w:trPr>
          <w:trHeight w:val="240"/>
          <w:jc w:val="center"/>
        </w:trPr>
        <w:tc>
          <w:tcPr>
            <w:tcW w:w="4876" w:type="dxa"/>
            <w:tcBorders>
              <w:top w:val="nil"/>
              <w:left w:val="nil"/>
              <w:bottom w:val="nil"/>
              <w:right w:val="nil"/>
            </w:tcBorders>
          </w:tcPr>
          <w:p w14:paraId="66E3454F"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7E6C775" w14:textId="77777777" w:rsidR="007F7A76" w:rsidRPr="003C791A" w:rsidRDefault="007F7A76" w:rsidP="006F57B9">
            <w:pPr>
              <w:pStyle w:val="AmColumnHeading"/>
            </w:pPr>
            <w:r w:rsidRPr="003C791A">
              <w:t>Emendamento</w:t>
            </w:r>
          </w:p>
        </w:tc>
      </w:tr>
      <w:tr w:rsidR="007F7A76" w:rsidRPr="003C791A" w14:paraId="0D794C84" w14:textId="77777777" w:rsidTr="006F57B9">
        <w:trPr>
          <w:jc w:val="center"/>
        </w:trPr>
        <w:tc>
          <w:tcPr>
            <w:tcW w:w="4876" w:type="dxa"/>
            <w:tcBorders>
              <w:top w:val="nil"/>
              <w:left w:val="nil"/>
              <w:bottom w:val="nil"/>
              <w:right w:val="nil"/>
            </w:tcBorders>
          </w:tcPr>
          <w:p w14:paraId="36961197" w14:textId="77777777" w:rsidR="007F7A76" w:rsidRPr="003C791A" w:rsidRDefault="007F7A76" w:rsidP="006F57B9">
            <w:pPr>
              <w:pStyle w:val="Normal6a"/>
            </w:pPr>
            <w:r w:rsidRPr="003C791A">
              <w:t>12.</w:t>
            </w:r>
            <w:r w:rsidRPr="003C791A">
              <w:tab/>
              <w:t>riconosce che è necessario che l'iniziativa delle università europee continui a far parte del programma Erasmus+; sottolinea che Erasmus+ non può essere l'unica fonte di finanziamento delle alleanze; chiede alla Commissione di presentare una strategia di investimento globale per le alleanze, che comprenda finanziamenti provenienti da programmi dell'UE quali Orizzonte Europa, Europa digitale, InvestEU, il Fondo sociale europeo Plus e il Fondo europeo di sviluppo regionale;</w:t>
            </w:r>
          </w:p>
        </w:tc>
        <w:tc>
          <w:tcPr>
            <w:tcW w:w="4876" w:type="dxa"/>
            <w:tcBorders>
              <w:top w:val="nil"/>
              <w:left w:val="nil"/>
              <w:bottom w:val="nil"/>
              <w:right w:val="nil"/>
            </w:tcBorders>
          </w:tcPr>
          <w:p w14:paraId="362D9351" w14:textId="77777777" w:rsidR="007F7A76" w:rsidRPr="003C791A" w:rsidRDefault="007F7A76" w:rsidP="006F57B9">
            <w:pPr>
              <w:pStyle w:val="Normal6a"/>
            </w:pPr>
            <w:r w:rsidRPr="003C791A">
              <w:t>12.</w:t>
            </w:r>
            <w:r w:rsidRPr="003C791A">
              <w:tab/>
              <w:t xml:space="preserve">riconosce che è necessario che l'iniziativa delle università europee continui a far parte del programma Erasmus+; sottolinea che Erasmus+ non può essere l'unica fonte di finanziamento delle alleanze </w:t>
            </w:r>
            <w:r w:rsidRPr="003C791A">
              <w:rPr>
                <w:b/>
                <w:i/>
              </w:rPr>
              <w:t>e che occorre garantire un modello di finanziamento sostenibile</w:t>
            </w:r>
            <w:r w:rsidRPr="003C791A">
              <w:t xml:space="preserve">; </w:t>
            </w:r>
            <w:r w:rsidRPr="003C791A">
              <w:rPr>
                <w:b/>
                <w:i/>
              </w:rPr>
              <w:t>invita gli Stati membri a impegnarsi per cofinanziare le alleanze a titolo dei bilanci nazionali e</w:t>
            </w:r>
            <w:r w:rsidRPr="003C791A">
              <w:t xml:space="preserve"> chiede alla Commissione di presentare una strategia di investimento globale per le alleanze, che comprenda finanziamenti provenienti da programmi dell'UE quali Orizzonte Europa, Europa digitale, InvestEU, il Fondo sociale europeo Plus e il Fondo europeo di sviluppo regionale;</w:t>
            </w:r>
          </w:p>
        </w:tc>
      </w:tr>
    </w:tbl>
    <w:p w14:paraId="01791F60"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EB55AED" w14:textId="77777777" w:rsidR="007F7A76" w:rsidRPr="003C791A" w:rsidRDefault="007F7A76" w:rsidP="007F7A76">
      <w:r w:rsidRPr="003C791A">
        <w:rPr>
          <w:rStyle w:val="HideTWBExt"/>
        </w:rPr>
        <w:t>&lt;/Amend&gt;</w:t>
      </w:r>
    </w:p>
    <w:p w14:paraId="74509B51"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171</w:t>
      </w:r>
      <w:r w:rsidRPr="003C791A">
        <w:rPr>
          <w:rStyle w:val="HideTWBExt"/>
          <w:b w:val="0"/>
        </w:rPr>
        <w:t>&lt;/NumAm&gt;</w:t>
      </w:r>
    </w:p>
    <w:p w14:paraId="53635F25" w14:textId="77777777" w:rsidR="007F7A76" w:rsidRPr="003C791A" w:rsidRDefault="007F7A76" w:rsidP="007F7A76">
      <w:pPr>
        <w:pStyle w:val="NormalBold"/>
      </w:pPr>
      <w:r w:rsidRPr="003C791A">
        <w:rPr>
          <w:rStyle w:val="HideTWBExt"/>
          <w:b w:val="0"/>
        </w:rPr>
        <w:t>&lt;RepeatBlock-By&gt;&lt;Members&gt;</w:t>
      </w:r>
      <w:r w:rsidRPr="003C791A">
        <w:t>Nela Riehl, Diana Riba i Giner, Laurence Farreng</w:t>
      </w:r>
      <w:r w:rsidRPr="003C791A">
        <w:rPr>
          <w:rStyle w:val="HideTWBExt"/>
          <w:b w:val="0"/>
        </w:rPr>
        <w:t>&lt;/Members&gt;</w:t>
      </w:r>
    </w:p>
    <w:p w14:paraId="2645FDDD" w14:textId="77777777" w:rsidR="007F7A76" w:rsidRPr="003C791A" w:rsidRDefault="007F7A76" w:rsidP="007F7A76">
      <w:pPr>
        <w:pStyle w:val="NormalBold"/>
      </w:pPr>
      <w:r w:rsidRPr="003C791A">
        <w:rPr>
          <w:rStyle w:val="HideTWBExt"/>
          <w:b w:val="0"/>
        </w:rPr>
        <w:t>&lt;/RepeatBlock-By&gt;</w:t>
      </w:r>
    </w:p>
    <w:p w14:paraId="6628BE95"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42435EB" w14:textId="77777777" w:rsidR="007F7A76" w:rsidRPr="003C791A" w:rsidRDefault="007F7A76" w:rsidP="007F7A76">
      <w:pPr>
        <w:pStyle w:val="NormalBold"/>
      </w:pPr>
      <w:r w:rsidRPr="003C791A">
        <w:rPr>
          <w:rStyle w:val="HideTWBExt"/>
          <w:b w:val="0"/>
        </w:rPr>
        <w:t>&lt;Article&gt;</w:t>
      </w:r>
      <w:r w:rsidRPr="003C791A">
        <w:t>Paragrafo 12</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1CE33C0" w14:textId="77777777" w:rsidTr="006F57B9">
        <w:trPr>
          <w:trHeight w:hRule="exact" w:val="240"/>
          <w:jc w:val="center"/>
        </w:trPr>
        <w:tc>
          <w:tcPr>
            <w:tcW w:w="9752" w:type="dxa"/>
            <w:gridSpan w:val="2"/>
            <w:tcBorders>
              <w:top w:val="nil"/>
              <w:left w:val="nil"/>
              <w:bottom w:val="nil"/>
              <w:right w:val="nil"/>
            </w:tcBorders>
          </w:tcPr>
          <w:p w14:paraId="3C353F67" w14:textId="77777777" w:rsidR="007F7A76" w:rsidRPr="003C791A" w:rsidRDefault="007F7A76" w:rsidP="006F57B9"/>
        </w:tc>
      </w:tr>
      <w:tr w:rsidR="007F7A76" w:rsidRPr="003C791A" w14:paraId="2DFCFD2B" w14:textId="77777777" w:rsidTr="006F57B9">
        <w:trPr>
          <w:trHeight w:val="240"/>
          <w:jc w:val="center"/>
        </w:trPr>
        <w:tc>
          <w:tcPr>
            <w:tcW w:w="4876" w:type="dxa"/>
            <w:tcBorders>
              <w:top w:val="nil"/>
              <w:left w:val="nil"/>
              <w:bottom w:val="nil"/>
              <w:right w:val="nil"/>
            </w:tcBorders>
          </w:tcPr>
          <w:p w14:paraId="3EA424B7"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A2163C3" w14:textId="77777777" w:rsidR="007F7A76" w:rsidRPr="003C791A" w:rsidRDefault="007F7A76" w:rsidP="006F57B9">
            <w:pPr>
              <w:pStyle w:val="AmColumnHeading"/>
            </w:pPr>
            <w:r w:rsidRPr="003C791A">
              <w:t>Emendamento</w:t>
            </w:r>
          </w:p>
        </w:tc>
      </w:tr>
      <w:tr w:rsidR="007F7A76" w:rsidRPr="003C791A" w14:paraId="67500A22" w14:textId="77777777" w:rsidTr="006F57B9">
        <w:trPr>
          <w:jc w:val="center"/>
        </w:trPr>
        <w:tc>
          <w:tcPr>
            <w:tcW w:w="4876" w:type="dxa"/>
            <w:tcBorders>
              <w:top w:val="nil"/>
              <w:left w:val="nil"/>
              <w:bottom w:val="nil"/>
              <w:right w:val="nil"/>
            </w:tcBorders>
          </w:tcPr>
          <w:p w14:paraId="5D891F7B" w14:textId="77777777" w:rsidR="007F7A76" w:rsidRPr="003C791A" w:rsidRDefault="007F7A76" w:rsidP="006F57B9">
            <w:pPr>
              <w:pStyle w:val="Normal6a"/>
            </w:pPr>
            <w:r w:rsidRPr="003C791A">
              <w:t>12.</w:t>
            </w:r>
            <w:r w:rsidRPr="003C791A">
              <w:tab/>
              <w:t>riconosce che è necessario che l'iniziativa delle università europee continui a far parte del programma Erasmus+; sottolinea che Erasmus+ non può essere l'unica fonte di finanziamento delle alleanze; chiede alla Commissione di presentare una strategia di investimento globale per le alleanze, che comprenda finanziamenti provenienti da programmi dell'UE quali Orizzonte Europa, Europa digitale, InvestEU, il Fondo sociale europeo Plus e il Fondo europeo di sviluppo regionale;</w:t>
            </w:r>
          </w:p>
        </w:tc>
        <w:tc>
          <w:tcPr>
            <w:tcW w:w="4876" w:type="dxa"/>
            <w:tcBorders>
              <w:top w:val="nil"/>
              <w:left w:val="nil"/>
              <w:bottom w:val="nil"/>
              <w:right w:val="nil"/>
            </w:tcBorders>
          </w:tcPr>
          <w:p w14:paraId="708988BF" w14:textId="77777777" w:rsidR="007F7A76" w:rsidRPr="003C791A" w:rsidRDefault="007F7A76" w:rsidP="006F57B9">
            <w:pPr>
              <w:pStyle w:val="Normal6a"/>
            </w:pPr>
            <w:r w:rsidRPr="003C791A">
              <w:t>12.</w:t>
            </w:r>
            <w:r w:rsidRPr="003C791A">
              <w:tab/>
              <w:t>riconosce che è necessario che l'iniziativa delle università europee continui a far parte del programma Erasmus+; sottolinea che Erasmus+ non può essere l'unica fonte di finanziamento delle alleanze; chiede alla Commissione di presentare una strategia di investimento globale per le alleanze, che comprenda finanziamenti provenienti da programmi dell'UE quali Orizzonte Europa, Europa digitale, InvestEU, il Fondo sociale europeo Plus e il Fondo europeo di sviluppo regionale</w:t>
            </w:r>
            <w:r w:rsidRPr="003C791A">
              <w:rPr>
                <w:b/>
                <w:i/>
              </w:rPr>
              <w:t>, purché sia mantenuta la natura competitiva di tali programmi</w:t>
            </w:r>
            <w:r w:rsidRPr="003C791A">
              <w:t>;</w:t>
            </w:r>
          </w:p>
        </w:tc>
      </w:tr>
    </w:tbl>
    <w:p w14:paraId="04A1B936"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B4AED96" w14:textId="77777777" w:rsidR="007F7A76" w:rsidRPr="003C791A" w:rsidRDefault="007F7A76" w:rsidP="007F7A76">
      <w:r w:rsidRPr="003C791A">
        <w:rPr>
          <w:rStyle w:val="HideTWBExt"/>
        </w:rPr>
        <w:t>&lt;/Amend&gt;</w:t>
      </w:r>
    </w:p>
    <w:p w14:paraId="173D88C3"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172</w:t>
      </w:r>
      <w:r w:rsidRPr="003C791A">
        <w:rPr>
          <w:rStyle w:val="HideTWBExt"/>
          <w:b w:val="0"/>
        </w:rPr>
        <w:t>&lt;/NumAm&gt;</w:t>
      </w:r>
    </w:p>
    <w:p w14:paraId="2EB4610E"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58FC231C" w14:textId="77777777" w:rsidR="007F7A76" w:rsidRPr="003C791A" w:rsidRDefault="007F7A76" w:rsidP="007F7A76">
      <w:pPr>
        <w:pStyle w:val="NormalBold"/>
      </w:pPr>
      <w:r w:rsidRPr="003C791A">
        <w:rPr>
          <w:rStyle w:val="HideTWBExt"/>
          <w:b w:val="0"/>
        </w:rPr>
        <w:t>&lt;/RepeatBlock-By&gt;</w:t>
      </w:r>
    </w:p>
    <w:p w14:paraId="5BDBDEE2"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D026BA8" w14:textId="77777777" w:rsidR="007F7A76" w:rsidRPr="003C791A" w:rsidRDefault="007F7A76" w:rsidP="007F7A76">
      <w:pPr>
        <w:pStyle w:val="NormalBold"/>
      </w:pPr>
      <w:r w:rsidRPr="003C791A">
        <w:rPr>
          <w:rStyle w:val="HideTWBExt"/>
          <w:b w:val="0"/>
        </w:rPr>
        <w:t>&lt;Article&gt;</w:t>
      </w:r>
      <w:r w:rsidRPr="003C791A">
        <w:t>Paragrafo 12</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C2FEE16" w14:textId="77777777" w:rsidTr="006F57B9">
        <w:trPr>
          <w:trHeight w:hRule="exact" w:val="240"/>
          <w:jc w:val="center"/>
        </w:trPr>
        <w:tc>
          <w:tcPr>
            <w:tcW w:w="9752" w:type="dxa"/>
            <w:gridSpan w:val="2"/>
            <w:tcBorders>
              <w:top w:val="nil"/>
              <w:left w:val="nil"/>
              <w:bottom w:val="nil"/>
              <w:right w:val="nil"/>
            </w:tcBorders>
          </w:tcPr>
          <w:p w14:paraId="00E8C08F" w14:textId="77777777" w:rsidR="007F7A76" w:rsidRPr="003C791A" w:rsidRDefault="007F7A76" w:rsidP="006F57B9"/>
        </w:tc>
      </w:tr>
      <w:tr w:rsidR="007F7A76" w:rsidRPr="003C791A" w14:paraId="432F48F4" w14:textId="77777777" w:rsidTr="006F57B9">
        <w:trPr>
          <w:trHeight w:val="240"/>
          <w:jc w:val="center"/>
        </w:trPr>
        <w:tc>
          <w:tcPr>
            <w:tcW w:w="4876" w:type="dxa"/>
            <w:tcBorders>
              <w:top w:val="nil"/>
              <w:left w:val="nil"/>
              <w:bottom w:val="nil"/>
              <w:right w:val="nil"/>
            </w:tcBorders>
          </w:tcPr>
          <w:p w14:paraId="55CDAE6A"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EA8F797" w14:textId="77777777" w:rsidR="007F7A76" w:rsidRPr="003C791A" w:rsidRDefault="007F7A76" w:rsidP="006F57B9">
            <w:pPr>
              <w:pStyle w:val="AmColumnHeading"/>
            </w:pPr>
            <w:r w:rsidRPr="003C791A">
              <w:t>Emendamento</w:t>
            </w:r>
          </w:p>
        </w:tc>
      </w:tr>
      <w:tr w:rsidR="007F7A76" w:rsidRPr="003C791A" w14:paraId="715EDC2F" w14:textId="77777777" w:rsidTr="006F57B9">
        <w:trPr>
          <w:jc w:val="center"/>
        </w:trPr>
        <w:tc>
          <w:tcPr>
            <w:tcW w:w="4876" w:type="dxa"/>
            <w:tcBorders>
              <w:top w:val="nil"/>
              <w:left w:val="nil"/>
              <w:bottom w:val="nil"/>
              <w:right w:val="nil"/>
            </w:tcBorders>
          </w:tcPr>
          <w:p w14:paraId="080E7E1A" w14:textId="77777777" w:rsidR="007F7A76" w:rsidRPr="003C791A" w:rsidRDefault="007F7A76" w:rsidP="006F57B9">
            <w:pPr>
              <w:pStyle w:val="Normal6a"/>
            </w:pPr>
            <w:r w:rsidRPr="003C791A">
              <w:t>12.</w:t>
            </w:r>
            <w:r w:rsidRPr="003C791A">
              <w:tab/>
              <w:t>riconosce che è necessario che l'iniziativa delle università europee continui a far parte del programma Erasmus+; sottolinea che Erasmus+ non può essere l'unica fonte di finanziamento delle alleanze; chiede alla Commissione di presentare una strategia di investimento globale per le alleanze, che comprenda finanziamenti provenienti da programmi dell'UE quali Orizzonte Europa, Europa digitale, InvestEU</w:t>
            </w:r>
            <w:r w:rsidRPr="003C791A">
              <w:rPr>
                <w:b/>
                <w:i/>
              </w:rPr>
              <w:t>,</w:t>
            </w:r>
            <w:r w:rsidRPr="003C791A">
              <w:t xml:space="preserve"> il Fondo sociale europeo Plus </w:t>
            </w:r>
            <w:r w:rsidRPr="003C791A">
              <w:rPr>
                <w:b/>
                <w:i/>
              </w:rPr>
              <w:t>e il Fondo europeo di sviluppo regionale</w:t>
            </w:r>
            <w:r w:rsidRPr="003C791A">
              <w:t>;</w:t>
            </w:r>
          </w:p>
        </w:tc>
        <w:tc>
          <w:tcPr>
            <w:tcW w:w="4876" w:type="dxa"/>
            <w:tcBorders>
              <w:top w:val="nil"/>
              <w:left w:val="nil"/>
              <w:bottom w:val="nil"/>
              <w:right w:val="nil"/>
            </w:tcBorders>
          </w:tcPr>
          <w:p w14:paraId="2F086D89" w14:textId="77777777" w:rsidR="007F7A76" w:rsidRPr="003C791A" w:rsidRDefault="007F7A76" w:rsidP="006F57B9">
            <w:pPr>
              <w:pStyle w:val="Normal6a"/>
            </w:pPr>
            <w:r w:rsidRPr="003C791A">
              <w:t>12.</w:t>
            </w:r>
            <w:r w:rsidRPr="003C791A">
              <w:tab/>
              <w:t xml:space="preserve">riconosce che è necessario che l'iniziativa delle università europee continui a far parte del programma Erasmus+; sottolinea che Erasmus+ non può essere l'unica fonte di finanziamento delle alleanze; chiede alla Commissione di presentare una strategia di investimento globale per le alleanze, che comprenda finanziamenti provenienti da programmi dell'UE quali Orizzonte Europa, Europa digitale, InvestEU </w:t>
            </w:r>
            <w:r w:rsidRPr="003C791A">
              <w:rPr>
                <w:b/>
                <w:i/>
              </w:rPr>
              <w:t>e</w:t>
            </w:r>
            <w:r w:rsidRPr="003C791A">
              <w:t xml:space="preserve"> il Fondo sociale europeo Plus </w:t>
            </w:r>
            <w:r w:rsidRPr="003C791A">
              <w:rPr>
                <w:b/>
                <w:i/>
              </w:rPr>
              <w:t>ed esorta gli Stati membri a partecipare più attivamente</w:t>
            </w:r>
            <w:r w:rsidRPr="003C791A">
              <w:t>;</w:t>
            </w:r>
          </w:p>
        </w:tc>
      </w:tr>
    </w:tbl>
    <w:p w14:paraId="5F31F8D9"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1B248DC0" w14:textId="77777777" w:rsidR="007F7A76" w:rsidRPr="003C791A" w:rsidRDefault="007F7A76" w:rsidP="007F7A76">
      <w:r w:rsidRPr="003C791A">
        <w:rPr>
          <w:rStyle w:val="HideTWBExt"/>
        </w:rPr>
        <w:t>&lt;/Amend&gt;</w:t>
      </w:r>
    </w:p>
    <w:p w14:paraId="5A145882"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173</w:t>
      </w:r>
      <w:r w:rsidRPr="003C791A">
        <w:rPr>
          <w:rStyle w:val="HideTWBExt"/>
          <w:b w:val="0"/>
        </w:rPr>
        <w:t>&lt;/NumAm&gt;</w:t>
      </w:r>
    </w:p>
    <w:p w14:paraId="59946B09"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2DDB231E" w14:textId="77777777" w:rsidR="007F7A76" w:rsidRPr="003C791A" w:rsidRDefault="007F7A76" w:rsidP="007F7A76">
      <w:pPr>
        <w:pStyle w:val="NormalBold"/>
      </w:pPr>
      <w:r w:rsidRPr="003C791A">
        <w:rPr>
          <w:rStyle w:val="HideTWBExt"/>
          <w:b w:val="0"/>
        </w:rPr>
        <w:t>&lt;/RepeatBlock-By&gt;</w:t>
      </w:r>
    </w:p>
    <w:p w14:paraId="4ADF107D"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A885609" w14:textId="77777777" w:rsidR="007F7A76" w:rsidRPr="003C791A" w:rsidRDefault="007F7A76" w:rsidP="007F7A76">
      <w:pPr>
        <w:pStyle w:val="NormalBold"/>
      </w:pPr>
      <w:r w:rsidRPr="003C791A">
        <w:rPr>
          <w:rStyle w:val="HideTWBExt"/>
          <w:b w:val="0"/>
        </w:rPr>
        <w:t>&lt;Article&gt;</w:t>
      </w:r>
      <w:r w:rsidRPr="003C791A">
        <w:t>Paragrafo 12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6965453" w14:textId="77777777" w:rsidTr="006F57B9">
        <w:trPr>
          <w:trHeight w:hRule="exact" w:val="240"/>
          <w:jc w:val="center"/>
        </w:trPr>
        <w:tc>
          <w:tcPr>
            <w:tcW w:w="9752" w:type="dxa"/>
            <w:gridSpan w:val="2"/>
            <w:tcBorders>
              <w:top w:val="nil"/>
              <w:left w:val="nil"/>
              <w:bottom w:val="nil"/>
              <w:right w:val="nil"/>
            </w:tcBorders>
          </w:tcPr>
          <w:p w14:paraId="0B59942E" w14:textId="77777777" w:rsidR="007F7A76" w:rsidRPr="003C791A" w:rsidRDefault="007F7A76" w:rsidP="006F57B9"/>
        </w:tc>
      </w:tr>
      <w:tr w:rsidR="007F7A76" w:rsidRPr="003C791A" w14:paraId="5065A33F" w14:textId="77777777" w:rsidTr="006F57B9">
        <w:trPr>
          <w:trHeight w:val="240"/>
          <w:jc w:val="center"/>
        </w:trPr>
        <w:tc>
          <w:tcPr>
            <w:tcW w:w="4876" w:type="dxa"/>
            <w:tcBorders>
              <w:top w:val="nil"/>
              <w:left w:val="nil"/>
              <w:bottom w:val="nil"/>
              <w:right w:val="nil"/>
            </w:tcBorders>
          </w:tcPr>
          <w:p w14:paraId="502D9CB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0E0F00C" w14:textId="77777777" w:rsidR="007F7A76" w:rsidRPr="003C791A" w:rsidRDefault="007F7A76" w:rsidP="006F57B9">
            <w:pPr>
              <w:pStyle w:val="AmColumnHeading"/>
            </w:pPr>
            <w:r w:rsidRPr="003C791A">
              <w:t>Emendamento</w:t>
            </w:r>
          </w:p>
        </w:tc>
      </w:tr>
      <w:tr w:rsidR="007F7A76" w:rsidRPr="003C791A" w14:paraId="268E04EE" w14:textId="77777777" w:rsidTr="006F57B9">
        <w:trPr>
          <w:jc w:val="center"/>
        </w:trPr>
        <w:tc>
          <w:tcPr>
            <w:tcW w:w="4876" w:type="dxa"/>
            <w:tcBorders>
              <w:top w:val="nil"/>
              <w:left w:val="nil"/>
              <w:bottom w:val="nil"/>
              <w:right w:val="nil"/>
            </w:tcBorders>
          </w:tcPr>
          <w:p w14:paraId="66348C24" w14:textId="77777777" w:rsidR="007F7A76" w:rsidRPr="003C791A" w:rsidRDefault="007F7A76" w:rsidP="006F57B9">
            <w:pPr>
              <w:pStyle w:val="Normal6a"/>
            </w:pPr>
          </w:p>
        </w:tc>
        <w:tc>
          <w:tcPr>
            <w:tcW w:w="4876" w:type="dxa"/>
            <w:tcBorders>
              <w:top w:val="nil"/>
              <w:left w:val="nil"/>
              <w:bottom w:val="nil"/>
              <w:right w:val="nil"/>
            </w:tcBorders>
          </w:tcPr>
          <w:p w14:paraId="08F127BC" w14:textId="77777777" w:rsidR="007F7A76" w:rsidRPr="003C791A" w:rsidRDefault="007F7A76" w:rsidP="006F57B9">
            <w:pPr>
              <w:pStyle w:val="Normal6a"/>
            </w:pPr>
            <w:r w:rsidRPr="003C791A">
              <w:rPr>
                <w:b/>
                <w:i/>
              </w:rPr>
              <w:t>12 bis.</w:t>
            </w:r>
            <w:r w:rsidRPr="003C791A">
              <w:tab/>
            </w:r>
            <w:r w:rsidRPr="003C791A">
              <w:rPr>
                <w:b/>
                <w:i/>
              </w:rPr>
              <w:t>chiede l'istituzione di un programma di finanziamento specifico dell'UE nell'ambito del prossimo QFP post-2027 allo scopo di finanziare le alleanze delle università europee e che copra tutte e quattro le sue missioni; tale programma fornirebbe finanziamenti sostenibili che non dipendono da inviti specifici per progetto, consentendo alle alleanze di pianificare in modo strategico, impegnarsi in iniziative a lungo termine e instaurare una cooperazione duratura;</w:t>
            </w:r>
          </w:p>
        </w:tc>
      </w:tr>
    </w:tbl>
    <w:p w14:paraId="315FE9B1"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794ECDD" w14:textId="77777777" w:rsidR="007F7A76" w:rsidRPr="003C791A" w:rsidRDefault="007F7A76" w:rsidP="007F7A76">
      <w:r w:rsidRPr="003C791A">
        <w:rPr>
          <w:rStyle w:val="HideTWBExt"/>
        </w:rPr>
        <w:t>&lt;/Amend&gt;</w:t>
      </w:r>
    </w:p>
    <w:p w14:paraId="31469EDE"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174</w:t>
      </w:r>
      <w:r w:rsidRPr="003C791A">
        <w:rPr>
          <w:rStyle w:val="HideTWBExt"/>
          <w:b w:val="0"/>
        </w:rPr>
        <w:t>&lt;/NumAm&gt;</w:t>
      </w:r>
    </w:p>
    <w:p w14:paraId="7D497174"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059261EF" w14:textId="77777777" w:rsidR="007F7A76" w:rsidRPr="003C791A" w:rsidRDefault="007F7A76" w:rsidP="007F7A76">
      <w:pPr>
        <w:pStyle w:val="NormalBold"/>
      </w:pPr>
      <w:r w:rsidRPr="003C791A">
        <w:rPr>
          <w:rStyle w:val="HideTWBExt"/>
          <w:b w:val="0"/>
        </w:rPr>
        <w:t>&lt;/RepeatBlock-By&gt;</w:t>
      </w:r>
    </w:p>
    <w:p w14:paraId="5BC3CBCA"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16DE68B" w14:textId="77777777" w:rsidR="007F7A76" w:rsidRPr="003C791A" w:rsidRDefault="007F7A76" w:rsidP="007F7A76">
      <w:pPr>
        <w:pStyle w:val="NormalBold"/>
      </w:pPr>
      <w:r w:rsidRPr="003C791A">
        <w:rPr>
          <w:rStyle w:val="HideTWBExt"/>
          <w:b w:val="0"/>
        </w:rPr>
        <w:t>&lt;Article&gt;</w:t>
      </w:r>
      <w:r w:rsidRPr="003C791A">
        <w:t>Paragrafo 13</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C37067E" w14:textId="77777777" w:rsidTr="006F57B9">
        <w:trPr>
          <w:trHeight w:hRule="exact" w:val="240"/>
          <w:jc w:val="center"/>
        </w:trPr>
        <w:tc>
          <w:tcPr>
            <w:tcW w:w="9752" w:type="dxa"/>
            <w:gridSpan w:val="2"/>
            <w:tcBorders>
              <w:top w:val="nil"/>
              <w:left w:val="nil"/>
              <w:bottom w:val="nil"/>
              <w:right w:val="nil"/>
            </w:tcBorders>
          </w:tcPr>
          <w:p w14:paraId="70321405" w14:textId="77777777" w:rsidR="007F7A76" w:rsidRPr="003C791A" w:rsidRDefault="007F7A76" w:rsidP="006F57B9"/>
        </w:tc>
      </w:tr>
      <w:tr w:rsidR="007F7A76" w:rsidRPr="003C791A" w14:paraId="1DB5418E" w14:textId="77777777" w:rsidTr="006F57B9">
        <w:trPr>
          <w:trHeight w:val="240"/>
          <w:jc w:val="center"/>
        </w:trPr>
        <w:tc>
          <w:tcPr>
            <w:tcW w:w="4876" w:type="dxa"/>
            <w:tcBorders>
              <w:top w:val="nil"/>
              <w:left w:val="nil"/>
              <w:bottom w:val="nil"/>
              <w:right w:val="nil"/>
            </w:tcBorders>
          </w:tcPr>
          <w:p w14:paraId="7600ECC2"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C87B847" w14:textId="77777777" w:rsidR="007F7A76" w:rsidRPr="003C791A" w:rsidRDefault="007F7A76" w:rsidP="006F57B9">
            <w:pPr>
              <w:pStyle w:val="AmColumnHeading"/>
            </w:pPr>
            <w:r w:rsidRPr="003C791A">
              <w:t>Emendamento</w:t>
            </w:r>
          </w:p>
        </w:tc>
      </w:tr>
      <w:tr w:rsidR="007F7A76" w:rsidRPr="003C791A" w14:paraId="4E40816C" w14:textId="77777777" w:rsidTr="006F57B9">
        <w:trPr>
          <w:jc w:val="center"/>
        </w:trPr>
        <w:tc>
          <w:tcPr>
            <w:tcW w:w="4876" w:type="dxa"/>
            <w:tcBorders>
              <w:top w:val="nil"/>
              <w:left w:val="nil"/>
              <w:bottom w:val="nil"/>
              <w:right w:val="nil"/>
            </w:tcBorders>
          </w:tcPr>
          <w:p w14:paraId="4DA09C2F" w14:textId="77777777" w:rsidR="007F7A76" w:rsidRPr="003C791A" w:rsidRDefault="007F7A76" w:rsidP="006F57B9">
            <w:pPr>
              <w:pStyle w:val="Normal6a"/>
            </w:pPr>
            <w:r w:rsidRPr="003C791A">
              <w:t>13.</w:t>
            </w:r>
            <w:r w:rsidRPr="003C791A">
              <w:tab/>
              <w:t>sottolinea che, al fine di ottenere un successo reale anche in termini qualità</w:t>
            </w:r>
            <w:r w:rsidRPr="003C791A">
              <w:rPr>
                <w:b/>
                <w:i/>
              </w:rPr>
              <w:t>,</w:t>
            </w:r>
            <w:r w:rsidRPr="003C791A">
              <w:t xml:space="preserve"> eccellenza </w:t>
            </w:r>
            <w:r w:rsidRPr="003C791A">
              <w:rPr>
                <w:b/>
                <w:i/>
              </w:rPr>
              <w:t>e inclusione</w:t>
            </w:r>
            <w:r w:rsidRPr="003C791A">
              <w:t xml:space="preserve">, il sostegno alle alleanze non può provenire unicamente </w:t>
            </w:r>
            <w:r w:rsidRPr="003C791A">
              <w:rPr>
                <w:b/>
                <w:i/>
              </w:rPr>
              <w:t>dal bilancio europeo</w:t>
            </w:r>
            <w:r w:rsidRPr="003C791A">
              <w:t xml:space="preserve">, ma dovrebbe essere garantito anche da </w:t>
            </w:r>
            <w:r w:rsidRPr="003C791A">
              <w:rPr>
                <w:b/>
                <w:i/>
              </w:rPr>
              <w:t>fonti nazionali, locali e private</w:t>
            </w:r>
            <w:r w:rsidRPr="003C791A">
              <w:t>;</w:t>
            </w:r>
          </w:p>
        </w:tc>
        <w:tc>
          <w:tcPr>
            <w:tcW w:w="4876" w:type="dxa"/>
            <w:tcBorders>
              <w:top w:val="nil"/>
              <w:left w:val="nil"/>
              <w:bottom w:val="nil"/>
              <w:right w:val="nil"/>
            </w:tcBorders>
          </w:tcPr>
          <w:p w14:paraId="25948860" w14:textId="77777777" w:rsidR="007F7A76" w:rsidRPr="003C791A" w:rsidRDefault="007F7A76" w:rsidP="006F57B9">
            <w:pPr>
              <w:pStyle w:val="Normal6a"/>
            </w:pPr>
            <w:r w:rsidRPr="003C791A">
              <w:t>13.</w:t>
            </w:r>
            <w:r w:rsidRPr="003C791A">
              <w:tab/>
              <w:t xml:space="preserve">sottolinea che, al fine di ottenere un successo reale anche in termini </w:t>
            </w:r>
            <w:r w:rsidRPr="003C791A">
              <w:rPr>
                <w:b/>
                <w:i/>
              </w:rPr>
              <w:t>di</w:t>
            </w:r>
            <w:r w:rsidRPr="003C791A">
              <w:t xml:space="preserve"> qualità </w:t>
            </w:r>
            <w:r w:rsidRPr="003C791A">
              <w:rPr>
                <w:b/>
                <w:i/>
              </w:rPr>
              <w:t>ed</w:t>
            </w:r>
            <w:r w:rsidRPr="003C791A">
              <w:t xml:space="preserve"> eccellenza , il sostegno alle alleanze non può provenire unicamente </w:t>
            </w:r>
            <w:r w:rsidRPr="003C791A">
              <w:rPr>
                <w:b/>
                <w:i/>
              </w:rPr>
              <w:t>dai bilanci europei e nazionali</w:t>
            </w:r>
            <w:r w:rsidRPr="003C791A">
              <w:t xml:space="preserve">, ma dovrebbe essere garantito anche da </w:t>
            </w:r>
            <w:r w:rsidRPr="003C791A">
              <w:rPr>
                <w:b/>
                <w:i/>
              </w:rPr>
              <w:t>finanziamenti privati, in particolare quelli provenienti dalle industrie orientate verso la ricerca e lo sviluppo, dalle fondazioni, dalle organizzazioni senza scopo di lucro, dalle associazioni, dai "business angels" e dal crowdfunding</w:t>
            </w:r>
            <w:r w:rsidRPr="003C791A">
              <w:t>;</w:t>
            </w:r>
          </w:p>
        </w:tc>
      </w:tr>
    </w:tbl>
    <w:p w14:paraId="1BB1EF11"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142D290F" w14:textId="77777777" w:rsidR="007F7A76" w:rsidRPr="003C791A" w:rsidRDefault="007F7A76" w:rsidP="007F7A76">
      <w:r w:rsidRPr="003C791A">
        <w:rPr>
          <w:rStyle w:val="HideTWBExt"/>
        </w:rPr>
        <w:t>&lt;/Amend&gt;</w:t>
      </w:r>
    </w:p>
    <w:p w14:paraId="622789AA"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175</w:t>
      </w:r>
      <w:r w:rsidRPr="003C791A">
        <w:rPr>
          <w:rStyle w:val="HideTWBExt"/>
          <w:b w:val="0"/>
        </w:rPr>
        <w:t>&lt;/NumAm&gt;</w:t>
      </w:r>
    </w:p>
    <w:p w14:paraId="21D917B3"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206EF8CF" w14:textId="77777777" w:rsidR="007F7A76" w:rsidRPr="003C791A" w:rsidRDefault="007F7A76" w:rsidP="007F7A76">
      <w:pPr>
        <w:pStyle w:val="NormalBold"/>
      </w:pPr>
      <w:r w:rsidRPr="003C791A">
        <w:rPr>
          <w:rStyle w:val="HideTWBExt"/>
          <w:b w:val="0"/>
        </w:rPr>
        <w:t>&lt;/RepeatBlock-By&gt;</w:t>
      </w:r>
    </w:p>
    <w:p w14:paraId="5C4BDB50"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5297C27" w14:textId="77777777" w:rsidR="007F7A76" w:rsidRPr="003C791A" w:rsidRDefault="007F7A76" w:rsidP="007F7A76">
      <w:pPr>
        <w:pStyle w:val="NormalBold"/>
      </w:pPr>
      <w:r w:rsidRPr="003C791A">
        <w:rPr>
          <w:rStyle w:val="HideTWBExt"/>
          <w:b w:val="0"/>
        </w:rPr>
        <w:t>&lt;Article&gt;</w:t>
      </w:r>
      <w:r w:rsidRPr="003C791A">
        <w:t>Paragrafo 13</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D9AF3C5" w14:textId="77777777" w:rsidTr="006F57B9">
        <w:trPr>
          <w:trHeight w:hRule="exact" w:val="240"/>
          <w:jc w:val="center"/>
        </w:trPr>
        <w:tc>
          <w:tcPr>
            <w:tcW w:w="9752" w:type="dxa"/>
            <w:gridSpan w:val="2"/>
            <w:tcBorders>
              <w:top w:val="nil"/>
              <w:left w:val="nil"/>
              <w:bottom w:val="nil"/>
              <w:right w:val="nil"/>
            </w:tcBorders>
          </w:tcPr>
          <w:p w14:paraId="038CDA2F" w14:textId="77777777" w:rsidR="007F7A76" w:rsidRPr="003C791A" w:rsidRDefault="007F7A76" w:rsidP="006F57B9"/>
        </w:tc>
      </w:tr>
      <w:tr w:rsidR="007F7A76" w:rsidRPr="003C791A" w14:paraId="542A8F12" w14:textId="77777777" w:rsidTr="006F57B9">
        <w:trPr>
          <w:trHeight w:val="240"/>
          <w:jc w:val="center"/>
        </w:trPr>
        <w:tc>
          <w:tcPr>
            <w:tcW w:w="4876" w:type="dxa"/>
            <w:tcBorders>
              <w:top w:val="nil"/>
              <w:left w:val="nil"/>
              <w:bottom w:val="nil"/>
              <w:right w:val="nil"/>
            </w:tcBorders>
          </w:tcPr>
          <w:p w14:paraId="4C86BD55"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81A4DE1" w14:textId="77777777" w:rsidR="007F7A76" w:rsidRPr="003C791A" w:rsidRDefault="007F7A76" w:rsidP="006F57B9">
            <w:pPr>
              <w:pStyle w:val="AmColumnHeading"/>
            </w:pPr>
            <w:r w:rsidRPr="003C791A">
              <w:t>Emendamento</w:t>
            </w:r>
          </w:p>
        </w:tc>
      </w:tr>
      <w:tr w:rsidR="007F7A76" w:rsidRPr="003C791A" w14:paraId="25245CBC" w14:textId="77777777" w:rsidTr="006F57B9">
        <w:trPr>
          <w:jc w:val="center"/>
        </w:trPr>
        <w:tc>
          <w:tcPr>
            <w:tcW w:w="4876" w:type="dxa"/>
            <w:tcBorders>
              <w:top w:val="nil"/>
              <w:left w:val="nil"/>
              <w:bottom w:val="nil"/>
              <w:right w:val="nil"/>
            </w:tcBorders>
          </w:tcPr>
          <w:p w14:paraId="7FBF99AD" w14:textId="77777777" w:rsidR="007F7A76" w:rsidRPr="003C791A" w:rsidRDefault="007F7A76" w:rsidP="006F57B9">
            <w:pPr>
              <w:pStyle w:val="Normal6a"/>
            </w:pPr>
            <w:r w:rsidRPr="003C791A">
              <w:t>13.</w:t>
            </w:r>
            <w:r w:rsidRPr="003C791A">
              <w:tab/>
              <w:t>sottolinea che, al fine di ottenere un successo reale anche in termini qualità, eccellenza e inclusione, il sostegno alle alleanze non può provenire unicamente dal bilancio europeo, ma dovrebbe essere garantito anche da fonti nazionali, locali e private;</w:t>
            </w:r>
          </w:p>
        </w:tc>
        <w:tc>
          <w:tcPr>
            <w:tcW w:w="4876" w:type="dxa"/>
            <w:tcBorders>
              <w:top w:val="nil"/>
              <w:left w:val="nil"/>
              <w:bottom w:val="nil"/>
              <w:right w:val="nil"/>
            </w:tcBorders>
          </w:tcPr>
          <w:p w14:paraId="74777084" w14:textId="77777777" w:rsidR="007F7A76" w:rsidRPr="003C791A" w:rsidRDefault="007F7A76" w:rsidP="006F57B9">
            <w:pPr>
              <w:pStyle w:val="Normal6a"/>
            </w:pPr>
            <w:r w:rsidRPr="003C791A">
              <w:t>13.</w:t>
            </w:r>
            <w:r w:rsidRPr="003C791A">
              <w:tab/>
              <w:t xml:space="preserve">sottolinea che, al fine di ottenere un successo reale </w:t>
            </w:r>
            <w:r w:rsidRPr="003C791A">
              <w:rPr>
                <w:b/>
                <w:i/>
              </w:rPr>
              <w:t>e sostenibile</w:t>
            </w:r>
            <w:r w:rsidRPr="003C791A">
              <w:t xml:space="preserve"> anche in termini qualità, eccellenza e inclusione, il sostegno alle alleanze non può provenire unicamente dal bilancio europeo, ma dovrebbe essere garantito anche da </w:t>
            </w:r>
            <w:r w:rsidRPr="003C791A">
              <w:rPr>
                <w:b/>
                <w:i/>
              </w:rPr>
              <w:t>contributi coordinati provenienti da</w:t>
            </w:r>
            <w:r w:rsidRPr="003C791A">
              <w:t xml:space="preserve"> fonti nazionali</w:t>
            </w:r>
            <w:r w:rsidRPr="003C791A">
              <w:rPr>
                <w:b/>
                <w:i/>
              </w:rPr>
              <w:t>, regionali</w:t>
            </w:r>
            <w:r w:rsidRPr="003C791A">
              <w:t>, locali e private</w:t>
            </w:r>
            <w:r w:rsidRPr="003C791A">
              <w:rPr>
                <w:b/>
                <w:i/>
              </w:rPr>
              <w:t>, garantendo che gli istituti di istruzione superiore possano mantenere la propria autonomia e proteggere la libertà accademica</w:t>
            </w:r>
            <w:r w:rsidRPr="003C791A">
              <w:t>;</w:t>
            </w:r>
          </w:p>
        </w:tc>
      </w:tr>
    </w:tbl>
    <w:p w14:paraId="7F06579C"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15BE82B" w14:textId="77777777" w:rsidR="007F7A76" w:rsidRPr="003C791A" w:rsidRDefault="007F7A76" w:rsidP="007F7A76">
      <w:r w:rsidRPr="003C791A">
        <w:rPr>
          <w:rStyle w:val="HideTWBExt"/>
        </w:rPr>
        <w:t>&lt;/Amend&gt;</w:t>
      </w:r>
    </w:p>
    <w:p w14:paraId="44A575CC"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176</w:t>
      </w:r>
      <w:r w:rsidRPr="003C791A">
        <w:rPr>
          <w:rStyle w:val="HideTWBExt"/>
          <w:b w:val="0"/>
        </w:rPr>
        <w:t>&lt;/NumAm&gt;</w:t>
      </w:r>
    </w:p>
    <w:p w14:paraId="1AA4F053"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w:t>
      </w:r>
      <w:r w:rsidRPr="003C791A">
        <w:rPr>
          <w:rStyle w:val="HideTWBExt"/>
          <w:b w:val="0"/>
        </w:rPr>
        <w:t>&lt;/Members&gt;</w:t>
      </w:r>
    </w:p>
    <w:p w14:paraId="44A45221" w14:textId="77777777" w:rsidR="007F7A76" w:rsidRPr="003C791A" w:rsidRDefault="007F7A76" w:rsidP="007F7A76">
      <w:pPr>
        <w:pStyle w:val="NormalBold"/>
      </w:pPr>
      <w:r w:rsidRPr="003C791A">
        <w:rPr>
          <w:rStyle w:val="HideTWBExt"/>
          <w:b w:val="0"/>
        </w:rPr>
        <w:t>&lt;/RepeatBlock-By&gt;</w:t>
      </w:r>
    </w:p>
    <w:p w14:paraId="6EEF9BBE"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936CD78" w14:textId="77777777" w:rsidR="007F7A76" w:rsidRPr="003C791A" w:rsidRDefault="007F7A76" w:rsidP="007F7A76">
      <w:pPr>
        <w:pStyle w:val="NormalBold"/>
      </w:pPr>
      <w:r w:rsidRPr="003C791A">
        <w:rPr>
          <w:rStyle w:val="HideTWBExt"/>
          <w:b w:val="0"/>
        </w:rPr>
        <w:t>&lt;Article&gt;</w:t>
      </w:r>
      <w:r w:rsidRPr="003C791A">
        <w:t>Paragrafo 13</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03468B5" w14:textId="77777777" w:rsidTr="006F57B9">
        <w:trPr>
          <w:trHeight w:hRule="exact" w:val="240"/>
          <w:jc w:val="center"/>
        </w:trPr>
        <w:tc>
          <w:tcPr>
            <w:tcW w:w="9752" w:type="dxa"/>
            <w:gridSpan w:val="2"/>
            <w:tcBorders>
              <w:top w:val="nil"/>
              <w:left w:val="nil"/>
              <w:bottom w:val="nil"/>
              <w:right w:val="nil"/>
            </w:tcBorders>
          </w:tcPr>
          <w:p w14:paraId="467561C4" w14:textId="77777777" w:rsidR="007F7A76" w:rsidRPr="003C791A" w:rsidRDefault="007F7A76" w:rsidP="006F57B9"/>
        </w:tc>
      </w:tr>
      <w:tr w:rsidR="007F7A76" w:rsidRPr="003C791A" w14:paraId="776D5DB8" w14:textId="77777777" w:rsidTr="006F57B9">
        <w:trPr>
          <w:trHeight w:val="240"/>
          <w:jc w:val="center"/>
        </w:trPr>
        <w:tc>
          <w:tcPr>
            <w:tcW w:w="4876" w:type="dxa"/>
            <w:tcBorders>
              <w:top w:val="nil"/>
              <w:left w:val="nil"/>
              <w:bottom w:val="nil"/>
              <w:right w:val="nil"/>
            </w:tcBorders>
          </w:tcPr>
          <w:p w14:paraId="15A1ACB1"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766AB9F8" w14:textId="77777777" w:rsidR="007F7A76" w:rsidRPr="003C791A" w:rsidRDefault="007F7A76" w:rsidP="006F57B9">
            <w:pPr>
              <w:pStyle w:val="AmColumnHeading"/>
            </w:pPr>
            <w:r w:rsidRPr="003C791A">
              <w:t>Emendamento</w:t>
            </w:r>
          </w:p>
        </w:tc>
      </w:tr>
      <w:tr w:rsidR="007F7A76" w:rsidRPr="003C791A" w14:paraId="50B4977A" w14:textId="77777777" w:rsidTr="006F57B9">
        <w:trPr>
          <w:jc w:val="center"/>
        </w:trPr>
        <w:tc>
          <w:tcPr>
            <w:tcW w:w="4876" w:type="dxa"/>
            <w:tcBorders>
              <w:top w:val="nil"/>
              <w:left w:val="nil"/>
              <w:bottom w:val="nil"/>
              <w:right w:val="nil"/>
            </w:tcBorders>
          </w:tcPr>
          <w:p w14:paraId="39B15B26" w14:textId="77777777" w:rsidR="007F7A76" w:rsidRPr="003C791A" w:rsidRDefault="007F7A76" w:rsidP="006F57B9">
            <w:pPr>
              <w:pStyle w:val="Normal6a"/>
            </w:pPr>
            <w:r w:rsidRPr="003C791A">
              <w:t>13.</w:t>
            </w:r>
            <w:r w:rsidRPr="003C791A">
              <w:tab/>
              <w:t>sottolinea che, al fine di ottenere un successo reale anche in termini qualità, eccellenza e inclusione, il sostegno alle alleanze non può provenire unicamente dal bilancio europeo, ma dovrebbe essere garantito anche da fonti nazionali, locali e private;</w:t>
            </w:r>
          </w:p>
        </w:tc>
        <w:tc>
          <w:tcPr>
            <w:tcW w:w="4876" w:type="dxa"/>
            <w:tcBorders>
              <w:top w:val="nil"/>
              <w:left w:val="nil"/>
              <w:bottom w:val="nil"/>
              <w:right w:val="nil"/>
            </w:tcBorders>
          </w:tcPr>
          <w:p w14:paraId="64028BA8" w14:textId="77777777" w:rsidR="007F7A76" w:rsidRPr="003C791A" w:rsidRDefault="007F7A76" w:rsidP="006F57B9">
            <w:pPr>
              <w:pStyle w:val="Normal6a"/>
            </w:pPr>
            <w:r w:rsidRPr="003C791A">
              <w:t>13.</w:t>
            </w:r>
            <w:r w:rsidRPr="003C791A">
              <w:tab/>
              <w:t>sottolinea che, al fine di ottenere un successo reale anche in termini qualità, eccellenza e inclusione, il sostegno alle alleanze non può provenire unicamente dal bilancio europeo, ma dovrebbe essere garantito anche da fonti nazionali, locali e private</w:t>
            </w:r>
            <w:r w:rsidRPr="003C791A">
              <w:rPr>
                <w:b/>
                <w:i/>
              </w:rPr>
              <w:t>, a condizione che possano garantire l'autonomia degli istituti di istruzione superiore e salvaguardare la libertà accademica</w:t>
            </w:r>
            <w:r w:rsidRPr="003C791A">
              <w:t>;</w:t>
            </w:r>
          </w:p>
        </w:tc>
      </w:tr>
    </w:tbl>
    <w:p w14:paraId="3B240F4B"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16B8044" w14:textId="77777777" w:rsidR="007F7A76" w:rsidRPr="003C791A" w:rsidRDefault="007F7A76" w:rsidP="007F7A76">
      <w:r w:rsidRPr="003C791A">
        <w:rPr>
          <w:rStyle w:val="HideTWBExt"/>
        </w:rPr>
        <w:t>&lt;/Amend&gt;</w:t>
      </w:r>
    </w:p>
    <w:p w14:paraId="0AD6B427"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177</w:t>
      </w:r>
      <w:r w:rsidRPr="003C791A">
        <w:rPr>
          <w:rStyle w:val="HideTWBExt"/>
          <w:b w:val="0"/>
        </w:rPr>
        <w:t>&lt;/NumAm&gt;</w:t>
      </w:r>
    </w:p>
    <w:p w14:paraId="69C9E17B"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00DC170F"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166D5918" w14:textId="77777777" w:rsidR="007F7A76" w:rsidRPr="003C791A" w:rsidRDefault="007F7A76" w:rsidP="007F7A76">
      <w:pPr>
        <w:pStyle w:val="NormalBold"/>
      </w:pPr>
      <w:r w:rsidRPr="003C791A">
        <w:rPr>
          <w:rStyle w:val="HideTWBExt"/>
          <w:b w:val="0"/>
        </w:rPr>
        <w:t>&lt;/RepeatBlock-By&gt;</w:t>
      </w:r>
    </w:p>
    <w:p w14:paraId="7BFF9B7F"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7FD622B" w14:textId="77777777" w:rsidR="007F7A76" w:rsidRPr="003C791A" w:rsidRDefault="007F7A76" w:rsidP="007F7A76">
      <w:pPr>
        <w:pStyle w:val="NormalBold"/>
      </w:pPr>
      <w:r w:rsidRPr="003C791A">
        <w:rPr>
          <w:rStyle w:val="HideTWBExt"/>
          <w:b w:val="0"/>
        </w:rPr>
        <w:t>&lt;Article&gt;</w:t>
      </w:r>
      <w:r w:rsidRPr="003C791A">
        <w:t>Paragrafo 13</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0E29051" w14:textId="77777777" w:rsidTr="006F57B9">
        <w:trPr>
          <w:trHeight w:hRule="exact" w:val="240"/>
          <w:jc w:val="center"/>
        </w:trPr>
        <w:tc>
          <w:tcPr>
            <w:tcW w:w="9752" w:type="dxa"/>
            <w:gridSpan w:val="2"/>
            <w:tcBorders>
              <w:top w:val="nil"/>
              <w:left w:val="nil"/>
              <w:bottom w:val="nil"/>
              <w:right w:val="nil"/>
            </w:tcBorders>
          </w:tcPr>
          <w:p w14:paraId="6EABD3A0" w14:textId="77777777" w:rsidR="007F7A76" w:rsidRPr="003C791A" w:rsidRDefault="007F7A76" w:rsidP="006F57B9"/>
        </w:tc>
      </w:tr>
      <w:tr w:rsidR="007F7A76" w:rsidRPr="003C791A" w14:paraId="7434E436" w14:textId="77777777" w:rsidTr="006F57B9">
        <w:trPr>
          <w:trHeight w:val="240"/>
          <w:jc w:val="center"/>
        </w:trPr>
        <w:tc>
          <w:tcPr>
            <w:tcW w:w="4876" w:type="dxa"/>
            <w:tcBorders>
              <w:top w:val="nil"/>
              <w:left w:val="nil"/>
              <w:bottom w:val="nil"/>
              <w:right w:val="nil"/>
            </w:tcBorders>
          </w:tcPr>
          <w:p w14:paraId="1EC7628C"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21C56A5" w14:textId="77777777" w:rsidR="007F7A76" w:rsidRPr="003C791A" w:rsidRDefault="007F7A76" w:rsidP="006F57B9">
            <w:pPr>
              <w:pStyle w:val="AmColumnHeading"/>
            </w:pPr>
            <w:r w:rsidRPr="003C791A">
              <w:t>Emendamento</w:t>
            </w:r>
          </w:p>
        </w:tc>
      </w:tr>
      <w:tr w:rsidR="007F7A76" w:rsidRPr="003C791A" w14:paraId="5246A663" w14:textId="77777777" w:rsidTr="006F57B9">
        <w:trPr>
          <w:jc w:val="center"/>
        </w:trPr>
        <w:tc>
          <w:tcPr>
            <w:tcW w:w="4876" w:type="dxa"/>
            <w:tcBorders>
              <w:top w:val="nil"/>
              <w:left w:val="nil"/>
              <w:bottom w:val="nil"/>
              <w:right w:val="nil"/>
            </w:tcBorders>
          </w:tcPr>
          <w:p w14:paraId="2C23D784" w14:textId="77777777" w:rsidR="007F7A76" w:rsidRPr="003C791A" w:rsidRDefault="007F7A76" w:rsidP="006F57B9">
            <w:pPr>
              <w:pStyle w:val="Normal6a"/>
            </w:pPr>
            <w:r w:rsidRPr="003C791A">
              <w:t>13.</w:t>
            </w:r>
            <w:r w:rsidRPr="003C791A">
              <w:tab/>
              <w:t xml:space="preserve">sottolinea che, al fine di ottenere un successo reale anche in termini qualità, eccellenza e inclusione, il sostegno alle alleanze non può provenire unicamente dal bilancio europeo, ma dovrebbe essere garantito anche da fonti nazionali, locali </w:t>
            </w:r>
            <w:r w:rsidRPr="003C791A">
              <w:rPr>
                <w:b/>
                <w:i/>
              </w:rPr>
              <w:t>e private</w:t>
            </w:r>
            <w:r w:rsidRPr="003C791A">
              <w:t>;</w:t>
            </w:r>
          </w:p>
        </w:tc>
        <w:tc>
          <w:tcPr>
            <w:tcW w:w="4876" w:type="dxa"/>
            <w:tcBorders>
              <w:top w:val="nil"/>
              <w:left w:val="nil"/>
              <w:bottom w:val="nil"/>
              <w:right w:val="nil"/>
            </w:tcBorders>
          </w:tcPr>
          <w:p w14:paraId="760FAC01" w14:textId="77777777" w:rsidR="007F7A76" w:rsidRPr="003C791A" w:rsidRDefault="007F7A76" w:rsidP="006F57B9">
            <w:pPr>
              <w:pStyle w:val="Normal6a"/>
            </w:pPr>
            <w:r w:rsidRPr="003C791A">
              <w:t>13.</w:t>
            </w:r>
            <w:r w:rsidRPr="003C791A">
              <w:tab/>
              <w:t xml:space="preserve">sottolinea che, al fine di ottenere un successo reale anche in termini qualità, eccellenza e inclusione, il sostegno alle alleanze non può provenire unicamente dal bilancio europeo, ma dovrebbe essere garantito anche da fonti nazionali, </w:t>
            </w:r>
            <w:r w:rsidRPr="003C791A">
              <w:rPr>
                <w:b/>
                <w:i/>
              </w:rPr>
              <w:t>regionali e</w:t>
            </w:r>
            <w:r w:rsidRPr="003C791A">
              <w:t xml:space="preserve"> locali;</w:t>
            </w:r>
          </w:p>
        </w:tc>
      </w:tr>
    </w:tbl>
    <w:p w14:paraId="7B69FFE6"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C8B15E3" w14:textId="77777777" w:rsidR="007F7A76" w:rsidRPr="003C791A" w:rsidRDefault="007F7A76" w:rsidP="007F7A76">
      <w:r w:rsidRPr="003C791A">
        <w:rPr>
          <w:rStyle w:val="HideTWBExt"/>
        </w:rPr>
        <w:t>&lt;/Amend&gt;</w:t>
      </w:r>
    </w:p>
    <w:p w14:paraId="5BFC7D46"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178</w:t>
      </w:r>
      <w:r w:rsidRPr="003C791A">
        <w:rPr>
          <w:rStyle w:val="HideTWBExt"/>
          <w:b w:val="0"/>
        </w:rPr>
        <w:t>&lt;/NumAm&gt;</w:t>
      </w:r>
    </w:p>
    <w:p w14:paraId="005EC3F2" w14:textId="77777777" w:rsidR="007F7A76" w:rsidRPr="003C791A" w:rsidRDefault="007F7A76" w:rsidP="007F7A76">
      <w:pPr>
        <w:pStyle w:val="NormalBold"/>
      </w:pPr>
      <w:r w:rsidRPr="003C791A">
        <w:rPr>
          <w:rStyle w:val="HideTWBExt"/>
          <w:b w:val="0"/>
        </w:rPr>
        <w:t>&lt;RepeatBlock-By&gt;&lt;Members&gt;</w:t>
      </w:r>
      <w:r w:rsidRPr="003C791A">
        <w:t>Nela Riehl, Diana Riba i Giner</w:t>
      </w:r>
      <w:r w:rsidRPr="003C791A">
        <w:rPr>
          <w:rStyle w:val="HideTWBExt"/>
          <w:b w:val="0"/>
        </w:rPr>
        <w:t>&lt;/Members&gt;</w:t>
      </w:r>
    </w:p>
    <w:p w14:paraId="4E8FC267" w14:textId="77777777" w:rsidR="007F7A76" w:rsidRPr="003C791A" w:rsidRDefault="007F7A76" w:rsidP="007F7A76">
      <w:pPr>
        <w:pStyle w:val="NormalBold"/>
      </w:pPr>
      <w:r w:rsidRPr="003C791A">
        <w:rPr>
          <w:rStyle w:val="HideTWBExt"/>
          <w:b w:val="0"/>
        </w:rPr>
        <w:t>&lt;/RepeatBlock-By&gt;</w:t>
      </w:r>
    </w:p>
    <w:p w14:paraId="7C21B8B1"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4B74D45" w14:textId="77777777" w:rsidR="007F7A76" w:rsidRPr="003C791A" w:rsidRDefault="007F7A76" w:rsidP="007F7A76">
      <w:pPr>
        <w:pStyle w:val="NormalBold"/>
      </w:pPr>
      <w:r w:rsidRPr="003C791A">
        <w:rPr>
          <w:rStyle w:val="HideTWBExt"/>
          <w:b w:val="0"/>
        </w:rPr>
        <w:t>&lt;Article&gt;</w:t>
      </w:r>
      <w:r w:rsidRPr="003C791A">
        <w:t>Paragrafo 13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E91BA2E" w14:textId="77777777" w:rsidTr="006F57B9">
        <w:trPr>
          <w:trHeight w:hRule="exact" w:val="240"/>
          <w:jc w:val="center"/>
        </w:trPr>
        <w:tc>
          <w:tcPr>
            <w:tcW w:w="9752" w:type="dxa"/>
            <w:gridSpan w:val="2"/>
            <w:tcBorders>
              <w:top w:val="nil"/>
              <w:left w:val="nil"/>
              <w:bottom w:val="nil"/>
              <w:right w:val="nil"/>
            </w:tcBorders>
          </w:tcPr>
          <w:p w14:paraId="771C2A5A" w14:textId="77777777" w:rsidR="007F7A76" w:rsidRPr="003C791A" w:rsidRDefault="007F7A76" w:rsidP="006F57B9"/>
        </w:tc>
      </w:tr>
      <w:tr w:rsidR="007F7A76" w:rsidRPr="003C791A" w14:paraId="4BF3E951" w14:textId="77777777" w:rsidTr="006F57B9">
        <w:trPr>
          <w:trHeight w:val="240"/>
          <w:jc w:val="center"/>
        </w:trPr>
        <w:tc>
          <w:tcPr>
            <w:tcW w:w="4876" w:type="dxa"/>
            <w:tcBorders>
              <w:top w:val="nil"/>
              <w:left w:val="nil"/>
              <w:bottom w:val="nil"/>
              <w:right w:val="nil"/>
            </w:tcBorders>
          </w:tcPr>
          <w:p w14:paraId="07A03761"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8792E5A" w14:textId="77777777" w:rsidR="007F7A76" w:rsidRPr="003C791A" w:rsidRDefault="007F7A76" w:rsidP="006F57B9">
            <w:pPr>
              <w:pStyle w:val="AmColumnHeading"/>
            </w:pPr>
            <w:r w:rsidRPr="003C791A">
              <w:t>Emendamento</w:t>
            </w:r>
          </w:p>
        </w:tc>
      </w:tr>
      <w:tr w:rsidR="007F7A76" w:rsidRPr="003C791A" w14:paraId="2E8C42FA" w14:textId="77777777" w:rsidTr="006F57B9">
        <w:trPr>
          <w:jc w:val="center"/>
        </w:trPr>
        <w:tc>
          <w:tcPr>
            <w:tcW w:w="4876" w:type="dxa"/>
            <w:tcBorders>
              <w:top w:val="nil"/>
              <w:left w:val="nil"/>
              <w:bottom w:val="nil"/>
              <w:right w:val="nil"/>
            </w:tcBorders>
          </w:tcPr>
          <w:p w14:paraId="674AB239" w14:textId="77777777" w:rsidR="007F7A76" w:rsidRPr="003C791A" w:rsidRDefault="007F7A76" w:rsidP="006F57B9">
            <w:pPr>
              <w:pStyle w:val="Normal6a"/>
            </w:pPr>
          </w:p>
        </w:tc>
        <w:tc>
          <w:tcPr>
            <w:tcW w:w="4876" w:type="dxa"/>
            <w:tcBorders>
              <w:top w:val="nil"/>
              <w:left w:val="nil"/>
              <w:bottom w:val="nil"/>
              <w:right w:val="nil"/>
            </w:tcBorders>
          </w:tcPr>
          <w:p w14:paraId="37A420D4" w14:textId="77777777" w:rsidR="007F7A76" w:rsidRPr="003C791A" w:rsidRDefault="007F7A76" w:rsidP="006F57B9">
            <w:pPr>
              <w:pStyle w:val="Normal6a"/>
            </w:pPr>
            <w:r w:rsidRPr="003C791A">
              <w:rPr>
                <w:b/>
                <w:i/>
              </w:rPr>
              <w:t>13 bis.</w:t>
            </w:r>
            <w:r w:rsidRPr="003C791A">
              <w:tab/>
            </w:r>
            <w:r w:rsidRPr="003C791A">
              <w:rPr>
                <w:b/>
                <w:i/>
              </w:rPr>
              <w:t>sottolinea il vantaggio reciproco di una più stretta integrazione di alcune alleanze con il settore privato per promuovere l'innovazione, la riqualificazione e lo sviluppo delle competenze, le prospettive di carriera per gli studenti e le opportunità di formazione per le persone attualmente non iscritte alle università, come i dipendenti, le persone sul mercato del lavoro, coloro che partecipano all'apprendimento permanente e i tirocinanti;</w:t>
            </w:r>
          </w:p>
        </w:tc>
      </w:tr>
    </w:tbl>
    <w:p w14:paraId="55F2421E"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9DF55CF" w14:textId="77777777" w:rsidR="007F7A76" w:rsidRPr="003C791A" w:rsidRDefault="007F7A76" w:rsidP="007F7A76">
      <w:r w:rsidRPr="003C791A">
        <w:rPr>
          <w:rStyle w:val="HideTWBExt"/>
        </w:rPr>
        <w:t>&lt;/Amend&gt;</w:t>
      </w:r>
    </w:p>
    <w:p w14:paraId="7A8BCA73"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179</w:t>
      </w:r>
      <w:r w:rsidRPr="003C791A">
        <w:rPr>
          <w:rStyle w:val="HideTWBExt"/>
          <w:b w:val="0"/>
        </w:rPr>
        <w:t>&lt;/NumAm&gt;</w:t>
      </w:r>
    </w:p>
    <w:p w14:paraId="5FE296B6"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12BCAFF1" w14:textId="77777777" w:rsidR="007F7A76" w:rsidRPr="003C791A" w:rsidRDefault="007F7A76" w:rsidP="007F7A76">
      <w:pPr>
        <w:pStyle w:val="NormalBold"/>
      </w:pPr>
      <w:r w:rsidRPr="003C791A">
        <w:rPr>
          <w:rStyle w:val="HideTWBExt"/>
          <w:b w:val="0"/>
        </w:rPr>
        <w:t>&lt;/RepeatBlock-By&gt;</w:t>
      </w:r>
    </w:p>
    <w:p w14:paraId="6BB672A3"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5158B8FF" w14:textId="77777777" w:rsidR="007F7A76" w:rsidRPr="003C791A" w:rsidRDefault="007F7A76" w:rsidP="007F7A76">
      <w:pPr>
        <w:pStyle w:val="NormalBold"/>
      </w:pPr>
      <w:r w:rsidRPr="003C791A">
        <w:rPr>
          <w:rStyle w:val="HideTWBExt"/>
          <w:b w:val="0"/>
        </w:rPr>
        <w:t>&lt;Article&gt;</w:t>
      </w:r>
      <w:r w:rsidRPr="003C791A">
        <w:t>Paragrafo 13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7CB9F26" w14:textId="77777777" w:rsidTr="006F57B9">
        <w:trPr>
          <w:trHeight w:hRule="exact" w:val="240"/>
          <w:jc w:val="center"/>
        </w:trPr>
        <w:tc>
          <w:tcPr>
            <w:tcW w:w="9752" w:type="dxa"/>
            <w:gridSpan w:val="2"/>
            <w:tcBorders>
              <w:top w:val="nil"/>
              <w:left w:val="nil"/>
              <w:bottom w:val="nil"/>
              <w:right w:val="nil"/>
            </w:tcBorders>
          </w:tcPr>
          <w:p w14:paraId="53BDEA20" w14:textId="77777777" w:rsidR="007F7A76" w:rsidRPr="003C791A" w:rsidRDefault="007F7A76" w:rsidP="006F57B9"/>
        </w:tc>
      </w:tr>
      <w:tr w:rsidR="007F7A76" w:rsidRPr="003C791A" w14:paraId="34FAB26B" w14:textId="77777777" w:rsidTr="006F57B9">
        <w:trPr>
          <w:trHeight w:val="240"/>
          <w:jc w:val="center"/>
        </w:trPr>
        <w:tc>
          <w:tcPr>
            <w:tcW w:w="4876" w:type="dxa"/>
            <w:tcBorders>
              <w:top w:val="nil"/>
              <w:left w:val="nil"/>
              <w:bottom w:val="nil"/>
              <w:right w:val="nil"/>
            </w:tcBorders>
          </w:tcPr>
          <w:p w14:paraId="19A54043"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739EFA71" w14:textId="77777777" w:rsidR="007F7A76" w:rsidRPr="003C791A" w:rsidRDefault="007F7A76" w:rsidP="006F57B9">
            <w:pPr>
              <w:pStyle w:val="AmColumnHeading"/>
            </w:pPr>
            <w:r w:rsidRPr="003C791A">
              <w:t>Emendamento</w:t>
            </w:r>
          </w:p>
        </w:tc>
      </w:tr>
      <w:tr w:rsidR="007F7A76" w:rsidRPr="003C791A" w14:paraId="7BE12B9C" w14:textId="77777777" w:rsidTr="006F57B9">
        <w:trPr>
          <w:jc w:val="center"/>
        </w:trPr>
        <w:tc>
          <w:tcPr>
            <w:tcW w:w="4876" w:type="dxa"/>
            <w:tcBorders>
              <w:top w:val="nil"/>
              <w:left w:val="nil"/>
              <w:bottom w:val="nil"/>
              <w:right w:val="nil"/>
            </w:tcBorders>
          </w:tcPr>
          <w:p w14:paraId="109B85F8" w14:textId="77777777" w:rsidR="007F7A76" w:rsidRPr="003C791A" w:rsidRDefault="007F7A76" w:rsidP="006F57B9">
            <w:pPr>
              <w:pStyle w:val="Normal6a"/>
            </w:pPr>
          </w:p>
        </w:tc>
        <w:tc>
          <w:tcPr>
            <w:tcW w:w="4876" w:type="dxa"/>
            <w:tcBorders>
              <w:top w:val="nil"/>
              <w:left w:val="nil"/>
              <w:bottom w:val="nil"/>
              <w:right w:val="nil"/>
            </w:tcBorders>
          </w:tcPr>
          <w:p w14:paraId="396F3F6E" w14:textId="77777777" w:rsidR="007F7A76" w:rsidRPr="003C791A" w:rsidRDefault="007F7A76" w:rsidP="006F57B9">
            <w:pPr>
              <w:pStyle w:val="Normal6a"/>
            </w:pPr>
            <w:r w:rsidRPr="003C791A">
              <w:rPr>
                <w:b/>
                <w:i/>
              </w:rPr>
              <w:t>13 bis.</w:t>
            </w:r>
            <w:r w:rsidRPr="003C791A">
              <w:tab/>
            </w:r>
            <w:r w:rsidRPr="003C791A">
              <w:rPr>
                <w:b/>
                <w:i/>
              </w:rPr>
              <w:t>incoraggia gli Stati membri a rafforzare lo Spazio europeo dell'istruzione superiore, comprendendo, se necessario, modifiche ai quadri normativi nazionali, agevolando l'uso degli strumenti esistenti e sostenendo iniziative quali il diploma europeo e la creazione di uno status giuridico per le alleanze;</w:t>
            </w:r>
          </w:p>
        </w:tc>
      </w:tr>
    </w:tbl>
    <w:p w14:paraId="0852F8E9"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223B239" w14:textId="77777777" w:rsidR="007F7A76" w:rsidRPr="003C791A" w:rsidRDefault="007F7A76" w:rsidP="007F7A76">
      <w:r w:rsidRPr="003C791A">
        <w:rPr>
          <w:rStyle w:val="HideTWBExt"/>
        </w:rPr>
        <w:t>&lt;/Amend&gt;</w:t>
      </w:r>
    </w:p>
    <w:p w14:paraId="4EAB5710"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180</w:t>
      </w:r>
      <w:r w:rsidRPr="003C791A">
        <w:rPr>
          <w:rStyle w:val="HideTWBExt"/>
          <w:b w:val="0"/>
        </w:rPr>
        <w:t>&lt;/NumAm&gt;</w:t>
      </w:r>
    </w:p>
    <w:p w14:paraId="1E37CF7D"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5E1FBD9C" w14:textId="77777777" w:rsidR="007F7A76" w:rsidRPr="003C791A" w:rsidRDefault="007F7A76" w:rsidP="007F7A76">
      <w:pPr>
        <w:pStyle w:val="NormalBold"/>
      </w:pPr>
      <w:r w:rsidRPr="003C791A">
        <w:rPr>
          <w:rStyle w:val="HideTWBExt"/>
          <w:b w:val="0"/>
        </w:rPr>
        <w:t>&lt;/RepeatBlock-By&gt;</w:t>
      </w:r>
    </w:p>
    <w:p w14:paraId="02B9E34A"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0514AA7" w14:textId="77777777" w:rsidR="007F7A76" w:rsidRPr="003C791A" w:rsidRDefault="007F7A76" w:rsidP="007F7A76">
      <w:pPr>
        <w:pStyle w:val="NormalBold"/>
      </w:pPr>
      <w:r w:rsidRPr="003C791A">
        <w:rPr>
          <w:rStyle w:val="HideTWBExt"/>
          <w:b w:val="0"/>
        </w:rPr>
        <w:t>&lt;Article&gt;</w:t>
      </w:r>
      <w:r w:rsidRPr="003C791A">
        <w:t>Paragrafo 13 quater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CA12B8E" w14:textId="77777777" w:rsidTr="006F57B9">
        <w:trPr>
          <w:trHeight w:hRule="exact" w:val="240"/>
          <w:jc w:val="center"/>
        </w:trPr>
        <w:tc>
          <w:tcPr>
            <w:tcW w:w="9752" w:type="dxa"/>
            <w:gridSpan w:val="2"/>
            <w:tcBorders>
              <w:top w:val="nil"/>
              <w:left w:val="nil"/>
              <w:bottom w:val="nil"/>
              <w:right w:val="nil"/>
            </w:tcBorders>
          </w:tcPr>
          <w:p w14:paraId="39A9A80F" w14:textId="77777777" w:rsidR="007F7A76" w:rsidRPr="003C791A" w:rsidRDefault="007F7A76" w:rsidP="006F57B9"/>
        </w:tc>
      </w:tr>
      <w:tr w:rsidR="007F7A76" w:rsidRPr="003C791A" w14:paraId="13299DD4" w14:textId="77777777" w:rsidTr="006F57B9">
        <w:trPr>
          <w:trHeight w:val="240"/>
          <w:jc w:val="center"/>
        </w:trPr>
        <w:tc>
          <w:tcPr>
            <w:tcW w:w="4876" w:type="dxa"/>
            <w:tcBorders>
              <w:top w:val="nil"/>
              <w:left w:val="nil"/>
              <w:bottom w:val="nil"/>
              <w:right w:val="nil"/>
            </w:tcBorders>
          </w:tcPr>
          <w:p w14:paraId="0E10B3D7"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1CFFCFF" w14:textId="77777777" w:rsidR="007F7A76" w:rsidRPr="003C791A" w:rsidRDefault="007F7A76" w:rsidP="006F57B9">
            <w:pPr>
              <w:pStyle w:val="AmColumnHeading"/>
            </w:pPr>
            <w:r w:rsidRPr="003C791A">
              <w:t>Emendamento</w:t>
            </w:r>
          </w:p>
        </w:tc>
      </w:tr>
      <w:tr w:rsidR="007F7A76" w:rsidRPr="003C791A" w14:paraId="24283DA3" w14:textId="77777777" w:rsidTr="006F57B9">
        <w:trPr>
          <w:jc w:val="center"/>
        </w:trPr>
        <w:tc>
          <w:tcPr>
            <w:tcW w:w="4876" w:type="dxa"/>
            <w:tcBorders>
              <w:top w:val="nil"/>
              <w:left w:val="nil"/>
              <w:bottom w:val="nil"/>
              <w:right w:val="nil"/>
            </w:tcBorders>
          </w:tcPr>
          <w:p w14:paraId="3E9883AA" w14:textId="77777777" w:rsidR="007F7A76" w:rsidRPr="003C791A" w:rsidRDefault="007F7A76" w:rsidP="006F57B9">
            <w:pPr>
              <w:pStyle w:val="Normal6a"/>
            </w:pPr>
          </w:p>
        </w:tc>
        <w:tc>
          <w:tcPr>
            <w:tcW w:w="4876" w:type="dxa"/>
            <w:tcBorders>
              <w:top w:val="nil"/>
              <w:left w:val="nil"/>
              <w:bottom w:val="nil"/>
              <w:right w:val="nil"/>
            </w:tcBorders>
          </w:tcPr>
          <w:p w14:paraId="7BFFECB1" w14:textId="77777777" w:rsidR="007F7A76" w:rsidRPr="003C791A" w:rsidRDefault="007F7A76" w:rsidP="006F57B9">
            <w:pPr>
              <w:pStyle w:val="Normal6a"/>
            </w:pPr>
            <w:r w:rsidRPr="003C791A">
              <w:rPr>
                <w:b/>
                <w:i/>
              </w:rPr>
              <w:t>13 quater.</w:t>
            </w:r>
            <w:r w:rsidRPr="003C791A">
              <w:tab/>
            </w:r>
            <w:r w:rsidRPr="003C791A">
              <w:rPr>
                <w:b/>
                <w:i/>
              </w:rPr>
              <w:t>invita la Commissione a progredire nella creazione di uno status giuridico per le alleanze; tale iniziativa è fondamentale per rafforzare l'autonomia delle università partecipanti e rafforzarne la competitività, consentendo loro di essere riconosciute collettivamente e meglio posizionate su scala mondiale; essa consentirebbe loro altresì di risparmiare tempo e di ridurre gli oneri amministrativi a lungo termine, mantenendo nel contempo la flessibilità di adattare le diverse strategie alle esigenze specifiche dei loro partner, contesti istituzionali e comunità studentesche;</w:t>
            </w:r>
          </w:p>
        </w:tc>
      </w:tr>
    </w:tbl>
    <w:p w14:paraId="36D14918"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5EDDE03" w14:textId="77777777" w:rsidR="007F7A76" w:rsidRPr="003C791A" w:rsidRDefault="007F7A76" w:rsidP="007F7A76">
      <w:r w:rsidRPr="003C791A">
        <w:rPr>
          <w:rStyle w:val="HideTWBExt"/>
        </w:rPr>
        <w:t>&lt;/Amend&gt;</w:t>
      </w:r>
    </w:p>
    <w:p w14:paraId="519846A9"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181</w:t>
      </w:r>
      <w:r w:rsidRPr="003C791A">
        <w:rPr>
          <w:rStyle w:val="HideTWBExt"/>
          <w:b w:val="0"/>
        </w:rPr>
        <w:t>&lt;/NumAm&gt;</w:t>
      </w:r>
    </w:p>
    <w:p w14:paraId="59DBA353"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5A159080" w14:textId="77777777" w:rsidR="007F7A76" w:rsidRPr="003C791A" w:rsidRDefault="007F7A76" w:rsidP="007F7A76">
      <w:pPr>
        <w:pStyle w:val="NormalBold"/>
      </w:pPr>
      <w:r w:rsidRPr="003C791A">
        <w:rPr>
          <w:rStyle w:val="HideTWBExt"/>
          <w:b w:val="0"/>
        </w:rPr>
        <w:t>&lt;/RepeatBlock-By&gt;</w:t>
      </w:r>
    </w:p>
    <w:p w14:paraId="0855672E"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F63F9AC" w14:textId="77777777" w:rsidR="007F7A76" w:rsidRPr="003C791A" w:rsidRDefault="007F7A76" w:rsidP="007F7A76">
      <w:pPr>
        <w:pStyle w:val="NormalBold"/>
      </w:pPr>
      <w:r w:rsidRPr="003C791A">
        <w:rPr>
          <w:rStyle w:val="HideTWBExt"/>
          <w:b w:val="0"/>
        </w:rPr>
        <w:t>&lt;Article&gt;</w:t>
      </w:r>
      <w:r w:rsidRPr="003C791A">
        <w:t>Paragrafo 13 sexies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D96F573" w14:textId="77777777" w:rsidTr="006F57B9">
        <w:trPr>
          <w:trHeight w:hRule="exact" w:val="240"/>
          <w:jc w:val="center"/>
        </w:trPr>
        <w:tc>
          <w:tcPr>
            <w:tcW w:w="9752" w:type="dxa"/>
            <w:gridSpan w:val="2"/>
            <w:tcBorders>
              <w:top w:val="nil"/>
              <w:left w:val="nil"/>
              <w:bottom w:val="nil"/>
              <w:right w:val="nil"/>
            </w:tcBorders>
          </w:tcPr>
          <w:p w14:paraId="496E0A89" w14:textId="77777777" w:rsidR="007F7A76" w:rsidRPr="003C791A" w:rsidRDefault="007F7A76" w:rsidP="006F57B9"/>
        </w:tc>
      </w:tr>
      <w:tr w:rsidR="007F7A76" w:rsidRPr="003C791A" w14:paraId="3F2EF753" w14:textId="77777777" w:rsidTr="006F57B9">
        <w:trPr>
          <w:trHeight w:val="240"/>
          <w:jc w:val="center"/>
        </w:trPr>
        <w:tc>
          <w:tcPr>
            <w:tcW w:w="4876" w:type="dxa"/>
            <w:tcBorders>
              <w:top w:val="nil"/>
              <w:left w:val="nil"/>
              <w:bottom w:val="nil"/>
              <w:right w:val="nil"/>
            </w:tcBorders>
          </w:tcPr>
          <w:p w14:paraId="435301C9"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2786105" w14:textId="77777777" w:rsidR="007F7A76" w:rsidRPr="003C791A" w:rsidRDefault="007F7A76" w:rsidP="006F57B9">
            <w:pPr>
              <w:pStyle w:val="AmColumnHeading"/>
            </w:pPr>
            <w:r w:rsidRPr="003C791A">
              <w:t>Emendamento</w:t>
            </w:r>
          </w:p>
        </w:tc>
      </w:tr>
      <w:tr w:rsidR="007F7A76" w:rsidRPr="003C791A" w14:paraId="143B454A" w14:textId="77777777" w:rsidTr="006F57B9">
        <w:trPr>
          <w:jc w:val="center"/>
        </w:trPr>
        <w:tc>
          <w:tcPr>
            <w:tcW w:w="4876" w:type="dxa"/>
            <w:tcBorders>
              <w:top w:val="nil"/>
              <w:left w:val="nil"/>
              <w:bottom w:val="nil"/>
              <w:right w:val="nil"/>
            </w:tcBorders>
          </w:tcPr>
          <w:p w14:paraId="07D30452" w14:textId="77777777" w:rsidR="007F7A76" w:rsidRPr="003C791A" w:rsidRDefault="007F7A76" w:rsidP="006F57B9">
            <w:pPr>
              <w:pStyle w:val="Normal6a"/>
            </w:pPr>
          </w:p>
        </w:tc>
        <w:tc>
          <w:tcPr>
            <w:tcW w:w="4876" w:type="dxa"/>
            <w:tcBorders>
              <w:top w:val="nil"/>
              <w:left w:val="nil"/>
              <w:bottom w:val="nil"/>
              <w:right w:val="nil"/>
            </w:tcBorders>
          </w:tcPr>
          <w:p w14:paraId="4559771C" w14:textId="77777777" w:rsidR="007F7A76" w:rsidRPr="003C791A" w:rsidRDefault="007F7A76" w:rsidP="006F57B9">
            <w:pPr>
              <w:pStyle w:val="Normal6a"/>
            </w:pPr>
            <w:r w:rsidRPr="003C791A">
              <w:rPr>
                <w:b/>
                <w:i/>
              </w:rPr>
              <w:t>13 sexies.</w:t>
            </w:r>
            <w:r w:rsidRPr="003C791A">
              <w:tab/>
            </w:r>
            <w:r w:rsidRPr="003C791A">
              <w:rPr>
                <w:b/>
                <w:i/>
              </w:rPr>
              <w:t>chiede alla Commissione di compiere ulteriori passi verso il diploma europeo; tale iniziativa è essenziale per semplificare le procedure amministrative cui devono attualmente far fronte gli studenti e il personale coinvolti nei programmi di mobilità, rafforzare il quadro di cooperazione e incoraggiare un più ampio coinvolgimento nei programmi accademici transnazionali; ritiene che la sua attuazione contribuirebbe a una maggiore integrazione dello Spazio europeo dell'istruzione superiore, promuovendo l'innovazione e migliorandone la qualità e la competitività globale;</w:t>
            </w:r>
          </w:p>
        </w:tc>
      </w:tr>
    </w:tbl>
    <w:p w14:paraId="40DDF2BD"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DB601BF" w14:textId="77777777" w:rsidR="007F7A76" w:rsidRPr="003C791A" w:rsidRDefault="007F7A76" w:rsidP="007F7A76">
      <w:r w:rsidRPr="003C791A">
        <w:rPr>
          <w:rStyle w:val="HideTWBExt"/>
        </w:rPr>
        <w:t>&lt;/Amend&gt;</w:t>
      </w:r>
    </w:p>
    <w:p w14:paraId="1D5EEA26"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182</w:t>
      </w:r>
      <w:r w:rsidRPr="003C791A">
        <w:rPr>
          <w:rStyle w:val="HideTWBExt"/>
          <w:b w:val="0"/>
        </w:rPr>
        <w:t>&lt;/NumAm&gt;</w:t>
      </w:r>
    </w:p>
    <w:p w14:paraId="5D497BBC"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671CC385" w14:textId="77777777" w:rsidR="007F7A76" w:rsidRPr="003C791A" w:rsidRDefault="007F7A76" w:rsidP="007F7A76">
      <w:pPr>
        <w:pStyle w:val="NormalBold"/>
      </w:pPr>
      <w:r w:rsidRPr="003C791A">
        <w:rPr>
          <w:rStyle w:val="HideTWBExt"/>
          <w:b w:val="0"/>
        </w:rPr>
        <w:t>&lt;/RepeatBlock-By&gt;</w:t>
      </w:r>
    </w:p>
    <w:p w14:paraId="5585B88E"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606075E" w14:textId="77777777" w:rsidR="007F7A76" w:rsidRPr="003C791A" w:rsidRDefault="007F7A76" w:rsidP="007F7A76">
      <w:pPr>
        <w:pStyle w:val="NormalBold"/>
      </w:pPr>
      <w:r w:rsidRPr="003C791A">
        <w:rPr>
          <w:rStyle w:val="HideTWBExt"/>
          <w:b w:val="0"/>
        </w:rPr>
        <w:t>&lt;Article&gt;</w:t>
      </w:r>
      <w:r w:rsidRPr="003C791A">
        <w:t>Paragrafo 14</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226CC1E" w14:textId="77777777" w:rsidTr="006F57B9">
        <w:trPr>
          <w:trHeight w:hRule="exact" w:val="240"/>
          <w:jc w:val="center"/>
        </w:trPr>
        <w:tc>
          <w:tcPr>
            <w:tcW w:w="9752" w:type="dxa"/>
            <w:gridSpan w:val="2"/>
            <w:tcBorders>
              <w:top w:val="nil"/>
              <w:left w:val="nil"/>
              <w:bottom w:val="nil"/>
              <w:right w:val="nil"/>
            </w:tcBorders>
          </w:tcPr>
          <w:p w14:paraId="30554437" w14:textId="77777777" w:rsidR="007F7A76" w:rsidRPr="003C791A" w:rsidRDefault="007F7A76" w:rsidP="006F57B9"/>
        </w:tc>
      </w:tr>
      <w:tr w:rsidR="007F7A76" w:rsidRPr="003C791A" w14:paraId="23728784" w14:textId="77777777" w:rsidTr="006F57B9">
        <w:trPr>
          <w:trHeight w:val="240"/>
          <w:jc w:val="center"/>
        </w:trPr>
        <w:tc>
          <w:tcPr>
            <w:tcW w:w="4876" w:type="dxa"/>
            <w:tcBorders>
              <w:top w:val="nil"/>
              <w:left w:val="nil"/>
              <w:bottom w:val="nil"/>
              <w:right w:val="nil"/>
            </w:tcBorders>
          </w:tcPr>
          <w:p w14:paraId="35718872"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F8C4651" w14:textId="77777777" w:rsidR="007F7A76" w:rsidRPr="003C791A" w:rsidRDefault="007F7A76" w:rsidP="006F57B9">
            <w:pPr>
              <w:pStyle w:val="AmColumnHeading"/>
            </w:pPr>
            <w:r w:rsidRPr="003C791A">
              <w:t>Emendamento</w:t>
            </w:r>
          </w:p>
        </w:tc>
      </w:tr>
      <w:tr w:rsidR="007F7A76" w:rsidRPr="003C791A" w14:paraId="5FA49085" w14:textId="77777777" w:rsidTr="006F57B9">
        <w:trPr>
          <w:jc w:val="center"/>
        </w:trPr>
        <w:tc>
          <w:tcPr>
            <w:tcW w:w="4876" w:type="dxa"/>
            <w:tcBorders>
              <w:top w:val="nil"/>
              <w:left w:val="nil"/>
              <w:bottom w:val="nil"/>
              <w:right w:val="nil"/>
            </w:tcBorders>
          </w:tcPr>
          <w:p w14:paraId="7BC5909E" w14:textId="77777777" w:rsidR="007F7A76" w:rsidRPr="003C791A" w:rsidRDefault="007F7A76" w:rsidP="006F57B9">
            <w:pPr>
              <w:pStyle w:val="Normal6a"/>
            </w:pPr>
            <w:r w:rsidRPr="003C791A">
              <w:t>14.</w:t>
            </w:r>
            <w:r w:rsidRPr="003C791A">
              <w:tab/>
            </w:r>
            <w:r w:rsidRPr="003C791A">
              <w:rPr>
                <w:b/>
                <w:i/>
              </w:rPr>
              <w:t>pone in rilievo la necessità di rafforzare l'internazionalizzazione delle alleanze, in linea, tra l'altro, con la strategia Global Gateway; osserva che le alleanze si collocano a un livello adeguato per istituire partenariati con paesi terzi e possono avvalersi di strumenti quali Erasmus Mundus;</w:t>
            </w:r>
            <w:r w:rsidRPr="003C791A">
              <w:t xml:space="preserve"> chiede alla Commissione e alle alleanze di garantire che tutti i partner coinvolti rispettino i valori </w:t>
            </w:r>
            <w:r w:rsidRPr="003C791A">
              <w:rPr>
                <w:b/>
                <w:i/>
              </w:rPr>
              <w:t>europei</w:t>
            </w:r>
            <w:r w:rsidRPr="003C791A">
              <w:t>;</w:t>
            </w:r>
          </w:p>
        </w:tc>
        <w:tc>
          <w:tcPr>
            <w:tcW w:w="4876" w:type="dxa"/>
            <w:tcBorders>
              <w:top w:val="nil"/>
              <w:left w:val="nil"/>
              <w:bottom w:val="nil"/>
              <w:right w:val="nil"/>
            </w:tcBorders>
          </w:tcPr>
          <w:p w14:paraId="6549EA0B" w14:textId="77777777" w:rsidR="007F7A76" w:rsidRPr="003C791A" w:rsidRDefault="007F7A76" w:rsidP="006F57B9">
            <w:pPr>
              <w:pStyle w:val="Normal6a"/>
            </w:pPr>
            <w:r w:rsidRPr="003C791A">
              <w:t>14.</w:t>
            </w:r>
            <w:r w:rsidRPr="003C791A">
              <w:tab/>
              <w:t xml:space="preserve">chiede alla Commissione e alle alleanze di garantire che tutti i partner coinvolti rispettino i valori </w:t>
            </w:r>
            <w:r w:rsidRPr="003C791A">
              <w:rPr>
                <w:b/>
                <w:i/>
              </w:rPr>
              <w:t>comuni ai 27 paesi dell'Unione europea</w:t>
            </w:r>
            <w:r w:rsidRPr="003C791A">
              <w:t>;</w:t>
            </w:r>
          </w:p>
        </w:tc>
      </w:tr>
    </w:tbl>
    <w:p w14:paraId="47492711"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5C6C8E77" w14:textId="77777777" w:rsidR="007F7A76" w:rsidRPr="003C791A" w:rsidRDefault="007F7A76" w:rsidP="007F7A76">
      <w:r w:rsidRPr="003C791A">
        <w:rPr>
          <w:rStyle w:val="HideTWBExt"/>
        </w:rPr>
        <w:t>&lt;/Amend&gt;</w:t>
      </w:r>
    </w:p>
    <w:p w14:paraId="29B15FF2"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183</w:t>
      </w:r>
      <w:r w:rsidRPr="003C791A">
        <w:rPr>
          <w:rStyle w:val="HideTWBExt"/>
          <w:b w:val="0"/>
        </w:rPr>
        <w:t>&lt;/NumAm&gt;</w:t>
      </w:r>
    </w:p>
    <w:p w14:paraId="14BA9631"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55209005" w14:textId="77777777" w:rsidR="007F7A76" w:rsidRPr="003C791A" w:rsidRDefault="007F7A76" w:rsidP="007F7A76">
      <w:pPr>
        <w:pStyle w:val="NormalBold"/>
      </w:pPr>
      <w:r w:rsidRPr="003C791A">
        <w:rPr>
          <w:rStyle w:val="HideTWBExt"/>
          <w:b w:val="0"/>
        </w:rPr>
        <w:t>&lt;/RepeatBlock-By&gt;</w:t>
      </w:r>
    </w:p>
    <w:p w14:paraId="5D41EED3"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573FAC8" w14:textId="77777777" w:rsidR="007F7A76" w:rsidRPr="003C791A" w:rsidRDefault="007F7A76" w:rsidP="007F7A76">
      <w:pPr>
        <w:pStyle w:val="NormalBold"/>
      </w:pPr>
      <w:r w:rsidRPr="003C791A">
        <w:rPr>
          <w:rStyle w:val="HideTWBExt"/>
          <w:b w:val="0"/>
        </w:rPr>
        <w:t>&lt;Article&gt;</w:t>
      </w:r>
      <w:r w:rsidRPr="003C791A">
        <w:t>Paragrafo 14</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00BA9E0" w14:textId="77777777" w:rsidTr="006F57B9">
        <w:trPr>
          <w:trHeight w:hRule="exact" w:val="240"/>
          <w:jc w:val="center"/>
        </w:trPr>
        <w:tc>
          <w:tcPr>
            <w:tcW w:w="9752" w:type="dxa"/>
            <w:gridSpan w:val="2"/>
            <w:tcBorders>
              <w:top w:val="nil"/>
              <w:left w:val="nil"/>
              <w:bottom w:val="nil"/>
              <w:right w:val="nil"/>
            </w:tcBorders>
          </w:tcPr>
          <w:p w14:paraId="0D68943D" w14:textId="77777777" w:rsidR="007F7A76" w:rsidRPr="003C791A" w:rsidRDefault="007F7A76" w:rsidP="006F57B9"/>
        </w:tc>
      </w:tr>
      <w:tr w:rsidR="007F7A76" w:rsidRPr="003C791A" w14:paraId="45FB31F2" w14:textId="77777777" w:rsidTr="006F57B9">
        <w:trPr>
          <w:trHeight w:val="240"/>
          <w:jc w:val="center"/>
        </w:trPr>
        <w:tc>
          <w:tcPr>
            <w:tcW w:w="4876" w:type="dxa"/>
            <w:tcBorders>
              <w:top w:val="nil"/>
              <w:left w:val="nil"/>
              <w:bottom w:val="nil"/>
              <w:right w:val="nil"/>
            </w:tcBorders>
          </w:tcPr>
          <w:p w14:paraId="5A80B55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6B8AE16" w14:textId="77777777" w:rsidR="007F7A76" w:rsidRPr="003C791A" w:rsidRDefault="007F7A76" w:rsidP="006F57B9">
            <w:pPr>
              <w:pStyle w:val="AmColumnHeading"/>
            </w:pPr>
            <w:r w:rsidRPr="003C791A">
              <w:t>Emendamento</w:t>
            </w:r>
          </w:p>
        </w:tc>
      </w:tr>
      <w:tr w:rsidR="007F7A76" w:rsidRPr="003C791A" w14:paraId="0CC04D6B" w14:textId="77777777" w:rsidTr="006F57B9">
        <w:trPr>
          <w:jc w:val="center"/>
        </w:trPr>
        <w:tc>
          <w:tcPr>
            <w:tcW w:w="4876" w:type="dxa"/>
            <w:tcBorders>
              <w:top w:val="nil"/>
              <w:left w:val="nil"/>
              <w:bottom w:val="nil"/>
              <w:right w:val="nil"/>
            </w:tcBorders>
          </w:tcPr>
          <w:p w14:paraId="50B7F458" w14:textId="77777777" w:rsidR="007F7A76" w:rsidRPr="003C791A" w:rsidRDefault="007F7A76" w:rsidP="006F57B9">
            <w:pPr>
              <w:pStyle w:val="Normal6a"/>
            </w:pPr>
            <w:r w:rsidRPr="003C791A">
              <w:t>14.</w:t>
            </w:r>
            <w:r w:rsidRPr="003C791A">
              <w:tab/>
              <w:t xml:space="preserve">pone in rilievo la necessità di rafforzare l'internazionalizzazione delle alleanze, in linea, tra l'altro, con la strategia Global Gateway; osserva che le alleanze si collocano a un livello adeguato per istituire partenariati con paesi terzi e possono </w:t>
            </w:r>
            <w:r w:rsidRPr="003C791A">
              <w:rPr>
                <w:b/>
                <w:i/>
              </w:rPr>
              <w:t>avvalersi di strumenti quali</w:t>
            </w:r>
            <w:r w:rsidRPr="003C791A">
              <w:t xml:space="preserve"> Erasmus Mundus; chiede alla Commissione e alle alleanze di garantire che tutti i partner coinvolti rispettino </w:t>
            </w:r>
            <w:r w:rsidRPr="003C791A">
              <w:rPr>
                <w:b/>
                <w:i/>
              </w:rPr>
              <w:t>i valori europei</w:t>
            </w:r>
            <w:r w:rsidRPr="003C791A">
              <w:t>;</w:t>
            </w:r>
          </w:p>
        </w:tc>
        <w:tc>
          <w:tcPr>
            <w:tcW w:w="4876" w:type="dxa"/>
            <w:tcBorders>
              <w:top w:val="nil"/>
              <w:left w:val="nil"/>
              <w:bottom w:val="nil"/>
              <w:right w:val="nil"/>
            </w:tcBorders>
          </w:tcPr>
          <w:p w14:paraId="3C25AF3B" w14:textId="77777777" w:rsidR="007F7A76" w:rsidRPr="003C791A" w:rsidRDefault="007F7A76" w:rsidP="006F57B9">
            <w:pPr>
              <w:pStyle w:val="Normal6a"/>
            </w:pPr>
            <w:r w:rsidRPr="003C791A">
              <w:t>14.</w:t>
            </w:r>
            <w:r w:rsidRPr="003C791A">
              <w:tab/>
              <w:t xml:space="preserve">pone in rilievo la necessità di rafforzare l'internazionalizzazione delle alleanze, in linea, tra l'altro, con la strategia Global Gateway; osserva che le alleanze si collocano a un livello adeguato per istituire partenariati con paesi terzi e possono </w:t>
            </w:r>
            <w:r w:rsidRPr="003C791A">
              <w:rPr>
                <w:b/>
                <w:i/>
              </w:rPr>
              <w:t>rafforzare la dimensione internazionale di Erasmus+, come</w:t>
            </w:r>
            <w:r w:rsidRPr="003C791A">
              <w:t xml:space="preserve"> Erasmus Mundus</w:t>
            </w:r>
            <w:r w:rsidRPr="003C791A">
              <w:rPr>
                <w:b/>
                <w:i/>
              </w:rPr>
              <w:t>; chiede pertanto che i meccanismi di finanziamento dell'azione esterna siano presenti nel prossimo quadro finanziario pluriennale</w:t>
            </w:r>
            <w:r w:rsidRPr="003C791A">
              <w:t xml:space="preserve">; chiede alla Commissione e alle alleanze di garantire che tutti i partner coinvolti rispettino </w:t>
            </w:r>
            <w:r w:rsidRPr="003C791A">
              <w:rPr>
                <w:b/>
                <w:i/>
              </w:rPr>
              <w:t>la carta Erasmus per l'istruzione superiore</w:t>
            </w:r>
            <w:r w:rsidRPr="003C791A">
              <w:t>;</w:t>
            </w:r>
          </w:p>
        </w:tc>
      </w:tr>
    </w:tbl>
    <w:p w14:paraId="4866B353"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6FA4C7F" w14:textId="77777777" w:rsidR="007F7A76" w:rsidRPr="003C791A" w:rsidRDefault="007F7A76" w:rsidP="007F7A76">
      <w:r w:rsidRPr="003C791A">
        <w:rPr>
          <w:rStyle w:val="HideTWBExt"/>
        </w:rPr>
        <w:t>&lt;/Amend&gt;</w:t>
      </w:r>
    </w:p>
    <w:p w14:paraId="4EB0DA82"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184</w:t>
      </w:r>
      <w:r w:rsidRPr="003C791A">
        <w:rPr>
          <w:rStyle w:val="HideTWBExt"/>
          <w:b w:val="0"/>
        </w:rPr>
        <w:t>&lt;/NumAm&gt;</w:t>
      </w:r>
    </w:p>
    <w:p w14:paraId="71BB9B12" w14:textId="77777777" w:rsidR="007F7A76" w:rsidRPr="003C791A" w:rsidRDefault="007F7A76" w:rsidP="007F7A76">
      <w:pPr>
        <w:pStyle w:val="NormalBold"/>
      </w:pPr>
      <w:r w:rsidRPr="003C791A">
        <w:rPr>
          <w:rStyle w:val="HideTWBExt"/>
          <w:b w:val="0"/>
        </w:rPr>
        <w:t>&lt;RepeatBlock-By&gt;&lt;Members&gt;</w:t>
      </w:r>
      <w:r w:rsidRPr="003C791A">
        <w:t>Catherine Griset</w:t>
      </w:r>
      <w:r w:rsidRPr="003C791A">
        <w:rPr>
          <w:rStyle w:val="HideTWBExt"/>
          <w:b w:val="0"/>
        </w:rPr>
        <w:t>&lt;/Members&gt;</w:t>
      </w:r>
    </w:p>
    <w:p w14:paraId="4538E651" w14:textId="77777777" w:rsidR="007F7A76" w:rsidRPr="003C791A" w:rsidRDefault="007F7A76" w:rsidP="007F7A76">
      <w:pPr>
        <w:pStyle w:val="NormalBold"/>
      </w:pPr>
      <w:r w:rsidRPr="003C791A">
        <w:rPr>
          <w:rStyle w:val="HideTWBExt"/>
          <w:b w:val="0"/>
        </w:rPr>
        <w:t>&lt;/RepeatBlock-By&gt;</w:t>
      </w:r>
    </w:p>
    <w:p w14:paraId="32E8971B"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FF9ACF2" w14:textId="77777777" w:rsidR="007F7A76" w:rsidRPr="003C791A" w:rsidRDefault="007F7A76" w:rsidP="007F7A76">
      <w:pPr>
        <w:pStyle w:val="NormalBold"/>
      </w:pPr>
      <w:r w:rsidRPr="003C791A">
        <w:rPr>
          <w:rStyle w:val="HideTWBExt"/>
          <w:b w:val="0"/>
        </w:rPr>
        <w:t>&lt;Article&gt;</w:t>
      </w:r>
      <w:r w:rsidRPr="003C791A">
        <w:t>Paragrafo 14</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3AA93F8" w14:textId="77777777" w:rsidTr="006F57B9">
        <w:trPr>
          <w:trHeight w:hRule="exact" w:val="240"/>
          <w:jc w:val="center"/>
        </w:trPr>
        <w:tc>
          <w:tcPr>
            <w:tcW w:w="9752" w:type="dxa"/>
            <w:gridSpan w:val="2"/>
            <w:tcBorders>
              <w:top w:val="nil"/>
              <w:left w:val="nil"/>
              <w:bottom w:val="nil"/>
              <w:right w:val="nil"/>
            </w:tcBorders>
          </w:tcPr>
          <w:p w14:paraId="486C73FD" w14:textId="77777777" w:rsidR="007F7A76" w:rsidRPr="003C791A" w:rsidRDefault="007F7A76" w:rsidP="006F57B9"/>
        </w:tc>
      </w:tr>
      <w:tr w:rsidR="007F7A76" w:rsidRPr="003C791A" w14:paraId="16D27A4B" w14:textId="77777777" w:rsidTr="006F57B9">
        <w:trPr>
          <w:trHeight w:val="240"/>
          <w:jc w:val="center"/>
        </w:trPr>
        <w:tc>
          <w:tcPr>
            <w:tcW w:w="4876" w:type="dxa"/>
            <w:tcBorders>
              <w:top w:val="nil"/>
              <w:left w:val="nil"/>
              <w:bottom w:val="nil"/>
              <w:right w:val="nil"/>
            </w:tcBorders>
          </w:tcPr>
          <w:p w14:paraId="41FB4984"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0401E2C" w14:textId="77777777" w:rsidR="007F7A76" w:rsidRPr="003C791A" w:rsidRDefault="007F7A76" w:rsidP="006F57B9">
            <w:pPr>
              <w:pStyle w:val="AmColumnHeading"/>
            </w:pPr>
            <w:r w:rsidRPr="003C791A">
              <w:t>Emendamento</w:t>
            </w:r>
          </w:p>
        </w:tc>
      </w:tr>
      <w:tr w:rsidR="007F7A76" w:rsidRPr="003C791A" w14:paraId="50EEE7FE" w14:textId="77777777" w:rsidTr="006F57B9">
        <w:trPr>
          <w:jc w:val="center"/>
        </w:trPr>
        <w:tc>
          <w:tcPr>
            <w:tcW w:w="4876" w:type="dxa"/>
            <w:tcBorders>
              <w:top w:val="nil"/>
              <w:left w:val="nil"/>
              <w:bottom w:val="nil"/>
              <w:right w:val="nil"/>
            </w:tcBorders>
          </w:tcPr>
          <w:p w14:paraId="23AA4FD6" w14:textId="77777777" w:rsidR="007F7A76" w:rsidRPr="003C791A" w:rsidRDefault="007F7A76" w:rsidP="006F57B9">
            <w:pPr>
              <w:pStyle w:val="Normal6a"/>
            </w:pPr>
            <w:r w:rsidRPr="003C791A">
              <w:t>14.</w:t>
            </w:r>
            <w:r w:rsidRPr="003C791A">
              <w:tab/>
            </w:r>
            <w:r w:rsidRPr="003C791A">
              <w:rPr>
                <w:b/>
                <w:i/>
              </w:rPr>
              <w:t>pone in rilievo la necessità di rafforzare l'internazionalizzazione delle alleanze, in linea, tra l'altro, con la strategia Global Gateway; osserva</w:t>
            </w:r>
            <w:r w:rsidRPr="003C791A">
              <w:t xml:space="preserve"> che </w:t>
            </w:r>
            <w:r w:rsidRPr="003C791A">
              <w:rPr>
                <w:b/>
                <w:i/>
              </w:rPr>
              <w:t>le alleanze si collocano a un livello adeguato per istituire partenariati con paesi terzi e possono avvalersi di strumenti</w:t>
            </w:r>
            <w:r w:rsidRPr="003C791A">
              <w:t xml:space="preserve"> quali Erasmus Mundus</w:t>
            </w:r>
            <w:r w:rsidRPr="003C791A">
              <w:rPr>
                <w:b/>
                <w:i/>
              </w:rPr>
              <w:t>; chiede alla Commissione e alle alleanze di garantire che tutti i partner coinvolti rispettino i</w:t>
            </w:r>
            <w:r w:rsidRPr="003C791A">
              <w:t xml:space="preserve"> valori europei;</w:t>
            </w:r>
          </w:p>
        </w:tc>
        <w:tc>
          <w:tcPr>
            <w:tcW w:w="4876" w:type="dxa"/>
            <w:tcBorders>
              <w:top w:val="nil"/>
              <w:left w:val="nil"/>
              <w:bottom w:val="nil"/>
              <w:right w:val="nil"/>
            </w:tcBorders>
          </w:tcPr>
          <w:p w14:paraId="57C58E3F" w14:textId="77777777" w:rsidR="007F7A76" w:rsidRPr="003C791A" w:rsidRDefault="007F7A76" w:rsidP="006F57B9">
            <w:pPr>
              <w:pStyle w:val="Normal6a"/>
            </w:pPr>
            <w:r w:rsidRPr="003C791A">
              <w:t>14.</w:t>
            </w:r>
            <w:r w:rsidRPr="003C791A">
              <w:tab/>
            </w:r>
            <w:r w:rsidRPr="003C791A">
              <w:rPr>
                <w:b/>
                <w:i/>
              </w:rPr>
              <w:t>rammenta</w:t>
            </w:r>
            <w:r w:rsidRPr="003C791A">
              <w:t xml:space="preserve"> che </w:t>
            </w:r>
            <w:r w:rsidRPr="003C791A">
              <w:rPr>
                <w:b/>
                <w:i/>
              </w:rPr>
              <w:t>i programmi europei</w:t>
            </w:r>
            <w:r w:rsidRPr="003C791A">
              <w:t xml:space="preserve"> quali Erasmus Mundus </w:t>
            </w:r>
            <w:r w:rsidRPr="003C791A">
              <w:rPr>
                <w:b/>
                <w:i/>
              </w:rPr>
              <w:t>e Orizzonte Europa devono essere utilizzati per rafforzare la cooperazione accademica e scientifica con i paesi terzi, non a imporre una visione ideologica dei "</w:t>
            </w:r>
            <w:r w:rsidRPr="003C791A">
              <w:t>valori europei</w:t>
            </w:r>
            <w:r w:rsidRPr="003C791A">
              <w:rPr>
                <w:b/>
                <w:i/>
              </w:rPr>
              <w:t>"</w:t>
            </w:r>
            <w:r w:rsidRPr="003C791A">
              <w:t>;</w:t>
            </w:r>
          </w:p>
        </w:tc>
      </w:tr>
    </w:tbl>
    <w:p w14:paraId="7846E4B2"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52C0704E" w14:textId="77777777" w:rsidR="007F7A76" w:rsidRPr="003C791A" w:rsidRDefault="007F7A76" w:rsidP="007F7A76">
      <w:r w:rsidRPr="003C791A">
        <w:rPr>
          <w:rStyle w:val="HideTWBExt"/>
        </w:rPr>
        <w:t>&lt;/Amend&gt;</w:t>
      </w:r>
    </w:p>
    <w:p w14:paraId="2FE498F1"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185</w:t>
      </w:r>
      <w:r w:rsidRPr="003C791A">
        <w:rPr>
          <w:rStyle w:val="HideTWBExt"/>
          <w:b w:val="0"/>
        </w:rPr>
        <w:t>&lt;/NumAm&gt;</w:t>
      </w:r>
    </w:p>
    <w:p w14:paraId="6FCC2FD6"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0754203A" w14:textId="77777777" w:rsidR="007F7A76" w:rsidRPr="003C791A" w:rsidRDefault="007F7A76" w:rsidP="007F7A76">
      <w:pPr>
        <w:pStyle w:val="NormalBold"/>
      </w:pPr>
      <w:r w:rsidRPr="003C791A">
        <w:rPr>
          <w:rStyle w:val="HideTWBExt"/>
          <w:b w:val="0"/>
        </w:rPr>
        <w:t>&lt;/RepeatBlock-By&gt;</w:t>
      </w:r>
    </w:p>
    <w:p w14:paraId="416511BC"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5D6629C5" w14:textId="77777777" w:rsidR="007F7A76" w:rsidRPr="003C791A" w:rsidRDefault="007F7A76" w:rsidP="007F7A76">
      <w:pPr>
        <w:pStyle w:val="NormalBold"/>
      </w:pPr>
      <w:r w:rsidRPr="003C791A">
        <w:rPr>
          <w:rStyle w:val="HideTWBExt"/>
          <w:b w:val="0"/>
        </w:rPr>
        <w:t>&lt;Article&gt;</w:t>
      </w:r>
      <w:r w:rsidRPr="003C791A">
        <w:t>Paragrafo 14</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C8ED606" w14:textId="77777777" w:rsidTr="006F57B9">
        <w:trPr>
          <w:trHeight w:hRule="exact" w:val="240"/>
          <w:jc w:val="center"/>
        </w:trPr>
        <w:tc>
          <w:tcPr>
            <w:tcW w:w="9752" w:type="dxa"/>
            <w:gridSpan w:val="2"/>
            <w:tcBorders>
              <w:top w:val="nil"/>
              <w:left w:val="nil"/>
              <w:bottom w:val="nil"/>
              <w:right w:val="nil"/>
            </w:tcBorders>
          </w:tcPr>
          <w:p w14:paraId="335D478E" w14:textId="77777777" w:rsidR="007F7A76" w:rsidRPr="003C791A" w:rsidRDefault="007F7A76" w:rsidP="006F57B9"/>
        </w:tc>
      </w:tr>
      <w:tr w:rsidR="007F7A76" w:rsidRPr="003C791A" w14:paraId="2D62551A" w14:textId="77777777" w:rsidTr="006F57B9">
        <w:trPr>
          <w:trHeight w:val="240"/>
          <w:jc w:val="center"/>
        </w:trPr>
        <w:tc>
          <w:tcPr>
            <w:tcW w:w="4876" w:type="dxa"/>
            <w:tcBorders>
              <w:top w:val="nil"/>
              <w:left w:val="nil"/>
              <w:bottom w:val="nil"/>
              <w:right w:val="nil"/>
            </w:tcBorders>
          </w:tcPr>
          <w:p w14:paraId="2EB569F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0ADFA27" w14:textId="77777777" w:rsidR="007F7A76" w:rsidRPr="003C791A" w:rsidRDefault="007F7A76" w:rsidP="006F57B9">
            <w:pPr>
              <w:pStyle w:val="AmColumnHeading"/>
            </w:pPr>
            <w:r w:rsidRPr="003C791A">
              <w:t>Emendamento</w:t>
            </w:r>
          </w:p>
        </w:tc>
      </w:tr>
      <w:tr w:rsidR="007F7A76" w:rsidRPr="003C791A" w14:paraId="06FE7CDC" w14:textId="77777777" w:rsidTr="006F57B9">
        <w:trPr>
          <w:jc w:val="center"/>
        </w:trPr>
        <w:tc>
          <w:tcPr>
            <w:tcW w:w="4876" w:type="dxa"/>
            <w:tcBorders>
              <w:top w:val="nil"/>
              <w:left w:val="nil"/>
              <w:bottom w:val="nil"/>
              <w:right w:val="nil"/>
            </w:tcBorders>
          </w:tcPr>
          <w:p w14:paraId="3067A35C" w14:textId="77777777" w:rsidR="007F7A76" w:rsidRPr="003C791A" w:rsidRDefault="007F7A76" w:rsidP="006F57B9">
            <w:pPr>
              <w:pStyle w:val="Normal6a"/>
            </w:pPr>
            <w:r w:rsidRPr="003C791A">
              <w:t>14.</w:t>
            </w:r>
            <w:r w:rsidRPr="003C791A">
              <w:tab/>
              <w:t>pone in rilievo la necessità di rafforzare l'internazionalizzazione delle alleanze, in linea</w:t>
            </w:r>
            <w:r w:rsidRPr="003C791A">
              <w:rPr>
                <w:b/>
                <w:i/>
              </w:rPr>
              <w:t>, tra l'altro,</w:t>
            </w:r>
            <w:r w:rsidRPr="003C791A">
              <w:t xml:space="preserve"> con </w:t>
            </w:r>
            <w:r w:rsidRPr="003C791A">
              <w:rPr>
                <w:b/>
                <w:i/>
              </w:rPr>
              <w:t>la</w:t>
            </w:r>
            <w:r w:rsidRPr="003C791A">
              <w:t xml:space="preserve"> strategia Global Gateway; osserva che le alleanze </w:t>
            </w:r>
            <w:r w:rsidRPr="003C791A">
              <w:rPr>
                <w:b/>
                <w:i/>
              </w:rPr>
              <w:t>si collocano a un livello adeguato per istituire partenariati con paesi terzi e possono avvalersi di</w:t>
            </w:r>
            <w:r w:rsidRPr="003C791A">
              <w:t xml:space="preserve"> strumenti quali Erasmus Mundus; chiede alla Commissione e alle alleanze di garantire che tutti i partner coinvolti rispettino i valori europei;</w:t>
            </w:r>
          </w:p>
        </w:tc>
        <w:tc>
          <w:tcPr>
            <w:tcW w:w="4876" w:type="dxa"/>
            <w:tcBorders>
              <w:top w:val="nil"/>
              <w:left w:val="nil"/>
              <w:bottom w:val="nil"/>
              <w:right w:val="nil"/>
            </w:tcBorders>
          </w:tcPr>
          <w:p w14:paraId="12F2C865" w14:textId="77777777" w:rsidR="007F7A76" w:rsidRPr="003C791A" w:rsidRDefault="007F7A76" w:rsidP="006F57B9">
            <w:pPr>
              <w:pStyle w:val="Normal6a"/>
            </w:pPr>
            <w:r w:rsidRPr="003C791A">
              <w:t>14.</w:t>
            </w:r>
            <w:r w:rsidRPr="003C791A">
              <w:tab/>
              <w:t xml:space="preserve">pone in rilievo la necessità di rafforzare l'internazionalizzazione delle alleanze, </w:t>
            </w:r>
            <w:r w:rsidRPr="003C791A">
              <w:rPr>
                <w:b/>
                <w:i/>
              </w:rPr>
              <w:t>garantendo che i partenariati con i paesi terzi si basino sulla reciprocità, sul merito accademico e sulla rilevanza strategica e che siano</w:t>
            </w:r>
            <w:r w:rsidRPr="003C791A">
              <w:t xml:space="preserve"> in linea con </w:t>
            </w:r>
            <w:r w:rsidRPr="003C791A">
              <w:rPr>
                <w:b/>
                <w:i/>
              </w:rPr>
              <w:t>gli obiettivi della</w:t>
            </w:r>
            <w:r w:rsidRPr="003C791A">
              <w:t xml:space="preserve"> strategia Global Gateway; osserva che le alleanze </w:t>
            </w:r>
            <w:r w:rsidRPr="003C791A">
              <w:rPr>
                <w:b/>
                <w:i/>
              </w:rPr>
              <w:t>sono nella posizione ideale per impegnarsi in tale cooperazione mediante</w:t>
            </w:r>
            <w:r w:rsidRPr="003C791A">
              <w:t xml:space="preserve"> strumenti quali Erasmus Mundus; chiede alla Commissione e alle alleanze di garantire che tutti i partner coinvolti rispettino i valori europei</w:t>
            </w:r>
            <w:r w:rsidRPr="003C791A">
              <w:rPr>
                <w:b/>
                <w:i/>
              </w:rPr>
              <w:t>, evitando nel contempo i condizionamenti ideologici</w:t>
            </w:r>
            <w:r w:rsidRPr="003C791A">
              <w:t>;</w:t>
            </w:r>
          </w:p>
        </w:tc>
      </w:tr>
    </w:tbl>
    <w:p w14:paraId="6C08BB8E"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6101E8D" w14:textId="77777777" w:rsidR="007F7A76" w:rsidRPr="003C791A" w:rsidRDefault="007F7A76" w:rsidP="007F7A76">
      <w:r w:rsidRPr="003C791A">
        <w:rPr>
          <w:rStyle w:val="HideTWBExt"/>
        </w:rPr>
        <w:t>&lt;/Amend&gt;</w:t>
      </w:r>
    </w:p>
    <w:p w14:paraId="0B765A63"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186</w:t>
      </w:r>
      <w:r w:rsidRPr="003C791A">
        <w:rPr>
          <w:rStyle w:val="HideTWBExt"/>
          <w:b w:val="0"/>
        </w:rPr>
        <w:t>&lt;/NumAm&gt;</w:t>
      </w:r>
    </w:p>
    <w:p w14:paraId="567648DA" w14:textId="77777777" w:rsidR="007F7A76" w:rsidRPr="003C791A" w:rsidRDefault="007F7A76" w:rsidP="007F7A76">
      <w:pPr>
        <w:pStyle w:val="NormalBold"/>
      </w:pPr>
      <w:r w:rsidRPr="003C791A">
        <w:rPr>
          <w:rStyle w:val="HideTWBExt"/>
          <w:b w:val="0"/>
        </w:rPr>
        <w:t>&lt;RepeatBlock-By&gt;&lt;Members&gt;</w:t>
      </w:r>
      <w:r w:rsidRPr="003C791A">
        <w:t>Nela Riehl, Diana Riba i Giner, Laurence Farreng</w:t>
      </w:r>
      <w:r w:rsidRPr="003C791A">
        <w:rPr>
          <w:rStyle w:val="HideTWBExt"/>
          <w:b w:val="0"/>
        </w:rPr>
        <w:t>&lt;/Members&gt;</w:t>
      </w:r>
    </w:p>
    <w:p w14:paraId="12D5B894" w14:textId="77777777" w:rsidR="007F7A76" w:rsidRPr="003C791A" w:rsidRDefault="007F7A76" w:rsidP="007F7A76">
      <w:pPr>
        <w:pStyle w:val="NormalBold"/>
      </w:pPr>
      <w:r w:rsidRPr="003C791A">
        <w:rPr>
          <w:rStyle w:val="HideTWBExt"/>
          <w:b w:val="0"/>
        </w:rPr>
        <w:t>&lt;/RepeatBlock-By&gt;</w:t>
      </w:r>
    </w:p>
    <w:p w14:paraId="2C16B007"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D6BC119" w14:textId="77777777" w:rsidR="007F7A76" w:rsidRPr="003C791A" w:rsidRDefault="007F7A76" w:rsidP="007F7A76">
      <w:pPr>
        <w:pStyle w:val="NormalBold"/>
      </w:pPr>
      <w:r w:rsidRPr="003C791A">
        <w:rPr>
          <w:rStyle w:val="HideTWBExt"/>
          <w:b w:val="0"/>
        </w:rPr>
        <w:t>&lt;Article&gt;</w:t>
      </w:r>
      <w:r w:rsidRPr="003C791A">
        <w:t>Paragrafo 14</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3C6C105" w14:textId="77777777" w:rsidTr="006F57B9">
        <w:trPr>
          <w:trHeight w:hRule="exact" w:val="240"/>
          <w:jc w:val="center"/>
        </w:trPr>
        <w:tc>
          <w:tcPr>
            <w:tcW w:w="9752" w:type="dxa"/>
            <w:gridSpan w:val="2"/>
            <w:tcBorders>
              <w:top w:val="nil"/>
              <w:left w:val="nil"/>
              <w:bottom w:val="nil"/>
              <w:right w:val="nil"/>
            </w:tcBorders>
          </w:tcPr>
          <w:p w14:paraId="29DBE401" w14:textId="77777777" w:rsidR="007F7A76" w:rsidRPr="003C791A" w:rsidRDefault="007F7A76" w:rsidP="006F57B9"/>
        </w:tc>
      </w:tr>
      <w:tr w:rsidR="007F7A76" w:rsidRPr="003C791A" w14:paraId="79698C72" w14:textId="77777777" w:rsidTr="006F57B9">
        <w:trPr>
          <w:trHeight w:val="240"/>
          <w:jc w:val="center"/>
        </w:trPr>
        <w:tc>
          <w:tcPr>
            <w:tcW w:w="4876" w:type="dxa"/>
            <w:tcBorders>
              <w:top w:val="nil"/>
              <w:left w:val="nil"/>
              <w:bottom w:val="nil"/>
              <w:right w:val="nil"/>
            </w:tcBorders>
          </w:tcPr>
          <w:p w14:paraId="2AE7C1AC"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7FDA9D8" w14:textId="77777777" w:rsidR="007F7A76" w:rsidRPr="003C791A" w:rsidRDefault="007F7A76" w:rsidP="006F57B9">
            <w:pPr>
              <w:pStyle w:val="AmColumnHeading"/>
            </w:pPr>
            <w:r w:rsidRPr="003C791A">
              <w:t>Emendamento</w:t>
            </w:r>
          </w:p>
        </w:tc>
      </w:tr>
      <w:tr w:rsidR="007F7A76" w:rsidRPr="003C791A" w14:paraId="2E306865" w14:textId="77777777" w:rsidTr="006F57B9">
        <w:trPr>
          <w:jc w:val="center"/>
        </w:trPr>
        <w:tc>
          <w:tcPr>
            <w:tcW w:w="4876" w:type="dxa"/>
            <w:tcBorders>
              <w:top w:val="nil"/>
              <w:left w:val="nil"/>
              <w:bottom w:val="nil"/>
              <w:right w:val="nil"/>
            </w:tcBorders>
          </w:tcPr>
          <w:p w14:paraId="613DEE78" w14:textId="77777777" w:rsidR="007F7A76" w:rsidRPr="003C791A" w:rsidRDefault="007F7A76" w:rsidP="006F57B9">
            <w:pPr>
              <w:pStyle w:val="Normal6a"/>
            </w:pPr>
            <w:r w:rsidRPr="003C791A">
              <w:t>14.</w:t>
            </w:r>
            <w:r w:rsidRPr="003C791A">
              <w:tab/>
              <w:t>pone in rilievo la necessità di rafforzare l'internazionalizzazione delle alleanze, in linea, tra l'altro, con la strategia Global Gateway; osserva che le alleanze si collocano a un livello adeguato per istituire partenariati con paesi terzi e possono avvalersi di strumenti quali Erasmus Mundus; chiede alla Commissione e alle alleanze di garantire che tutti i partner coinvolti rispettino i valori europei;</w:t>
            </w:r>
          </w:p>
        </w:tc>
        <w:tc>
          <w:tcPr>
            <w:tcW w:w="4876" w:type="dxa"/>
            <w:tcBorders>
              <w:top w:val="nil"/>
              <w:left w:val="nil"/>
              <w:bottom w:val="nil"/>
              <w:right w:val="nil"/>
            </w:tcBorders>
          </w:tcPr>
          <w:p w14:paraId="1FF25194" w14:textId="77777777" w:rsidR="007F7A76" w:rsidRPr="003C791A" w:rsidRDefault="007F7A76" w:rsidP="006F57B9">
            <w:pPr>
              <w:pStyle w:val="Normal6a"/>
            </w:pPr>
            <w:r w:rsidRPr="003C791A">
              <w:t>14.</w:t>
            </w:r>
            <w:r w:rsidRPr="003C791A">
              <w:tab/>
              <w:t xml:space="preserve">pone in rilievo la necessità di rafforzare l'internazionalizzazione delle alleanze, in linea, tra l'altro, con la strategia Global Gateway </w:t>
            </w:r>
            <w:r w:rsidRPr="003C791A">
              <w:rPr>
                <w:b/>
                <w:i/>
              </w:rPr>
              <w:t>e con i partenariati volti ad attirare talenti</w:t>
            </w:r>
            <w:r w:rsidRPr="003C791A">
              <w:t xml:space="preserve">; osserva che le alleanze si collocano a un livello adeguato per istituire partenariati con paesi terzi e possono avvalersi di strumenti quali Erasmus Mundus; chiede alla Commissione e alle alleanze di garantire che tutti i partner coinvolti rispettino i valori europei </w:t>
            </w:r>
            <w:r w:rsidRPr="003C791A">
              <w:rPr>
                <w:b/>
                <w:i/>
              </w:rPr>
              <w:t>e il principio della libertà accademica</w:t>
            </w:r>
            <w:r w:rsidRPr="003C791A">
              <w:t>;</w:t>
            </w:r>
          </w:p>
        </w:tc>
      </w:tr>
    </w:tbl>
    <w:p w14:paraId="1221A510"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FC61D65" w14:textId="77777777" w:rsidR="007F7A76" w:rsidRPr="003C791A" w:rsidRDefault="007F7A76" w:rsidP="007F7A76">
      <w:r w:rsidRPr="003C791A">
        <w:rPr>
          <w:rStyle w:val="HideTWBExt"/>
        </w:rPr>
        <w:t>&lt;/Amend&gt;</w:t>
      </w:r>
    </w:p>
    <w:p w14:paraId="4947B407"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187</w:t>
      </w:r>
      <w:r w:rsidRPr="003C791A">
        <w:rPr>
          <w:rStyle w:val="HideTWBExt"/>
          <w:b w:val="0"/>
        </w:rPr>
        <w:t>&lt;/NumAm&gt;</w:t>
      </w:r>
    </w:p>
    <w:p w14:paraId="5ED2534C"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Sunčana Glavak, Bogdan Andrzej Zdrojewski, Ioan-Rareş Bogdan</w:t>
      </w:r>
      <w:r w:rsidRPr="003C791A">
        <w:rPr>
          <w:rStyle w:val="HideTWBExt"/>
          <w:b w:val="0"/>
        </w:rPr>
        <w:t>&lt;/Members&gt;</w:t>
      </w:r>
    </w:p>
    <w:p w14:paraId="45D273E2"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35B486CF" w14:textId="77777777" w:rsidR="007F7A76" w:rsidRPr="003C791A" w:rsidRDefault="007F7A76" w:rsidP="007F7A76">
      <w:pPr>
        <w:pStyle w:val="NormalBold"/>
      </w:pPr>
      <w:r w:rsidRPr="003C791A">
        <w:rPr>
          <w:rStyle w:val="HideTWBExt"/>
          <w:b w:val="0"/>
        </w:rPr>
        <w:t>&lt;/RepeatBlock-By&gt;</w:t>
      </w:r>
    </w:p>
    <w:p w14:paraId="69A487A4"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7F4939D" w14:textId="77777777" w:rsidR="007F7A76" w:rsidRPr="003C791A" w:rsidRDefault="007F7A76" w:rsidP="007F7A76">
      <w:pPr>
        <w:pStyle w:val="NormalBold"/>
      </w:pPr>
      <w:r w:rsidRPr="003C791A">
        <w:rPr>
          <w:rStyle w:val="HideTWBExt"/>
          <w:b w:val="0"/>
        </w:rPr>
        <w:t>&lt;Article&gt;</w:t>
      </w:r>
      <w:r w:rsidRPr="003C791A">
        <w:t>Paragrafo 14</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E5B3E32" w14:textId="77777777" w:rsidTr="006F57B9">
        <w:trPr>
          <w:trHeight w:hRule="exact" w:val="240"/>
          <w:jc w:val="center"/>
        </w:trPr>
        <w:tc>
          <w:tcPr>
            <w:tcW w:w="9752" w:type="dxa"/>
            <w:gridSpan w:val="2"/>
            <w:tcBorders>
              <w:top w:val="nil"/>
              <w:left w:val="nil"/>
              <w:bottom w:val="nil"/>
              <w:right w:val="nil"/>
            </w:tcBorders>
          </w:tcPr>
          <w:p w14:paraId="2CCFE399" w14:textId="77777777" w:rsidR="007F7A76" w:rsidRPr="003C791A" w:rsidRDefault="007F7A76" w:rsidP="006F57B9"/>
        </w:tc>
      </w:tr>
      <w:tr w:rsidR="007F7A76" w:rsidRPr="003C791A" w14:paraId="4FD8E31A" w14:textId="77777777" w:rsidTr="006F57B9">
        <w:trPr>
          <w:trHeight w:val="240"/>
          <w:jc w:val="center"/>
        </w:trPr>
        <w:tc>
          <w:tcPr>
            <w:tcW w:w="4876" w:type="dxa"/>
            <w:tcBorders>
              <w:top w:val="nil"/>
              <w:left w:val="nil"/>
              <w:bottom w:val="nil"/>
              <w:right w:val="nil"/>
            </w:tcBorders>
          </w:tcPr>
          <w:p w14:paraId="4D6DE74B"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C4F0E01" w14:textId="77777777" w:rsidR="007F7A76" w:rsidRPr="003C791A" w:rsidRDefault="007F7A76" w:rsidP="006F57B9">
            <w:pPr>
              <w:pStyle w:val="AmColumnHeading"/>
            </w:pPr>
            <w:r w:rsidRPr="003C791A">
              <w:t>Emendamento</w:t>
            </w:r>
          </w:p>
        </w:tc>
      </w:tr>
      <w:tr w:rsidR="007F7A76" w:rsidRPr="003C791A" w14:paraId="7251A054" w14:textId="77777777" w:rsidTr="006F57B9">
        <w:trPr>
          <w:jc w:val="center"/>
        </w:trPr>
        <w:tc>
          <w:tcPr>
            <w:tcW w:w="4876" w:type="dxa"/>
            <w:tcBorders>
              <w:top w:val="nil"/>
              <w:left w:val="nil"/>
              <w:bottom w:val="nil"/>
              <w:right w:val="nil"/>
            </w:tcBorders>
          </w:tcPr>
          <w:p w14:paraId="4E8D32C3" w14:textId="77777777" w:rsidR="007F7A76" w:rsidRPr="003C791A" w:rsidRDefault="007F7A76" w:rsidP="006F57B9">
            <w:pPr>
              <w:pStyle w:val="Normal6a"/>
            </w:pPr>
            <w:r w:rsidRPr="003C791A">
              <w:t>14.</w:t>
            </w:r>
            <w:r w:rsidRPr="003C791A">
              <w:tab/>
              <w:t>pone in rilievo la necessità di rafforzare l'internazionalizzazione delle alleanze, in linea, tra l'altro, con la strategia Global Gateway; osserva che le alleanze si collocano a un livello adeguato per istituire partenariati con paesi terzi e possono avvalersi di strumenti quali Erasmus Mundus; chiede alla Commissione e alle alleanze di garantire che tutti i partner coinvolti rispettino i valori europei;</w:t>
            </w:r>
          </w:p>
        </w:tc>
        <w:tc>
          <w:tcPr>
            <w:tcW w:w="4876" w:type="dxa"/>
            <w:tcBorders>
              <w:top w:val="nil"/>
              <w:left w:val="nil"/>
              <w:bottom w:val="nil"/>
              <w:right w:val="nil"/>
            </w:tcBorders>
          </w:tcPr>
          <w:p w14:paraId="19E14646" w14:textId="77777777" w:rsidR="007F7A76" w:rsidRPr="003C791A" w:rsidRDefault="007F7A76" w:rsidP="006F57B9">
            <w:pPr>
              <w:pStyle w:val="Normal6a"/>
            </w:pPr>
            <w:r w:rsidRPr="003C791A">
              <w:t>14.</w:t>
            </w:r>
            <w:r w:rsidRPr="003C791A">
              <w:tab/>
              <w:t>pone in rilievo la necessità di rafforzare l'internazionalizzazione delle alleanze, in linea, tra l'altro, con la strategia Global Gateway; osserva che le alleanze si collocano a un livello adeguato per istituire partenariati con paesi terzi</w:t>
            </w:r>
            <w:r w:rsidRPr="003C791A">
              <w:rPr>
                <w:b/>
                <w:i/>
              </w:rPr>
              <w:t>, in particolare i paesi candidati,</w:t>
            </w:r>
            <w:r w:rsidRPr="003C791A">
              <w:t xml:space="preserve"> e possono avvalersi di strumenti quali Erasmus Mundus; chiede alla Commissione e alle alleanze di garantire che tutti i partner coinvolti rispettino i valori </w:t>
            </w:r>
            <w:r w:rsidRPr="003C791A">
              <w:rPr>
                <w:b/>
                <w:i/>
              </w:rPr>
              <w:t>e gli interessi</w:t>
            </w:r>
            <w:r w:rsidRPr="003C791A">
              <w:t xml:space="preserve"> europei;</w:t>
            </w:r>
          </w:p>
        </w:tc>
      </w:tr>
    </w:tbl>
    <w:p w14:paraId="4080997F"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08D7508" w14:textId="77777777" w:rsidR="007F7A76" w:rsidRPr="003C791A" w:rsidRDefault="007F7A76" w:rsidP="007F7A76">
      <w:r w:rsidRPr="003C791A">
        <w:rPr>
          <w:rStyle w:val="HideTWBExt"/>
        </w:rPr>
        <w:t>&lt;/Amend&gt;</w:t>
      </w:r>
    </w:p>
    <w:p w14:paraId="1C4C4F2C"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188</w:t>
      </w:r>
      <w:r w:rsidRPr="003C791A">
        <w:rPr>
          <w:rStyle w:val="HideTWBExt"/>
          <w:b w:val="0"/>
        </w:rPr>
        <w:t>&lt;/NumAm&gt;</w:t>
      </w:r>
    </w:p>
    <w:p w14:paraId="3686170A" w14:textId="77777777" w:rsidR="007F7A76" w:rsidRPr="003C791A" w:rsidRDefault="007F7A76" w:rsidP="007F7A76">
      <w:pPr>
        <w:pStyle w:val="NormalBold"/>
      </w:pPr>
      <w:r w:rsidRPr="003C791A">
        <w:rPr>
          <w:rStyle w:val="HideTWBExt"/>
          <w:b w:val="0"/>
        </w:rPr>
        <w:t>&lt;RepeatBlock-By&gt;&lt;Members&gt;</w:t>
      </w:r>
      <w:r w:rsidRPr="003C791A">
        <w:t>Annamária Vicsek</w:t>
      </w:r>
      <w:r w:rsidRPr="003C791A">
        <w:rPr>
          <w:rStyle w:val="HideTWBExt"/>
          <w:b w:val="0"/>
        </w:rPr>
        <w:t>&lt;/Members&gt;</w:t>
      </w:r>
    </w:p>
    <w:p w14:paraId="512E9C1F" w14:textId="77777777" w:rsidR="007F7A76" w:rsidRPr="003C791A" w:rsidRDefault="007F7A76" w:rsidP="007F7A76">
      <w:pPr>
        <w:pStyle w:val="NormalBold"/>
      </w:pPr>
      <w:r w:rsidRPr="003C791A">
        <w:rPr>
          <w:rStyle w:val="HideTWBExt"/>
          <w:b w:val="0"/>
        </w:rPr>
        <w:t>&lt;/RepeatBlock-By&gt;</w:t>
      </w:r>
    </w:p>
    <w:p w14:paraId="042821AA"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2A0266A" w14:textId="77777777" w:rsidR="007F7A76" w:rsidRPr="003C791A" w:rsidRDefault="007F7A76" w:rsidP="007F7A76">
      <w:pPr>
        <w:pStyle w:val="NormalBold"/>
      </w:pPr>
      <w:r w:rsidRPr="003C791A">
        <w:rPr>
          <w:rStyle w:val="HideTWBExt"/>
          <w:b w:val="0"/>
        </w:rPr>
        <w:t>&lt;Article&gt;</w:t>
      </w:r>
      <w:r w:rsidRPr="003C791A">
        <w:t>Paragrafo 14</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B80E98F" w14:textId="77777777" w:rsidTr="006F57B9">
        <w:trPr>
          <w:trHeight w:hRule="exact" w:val="240"/>
          <w:jc w:val="center"/>
        </w:trPr>
        <w:tc>
          <w:tcPr>
            <w:tcW w:w="9752" w:type="dxa"/>
            <w:gridSpan w:val="2"/>
            <w:tcBorders>
              <w:top w:val="nil"/>
              <w:left w:val="nil"/>
              <w:bottom w:val="nil"/>
              <w:right w:val="nil"/>
            </w:tcBorders>
          </w:tcPr>
          <w:p w14:paraId="24EE7811" w14:textId="77777777" w:rsidR="007F7A76" w:rsidRPr="003C791A" w:rsidRDefault="007F7A76" w:rsidP="006F57B9"/>
        </w:tc>
      </w:tr>
      <w:tr w:rsidR="007F7A76" w:rsidRPr="003C791A" w14:paraId="3F12AA32" w14:textId="77777777" w:rsidTr="006F57B9">
        <w:trPr>
          <w:trHeight w:val="240"/>
          <w:jc w:val="center"/>
        </w:trPr>
        <w:tc>
          <w:tcPr>
            <w:tcW w:w="4876" w:type="dxa"/>
            <w:tcBorders>
              <w:top w:val="nil"/>
              <w:left w:val="nil"/>
              <w:bottom w:val="nil"/>
              <w:right w:val="nil"/>
            </w:tcBorders>
          </w:tcPr>
          <w:p w14:paraId="4B8CF46E"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798A05EF" w14:textId="77777777" w:rsidR="007F7A76" w:rsidRPr="003C791A" w:rsidRDefault="007F7A76" w:rsidP="006F57B9">
            <w:pPr>
              <w:pStyle w:val="AmColumnHeading"/>
            </w:pPr>
            <w:r w:rsidRPr="003C791A">
              <w:t>Emendamento</w:t>
            </w:r>
          </w:p>
        </w:tc>
      </w:tr>
      <w:tr w:rsidR="007F7A76" w:rsidRPr="003C791A" w14:paraId="676303D6" w14:textId="77777777" w:rsidTr="006F57B9">
        <w:trPr>
          <w:jc w:val="center"/>
        </w:trPr>
        <w:tc>
          <w:tcPr>
            <w:tcW w:w="4876" w:type="dxa"/>
            <w:tcBorders>
              <w:top w:val="nil"/>
              <w:left w:val="nil"/>
              <w:bottom w:val="nil"/>
              <w:right w:val="nil"/>
            </w:tcBorders>
          </w:tcPr>
          <w:p w14:paraId="4A180A1E" w14:textId="77777777" w:rsidR="007F7A76" w:rsidRPr="003C791A" w:rsidRDefault="007F7A76" w:rsidP="006F57B9">
            <w:pPr>
              <w:pStyle w:val="Normal6a"/>
            </w:pPr>
            <w:r w:rsidRPr="003C791A">
              <w:t>14.</w:t>
            </w:r>
            <w:r w:rsidRPr="003C791A">
              <w:tab/>
              <w:t>pone in rilievo la necessità di rafforzare l'internazionalizzazione delle alleanze, in linea, tra l'altro, con la strategia Global Gateway; osserva che le alleanze si collocano a un livello adeguato per istituire partenariati con paesi terzi e possono avvalersi di strumenti quali Erasmus Mundus; chiede alla Commissione e alle alleanze di garantire che tutti i partner coinvolti rispettino i valori europei;</w:t>
            </w:r>
          </w:p>
        </w:tc>
        <w:tc>
          <w:tcPr>
            <w:tcW w:w="4876" w:type="dxa"/>
            <w:tcBorders>
              <w:top w:val="nil"/>
              <w:left w:val="nil"/>
              <w:bottom w:val="nil"/>
              <w:right w:val="nil"/>
            </w:tcBorders>
          </w:tcPr>
          <w:p w14:paraId="17490574" w14:textId="77777777" w:rsidR="007F7A76" w:rsidRPr="003C791A" w:rsidRDefault="007F7A76" w:rsidP="006F57B9">
            <w:pPr>
              <w:pStyle w:val="Normal6a"/>
            </w:pPr>
            <w:r w:rsidRPr="003C791A">
              <w:t>14.</w:t>
            </w:r>
            <w:r w:rsidRPr="003C791A">
              <w:tab/>
              <w:t>pone in rilievo la necessità di rafforzare l'internazionalizzazione delle alleanze, in linea, tra l'altro, con la strategia Global Gateway; osserva che le alleanze si collocano a un livello adeguato per istituire partenariati con paesi terzi</w:t>
            </w:r>
            <w:r w:rsidRPr="003C791A">
              <w:rPr>
                <w:b/>
                <w:i/>
              </w:rPr>
              <w:t>, in particolare i paesi candidati all'adesione all'UE,</w:t>
            </w:r>
            <w:r w:rsidRPr="003C791A">
              <w:t xml:space="preserve"> e possono avvalersi di strumenti quali Erasmus Mundus; chiede alla Commissione e alle alleanze di garantire che tutti i partner coinvolti rispettino i valori europei;</w:t>
            </w:r>
          </w:p>
        </w:tc>
      </w:tr>
    </w:tbl>
    <w:p w14:paraId="5C971AA2"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BE5964A" w14:textId="77777777" w:rsidR="007F7A76" w:rsidRPr="003C791A" w:rsidRDefault="007F7A76" w:rsidP="007F7A76">
      <w:r w:rsidRPr="003C791A">
        <w:rPr>
          <w:rStyle w:val="HideTWBExt"/>
        </w:rPr>
        <w:t>&lt;/Amend&gt;</w:t>
      </w:r>
    </w:p>
    <w:p w14:paraId="65C0CDAC"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189</w:t>
      </w:r>
      <w:r w:rsidRPr="003C791A">
        <w:rPr>
          <w:rStyle w:val="HideTWBExt"/>
          <w:b w:val="0"/>
        </w:rPr>
        <w:t>&lt;/NumAm&gt;</w:t>
      </w:r>
    </w:p>
    <w:p w14:paraId="309F3C51"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67D9BA6D"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26D1E0FC" w14:textId="77777777" w:rsidR="007F7A76" w:rsidRPr="003C791A" w:rsidRDefault="007F7A76" w:rsidP="007F7A76">
      <w:pPr>
        <w:pStyle w:val="NormalBold"/>
      </w:pPr>
      <w:r w:rsidRPr="003C791A">
        <w:rPr>
          <w:rStyle w:val="HideTWBExt"/>
          <w:b w:val="0"/>
        </w:rPr>
        <w:t>&lt;/RepeatBlock-By&gt;</w:t>
      </w:r>
    </w:p>
    <w:p w14:paraId="5CB0E0E9"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8B141C9" w14:textId="77777777" w:rsidR="007F7A76" w:rsidRPr="003C791A" w:rsidRDefault="007F7A76" w:rsidP="007F7A76">
      <w:pPr>
        <w:pStyle w:val="NormalBold"/>
      </w:pPr>
      <w:r w:rsidRPr="003C791A">
        <w:rPr>
          <w:rStyle w:val="HideTWBExt"/>
          <w:b w:val="0"/>
        </w:rPr>
        <w:t>&lt;Article&gt;</w:t>
      </w:r>
      <w:r w:rsidRPr="003C791A">
        <w:t>Paragrafo 14</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2E9797D" w14:textId="77777777" w:rsidTr="006F57B9">
        <w:trPr>
          <w:trHeight w:hRule="exact" w:val="240"/>
          <w:jc w:val="center"/>
        </w:trPr>
        <w:tc>
          <w:tcPr>
            <w:tcW w:w="9752" w:type="dxa"/>
            <w:gridSpan w:val="2"/>
            <w:tcBorders>
              <w:top w:val="nil"/>
              <w:left w:val="nil"/>
              <w:bottom w:val="nil"/>
              <w:right w:val="nil"/>
            </w:tcBorders>
          </w:tcPr>
          <w:p w14:paraId="13356828" w14:textId="77777777" w:rsidR="007F7A76" w:rsidRPr="003C791A" w:rsidRDefault="007F7A76" w:rsidP="006F57B9"/>
        </w:tc>
      </w:tr>
      <w:tr w:rsidR="007F7A76" w:rsidRPr="003C791A" w14:paraId="5C9E1339" w14:textId="77777777" w:rsidTr="006F57B9">
        <w:trPr>
          <w:trHeight w:val="240"/>
          <w:jc w:val="center"/>
        </w:trPr>
        <w:tc>
          <w:tcPr>
            <w:tcW w:w="4876" w:type="dxa"/>
            <w:tcBorders>
              <w:top w:val="nil"/>
              <w:left w:val="nil"/>
              <w:bottom w:val="nil"/>
              <w:right w:val="nil"/>
            </w:tcBorders>
          </w:tcPr>
          <w:p w14:paraId="51E6514E"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BC9ED37" w14:textId="77777777" w:rsidR="007F7A76" w:rsidRPr="003C791A" w:rsidRDefault="007F7A76" w:rsidP="006F57B9">
            <w:pPr>
              <w:pStyle w:val="AmColumnHeading"/>
            </w:pPr>
            <w:r w:rsidRPr="003C791A">
              <w:t>Emendamento</w:t>
            </w:r>
          </w:p>
        </w:tc>
      </w:tr>
      <w:tr w:rsidR="007F7A76" w:rsidRPr="003C791A" w14:paraId="39BE7F9C" w14:textId="77777777" w:rsidTr="006F57B9">
        <w:trPr>
          <w:jc w:val="center"/>
        </w:trPr>
        <w:tc>
          <w:tcPr>
            <w:tcW w:w="4876" w:type="dxa"/>
            <w:tcBorders>
              <w:top w:val="nil"/>
              <w:left w:val="nil"/>
              <w:bottom w:val="nil"/>
              <w:right w:val="nil"/>
            </w:tcBorders>
          </w:tcPr>
          <w:p w14:paraId="37544D0C" w14:textId="77777777" w:rsidR="007F7A76" w:rsidRPr="003C791A" w:rsidRDefault="007F7A76" w:rsidP="006F57B9">
            <w:pPr>
              <w:pStyle w:val="Normal6a"/>
            </w:pPr>
            <w:r w:rsidRPr="003C791A">
              <w:t>14.</w:t>
            </w:r>
            <w:r w:rsidRPr="003C791A">
              <w:tab/>
              <w:t xml:space="preserve">pone in rilievo la necessità di rafforzare l'internazionalizzazione delle alleanze, in linea, tra l'altro, con la strategia Global Gateway; osserva che le alleanze si collocano a un livello adeguato per istituire partenariati con paesi terzi e possono avvalersi di strumenti quali Erasmus Mundus; chiede alla Commissione e alle alleanze di garantire che tutti i partner coinvolti rispettino </w:t>
            </w:r>
            <w:r w:rsidRPr="003C791A">
              <w:rPr>
                <w:b/>
                <w:i/>
              </w:rPr>
              <w:t>i valori europei</w:t>
            </w:r>
            <w:r w:rsidRPr="003C791A">
              <w:t>;</w:t>
            </w:r>
          </w:p>
        </w:tc>
        <w:tc>
          <w:tcPr>
            <w:tcW w:w="4876" w:type="dxa"/>
            <w:tcBorders>
              <w:top w:val="nil"/>
              <w:left w:val="nil"/>
              <w:bottom w:val="nil"/>
              <w:right w:val="nil"/>
            </w:tcBorders>
          </w:tcPr>
          <w:p w14:paraId="381C88F2" w14:textId="77777777" w:rsidR="007F7A76" w:rsidRPr="003C791A" w:rsidRDefault="007F7A76" w:rsidP="006F57B9">
            <w:pPr>
              <w:pStyle w:val="Normal6a"/>
            </w:pPr>
            <w:r w:rsidRPr="003C791A">
              <w:t>14.</w:t>
            </w:r>
            <w:r w:rsidRPr="003C791A">
              <w:tab/>
              <w:t xml:space="preserve">pone in rilievo la necessità di rafforzare l'internazionalizzazione delle alleanze, in linea, tra l'altro, con la strategia Global Gateway; osserva che le alleanze si collocano a un livello adeguato per istituire partenariati con paesi terzi e possono avvalersi di strumenti quali Erasmus Mundus; chiede alla Commissione e alle alleanze di garantire che tutti i partner coinvolti rispettino </w:t>
            </w:r>
            <w:r w:rsidRPr="003C791A">
              <w:rPr>
                <w:b/>
                <w:i/>
              </w:rPr>
              <w:t>la Carta dei diritti fondamentali dell'Unione europea</w:t>
            </w:r>
            <w:r w:rsidRPr="003C791A">
              <w:t>;</w:t>
            </w:r>
          </w:p>
        </w:tc>
      </w:tr>
    </w:tbl>
    <w:p w14:paraId="5C325963"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29C2361" w14:textId="77777777" w:rsidR="007F7A76" w:rsidRPr="003C791A" w:rsidRDefault="007F7A76" w:rsidP="007F7A76">
      <w:r w:rsidRPr="003C791A">
        <w:rPr>
          <w:rStyle w:val="HideTWBExt"/>
        </w:rPr>
        <w:t>&lt;/Amend&gt;</w:t>
      </w:r>
    </w:p>
    <w:p w14:paraId="3C01477E"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190</w:t>
      </w:r>
      <w:r w:rsidRPr="003C791A">
        <w:rPr>
          <w:rStyle w:val="HideTWBExt"/>
          <w:b w:val="0"/>
        </w:rPr>
        <w:t>&lt;/NumAm&gt;</w:t>
      </w:r>
    </w:p>
    <w:p w14:paraId="18206DE4" w14:textId="77777777" w:rsidR="007F7A76" w:rsidRPr="003C791A" w:rsidRDefault="007F7A76" w:rsidP="007F7A76">
      <w:pPr>
        <w:pStyle w:val="NormalBold"/>
      </w:pPr>
      <w:r w:rsidRPr="003C791A">
        <w:rPr>
          <w:rStyle w:val="HideTWBExt"/>
          <w:b w:val="0"/>
        </w:rPr>
        <w:t>&lt;RepeatBlock-By&gt;&lt;Members&gt;</w:t>
      </w:r>
      <w:r w:rsidRPr="003C791A">
        <w:t>Catherine Griset</w:t>
      </w:r>
      <w:r w:rsidRPr="003C791A">
        <w:rPr>
          <w:rStyle w:val="HideTWBExt"/>
          <w:b w:val="0"/>
        </w:rPr>
        <w:t>&lt;/Members&gt;</w:t>
      </w:r>
    </w:p>
    <w:p w14:paraId="2F247163" w14:textId="77777777" w:rsidR="007F7A76" w:rsidRPr="003C791A" w:rsidRDefault="007F7A76" w:rsidP="007F7A76">
      <w:pPr>
        <w:pStyle w:val="NormalBold"/>
      </w:pPr>
      <w:r w:rsidRPr="003C791A">
        <w:rPr>
          <w:rStyle w:val="HideTWBExt"/>
          <w:b w:val="0"/>
        </w:rPr>
        <w:t>&lt;/RepeatBlock-By&gt;</w:t>
      </w:r>
    </w:p>
    <w:p w14:paraId="241EA73A"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70221C1" w14:textId="77777777" w:rsidR="007F7A76" w:rsidRPr="003C791A" w:rsidRDefault="007F7A76" w:rsidP="007F7A76">
      <w:pPr>
        <w:pStyle w:val="NormalBold"/>
      </w:pPr>
      <w:r w:rsidRPr="003C791A">
        <w:rPr>
          <w:rStyle w:val="HideTWBExt"/>
          <w:b w:val="0"/>
        </w:rPr>
        <w:t>&lt;Article&gt;</w:t>
      </w:r>
      <w:r w:rsidRPr="003C791A">
        <w:t>Paragrafo 14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E37A13B" w14:textId="77777777" w:rsidTr="006F57B9">
        <w:trPr>
          <w:trHeight w:hRule="exact" w:val="240"/>
          <w:jc w:val="center"/>
        </w:trPr>
        <w:tc>
          <w:tcPr>
            <w:tcW w:w="9752" w:type="dxa"/>
            <w:gridSpan w:val="2"/>
            <w:tcBorders>
              <w:top w:val="nil"/>
              <w:left w:val="nil"/>
              <w:bottom w:val="nil"/>
              <w:right w:val="nil"/>
            </w:tcBorders>
          </w:tcPr>
          <w:p w14:paraId="37D5C01B" w14:textId="77777777" w:rsidR="007F7A76" w:rsidRPr="003C791A" w:rsidRDefault="007F7A76" w:rsidP="006F57B9"/>
        </w:tc>
      </w:tr>
      <w:tr w:rsidR="007F7A76" w:rsidRPr="003C791A" w14:paraId="73E8ABE0" w14:textId="77777777" w:rsidTr="006F57B9">
        <w:trPr>
          <w:trHeight w:val="240"/>
          <w:jc w:val="center"/>
        </w:trPr>
        <w:tc>
          <w:tcPr>
            <w:tcW w:w="4876" w:type="dxa"/>
            <w:tcBorders>
              <w:top w:val="nil"/>
              <w:left w:val="nil"/>
              <w:bottom w:val="nil"/>
              <w:right w:val="nil"/>
            </w:tcBorders>
          </w:tcPr>
          <w:p w14:paraId="57310A9B"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F70C2AA" w14:textId="77777777" w:rsidR="007F7A76" w:rsidRPr="003C791A" w:rsidRDefault="007F7A76" w:rsidP="006F57B9">
            <w:pPr>
              <w:pStyle w:val="AmColumnHeading"/>
            </w:pPr>
            <w:r w:rsidRPr="003C791A">
              <w:t>Emendamento</w:t>
            </w:r>
          </w:p>
        </w:tc>
      </w:tr>
      <w:tr w:rsidR="007F7A76" w:rsidRPr="003C791A" w14:paraId="4F4ECC58" w14:textId="77777777" w:rsidTr="006F57B9">
        <w:trPr>
          <w:jc w:val="center"/>
        </w:trPr>
        <w:tc>
          <w:tcPr>
            <w:tcW w:w="4876" w:type="dxa"/>
            <w:tcBorders>
              <w:top w:val="nil"/>
              <w:left w:val="nil"/>
              <w:bottom w:val="nil"/>
              <w:right w:val="nil"/>
            </w:tcBorders>
          </w:tcPr>
          <w:p w14:paraId="4016B273" w14:textId="77777777" w:rsidR="007F7A76" w:rsidRPr="003C791A" w:rsidRDefault="007F7A76" w:rsidP="006F57B9">
            <w:pPr>
              <w:pStyle w:val="Normal6a"/>
            </w:pPr>
          </w:p>
        </w:tc>
        <w:tc>
          <w:tcPr>
            <w:tcW w:w="4876" w:type="dxa"/>
            <w:tcBorders>
              <w:top w:val="nil"/>
              <w:left w:val="nil"/>
              <w:bottom w:val="nil"/>
              <w:right w:val="nil"/>
            </w:tcBorders>
          </w:tcPr>
          <w:p w14:paraId="41C8CC34" w14:textId="77777777" w:rsidR="007F7A76" w:rsidRPr="003C791A" w:rsidRDefault="007F7A76" w:rsidP="006F57B9">
            <w:pPr>
              <w:pStyle w:val="Normal6a"/>
            </w:pPr>
            <w:r w:rsidRPr="003C791A">
              <w:rPr>
                <w:b/>
                <w:i/>
              </w:rPr>
              <w:t>14 bis.</w:t>
            </w:r>
            <w:r w:rsidRPr="003C791A">
              <w:tab/>
            </w:r>
            <w:r w:rsidRPr="003C791A">
              <w:rPr>
                <w:b/>
                <w:i/>
              </w:rPr>
              <w:t>chiede, a tal proposito, l'immediata revoca delle sanzioni politiche ingiustificate nei confronti di alcuni Stati membri, in particolare l'Ungheria, che sono indebitamente esclusi da tali programmi a scapito dei loro studenti e ricercatori; respinge il ricorso a criteri ideologici come requisito per la partecipazione ai programmi europei, che devono rimanere aperti a tutti gli Stati membri nel rispetto della loro sovranità;</w:t>
            </w:r>
          </w:p>
        </w:tc>
      </w:tr>
    </w:tbl>
    <w:p w14:paraId="1D022390"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761B0BBF" w14:textId="77777777" w:rsidR="007F7A76" w:rsidRPr="003C791A" w:rsidRDefault="007F7A76" w:rsidP="007F7A76">
      <w:r w:rsidRPr="003C791A">
        <w:rPr>
          <w:rStyle w:val="HideTWBExt"/>
        </w:rPr>
        <w:t>&lt;/Amend&gt;</w:t>
      </w:r>
    </w:p>
    <w:p w14:paraId="32BA4E85"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191</w:t>
      </w:r>
      <w:r w:rsidRPr="003C791A">
        <w:rPr>
          <w:rStyle w:val="HideTWBExt"/>
          <w:b w:val="0"/>
        </w:rPr>
        <w:t>&lt;/NumAm&gt;</w:t>
      </w:r>
    </w:p>
    <w:p w14:paraId="30630415"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61A06335" w14:textId="77777777" w:rsidR="007F7A76" w:rsidRPr="003C791A" w:rsidRDefault="007F7A76" w:rsidP="007F7A76">
      <w:pPr>
        <w:pStyle w:val="NormalBold"/>
      </w:pPr>
      <w:r w:rsidRPr="003C791A">
        <w:rPr>
          <w:rStyle w:val="HideTWBExt"/>
          <w:b w:val="0"/>
        </w:rPr>
        <w:t>&lt;/RepeatBlock-By&gt;</w:t>
      </w:r>
    </w:p>
    <w:p w14:paraId="610AD054"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6E70BD1" w14:textId="77777777" w:rsidR="007F7A76" w:rsidRPr="003C791A" w:rsidRDefault="007F7A76" w:rsidP="007F7A76">
      <w:pPr>
        <w:pStyle w:val="NormalBold"/>
      </w:pPr>
      <w:r w:rsidRPr="003C791A">
        <w:rPr>
          <w:rStyle w:val="HideTWBExt"/>
          <w:b w:val="0"/>
        </w:rPr>
        <w:t>&lt;Article&gt;</w:t>
      </w:r>
      <w:r w:rsidRPr="003C791A">
        <w:t>Paragrafo 15</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F714CAC" w14:textId="77777777" w:rsidTr="006F57B9">
        <w:trPr>
          <w:trHeight w:hRule="exact" w:val="240"/>
          <w:jc w:val="center"/>
        </w:trPr>
        <w:tc>
          <w:tcPr>
            <w:tcW w:w="9752" w:type="dxa"/>
            <w:gridSpan w:val="2"/>
            <w:tcBorders>
              <w:top w:val="nil"/>
              <w:left w:val="nil"/>
              <w:bottom w:val="nil"/>
              <w:right w:val="nil"/>
            </w:tcBorders>
          </w:tcPr>
          <w:p w14:paraId="18BD40F2" w14:textId="77777777" w:rsidR="007F7A76" w:rsidRPr="003C791A" w:rsidRDefault="007F7A76" w:rsidP="006F57B9"/>
        </w:tc>
      </w:tr>
      <w:tr w:rsidR="007F7A76" w:rsidRPr="003C791A" w14:paraId="36BE6A24" w14:textId="77777777" w:rsidTr="006F57B9">
        <w:trPr>
          <w:trHeight w:val="240"/>
          <w:jc w:val="center"/>
        </w:trPr>
        <w:tc>
          <w:tcPr>
            <w:tcW w:w="4876" w:type="dxa"/>
            <w:tcBorders>
              <w:top w:val="nil"/>
              <w:left w:val="nil"/>
              <w:bottom w:val="nil"/>
              <w:right w:val="nil"/>
            </w:tcBorders>
          </w:tcPr>
          <w:p w14:paraId="28972446"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9575756" w14:textId="77777777" w:rsidR="007F7A76" w:rsidRPr="003C791A" w:rsidRDefault="007F7A76" w:rsidP="006F57B9">
            <w:pPr>
              <w:pStyle w:val="AmColumnHeading"/>
            </w:pPr>
            <w:r w:rsidRPr="003C791A">
              <w:t>Emendamento</w:t>
            </w:r>
          </w:p>
        </w:tc>
      </w:tr>
      <w:tr w:rsidR="007F7A76" w:rsidRPr="003C791A" w14:paraId="4CDBDCE0" w14:textId="77777777" w:rsidTr="006F57B9">
        <w:trPr>
          <w:jc w:val="center"/>
        </w:trPr>
        <w:tc>
          <w:tcPr>
            <w:tcW w:w="4876" w:type="dxa"/>
            <w:tcBorders>
              <w:top w:val="nil"/>
              <w:left w:val="nil"/>
              <w:bottom w:val="nil"/>
              <w:right w:val="nil"/>
            </w:tcBorders>
          </w:tcPr>
          <w:p w14:paraId="41FAB022" w14:textId="77777777" w:rsidR="007F7A76" w:rsidRPr="003C791A" w:rsidRDefault="007F7A76" w:rsidP="006F57B9">
            <w:pPr>
              <w:pStyle w:val="Normal6a"/>
            </w:pPr>
            <w:r w:rsidRPr="003C791A">
              <w:t>15.</w:t>
            </w:r>
            <w:r w:rsidRPr="003C791A">
              <w:tab/>
              <w:t>chiede alla Commissione</w:t>
            </w:r>
            <w:r w:rsidRPr="003C791A">
              <w:rPr>
                <w:b/>
                <w:i/>
              </w:rPr>
              <w:t>,</w:t>
            </w:r>
            <w:r w:rsidRPr="003C791A">
              <w:t xml:space="preserve"> agli Stati membri </w:t>
            </w:r>
            <w:r w:rsidRPr="003C791A">
              <w:rPr>
                <w:b/>
                <w:i/>
              </w:rPr>
              <w:t>e alle</w:t>
            </w:r>
            <w:r w:rsidRPr="003C791A">
              <w:t xml:space="preserve"> alleanze </w:t>
            </w:r>
            <w:r w:rsidRPr="003C791A">
              <w:rPr>
                <w:b/>
                <w:i/>
              </w:rPr>
              <w:t>di passare</w:t>
            </w:r>
            <w:r w:rsidRPr="003C791A">
              <w:t xml:space="preserve"> da una "logica basata sui progetti" a una cooperazione trasformativa a lungo termine; sottolinea che è importante </w:t>
            </w:r>
            <w:r w:rsidRPr="003C791A">
              <w:rPr>
                <w:b/>
                <w:i/>
              </w:rPr>
              <w:t>che le alleanze siano in grado di espandersi</w:t>
            </w:r>
            <w:r w:rsidRPr="003C791A">
              <w:t>;</w:t>
            </w:r>
            <w:r w:rsidRPr="003C791A">
              <w:rPr>
                <w:b/>
                <w:i/>
              </w:rPr>
              <w:t xml:space="preserve"> pone in evidenza la necessità di fissare obiettivi qualitativi piuttosto che</w:t>
            </w:r>
            <w:r w:rsidRPr="003C791A">
              <w:t xml:space="preserve"> quantitativi;</w:t>
            </w:r>
          </w:p>
        </w:tc>
        <w:tc>
          <w:tcPr>
            <w:tcW w:w="4876" w:type="dxa"/>
            <w:tcBorders>
              <w:top w:val="nil"/>
              <w:left w:val="nil"/>
              <w:bottom w:val="nil"/>
              <w:right w:val="nil"/>
            </w:tcBorders>
          </w:tcPr>
          <w:p w14:paraId="4943E603" w14:textId="77777777" w:rsidR="007F7A76" w:rsidRPr="003C791A" w:rsidRDefault="007F7A76" w:rsidP="006F57B9">
            <w:pPr>
              <w:pStyle w:val="Normal6a"/>
            </w:pPr>
            <w:r w:rsidRPr="003C791A">
              <w:t>15.</w:t>
            </w:r>
            <w:r w:rsidRPr="003C791A">
              <w:tab/>
              <w:t xml:space="preserve">chiede alla Commissione </w:t>
            </w:r>
            <w:r w:rsidRPr="003C791A">
              <w:rPr>
                <w:b/>
                <w:i/>
              </w:rPr>
              <w:t>e</w:t>
            </w:r>
            <w:r w:rsidRPr="003C791A">
              <w:t xml:space="preserve"> agli Stati membri </w:t>
            </w:r>
            <w:r w:rsidRPr="003C791A">
              <w:rPr>
                <w:b/>
                <w:i/>
              </w:rPr>
              <w:t>di sostenere le</w:t>
            </w:r>
            <w:r w:rsidRPr="003C791A">
              <w:t xml:space="preserve"> alleanze </w:t>
            </w:r>
            <w:r w:rsidRPr="003C791A">
              <w:rPr>
                <w:b/>
                <w:i/>
              </w:rPr>
              <w:t>nel passaggio</w:t>
            </w:r>
            <w:r w:rsidRPr="003C791A">
              <w:t xml:space="preserve"> da una "logica basata sui progetti" a una cooperazione trasformativa a lungo termine</w:t>
            </w:r>
            <w:r w:rsidRPr="003C791A">
              <w:rPr>
                <w:b/>
                <w:i/>
              </w:rPr>
              <w:t>, introducendo un approccio ai finanziamenti che consenta tale transizione</w:t>
            </w:r>
            <w:r w:rsidRPr="003C791A">
              <w:t xml:space="preserve">; sottolinea che è importante </w:t>
            </w:r>
            <w:r w:rsidRPr="003C791A">
              <w:rPr>
                <w:b/>
                <w:i/>
              </w:rPr>
              <w:t>integrare gli indicatori</w:t>
            </w:r>
            <w:r w:rsidRPr="003C791A">
              <w:t xml:space="preserve"> quantitativi </w:t>
            </w:r>
            <w:r w:rsidRPr="003C791A">
              <w:rPr>
                <w:b/>
                <w:i/>
              </w:rPr>
              <w:t>con quelli qualitativi, ponendo l'accento sull'impatto trasformativo e sul suo potenziale di rendere l'istruzione europea più accessibile agli studenti</w:t>
            </w:r>
            <w:r w:rsidRPr="003C791A">
              <w:t>;</w:t>
            </w:r>
          </w:p>
        </w:tc>
      </w:tr>
    </w:tbl>
    <w:p w14:paraId="29B56AC6"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FCDE8E6" w14:textId="77777777" w:rsidR="007F7A76" w:rsidRPr="003C791A" w:rsidRDefault="007F7A76" w:rsidP="007F7A76">
      <w:r w:rsidRPr="003C791A">
        <w:rPr>
          <w:rStyle w:val="HideTWBExt"/>
        </w:rPr>
        <w:t>&lt;/Amend&gt;</w:t>
      </w:r>
    </w:p>
    <w:p w14:paraId="233C6C50"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192</w:t>
      </w:r>
      <w:r w:rsidRPr="003C791A">
        <w:rPr>
          <w:rStyle w:val="HideTWBExt"/>
          <w:b w:val="0"/>
        </w:rPr>
        <w:t>&lt;/NumAm&gt;</w:t>
      </w:r>
    </w:p>
    <w:p w14:paraId="6013F17B"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7823F344" w14:textId="77777777" w:rsidR="007F7A76" w:rsidRPr="003C791A" w:rsidRDefault="007F7A76" w:rsidP="007F7A76">
      <w:pPr>
        <w:pStyle w:val="NormalBold"/>
      </w:pPr>
      <w:r w:rsidRPr="003C791A">
        <w:rPr>
          <w:rStyle w:val="HideTWBExt"/>
          <w:b w:val="0"/>
        </w:rPr>
        <w:t>&lt;/RepeatBlock-By&gt;</w:t>
      </w:r>
    </w:p>
    <w:p w14:paraId="16387403"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EC757C2" w14:textId="77777777" w:rsidR="007F7A76" w:rsidRPr="003C791A" w:rsidRDefault="007F7A76" w:rsidP="007F7A76">
      <w:pPr>
        <w:pStyle w:val="NormalBold"/>
      </w:pPr>
      <w:r w:rsidRPr="003C791A">
        <w:rPr>
          <w:rStyle w:val="HideTWBExt"/>
          <w:b w:val="0"/>
        </w:rPr>
        <w:t>&lt;Article&gt;</w:t>
      </w:r>
      <w:r w:rsidRPr="003C791A">
        <w:t>Paragrafo 15</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9F2F27A" w14:textId="77777777" w:rsidTr="006F57B9">
        <w:trPr>
          <w:trHeight w:hRule="exact" w:val="240"/>
          <w:jc w:val="center"/>
        </w:trPr>
        <w:tc>
          <w:tcPr>
            <w:tcW w:w="9752" w:type="dxa"/>
            <w:gridSpan w:val="2"/>
            <w:tcBorders>
              <w:top w:val="nil"/>
              <w:left w:val="nil"/>
              <w:bottom w:val="nil"/>
              <w:right w:val="nil"/>
            </w:tcBorders>
          </w:tcPr>
          <w:p w14:paraId="107E5797" w14:textId="77777777" w:rsidR="007F7A76" w:rsidRPr="003C791A" w:rsidRDefault="007F7A76" w:rsidP="006F57B9"/>
        </w:tc>
      </w:tr>
      <w:tr w:rsidR="007F7A76" w:rsidRPr="003C791A" w14:paraId="2C7A78C7" w14:textId="77777777" w:rsidTr="006F57B9">
        <w:trPr>
          <w:trHeight w:val="240"/>
          <w:jc w:val="center"/>
        </w:trPr>
        <w:tc>
          <w:tcPr>
            <w:tcW w:w="4876" w:type="dxa"/>
            <w:tcBorders>
              <w:top w:val="nil"/>
              <w:left w:val="nil"/>
              <w:bottom w:val="nil"/>
              <w:right w:val="nil"/>
            </w:tcBorders>
          </w:tcPr>
          <w:p w14:paraId="584D1C1E"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13C9706" w14:textId="77777777" w:rsidR="007F7A76" w:rsidRPr="003C791A" w:rsidRDefault="007F7A76" w:rsidP="006F57B9">
            <w:pPr>
              <w:pStyle w:val="AmColumnHeading"/>
            </w:pPr>
            <w:r w:rsidRPr="003C791A">
              <w:t>Emendamento</w:t>
            </w:r>
          </w:p>
        </w:tc>
      </w:tr>
      <w:tr w:rsidR="007F7A76" w:rsidRPr="003C791A" w14:paraId="1B91FE09" w14:textId="77777777" w:rsidTr="006F57B9">
        <w:trPr>
          <w:jc w:val="center"/>
        </w:trPr>
        <w:tc>
          <w:tcPr>
            <w:tcW w:w="4876" w:type="dxa"/>
            <w:tcBorders>
              <w:top w:val="nil"/>
              <w:left w:val="nil"/>
              <w:bottom w:val="nil"/>
              <w:right w:val="nil"/>
            </w:tcBorders>
          </w:tcPr>
          <w:p w14:paraId="71783B96" w14:textId="77777777" w:rsidR="007F7A76" w:rsidRPr="003C791A" w:rsidRDefault="007F7A76" w:rsidP="006F57B9">
            <w:pPr>
              <w:pStyle w:val="Normal6a"/>
            </w:pPr>
            <w:r w:rsidRPr="003C791A">
              <w:t>15.</w:t>
            </w:r>
            <w:r w:rsidRPr="003C791A">
              <w:tab/>
              <w:t xml:space="preserve">chiede alla Commissione, agli Stati membri e alle alleanze di passare da una "logica basata sui progetti" a una cooperazione </w:t>
            </w:r>
            <w:r w:rsidRPr="003C791A">
              <w:rPr>
                <w:b/>
                <w:i/>
              </w:rPr>
              <w:t>trasformativa</w:t>
            </w:r>
            <w:r w:rsidRPr="003C791A">
              <w:t xml:space="preserve"> a lungo termine; sottolinea che è importante che le alleanze siano in grado di espandersi; pone in evidenza la necessità di fissare obiettivi qualitativi piuttosto che quantitativi;</w:t>
            </w:r>
          </w:p>
        </w:tc>
        <w:tc>
          <w:tcPr>
            <w:tcW w:w="4876" w:type="dxa"/>
            <w:tcBorders>
              <w:top w:val="nil"/>
              <w:left w:val="nil"/>
              <w:bottom w:val="nil"/>
              <w:right w:val="nil"/>
            </w:tcBorders>
          </w:tcPr>
          <w:p w14:paraId="2C92ECC5" w14:textId="77777777" w:rsidR="007F7A76" w:rsidRPr="003C791A" w:rsidRDefault="007F7A76" w:rsidP="006F57B9">
            <w:pPr>
              <w:pStyle w:val="Normal6a"/>
            </w:pPr>
            <w:r w:rsidRPr="003C791A">
              <w:t>15.</w:t>
            </w:r>
            <w:r w:rsidRPr="003C791A">
              <w:tab/>
              <w:t xml:space="preserve">chiede alla Commissione, agli Stati membri e alle alleanze di passare da una "logica basata sui progetti" a una cooperazione a lungo termine </w:t>
            </w:r>
            <w:r w:rsidRPr="003C791A">
              <w:rPr>
                <w:b/>
                <w:i/>
              </w:rPr>
              <w:t>che promuova la semplificazione amministrativa</w:t>
            </w:r>
            <w:r w:rsidRPr="003C791A">
              <w:t xml:space="preserve">; sottolinea che è importante che le alleanze siano in grado di espandersi; pone in evidenza la necessità di fissare obiettivi qualitativi </w:t>
            </w:r>
            <w:r w:rsidRPr="003C791A">
              <w:rPr>
                <w:b/>
                <w:i/>
              </w:rPr>
              <w:t>basati sulla competitività</w:t>
            </w:r>
            <w:r w:rsidRPr="003C791A">
              <w:t xml:space="preserve"> piuttosto che quantitativi; </w:t>
            </w:r>
            <w:r w:rsidRPr="003C791A">
              <w:rPr>
                <w:b/>
                <w:i/>
              </w:rPr>
              <w:t>sottolinea la necessità di evitare il frazionamento e di rafforzare gli investimenti in progetti che creano valore economico e crescita, come specificato nella relazione di Mario Draghi;</w:t>
            </w:r>
          </w:p>
        </w:tc>
      </w:tr>
    </w:tbl>
    <w:p w14:paraId="4ACB6926"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788DB463" w14:textId="77777777" w:rsidR="007F7A76" w:rsidRPr="003C791A" w:rsidRDefault="007F7A76" w:rsidP="007F7A76">
      <w:r w:rsidRPr="003C791A">
        <w:rPr>
          <w:rStyle w:val="HideTWBExt"/>
        </w:rPr>
        <w:t>&lt;/Amend&gt;</w:t>
      </w:r>
    </w:p>
    <w:p w14:paraId="5B7F8759"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193</w:t>
      </w:r>
      <w:r w:rsidRPr="003C791A">
        <w:rPr>
          <w:rStyle w:val="HideTWBExt"/>
          <w:b w:val="0"/>
        </w:rPr>
        <w:t>&lt;/NumAm&gt;</w:t>
      </w:r>
    </w:p>
    <w:p w14:paraId="46784D9A" w14:textId="77777777" w:rsidR="007F7A76" w:rsidRPr="003C791A" w:rsidRDefault="007F7A76" w:rsidP="007F7A76">
      <w:pPr>
        <w:pStyle w:val="NormalBold"/>
      </w:pPr>
      <w:r w:rsidRPr="003C791A">
        <w:rPr>
          <w:rStyle w:val="HideTWBExt"/>
          <w:b w:val="0"/>
        </w:rPr>
        <w:t>&lt;RepeatBlock-By&gt;&lt;Members&gt;</w:t>
      </w:r>
      <w:r w:rsidRPr="003C791A">
        <w:t>Catherine Griset</w:t>
      </w:r>
      <w:r w:rsidRPr="003C791A">
        <w:rPr>
          <w:rStyle w:val="HideTWBExt"/>
          <w:b w:val="0"/>
        </w:rPr>
        <w:t>&lt;/Members&gt;</w:t>
      </w:r>
    </w:p>
    <w:p w14:paraId="1045F8D8" w14:textId="77777777" w:rsidR="007F7A76" w:rsidRPr="003C791A" w:rsidRDefault="007F7A76" w:rsidP="007F7A76">
      <w:pPr>
        <w:pStyle w:val="NormalBold"/>
      </w:pPr>
      <w:r w:rsidRPr="003C791A">
        <w:rPr>
          <w:rStyle w:val="HideTWBExt"/>
          <w:b w:val="0"/>
        </w:rPr>
        <w:t>&lt;/RepeatBlock-By&gt;</w:t>
      </w:r>
    </w:p>
    <w:p w14:paraId="67683F86"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2559D558" w14:textId="77777777" w:rsidR="007F7A76" w:rsidRPr="003C791A" w:rsidRDefault="007F7A76" w:rsidP="007F7A76">
      <w:pPr>
        <w:pStyle w:val="NormalBold"/>
      </w:pPr>
      <w:r w:rsidRPr="003C791A">
        <w:rPr>
          <w:rStyle w:val="HideTWBExt"/>
          <w:b w:val="0"/>
        </w:rPr>
        <w:t>&lt;Article&gt;</w:t>
      </w:r>
      <w:r w:rsidRPr="003C791A">
        <w:t>Paragrafo 15</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C4B57B9" w14:textId="77777777" w:rsidTr="006F57B9">
        <w:trPr>
          <w:trHeight w:hRule="exact" w:val="240"/>
          <w:jc w:val="center"/>
        </w:trPr>
        <w:tc>
          <w:tcPr>
            <w:tcW w:w="9752" w:type="dxa"/>
            <w:gridSpan w:val="2"/>
            <w:tcBorders>
              <w:top w:val="nil"/>
              <w:left w:val="nil"/>
              <w:bottom w:val="nil"/>
              <w:right w:val="nil"/>
            </w:tcBorders>
          </w:tcPr>
          <w:p w14:paraId="025A4666" w14:textId="77777777" w:rsidR="007F7A76" w:rsidRPr="003C791A" w:rsidRDefault="007F7A76" w:rsidP="006F57B9"/>
        </w:tc>
      </w:tr>
      <w:tr w:rsidR="007F7A76" w:rsidRPr="003C791A" w14:paraId="049865AA" w14:textId="77777777" w:rsidTr="006F57B9">
        <w:trPr>
          <w:trHeight w:val="240"/>
          <w:jc w:val="center"/>
        </w:trPr>
        <w:tc>
          <w:tcPr>
            <w:tcW w:w="4876" w:type="dxa"/>
            <w:tcBorders>
              <w:top w:val="nil"/>
              <w:left w:val="nil"/>
              <w:bottom w:val="nil"/>
              <w:right w:val="nil"/>
            </w:tcBorders>
          </w:tcPr>
          <w:p w14:paraId="5171358A"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7F1FDE19" w14:textId="77777777" w:rsidR="007F7A76" w:rsidRPr="003C791A" w:rsidRDefault="007F7A76" w:rsidP="006F57B9">
            <w:pPr>
              <w:pStyle w:val="AmColumnHeading"/>
            </w:pPr>
            <w:r w:rsidRPr="003C791A">
              <w:t>Emendamento</w:t>
            </w:r>
          </w:p>
        </w:tc>
      </w:tr>
      <w:tr w:rsidR="007F7A76" w:rsidRPr="003C791A" w14:paraId="73F0CF09" w14:textId="77777777" w:rsidTr="006F57B9">
        <w:trPr>
          <w:jc w:val="center"/>
        </w:trPr>
        <w:tc>
          <w:tcPr>
            <w:tcW w:w="4876" w:type="dxa"/>
            <w:tcBorders>
              <w:top w:val="nil"/>
              <w:left w:val="nil"/>
              <w:bottom w:val="nil"/>
              <w:right w:val="nil"/>
            </w:tcBorders>
          </w:tcPr>
          <w:p w14:paraId="6580D28B" w14:textId="77777777" w:rsidR="007F7A76" w:rsidRPr="003C791A" w:rsidRDefault="007F7A76" w:rsidP="006F57B9">
            <w:pPr>
              <w:pStyle w:val="Normal6a"/>
            </w:pPr>
            <w:r w:rsidRPr="003C791A">
              <w:t>15.</w:t>
            </w:r>
            <w:r w:rsidRPr="003C791A">
              <w:tab/>
              <w:t xml:space="preserve">chiede alla Commissione, agli Stati membri e alle alleanze di passare da una "logica basata sui progetti" a una cooperazione </w:t>
            </w:r>
            <w:r w:rsidRPr="003C791A">
              <w:rPr>
                <w:b/>
                <w:i/>
              </w:rPr>
              <w:t>trasformativa</w:t>
            </w:r>
            <w:r w:rsidRPr="003C791A">
              <w:t xml:space="preserve"> a lungo termine; sottolinea che è importante </w:t>
            </w:r>
            <w:r w:rsidRPr="003C791A">
              <w:rPr>
                <w:b/>
                <w:i/>
              </w:rPr>
              <w:t>che le alleanze siano in grado di espandersi; pone in evidenza la necessità di</w:t>
            </w:r>
            <w:r w:rsidRPr="003C791A">
              <w:t xml:space="preserve"> fissare obiettivi qualitativi piuttosto che quantitativi;</w:t>
            </w:r>
          </w:p>
        </w:tc>
        <w:tc>
          <w:tcPr>
            <w:tcW w:w="4876" w:type="dxa"/>
            <w:tcBorders>
              <w:top w:val="nil"/>
              <w:left w:val="nil"/>
              <w:bottom w:val="nil"/>
              <w:right w:val="nil"/>
            </w:tcBorders>
          </w:tcPr>
          <w:p w14:paraId="1A1A09A5" w14:textId="77777777" w:rsidR="007F7A76" w:rsidRPr="003C791A" w:rsidRDefault="007F7A76" w:rsidP="006F57B9">
            <w:pPr>
              <w:pStyle w:val="Normal6a"/>
            </w:pPr>
            <w:r w:rsidRPr="003C791A">
              <w:t>15.</w:t>
            </w:r>
            <w:r w:rsidRPr="003C791A">
              <w:tab/>
              <w:t xml:space="preserve">chiede alla Commissione, agli Stati membri e alle alleanze di passare da una "logica basata sui progetti" a una cooperazione a lungo termine </w:t>
            </w:r>
            <w:r w:rsidRPr="003C791A">
              <w:rPr>
                <w:b/>
                <w:i/>
              </w:rPr>
              <w:t>che rispetti le missioni di ciascun sistema universitario nazionale</w:t>
            </w:r>
            <w:r w:rsidRPr="003C791A">
              <w:t xml:space="preserve">; sottolinea che è importante fissare obiettivi qualitativi </w:t>
            </w:r>
            <w:r w:rsidRPr="003C791A">
              <w:rPr>
                <w:b/>
                <w:i/>
              </w:rPr>
              <w:t>radicati nelle tradizioni e nelle esigenze dei popoli europei</w:t>
            </w:r>
            <w:r w:rsidRPr="003C791A">
              <w:t xml:space="preserve"> piuttosto che </w:t>
            </w:r>
            <w:r w:rsidRPr="003C791A">
              <w:rPr>
                <w:b/>
                <w:i/>
              </w:rPr>
              <w:t>cercare di uniformare le università sulla base di criteri</w:t>
            </w:r>
            <w:r w:rsidRPr="003C791A">
              <w:t xml:space="preserve"> quantitativi </w:t>
            </w:r>
            <w:r w:rsidRPr="003C791A">
              <w:rPr>
                <w:b/>
                <w:i/>
              </w:rPr>
              <w:t>di prestazione dettati da classifiche internazionali distorte, come la classifica di Shanghai</w:t>
            </w:r>
            <w:r w:rsidRPr="003C791A">
              <w:t xml:space="preserve">; </w:t>
            </w:r>
            <w:r w:rsidRPr="003C791A">
              <w:rPr>
                <w:b/>
                <w:i/>
              </w:rPr>
              <w:t>invita pertanto la Commissione a sostenere lo sviluppo di una classificazione alternativa basata su criteri qualitativi;</w:t>
            </w:r>
            <w:r w:rsidRPr="003C791A">
              <w:t xml:space="preserve"> </w:t>
            </w:r>
          </w:p>
        </w:tc>
      </w:tr>
    </w:tbl>
    <w:p w14:paraId="78439323"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5370A41E" w14:textId="77777777" w:rsidR="007F7A76" w:rsidRPr="003C791A" w:rsidRDefault="007F7A76" w:rsidP="007F7A76">
      <w:r w:rsidRPr="003C791A">
        <w:rPr>
          <w:rStyle w:val="HideTWBExt"/>
        </w:rPr>
        <w:t>&lt;/Amend&gt;</w:t>
      </w:r>
    </w:p>
    <w:p w14:paraId="7BE1EBB7"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194</w:t>
      </w:r>
      <w:r w:rsidRPr="003C791A">
        <w:rPr>
          <w:rStyle w:val="HideTWBExt"/>
          <w:b w:val="0"/>
        </w:rPr>
        <w:t>&lt;/NumAm&gt;</w:t>
      </w:r>
    </w:p>
    <w:p w14:paraId="251CB31C"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590FF4BD"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542CE002" w14:textId="77777777" w:rsidR="007F7A76" w:rsidRPr="003C791A" w:rsidRDefault="007F7A76" w:rsidP="007F7A76">
      <w:pPr>
        <w:pStyle w:val="NormalBold"/>
      </w:pPr>
      <w:r w:rsidRPr="003C791A">
        <w:rPr>
          <w:rStyle w:val="HideTWBExt"/>
          <w:b w:val="0"/>
        </w:rPr>
        <w:t>&lt;/RepeatBlock-By&gt;</w:t>
      </w:r>
    </w:p>
    <w:p w14:paraId="589A9566"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D6260BE" w14:textId="77777777" w:rsidR="007F7A76" w:rsidRPr="003C791A" w:rsidRDefault="007F7A76" w:rsidP="007F7A76">
      <w:pPr>
        <w:pStyle w:val="NormalBold"/>
      </w:pPr>
      <w:r w:rsidRPr="003C791A">
        <w:rPr>
          <w:rStyle w:val="HideTWBExt"/>
          <w:b w:val="0"/>
        </w:rPr>
        <w:t>&lt;Article&gt;</w:t>
      </w:r>
      <w:r w:rsidRPr="003C791A">
        <w:t>Paragrafo 15</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CDC2C95" w14:textId="77777777" w:rsidTr="006F57B9">
        <w:trPr>
          <w:trHeight w:hRule="exact" w:val="240"/>
          <w:jc w:val="center"/>
        </w:trPr>
        <w:tc>
          <w:tcPr>
            <w:tcW w:w="9752" w:type="dxa"/>
            <w:gridSpan w:val="2"/>
            <w:tcBorders>
              <w:top w:val="nil"/>
              <w:left w:val="nil"/>
              <w:bottom w:val="nil"/>
              <w:right w:val="nil"/>
            </w:tcBorders>
          </w:tcPr>
          <w:p w14:paraId="02262814" w14:textId="77777777" w:rsidR="007F7A76" w:rsidRPr="003C791A" w:rsidRDefault="007F7A76" w:rsidP="006F57B9"/>
        </w:tc>
      </w:tr>
      <w:tr w:rsidR="007F7A76" w:rsidRPr="003C791A" w14:paraId="0B13B75A" w14:textId="77777777" w:rsidTr="006F57B9">
        <w:trPr>
          <w:trHeight w:val="240"/>
          <w:jc w:val="center"/>
        </w:trPr>
        <w:tc>
          <w:tcPr>
            <w:tcW w:w="4876" w:type="dxa"/>
            <w:tcBorders>
              <w:top w:val="nil"/>
              <w:left w:val="nil"/>
              <w:bottom w:val="nil"/>
              <w:right w:val="nil"/>
            </w:tcBorders>
          </w:tcPr>
          <w:p w14:paraId="75A71523"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5E2DBB7" w14:textId="77777777" w:rsidR="007F7A76" w:rsidRPr="003C791A" w:rsidRDefault="007F7A76" w:rsidP="006F57B9">
            <w:pPr>
              <w:pStyle w:val="AmColumnHeading"/>
            </w:pPr>
            <w:r w:rsidRPr="003C791A">
              <w:t>Emendamento</w:t>
            </w:r>
          </w:p>
        </w:tc>
      </w:tr>
      <w:tr w:rsidR="007F7A76" w:rsidRPr="003C791A" w14:paraId="0F912519" w14:textId="77777777" w:rsidTr="006F57B9">
        <w:trPr>
          <w:jc w:val="center"/>
        </w:trPr>
        <w:tc>
          <w:tcPr>
            <w:tcW w:w="4876" w:type="dxa"/>
            <w:tcBorders>
              <w:top w:val="nil"/>
              <w:left w:val="nil"/>
              <w:bottom w:val="nil"/>
              <w:right w:val="nil"/>
            </w:tcBorders>
          </w:tcPr>
          <w:p w14:paraId="0E6DB032" w14:textId="77777777" w:rsidR="007F7A76" w:rsidRPr="003C791A" w:rsidRDefault="007F7A76" w:rsidP="006F57B9">
            <w:pPr>
              <w:pStyle w:val="Normal6a"/>
            </w:pPr>
            <w:r w:rsidRPr="003C791A">
              <w:t>15.</w:t>
            </w:r>
            <w:r w:rsidRPr="003C791A">
              <w:tab/>
              <w:t>chiede alla Commissione, agli Stati membri e alle alleanze di passare da una "logica basata sui progetti" a una cooperazione trasformativa a lungo termine; sottolinea che è importante che le alleanze siano in grado di espandersi; pone in evidenza la necessità di fissare obiettivi qualitativi piuttosto che quantitativi;</w:t>
            </w:r>
          </w:p>
        </w:tc>
        <w:tc>
          <w:tcPr>
            <w:tcW w:w="4876" w:type="dxa"/>
            <w:tcBorders>
              <w:top w:val="nil"/>
              <w:left w:val="nil"/>
              <w:bottom w:val="nil"/>
              <w:right w:val="nil"/>
            </w:tcBorders>
          </w:tcPr>
          <w:p w14:paraId="210D1FFE" w14:textId="77777777" w:rsidR="007F7A76" w:rsidRPr="003C791A" w:rsidRDefault="007F7A76" w:rsidP="006F57B9">
            <w:pPr>
              <w:pStyle w:val="Normal6a"/>
            </w:pPr>
            <w:r w:rsidRPr="003C791A">
              <w:t>15.</w:t>
            </w:r>
            <w:r w:rsidRPr="003C791A">
              <w:tab/>
              <w:t xml:space="preserve">chiede alla Commissione, agli Stati membri e alle alleanze di passare da una "logica basata sui progetti" a una cooperazione trasformativa a lungo termine; sottolinea che è importante che le alleanze siano in grado di espandersi; </w:t>
            </w:r>
            <w:r w:rsidRPr="003C791A">
              <w:rPr>
                <w:b/>
                <w:i/>
              </w:rPr>
              <w:t>sottolinea l'importanza di rafforzare i meccanismi per l'inclusività e le pari opportunità nell'accesso degli studenti e dei ricercatori alle alleanze;</w:t>
            </w:r>
            <w:r w:rsidRPr="003C791A">
              <w:t xml:space="preserve"> pone in evidenza la necessità di fissare obiettivi qualitativi piuttosto che quantitativi;</w:t>
            </w:r>
          </w:p>
        </w:tc>
      </w:tr>
    </w:tbl>
    <w:p w14:paraId="4E48F10B"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5F541F57" w14:textId="77777777" w:rsidR="007F7A76" w:rsidRPr="003C791A" w:rsidRDefault="007F7A76" w:rsidP="007F7A76">
      <w:r w:rsidRPr="003C791A">
        <w:rPr>
          <w:rStyle w:val="HideTWBExt"/>
        </w:rPr>
        <w:t>&lt;/Amend&gt;</w:t>
      </w:r>
    </w:p>
    <w:p w14:paraId="3449ADEB"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195</w:t>
      </w:r>
      <w:r w:rsidRPr="003C791A">
        <w:rPr>
          <w:rStyle w:val="HideTWBExt"/>
          <w:b w:val="0"/>
        </w:rPr>
        <w:t>&lt;/NumAm&gt;</w:t>
      </w:r>
    </w:p>
    <w:p w14:paraId="09A1D29D" w14:textId="77777777" w:rsidR="007F7A76" w:rsidRPr="003C791A" w:rsidRDefault="007F7A76" w:rsidP="007F7A76">
      <w:pPr>
        <w:pStyle w:val="NormalBold"/>
      </w:pPr>
      <w:r w:rsidRPr="003C791A">
        <w:rPr>
          <w:rStyle w:val="HideTWBExt"/>
          <w:b w:val="0"/>
        </w:rPr>
        <w:t>&lt;RepeatBlock-By&gt;&lt;Members&gt;</w:t>
      </w:r>
      <w:r w:rsidRPr="003C791A">
        <w:t>Zsuzsanna Borvendég</w:t>
      </w:r>
      <w:r w:rsidRPr="003C791A">
        <w:rPr>
          <w:rStyle w:val="HideTWBExt"/>
          <w:b w:val="0"/>
        </w:rPr>
        <w:t>&lt;/Members&gt;</w:t>
      </w:r>
    </w:p>
    <w:p w14:paraId="20197407" w14:textId="77777777" w:rsidR="007F7A76" w:rsidRPr="003C791A" w:rsidRDefault="007F7A76" w:rsidP="007F7A76">
      <w:pPr>
        <w:pStyle w:val="NormalBold"/>
      </w:pPr>
      <w:r w:rsidRPr="003C791A">
        <w:rPr>
          <w:rStyle w:val="HideTWBExt"/>
          <w:b w:val="0"/>
        </w:rPr>
        <w:t>&lt;/RepeatBlock-By&gt;</w:t>
      </w:r>
    </w:p>
    <w:p w14:paraId="0B8503B8"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8EC4EC9" w14:textId="77777777" w:rsidR="007F7A76" w:rsidRPr="003C791A" w:rsidRDefault="007F7A76" w:rsidP="007F7A76">
      <w:pPr>
        <w:pStyle w:val="NormalBold"/>
      </w:pPr>
      <w:r w:rsidRPr="003C791A">
        <w:rPr>
          <w:rStyle w:val="HideTWBExt"/>
          <w:b w:val="0"/>
        </w:rPr>
        <w:t>&lt;Article&gt;</w:t>
      </w:r>
      <w:r w:rsidRPr="003C791A">
        <w:t>Paragrafo 15</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1211D79" w14:textId="77777777" w:rsidTr="006F57B9">
        <w:trPr>
          <w:trHeight w:hRule="exact" w:val="240"/>
          <w:jc w:val="center"/>
        </w:trPr>
        <w:tc>
          <w:tcPr>
            <w:tcW w:w="9752" w:type="dxa"/>
            <w:gridSpan w:val="2"/>
            <w:tcBorders>
              <w:top w:val="nil"/>
              <w:left w:val="nil"/>
              <w:bottom w:val="nil"/>
              <w:right w:val="nil"/>
            </w:tcBorders>
          </w:tcPr>
          <w:p w14:paraId="6C973D8C" w14:textId="77777777" w:rsidR="007F7A76" w:rsidRPr="003C791A" w:rsidRDefault="007F7A76" w:rsidP="006F57B9"/>
        </w:tc>
      </w:tr>
      <w:tr w:rsidR="007F7A76" w:rsidRPr="003C791A" w14:paraId="053A5381" w14:textId="77777777" w:rsidTr="006F57B9">
        <w:trPr>
          <w:trHeight w:val="240"/>
          <w:jc w:val="center"/>
        </w:trPr>
        <w:tc>
          <w:tcPr>
            <w:tcW w:w="4876" w:type="dxa"/>
            <w:tcBorders>
              <w:top w:val="nil"/>
              <w:left w:val="nil"/>
              <w:bottom w:val="nil"/>
              <w:right w:val="nil"/>
            </w:tcBorders>
          </w:tcPr>
          <w:p w14:paraId="6E7456F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03826EF" w14:textId="77777777" w:rsidR="007F7A76" w:rsidRPr="003C791A" w:rsidRDefault="007F7A76" w:rsidP="006F57B9">
            <w:pPr>
              <w:pStyle w:val="AmColumnHeading"/>
            </w:pPr>
            <w:r w:rsidRPr="003C791A">
              <w:t>Emendamento</w:t>
            </w:r>
          </w:p>
        </w:tc>
      </w:tr>
      <w:tr w:rsidR="007F7A76" w:rsidRPr="003C791A" w14:paraId="29005F8A" w14:textId="77777777" w:rsidTr="006F57B9">
        <w:trPr>
          <w:jc w:val="center"/>
        </w:trPr>
        <w:tc>
          <w:tcPr>
            <w:tcW w:w="4876" w:type="dxa"/>
            <w:tcBorders>
              <w:top w:val="nil"/>
              <w:left w:val="nil"/>
              <w:bottom w:val="nil"/>
              <w:right w:val="nil"/>
            </w:tcBorders>
          </w:tcPr>
          <w:p w14:paraId="29A22394" w14:textId="77777777" w:rsidR="007F7A76" w:rsidRPr="003C791A" w:rsidRDefault="007F7A76" w:rsidP="006F57B9">
            <w:pPr>
              <w:pStyle w:val="Normal6a"/>
            </w:pPr>
            <w:r w:rsidRPr="003C791A">
              <w:t>15.</w:t>
            </w:r>
            <w:r w:rsidRPr="003C791A">
              <w:tab/>
            </w:r>
            <w:r w:rsidRPr="003C791A">
              <w:rPr>
                <w:b/>
                <w:i/>
              </w:rPr>
              <w:t>chiede alla Commissione, agli Stati membri e alle alleanze di passare da una "logica basata sui progetti" a una cooperazione trasformativa a lungo termine;</w:t>
            </w:r>
            <w:r w:rsidRPr="003C791A">
              <w:t xml:space="preserve"> sottolinea che è importante che le alleanze siano in grado di espandersi; pone in evidenza la necessità di fissare obiettivi qualitativi piuttosto che quantitativi;</w:t>
            </w:r>
          </w:p>
        </w:tc>
        <w:tc>
          <w:tcPr>
            <w:tcW w:w="4876" w:type="dxa"/>
            <w:tcBorders>
              <w:top w:val="nil"/>
              <w:left w:val="nil"/>
              <w:bottom w:val="nil"/>
              <w:right w:val="nil"/>
            </w:tcBorders>
          </w:tcPr>
          <w:p w14:paraId="4C3BB0F4" w14:textId="77777777" w:rsidR="007F7A76" w:rsidRPr="003C791A" w:rsidRDefault="007F7A76" w:rsidP="006F57B9">
            <w:pPr>
              <w:pStyle w:val="Normal6a"/>
            </w:pPr>
            <w:r w:rsidRPr="003C791A">
              <w:t>15.</w:t>
            </w:r>
            <w:r w:rsidRPr="003C791A">
              <w:tab/>
              <w:t>sottolinea che è importante che le alleanze siano in grado di espandersi; pone in evidenza la necessità di fissare obiettivi qualitativi piuttosto che quantitativi;</w:t>
            </w:r>
          </w:p>
        </w:tc>
      </w:tr>
    </w:tbl>
    <w:p w14:paraId="0E5DF9AB"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{HU}</w:t>
      </w:r>
      <w:r w:rsidRPr="003C791A">
        <w:t>hu</w:t>
      </w:r>
      <w:r w:rsidRPr="003C791A">
        <w:rPr>
          <w:rStyle w:val="HideTWBExt"/>
        </w:rPr>
        <w:t>&lt;/Original&gt;</w:t>
      </w:r>
    </w:p>
    <w:p w14:paraId="463FC201" w14:textId="77777777" w:rsidR="007F7A76" w:rsidRPr="003C791A" w:rsidRDefault="007F7A76" w:rsidP="007F7A76">
      <w:r w:rsidRPr="003C791A">
        <w:rPr>
          <w:rStyle w:val="HideTWBExt"/>
        </w:rPr>
        <w:t>&lt;/Amend&gt;</w:t>
      </w:r>
    </w:p>
    <w:p w14:paraId="2F6B0EC8"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196</w:t>
      </w:r>
      <w:r w:rsidRPr="003C791A">
        <w:rPr>
          <w:rStyle w:val="HideTWBExt"/>
          <w:b w:val="0"/>
        </w:rPr>
        <w:t>&lt;/NumAm&gt;</w:t>
      </w:r>
    </w:p>
    <w:p w14:paraId="3922D1F1"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07DCE8BD" w14:textId="77777777" w:rsidR="007F7A76" w:rsidRPr="003C791A" w:rsidRDefault="007F7A76" w:rsidP="007F7A76">
      <w:pPr>
        <w:pStyle w:val="NormalBold"/>
      </w:pPr>
      <w:r w:rsidRPr="003C791A">
        <w:rPr>
          <w:rStyle w:val="HideTWBExt"/>
          <w:b w:val="0"/>
        </w:rPr>
        <w:t>&lt;/RepeatBlock-By&gt;</w:t>
      </w:r>
    </w:p>
    <w:p w14:paraId="40D95A80"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D71B10C" w14:textId="77777777" w:rsidR="007F7A76" w:rsidRPr="003C791A" w:rsidRDefault="007F7A76" w:rsidP="007F7A76">
      <w:pPr>
        <w:pStyle w:val="NormalBold"/>
      </w:pPr>
      <w:r w:rsidRPr="003C791A">
        <w:rPr>
          <w:rStyle w:val="HideTWBExt"/>
          <w:b w:val="0"/>
        </w:rPr>
        <w:t>&lt;Article&gt;</w:t>
      </w:r>
      <w:r w:rsidRPr="003C791A">
        <w:t>Paragrafo 15</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A7FCBE5" w14:textId="77777777" w:rsidTr="006F57B9">
        <w:trPr>
          <w:trHeight w:hRule="exact" w:val="240"/>
          <w:jc w:val="center"/>
        </w:trPr>
        <w:tc>
          <w:tcPr>
            <w:tcW w:w="9752" w:type="dxa"/>
            <w:gridSpan w:val="2"/>
            <w:tcBorders>
              <w:top w:val="nil"/>
              <w:left w:val="nil"/>
              <w:bottom w:val="nil"/>
              <w:right w:val="nil"/>
            </w:tcBorders>
          </w:tcPr>
          <w:p w14:paraId="3DA1FD50" w14:textId="77777777" w:rsidR="007F7A76" w:rsidRPr="003C791A" w:rsidRDefault="007F7A76" w:rsidP="006F57B9"/>
        </w:tc>
      </w:tr>
      <w:tr w:rsidR="007F7A76" w:rsidRPr="003C791A" w14:paraId="67AF938D" w14:textId="77777777" w:rsidTr="006F57B9">
        <w:trPr>
          <w:trHeight w:val="240"/>
          <w:jc w:val="center"/>
        </w:trPr>
        <w:tc>
          <w:tcPr>
            <w:tcW w:w="4876" w:type="dxa"/>
            <w:tcBorders>
              <w:top w:val="nil"/>
              <w:left w:val="nil"/>
              <w:bottom w:val="nil"/>
              <w:right w:val="nil"/>
            </w:tcBorders>
          </w:tcPr>
          <w:p w14:paraId="63BDBDE5"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12AF2C1" w14:textId="77777777" w:rsidR="007F7A76" w:rsidRPr="003C791A" w:rsidRDefault="007F7A76" w:rsidP="006F57B9">
            <w:pPr>
              <w:pStyle w:val="AmColumnHeading"/>
            </w:pPr>
            <w:r w:rsidRPr="003C791A">
              <w:t>Emendamento</w:t>
            </w:r>
          </w:p>
        </w:tc>
      </w:tr>
      <w:tr w:rsidR="007F7A76" w:rsidRPr="003C791A" w14:paraId="33EB5ABB" w14:textId="77777777" w:rsidTr="006F57B9">
        <w:trPr>
          <w:jc w:val="center"/>
        </w:trPr>
        <w:tc>
          <w:tcPr>
            <w:tcW w:w="4876" w:type="dxa"/>
            <w:tcBorders>
              <w:top w:val="nil"/>
              <w:left w:val="nil"/>
              <w:bottom w:val="nil"/>
              <w:right w:val="nil"/>
            </w:tcBorders>
          </w:tcPr>
          <w:p w14:paraId="55BC8654" w14:textId="77777777" w:rsidR="007F7A76" w:rsidRPr="003C791A" w:rsidRDefault="007F7A76" w:rsidP="006F57B9">
            <w:pPr>
              <w:pStyle w:val="Normal6a"/>
            </w:pPr>
            <w:r w:rsidRPr="003C791A">
              <w:t>15.</w:t>
            </w:r>
            <w:r w:rsidRPr="003C791A">
              <w:tab/>
            </w:r>
            <w:r w:rsidRPr="003C791A">
              <w:rPr>
                <w:b/>
                <w:i/>
              </w:rPr>
              <w:t>chiede alla</w:t>
            </w:r>
            <w:r w:rsidRPr="003C791A">
              <w:t xml:space="preserve"> Commissione, </w:t>
            </w:r>
            <w:r w:rsidRPr="003C791A">
              <w:rPr>
                <w:b/>
                <w:i/>
              </w:rPr>
              <w:t>agli</w:t>
            </w:r>
            <w:r w:rsidRPr="003C791A">
              <w:t xml:space="preserve"> Stati membri e </w:t>
            </w:r>
            <w:r w:rsidRPr="003C791A">
              <w:rPr>
                <w:b/>
                <w:i/>
              </w:rPr>
              <w:t>alle</w:t>
            </w:r>
            <w:r w:rsidRPr="003C791A">
              <w:t xml:space="preserve"> alleanze </w:t>
            </w:r>
            <w:r w:rsidRPr="003C791A">
              <w:rPr>
                <w:b/>
                <w:i/>
              </w:rPr>
              <w:t>di</w:t>
            </w:r>
            <w:r w:rsidRPr="003C791A">
              <w:t xml:space="preserve"> passare da una "logica basata sui progetti" a una cooperazione trasformativa a lungo termine; sottolinea che è importante che le alleanze siano in grado di espandersi; pone in evidenza la necessità di fissare obiettivi qualitativi piuttosto che quantitativi;</w:t>
            </w:r>
          </w:p>
        </w:tc>
        <w:tc>
          <w:tcPr>
            <w:tcW w:w="4876" w:type="dxa"/>
            <w:tcBorders>
              <w:top w:val="nil"/>
              <w:left w:val="nil"/>
              <w:bottom w:val="nil"/>
              <w:right w:val="nil"/>
            </w:tcBorders>
          </w:tcPr>
          <w:p w14:paraId="3C7A1E5B" w14:textId="77777777" w:rsidR="007F7A76" w:rsidRPr="003C791A" w:rsidRDefault="007F7A76" w:rsidP="006F57B9">
            <w:pPr>
              <w:pStyle w:val="Normal6a"/>
            </w:pPr>
            <w:r w:rsidRPr="003C791A">
              <w:t>15.</w:t>
            </w:r>
            <w:r w:rsidRPr="003C791A">
              <w:tab/>
            </w:r>
            <w:r w:rsidRPr="003C791A">
              <w:rPr>
                <w:b/>
                <w:i/>
              </w:rPr>
              <w:t>incoraggia la</w:t>
            </w:r>
            <w:r w:rsidRPr="003C791A">
              <w:t xml:space="preserve"> Commissione, </w:t>
            </w:r>
            <w:r w:rsidRPr="003C791A">
              <w:rPr>
                <w:b/>
                <w:i/>
              </w:rPr>
              <w:t>gli</w:t>
            </w:r>
            <w:r w:rsidRPr="003C791A">
              <w:t xml:space="preserve"> Stati membri e </w:t>
            </w:r>
            <w:r w:rsidRPr="003C791A">
              <w:rPr>
                <w:b/>
                <w:i/>
              </w:rPr>
              <w:t>le</w:t>
            </w:r>
            <w:r w:rsidRPr="003C791A">
              <w:t xml:space="preserve"> alleanze </w:t>
            </w:r>
            <w:r w:rsidRPr="003C791A">
              <w:rPr>
                <w:b/>
                <w:i/>
              </w:rPr>
              <w:t>a</w:t>
            </w:r>
            <w:r w:rsidRPr="003C791A">
              <w:t xml:space="preserve"> passare da una "logica basata sui progetti" a una cooperazione trasformativa a lungo termine; sottolinea che è importante che le alleanze siano in grado di espandersi; pone in evidenza la necessità di fissare obiettivi qualitativi piuttosto che quantitativi;</w:t>
            </w:r>
          </w:p>
        </w:tc>
      </w:tr>
    </w:tbl>
    <w:p w14:paraId="67049152"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547EB61" w14:textId="77777777" w:rsidR="007F7A76" w:rsidRPr="003C791A" w:rsidRDefault="007F7A76" w:rsidP="007F7A76">
      <w:r w:rsidRPr="003C791A">
        <w:rPr>
          <w:rStyle w:val="HideTWBExt"/>
        </w:rPr>
        <w:t>&lt;/Amend&gt;</w:t>
      </w:r>
    </w:p>
    <w:p w14:paraId="2F92AC5F"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197</w:t>
      </w:r>
      <w:r w:rsidRPr="003C791A">
        <w:rPr>
          <w:rStyle w:val="HideTWBExt"/>
          <w:b w:val="0"/>
        </w:rPr>
        <w:t>&lt;/NumAm&gt;</w:t>
      </w:r>
    </w:p>
    <w:p w14:paraId="28EB8CF5"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6F8B61AD"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512F1F69" w14:textId="77777777" w:rsidR="007F7A76" w:rsidRPr="003C791A" w:rsidRDefault="007F7A76" w:rsidP="007F7A76">
      <w:pPr>
        <w:pStyle w:val="NormalBold"/>
      </w:pPr>
      <w:r w:rsidRPr="003C791A">
        <w:rPr>
          <w:rStyle w:val="HideTWBExt"/>
          <w:b w:val="0"/>
        </w:rPr>
        <w:t>&lt;/RepeatBlock-By&gt;</w:t>
      </w:r>
    </w:p>
    <w:p w14:paraId="17D4D8D6"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5B8F4D7A" w14:textId="77777777" w:rsidR="007F7A76" w:rsidRPr="003C791A" w:rsidRDefault="007F7A76" w:rsidP="007F7A76">
      <w:pPr>
        <w:pStyle w:val="NormalBold"/>
      </w:pPr>
      <w:r w:rsidRPr="003C791A">
        <w:rPr>
          <w:rStyle w:val="HideTWBExt"/>
          <w:b w:val="0"/>
        </w:rPr>
        <w:t>&lt;Article&gt;</w:t>
      </w:r>
      <w:r w:rsidRPr="003C791A">
        <w:t>Paragrafo 15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7F5B81E" w14:textId="77777777" w:rsidTr="006F57B9">
        <w:trPr>
          <w:trHeight w:hRule="exact" w:val="240"/>
          <w:jc w:val="center"/>
        </w:trPr>
        <w:tc>
          <w:tcPr>
            <w:tcW w:w="9752" w:type="dxa"/>
            <w:gridSpan w:val="2"/>
            <w:tcBorders>
              <w:top w:val="nil"/>
              <w:left w:val="nil"/>
              <w:bottom w:val="nil"/>
              <w:right w:val="nil"/>
            </w:tcBorders>
          </w:tcPr>
          <w:p w14:paraId="239C22F4" w14:textId="77777777" w:rsidR="007F7A76" w:rsidRPr="003C791A" w:rsidRDefault="007F7A76" w:rsidP="006F57B9"/>
        </w:tc>
      </w:tr>
      <w:tr w:rsidR="007F7A76" w:rsidRPr="003C791A" w14:paraId="04AB788D" w14:textId="77777777" w:rsidTr="006F57B9">
        <w:trPr>
          <w:trHeight w:val="240"/>
          <w:jc w:val="center"/>
        </w:trPr>
        <w:tc>
          <w:tcPr>
            <w:tcW w:w="4876" w:type="dxa"/>
            <w:tcBorders>
              <w:top w:val="nil"/>
              <w:left w:val="nil"/>
              <w:bottom w:val="nil"/>
              <w:right w:val="nil"/>
            </w:tcBorders>
          </w:tcPr>
          <w:p w14:paraId="68A529B1"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33D607E" w14:textId="77777777" w:rsidR="007F7A76" w:rsidRPr="003C791A" w:rsidRDefault="007F7A76" w:rsidP="006F57B9">
            <w:pPr>
              <w:pStyle w:val="AmColumnHeading"/>
            </w:pPr>
            <w:r w:rsidRPr="003C791A">
              <w:t>Emendamento</w:t>
            </w:r>
          </w:p>
        </w:tc>
      </w:tr>
      <w:tr w:rsidR="007F7A76" w:rsidRPr="003C791A" w14:paraId="15FE4EC6" w14:textId="77777777" w:rsidTr="006F57B9">
        <w:trPr>
          <w:jc w:val="center"/>
        </w:trPr>
        <w:tc>
          <w:tcPr>
            <w:tcW w:w="4876" w:type="dxa"/>
            <w:tcBorders>
              <w:top w:val="nil"/>
              <w:left w:val="nil"/>
              <w:bottom w:val="nil"/>
              <w:right w:val="nil"/>
            </w:tcBorders>
          </w:tcPr>
          <w:p w14:paraId="413C643B" w14:textId="77777777" w:rsidR="007F7A76" w:rsidRPr="003C791A" w:rsidRDefault="007F7A76" w:rsidP="006F57B9">
            <w:pPr>
              <w:pStyle w:val="Normal6a"/>
            </w:pPr>
          </w:p>
        </w:tc>
        <w:tc>
          <w:tcPr>
            <w:tcW w:w="4876" w:type="dxa"/>
            <w:tcBorders>
              <w:top w:val="nil"/>
              <w:left w:val="nil"/>
              <w:bottom w:val="nil"/>
              <w:right w:val="nil"/>
            </w:tcBorders>
          </w:tcPr>
          <w:p w14:paraId="44DE0F50" w14:textId="77777777" w:rsidR="007F7A76" w:rsidRPr="003C791A" w:rsidRDefault="007F7A76" w:rsidP="006F57B9">
            <w:pPr>
              <w:pStyle w:val="Normal6a"/>
            </w:pPr>
            <w:r w:rsidRPr="003C791A">
              <w:rPr>
                <w:b/>
                <w:i/>
              </w:rPr>
              <w:t>15 bis.</w:t>
            </w:r>
            <w:r w:rsidRPr="003C791A">
              <w:tab/>
            </w:r>
            <w:r w:rsidRPr="003C791A">
              <w:rPr>
                <w:b/>
                <w:i/>
              </w:rPr>
              <w:t>chiede di promuovere e facilitare il riconoscimento dei diplomi e delle qualifiche tra gli Stati membri dell'UE al fine di migliorare la mobilità degli studenti e dei ricercatori nell'UE e la loro partecipazione a iniziative quali le alleanze delle università europee;</w:t>
            </w:r>
          </w:p>
        </w:tc>
      </w:tr>
    </w:tbl>
    <w:p w14:paraId="5820CC2F"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D460122" w14:textId="77777777" w:rsidR="007F7A76" w:rsidRPr="003C791A" w:rsidRDefault="007F7A76" w:rsidP="007F7A76">
      <w:r w:rsidRPr="003C791A">
        <w:rPr>
          <w:rStyle w:val="HideTWBExt"/>
        </w:rPr>
        <w:t>&lt;/Amend&gt;</w:t>
      </w:r>
    </w:p>
    <w:p w14:paraId="11FCC446"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198</w:t>
      </w:r>
      <w:r w:rsidRPr="003C791A">
        <w:rPr>
          <w:rStyle w:val="HideTWBExt"/>
          <w:b w:val="0"/>
        </w:rPr>
        <w:t>&lt;/NumAm&gt;</w:t>
      </w:r>
    </w:p>
    <w:p w14:paraId="2902734B"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Sunčana Glavak, Bogdan Andrzej Zdrojewski, Ioan-Rareş Bogdan</w:t>
      </w:r>
      <w:r w:rsidRPr="003C791A">
        <w:rPr>
          <w:rStyle w:val="HideTWBExt"/>
          <w:b w:val="0"/>
        </w:rPr>
        <w:t>&lt;/Members&gt;</w:t>
      </w:r>
    </w:p>
    <w:p w14:paraId="5E0DD11F"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531C7A09" w14:textId="77777777" w:rsidR="007F7A76" w:rsidRPr="003C791A" w:rsidRDefault="007F7A76" w:rsidP="007F7A76">
      <w:pPr>
        <w:pStyle w:val="NormalBold"/>
      </w:pPr>
      <w:r w:rsidRPr="003C791A">
        <w:rPr>
          <w:rStyle w:val="HideTWBExt"/>
          <w:b w:val="0"/>
        </w:rPr>
        <w:t>&lt;/RepeatBlock-By&gt;</w:t>
      </w:r>
    </w:p>
    <w:p w14:paraId="06829B11"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5B838EF3" w14:textId="77777777" w:rsidR="007F7A76" w:rsidRPr="003C791A" w:rsidRDefault="007F7A76" w:rsidP="007F7A76">
      <w:pPr>
        <w:pStyle w:val="NormalBold"/>
      </w:pPr>
      <w:r w:rsidRPr="003C791A">
        <w:rPr>
          <w:rStyle w:val="HideTWBExt"/>
          <w:b w:val="0"/>
        </w:rPr>
        <w:t>&lt;Article&gt;</w:t>
      </w:r>
      <w:r w:rsidRPr="003C791A">
        <w:t>Paragrafo 16</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B23808F" w14:textId="77777777" w:rsidTr="006F57B9">
        <w:trPr>
          <w:trHeight w:hRule="exact" w:val="240"/>
          <w:jc w:val="center"/>
        </w:trPr>
        <w:tc>
          <w:tcPr>
            <w:tcW w:w="9752" w:type="dxa"/>
            <w:gridSpan w:val="2"/>
            <w:tcBorders>
              <w:top w:val="nil"/>
              <w:left w:val="nil"/>
              <w:bottom w:val="nil"/>
              <w:right w:val="nil"/>
            </w:tcBorders>
          </w:tcPr>
          <w:p w14:paraId="610FEDD2" w14:textId="77777777" w:rsidR="007F7A76" w:rsidRPr="003C791A" w:rsidRDefault="007F7A76" w:rsidP="006F57B9"/>
        </w:tc>
      </w:tr>
      <w:tr w:rsidR="007F7A76" w:rsidRPr="003C791A" w14:paraId="3104B53D" w14:textId="77777777" w:rsidTr="006F57B9">
        <w:trPr>
          <w:trHeight w:val="240"/>
          <w:jc w:val="center"/>
        </w:trPr>
        <w:tc>
          <w:tcPr>
            <w:tcW w:w="4876" w:type="dxa"/>
            <w:tcBorders>
              <w:top w:val="nil"/>
              <w:left w:val="nil"/>
              <w:bottom w:val="nil"/>
              <w:right w:val="nil"/>
            </w:tcBorders>
          </w:tcPr>
          <w:p w14:paraId="5C07BDAC"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0045384" w14:textId="77777777" w:rsidR="007F7A76" w:rsidRPr="003C791A" w:rsidRDefault="007F7A76" w:rsidP="006F57B9">
            <w:pPr>
              <w:pStyle w:val="AmColumnHeading"/>
            </w:pPr>
            <w:r w:rsidRPr="003C791A">
              <w:t>Emendamento</w:t>
            </w:r>
          </w:p>
        </w:tc>
      </w:tr>
      <w:tr w:rsidR="007F7A76" w:rsidRPr="003C791A" w14:paraId="2EA6FAA5" w14:textId="77777777" w:rsidTr="006F57B9">
        <w:trPr>
          <w:jc w:val="center"/>
        </w:trPr>
        <w:tc>
          <w:tcPr>
            <w:tcW w:w="4876" w:type="dxa"/>
            <w:tcBorders>
              <w:top w:val="nil"/>
              <w:left w:val="nil"/>
              <w:bottom w:val="nil"/>
              <w:right w:val="nil"/>
            </w:tcBorders>
          </w:tcPr>
          <w:p w14:paraId="1CA9A72D" w14:textId="77777777" w:rsidR="007F7A76" w:rsidRPr="003C791A" w:rsidRDefault="007F7A76" w:rsidP="006F57B9">
            <w:pPr>
              <w:pStyle w:val="Normal6a"/>
            </w:pPr>
            <w:r w:rsidRPr="003C791A">
              <w:t>16.</w:t>
            </w:r>
            <w:r w:rsidRPr="003C791A">
              <w:tab/>
              <w:t>osserva che le alleanze stanno sperimentando modalità innovative di insegnamento e acquisizione delle conoscenze, come le microcredenziali e la mobilità mista; insiste sulla necessità di consolidare l'interoperabilità dei sistemi informatici per creare veri e propri intercampus europei virtuali;</w:t>
            </w:r>
          </w:p>
        </w:tc>
        <w:tc>
          <w:tcPr>
            <w:tcW w:w="4876" w:type="dxa"/>
            <w:tcBorders>
              <w:top w:val="nil"/>
              <w:left w:val="nil"/>
              <w:bottom w:val="nil"/>
              <w:right w:val="nil"/>
            </w:tcBorders>
          </w:tcPr>
          <w:p w14:paraId="337F1DCC" w14:textId="77777777" w:rsidR="007F7A76" w:rsidRPr="003C791A" w:rsidRDefault="007F7A76" w:rsidP="006F57B9">
            <w:pPr>
              <w:pStyle w:val="Normal6a"/>
            </w:pPr>
            <w:r w:rsidRPr="003C791A">
              <w:t>16.</w:t>
            </w:r>
            <w:r w:rsidRPr="003C791A">
              <w:tab/>
              <w:t xml:space="preserve">osserva che le alleanze stanno sperimentando modalità innovative di insegnamento e acquisizione delle conoscenze, come </w:t>
            </w:r>
            <w:r w:rsidRPr="003C791A">
              <w:rPr>
                <w:b/>
                <w:i/>
              </w:rPr>
              <w:t>i percorsi europei di apprendimento,</w:t>
            </w:r>
            <w:r w:rsidRPr="003C791A">
              <w:t xml:space="preserve"> le microcredenziali e la mobilità mista</w:t>
            </w:r>
            <w:r w:rsidRPr="003C791A">
              <w:rPr>
                <w:b/>
                <w:i/>
              </w:rPr>
              <w:t>, che sono accessibili per gli studenti di diversi campi e discipline; sottolinea la necessità di investire nell'infrastruttura digitale, compresa una piattaforma sicura e interoperabile per le collaborazioni online</w:t>
            </w:r>
            <w:r w:rsidRPr="003C791A">
              <w:t xml:space="preserve">; insiste sulla necessità di consolidare l'interoperabilità dei sistemi informatici per creare veri e propri intercampus europei virtuali; </w:t>
            </w:r>
            <w:r w:rsidRPr="003C791A">
              <w:rPr>
                <w:b/>
                <w:i/>
              </w:rPr>
              <w:t>incoraggia la Commissione a sostenere le alleanze nello sviluppo di ecosistemi digitali ad alta tecnologia che rafforzino l'istruzione, la ricerca e la cooperazione internazionale; chiede lo sviluppo di piattaforme digitali condivise tra le alleanze, che consentano l'identificazione sicura e interoperabile degli studenti, la registrazione dei corsi e lo scambio di percorsi accademici;</w:t>
            </w:r>
          </w:p>
        </w:tc>
      </w:tr>
    </w:tbl>
    <w:p w14:paraId="56EA561F"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6F6B65B" w14:textId="77777777" w:rsidR="007F7A76" w:rsidRPr="003C791A" w:rsidRDefault="007F7A76" w:rsidP="007F7A76">
      <w:r w:rsidRPr="003C791A">
        <w:rPr>
          <w:rStyle w:val="HideTWBExt"/>
        </w:rPr>
        <w:t>&lt;/Amend&gt;</w:t>
      </w:r>
    </w:p>
    <w:p w14:paraId="37C2F9C7"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199</w:t>
      </w:r>
      <w:r w:rsidRPr="003C791A">
        <w:rPr>
          <w:rStyle w:val="HideTWBExt"/>
          <w:b w:val="0"/>
        </w:rPr>
        <w:t>&lt;/NumAm&gt;</w:t>
      </w:r>
    </w:p>
    <w:p w14:paraId="4DF52AA6"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51720210" w14:textId="77777777" w:rsidR="007F7A76" w:rsidRPr="003C791A" w:rsidRDefault="007F7A76" w:rsidP="007F7A76">
      <w:pPr>
        <w:pStyle w:val="NormalBold"/>
      </w:pPr>
      <w:r w:rsidRPr="003C791A">
        <w:rPr>
          <w:rStyle w:val="HideTWBExt"/>
          <w:b w:val="0"/>
        </w:rPr>
        <w:t>&lt;/RepeatBlock-By&gt;</w:t>
      </w:r>
    </w:p>
    <w:p w14:paraId="1DC5FEE6"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FD08449" w14:textId="77777777" w:rsidR="007F7A76" w:rsidRPr="003C791A" w:rsidRDefault="007F7A76" w:rsidP="007F7A76">
      <w:pPr>
        <w:pStyle w:val="NormalBold"/>
      </w:pPr>
      <w:r w:rsidRPr="003C791A">
        <w:rPr>
          <w:rStyle w:val="HideTWBExt"/>
          <w:b w:val="0"/>
        </w:rPr>
        <w:t>&lt;Article&gt;</w:t>
      </w:r>
      <w:r w:rsidRPr="003C791A">
        <w:t>Paragrafo 16</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598820F" w14:textId="77777777" w:rsidTr="006F57B9">
        <w:trPr>
          <w:trHeight w:hRule="exact" w:val="240"/>
          <w:jc w:val="center"/>
        </w:trPr>
        <w:tc>
          <w:tcPr>
            <w:tcW w:w="9752" w:type="dxa"/>
            <w:gridSpan w:val="2"/>
            <w:tcBorders>
              <w:top w:val="nil"/>
              <w:left w:val="nil"/>
              <w:bottom w:val="nil"/>
              <w:right w:val="nil"/>
            </w:tcBorders>
          </w:tcPr>
          <w:p w14:paraId="0D6FD058" w14:textId="77777777" w:rsidR="007F7A76" w:rsidRPr="003C791A" w:rsidRDefault="007F7A76" w:rsidP="006F57B9"/>
        </w:tc>
      </w:tr>
      <w:tr w:rsidR="007F7A76" w:rsidRPr="003C791A" w14:paraId="5E6FA45D" w14:textId="77777777" w:rsidTr="006F57B9">
        <w:trPr>
          <w:trHeight w:val="240"/>
          <w:jc w:val="center"/>
        </w:trPr>
        <w:tc>
          <w:tcPr>
            <w:tcW w:w="4876" w:type="dxa"/>
            <w:tcBorders>
              <w:top w:val="nil"/>
              <w:left w:val="nil"/>
              <w:bottom w:val="nil"/>
              <w:right w:val="nil"/>
            </w:tcBorders>
          </w:tcPr>
          <w:p w14:paraId="16C234DF"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3730410" w14:textId="77777777" w:rsidR="007F7A76" w:rsidRPr="003C791A" w:rsidRDefault="007F7A76" w:rsidP="006F57B9">
            <w:pPr>
              <w:pStyle w:val="AmColumnHeading"/>
            </w:pPr>
            <w:r w:rsidRPr="003C791A">
              <w:t>Emendamento</w:t>
            </w:r>
          </w:p>
        </w:tc>
      </w:tr>
      <w:tr w:rsidR="007F7A76" w:rsidRPr="003C791A" w14:paraId="388B4C93" w14:textId="77777777" w:rsidTr="006F57B9">
        <w:trPr>
          <w:jc w:val="center"/>
        </w:trPr>
        <w:tc>
          <w:tcPr>
            <w:tcW w:w="4876" w:type="dxa"/>
            <w:tcBorders>
              <w:top w:val="nil"/>
              <w:left w:val="nil"/>
              <w:bottom w:val="nil"/>
              <w:right w:val="nil"/>
            </w:tcBorders>
          </w:tcPr>
          <w:p w14:paraId="7C0179B8" w14:textId="77777777" w:rsidR="007F7A76" w:rsidRPr="003C791A" w:rsidRDefault="007F7A76" w:rsidP="006F57B9">
            <w:pPr>
              <w:pStyle w:val="Normal6a"/>
            </w:pPr>
            <w:r w:rsidRPr="003C791A">
              <w:t>16.</w:t>
            </w:r>
            <w:r w:rsidRPr="003C791A">
              <w:tab/>
              <w:t xml:space="preserve">osserva che le alleanze stanno sperimentando modalità innovative di insegnamento e acquisizione delle conoscenze, come le microcredenziali e la mobilità </w:t>
            </w:r>
            <w:r w:rsidRPr="003C791A">
              <w:rPr>
                <w:b/>
                <w:i/>
              </w:rPr>
              <w:t>mista</w:t>
            </w:r>
            <w:r w:rsidRPr="003C791A">
              <w:t xml:space="preserve">; insiste sulla necessità di </w:t>
            </w:r>
            <w:r w:rsidRPr="003C791A">
              <w:rPr>
                <w:b/>
                <w:i/>
              </w:rPr>
              <w:t>consolidare l'interoperabilità dei sistemi informatici per creare veri e propri</w:t>
            </w:r>
            <w:r w:rsidRPr="003C791A">
              <w:t xml:space="preserve"> intercampus europei virtuali;</w:t>
            </w:r>
          </w:p>
        </w:tc>
        <w:tc>
          <w:tcPr>
            <w:tcW w:w="4876" w:type="dxa"/>
            <w:tcBorders>
              <w:top w:val="nil"/>
              <w:left w:val="nil"/>
              <w:bottom w:val="nil"/>
              <w:right w:val="nil"/>
            </w:tcBorders>
          </w:tcPr>
          <w:p w14:paraId="5FA7844C" w14:textId="77777777" w:rsidR="007F7A76" w:rsidRPr="003C791A" w:rsidRDefault="007F7A76" w:rsidP="006F57B9">
            <w:pPr>
              <w:pStyle w:val="Normal6a"/>
            </w:pPr>
            <w:r w:rsidRPr="003C791A">
              <w:t>16.</w:t>
            </w:r>
            <w:r w:rsidRPr="003C791A">
              <w:tab/>
              <w:t xml:space="preserve">osserva che le alleanze stanno sperimentando modalità innovative di insegnamento e acquisizione delle conoscenze, come le microcredenziali e la mobilità </w:t>
            </w:r>
            <w:r w:rsidRPr="003C791A">
              <w:rPr>
                <w:b/>
                <w:i/>
              </w:rPr>
              <w:t>per l'apprendimento misto</w:t>
            </w:r>
            <w:r w:rsidRPr="003C791A">
              <w:t xml:space="preserve">; insiste sulla necessità di </w:t>
            </w:r>
            <w:r w:rsidRPr="003C791A">
              <w:rPr>
                <w:b/>
                <w:i/>
              </w:rPr>
              <w:t>rafforzare ulteriormente le iniziative esistenti, come la carta europea dello studente, prendendone in considerazione anche di nuove, quali il miglioramento degli strumenti digitali interoperabili mediante la creazione, ad esempio, di</w:t>
            </w:r>
            <w:r w:rsidRPr="003C791A">
              <w:t xml:space="preserve"> intercampus europei virtuali; </w:t>
            </w:r>
            <w:r w:rsidRPr="003C791A">
              <w:rPr>
                <w:b/>
                <w:i/>
              </w:rPr>
              <w:t>incoraggia le alleanze a investire maggiormente nell'integrazione delle nuove tecnologie dell'istruzione per diventare poli di innovazione pedagogica e tecnologica, preparando gli studenti ad affrontare le sfide future;</w:t>
            </w:r>
          </w:p>
        </w:tc>
      </w:tr>
    </w:tbl>
    <w:p w14:paraId="53056BA2"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1FF0397" w14:textId="77777777" w:rsidR="007F7A76" w:rsidRPr="003C791A" w:rsidRDefault="007F7A76" w:rsidP="007F7A76">
      <w:r w:rsidRPr="003C791A">
        <w:rPr>
          <w:rStyle w:val="HideTWBExt"/>
        </w:rPr>
        <w:t>&lt;/Amend&gt;</w:t>
      </w:r>
    </w:p>
    <w:p w14:paraId="13BD32A9"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200</w:t>
      </w:r>
      <w:r w:rsidRPr="003C791A">
        <w:rPr>
          <w:rStyle w:val="HideTWBExt"/>
          <w:b w:val="0"/>
        </w:rPr>
        <w:t>&lt;/NumAm&gt;</w:t>
      </w:r>
    </w:p>
    <w:p w14:paraId="5C4D30F2" w14:textId="77777777" w:rsidR="007F7A76" w:rsidRPr="003C791A" w:rsidRDefault="007F7A76" w:rsidP="007F7A76">
      <w:pPr>
        <w:pStyle w:val="NormalBold"/>
      </w:pPr>
      <w:r w:rsidRPr="003C791A">
        <w:rPr>
          <w:rStyle w:val="HideTWBExt"/>
          <w:b w:val="0"/>
        </w:rPr>
        <w:t>&lt;RepeatBlock-By&gt;&lt;Members&gt;</w:t>
      </w:r>
      <w:r w:rsidRPr="003C791A">
        <w:t>Nela Riehl, Diana Riba i Giner</w:t>
      </w:r>
      <w:r w:rsidRPr="003C791A">
        <w:rPr>
          <w:rStyle w:val="HideTWBExt"/>
          <w:b w:val="0"/>
        </w:rPr>
        <w:t>&lt;/Members&gt;</w:t>
      </w:r>
    </w:p>
    <w:p w14:paraId="185B8C8F" w14:textId="77777777" w:rsidR="007F7A76" w:rsidRPr="003C791A" w:rsidRDefault="007F7A76" w:rsidP="007F7A76">
      <w:pPr>
        <w:pStyle w:val="NormalBold"/>
      </w:pPr>
      <w:r w:rsidRPr="003C791A">
        <w:rPr>
          <w:rStyle w:val="HideTWBExt"/>
          <w:b w:val="0"/>
        </w:rPr>
        <w:t>&lt;/RepeatBlock-By&gt;</w:t>
      </w:r>
    </w:p>
    <w:p w14:paraId="0B2BF8DC"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0F6B829" w14:textId="77777777" w:rsidR="007F7A76" w:rsidRPr="003C791A" w:rsidRDefault="007F7A76" w:rsidP="007F7A76">
      <w:pPr>
        <w:pStyle w:val="NormalBold"/>
      </w:pPr>
      <w:r w:rsidRPr="003C791A">
        <w:rPr>
          <w:rStyle w:val="HideTWBExt"/>
          <w:b w:val="0"/>
        </w:rPr>
        <w:t>&lt;Article&gt;</w:t>
      </w:r>
      <w:r w:rsidRPr="003C791A">
        <w:t>Paragrafo 16</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FAE3A5D" w14:textId="77777777" w:rsidTr="006F57B9">
        <w:trPr>
          <w:trHeight w:hRule="exact" w:val="240"/>
          <w:jc w:val="center"/>
        </w:trPr>
        <w:tc>
          <w:tcPr>
            <w:tcW w:w="9752" w:type="dxa"/>
            <w:gridSpan w:val="2"/>
            <w:tcBorders>
              <w:top w:val="nil"/>
              <w:left w:val="nil"/>
              <w:bottom w:val="nil"/>
              <w:right w:val="nil"/>
            </w:tcBorders>
          </w:tcPr>
          <w:p w14:paraId="0403C521" w14:textId="77777777" w:rsidR="007F7A76" w:rsidRPr="003C791A" w:rsidRDefault="007F7A76" w:rsidP="006F57B9"/>
        </w:tc>
      </w:tr>
      <w:tr w:rsidR="007F7A76" w:rsidRPr="003C791A" w14:paraId="32B68E8B" w14:textId="77777777" w:rsidTr="006F57B9">
        <w:trPr>
          <w:trHeight w:val="240"/>
          <w:jc w:val="center"/>
        </w:trPr>
        <w:tc>
          <w:tcPr>
            <w:tcW w:w="4876" w:type="dxa"/>
            <w:tcBorders>
              <w:top w:val="nil"/>
              <w:left w:val="nil"/>
              <w:bottom w:val="nil"/>
              <w:right w:val="nil"/>
            </w:tcBorders>
          </w:tcPr>
          <w:p w14:paraId="7A01BE2D"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FE9ADA0" w14:textId="77777777" w:rsidR="007F7A76" w:rsidRPr="003C791A" w:rsidRDefault="007F7A76" w:rsidP="006F57B9">
            <w:pPr>
              <w:pStyle w:val="AmColumnHeading"/>
            </w:pPr>
            <w:r w:rsidRPr="003C791A">
              <w:t>Emendamento</w:t>
            </w:r>
          </w:p>
        </w:tc>
      </w:tr>
      <w:tr w:rsidR="007F7A76" w:rsidRPr="003C791A" w14:paraId="736D6219" w14:textId="77777777" w:rsidTr="006F57B9">
        <w:trPr>
          <w:jc w:val="center"/>
        </w:trPr>
        <w:tc>
          <w:tcPr>
            <w:tcW w:w="4876" w:type="dxa"/>
            <w:tcBorders>
              <w:top w:val="nil"/>
              <w:left w:val="nil"/>
              <w:bottom w:val="nil"/>
              <w:right w:val="nil"/>
            </w:tcBorders>
          </w:tcPr>
          <w:p w14:paraId="208745E9" w14:textId="77777777" w:rsidR="007F7A76" w:rsidRPr="003C791A" w:rsidRDefault="007F7A76" w:rsidP="006F57B9">
            <w:pPr>
              <w:pStyle w:val="Normal6a"/>
            </w:pPr>
            <w:r w:rsidRPr="003C791A">
              <w:t>16.</w:t>
            </w:r>
            <w:r w:rsidRPr="003C791A">
              <w:tab/>
              <w:t xml:space="preserve">osserva che le alleanze stanno sperimentando modalità innovative di insegnamento e acquisizione delle conoscenze, come le microcredenziali e la mobilità mista; insiste sulla necessità di consolidare l'interoperabilità dei sistemi </w:t>
            </w:r>
            <w:r w:rsidRPr="003C791A">
              <w:rPr>
                <w:b/>
                <w:i/>
              </w:rPr>
              <w:t>informatici</w:t>
            </w:r>
            <w:r w:rsidRPr="003C791A">
              <w:t xml:space="preserve"> per creare veri e propri intercampus europei virtuali;</w:t>
            </w:r>
          </w:p>
        </w:tc>
        <w:tc>
          <w:tcPr>
            <w:tcW w:w="4876" w:type="dxa"/>
            <w:tcBorders>
              <w:top w:val="nil"/>
              <w:left w:val="nil"/>
              <w:bottom w:val="nil"/>
              <w:right w:val="nil"/>
            </w:tcBorders>
          </w:tcPr>
          <w:p w14:paraId="0091C634" w14:textId="77777777" w:rsidR="007F7A76" w:rsidRPr="003C791A" w:rsidRDefault="007F7A76" w:rsidP="006F57B9">
            <w:pPr>
              <w:pStyle w:val="Normal6a"/>
            </w:pPr>
            <w:r w:rsidRPr="003C791A">
              <w:t>16.</w:t>
            </w:r>
            <w:r w:rsidRPr="003C791A">
              <w:tab/>
              <w:t xml:space="preserve">osserva che le alleanze stanno sperimentando modalità innovative di insegnamento e acquisizione delle conoscenze, come le microcredenziali e la mobilità mista; insiste sulla necessità di consolidare l'interoperabilità dei sistemi </w:t>
            </w:r>
            <w:r w:rsidRPr="003C791A">
              <w:rPr>
                <w:b/>
                <w:i/>
              </w:rPr>
              <w:t>di gestione dell'apprendimento e dei sistemi di gestione client, nonché di un sistema comune di identificazione degli studenti e di una carta europea dello studente comune</w:t>
            </w:r>
            <w:r w:rsidRPr="003C791A">
              <w:t xml:space="preserve"> per creare veri e propri </w:t>
            </w:r>
            <w:r w:rsidRPr="003C791A">
              <w:rPr>
                <w:b/>
                <w:i/>
              </w:rPr>
              <w:t>scambi transnazionali e</w:t>
            </w:r>
            <w:r w:rsidRPr="003C791A">
              <w:t xml:space="preserve"> intercampus europei virtuali;</w:t>
            </w:r>
          </w:p>
        </w:tc>
      </w:tr>
    </w:tbl>
    <w:p w14:paraId="4659558A"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6C336945" w14:textId="77777777" w:rsidR="007F7A76" w:rsidRPr="003C791A" w:rsidRDefault="007F7A76" w:rsidP="007F7A76">
      <w:r w:rsidRPr="003C791A">
        <w:rPr>
          <w:rStyle w:val="HideTWBExt"/>
        </w:rPr>
        <w:t>&lt;/Amend&gt;</w:t>
      </w:r>
    </w:p>
    <w:p w14:paraId="661E1A70"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201</w:t>
      </w:r>
      <w:r w:rsidRPr="003C791A">
        <w:rPr>
          <w:rStyle w:val="HideTWBExt"/>
          <w:b w:val="0"/>
        </w:rPr>
        <w:t>&lt;/NumAm&gt;</w:t>
      </w:r>
    </w:p>
    <w:p w14:paraId="2BE9205E"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w:t>
      </w:r>
      <w:r w:rsidRPr="003C791A">
        <w:rPr>
          <w:rStyle w:val="HideTWBExt"/>
          <w:b w:val="0"/>
        </w:rPr>
        <w:t>&lt;/Members&gt;</w:t>
      </w:r>
    </w:p>
    <w:p w14:paraId="298B7C48" w14:textId="77777777" w:rsidR="007F7A76" w:rsidRPr="003C791A" w:rsidRDefault="007F7A76" w:rsidP="007F7A76">
      <w:pPr>
        <w:pStyle w:val="NormalBold"/>
      </w:pPr>
      <w:r w:rsidRPr="003C791A">
        <w:rPr>
          <w:rStyle w:val="HideTWBExt"/>
          <w:b w:val="0"/>
        </w:rPr>
        <w:t>&lt;/RepeatBlock-By&gt;</w:t>
      </w:r>
    </w:p>
    <w:p w14:paraId="672BB098"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2229A47" w14:textId="77777777" w:rsidR="007F7A76" w:rsidRPr="003C791A" w:rsidRDefault="007F7A76" w:rsidP="007F7A76">
      <w:pPr>
        <w:pStyle w:val="NormalBold"/>
      </w:pPr>
      <w:r w:rsidRPr="003C791A">
        <w:rPr>
          <w:rStyle w:val="HideTWBExt"/>
          <w:b w:val="0"/>
        </w:rPr>
        <w:t>&lt;Article&gt;</w:t>
      </w:r>
      <w:r w:rsidRPr="003C791A">
        <w:t>Paragrafo 16</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9166535" w14:textId="77777777" w:rsidTr="006F57B9">
        <w:trPr>
          <w:trHeight w:hRule="exact" w:val="240"/>
          <w:jc w:val="center"/>
        </w:trPr>
        <w:tc>
          <w:tcPr>
            <w:tcW w:w="9752" w:type="dxa"/>
            <w:gridSpan w:val="2"/>
            <w:tcBorders>
              <w:top w:val="nil"/>
              <w:left w:val="nil"/>
              <w:bottom w:val="nil"/>
              <w:right w:val="nil"/>
            </w:tcBorders>
          </w:tcPr>
          <w:p w14:paraId="54854E37" w14:textId="77777777" w:rsidR="007F7A76" w:rsidRPr="003C791A" w:rsidRDefault="007F7A76" w:rsidP="006F57B9"/>
        </w:tc>
      </w:tr>
      <w:tr w:rsidR="007F7A76" w:rsidRPr="003C791A" w14:paraId="3A376962" w14:textId="77777777" w:rsidTr="006F57B9">
        <w:trPr>
          <w:trHeight w:val="240"/>
          <w:jc w:val="center"/>
        </w:trPr>
        <w:tc>
          <w:tcPr>
            <w:tcW w:w="4876" w:type="dxa"/>
            <w:tcBorders>
              <w:top w:val="nil"/>
              <w:left w:val="nil"/>
              <w:bottom w:val="nil"/>
              <w:right w:val="nil"/>
            </w:tcBorders>
          </w:tcPr>
          <w:p w14:paraId="0B3551D6"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7913F55" w14:textId="77777777" w:rsidR="007F7A76" w:rsidRPr="003C791A" w:rsidRDefault="007F7A76" w:rsidP="006F57B9">
            <w:pPr>
              <w:pStyle w:val="AmColumnHeading"/>
            </w:pPr>
            <w:r w:rsidRPr="003C791A">
              <w:t>Emendamento</w:t>
            </w:r>
          </w:p>
        </w:tc>
      </w:tr>
      <w:tr w:rsidR="007F7A76" w:rsidRPr="003C791A" w14:paraId="74061010" w14:textId="77777777" w:rsidTr="006F57B9">
        <w:trPr>
          <w:jc w:val="center"/>
        </w:trPr>
        <w:tc>
          <w:tcPr>
            <w:tcW w:w="4876" w:type="dxa"/>
            <w:tcBorders>
              <w:top w:val="nil"/>
              <w:left w:val="nil"/>
              <w:bottom w:val="nil"/>
              <w:right w:val="nil"/>
            </w:tcBorders>
          </w:tcPr>
          <w:p w14:paraId="7AD2B5B5" w14:textId="77777777" w:rsidR="007F7A76" w:rsidRPr="003C791A" w:rsidRDefault="007F7A76" w:rsidP="006F57B9">
            <w:pPr>
              <w:pStyle w:val="Normal6a"/>
            </w:pPr>
            <w:r w:rsidRPr="003C791A">
              <w:t>16.</w:t>
            </w:r>
            <w:r w:rsidRPr="003C791A">
              <w:tab/>
              <w:t xml:space="preserve">osserva che le alleanze stanno sperimentando modalità innovative di insegnamento e acquisizione delle conoscenze, come le microcredenziali </w:t>
            </w:r>
            <w:r w:rsidRPr="003C791A">
              <w:rPr>
                <w:b/>
                <w:i/>
              </w:rPr>
              <w:t>e</w:t>
            </w:r>
            <w:r w:rsidRPr="003C791A">
              <w:t xml:space="preserve"> la mobilità </w:t>
            </w:r>
            <w:r w:rsidRPr="003C791A">
              <w:rPr>
                <w:b/>
                <w:i/>
              </w:rPr>
              <w:t>mista</w:t>
            </w:r>
            <w:r w:rsidRPr="003C791A">
              <w:t>; insiste sulla necessità di consolidare l'interoperabilità dei sistemi informatici per creare veri e propri intercampus europei virtuali;</w:t>
            </w:r>
          </w:p>
        </w:tc>
        <w:tc>
          <w:tcPr>
            <w:tcW w:w="4876" w:type="dxa"/>
            <w:tcBorders>
              <w:top w:val="nil"/>
              <w:left w:val="nil"/>
              <w:bottom w:val="nil"/>
              <w:right w:val="nil"/>
            </w:tcBorders>
          </w:tcPr>
          <w:p w14:paraId="0091CA2F" w14:textId="77777777" w:rsidR="007F7A76" w:rsidRPr="003C791A" w:rsidRDefault="007F7A76" w:rsidP="006F57B9">
            <w:pPr>
              <w:pStyle w:val="Normal6a"/>
            </w:pPr>
            <w:r w:rsidRPr="003C791A">
              <w:t>16.</w:t>
            </w:r>
            <w:r w:rsidRPr="003C791A">
              <w:tab/>
              <w:t xml:space="preserve">osserva che le alleanze stanno sperimentando modalità innovative di insegnamento e acquisizione delle conoscenze, come le microcredenziali e la mobilità </w:t>
            </w:r>
            <w:r w:rsidRPr="003C791A">
              <w:rPr>
                <w:b/>
                <w:i/>
              </w:rPr>
              <w:t>per l'apprendimento misto e il riconoscimento automatico delle qualifiche</w:t>
            </w:r>
            <w:r w:rsidRPr="003C791A">
              <w:t xml:space="preserve">; insiste sulla necessità di consolidare l'interoperabilità dei sistemi informatici </w:t>
            </w:r>
            <w:r w:rsidRPr="003C791A">
              <w:rPr>
                <w:b/>
                <w:i/>
              </w:rPr>
              <w:t>e di allineare le politiche europee e nazionali</w:t>
            </w:r>
            <w:r w:rsidRPr="003C791A">
              <w:t xml:space="preserve"> per creare veri e propri intercampus europei virtuali;</w:t>
            </w:r>
          </w:p>
        </w:tc>
      </w:tr>
    </w:tbl>
    <w:p w14:paraId="27A32F59"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A5C402D" w14:textId="77777777" w:rsidR="007F7A76" w:rsidRPr="003C791A" w:rsidRDefault="007F7A76" w:rsidP="007F7A76">
      <w:r w:rsidRPr="003C791A">
        <w:rPr>
          <w:rStyle w:val="HideTWBExt"/>
        </w:rPr>
        <w:t>&lt;/Amend&gt;</w:t>
      </w:r>
    </w:p>
    <w:p w14:paraId="39905ECF"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202</w:t>
      </w:r>
      <w:r w:rsidRPr="003C791A">
        <w:rPr>
          <w:rStyle w:val="HideTWBExt"/>
          <w:b w:val="0"/>
        </w:rPr>
        <w:t>&lt;/NumAm&gt;</w:t>
      </w:r>
    </w:p>
    <w:p w14:paraId="72920389"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669EA4E4" w14:textId="77777777" w:rsidR="007F7A76" w:rsidRPr="003C791A" w:rsidRDefault="007F7A76" w:rsidP="007F7A76">
      <w:pPr>
        <w:pStyle w:val="NormalBold"/>
      </w:pPr>
      <w:r w:rsidRPr="003C791A">
        <w:rPr>
          <w:rStyle w:val="HideTWBExt"/>
          <w:b w:val="0"/>
        </w:rPr>
        <w:t>&lt;/RepeatBlock-By&gt;</w:t>
      </w:r>
    </w:p>
    <w:p w14:paraId="6F289E0F"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444A07C" w14:textId="77777777" w:rsidR="007F7A76" w:rsidRPr="003C791A" w:rsidRDefault="007F7A76" w:rsidP="007F7A76">
      <w:pPr>
        <w:pStyle w:val="NormalBold"/>
      </w:pPr>
      <w:r w:rsidRPr="003C791A">
        <w:rPr>
          <w:rStyle w:val="HideTWBExt"/>
          <w:b w:val="0"/>
        </w:rPr>
        <w:t>&lt;Article&gt;</w:t>
      </w:r>
      <w:r w:rsidRPr="003C791A">
        <w:t>Paragrafo 16</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FAB1D47" w14:textId="77777777" w:rsidTr="006F57B9">
        <w:trPr>
          <w:trHeight w:hRule="exact" w:val="240"/>
          <w:jc w:val="center"/>
        </w:trPr>
        <w:tc>
          <w:tcPr>
            <w:tcW w:w="9752" w:type="dxa"/>
            <w:gridSpan w:val="2"/>
            <w:tcBorders>
              <w:top w:val="nil"/>
              <w:left w:val="nil"/>
              <w:bottom w:val="nil"/>
              <w:right w:val="nil"/>
            </w:tcBorders>
          </w:tcPr>
          <w:p w14:paraId="57CD7269" w14:textId="77777777" w:rsidR="007F7A76" w:rsidRPr="003C791A" w:rsidRDefault="007F7A76" w:rsidP="006F57B9"/>
        </w:tc>
      </w:tr>
      <w:tr w:rsidR="007F7A76" w:rsidRPr="003C791A" w14:paraId="42C67AAD" w14:textId="77777777" w:rsidTr="006F57B9">
        <w:trPr>
          <w:trHeight w:val="240"/>
          <w:jc w:val="center"/>
        </w:trPr>
        <w:tc>
          <w:tcPr>
            <w:tcW w:w="4876" w:type="dxa"/>
            <w:tcBorders>
              <w:top w:val="nil"/>
              <w:left w:val="nil"/>
              <w:bottom w:val="nil"/>
              <w:right w:val="nil"/>
            </w:tcBorders>
          </w:tcPr>
          <w:p w14:paraId="628F25A7"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8A4510F" w14:textId="77777777" w:rsidR="007F7A76" w:rsidRPr="003C791A" w:rsidRDefault="007F7A76" w:rsidP="006F57B9">
            <w:pPr>
              <w:pStyle w:val="AmColumnHeading"/>
            </w:pPr>
            <w:r w:rsidRPr="003C791A">
              <w:t>Emendamento</w:t>
            </w:r>
          </w:p>
        </w:tc>
      </w:tr>
      <w:tr w:rsidR="007F7A76" w:rsidRPr="003C791A" w14:paraId="64C11B9D" w14:textId="77777777" w:rsidTr="006F57B9">
        <w:trPr>
          <w:jc w:val="center"/>
        </w:trPr>
        <w:tc>
          <w:tcPr>
            <w:tcW w:w="4876" w:type="dxa"/>
            <w:tcBorders>
              <w:top w:val="nil"/>
              <w:left w:val="nil"/>
              <w:bottom w:val="nil"/>
              <w:right w:val="nil"/>
            </w:tcBorders>
          </w:tcPr>
          <w:p w14:paraId="535D0A99" w14:textId="77777777" w:rsidR="007F7A76" w:rsidRPr="003C791A" w:rsidRDefault="007F7A76" w:rsidP="006F57B9">
            <w:pPr>
              <w:pStyle w:val="Normal6a"/>
            </w:pPr>
            <w:r w:rsidRPr="003C791A">
              <w:t>16.</w:t>
            </w:r>
            <w:r w:rsidRPr="003C791A">
              <w:tab/>
              <w:t>osserva che le alleanze stanno sperimentando modalità innovative di insegnamento e acquisizione delle conoscenze, come le microcredenziali e la mobilità mista; insiste sulla necessità di consolidare l'interoperabilità dei sistemi informatici per creare veri e propri intercampus europei virtuali;</w:t>
            </w:r>
          </w:p>
        </w:tc>
        <w:tc>
          <w:tcPr>
            <w:tcW w:w="4876" w:type="dxa"/>
            <w:tcBorders>
              <w:top w:val="nil"/>
              <w:left w:val="nil"/>
              <w:bottom w:val="nil"/>
              <w:right w:val="nil"/>
            </w:tcBorders>
          </w:tcPr>
          <w:p w14:paraId="336C81EC" w14:textId="77777777" w:rsidR="007F7A76" w:rsidRPr="003C791A" w:rsidRDefault="007F7A76" w:rsidP="006F57B9">
            <w:pPr>
              <w:pStyle w:val="Normal6a"/>
            </w:pPr>
            <w:r w:rsidRPr="003C791A">
              <w:t>16.</w:t>
            </w:r>
            <w:r w:rsidRPr="003C791A">
              <w:tab/>
              <w:t xml:space="preserve">osserva che le alleanze stanno sperimentando modalità innovative di insegnamento e acquisizione delle conoscenze, come le microcredenziali e la mobilità mista; insiste sulla necessità di consolidare l'interoperabilità dei sistemi informatici per creare veri e propri intercampus europei virtuali </w:t>
            </w:r>
            <w:r w:rsidRPr="003C791A">
              <w:rPr>
                <w:b/>
                <w:i/>
              </w:rPr>
              <w:t>e instaurare una cooperazione strutturata fra le università e le industrie</w:t>
            </w:r>
            <w:r w:rsidRPr="003C791A">
              <w:t>;</w:t>
            </w:r>
          </w:p>
        </w:tc>
      </w:tr>
    </w:tbl>
    <w:p w14:paraId="5F4D50EA"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4261D04" w14:textId="77777777" w:rsidR="007F7A76" w:rsidRPr="003C791A" w:rsidRDefault="007F7A76" w:rsidP="007F7A76">
      <w:r w:rsidRPr="003C791A">
        <w:rPr>
          <w:rStyle w:val="HideTWBExt"/>
        </w:rPr>
        <w:t>&lt;/Amend&gt;</w:t>
      </w:r>
    </w:p>
    <w:p w14:paraId="433E8C1C"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203</w:t>
      </w:r>
      <w:r w:rsidRPr="003C791A">
        <w:rPr>
          <w:rStyle w:val="HideTWBExt"/>
          <w:b w:val="0"/>
        </w:rPr>
        <w:t>&lt;/NumAm&gt;</w:t>
      </w:r>
    </w:p>
    <w:p w14:paraId="5191D700" w14:textId="77777777" w:rsidR="007F7A76" w:rsidRPr="003C791A" w:rsidRDefault="007F7A76" w:rsidP="007F7A76">
      <w:pPr>
        <w:pStyle w:val="NormalBold"/>
      </w:pPr>
      <w:r w:rsidRPr="003C791A">
        <w:rPr>
          <w:rStyle w:val="HideTWBExt"/>
          <w:b w:val="0"/>
        </w:rPr>
        <w:t>&lt;RepeatBlock-By&gt;&lt;Members&gt;</w:t>
      </w:r>
      <w:r w:rsidRPr="003C791A">
        <w:t>Nela Riehl, Diana Riba i Giner</w:t>
      </w:r>
      <w:r w:rsidRPr="003C791A">
        <w:rPr>
          <w:rStyle w:val="HideTWBExt"/>
          <w:b w:val="0"/>
        </w:rPr>
        <w:t>&lt;/Members&gt;</w:t>
      </w:r>
    </w:p>
    <w:p w14:paraId="62F20A1E" w14:textId="77777777" w:rsidR="007F7A76" w:rsidRPr="003C791A" w:rsidRDefault="007F7A76" w:rsidP="007F7A76">
      <w:pPr>
        <w:pStyle w:val="NormalBold"/>
      </w:pPr>
      <w:r w:rsidRPr="003C791A">
        <w:rPr>
          <w:rStyle w:val="HideTWBExt"/>
          <w:b w:val="0"/>
        </w:rPr>
        <w:t>&lt;/RepeatBlock-By&gt;</w:t>
      </w:r>
    </w:p>
    <w:p w14:paraId="7A7B090C"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5D16FDA1" w14:textId="77777777" w:rsidR="007F7A76" w:rsidRPr="003C791A" w:rsidRDefault="007F7A76" w:rsidP="007F7A76">
      <w:pPr>
        <w:pStyle w:val="NormalBold"/>
      </w:pPr>
      <w:r w:rsidRPr="003C791A">
        <w:rPr>
          <w:rStyle w:val="HideTWBExt"/>
          <w:b w:val="0"/>
        </w:rPr>
        <w:t>&lt;Article&gt;</w:t>
      </w:r>
      <w:r w:rsidRPr="003C791A">
        <w:t>Paragrafo 16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A317FE4" w14:textId="77777777" w:rsidTr="006F57B9">
        <w:trPr>
          <w:trHeight w:hRule="exact" w:val="240"/>
          <w:jc w:val="center"/>
        </w:trPr>
        <w:tc>
          <w:tcPr>
            <w:tcW w:w="9752" w:type="dxa"/>
            <w:gridSpan w:val="2"/>
            <w:tcBorders>
              <w:top w:val="nil"/>
              <w:left w:val="nil"/>
              <w:bottom w:val="nil"/>
              <w:right w:val="nil"/>
            </w:tcBorders>
          </w:tcPr>
          <w:p w14:paraId="560CF575" w14:textId="77777777" w:rsidR="007F7A76" w:rsidRPr="003C791A" w:rsidRDefault="007F7A76" w:rsidP="006F57B9"/>
        </w:tc>
      </w:tr>
      <w:tr w:rsidR="007F7A76" w:rsidRPr="003C791A" w14:paraId="48DC4993" w14:textId="77777777" w:rsidTr="006F57B9">
        <w:trPr>
          <w:trHeight w:val="240"/>
          <w:jc w:val="center"/>
        </w:trPr>
        <w:tc>
          <w:tcPr>
            <w:tcW w:w="4876" w:type="dxa"/>
            <w:tcBorders>
              <w:top w:val="nil"/>
              <w:left w:val="nil"/>
              <w:bottom w:val="nil"/>
              <w:right w:val="nil"/>
            </w:tcBorders>
          </w:tcPr>
          <w:p w14:paraId="6804275E"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2671D50" w14:textId="77777777" w:rsidR="007F7A76" w:rsidRPr="003C791A" w:rsidRDefault="007F7A76" w:rsidP="006F57B9">
            <w:pPr>
              <w:pStyle w:val="AmColumnHeading"/>
            </w:pPr>
            <w:r w:rsidRPr="003C791A">
              <w:t>Emendamento</w:t>
            </w:r>
          </w:p>
        </w:tc>
      </w:tr>
      <w:tr w:rsidR="007F7A76" w:rsidRPr="003C791A" w14:paraId="7969AEFB" w14:textId="77777777" w:rsidTr="006F57B9">
        <w:trPr>
          <w:jc w:val="center"/>
        </w:trPr>
        <w:tc>
          <w:tcPr>
            <w:tcW w:w="4876" w:type="dxa"/>
            <w:tcBorders>
              <w:top w:val="nil"/>
              <w:left w:val="nil"/>
              <w:bottom w:val="nil"/>
              <w:right w:val="nil"/>
            </w:tcBorders>
          </w:tcPr>
          <w:p w14:paraId="45FF5922" w14:textId="77777777" w:rsidR="007F7A76" w:rsidRPr="003C791A" w:rsidRDefault="007F7A76" w:rsidP="006F57B9">
            <w:pPr>
              <w:pStyle w:val="Normal6a"/>
            </w:pPr>
          </w:p>
        </w:tc>
        <w:tc>
          <w:tcPr>
            <w:tcW w:w="4876" w:type="dxa"/>
            <w:tcBorders>
              <w:top w:val="nil"/>
              <w:left w:val="nil"/>
              <w:bottom w:val="nil"/>
              <w:right w:val="nil"/>
            </w:tcBorders>
          </w:tcPr>
          <w:p w14:paraId="700B37D4" w14:textId="77777777" w:rsidR="007F7A76" w:rsidRPr="003C791A" w:rsidRDefault="007F7A76" w:rsidP="006F57B9">
            <w:pPr>
              <w:pStyle w:val="Normal6a"/>
            </w:pPr>
            <w:r w:rsidRPr="003C791A">
              <w:rPr>
                <w:b/>
                <w:i/>
              </w:rPr>
              <w:t>16 bis.</w:t>
            </w:r>
            <w:r w:rsidRPr="003C791A">
              <w:tab/>
            </w:r>
            <w:r w:rsidRPr="003C791A">
              <w:rPr>
                <w:b/>
                <w:i/>
              </w:rPr>
              <w:t>sottolinea la necessità di ampliare l'uso delle microcredenziali per integrare le alleanze in un ambiente di apprendimento più ampio, collegando il loro lavoro con altri istituti di apprendimento non formale e informale, creando un rapporto dialogico con il settore privato, aprendo nel contempo l'apprendimento e le competenze non solo agli studenti universitari, nel contempo offrendo agli studenti iscritti un valore aggiunto per la loro preparazione professionale; osserva che ciò può basarsi sulle migliori pratiche delle alleanze che già attuano le microcredenziali; osserva inoltre che la formazione e il miglioramento delle competenze riconosciuti attraverso le microcredenziali possono facilitare la revisione, l'espansione e la modernizzazione flessibili dei diplomi universitari;</w:t>
            </w:r>
          </w:p>
        </w:tc>
      </w:tr>
    </w:tbl>
    <w:p w14:paraId="666AD3D5"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B4D8DF0" w14:textId="77777777" w:rsidR="007F7A76" w:rsidRPr="003C791A" w:rsidRDefault="007F7A76" w:rsidP="007F7A76">
      <w:r w:rsidRPr="003C791A">
        <w:rPr>
          <w:rStyle w:val="HideTWBExt"/>
        </w:rPr>
        <w:t>&lt;/Amend&gt;</w:t>
      </w:r>
    </w:p>
    <w:p w14:paraId="0690CA3E"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204</w:t>
      </w:r>
      <w:r w:rsidRPr="003C791A">
        <w:rPr>
          <w:rStyle w:val="HideTWBExt"/>
          <w:b w:val="0"/>
        </w:rPr>
        <w:t>&lt;/NumAm&gt;</w:t>
      </w:r>
    </w:p>
    <w:p w14:paraId="7BAB4DB7"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75D15139" w14:textId="77777777" w:rsidR="007F7A76" w:rsidRPr="003C791A" w:rsidRDefault="007F7A76" w:rsidP="007F7A76">
      <w:pPr>
        <w:pStyle w:val="NormalBold"/>
      </w:pPr>
      <w:r w:rsidRPr="003C791A">
        <w:rPr>
          <w:rStyle w:val="HideTWBExt"/>
          <w:b w:val="0"/>
        </w:rPr>
        <w:t>&lt;/RepeatBlock-By&gt;</w:t>
      </w:r>
    </w:p>
    <w:p w14:paraId="7A25FFB3"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ECF69F2" w14:textId="77777777" w:rsidR="007F7A76" w:rsidRPr="003C791A" w:rsidRDefault="007F7A76" w:rsidP="007F7A76">
      <w:pPr>
        <w:pStyle w:val="NormalBold"/>
      </w:pPr>
      <w:r w:rsidRPr="003C791A">
        <w:rPr>
          <w:rStyle w:val="HideTWBExt"/>
          <w:b w:val="0"/>
        </w:rPr>
        <w:t>&lt;Article&gt;</w:t>
      </w:r>
      <w:r w:rsidRPr="003C791A">
        <w:t>Paragrafo 16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8EDF9FF" w14:textId="77777777" w:rsidTr="006F57B9">
        <w:trPr>
          <w:trHeight w:hRule="exact" w:val="240"/>
          <w:jc w:val="center"/>
        </w:trPr>
        <w:tc>
          <w:tcPr>
            <w:tcW w:w="9752" w:type="dxa"/>
            <w:gridSpan w:val="2"/>
            <w:tcBorders>
              <w:top w:val="nil"/>
              <w:left w:val="nil"/>
              <w:bottom w:val="nil"/>
              <w:right w:val="nil"/>
            </w:tcBorders>
          </w:tcPr>
          <w:p w14:paraId="16201C65" w14:textId="77777777" w:rsidR="007F7A76" w:rsidRPr="003C791A" w:rsidRDefault="007F7A76" w:rsidP="006F57B9"/>
        </w:tc>
      </w:tr>
      <w:tr w:rsidR="007F7A76" w:rsidRPr="003C791A" w14:paraId="3A77B857" w14:textId="77777777" w:rsidTr="006F57B9">
        <w:trPr>
          <w:trHeight w:val="240"/>
          <w:jc w:val="center"/>
        </w:trPr>
        <w:tc>
          <w:tcPr>
            <w:tcW w:w="4876" w:type="dxa"/>
            <w:tcBorders>
              <w:top w:val="nil"/>
              <w:left w:val="nil"/>
              <w:bottom w:val="nil"/>
              <w:right w:val="nil"/>
            </w:tcBorders>
          </w:tcPr>
          <w:p w14:paraId="0C9CAB65"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7167E98D" w14:textId="77777777" w:rsidR="007F7A76" w:rsidRPr="003C791A" w:rsidRDefault="007F7A76" w:rsidP="006F57B9">
            <w:pPr>
              <w:pStyle w:val="AmColumnHeading"/>
            </w:pPr>
            <w:r w:rsidRPr="003C791A">
              <w:t>Emendamento</w:t>
            </w:r>
          </w:p>
        </w:tc>
      </w:tr>
      <w:tr w:rsidR="007F7A76" w:rsidRPr="003C791A" w14:paraId="379BC780" w14:textId="77777777" w:rsidTr="006F57B9">
        <w:trPr>
          <w:jc w:val="center"/>
        </w:trPr>
        <w:tc>
          <w:tcPr>
            <w:tcW w:w="4876" w:type="dxa"/>
            <w:tcBorders>
              <w:top w:val="nil"/>
              <w:left w:val="nil"/>
              <w:bottom w:val="nil"/>
              <w:right w:val="nil"/>
            </w:tcBorders>
          </w:tcPr>
          <w:p w14:paraId="1DE7ADA9" w14:textId="77777777" w:rsidR="007F7A76" w:rsidRPr="003C791A" w:rsidRDefault="007F7A76" w:rsidP="006F57B9">
            <w:pPr>
              <w:pStyle w:val="Normal6a"/>
            </w:pPr>
          </w:p>
        </w:tc>
        <w:tc>
          <w:tcPr>
            <w:tcW w:w="4876" w:type="dxa"/>
            <w:tcBorders>
              <w:top w:val="nil"/>
              <w:left w:val="nil"/>
              <w:bottom w:val="nil"/>
              <w:right w:val="nil"/>
            </w:tcBorders>
          </w:tcPr>
          <w:p w14:paraId="5BFDEDE1" w14:textId="77777777" w:rsidR="007F7A76" w:rsidRPr="003C791A" w:rsidRDefault="007F7A76" w:rsidP="006F57B9">
            <w:pPr>
              <w:pStyle w:val="Normal6a"/>
            </w:pPr>
            <w:r w:rsidRPr="003C791A">
              <w:rPr>
                <w:b/>
                <w:i/>
              </w:rPr>
              <w:t>16 bis.</w:t>
            </w:r>
            <w:r w:rsidRPr="003C791A">
              <w:tab/>
            </w:r>
            <w:r w:rsidRPr="003C791A">
              <w:rPr>
                <w:b/>
                <w:i/>
              </w:rPr>
              <w:t>invita la Commissione, gli Stati membri e le alleanze delle università a prestare particolare attenzione ai progetti di cooperazione negli ambiti della scienza, della tecnologia, dell'ingegneria e della matematica (STEM), a promuovere gli scambi universitari di ricercatori che svolgono studi di master e di dottorato e a sostenere gli incubatori di start-up nelle università, al fine di rafforzare la competitività dell'Unione europea;</w:t>
            </w:r>
          </w:p>
        </w:tc>
      </w:tr>
    </w:tbl>
    <w:p w14:paraId="6E414F84"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5A9468DF" w14:textId="77777777" w:rsidR="007F7A76" w:rsidRPr="003C791A" w:rsidRDefault="007F7A76" w:rsidP="007F7A76">
      <w:r w:rsidRPr="003C791A">
        <w:rPr>
          <w:rStyle w:val="HideTWBExt"/>
        </w:rPr>
        <w:t>&lt;/Amend&gt;</w:t>
      </w:r>
    </w:p>
    <w:p w14:paraId="23C17D3B"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205</w:t>
      </w:r>
      <w:r w:rsidRPr="003C791A">
        <w:rPr>
          <w:rStyle w:val="HideTWBExt"/>
          <w:b w:val="0"/>
        </w:rPr>
        <w:t>&lt;/NumAm&gt;</w:t>
      </w:r>
    </w:p>
    <w:p w14:paraId="50EE14E1"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58A3CA69"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1E9913B6" w14:textId="77777777" w:rsidR="007F7A76" w:rsidRPr="003C791A" w:rsidRDefault="007F7A76" w:rsidP="007F7A76">
      <w:pPr>
        <w:pStyle w:val="NormalBold"/>
      </w:pPr>
      <w:r w:rsidRPr="003C791A">
        <w:rPr>
          <w:rStyle w:val="HideTWBExt"/>
          <w:b w:val="0"/>
        </w:rPr>
        <w:t>&lt;/RepeatBlock-By&gt;</w:t>
      </w:r>
    </w:p>
    <w:p w14:paraId="7195E05E"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DCD5948" w14:textId="77777777" w:rsidR="007F7A76" w:rsidRPr="003C791A" w:rsidRDefault="007F7A76" w:rsidP="007F7A76">
      <w:pPr>
        <w:pStyle w:val="NormalBold"/>
      </w:pPr>
      <w:r w:rsidRPr="003C791A">
        <w:rPr>
          <w:rStyle w:val="HideTWBExt"/>
          <w:b w:val="0"/>
        </w:rPr>
        <w:t>&lt;Article&gt;</w:t>
      </w:r>
      <w:r w:rsidRPr="003C791A">
        <w:t>Paragrafo 16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8F74DD4" w14:textId="77777777" w:rsidTr="006F57B9">
        <w:trPr>
          <w:trHeight w:hRule="exact" w:val="240"/>
          <w:jc w:val="center"/>
        </w:trPr>
        <w:tc>
          <w:tcPr>
            <w:tcW w:w="9752" w:type="dxa"/>
            <w:gridSpan w:val="2"/>
            <w:tcBorders>
              <w:top w:val="nil"/>
              <w:left w:val="nil"/>
              <w:bottom w:val="nil"/>
              <w:right w:val="nil"/>
            </w:tcBorders>
          </w:tcPr>
          <w:p w14:paraId="69E6DE9E" w14:textId="77777777" w:rsidR="007F7A76" w:rsidRPr="003C791A" w:rsidRDefault="007F7A76" w:rsidP="006F57B9"/>
        </w:tc>
      </w:tr>
      <w:tr w:rsidR="007F7A76" w:rsidRPr="003C791A" w14:paraId="6E4C0DFE" w14:textId="77777777" w:rsidTr="006F57B9">
        <w:trPr>
          <w:trHeight w:val="240"/>
          <w:jc w:val="center"/>
        </w:trPr>
        <w:tc>
          <w:tcPr>
            <w:tcW w:w="4876" w:type="dxa"/>
            <w:tcBorders>
              <w:top w:val="nil"/>
              <w:left w:val="nil"/>
              <w:bottom w:val="nil"/>
              <w:right w:val="nil"/>
            </w:tcBorders>
          </w:tcPr>
          <w:p w14:paraId="2271B694"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7F760934" w14:textId="77777777" w:rsidR="007F7A76" w:rsidRPr="003C791A" w:rsidRDefault="007F7A76" w:rsidP="006F57B9">
            <w:pPr>
              <w:pStyle w:val="AmColumnHeading"/>
            </w:pPr>
            <w:r w:rsidRPr="003C791A">
              <w:t>Emendamento</w:t>
            </w:r>
          </w:p>
        </w:tc>
      </w:tr>
      <w:tr w:rsidR="007F7A76" w:rsidRPr="003C791A" w14:paraId="5FF4D03A" w14:textId="77777777" w:rsidTr="006F57B9">
        <w:trPr>
          <w:jc w:val="center"/>
        </w:trPr>
        <w:tc>
          <w:tcPr>
            <w:tcW w:w="4876" w:type="dxa"/>
            <w:tcBorders>
              <w:top w:val="nil"/>
              <w:left w:val="nil"/>
              <w:bottom w:val="nil"/>
              <w:right w:val="nil"/>
            </w:tcBorders>
          </w:tcPr>
          <w:p w14:paraId="76C1BE15" w14:textId="77777777" w:rsidR="007F7A76" w:rsidRPr="003C791A" w:rsidRDefault="007F7A76" w:rsidP="006F57B9">
            <w:pPr>
              <w:pStyle w:val="Normal6a"/>
            </w:pPr>
          </w:p>
        </w:tc>
        <w:tc>
          <w:tcPr>
            <w:tcW w:w="4876" w:type="dxa"/>
            <w:tcBorders>
              <w:top w:val="nil"/>
              <w:left w:val="nil"/>
              <w:bottom w:val="nil"/>
              <w:right w:val="nil"/>
            </w:tcBorders>
          </w:tcPr>
          <w:p w14:paraId="01A632BB" w14:textId="77777777" w:rsidR="007F7A76" w:rsidRPr="003C791A" w:rsidRDefault="007F7A76" w:rsidP="006F57B9">
            <w:pPr>
              <w:pStyle w:val="Normal6a"/>
            </w:pPr>
            <w:r w:rsidRPr="003C791A">
              <w:rPr>
                <w:b/>
                <w:i/>
              </w:rPr>
              <w:t>16 bis.</w:t>
            </w:r>
            <w:r w:rsidRPr="003C791A">
              <w:tab/>
            </w:r>
            <w:r w:rsidRPr="003C791A">
              <w:rPr>
                <w:b/>
                <w:i/>
              </w:rPr>
              <w:t>chiede alla Commissione, agli Stati membri e alle alleanze di esaminare le implicazioni pedagogiche ed etiche dell'intelligenza artificiale nell'istruzione superiore; sottolinea la necessità di elaborare orientamenti comuni europei sull'uso dell'intelligenza artificiale nell'insegnamento, nella valutazione e nella gestione dei dati degli studenti, al fine di garantire la trasparenza, la responsabilità e la protezione dei dati;</w:t>
            </w:r>
          </w:p>
        </w:tc>
      </w:tr>
    </w:tbl>
    <w:p w14:paraId="4DE525ED"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6AECC6C4" w14:textId="77777777" w:rsidR="007F7A76" w:rsidRPr="003C791A" w:rsidRDefault="007F7A76" w:rsidP="007F7A76">
      <w:r w:rsidRPr="003C791A">
        <w:rPr>
          <w:rStyle w:val="HideTWBExt"/>
        </w:rPr>
        <w:t>&lt;/Amend&gt;</w:t>
      </w:r>
    </w:p>
    <w:p w14:paraId="644DC80E"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206</w:t>
      </w:r>
      <w:r w:rsidRPr="003C791A">
        <w:rPr>
          <w:rStyle w:val="HideTWBExt"/>
          <w:b w:val="0"/>
        </w:rPr>
        <w:t>&lt;/NumAm&gt;</w:t>
      </w:r>
    </w:p>
    <w:p w14:paraId="1700A0C6"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0E247DAF" w14:textId="77777777" w:rsidR="007F7A76" w:rsidRPr="003C791A" w:rsidRDefault="007F7A76" w:rsidP="007F7A76">
      <w:pPr>
        <w:pStyle w:val="NormalBold"/>
      </w:pPr>
      <w:r w:rsidRPr="003C791A">
        <w:rPr>
          <w:rStyle w:val="HideTWBExt"/>
          <w:b w:val="0"/>
        </w:rPr>
        <w:t>&lt;/RepeatBlock-By&gt;</w:t>
      </w:r>
    </w:p>
    <w:p w14:paraId="28F66D6E"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0D0DA0C" w14:textId="77777777" w:rsidR="007F7A76" w:rsidRPr="003C791A" w:rsidRDefault="007F7A76" w:rsidP="007F7A76">
      <w:pPr>
        <w:pStyle w:val="NormalBold"/>
      </w:pPr>
      <w:r w:rsidRPr="003C791A">
        <w:rPr>
          <w:rStyle w:val="HideTWBExt"/>
          <w:b w:val="0"/>
        </w:rPr>
        <w:t>&lt;Article&gt;</w:t>
      </w:r>
      <w:r w:rsidRPr="003C791A">
        <w:t>Paragrafo 16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3EFD11F" w14:textId="77777777" w:rsidTr="006F57B9">
        <w:trPr>
          <w:trHeight w:hRule="exact" w:val="240"/>
          <w:jc w:val="center"/>
        </w:trPr>
        <w:tc>
          <w:tcPr>
            <w:tcW w:w="9752" w:type="dxa"/>
            <w:gridSpan w:val="2"/>
            <w:tcBorders>
              <w:top w:val="nil"/>
              <w:left w:val="nil"/>
              <w:bottom w:val="nil"/>
              <w:right w:val="nil"/>
            </w:tcBorders>
          </w:tcPr>
          <w:p w14:paraId="3749C3F8" w14:textId="77777777" w:rsidR="007F7A76" w:rsidRPr="003C791A" w:rsidRDefault="007F7A76" w:rsidP="006F57B9"/>
        </w:tc>
      </w:tr>
      <w:tr w:rsidR="007F7A76" w:rsidRPr="003C791A" w14:paraId="63D72FB4" w14:textId="77777777" w:rsidTr="006F57B9">
        <w:trPr>
          <w:trHeight w:val="240"/>
          <w:jc w:val="center"/>
        </w:trPr>
        <w:tc>
          <w:tcPr>
            <w:tcW w:w="4876" w:type="dxa"/>
            <w:tcBorders>
              <w:top w:val="nil"/>
              <w:left w:val="nil"/>
              <w:bottom w:val="nil"/>
              <w:right w:val="nil"/>
            </w:tcBorders>
          </w:tcPr>
          <w:p w14:paraId="42364570"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712B5DA" w14:textId="77777777" w:rsidR="007F7A76" w:rsidRPr="003C791A" w:rsidRDefault="007F7A76" w:rsidP="006F57B9">
            <w:pPr>
              <w:pStyle w:val="AmColumnHeading"/>
            </w:pPr>
            <w:r w:rsidRPr="003C791A">
              <w:t>Emendamento</w:t>
            </w:r>
          </w:p>
        </w:tc>
      </w:tr>
      <w:tr w:rsidR="007F7A76" w:rsidRPr="003C791A" w14:paraId="46AE455A" w14:textId="77777777" w:rsidTr="006F57B9">
        <w:trPr>
          <w:jc w:val="center"/>
        </w:trPr>
        <w:tc>
          <w:tcPr>
            <w:tcW w:w="4876" w:type="dxa"/>
            <w:tcBorders>
              <w:top w:val="nil"/>
              <w:left w:val="nil"/>
              <w:bottom w:val="nil"/>
              <w:right w:val="nil"/>
            </w:tcBorders>
          </w:tcPr>
          <w:p w14:paraId="514DFF7B" w14:textId="77777777" w:rsidR="007F7A76" w:rsidRPr="003C791A" w:rsidRDefault="007F7A76" w:rsidP="006F57B9">
            <w:pPr>
              <w:pStyle w:val="Normal6a"/>
            </w:pPr>
          </w:p>
        </w:tc>
        <w:tc>
          <w:tcPr>
            <w:tcW w:w="4876" w:type="dxa"/>
            <w:tcBorders>
              <w:top w:val="nil"/>
              <w:left w:val="nil"/>
              <w:bottom w:val="nil"/>
              <w:right w:val="nil"/>
            </w:tcBorders>
          </w:tcPr>
          <w:p w14:paraId="384EEB86" w14:textId="77777777" w:rsidR="007F7A76" w:rsidRPr="003C791A" w:rsidRDefault="007F7A76" w:rsidP="006F57B9">
            <w:pPr>
              <w:pStyle w:val="Normal6a"/>
            </w:pPr>
            <w:r w:rsidRPr="003C791A">
              <w:rPr>
                <w:b/>
                <w:i/>
              </w:rPr>
              <w:t>16 bis.</w:t>
            </w:r>
            <w:r w:rsidRPr="003C791A">
              <w:tab/>
            </w:r>
            <w:r w:rsidRPr="003C791A">
              <w:rPr>
                <w:b/>
                <w:i/>
              </w:rPr>
              <w:t>incoraggia partenariati e una più stretta collaborazione tra università e imprese al fine di creare sistemi integrati che promuovano una formazione tecnica e professionale di alto livello e siano in grado di agevolare la transizione degli studenti al mercato del lavoro;</w:t>
            </w:r>
          </w:p>
        </w:tc>
      </w:tr>
    </w:tbl>
    <w:p w14:paraId="26A76716"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F2A8537" w14:textId="77777777" w:rsidR="007F7A76" w:rsidRPr="003C791A" w:rsidRDefault="007F7A76" w:rsidP="007F7A76">
      <w:r w:rsidRPr="003C791A">
        <w:rPr>
          <w:rStyle w:val="HideTWBExt"/>
        </w:rPr>
        <w:t>&lt;/Amend&gt;</w:t>
      </w:r>
    </w:p>
    <w:p w14:paraId="2488B466"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207</w:t>
      </w:r>
      <w:r w:rsidRPr="003C791A">
        <w:rPr>
          <w:rStyle w:val="HideTWBExt"/>
          <w:b w:val="0"/>
        </w:rPr>
        <w:t>&lt;/NumAm&gt;</w:t>
      </w:r>
    </w:p>
    <w:p w14:paraId="2B7D816D"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Sunčana Glavak, Bogdan Andrzej Zdrojewski, Ioan-Rareş Bogdan</w:t>
      </w:r>
      <w:r w:rsidRPr="003C791A">
        <w:rPr>
          <w:rStyle w:val="HideTWBExt"/>
          <w:b w:val="0"/>
        </w:rPr>
        <w:t>&lt;/Members&gt;</w:t>
      </w:r>
    </w:p>
    <w:p w14:paraId="08DAFA4F"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53C155A8" w14:textId="77777777" w:rsidR="007F7A76" w:rsidRPr="003C791A" w:rsidRDefault="007F7A76" w:rsidP="007F7A76">
      <w:pPr>
        <w:pStyle w:val="NormalBold"/>
      </w:pPr>
      <w:r w:rsidRPr="003C791A">
        <w:rPr>
          <w:rStyle w:val="HideTWBExt"/>
          <w:b w:val="0"/>
        </w:rPr>
        <w:t>&lt;/RepeatBlock-By&gt;</w:t>
      </w:r>
    </w:p>
    <w:p w14:paraId="3AFFE745"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65828B9" w14:textId="77777777" w:rsidR="007F7A76" w:rsidRPr="003C791A" w:rsidRDefault="007F7A76" w:rsidP="007F7A76">
      <w:pPr>
        <w:pStyle w:val="NormalBold"/>
      </w:pPr>
      <w:r w:rsidRPr="003C791A">
        <w:rPr>
          <w:rStyle w:val="HideTWBExt"/>
          <w:b w:val="0"/>
        </w:rPr>
        <w:t>&lt;Article&gt;</w:t>
      </w:r>
      <w:r w:rsidRPr="003C791A">
        <w:t>Paragrafo 16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0BD7955" w14:textId="77777777" w:rsidTr="006F57B9">
        <w:trPr>
          <w:trHeight w:hRule="exact" w:val="240"/>
          <w:jc w:val="center"/>
        </w:trPr>
        <w:tc>
          <w:tcPr>
            <w:tcW w:w="9752" w:type="dxa"/>
            <w:gridSpan w:val="2"/>
            <w:tcBorders>
              <w:top w:val="nil"/>
              <w:left w:val="nil"/>
              <w:bottom w:val="nil"/>
              <w:right w:val="nil"/>
            </w:tcBorders>
          </w:tcPr>
          <w:p w14:paraId="7F1EEED6" w14:textId="77777777" w:rsidR="007F7A76" w:rsidRPr="003C791A" w:rsidRDefault="007F7A76" w:rsidP="006F57B9"/>
        </w:tc>
      </w:tr>
      <w:tr w:rsidR="007F7A76" w:rsidRPr="003C791A" w14:paraId="2D6ADBCA" w14:textId="77777777" w:rsidTr="006F57B9">
        <w:trPr>
          <w:trHeight w:val="240"/>
          <w:jc w:val="center"/>
        </w:trPr>
        <w:tc>
          <w:tcPr>
            <w:tcW w:w="4876" w:type="dxa"/>
            <w:tcBorders>
              <w:top w:val="nil"/>
              <w:left w:val="nil"/>
              <w:bottom w:val="nil"/>
              <w:right w:val="nil"/>
            </w:tcBorders>
          </w:tcPr>
          <w:p w14:paraId="5FE499CE"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5FED4B33" w14:textId="77777777" w:rsidR="007F7A76" w:rsidRPr="003C791A" w:rsidRDefault="007F7A76" w:rsidP="006F57B9">
            <w:pPr>
              <w:pStyle w:val="AmColumnHeading"/>
            </w:pPr>
            <w:r w:rsidRPr="003C791A">
              <w:t>Emendamento</w:t>
            </w:r>
          </w:p>
        </w:tc>
      </w:tr>
      <w:tr w:rsidR="007F7A76" w:rsidRPr="003C791A" w14:paraId="54B590D5" w14:textId="77777777" w:rsidTr="006F57B9">
        <w:trPr>
          <w:jc w:val="center"/>
        </w:trPr>
        <w:tc>
          <w:tcPr>
            <w:tcW w:w="4876" w:type="dxa"/>
            <w:tcBorders>
              <w:top w:val="nil"/>
              <w:left w:val="nil"/>
              <w:bottom w:val="nil"/>
              <w:right w:val="nil"/>
            </w:tcBorders>
          </w:tcPr>
          <w:p w14:paraId="777E9C50" w14:textId="77777777" w:rsidR="007F7A76" w:rsidRPr="003C791A" w:rsidRDefault="007F7A76" w:rsidP="006F57B9">
            <w:pPr>
              <w:pStyle w:val="Normal6a"/>
            </w:pPr>
          </w:p>
        </w:tc>
        <w:tc>
          <w:tcPr>
            <w:tcW w:w="4876" w:type="dxa"/>
            <w:tcBorders>
              <w:top w:val="nil"/>
              <w:left w:val="nil"/>
              <w:bottom w:val="nil"/>
              <w:right w:val="nil"/>
            </w:tcBorders>
          </w:tcPr>
          <w:p w14:paraId="4F3F914A" w14:textId="77777777" w:rsidR="007F7A76" w:rsidRPr="003C791A" w:rsidRDefault="007F7A76" w:rsidP="006F57B9">
            <w:pPr>
              <w:pStyle w:val="Normal6a"/>
            </w:pPr>
            <w:r w:rsidRPr="003C791A">
              <w:rPr>
                <w:b/>
                <w:i/>
              </w:rPr>
              <w:t>16 bis.</w:t>
            </w:r>
            <w:r w:rsidRPr="003C791A">
              <w:tab/>
            </w:r>
            <w:r w:rsidRPr="003C791A">
              <w:rPr>
                <w:b/>
                <w:i/>
              </w:rPr>
              <w:t>chiede strategie chiare per garantire l'inclusione dei gruppi di studenti sottorappresentati e svantaggiati in tutte le attività delle alleanze;</w:t>
            </w:r>
          </w:p>
        </w:tc>
      </w:tr>
    </w:tbl>
    <w:p w14:paraId="54822A1F"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096D2F0" w14:textId="77777777" w:rsidR="007F7A76" w:rsidRPr="003C791A" w:rsidRDefault="007F7A76" w:rsidP="007F7A76">
      <w:r w:rsidRPr="003C791A">
        <w:rPr>
          <w:rStyle w:val="HideTWBExt"/>
        </w:rPr>
        <w:t>&lt;/Amend&gt;</w:t>
      </w:r>
    </w:p>
    <w:p w14:paraId="25718045"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208</w:t>
      </w:r>
      <w:r w:rsidRPr="003C791A">
        <w:rPr>
          <w:rStyle w:val="HideTWBExt"/>
          <w:b w:val="0"/>
        </w:rPr>
        <w:t>&lt;/NumAm&gt;</w:t>
      </w:r>
    </w:p>
    <w:p w14:paraId="0E5290FD"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1090FD0D" w14:textId="77777777" w:rsidR="007F7A76" w:rsidRPr="003C791A" w:rsidRDefault="007F7A76" w:rsidP="007F7A76">
      <w:pPr>
        <w:pStyle w:val="NormalBold"/>
      </w:pPr>
      <w:r w:rsidRPr="003C791A">
        <w:rPr>
          <w:rStyle w:val="HideTWBExt"/>
          <w:b w:val="0"/>
        </w:rPr>
        <w:t>&lt;/RepeatBlock-By&gt;</w:t>
      </w:r>
    </w:p>
    <w:p w14:paraId="2548859C"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A3A79C0" w14:textId="77777777" w:rsidR="007F7A76" w:rsidRPr="003C791A" w:rsidRDefault="007F7A76" w:rsidP="007F7A76">
      <w:pPr>
        <w:pStyle w:val="NormalBold"/>
      </w:pPr>
      <w:r w:rsidRPr="003C791A">
        <w:rPr>
          <w:rStyle w:val="HideTWBExt"/>
          <w:b w:val="0"/>
        </w:rPr>
        <w:t>&lt;Article&gt;</w:t>
      </w:r>
      <w:r w:rsidRPr="003C791A">
        <w:t>Paragrafo 17</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558C5A5" w14:textId="77777777" w:rsidTr="006F57B9">
        <w:trPr>
          <w:trHeight w:hRule="exact" w:val="240"/>
          <w:jc w:val="center"/>
        </w:trPr>
        <w:tc>
          <w:tcPr>
            <w:tcW w:w="9752" w:type="dxa"/>
            <w:gridSpan w:val="2"/>
            <w:tcBorders>
              <w:top w:val="nil"/>
              <w:left w:val="nil"/>
              <w:bottom w:val="nil"/>
              <w:right w:val="nil"/>
            </w:tcBorders>
          </w:tcPr>
          <w:p w14:paraId="605DB0E9" w14:textId="77777777" w:rsidR="007F7A76" w:rsidRPr="003C791A" w:rsidRDefault="007F7A76" w:rsidP="006F57B9"/>
        </w:tc>
      </w:tr>
      <w:tr w:rsidR="007F7A76" w:rsidRPr="003C791A" w14:paraId="43616075" w14:textId="77777777" w:rsidTr="006F57B9">
        <w:trPr>
          <w:trHeight w:val="240"/>
          <w:jc w:val="center"/>
        </w:trPr>
        <w:tc>
          <w:tcPr>
            <w:tcW w:w="4876" w:type="dxa"/>
            <w:tcBorders>
              <w:top w:val="nil"/>
              <w:left w:val="nil"/>
              <w:bottom w:val="nil"/>
              <w:right w:val="nil"/>
            </w:tcBorders>
          </w:tcPr>
          <w:p w14:paraId="39A30D1B"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F3A8732" w14:textId="77777777" w:rsidR="007F7A76" w:rsidRPr="003C791A" w:rsidRDefault="007F7A76" w:rsidP="006F57B9">
            <w:pPr>
              <w:pStyle w:val="AmColumnHeading"/>
            </w:pPr>
            <w:r w:rsidRPr="003C791A">
              <w:t>Emendamento</w:t>
            </w:r>
          </w:p>
        </w:tc>
      </w:tr>
      <w:tr w:rsidR="007F7A76" w:rsidRPr="003C791A" w14:paraId="721D4BB9" w14:textId="77777777" w:rsidTr="006F57B9">
        <w:trPr>
          <w:jc w:val="center"/>
        </w:trPr>
        <w:tc>
          <w:tcPr>
            <w:tcW w:w="4876" w:type="dxa"/>
            <w:tcBorders>
              <w:top w:val="nil"/>
              <w:left w:val="nil"/>
              <w:bottom w:val="nil"/>
              <w:right w:val="nil"/>
            </w:tcBorders>
          </w:tcPr>
          <w:p w14:paraId="09BE3370" w14:textId="77777777" w:rsidR="007F7A76" w:rsidRPr="003C791A" w:rsidRDefault="007F7A76" w:rsidP="006F57B9">
            <w:pPr>
              <w:pStyle w:val="Normal6a"/>
            </w:pPr>
            <w:r w:rsidRPr="003C791A">
              <w:t>17.</w:t>
            </w:r>
            <w:r w:rsidRPr="003C791A">
              <w:tab/>
              <w:t xml:space="preserve">chiede alla Commissione di valutare la possibilità di aggiungere, nel quadro di eventuali inviti futuri, criteri </w:t>
            </w:r>
            <w:r w:rsidRPr="003C791A">
              <w:rPr>
                <w:b/>
                <w:i/>
              </w:rPr>
              <w:t>che riguardino</w:t>
            </w:r>
            <w:r w:rsidRPr="003C791A">
              <w:t xml:space="preserve"> temi </w:t>
            </w:r>
            <w:r w:rsidRPr="003C791A">
              <w:rPr>
                <w:b/>
                <w:i/>
              </w:rPr>
              <w:t>legati all'autonomia strategica e alla competitività europee, come l'energia, la difesa, i cambiamenti climatici e la transizione digitale</w:t>
            </w:r>
            <w:r w:rsidRPr="003C791A">
              <w:t>;</w:t>
            </w:r>
          </w:p>
        </w:tc>
        <w:tc>
          <w:tcPr>
            <w:tcW w:w="4876" w:type="dxa"/>
            <w:tcBorders>
              <w:top w:val="nil"/>
              <w:left w:val="nil"/>
              <w:bottom w:val="nil"/>
              <w:right w:val="nil"/>
            </w:tcBorders>
          </w:tcPr>
          <w:p w14:paraId="60C7F560" w14:textId="77777777" w:rsidR="007F7A76" w:rsidRPr="003C791A" w:rsidRDefault="007F7A76" w:rsidP="006F57B9">
            <w:pPr>
              <w:pStyle w:val="Normal6a"/>
            </w:pPr>
            <w:r w:rsidRPr="003C791A">
              <w:t>17.</w:t>
            </w:r>
            <w:r w:rsidRPr="003C791A">
              <w:tab/>
              <w:t xml:space="preserve">chiede alla Commissione di valutare la possibilità di aggiungere, nel quadro di eventuali inviti futuri, criteri </w:t>
            </w:r>
            <w:r w:rsidRPr="003C791A">
              <w:rPr>
                <w:b/>
                <w:i/>
              </w:rPr>
              <w:t>incentrati in particolare sul miglioramento della ricerca, dell'istruzione e della qualità della mobilità, e legati ai</w:t>
            </w:r>
            <w:r w:rsidRPr="003C791A">
              <w:t xml:space="preserve"> temi </w:t>
            </w:r>
            <w:r w:rsidRPr="003C791A">
              <w:rPr>
                <w:b/>
                <w:i/>
              </w:rPr>
              <w:t>strategici delineati nelle strategie europee; sottolinea l'importanza di garantire la flessibilità di temi, obiettivi e modelli di governance, promuovendo nel contempo la diversità e riconoscendo il pari contributo di ciascuna alleanza al sistema di istruzione superiore e di ricerca europeo, pur continuando a rispettare gli obiettivi condivisi dello Spazio europeo dell'istruzione superiore</w:t>
            </w:r>
            <w:r w:rsidRPr="003C791A">
              <w:t>;</w:t>
            </w:r>
          </w:p>
        </w:tc>
      </w:tr>
    </w:tbl>
    <w:p w14:paraId="68EEEEF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1527630" w14:textId="77777777" w:rsidR="007F7A76" w:rsidRPr="003C791A" w:rsidRDefault="007F7A76" w:rsidP="007F7A76">
      <w:r w:rsidRPr="003C791A">
        <w:rPr>
          <w:rStyle w:val="HideTWBExt"/>
        </w:rPr>
        <w:t>&lt;/Amend&gt;</w:t>
      </w:r>
    </w:p>
    <w:p w14:paraId="76C7A4D4"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209</w:t>
      </w:r>
      <w:r w:rsidRPr="003C791A">
        <w:rPr>
          <w:rStyle w:val="HideTWBExt"/>
          <w:b w:val="0"/>
        </w:rPr>
        <w:t>&lt;/NumAm&gt;</w:t>
      </w:r>
    </w:p>
    <w:p w14:paraId="640B4A61" w14:textId="77777777" w:rsidR="007F7A76" w:rsidRPr="003C791A" w:rsidRDefault="007F7A76" w:rsidP="007F7A76">
      <w:pPr>
        <w:pStyle w:val="NormalBold"/>
      </w:pPr>
      <w:r w:rsidRPr="003C791A">
        <w:rPr>
          <w:rStyle w:val="HideTWBExt"/>
          <w:b w:val="0"/>
        </w:rPr>
        <w:t>&lt;RepeatBlock-By&gt;&lt;Members&gt;</w:t>
      </w:r>
      <w:r w:rsidRPr="003C791A">
        <w:t>Nela Riehl, Diana Riba i Giner</w:t>
      </w:r>
      <w:r w:rsidRPr="003C791A">
        <w:rPr>
          <w:rStyle w:val="HideTWBExt"/>
          <w:b w:val="0"/>
        </w:rPr>
        <w:t>&lt;/Members&gt;</w:t>
      </w:r>
    </w:p>
    <w:p w14:paraId="203164B3" w14:textId="77777777" w:rsidR="007F7A76" w:rsidRPr="003C791A" w:rsidRDefault="007F7A76" w:rsidP="007F7A76">
      <w:pPr>
        <w:pStyle w:val="NormalBold"/>
      </w:pPr>
      <w:r w:rsidRPr="003C791A">
        <w:rPr>
          <w:rStyle w:val="HideTWBExt"/>
          <w:b w:val="0"/>
        </w:rPr>
        <w:t>&lt;/RepeatBlock-By&gt;</w:t>
      </w:r>
    </w:p>
    <w:p w14:paraId="21F0EB5D"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2821B70" w14:textId="77777777" w:rsidR="007F7A76" w:rsidRPr="003C791A" w:rsidRDefault="007F7A76" w:rsidP="007F7A76">
      <w:pPr>
        <w:pStyle w:val="NormalBold"/>
      </w:pPr>
      <w:r w:rsidRPr="003C791A">
        <w:rPr>
          <w:rStyle w:val="HideTWBExt"/>
          <w:b w:val="0"/>
        </w:rPr>
        <w:t>&lt;Article&gt;</w:t>
      </w:r>
      <w:r w:rsidRPr="003C791A">
        <w:t>Paragrafo 17</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4FBC5BE" w14:textId="77777777" w:rsidTr="006F57B9">
        <w:trPr>
          <w:trHeight w:hRule="exact" w:val="240"/>
          <w:jc w:val="center"/>
        </w:trPr>
        <w:tc>
          <w:tcPr>
            <w:tcW w:w="9752" w:type="dxa"/>
            <w:gridSpan w:val="2"/>
            <w:tcBorders>
              <w:top w:val="nil"/>
              <w:left w:val="nil"/>
              <w:bottom w:val="nil"/>
              <w:right w:val="nil"/>
            </w:tcBorders>
          </w:tcPr>
          <w:p w14:paraId="44636A8F" w14:textId="77777777" w:rsidR="007F7A76" w:rsidRPr="003C791A" w:rsidRDefault="007F7A76" w:rsidP="006F57B9"/>
        </w:tc>
      </w:tr>
      <w:tr w:rsidR="007F7A76" w:rsidRPr="003C791A" w14:paraId="2C231199" w14:textId="77777777" w:rsidTr="006F57B9">
        <w:trPr>
          <w:trHeight w:val="240"/>
          <w:jc w:val="center"/>
        </w:trPr>
        <w:tc>
          <w:tcPr>
            <w:tcW w:w="4876" w:type="dxa"/>
            <w:tcBorders>
              <w:top w:val="nil"/>
              <w:left w:val="nil"/>
              <w:bottom w:val="nil"/>
              <w:right w:val="nil"/>
            </w:tcBorders>
          </w:tcPr>
          <w:p w14:paraId="39DDE30A"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05BC862" w14:textId="77777777" w:rsidR="007F7A76" w:rsidRPr="003C791A" w:rsidRDefault="007F7A76" w:rsidP="006F57B9">
            <w:pPr>
              <w:pStyle w:val="AmColumnHeading"/>
            </w:pPr>
            <w:r w:rsidRPr="003C791A">
              <w:t>Emendamento</w:t>
            </w:r>
          </w:p>
        </w:tc>
      </w:tr>
      <w:tr w:rsidR="007F7A76" w:rsidRPr="003C791A" w14:paraId="43EF54A2" w14:textId="77777777" w:rsidTr="006F57B9">
        <w:trPr>
          <w:jc w:val="center"/>
        </w:trPr>
        <w:tc>
          <w:tcPr>
            <w:tcW w:w="4876" w:type="dxa"/>
            <w:tcBorders>
              <w:top w:val="nil"/>
              <w:left w:val="nil"/>
              <w:bottom w:val="nil"/>
              <w:right w:val="nil"/>
            </w:tcBorders>
          </w:tcPr>
          <w:p w14:paraId="5866E4AF" w14:textId="77777777" w:rsidR="007F7A76" w:rsidRPr="003C791A" w:rsidRDefault="007F7A76" w:rsidP="006F57B9">
            <w:pPr>
              <w:pStyle w:val="Normal6a"/>
            </w:pPr>
            <w:r w:rsidRPr="003C791A">
              <w:t>17.</w:t>
            </w:r>
            <w:r w:rsidRPr="003C791A">
              <w:tab/>
              <w:t xml:space="preserve">chiede alla Commissione di valutare </w:t>
            </w:r>
            <w:r w:rsidRPr="003C791A">
              <w:rPr>
                <w:b/>
                <w:i/>
              </w:rPr>
              <w:t>la possibilità di aggiungere, nel quadro di</w:t>
            </w:r>
            <w:r w:rsidRPr="003C791A">
              <w:t xml:space="preserve"> eventuali inviti futuri</w:t>
            </w:r>
            <w:r w:rsidRPr="003C791A">
              <w:rPr>
                <w:b/>
                <w:i/>
              </w:rPr>
              <w:t>, criteri</w:t>
            </w:r>
            <w:r w:rsidRPr="003C791A">
              <w:t xml:space="preserve"> che riguardino temi legati all'autonomia strategica e alla competitività europee, come l'energia, la difesa, i cambiamenti climatici </w:t>
            </w:r>
            <w:r w:rsidRPr="003C791A">
              <w:rPr>
                <w:b/>
                <w:i/>
              </w:rPr>
              <w:t>e</w:t>
            </w:r>
            <w:r w:rsidRPr="003C791A">
              <w:t xml:space="preserve"> la transizione digitale;</w:t>
            </w:r>
          </w:p>
        </w:tc>
        <w:tc>
          <w:tcPr>
            <w:tcW w:w="4876" w:type="dxa"/>
            <w:tcBorders>
              <w:top w:val="nil"/>
              <w:left w:val="nil"/>
              <w:bottom w:val="nil"/>
              <w:right w:val="nil"/>
            </w:tcBorders>
          </w:tcPr>
          <w:p w14:paraId="7E600010" w14:textId="77777777" w:rsidR="007F7A76" w:rsidRPr="003C791A" w:rsidRDefault="007F7A76" w:rsidP="006F57B9">
            <w:pPr>
              <w:pStyle w:val="Normal6a"/>
            </w:pPr>
            <w:r w:rsidRPr="003C791A">
              <w:t>17.</w:t>
            </w:r>
            <w:r w:rsidRPr="003C791A">
              <w:tab/>
              <w:t xml:space="preserve">chiede alla Commissione di valutare </w:t>
            </w:r>
            <w:r w:rsidRPr="003C791A">
              <w:rPr>
                <w:b/>
                <w:i/>
              </w:rPr>
              <w:t>il fatto che le alleanze contribuiscano a</w:t>
            </w:r>
            <w:r w:rsidRPr="003C791A">
              <w:t xml:space="preserve"> eventuali inviti futuri che riguardino temi legati all'autonomia strategica e alla competitività europee, come l'energia, la difesa, i cambiamenti climatici</w:t>
            </w:r>
            <w:r w:rsidRPr="003C791A">
              <w:rPr>
                <w:b/>
                <w:i/>
              </w:rPr>
              <w:t>,</w:t>
            </w:r>
            <w:r w:rsidRPr="003C791A">
              <w:t xml:space="preserve"> la transizione digitale, </w:t>
            </w:r>
            <w:r w:rsidRPr="003C791A">
              <w:rPr>
                <w:b/>
                <w:i/>
              </w:rPr>
              <w:t>i valori europei e democratici e l'educazione alla cittadinanza attiva</w:t>
            </w:r>
            <w:r w:rsidRPr="003C791A">
              <w:t>;</w:t>
            </w:r>
          </w:p>
        </w:tc>
      </w:tr>
    </w:tbl>
    <w:p w14:paraId="4F8E9734"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C4B8341" w14:textId="77777777" w:rsidR="007F7A76" w:rsidRPr="003C791A" w:rsidRDefault="007F7A76" w:rsidP="007F7A76">
      <w:r w:rsidRPr="003C791A">
        <w:rPr>
          <w:rStyle w:val="HideTWBExt"/>
        </w:rPr>
        <w:t>&lt;/Amend&gt;</w:t>
      </w:r>
    </w:p>
    <w:p w14:paraId="3B504544"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210</w:t>
      </w:r>
      <w:r w:rsidRPr="003C791A">
        <w:rPr>
          <w:rStyle w:val="HideTWBExt"/>
          <w:b w:val="0"/>
        </w:rPr>
        <w:t>&lt;/NumAm&gt;</w:t>
      </w:r>
    </w:p>
    <w:p w14:paraId="117E17B9"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2D60DBC4" w14:textId="77777777" w:rsidR="007F7A76" w:rsidRPr="003C791A" w:rsidRDefault="007F7A76" w:rsidP="007F7A76">
      <w:pPr>
        <w:pStyle w:val="NormalBold"/>
      </w:pPr>
      <w:r w:rsidRPr="003C791A">
        <w:rPr>
          <w:rStyle w:val="HideTWBExt"/>
          <w:b w:val="0"/>
        </w:rPr>
        <w:t>&lt;/RepeatBlock-By&gt;</w:t>
      </w:r>
    </w:p>
    <w:p w14:paraId="77DBB395"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28562F9" w14:textId="77777777" w:rsidR="007F7A76" w:rsidRPr="003C791A" w:rsidRDefault="007F7A76" w:rsidP="007F7A76">
      <w:pPr>
        <w:pStyle w:val="NormalBold"/>
      </w:pPr>
      <w:r w:rsidRPr="003C791A">
        <w:rPr>
          <w:rStyle w:val="HideTWBExt"/>
          <w:b w:val="0"/>
        </w:rPr>
        <w:t>&lt;Article&gt;</w:t>
      </w:r>
      <w:r w:rsidRPr="003C791A">
        <w:t>Paragrafo 17</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42731455" w14:textId="77777777" w:rsidTr="006F57B9">
        <w:trPr>
          <w:trHeight w:hRule="exact" w:val="240"/>
          <w:jc w:val="center"/>
        </w:trPr>
        <w:tc>
          <w:tcPr>
            <w:tcW w:w="9752" w:type="dxa"/>
            <w:gridSpan w:val="2"/>
            <w:tcBorders>
              <w:top w:val="nil"/>
              <w:left w:val="nil"/>
              <w:bottom w:val="nil"/>
              <w:right w:val="nil"/>
            </w:tcBorders>
          </w:tcPr>
          <w:p w14:paraId="1232D070" w14:textId="77777777" w:rsidR="007F7A76" w:rsidRPr="003C791A" w:rsidRDefault="007F7A76" w:rsidP="006F57B9"/>
        </w:tc>
      </w:tr>
      <w:tr w:rsidR="007F7A76" w:rsidRPr="003C791A" w14:paraId="6A096E85" w14:textId="77777777" w:rsidTr="006F57B9">
        <w:trPr>
          <w:trHeight w:val="240"/>
          <w:jc w:val="center"/>
        </w:trPr>
        <w:tc>
          <w:tcPr>
            <w:tcW w:w="4876" w:type="dxa"/>
            <w:tcBorders>
              <w:top w:val="nil"/>
              <w:left w:val="nil"/>
              <w:bottom w:val="nil"/>
              <w:right w:val="nil"/>
            </w:tcBorders>
          </w:tcPr>
          <w:p w14:paraId="53DFCAD5"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B7531EF" w14:textId="77777777" w:rsidR="007F7A76" w:rsidRPr="003C791A" w:rsidRDefault="007F7A76" w:rsidP="006F57B9">
            <w:pPr>
              <w:pStyle w:val="AmColumnHeading"/>
            </w:pPr>
            <w:r w:rsidRPr="003C791A">
              <w:t>Emendamento</w:t>
            </w:r>
          </w:p>
        </w:tc>
      </w:tr>
      <w:tr w:rsidR="007F7A76" w:rsidRPr="003C791A" w14:paraId="5499292F" w14:textId="77777777" w:rsidTr="006F57B9">
        <w:trPr>
          <w:jc w:val="center"/>
        </w:trPr>
        <w:tc>
          <w:tcPr>
            <w:tcW w:w="4876" w:type="dxa"/>
            <w:tcBorders>
              <w:top w:val="nil"/>
              <w:left w:val="nil"/>
              <w:bottom w:val="nil"/>
              <w:right w:val="nil"/>
            </w:tcBorders>
          </w:tcPr>
          <w:p w14:paraId="06E1D636" w14:textId="77777777" w:rsidR="007F7A76" w:rsidRPr="003C791A" w:rsidRDefault="007F7A76" w:rsidP="006F57B9">
            <w:pPr>
              <w:pStyle w:val="Normal6a"/>
            </w:pPr>
            <w:r w:rsidRPr="003C791A">
              <w:t>17.</w:t>
            </w:r>
            <w:r w:rsidRPr="003C791A">
              <w:tab/>
              <w:t xml:space="preserve">chiede alla Commissione di valutare la possibilità di aggiungere, nel quadro di eventuali inviti futuri, criteri che riguardino temi legati all'autonomia strategica e alla competitività europee, come l'energia, la difesa, </w:t>
            </w:r>
            <w:r w:rsidRPr="003C791A">
              <w:rPr>
                <w:b/>
                <w:i/>
              </w:rPr>
              <w:t>i cambiamenti climatici</w:t>
            </w:r>
            <w:r w:rsidRPr="003C791A">
              <w:t xml:space="preserve"> e </w:t>
            </w:r>
            <w:r w:rsidRPr="003C791A">
              <w:rPr>
                <w:b/>
                <w:i/>
              </w:rPr>
              <w:t>la transizione digitale</w:t>
            </w:r>
            <w:r w:rsidRPr="003C791A">
              <w:t>;</w:t>
            </w:r>
          </w:p>
        </w:tc>
        <w:tc>
          <w:tcPr>
            <w:tcW w:w="4876" w:type="dxa"/>
            <w:tcBorders>
              <w:top w:val="nil"/>
              <w:left w:val="nil"/>
              <w:bottom w:val="nil"/>
              <w:right w:val="nil"/>
            </w:tcBorders>
          </w:tcPr>
          <w:p w14:paraId="20E38CB1" w14:textId="77777777" w:rsidR="007F7A76" w:rsidRPr="003C791A" w:rsidRDefault="007F7A76" w:rsidP="006F57B9">
            <w:pPr>
              <w:pStyle w:val="Normal6a"/>
            </w:pPr>
            <w:r w:rsidRPr="003C791A">
              <w:t>17.</w:t>
            </w:r>
            <w:r w:rsidRPr="003C791A">
              <w:tab/>
              <w:t xml:space="preserve">chiede alla Commissione di valutare la possibilità di aggiungere, nel quadro di eventuali inviti futuri </w:t>
            </w:r>
            <w:r w:rsidRPr="003C791A">
              <w:rPr>
                <w:b/>
                <w:i/>
              </w:rPr>
              <w:t>con un impatto sul mondo reale</w:t>
            </w:r>
            <w:r w:rsidRPr="003C791A">
              <w:t xml:space="preserve">, criteri che riguardino temi legati all'autonomia strategica e alla competitività europee, come l'energia, la difesa, </w:t>
            </w:r>
            <w:r w:rsidRPr="003C791A">
              <w:rPr>
                <w:b/>
                <w:i/>
              </w:rPr>
              <w:t>l'innovazione climatica</w:t>
            </w:r>
            <w:r w:rsidRPr="003C791A">
              <w:t xml:space="preserve"> e </w:t>
            </w:r>
            <w:r w:rsidRPr="003C791A">
              <w:rPr>
                <w:b/>
                <w:i/>
              </w:rPr>
              <w:t>le competenze digitali</w:t>
            </w:r>
            <w:r w:rsidRPr="003C791A">
              <w:t>;</w:t>
            </w:r>
          </w:p>
        </w:tc>
      </w:tr>
    </w:tbl>
    <w:p w14:paraId="12CDC379"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AD0B2CC" w14:textId="77777777" w:rsidR="007F7A76" w:rsidRPr="003C791A" w:rsidRDefault="007F7A76" w:rsidP="007F7A76">
      <w:r w:rsidRPr="003C791A">
        <w:rPr>
          <w:rStyle w:val="HideTWBExt"/>
        </w:rPr>
        <w:t>&lt;/Amend&gt;</w:t>
      </w:r>
    </w:p>
    <w:p w14:paraId="65F69CA7"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211</w:t>
      </w:r>
      <w:r w:rsidRPr="003C791A">
        <w:rPr>
          <w:rStyle w:val="HideTWBExt"/>
          <w:b w:val="0"/>
        </w:rPr>
        <w:t>&lt;/NumAm&gt;</w:t>
      </w:r>
    </w:p>
    <w:p w14:paraId="40E48F34" w14:textId="77777777" w:rsidR="007F7A76" w:rsidRPr="003C791A" w:rsidRDefault="007F7A76" w:rsidP="007F7A76">
      <w:pPr>
        <w:pStyle w:val="NormalBold"/>
      </w:pPr>
      <w:r w:rsidRPr="003C791A">
        <w:rPr>
          <w:rStyle w:val="HideTWBExt"/>
          <w:b w:val="0"/>
        </w:rPr>
        <w:t>&lt;RepeatBlock-By&gt;&lt;Members&gt;</w:t>
      </w:r>
      <w:r w:rsidRPr="003C791A">
        <w:t>Carolina Morace, Anthony Smith, Mario Furore, Nikos Pappas</w:t>
      </w:r>
      <w:r w:rsidRPr="003C791A">
        <w:rPr>
          <w:rStyle w:val="HideTWBExt"/>
          <w:b w:val="0"/>
        </w:rPr>
        <w:t>&lt;/Members&gt;</w:t>
      </w:r>
    </w:p>
    <w:p w14:paraId="1B56A43F" w14:textId="77777777" w:rsidR="007F7A76" w:rsidRPr="003C791A" w:rsidRDefault="007F7A76" w:rsidP="007F7A76">
      <w:r w:rsidRPr="003C791A">
        <w:rPr>
          <w:rStyle w:val="HideTWBExt"/>
        </w:rPr>
        <w:t>&lt;AuNomDe&gt;</w:t>
      </w:r>
      <w:r w:rsidRPr="003C791A">
        <w:rPr>
          <w:rStyle w:val="HideTWBInt"/>
        </w:rPr>
        <w:t>{The Left}</w:t>
      </w:r>
      <w:r w:rsidRPr="003C791A">
        <w:t>a nome del gruppo The Left</w:t>
      </w:r>
      <w:r w:rsidRPr="003C791A">
        <w:rPr>
          <w:rStyle w:val="HideTWBExt"/>
        </w:rPr>
        <w:t>&lt;/AuNomDe&gt;</w:t>
      </w:r>
    </w:p>
    <w:p w14:paraId="65E7BD02" w14:textId="77777777" w:rsidR="007F7A76" w:rsidRPr="003C791A" w:rsidRDefault="007F7A76" w:rsidP="007F7A76">
      <w:pPr>
        <w:pStyle w:val="NormalBold"/>
      </w:pPr>
      <w:r w:rsidRPr="003C791A">
        <w:rPr>
          <w:rStyle w:val="HideTWBExt"/>
          <w:b w:val="0"/>
        </w:rPr>
        <w:t>&lt;/RepeatBlock-By&gt;</w:t>
      </w:r>
    </w:p>
    <w:p w14:paraId="064AD171"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F519C1C" w14:textId="77777777" w:rsidR="007F7A76" w:rsidRPr="003C791A" w:rsidRDefault="007F7A76" w:rsidP="007F7A76">
      <w:pPr>
        <w:pStyle w:val="NormalBold"/>
      </w:pPr>
      <w:r w:rsidRPr="003C791A">
        <w:rPr>
          <w:rStyle w:val="HideTWBExt"/>
          <w:b w:val="0"/>
        </w:rPr>
        <w:t>&lt;Article&gt;</w:t>
      </w:r>
      <w:r w:rsidRPr="003C791A">
        <w:t>Paragrafo 17</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AC366A7" w14:textId="77777777" w:rsidTr="006F57B9">
        <w:trPr>
          <w:trHeight w:hRule="exact" w:val="240"/>
          <w:jc w:val="center"/>
        </w:trPr>
        <w:tc>
          <w:tcPr>
            <w:tcW w:w="9752" w:type="dxa"/>
            <w:gridSpan w:val="2"/>
            <w:tcBorders>
              <w:top w:val="nil"/>
              <w:left w:val="nil"/>
              <w:bottom w:val="nil"/>
              <w:right w:val="nil"/>
            </w:tcBorders>
          </w:tcPr>
          <w:p w14:paraId="78DEE9FC" w14:textId="77777777" w:rsidR="007F7A76" w:rsidRPr="003C791A" w:rsidRDefault="007F7A76" w:rsidP="006F57B9"/>
        </w:tc>
      </w:tr>
      <w:tr w:rsidR="007F7A76" w:rsidRPr="003C791A" w14:paraId="6E01EB90" w14:textId="77777777" w:rsidTr="006F57B9">
        <w:trPr>
          <w:trHeight w:val="240"/>
          <w:jc w:val="center"/>
        </w:trPr>
        <w:tc>
          <w:tcPr>
            <w:tcW w:w="4876" w:type="dxa"/>
            <w:tcBorders>
              <w:top w:val="nil"/>
              <w:left w:val="nil"/>
              <w:bottom w:val="nil"/>
              <w:right w:val="nil"/>
            </w:tcBorders>
          </w:tcPr>
          <w:p w14:paraId="5545E31E"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7526D68E" w14:textId="77777777" w:rsidR="007F7A76" w:rsidRPr="003C791A" w:rsidRDefault="007F7A76" w:rsidP="006F57B9">
            <w:pPr>
              <w:pStyle w:val="AmColumnHeading"/>
            </w:pPr>
            <w:r w:rsidRPr="003C791A">
              <w:t>Emendamento</w:t>
            </w:r>
          </w:p>
        </w:tc>
      </w:tr>
      <w:tr w:rsidR="007F7A76" w:rsidRPr="003C791A" w14:paraId="3A2ECB57" w14:textId="77777777" w:rsidTr="006F57B9">
        <w:trPr>
          <w:jc w:val="center"/>
        </w:trPr>
        <w:tc>
          <w:tcPr>
            <w:tcW w:w="4876" w:type="dxa"/>
            <w:tcBorders>
              <w:top w:val="nil"/>
              <w:left w:val="nil"/>
              <w:bottom w:val="nil"/>
              <w:right w:val="nil"/>
            </w:tcBorders>
          </w:tcPr>
          <w:p w14:paraId="5AB6D564" w14:textId="77777777" w:rsidR="007F7A76" w:rsidRPr="003C791A" w:rsidRDefault="007F7A76" w:rsidP="006F57B9">
            <w:pPr>
              <w:pStyle w:val="Normal6a"/>
            </w:pPr>
            <w:r w:rsidRPr="003C791A">
              <w:t>17.</w:t>
            </w:r>
            <w:r w:rsidRPr="003C791A">
              <w:tab/>
              <w:t xml:space="preserve">chiede alla Commissione di valutare la possibilità di aggiungere, nel quadro di eventuali inviti futuri, criteri che riguardino temi legati all'autonomia strategica e alla competitività europee, come l'energia, la </w:t>
            </w:r>
            <w:r w:rsidRPr="003C791A">
              <w:rPr>
                <w:b/>
                <w:i/>
              </w:rPr>
              <w:t>difesa</w:t>
            </w:r>
            <w:r w:rsidRPr="003C791A">
              <w:t>, i cambiamenti climatici e la transizione digitale;</w:t>
            </w:r>
          </w:p>
        </w:tc>
        <w:tc>
          <w:tcPr>
            <w:tcW w:w="4876" w:type="dxa"/>
            <w:tcBorders>
              <w:top w:val="nil"/>
              <w:left w:val="nil"/>
              <w:bottom w:val="nil"/>
              <w:right w:val="nil"/>
            </w:tcBorders>
          </w:tcPr>
          <w:p w14:paraId="332554B1" w14:textId="77777777" w:rsidR="007F7A76" w:rsidRPr="003C791A" w:rsidRDefault="007F7A76" w:rsidP="006F57B9">
            <w:pPr>
              <w:pStyle w:val="Normal6a"/>
            </w:pPr>
            <w:r w:rsidRPr="003C791A">
              <w:t>17.</w:t>
            </w:r>
            <w:r w:rsidRPr="003C791A">
              <w:tab/>
              <w:t xml:space="preserve">chiede alla Commissione di valutare la possibilità di aggiungere, nel quadro di eventuali inviti futuri, criteri che riguardino temi legati all'autonomia strategica e alla competitività europee, come l'energia, la </w:t>
            </w:r>
            <w:r w:rsidRPr="003C791A">
              <w:rPr>
                <w:b/>
                <w:i/>
              </w:rPr>
              <w:t>diplomazia e la cultura della pace</w:t>
            </w:r>
            <w:r w:rsidRPr="003C791A">
              <w:t>, i cambiamenti climatici e la transizione digitale;</w:t>
            </w:r>
          </w:p>
        </w:tc>
      </w:tr>
    </w:tbl>
    <w:p w14:paraId="303B958F"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8E55754" w14:textId="77777777" w:rsidR="007F7A76" w:rsidRPr="003C791A" w:rsidRDefault="007F7A76" w:rsidP="007F7A76">
      <w:r w:rsidRPr="003C791A">
        <w:rPr>
          <w:rStyle w:val="HideTWBExt"/>
        </w:rPr>
        <w:t>&lt;/Amend&gt;</w:t>
      </w:r>
    </w:p>
    <w:p w14:paraId="200BC495"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212</w:t>
      </w:r>
      <w:r w:rsidRPr="003C791A">
        <w:rPr>
          <w:rStyle w:val="HideTWBExt"/>
          <w:b w:val="0"/>
        </w:rPr>
        <w:t>&lt;/NumAm&gt;</w:t>
      </w:r>
    </w:p>
    <w:p w14:paraId="7E814BA3"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Sunčana Glavak, Bogdan Andrzej Zdrojewski, Ioan-Rareş Bogdan</w:t>
      </w:r>
      <w:r w:rsidRPr="003C791A">
        <w:rPr>
          <w:rStyle w:val="HideTWBExt"/>
          <w:b w:val="0"/>
        </w:rPr>
        <w:t>&lt;/Members&gt;</w:t>
      </w:r>
    </w:p>
    <w:p w14:paraId="413F9F4E"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40CF4D2D" w14:textId="77777777" w:rsidR="007F7A76" w:rsidRPr="003C791A" w:rsidRDefault="007F7A76" w:rsidP="007F7A76">
      <w:pPr>
        <w:pStyle w:val="NormalBold"/>
      </w:pPr>
      <w:r w:rsidRPr="003C791A">
        <w:rPr>
          <w:rStyle w:val="HideTWBExt"/>
          <w:b w:val="0"/>
        </w:rPr>
        <w:t>&lt;/RepeatBlock-By&gt;</w:t>
      </w:r>
    </w:p>
    <w:p w14:paraId="6BD08904"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A255E35" w14:textId="77777777" w:rsidR="007F7A76" w:rsidRPr="003C791A" w:rsidRDefault="007F7A76" w:rsidP="007F7A76">
      <w:pPr>
        <w:pStyle w:val="NormalBold"/>
      </w:pPr>
      <w:r w:rsidRPr="003C791A">
        <w:rPr>
          <w:rStyle w:val="HideTWBExt"/>
          <w:b w:val="0"/>
        </w:rPr>
        <w:t>&lt;Article&gt;</w:t>
      </w:r>
      <w:r w:rsidRPr="003C791A">
        <w:t>Paragrafo 17</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5C24B4E" w14:textId="77777777" w:rsidTr="006F57B9">
        <w:trPr>
          <w:trHeight w:hRule="exact" w:val="240"/>
          <w:jc w:val="center"/>
        </w:trPr>
        <w:tc>
          <w:tcPr>
            <w:tcW w:w="9752" w:type="dxa"/>
            <w:gridSpan w:val="2"/>
            <w:tcBorders>
              <w:top w:val="nil"/>
              <w:left w:val="nil"/>
              <w:bottom w:val="nil"/>
              <w:right w:val="nil"/>
            </w:tcBorders>
          </w:tcPr>
          <w:p w14:paraId="469BE58E" w14:textId="77777777" w:rsidR="007F7A76" w:rsidRPr="003C791A" w:rsidRDefault="007F7A76" w:rsidP="006F57B9"/>
        </w:tc>
      </w:tr>
      <w:tr w:rsidR="007F7A76" w:rsidRPr="003C791A" w14:paraId="75E33C77" w14:textId="77777777" w:rsidTr="006F57B9">
        <w:trPr>
          <w:trHeight w:val="240"/>
          <w:jc w:val="center"/>
        </w:trPr>
        <w:tc>
          <w:tcPr>
            <w:tcW w:w="4876" w:type="dxa"/>
            <w:tcBorders>
              <w:top w:val="nil"/>
              <w:left w:val="nil"/>
              <w:bottom w:val="nil"/>
              <w:right w:val="nil"/>
            </w:tcBorders>
          </w:tcPr>
          <w:p w14:paraId="69CFDD8E"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67371D7" w14:textId="77777777" w:rsidR="007F7A76" w:rsidRPr="003C791A" w:rsidRDefault="007F7A76" w:rsidP="006F57B9">
            <w:pPr>
              <w:pStyle w:val="AmColumnHeading"/>
            </w:pPr>
            <w:r w:rsidRPr="003C791A">
              <w:t>Emendamento</w:t>
            </w:r>
          </w:p>
        </w:tc>
      </w:tr>
      <w:tr w:rsidR="007F7A76" w:rsidRPr="003C791A" w14:paraId="00B35639" w14:textId="77777777" w:rsidTr="006F57B9">
        <w:trPr>
          <w:jc w:val="center"/>
        </w:trPr>
        <w:tc>
          <w:tcPr>
            <w:tcW w:w="4876" w:type="dxa"/>
            <w:tcBorders>
              <w:top w:val="nil"/>
              <w:left w:val="nil"/>
              <w:bottom w:val="nil"/>
              <w:right w:val="nil"/>
            </w:tcBorders>
          </w:tcPr>
          <w:p w14:paraId="299388A2" w14:textId="77777777" w:rsidR="007F7A76" w:rsidRPr="003C791A" w:rsidRDefault="007F7A76" w:rsidP="006F57B9">
            <w:pPr>
              <w:pStyle w:val="Normal6a"/>
            </w:pPr>
            <w:r w:rsidRPr="003C791A">
              <w:t>17.</w:t>
            </w:r>
            <w:r w:rsidRPr="003C791A">
              <w:tab/>
              <w:t>chiede alla Commissione di valutare la possibilità di aggiungere, nel quadro di eventuali inviti futuri, criteri che riguardino temi legati all'autonomia strategica e alla competitività europee, come l'energia, la difesa, i cambiamenti climatici e la transizione digitale;</w:t>
            </w:r>
          </w:p>
        </w:tc>
        <w:tc>
          <w:tcPr>
            <w:tcW w:w="4876" w:type="dxa"/>
            <w:tcBorders>
              <w:top w:val="nil"/>
              <w:left w:val="nil"/>
              <w:bottom w:val="nil"/>
              <w:right w:val="nil"/>
            </w:tcBorders>
          </w:tcPr>
          <w:p w14:paraId="1BED7BCE" w14:textId="77777777" w:rsidR="007F7A76" w:rsidRPr="003C791A" w:rsidRDefault="007F7A76" w:rsidP="006F57B9">
            <w:pPr>
              <w:pStyle w:val="Normal6a"/>
            </w:pPr>
            <w:r w:rsidRPr="003C791A">
              <w:t>17.</w:t>
            </w:r>
            <w:r w:rsidRPr="003C791A">
              <w:tab/>
              <w:t>chiede alla Commissione di valutare la possibilità di aggiungere, nel quadro di eventuali inviti futuri, criteri che riguardino temi legati all'autonomia strategica e alla competitività europee, come l'energia, la difesa</w:t>
            </w:r>
            <w:r w:rsidRPr="003C791A">
              <w:rPr>
                <w:b/>
                <w:i/>
              </w:rPr>
              <w:t>, la resilienza</w:t>
            </w:r>
            <w:r w:rsidRPr="003C791A">
              <w:t>, i cambiamenti climatici e la transizione digitale;</w:t>
            </w:r>
          </w:p>
        </w:tc>
      </w:tr>
    </w:tbl>
    <w:p w14:paraId="7AFF67A6"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3384C2F" w14:textId="77777777" w:rsidR="007F7A76" w:rsidRPr="003C791A" w:rsidRDefault="007F7A76" w:rsidP="007F7A76">
      <w:r w:rsidRPr="003C791A">
        <w:rPr>
          <w:rStyle w:val="HideTWBExt"/>
        </w:rPr>
        <w:t>&lt;/Amend&gt;</w:t>
      </w:r>
    </w:p>
    <w:p w14:paraId="2E148C8B"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213</w:t>
      </w:r>
      <w:r w:rsidRPr="003C791A">
        <w:rPr>
          <w:rStyle w:val="HideTWBExt"/>
          <w:b w:val="0"/>
        </w:rPr>
        <w:t>&lt;/NumAm&gt;</w:t>
      </w:r>
    </w:p>
    <w:p w14:paraId="65606A30" w14:textId="77777777" w:rsidR="007F7A76" w:rsidRPr="003C791A" w:rsidRDefault="007F7A76" w:rsidP="007F7A76">
      <w:pPr>
        <w:pStyle w:val="NormalBold"/>
      </w:pPr>
      <w:r w:rsidRPr="003C791A">
        <w:rPr>
          <w:rStyle w:val="HideTWBExt"/>
          <w:b w:val="0"/>
        </w:rPr>
        <w:t>&lt;RepeatBlock-By&gt;&lt;Members&gt;</w:t>
      </w:r>
      <w:r w:rsidRPr="003C791A">
        <w:t>Zsuzsanna Borvendég</w:t>
      </w:r>
      <w:r w:rsidRPr="003C791A">
        <w:rPr>
          <w:rStyle w:val="HideTWBExt"/>
          <w:b w:val="0"/>
        </w:rPr>
        <w:t>&lt;/Members&gt;</w:t>
      </w:r>
    </w:p>
    <w:p w14:paraId="3ED6AE65" w14:textId="77777777" w:rsidR="007F7A76" w:rsidRPr="003C791A" w:rsidRDefault="007F7A76" w:rsidP="007F7A76">
      <w:pPr>
        <w:pStyle w:val="NormalBold"/>
      </w:pPr>
      <w:r w:rsidRPr="003C791A">
        <w:rPr>
          <w:rStyle w:val="HideTWBExt"/>
          <w:b w:val="0"/>
        </w:rPr>
        <w:t>&lt;/RepeatBlock-By&gt;</w:t>
      </w:r>
    </w:p>
    <w:p w14:paraId="4CED354D"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322B84B" w14:textId="77777777" w:rsidR="007F7A76" w:rsidRPr="003C791A" w:rsidRDefault="007F7A76" w:rsidP="007F7A76">
      <w:pPr>
        <w:pStyle w:val="NormalBold"/>
      </w:pPr>
      <w:r w:rsidRPr="003C791A">
        <w:rPr>
          <w:rStyle w:val="HideTWBExt"/>
          <w:b w:val="0"/>
        </w:rPr>
        <w:t>&lt;Article&gt;</w:t>
      </w:r>
      <w:r w:rsidRPr="003C791A">
        <w:t>Paragrafo 17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6690FC3" w14:textId="77777777" w:rsidTr="006F57B9">
        <w:trPr>
          <w:trHeight w:hRule="exact" w:val="240"/>
          <w:jc w:val="center"/>
        </w:trPr>
        <w:tc>
          <w:tcPr>
            <w:tcW w:w="9752" w:type="dxa"/>
            <w:gridSpan w:val="2"/>
            <w:tcBorders>
              <w:top w:val="nil"/>
              <w:left w:val="nil"/>
              <w:bottom w:val="nil"/>
              <w:right w:val="nil"/>
            </w:tcBorders>
          </w:tcPr>
          <w:p w14:paraId="2604EF9D" w14:textId="77777777" w:rsidR="007F7A76" w:rsidRPr="003C791A" w:rsidRDefault="007F7A76" w:rsidP="006F57B9"/>
        </w:tc>
      </w:tr>
      <w:tr w:rsidR="007F7A76" w:rsidRPr="003C791A" w14:paraId="52B33D3E" w14:textId="77777777" w:rsidTr="006F57B9">
        <w:trPr>
          <w:trHeight w:val="240"/>
          <w:jc w:val="center"/>
        </w:trPr>
        <w:tc>
          <w:tcPr>
            <w:tcW w:w="4876" w:type="dxa"/>
            <w:tcBorders>
              <w:top w:val="nil"/>
              <w:left w:val="nil"/>
              <w:bottom w:val="nil"/>
              <w:right w:val="nil"/>
            </w:tcBorders>
          </w:tcPr>
          <w:p w14:paraId="278E6862"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D474874" w14:textId="77777777" w:rsidR="007F7A76" w:rsidRPr="003C791A" w:rsidRDefault="007F7A76" w:rsidP="006F57B9">
            <w:pPr>
              <w:pStyle w:val="AmColumnHeading"/>
            </w:pPr>
            <w:r w:rsidRPr="003C791A">
              <w:t>Emendamento</w:t>
            </w:r>
          </w:p>
        </w:tc>
      </w:tr>
      <w:tr w:rsidR="007F7A76" w:rsidRPr="003C791A" w14:paraId="1C8D4EAD" w14:textId="77777777" w:rsidTr="006F57B9">
        <w:trPr>
          <w:jc w:val="center"/>
        </w:trPr>
        <w:tc>
          <w:tcPr>
            <w:tcW w:w="4876" w:type="dxa"/>
            <w:tcBorders>
              <w:top w:val="nil"/>
              <w:left w:val="nil"/>
              <w:bottom w:val="nil"/>
              <w:right w:val="nil"/>
            </w:tcBorders>
          </w:tcPr>
          <w:p w14:paraId="414148B8" w14:textId="77777777" w:rsidR="007F7A76" w:rsidRPr="003C791A" w:rsidRDefault="007F7A76" w:rsidP="006F57B9">
            <w:pPr>
              <w:pStyle w:val="Normal6a"/>
            </w:pPr>
          </w:p>
        </w:tc>
        <w:tc>
          <w:tcPr>
            <w:tcW w:w="4876" w:type="dxa"/>
            <w:tcBorders>
              <w:top w:val="nil"/>
              <w:left w:val="nil"/>
              <w:bottom w:val="nil"/>
              <w:right w:val="nil"/>
            </w:tcBorders>
          </w:tcPr>
          <w:p w14:paraId="008F827B" w14:textId="77777777" w:rsidR="007F7A76" w:rsidRPr="003C791A" w:rsidRDefault="007F7A76" w:rsidP="006F57B9">
            <w:pPr>
              <w:pStyle w:val="Normal6a"/>
            </w:pPr>
            <w:r w:rsidRPr="003C791A">
              <w:rPr>
                <w:b/>
                <w:i/>
              </w:rPr>
              <w:t>17 bis.</w:t>
            </w:r>
            <w:r w:rsidRPr="003C791A">
              <w:tab/>
            </w:r>
            <w:r w:rsidRPr="003C791A">
              <w:rPr>
                <w:b/>
                <w:i/>
              </w:rPr>
              <w:t>invita la Commissione a sviluppare una metodologia o apportare un cambiamento e a garantire che le istituzioni e i cittadini degli Stati membri abbiano accesso a determinati progetti, come Erasmus+, in modo non discriminatorio, indipendentemente dalla posizione politica dei loro governi;</w:t>
            </w:r>
          </w:p>
        </w:tc>
      </w:tr>
    </w:tbl>
    <w:p w14:paraId="740FF9D8"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{HU}</w:t>
      </w:r>
      <w:r w:rsidRPr="003C791A">
        <w:t>hu</w:t>
      </w:r>
      <w:r w:rsidRPr="003C791A">
        <w:rPr>
          <w:rStyle w:val="HideTWBExt"/>
        </w:rPr>
        <w:t>&lt;/Original&gt;</w:t>
      </w:r>
    </w:p>
    <w:p w14:paraId="119BD7E5" w14:textId="422E5AAB" w:rsidR="007F7A76" w:rsidRPr="003C791A" w:rsidRDefault="007F7A76" w:rsidP="007F7A76">
      <w:r w:rsidRPr="003C791A">
        <w:rPr>
          <w:rStyle w:val="HideTWBExt"/>
        </w:rPr>
        <w:t>&lt;/Amend&gt;</w:t>
      </w:r>
    </w:p>
    <w:p w14:paraId="42D0C535"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214</w:t>
      </w:r>
      <w:r w:rsidRPr="003C791A">
        <w:rPr>
          <w:rStyle w:val="HideTWBExt"/>
          <w:b w:val="0"/>
        </w:rPr>
        <w:t>&lt;/NumAm&gt;</w:t>
      </w:r>
    </w:p>
    <w:p w14:paraId="5E2A5CFE"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1A3E54D7" w14:textId="77777777" w:rsidR="007F7A76" w:rsidRPr="003C791A" w:rsidRDefault="007F7A76" w:rsidP="007F7A76">
      <w:pPr>
        <w:pStyle w:val="NormalBold"/>
      </w:pPr>
      <w:r w:rsidRPr="003C791A">
        <w:rPr>
          <w:rStyle w:val="HideTWBExt"/>
          <w:b w:val="0"/>
        </w:rPr>
        <w:t>&lt;/RepeatBlock-By&gt;</w:t>
      </w:r>
    </w:p>
    <w:p w14:paraId="64498A67"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744F8A80" w14:textId="77777777" w:rsidR="007F7A76" w:rsidRPr="003C791A" w:rsidRDefault="007F7A76" w:rsidP="007F7A76">
      <w:pPr>
        <w:pStyle w:val="NormalBold"/>
      </w:pPr>
      <w:r w:rsidRPr="003C791A">
        <w:rPr>
          <w:rStyle w:val="HideTWBExt"/>
          <w:b w:val="0"/>
        </w:rPr>
        <w:t>&lt;Article&gt;</w:t>
      </w:r>
      <w:r w:rsidRPr="003C791A">
        <w:t>Paragrafo 17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B4FFA2D" w14:textId="77777777" w:rsidTr="006F57B9">
        <w:trPr>
          <w:trHeight w:hRule="exact" w:val="240"/>
          <w:jc w:val="center"/>
        </w:trPr>
        <w:tc>
          <w:tcPr>
            <w:tcW w:w="9752" w:type="dxa"/>
            <w:gridSpan w:val="2"/>
            <w:tcBorders>
              <w:top w:val="nil"/>
              <w:left w:val="nil"/>
              <w:bottom w:val="nil"/>
              <w:right w:val="nil"/>
            </w:tcBorders>
          </w:tcPr>
          <w:p w14:paraId="2A813EB9" w14:textId="77777777" w:rsidR="007F7A76" w:rsidRPr="003C791A" w:rsidRDefault="007F7A76" w:rsidP="006F57B9"/>
        </w:tc>
      </w:tr>
      <w:tr w:rsidR="007F7A76" w:rsidRPr="003C791A" w14:paraId="7862054B" w14:textId="77777777" w:rsidTr="006F57B9">
        <w:trPr>
          <w:trHeight w:val="240"/>
          <w:jc w:val="center"/>
        </w:trPr>
        <w:tc>
          <w:tcPr>
            <w:tcW w:w="4876" w:type="dxa"/>
            <w:tcBorders>
              <w:top w:val="nil"/>
              <w:left w:val="nil"/>
              <w:bottom w:val="nil"/>
              <w:right w:val="nil"/>
            </w:tcBorders>
          </w:tcPr>
          <w:p w14:paraId="063D6851"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7CD7A857" w14:textId="77777777" w:rsidR="007F7A76" w:rsidRPr="003C791A" w:rsidRDefault="007F7A76" w:rsidP="006F57B9">
            <w:pPr>
              <w:pStyle w:val="AmColumnHeading"/>
            </w:pPr>
            <w:r w:rsidRPr="003C791A">
              <w:t>Emendamento</w:t>
            </w:r>
          </w:p>
        </w:tc>
      </w:tr>
      <w:tr w:rsidR="007F7A76" w:rsidRPr="003C791A" w14:paraId="08D8DAA8" w14:textId="77777777" w:rsidTr="006F57B9">
        <w:trPr>
          <w:jc w:val="center"/>
        </w:trPr>
        <w:tc>
          <w:tcPr>
            <w:tcW w:w="4876" w:type="dxa"/>
            <w:tcBorders>
              <w:top w:val="nil"/>
              <w:left w:val="nil"/>
              <w:bottom w:val="nil"/>
              <w:right w:val="nil"/>
            </w:tcBorders>
          </w:tcPr>
          <w:p w14:paraId="6371F977" w14:textId="77777777" w:rsidR="007F7A76" w:rsidRPr="003C791A" w:rsidRDefault="007F7A76" w:rsidP="006F57B9">
            <w:pPr>
              <w:pStyle w:val="Normal6a"/>
            </w:pPr>
          </w:p>
        </w:tc>
        <w:tc>
          <w:tcPr>
            <w:tcW w:w="4876" w:type="dxa"/>
            <w:tcBorders>
              <w:top w:val="nil"/>
              <w:left w:val="nil"/>
              <w:bottom w:val="nil"/>
              <w:right w:val="nil"/>
            </w:tcBorders>
          </w:tcPr>
          <w:p w14:paraId="267C47BD" w14:textId="77777777" w:rsidR="007F7A76" w:rsidRPr="003C791A" w:rsidRDefault="007F7A76" w:rsidP="006F57B9">
            <w:pPr>
              <w:pStyle w:val="Normal6a"/>
            </w:pPr>
            <w:r w:rsidRPr="003C791A">
              <w:rPr>
                <w:b/>
                <w:i/>
              </w:rPr>
              <w:t>17 bis.</w:t>
            </w:r>
            <w:r w:rsidRPr="003C791A">
              <w:tab/>
            </w:r>
            <w:r w:rsidRPr="003C791A">
              <w:rPr>
                <w:b/>
                <w:i/>
              </w:rPr>
              <w:t>invita la Commissione a garantire che l'agevolazione del rilascio dei visti per studenti e ricercatori non comporti rischi per la sicurezza o l'immigrazione irregolare;</w:t>
            </w:r>
          </w:p>
        </w:tc>
      </w:tr>
    </w:tbl>
    <w:p w14:paraId="02490CF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7832078" w14:textId="77777777" w:rsidR="007F7A76" w:rsidRPr="003C791A" w:rsidRDefault="007F7A76" w:rsidP="007F7A76">
      <w:r w:rsidRPr="003C791A">
        <w:rPr>
          <w:rStyle w:val="HideTWBExt"/>
        </w:rPr>
        <w:t>&lt;/Amend&gt;</w:t>
      </w:r>
    </w:p>
    <w:p w14:paraId="1E7B2EA8"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215</w:t>
      </w:r>
      <w:r w:rsidRPr="003C791A">
        <w:rPr>
          <w:rStyle w:val="HideTWBExt"/>
          <w:b w:val="0"/>
        </w:rPr>
        <w:t>&lt;/NumAm&gt;</w:t>
      </w:r>
    </w:p>
    <w:p w14:paraId="76B9B539"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4D6A55E0" w14:textId="77777777" w:rsidR="007F7A76" w:rsidRPr="003C791A" w:rsidRDefault="007F7A76" w:rsidP="007F7A76">
      <w:pPr>
        <w:pStyle w:val="NormalBold"/>
      </w:pPr>
      <w:r w:rsidRPr="003C791A">
        <w:rPr>
          <w:rStyle w:val="HideTWBExt"/>
          <w:b w:val="0"/>
        </w:rPr>
        <w:t>&lt;/RepeatBlock-By&gt;</w:t>
      </w:r>
    </w:p>
    <w:p w14:paraId="036D4A1F"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2C12F47" w14:textId="77777777" w:rsidR="007F7A76" w:rsidRPr="003C791A" w:rsidRDefault="007F7A76" w:rsidP="007F7A76">
      <w:pPr>
        <w:pStyle w:val="NormalBold"/>
      </w:pPr>
      <w:r w:rsidRPr="003C791A">
        <w:rPr>
          <w:rStyle w:val="HideTWBExt"/>
          <w:b w:val="0"/>
        </w:rPr>
        <w:t>&lt;Article&gt;</w:t>
      </w:r>
      <w:r w:rsidRPr="003C791A">
        <w:t>Paragrafo 17 ter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53D6EAFF" w14:textId="77777777" w:rsidTr="006F57B9">
        <w:trPr>
          <w:trHeight w:hRule="exact" w:val="240"/>
          <w:jc w:val="center"/>
        </w:trPr>
        <w:tc>
          <w:tcPr>
            <w:tcW w:w="9752" w:type="dxa"/>
            <w:gridSpan w:val="2"/>
            <w:tcBorders>
              <w:top w:val="nil"/>
              <w:left w:val="nil"/>
              <w:bottom w:val="nil"/>
              <w:right w:val="nil"/>
            </w:tcBorders>
          </w:tcPr>
          <w:p w14:paraId="183F6A1F" w14:textId="77777777" w:rsidR="007F7A76" w:rsidRPr="003C791A" w:rsidRDefault="007F7A76" w:rsidP="006F57B9"/>
        </w:tc>
      </w:tr>
      <w:tr w:rsidR="007F7A76" w:rsidRPr="003C791A" w14:paraId="45BA2571" w14:textId="77777777" w:rsidTr="006F57B9">
        <w:trPr>
          <w:trHeight w:val="240"/>
          <w:jc w:val="center"/>
        </w:trPr>
        <w:tc>
          <w:tcPr>
            <w:tcW w:w="4876" w:type="dxa"/>
            <w:tcBorders>
              <w:top w:val="nil"/>
              <w:left w:val="nil"/>
              <w:bottom w:val="nil"/>
              <w:right w:val="nil"/>
            </w:tcBorders>
          </w:tcPr>
          <w:p w14:paraId="77021A44"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6B6968B" w14:textId="77777777" w:rsidR="007F7A76" w:rsidRPr="003C791A" w:rsidRDefault="007F7A76" w:rsidP="006F57B9">
            <w:pPr>
              <w:pStyle w:val="AmColumnHeading"/>
            </w:pPr>
            <w:r w:rsidRPr="003C791A">
              <w:t>Emendamento</w:t>
            </w:r>
          </w:p>
        </w:tc>
      </w:tr>
      <w:tr w:rsidR="007F7A76" w:rsidRPr="003C791A" w14:paraId="08E876A1" w14:textId="77777777" w:rsidTr="006F57B9">
        <w:trPr>
          <w:jc w:val="center"/>
        </w:trPr>
        <w:tc>
          <w:tcPr>
            <w:tcW w:w="4876" w:type="dxa"/>
            <w:tcBorders>
              <w:top w:val="nil"/>
              <w:left w:val="nil"/>
              <w:bottom w:val="nil"/>
              <w:right w:val="nil"/>
            </w:tcBorders>
          </w:tcPr>
          <w:p w14:paraId="113B3CD1" w14:textId="77777777" w:rsidR="007F7A76" w:rsidRPr="003C791A" w:rsidRDefault="007F7A76" w:rsidP="006F57B9">
            <w:pPr>
              <w:pStyle w:val="Normal6a"/>
            </w:pPr>
          </w:p>
        </w:tc>
        <w:tc>
          <w:tcPr>
            <w:tcW w:w="4876" w:type="dxa"/>
            <w:tcBorders>
              <w:top w:val="nil"/>
              <w:left w:val="nil"/>
              <w:bottom w:val="nil"/>
              <w:right w:val="nil"/>
            </w:tcBorders>
          </w:tcPr>
          <w:p w14:paraId="2898CC75" w14:textId="77777777" w:rsidR="007F7A76" w:rsidRPr="003C791A" w:rsidRDefault="007F7A76" w:rsidP="006F57B9">
            <w:pPr>
              <w:pStyle w:val="Normal6a"/>
            </w:pPr>
            <w:r w:rsidRPr="003C791A">
              <w:rPr>
                <w:b/>
                <w:i/>
              </w:rPr>
              <w:t>17 ter.</w:t>
            </w:r>
            <w:r w:rsidRPr="003C791A">
              <w:tab/>
            </w:r>
            <w:r w:rsidRPr="003C791A">
              <w:rPr>
                <w:b/>
                <w:i/>
              </w:rPr>
              <w:t>invita la Commissione e gli Stati membri ad adoperarsi per una maggiore armonizzazione e compatibilità delle procedure amministrative, del riconoscimento dei corsi e delle norme accademiche in tutto il sistema di istruzione superiore, al fine di agevolare una cooperazione efficace all'interno delle alleanze;</w:t>
            </w:r>
          </w:p>
        </w:tc>
      </w:tr>
    </w:tbl>
    <w:p w14:paraId="591BB4F6"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6FA1D3B" w14:textId="77777777" w:rsidR="007F7A76" w:rsidRPr="003C791A" w:rsidRDefault="007F7A76" w:rsidP="007F7A76">
      <w:r w:rsidRPr="003C791A">
        <w:rPr>
          <w:rStyle w:val="HideTWBExt"/>
        </w:rPr>
        <w:t>&lt;/Amend&gt;</w:t>
      </w:r>
    </w:p>
    <w:p w14:paraId="2160A8CC"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216</w:t>
      </w:r>
      <w:r w:rsidRPr="003C791A">
        <w:rPr>
          <w:rStyle w:val="HideTWBExt"/>
          <w:b w:val="0"/>
        </w:rPr>
        <w:t>&lt;/NumAm&gt;</w:t>
      </w:r>
    </w:p>
    <w:p w14:paraId="14385E39" w14:textId="77777777" w:rsidR="007F7A76" w:rsidRPr="003C791A" w:rsidRDefault="007F7A76" w:rsidP="007F7A76">
      <w:pPr>
        <w:pStyle w:val="NormalBold"/>
      </w:pPr>
      <w:r w:rsidRPr="003C791A">
        <w:rPr>
          <w:rStyle w:val="HideTWBExt"/>
          <w:b w:val="0"/>
        </w:rPr>
        <w:t>&lt;RepeatBlock-By&gt;&lt;Members&gt;</w:t>
      </w:r>
      <w:r w:rsidRPr="003C791A">
        <w:t>Manuela Ripa, Giusi Princi, Loucas Fourlas, Hélder Sousa Silva, Sabine Verheyen, Eleonora Meleti, Sunčana Glavak, Bogdan Andrzej Zdrojewski, Ioan-Rareş Bogdan</w:t>
      </w:r>
      <w:r w:rsidRPr="003C791A">
        <w:rPr>
          <w:rStyle w:val="HideTWBExt"/>
          <w:b w:val="0"/>
        </w:rPr>
        <w:t>&lt;/Members&gt;</w:t>
      </w:r>
    </w:p>
    <w:p w14:paraId="51836874" w14:textId="77777777" w:rsidR="007F7A76" w:rsidRPr="003C791A" w:rsidRDefault="007F7A76" w:rsidP="007F7A76">
      <w:r w:rsidRPr="003C791A">
        <w:rPr>
          <w:rStyle w:val="HideTWBExt"/>
        </w:rPr>
        <w:t>&lt;AuNomDe&gt;</w:t>
      </w:r>
      <w:r w:rsidRPr="003C791A">
        <w:rPr>
          <w:rStyle w:val="HideTWBInt"/>
        </w:rPr>
        <w:t>{EPP}</w:t>
      </w:r>
      <w:r w:rsidRPr="003C791A">
        <w:t>a nome del gruppo PPE</w:t>
      </w:r>
      <w:r w:rsidRPr="003C791A">
        <w:rPr>
          <w:rStyle w:val="HideTWBExt"/>
        </w:rPr>
        <w:t>&lt;/AuNomDe&gt;</w:t>
      </w:r>
    </w:p>
    <w:p w14:paraId="394B0960" w14:textId="77777777" w:rsidR="007F7A76" w:rsidRPr="003C791A" w:rsidRDefault="007F7A76" w:rsidP="007F7A76">
      <w:pPr>
        <w:pStyle w:val="NormalBold"/>
      </w:pPr>
      <w:r w:rsidRPr="003C791A">
        <w:rPr>
          <w:rStyle w:val="HideTWBExt"/>
          <w:b w:val="0"/>
        </w:rPr>
        <w:t>&lt;/RepeatBlock-By&gt;</w:t>
      </w:r>
    </w:p>
    <w:p w14:paraId="0EB37C8C"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6BDC414" w14:textId="77777777" w:rsidR="007F7A76" w:rsidRPr="003C791A" w:rsidRDefault="007F7A76" w:rsidP="007F7A76">
      <w:pPr>
        <w:pStyle w:val="NormalBold"/>
      </w:pPr>
      <w:r w:rsidRPr="003C791A">
        <w:rPr>
          <w:rStyle w:val="HideTWBExt"/>
          <w:b w:val="0"/>
        </w:rPr>
        <w:t>&lt;Article&gt;</w:t>
      </w:r>
      <w:r w:rsidRPr="003C791A">
        <w:t>Paragrafo 18</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7491E2E" w14:textId="77777777" w:rsidTr="006F57B9">
        <w:trPr>
          <w:trHeight w:hRule="exact" w:val="240"/>
          <w:jc w:val="center"/>
        </w:trPr>
        <w:tc>
          <w:tcPr>
            <w:tcW w:w="9752" w:type="dxa"/>
            <w:gridSpan w:val="2"/>
            <w:tcBorders>
              <w:top w:val="nil"/>
              <w:left w:val="nil"/>
              <w:bottom w:val="nil"/>
              <w:right w:val="nil"/>
            </w:tcBorders>
          </w:tcPr>
          <w:p w14:paraId="0917F61B" w14:textId="77777777" w:rsidR="007F7A76" w:rsidRPr="003C791A" w:rsidRDefault="007F7A76" w:rsidP="006F57B9"/>
        </w:tc>
      </w:tr>
      <w:tr w:rsidR="007F7A76" w:rsidRPr="003C791A" w14:paraId="00405834" w14:textId="77777777" w:rsidTr="006F57B9">
        <w:trPr>
          <w:trHeight w:val="240"/>
          <w:jc w:val="center"/>
        </w:trPr>
        <w:tc>
          <w:tcPr>
            <w:tcW w:w="4876" w:type="dxa"/>
            <w:tcBorders>
              <w:top w:val="nil"/>
              <w:left w:val="nil"/>
              <w:bottom w:val="nil"/>
              <w:right w:val="nil"/>
            </w:tcBorders>
          </w:tcPr>
          <w:p w14:paraId="4B17C9A4"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6A9F6707" w14:textId="77777777" w:rsidR="007F7A76" w:rsidRPr="003C791A" w:rsidRDefault="007F7A76" w:rsidP="006F57B9">
            <w:pPr>
              <w:pStyle w:val="AmColumnHeading"/>
            </w:pPr>
            <w:r w:rsidRPr="003C791A">
              <w:t>Emendamento</w:t>
            </w:r>
          </w:p>
        </w:tc>
      </w:tr>
      <w:tr w:rsidR="007F7A76" w:rsidRPr="003C791A" w14:paraId="6EE9F35A" w14:textId="77777777" w:rsidTr="006F57B9">
        <w:trPr>
          <w:jc w:val="center"/>
        </w:trPr>
        <w:tc>
          <w:tcPr>
            <w:tcW w:w="4876" w:type="dxa"/>
            <w:tcBorders>
              <w:top w:val="nil"/>
              <w:left w:val="nil"/>
              <w:bottom w:val="nil"/>
              <w:right w:val="nil"/>
            </w:tcBorders>
          </w:tcPr>
          <w:p w14:paraId="3F848281" w14:textId="77777777" w:rsidR="007F7A76" w:rsidRPr="003C791A" w:rsidRDefault="007F7A76" w:rsidP="006F57B9">
            <w:pPr>
              <w:pStyle w:val="Normal6a"/>
            </w:pPr>
            <w:r w:rsidRPr="003C791A">
              <w:t>18.</w:t>
            </w:r>
            <w:r w:rsidRPr="003C791A">
              <w:tab/>
              <w:t>evidenzia che è necessario che le alleanze dispongano della struttura e delle capacità adeguate per sostenere il trasferimento di tecnologie e consentire l'espansione della ricerca a livello europeo;</w:t>
            </w:r>
          </w:p>
        </w:tc>
        <w:tc>
          <w:tcPr>
            <w:tcW w:w="4876" w:type="dxa"/>
            <w:tcBorders>
              <w:top w:val="nil"/>
              <w:left w:val="nil"/>
              <w:bottom w:val="nil"/>
              <w:right w:val="nil"/>
            </w:tcBorders>
          </w:tcPr>
          <w:p w14:paraId="598F70DF" w14:textId="77777777" w:rsidR="007F7A76" w:rsidRPr="003C791A" w:rsidRDefault="007F7A76" w:rsidP="006F57B9">
            <w:pPr>
              <w:pStyle w:val="Normal6a"/>
            </w:pPr>
            <w:r w:rsidRPr="003C791A">
              <w:t>18.</w:t>
            </w:r>
            <w:r w:rsidRPr="003C791A">
              <w:tab/>
              <w:t xml:space="preserve">evidenzia che è necessario che le alleanze dispongano della struttura e delle capacità adeguate per sostenere il trasferimento di tecnologie e consentire l'espansione della ricerca a livello europeo; </w:t>
            </w:r>
            <w:r w:rsidRPr="003C791A">
              <w:rPr>
                <w:b/>
                <w:i/>
              </w:rPr>
              <w:t>incoraggia la Commissione a esplorare e affrontare attivamente le sfide che impediscono l'efficace condivisione e messa in comune delle risorse comuni, anche agevolando l'assunzione congiunta di personale accademico e di ricercatori, nonché lo sviluppo e l'utilizzo di strutture condivise;</w:t>
            </w:r>
          </w:p>
        </w:tc>
      </w:tr>
    </w:tbl>
    <w:p w14:paraId="2029A375"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7870785F" w14:textId="77777777" w:rsidR="007F7A76" w:rsidRPr="003C791A" w:rsidRDefault="007F7A76" w:rsidP="007F7A76">
      <w:r w:rsidRPr="003C791A">
        <w:rPr>
          <w:rStyle w:val="HideTWBExt"/>
        </w:rPr>
        <w:t>&lt;/Amend&gt;</w:t>
      </w:r>
    </w:p>
    <w:p w14:paraId="0849F504"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217</w:t>
      </w:r>
      <w:r w:rsidRPr="003C791A">
        <w:rPr>
          <w:rStyle w:val="HideTWBExt"/>
          <w:b w:val="0"/>
        </w:rPr>
        <w:t>&lt;/NumAm&gt;</w:t>
      </w:r>
    </w:p>
    <w:p w14:paraId="18495520" w14:textId="77777777" w:rsidR="007F7A76" w:rsidRPr="003C791A" w:rsidRDefault="007F7A76" w:rsidP="007F7A76">
      <w:pPr>
        <w:pStyle w:val="NormalBold"/>
      </w:pPr>
      <w:r w:rsidRPr="003C791A">
        <w:rPr>
          <w:rStyle w:val="HideTWBExt"/>
          <w:b w:val="0"/>
        </w:rPr>
        <w:t>&lt;RepeatBlock-By&gt;&lt;Members&gt;</w:t>
      </w:r>
      <w:r w:rsidRPr="003C791A">
        <w:t>Nela Riehl, Diana Riba i Giner</w:t>
      </w:r>
      <w:r w:rsidRPr="003C791A">
        <w:rPr>
          <w:rStyle w:val="HideTWBExt"/>
          <w:b w:val="0"/>
        </w:rPr>
        <w:t>&lt;/Members&gt;</w:t>
      </w:r>
    </w:p>
    <w:p w14:paraId="505368B8" w14:textId="77777777" w:rsidR="007F7A76" w:rsidRPr="003C791A" w:rsidRDefault="007F7A76" w:rsidP="007F7A76">
      <w:pPr>
        <w:pStyle w:val="NormalBold"/>
      </w:pPr>
      <w:r w:rsidRPr="003C791A">
        <w:rPr>
          <w:rStyle w:val="HideTWBExt"/>
          <w:b w:val="0"/>
        </w:rPr>
        <w:t>&lt;/RepeatBlock-By&gt;</w:t>
      </w:r>
    </w:p>
    <w:p w14:paraId="2AE5283F"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3445C4B7" w14:textId="77777777" w:rsidR="007F7A76" w:rsidRPr="003C791A" w:rsidRDefault="007F7A76" w:rsidP="007F7A76">
      <w:pPr>
        <w:pStyle w:val="NormalBold"/>
      </w:pPr>
      <w:r w:rsidRPr="003C791A">
        <w:rPr>
          <w:rStyle w:val="HideTWBExt"/>
          <w:b w:val="0"/>
        </w:rPr>
        <w:t>&lt;Article&gt;</w:t>
      </w:r>
      <w:r w:rsidRPr="003C791A">
        <w:t>Paragrafo 18</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3A90F95C" w14:textId="77777777" w:rsidTr="006F57B9">
        <w:trPr>
          <w:trHeight w:hRule="exact" w:val="240"/>
          <w:jc w:val="center"/>
        </w:trPr>
        <w:tc>
          <w:tcPr>
            <w:tcW w:w="9752" w:type="dxa"/>
            <w:gridSpan w:val="2"/>
            <w:tcBorders>
              <w:top w:val="nil"/>
              <w:left w:val="nil"/>
              <w:bottom w:val="nil"/>
              <w:right w:val="nil"/>
            </w:tcBorders>
          </w:tcPr>
          <w:p w14:paraId="7398736C" w14:textId="77777777" w:rsidR="007F7A76" w:rsidRPr="003C791A" w:rsidRDefault="007F7A76" w:rsidP="006F57B9"/>
        </w:tc>
      </w:tr>
      <w:tr w:rsidR="007F7A76" w:rsidRPr="003C791A" w14:paraId="77069779" w14:textId="77777777" w:rsidTr="006F57B9">
        <w:trPr>
          <w:trHeight w:val="240"/>
          <w:jc w:val="center"/>
        </w:trPr>
        <w:tc>
          <w:tcPr>
            <w:tcW w:w="4876" w:type="dxa"/>
            <w:tcBorders>
              <w:top w:val="nil"/>
              <w:left w:val="nil"/>
              <w:bottom w:val="nil"/>
              <w:right w:val="nil"/>
            </w:tcBorders>
          </w:tcPr>
          <w:p w14:paraId="66BB1377"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1E69C4A" w14:textId="77777777" w:rsidR="007F7A76" w:rsidRPr="003C791A" w:rsidRDefault="007F7A76" w:rsidP="006F57B9">
            <w:pPr>
              <w:pStyle w:val="AmColumnHeading"/>
            </w:pPr>
            <w:r w:rsidRPr="003C791A">
              <w:t>Emendamento</w:t>
            </w:r>
          </w:p>
        </w:tc>
      </w:tr>
      <w:tr w:rsidR="007F7A76" w:rsidRPr="003C791A" w14:paraId="455BE505" w14:textId="77777777" w:rsidTr="006F57B9">
        <w:trPr>
          <w:jc w:val="center"/>
        </w:trPr>
        <w:tc>
          <w:tcPr>
            <w:tcW w:w="4876" w:type="dxa"/>
            <w:tcBorders>
              <w:top w:val="nil"/>
              <w:left w:val="nil"/>
              <w:bottom w:val="nil"/>
              <w:right w:val="nil"/>
            </w:tcBorders>
          </w:tcPr>
          <w:p w14:paraId="52EDFFEE" w14:textId="77777777" w:rsidR="007F7A76" w:rsidRPr="003C791A" w:rsidRDefault="007F7A76" w:rsidP="006F57B9">
            <w:pPr>
              <w:pStyle w:val="Normal6a"/>
            </w:pPr>
            <w:r w:rsidRPr="003C791A">
              <w:t>18.</w:t>
            </w:r>
            <w:r w:rsidRPr="003C791A">
              <w:tab/>
              <w:t>evidenzia che è necessario che le alleanze dispongano della struttura e delle capacità adeguate per sostenere il trasferimento di tecnologie e consentire l'espansione della ricerca a livello europeo;</w:t>
            </w:r>
          </w:p>
        </w:tc>
        <w:tc>
          <w:tcPr>
            <w:tcW w:w="4876" w:type="dxa"/>
            <w:tcBorders>
              <w:top w:val="nil"/>
              <w:left w:val="nil"/>
              <w:bottom w:val="nil"/>
              <w:right w:val="nil"/>
            </w:tcBorders>
          </w:tcPr>
          <w:p w14:paraId="0F803AC9" w14:textId="77777777" w:rsidR="007F7A76" w:rsidRPr="003C791A" w:rsidRDefault="007F7A76" w:rsidP="006F57B9">
            <w:pPr>
              <w:pStyle w:val="Normal6a"/>
            </w:pPr>
            <w:r w:rsidRPr="003C791A">
              <w:t>18.</w:t>
            </w:r>
            <w:r w:rsidRPr="003C791A">
              <w:tab/>
              <w:t xml:space="preserve">evidenzia che è necessario che le alleanze dispongano della struttura e delle capacità adeguate per sostenere il trasferimento di tecnologie e consentire l'espansione della ricerca a livello europeo </w:t>
            </w:r>
            <w:r w:rsidRPr="003C791A">
              <w:rPr>
                <w:b/>
                <w:i/>
              </w:rPr>
              <w:t>e sottolinea che le normative dell'UE dovrebbero agevolare la condivisione transfrontaliera delle conoscenze e l'innovazione, nonché proteggere le università dai termini contrattuali per contenuti coperti da licenza, che limitano le possibilità di collaborazione</w:t>
            </w:r>
            <w:r w:rsidRPr="003C791A">
              <w:t>;</w:t>
            </w:r>
          </w:p>
        </w:tc>
      </w:tr>
    </w:tbl>
    <w:p w14:paraId="716DCCE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1C5A9CD3" w14:textId="77777777" w:rsidR="007F7A76" w:rsidRPr="003C791A" w:rsidRDefault="007F7A76" w:rsidP="007F7A76">
      <w:r w:rsidRPr="003C791A">
        <w:rPr>
          <w:rStyle w:val="HideTWBExt"/>
        </w:rPr>
        <w:t>&lt;/Amend&gt;</w:t>
      </w:r>
    </w:p>
    <w:p w14:paraId="321713C7"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218</w:t>
      </w:r>
      <w:r w:rsidRPr="003C791A">
        <w:rPr>
          <w:rStyle w:val="HideTWBExt"/>
          <w:b w:val="0"/>
        </w:rPr>
        <w:t>&lt;/NumAm&gt;</w:t>
      </w:r>
    </w:p>
    <w:p w14:paraId="3A5E8E43"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5884796E" w14:textId="77777777" w:rsidR="007F7A76" w:rsidRPr="003C791A" w:rsidRDefault="007F7A76" w:rsidP="007F7A76">
      <w:pPr>
        <w:pStyle w:val="NormalBold"/>
      </w:pPr>
      <w:r w:rsidRPr="003C791A">
        <w:rPr>
          <w:rStyle w:val="HideTWBExt"/>
          <w:b w:val="0"/>
        </w:rPr>
        <w:t>&lt;/RepeatBlock-By&gt;</w:t>
      </w:r>
    </w:p>
    <w:p w14:paraId="6D3349AC"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639E4E15" w14:textId="77777777" w:rsidR="007F7A76" w:rsidRPr="003C791A" w:rsidRDefault="007F7A76" w:rsidP="007F7A76">
      <w:pPr>
        <w:pStyle w:val="NormalBold"/>
      </w:pPr>
      <w:r w:rsidRPr="003C791A">
        <w:rPr>
          <w:rStyle w:val="HideTWBExt"/>
          <w:b w:val="0"/>
        </w:rPr>
        <w:t>&lt;Article&gt;</w:t>
      </w:r>
      <w:r w:rsidRPr="003C791A">
        <w:t>Paragrafo 18</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C1F0670" w14:textId="77777777" w:rsidTr="006F57B9">
        <w:trPr>
          <w:trHeight w:hRule="exact" w:val="240"/>
          <w:jc w:val="center"/>
        </w:trPr>
        <w:tc>
          <w:tcPr>
            <w:tcW w:w="9752" w:type="dxa"/>
            <w:gridSpan w:val="2"/>
            <w:tcBorders>
              <w:top w:val="nil"/>
              <w:left w:val="nil"/>
              <w:bottom w:val="nil"/>
              <w:right w:val="nil"/>
            </w:tcBorders>
          </w:tcPr>
          <w:p w14:paraId="4B266C8C" w14:textId="77777777" w:rsidR="007F7A76" w:rsidRPr="003C791A" w:rsidRDefault="007F7A76" w:rsidP="006F57B9"/>
        </w:tc>
      </w:tr>
      <w:tr w:rsidR="007F7A76" w:rsidRPr="003C791A" w14:paraId="0B867B52" w14:textId="77777777" w:rsidTr="006F57B9">
        <w:trPr>
          <w:trHeight w:val="240"/>
          <w:jc w:val="center"/>
        </w:trPr>
        <w:tc>
          <w:tcPr>
            <w:tcW w:w="4876" w:type="dxa"/>
            <w:tcBorders>
              <w:top w:val="nil"/>
              <w:left w:val="nil"/>
              <w:bottom w:val="nil"/>
              <w:right w:val="nil"/>
            </w:tcBorders>
          </w:tcPr>
          <w:p w14:paraId="6D46A66A"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A6B2565" w14:textId="77777777" w:rsidR="007F7A76" w:rsidRPr="003C791A" w:rsidRDefault="007F7A76" w:rsidP="006F57B9">
            <w:pPr>
              <w:pStyle w:val="AmColumnHeading"/>
            </w:pPr>
            <w:r w:rsidRPr="003C791A">
              <w:t>Emendamento</w:t>
            </w:r>
          </w:p>
        </w:tc>
      </w:tr>
      <w:tr w:rsidR="007F7A76" w:rsidRPr="003C791A" w14:paraId="1B514491" w14:textId="77777777" w:rsidTr="006F57B9">
        <w:trPr>
          <w:jc w:val="center"/>
        </w:trPr>
        <w:tc>
          <w:tcPr>
            <w:tcW w:w="4876" w:type="dxa"/>
            <w:tcBorders>
              <w:top w:val="nil"/>
              <w:left w:val="nil"/>
              <w:bottom w:val="nil"/>
              <w:right w:val="nil"/>
            </w:tcBorders>
          </w:tcPr>
          <w:p w14:paraId="4135B448" w14:textId="77777777" w:rsidR="007F7A76" w:rsidRPr="003C791A" w:rsidRDefault="007F7A76" w:rsidP="006F57B9">
            <w:pPr>
              <w:pStyle w:val="Normal6a"/>
            </w:pPr>
            <w:r w:rsidRPr="003C791A">
              <w:t>18.</w:t>
            </w:r>
            <w:r w:rsidRPr="003C791A">
              <w:tab/>
              <w:t xml:space="preserve">evidenzia che è necessario che le alleanze dispongano </w:t>
            </w:r>
            <w:r w:rsidRPr="003C791A">
              <w:rPr>
                <w:b/>
                <w:i/>
              </w:rPr>
              <w:t>della struttura</w:t>
            </w:r>
            <w:r w:rsidRPr="003C791A">
              <w:t xml:space="preserve"> e delle capacità adeguate per sostenere il trasferimento di tecnologie e consentire l'espansione della ricerca a livello europeo;</w:t>
            </w:r>
          </w:p>
        </w:tc>
        <w:tc>
          <w:tcPr>
            <w:tcW w:w="4876" w:type="dxa"/>
            <w:tcBorders>
              <w:top w:val="nil"/>
              <w:left w:val="nil"/>
              <w:bottom w:val="nil"/>
              <w:right w:val="nil"/>
            </w:tcBorders>
          </w:tcPr>
          <w:p w14:paraId="4452108A" w14:textId="77777777" w:rsidR="007F7A76" w:rsidRPr="003C791A" w:rsidRDefault="007F7A76" w:rsidP="006F57B9">
            <w:pPr>
              <w:pStyle w:val="Normal6a"/>
            </w:pPr>
            <w:r w:rsidRPr="003C791A">
              <w:t>18.</w:t>
            </w:r>
            <w:r w:rsidRPr="003C791A">
              <w:tab/>
              <w:t xml:space="preserve">evidenzia che è necessario che le alleanze dispongano </w:t>
            </w:r>
            <w:r w:rsidRPr="003C791A">
              <w:rPr>
                <w:b/>
                <w:i/>
              </w:rPr>
              <w:t>delle strutture</w:t>
            </w:r>
            <w:r w:rsidRPr="003C791A">
              <w:t xml:space="preserve"> e delle capacità adeguate per sostenere il trasferimento di tecnologie e consentire l'espansione della ricerca a livello europeo; </w:t>
            </w:r>
            <w:r w:rsidRPr="003C791A">
              <w:rPr>
                <w:b/>
                <w:i/>
              </w:rPr>
              <w:t>sottolinea che la legislazione dell'UE dovrebbe facilitare la condivisione transfrontaliera delle conoscenze e l'innovazione; invita la Commissione ad affrontare i persistenti ostacoli alla condivisione e alla messa in comune delle risorse comuni;</w:t>
            </w:r>
          </w:p>
        </w:tc>
      </w:tr>
    </w:tbl>
    <w:p w14:paraId="17C03EA1"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52F52B2" w14:textId="77777777" w:rsidR="007F7A76" w:rsidRPr="003C791A" w:rsidRDefault="007F7A76" w:rsidP="007F7A76">
      <w:r w:rsidRPr="003C791A">
        <w:rPr>
          <w:rStyle w:val="HideTWBExt"/>
        </w:rPr>
        <w:t>&lt;/Amend&gt;</w:t>
      </w:r>
    </w:p>
    <w:p w14:paraId="29B0979C"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219</w:t>
      </w:r>
      <w:r w:rsidRPr="003C791A">
        <w:rPr>
          <w:rStyle w:val="HideTWBExt"/>
          <w:b w:val="0"/>
        </w:rPr>
        <w:t>&lt;/NumAm&gt;</w:t>
      </w:r>
    </w:p>
    <w:p w14:paraId="76B50E77"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w:t>
      </w:r>
      <w:r w:rsidRPr="003C791A">
        <w:rPr>
          <w:rStyle w:val="HideTWBExt"/>
          <w:b w:val="0"/>
        </w:rPr>
        <w:t>&lt;/Members&gt;</w:t>
      </w:r>
    </w:p>
    <w:p w14:paraId="1AF8E06C" w14:textId="77777777" w:rsidR="007F7A76" w:rsidRPr="003C791A" w:rsidRDefault="007F7A76" w:rsidP="007F7A76">
      <w:pPr>
        <w:pStyle w:val="NormalBold"/>
      </w:pPr>
      <w:r w:rsidRPr="003C791A">
        <w:rPr>
          <w:rStyle w:val="HideTWBExt"/>
          <w:b w:val="0"/>
        </w:rPr>
        <w:t>&lt;/RepeatBlock-By&gt;</w:t>
      </w:r>
    </w:p>
    <w:p w14:paraId="58C64601"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49788C19" w14:textId="77777777" w:rsidR="007F7A76" w:rsidRPr="003C791A" w:rsidRDefault="007F7A76" w:rsidP="007F7A76">
      <w:pPr>
        <w:pStyle w:val="NormalBold"/>
      </w:pPr>
      <w:r w:rsidRPr="003C791A">
        <w:rPr>
          <w:rStyle w:val="HideTWBExt"/>
          <w:b w:val="0"/>
        </w:rPr>
        <w:t>&lt;Article&gt;</w:t>
      </w:r>
      <w:r w:rsidRPr="003C791A">
        <w:t>Paragrafo 18</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B4A8215" w14:textId="77777777" w:rsidTr="006F57B9">
        <w:trPr>
          <w:trHeight w:hRule="exact" w:val="240"/>
          <w:jc w:val="center"/>
        </w:trPr>
        <w:tc>
          <w:tcPr>
            <w:tcW w:w="9752" w:type="dxa"/>
            <w:gridSpan w:val="2"/>
            <w:tcBorders>
              <w:top w:val="nil"/>
              <w:left w:val="nil"/>
              <w:bottom w:val="nil"/>
              <w:right w:val="nil"/>
            </w:tcBorders>
          </w:tcPr>
          <w:p w14:paraId="30A37EF6" w14:textId="77777777" w:rsidR="007F7A76" w:rsidRPr="003C791A" w:rsidRDefault="007F7A76" w:rsidP="006F57B9"/>
        </w:tc>
      </w:tr>
      <w:tr w:rsidR="007F7A76" w:rsidRPr="003C791A" w14:paraId="458272D1" w14:textId="77777777" w:rsidTr="006F57B9">
        <w:trPr>
          <w:trHeight w:val="240"/>
          <w:jc w:val="center"/>
        </w:trPr>
        <w:tc>
          <w:tcPr>
            <w:tcW w:w="4876" w:type="dxa"/>
            <w:tcBorders>
              <w:top w:val="nil"/>
              <w:left w:val="nil"/>
              <w:bottom w:val="nil"/>
              <w:right w:val="nil"/>
            </w:tcBorders>
          </w:tcPr>
          <w:p w14:paraId="446D0385"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52CDF62" w14:textId="77777777" w:rsidR="007F7A76" w:rsidRPr="003C791A" w:rsidRDefault="007F7A76" w:rsidP="006F57B9">
            <w:pPr>
              <w:pStyle w:val="AmColumnHeading"/>
            </w:pPr>
            <w:r w:rsidRPr="003C791A">
              <w:t>Emendamento</w:t>
            </w:r>
          </w:p>
        </w:tc>
      </w:tr>
      <w:tr w:rsidR="007F7A76" w:rsidRPr="003C791A" w14:paraId="54A21C76" w14:textId="77777777" w:rsidTr="006F57B9">
        <w:trPr>
          <w:jc w:val="center"/>
        </w:trPr>
        <w:tc>
          <w:tcPr>
            <w:tcW w:w="4876" w:type="dxa"/>
            <w:tcBorders>
              <w:top w:val="nil"/>
              <w:left w:val="nil"/>
              <w:bottom w:val="nil"/>
              <w:right w:val="nil"/>
            </w:tcBorders>
          </w:tcPr>
          <w:p w14:paraId="387B88F4" w14:textId="77777777" w:rsidR="007F7A76" w:rsidRPr="003C791A" w:rsidRDefault="007F7A76" w:rsidP="006F57B9">
            <w:pPr>
              <w:pStyle w:val="Normal6a"/>
            </w:pPr>
            <w:r w:rsidRPr="003C791A">
              <w:t>18.</w:t>
            </w:r>
            <w:r w:rsidRPr="003C791A">
              <w:tab/>
              <w:t xml:space="preserve">evidenzia che è necessario che le alleanze dispongano della struttura e delle capacità adeguate per sostenere il trasferimento di tecnologie e consentire l'espansione della ricerca </w:t>
            </w:r>
            <w:r w:rsidRPr="003C791A">
              <w:rPr>
                <w:b/>
                <w:i/>
              </w:rPr>
              <w:t>a livello europeo</w:t>
            </w:r>
            <w:r w:rsidRPr="003C791A">
              <w:t>;</w:t>
            </w:r>
          </w:p>
        </w:tc>
        <w:tc>
          <w:tcPr>
            <w:tcW w:w="4876" w:type="dxa"/>
            <w:tcBorders>
              <w:top w:val="nil"/>
              <w:left w:val="nil"/>
              <w:bottom w:val="nil"/>
              <w:right w:val="nil"/>
            </w:tcBorders>
          </w:tcPr>
          <w:p w14:paraId="7641C7FD" w14:textId="77777777" w:rsidR="007F7A76" w:rsidRPr="003C791A" w:rsidRDefault="007F7A76" w:rsidP="006F57B9">
            <w:pPr>
              <w:pStyle w:val="Normal6a"/>
            </w:pPr>
            <w:r w:rsidRPr="003C791A">
              <w:t>18.</w:t>
            </w:r>
            <w:r w:rsidRPr="003C791A">
              <w:tab/>
              <w:t xml:space="preserve">evidenzia che è necessario che le alleanze dispongano della struttura e delle capacità adeguate per sostenere il trasferimento di tecnologie e consentire l'espansione della ricerca </w:t>
            </w:r>
            <w:r w:rsidRPr="003C791A">
              <w:rPr>
                <w:b/>
                <w:i/>
              </w:rPr>
              <w:t>per contribuire a realizzare l'ambizione della sovranità europea</w:t>
            </w:r>
            <w:r w:rsidRPr="003C791A">
              <w:t xml:space="preserve">; </w:t>
            </w:r>
            <w:r w:rsidRPr="003C791A">
              <w:rPr>
                <w:b/>
                <w:i/>
              </w:rPr>
              <w:t>sostiene il ruolo delle alleanze come banchi di prova per nuovi approcci alla collaborazione nel campo della ricerca e dell'innovazione;</w:t>
            </w:r>
          </w:p>
        </w:tc>
      </w:tr>
    </w:tbl>
    <w:p w14:paraId="6A2AB5E7"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0391535C" w14:textId="77777777" w:rsidR="007F7A76" w:rsidRPr="003C791A" w:rsidRDefault="007F7A76" w:rsidP="007F7A76">
      <w:r w:rsidRPr="003C791A">
        <w:rPr>
          <w:rStyle w:val="HideTWBExt"/>
        </w:rPr>
        <w:t>&lt;/Amend&gt;</w:t>
      </w:r>
    </w:p>
    <w:p w14:paraId="5476FF80"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220</w:t>
      </w:r>
      <w:r w:rsidRPr="003C791A">
        <w:rPr>
          <w:rStyle w:val="HideTWBExt"/>
          <w:b w:val="0"/>
        </w:rPr>
        <w:t>&lt;/NumAm&gt;</w:t>
      </w:r>
    </w:p>
    <w:p w14:paraId="7434B740" w14:textId="77777777" w:rsidR="007F7A76" w:rsidRPr="003C791A" w:rsidRDefault="007F7A76" w:rsidP="007F7A76">
      <w:pPr>
        <w:pStyle w:val="NormalBold"/>
      </w:pPr>
      <w:r w:rsidRPr="003C791A">
        <w:rPr>
          <w:rStyle w:val="HideTWBExt"/>
          <w:b w:val="0"/>
        </w:rPr>
        <w:t>&lt;RepeatBlock-By&gt;&lt;Members&gt;</w:t>
      </w:r>
      <w:r w:rsidRPr="003C791A">
        <w:t>Malika Sorel</w:t>
      </w:r>
      <w:r w:rsidRPr="003C791A">
        <w:rPr>
          <w:rStyle w:val="HideTWBExt"/>
          <w:b w:val="0"/>
        </w:rPr>
        <w:t>&lt;/Members&gt;</w:t>
      </w:r>
    </w:p>
    <w:p w14:paraId="256705B7" w14:textId="77777777" w:rsidR="007F7A76" w:rsidRPr="003C791A" w:rsidRDefault="007F7A76" w:rsidP="007F7A76">
      <w:pPr>
        <w:pStyle w:val="NormalBold"/>
      </w:pPr>
      <w:r w:rsidRPr="003C791A">
        <w:rPr>
          <w:rStyle w:val="HideTWBExt"/>
          <w:b w:val="0"/>
        </w:rPr>
        <w:t>&lt;/RepeatBlock-By&gt;</w:t>
      </w:r>
    </w:p>
    <w:p w14:paraId="7C5313DF"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A2E3C6A" w14:textId="77777777" w:rsidR="007F7A76" w:rsidRPr="003C791A" w:rsidRDefault="007F7A76" w:rsidP="007F7A76">
      <w:pPr>
        <w:pStyle w:val="NormalBold"/>
      </w:pPr>
      <w:r w:rsidRPr="003C791A">
        <w:rPr>
          <w:rStyle w:val="HideTWBExt"/>
          <w:b w:val="0"/>
        </w:rPr>
        <w:t>&lt;Article&gt;</w:t>
      </w:r>
      <w:r w:rsidRPr="003C791A">
        <w:t>Paragrafo 18</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26E456E0" w14:textId="77777777" w:rsidTr="006F57B9">
        <w:trPr>
          <w:trHeight w:hRule="exact" w:val="240"/>
          <w:jc w:val="center"/>
        </w:trPr>
        <w:tc>
          <w:tcPr>
            <w:tcW w:w="9752" w:type="dxa"/>
            <w:gridSpan w:val="2"/>
            <w:tcBorders>
              <w:top w:val="nil"/>
              <w:left w:val="nil"/>
              <w:bottom w:val="nil"/>
              <w:right w:val="nil"/>
            </w:tcBorders>
          </w:tcPr>
          <w:p w14:paraId="7AD05F48" w14:textId="77777777" w:rsidR="007F7A76" w:rsidRPr="003C791A" w:rsidRDefault="007F7A76" w:rsidP="006F57B9"/>
        </w:tc>
      </w:tr>
      <w:tr w:rsidR="007F7A76" w:rsidRPr="003C791A" w14:paraId="074F3BEF" w14:textId="77777777" w:rsidTr="006F57B9">
        <w:trPr>
          <w:trHeight w:val="240"/>
          <w:jc w:val="center"/>
        </w:trPr>
        <w:tc>
          <w:tcPr>
            <w:tcW w:w="4876" w:type="dxa"/>
            <w:tcBorders>
              <w:top w:val="nil"/>
              <w:left w:val="nil"/>
              <w:bottom w:val="nil"/>
              <w:right w:val="nil"/>
            </w:tcBorders>
          </w:tcPr>
          <w:p w14:paraId="20E5A3D2"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4CA7DF7" w14:textId="77777777" w:rsidR="007F7A76" w:rsidRPr="003C791A" w:rsidRDefault="007F7A76" w:rsidP="006F57B9">
            <w:pPr>
              <w:pStyle w:val="AmColumnHeading"/>
            </w:pPr>
            <w:r w:rsidRPr="003C791A">
              <w:t>Emendamento</w:t>
            </w:r>
          </w:p>
        </w:tc>
      </w:tr>
      <w:tr w:rsidR="007F7A76" w:rsidRPr="003C791A" w14:paraId="17DD2FA9" w14:textId="77777777" w:rsidTr="006F57B9">
        <w:trPr>
          <w:jc w:val="center"/>
        </w:trPr>
        <w:tc>
          <w:tcPr>
            <w:tcW w:w="4876" w:type="dxa"/>
            <w:tcBorders>
              <w:top w:val="nil"/>
              <w:left w:val="nil"/>
              <w:bottom w:val="nil"/>
              <w:right w:val="nil"/>
            </w:tcBorders>
          </w:tcPr>
          <w:p w14:paraId="05BAF314" w14:textId="77777777" w:rsidR="007F7A76" w:rsidRPr="003C791A" w:rsidRDefault="007F7A76" w:rsidP="006F57B9">
            <w:pPr>
              <w:pStyle w:val="Normal6a"/>
            </w:pPr>
            <w:r w:rsidRPr="003C791A">
              <w:t>18.</w:t>
            </w:r>
            <w:r w:rsidRPr="003C791A">
              <w:tab/>
              <w:t xml:space="preserve">evidenzia che è necessario che le alleanze dispongano della struttura e delle capacità adeguate per sostenere il trasferimento di </w:t>
            </w:r>
            <w:r w:rsidRPr="003C791A">
              <w:rPr>
                <w:b/>
                <w:i/>
              </w:rPr>
              <w:t>tecnologie</w:t>
            </w:r>
            <w:r w:rsidRPr="003C791A">
              <w:t xml:space="preserve"> e consentire l'espansione della ricerca a livello </w:t>
            </w:r>
            <w:r w:rsidRPr="003C791A">
              <w:rPr>
                <w:b/>
                <w:i/>
              </w:rPr>
              <w:t>europeo</w:t>
            </w:r>
            <w:r w:rsidRPr="003C791A">
              <w:t>;</w:t>
            </w:r>
          </w:p>
        </w:tc>
        <w:tc>
          <w:tcPr>
            <w:tcW w:w="4876" w:type="dxa"/>
            <w:tcBorders>
              <w:top w:val="nil"/>
              <w:left w:val="nil"/>
              <w:bottom w:val="nil"/>
              <w:right w:val="nil"/>
            </w:tcBorders>
          </w:tcPr>
          <w:p w14:paraId="700C0308" w14:textId="77777777" w:rsidR="007F7A76" w:rsidRPr="003C791A" w:rsidRDefault="007F7A76" w:rsidP="006F57B9">
            <w:pPr>
              <w:pStyle w:val="Normal6a"/>
            </w:pPr>
            <w:r w:rsidRPr="003C791A">
              <w:t>18.</w:t>
            </w:r>
            <w:r w:rsidRPr="003C791A">
              <w:tab/>
              <w:t>evidenzia che è necessario che le alleanze dispongano della struttura e delle capacità adeguate</w:t>
            </w:r>
            <w:r w:rsidRPr="003C791A">
              <w:rPr>
                <w:b/>
                <w:i/>
              </w:rPr>
              <w:t>, soprattutto attraverso la creazione di incubatori nelle università,</w:t>
            </w:r>
            <w:r w:rsidRPr="003C791A">
              <w:t xml:space="preserve"> per sostenere il trasferimento di </w:t>
            </w:r>
            <w:r w:rsidRPr="003C791A">
              <w:rPr>
                <w:b/>
                <w:i/>
              </w:rPr>
              <w:t>conoscenze e innovazioni tecnologiche verso le industrie degli Stati membri</w:t>
            </w:r>
            <w:r w:rsidRPr="003C791A">
              <w:t xml:space="preserve"> e </w:t>
            </w:r>
            <w:r w:rsidRPr="003C791A">
              <w:rPr>
                <w:b/>
                <w:i/>
              </w:rPr>
              <w:t>in tal modo</w:t>
            </w:r>
            <w:r w:rsidRPr="003C791A">
              <w:t xml:space="preserve"> consentire l'espansione della ricerca a livello </w:t>
            </w:r>
            <w:r w:rsidRPr="003C791A">
              <w:rPr>
                <w:b/>
                <w:i/>
              </w:rPr>
              <w:t>dell'Unione europea</w:t>
            </w:r>
            <w:r w:rsidRPr="003C791A">
              <w:t>;</w:t>
            </w:r>
          </w:p>
        </w:tc>
      </w:tr>
    </w:tbl>
    <w:p w14:paraId="1B7A33A6"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{FR}</w:t>
      </w:r>
      <w:r w:rsidRPr="003C791A">
        <w:t>fr</w:t>
      </w:r>
      <w:r w:rsidRPr="003C791A">
        <w:rPr>
          <w:rStyle w:val="HideTWBExt"/>
        </w:rPr>
        <w:t>&lt;/Original&gt;</w:t>
      </w:r>
    </w:p>
    <w:p w14:paraId="76619457" w14:textId="3AC6E54A" w:rsidR="007F7A76" w:rsidRPr="003C791A" w:rsidRDefault="007F7A76" w:rsidP="007F7A76">
      <w:r w:rsidRPr="003C791A">
        <w:rPr>
          <w:rStyle w:val="HideTWBExt"/>
        </w:rPr>
        <w:t>&lt;/Amend&gt;</w:t>
      </w:r>
    </w:p>
    <w:p w14:paraId="5F0131BD"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221</w:t>
      </w:r>
      <w:r w:rsidRPr="003C791A">
        <w:rPr>
          <w:rStyle w:val="HideTWBExt"/>
          <w:b w:val="0"/>
        </w:rPr>
        <w:t>&lt;/NumAm&gt;</w:t>
      </w:r>
    </w:p>
    <w:p w14:paraId="4BDE0018"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1EB669CB" w14:textId="77777777" w:rsidR="007F7A76" w:rsidRPr="003C791A" w:rsidRDefault="007F7A76" w:rsidP="007F7A76">
      <w:pPr>
        <w:pStyle w:val="NormalBold"/>
      </w:pPr>
      <w:r w:rsidRPr="003C791A">
        <w:rPr>
          <w:rStyle w:val="HideTWBExt"/>
          <w:b w:val="0"/>
        </w:rPr>
        <w:t>&lt;/RepeatBlock-By&gt;</w:t>
      </w:r>
    </w:p>
    <w:p w14:paraId="570558C0"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32AACF3" w14:textId="77777777" w:rsidR="007F7A76" w:rsidRPr="003C791A" w:rsidRDefault="007F7A76" w:rsidP="007F7A76">
      <w:pPr>
        <w:pStyle w:val="NormalBold"/>
      </w:pPr>
      <w:r w:rsidRPr="003C791A">
        <w:rPr>
          <w:rStyle w:val="HideTWBExt"/>
          <w:b w:val="0"/>
        </w:rPr>
        <w:t>&lt;Article&gt;</w:t>
      </w:r>
      <w:r w:rsidRPr="003C791A">
        <w:t>Paragrafo 18</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153CF047" w14:textId="77777777" w:rsidTr="006F57B9">
        <w:trPr>
          <w:trHeight w:hRule="exact" w:val="240"/>
          <w:jc w:val="center"/>
        </w:trPr>
        <w:tc>
          <w:tcPr>
            <w:tcW w:w="9752" w:type="dxa"/>
            <w:gridSpan w:val="2"/>
            <w:tcBorders>
              <w:top w:val="nil"/>
              <w:left w:val="nil"/>
              <w:bottom w:val="nil"/>
              <w:right w:val="nil"/>
            </w:tcBorders>
          </w:tcPr>
          <w:p w14:paraId="173988AC" w14:textId="77777777" w:rsidR="007F7A76" w:rsidRPr="003C791A" w:rsidRDefault="007F7A76" w:rsidP="006F57B9"/>
        </w:tc>
      </w:tr>
      <w:tr w:rsidR="007F7A76" w:rsidRPr="003C791A" w14:paraId="4B08A891" w14:textId="77777777" w:rsidTr="006F57B9">
        <w:trPr>
          <w:trHeight w:val="240"/>
          <w:jc w:val="center"/>
        </w:trPr>
        <w:tc>
          <w:tcPr>
            <w:tcW w:w="4876" w:type="dxa"/>
            <w:tcBorders>
              <w:top w:val="nil"/>
              <w:left w:val="nil"/>
              <w:bottom w:val="nil"/>
              <w:right w:val="nil"/>
            </w:tcBorders>
          </w:tcPr>
          <w:p w14:paraId="5DDA8A57"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23FA0E70" w14:textId="77777777" w:rsidR="007F7A76" w:rsidRPr="003C791A" w:rsidRDefault="007F7A76" w:rsidP="006F57B9">
            <w:pPr>
              <w:pStyle w:val="AmColumnHeading"/>
            </w:pPr>
            <w:r w:rsidRPr="003C791A">
              <w:t>Emendamento</w:t>
            </w:r>
          </w:p>
        </w:tc>
      </w:tr>
      <w:tr w:rsidR="007F7A76" w:rsidRPr="003C791A" w14:paraId="4A48930C" w14:textId="77777777" w:rsidTr="006F57B9">
        <w:trPr>
          <w:jc w:val="center"/>
        </w:trPr>
        <w:tc>
          <w:tcPr>
            <w:tcW w:w="4876" w:type="dxa"/>
            <w:tcBorders>
              <w:top w:val="nil"/>
              <w:left w:val="nil"/>
              <w:bottom w:val="nil"/>
              <w:right w:val="nil"/>
            </w:tcBorders>
          </w:tcPr>
          <w:p w14:paraId="2637A043" w14:textId="77777777" w:rsidR="007F7A76" w:rsidRPr="003C791A" w:rsidRDefault="007F7A76" w:rsidP="006F57B9">
            <w:pPr>
              <w:pStyle w:val="Normal6a"/>
            </w:pPr>
            <w:r w:rsidRPr="003C791A">
              <w:t>18.</w:t>
            </w:r>
            <w:r w:rsidRPr="003C791A">
              <w:tab/>
              <w:t>evidenzia che è necessario che le alleanze dispongano della struttura e delle capacità adeguate per sostenere il trasferimento di tecnologie e consentire l'espansione della ricerca a livello europeo;</w:t>
            </w:r>
          </w:p>
        </w:tc>
        <w:tc>
          <w:tcPr>
            <w:tcW w:w="4876" w:type="dxa"/>
            <w:tcBorders>
              <w:top w:val="nil"/>
              <w:left w:val="nil"/>
              <w:bottom w:val="nil"/>
              <w:right w:val="nil"/>
            </w:tcBorders>
          </w:tcPr>
          <w:p w14:paraId="3F0BFF29" w14:textId="77777777" w:rsidR="007F7A76" w:rsidRPr="003C791A" w:rsidRDefault="007F7A76" w:rsidP="006F57B9">
            <w:pPr>
              <w:pStyle w:val="Normal6a"/>
            </w:pPr>
            <w:r w:rsidRPr="003C791A">
              <w:t>18.</w:t>
            </w:r>
            <w:r w:rsidRPr="003C791A">
              <w:tab/>
              <w:t>evidenzia che è necessario che le alleanze dispongano della struttura e delle capacità adeguate per sostenere il trasferimento di tecnologie</w:t>
            </w:r>
            <w:r w:rsidRPr="003C791A">
              <w:rPr>
                <w:b/>
                <w:i/>
              </w:rPr>
              <w:t>, integrare l'innovazione</w:t>
            </w:r>
            <w:r w:rsidRPr="003C791A">
              <w:t xml:space="preserve"> e consentire l'espansione della ricerca a livello europeo;</w:t>
            </w:r>
          </w:p>
        </w:tc>
      </w:tr>
    </w:tbl>
    <w:p w14:paraId="5D3E1451"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319E42EA" w14:textId="77777777" w:rsidR="007F7A76" w:rsidRPr="003C791A" w:rsidRDefault="007F7A76" w:rsidP="007F7A76">
      <w:r w:rsidRPr="003C791A">
        <w:rPr>
          <w:rStyle w:val="HideTWBExt"/>
        </w:rPr>
        <w:t>&lt;/Amend&gt;</w:t>
      </w:r>
    </w:p>
    <w:p w14:paraId="1C72B52B"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222</w:t>
      </w:r>
      <w:r w:rsidRPr="003C791A">
        <w:rPr>
          <w:rStyle w:val="HideTWBExt"/>
          <w:b w:val="0"/>
        </w:rPr>
        <w:t>&lt;/NumAm&gt;</w:t>
      </w:r>
    </w:p>
    <w:p w14:paraId="779CEA97"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59E096FE" w14:textId="77777777" w:rsidR="007F7A76" w:rsidRPr="003C791A" w:rsidRDefault="007F7A76" w:rsidP="007F7A76">
      <w:pPr>
        <w:pStyle w:val="NormalBold"/>
      </w:pPr>
      <w:r w:rsidRPr="003C791A">
        <w:rPr>
          <w:rStyle w:val="HideTWBExt"/>
          <w:b w:val="0"/>
        </w:rPr>
        <w:t>&lt;/RepeatBlock-By&gt;</w:t>
      </w:r>
    </w:p>
    <w:p w14:paraId="180D7D18"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5884CDFF" w14:textId="77777777" w:rsidR="007F7A76" w:rsidRPr="003C791A" w:rsidRDefault="007F7A76" w:rsidP="007F7A76">
      <w:pPr>
        <w:pStyle w:val="NormalBold"/>
      </w:pPr>
      <w:r w:rsidRPr="003C791A">
        <w:rPr>
          <w:rStyle w:val="HideTWBExt"/>
          <w:b w:val="0"/>
        </w:rPr>
        <w:t>&lt;Article&gt;</w:t>
      </w:r>
      <w:r w:rsidRPr="003C791A">
        <w:t>Paragrafo 18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F25A4F2" w14:textId="77777777" w:rsidTr="006F57B9">
        <w:trPr>
          <w:trHeight w:hRule="exact" w:val="240"/>
          <w:jc w:val="center"/>
        </w:trPr>
        <w:tc>
          <w:tcPr>
            <w:tcW w:w="9752" w:type="dxa"/>
            <w:gridSpan w:val="2"/>
            <w:tcBorders>
              <w:top w:val="nil"/>
              <w:left w:val="nil"/>
              <w:bottom w:val="nil"/>
              <w:right w:val="nil"/>
            </w:tcBorders>
          </w:tcPr>
          <w:p w14:paraId="79DF8607" w14:textId="77777777" w:rsidR="007F7A76" w:rsidRPr="003C791A" w:rsidRDefault="007F7A76" w:rsidP="006F57B9"/>
        </w:tc>
      </w:tr>
      <w:tr w:rsidR="007F7A76" w:rsidRPr="003C791A" w14:paraId="3B7CEE54" w14:textId="77777777" w:rsidTr="006F57B9">
        <w:trPr>
          <w:trHeight w:val="240"/>
          <w:jc w:val="center"/>
        </w:trPr>
        <w:tc>
          <w:tcPr>
            <w:tcW w:w="4876" w:type="dxa"/>
            <w:tcBorders>
              <w:top w:val="nil"/>
              <w:left w:val="nil"/>
              <w:bottom w:val="nil"/>
              <w:right w:val="nil"/>
            </w:tcBorders>
          </w:tcPr>
          <w:p w14:paraId="323588B2"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AC9D1A8" w14:textId="77777777" w:rsidR="007F7A76" w:rsidRPr="003C791A" w:rsidRDefault="007F7A76" w:rsidP="006F57B9">
            <w:pPr>
              <w:pStyle w:val="AmColumnHeading"/>
            </w:pPr>
            <w:r w:rsidRPr="003C791A">
              <w:t>Emendamento</w:t>
            </w:r>
          </w:p>
        </w:tc>
      </w:tr>
      <w:tr w:rsidR="007F7A76" w:rsidRPr="003C791A" w14:paraId="1EE207F4" w14:textId="77777777" w:rsidTr="006F57B9">
        <w:trPr>
          <w:jc w:val="center"/>
        </w:trPr>
        <w:tc>
          <w:tcPr>
            <w:tcW w:w="4876" w:type="dxa"/>
            <w:tcBorders>
              <w:top w:val="nil"/>
              <w:left w:val="nil"/>
              <w:bottom w:val="nil"/>
              <w:right w:val="nil"/>
            </w:tcBorders>
          </w:tcPr>
          <w:p w14:paraId="42CFCD41" w14:textId="77777777" w:rsidR="007F7A76" w:rsidRPr="003C791A" w:rsidRDefault="007F7A76" w:rsidP="006F57B9">
            <w:pPr>
              <w:pStyle w:val="Normal6a"/>
            </w:pPr>
          </w:p>
        </w:tc>
        <w:tc>
          <w:tcPr>
            <w:tcW w:w="4876" w:type="dxa"/>
            <w:tcBorders>
              <w:top w:val="nil"/>
              <w:left w:val="nil"/>
              <w:bottom w:val="nil"/>
              <w:right w:val="nil"/>
            </w:tcBorders>
          </w:tcPr>
          <w:p w14:paraId="39020E0E" w14:textId="77777777" w:rsidR="007F7A76" w:rsidRPr="003C791A" w:rsidRDefault="007F7A76" w:rsidP="006F57B9">
            <w:pPr>
              <w:pStyle w:val="Normal6a"/>
            </w:pPr>
            <w:r w:rsidRPr="003C791A">
              <w:rPr>
                <w:b/>
                <w:i/>
              </w:rPr>
              <w:t>18 bis.</w:t>
            </w:r>
            <w:r w:rsidRPr="003C791A">
              <w:tab/>
            </w:r>
            <w:r w:rsidRPr="003C791A">
              <w:rPr>
                <w:b/>
                <w:i/>
              </w:rPr>
              <w:t>sottolinea che le alleanze e gli istituti di istruzione superiore dovrebbero attuare strategie di comunicazione efficaci e accessibili per sensibilizzare gli studenti in merito a tale iniziativa quale progetto faro dell'UE nell'istruzione superiore, promuovendo un maggiore interesse;</w:t>
            </w:r>
          </w:p>
        </w:tc>
      </w:tr>
    </w:tbl>
    <w:p w14:paraId="6057DF73"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6242761" w14:textId="77777777" w:rsidR="007F7A76" w:rsidRPr="003C791A" w:rsidRDefault="007F7A76" w:rsidP="007F7A76">
      <w:r w:rsidRPr="003C791A">
        <w:rPr>
          <w:rStyle w:val="HideTWBExt"/>
        </w:rPr>
        <w:t>&lt;/Amend&gt;</w:t>
      </w:r>
    </w:p>
    <w:p w14:paraId="58DB6EAA"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223</w:t>
      </w:r>
      <w:r w:rsidRPr="003C791A">
        <w:rPr>
          <w:rStyle w:val="HideTWBExt"/>
          <w:b w:val="0"/>
        </w:rPr>
        <w:t>&lt;/NumAm&gt;</w:t>
      </w:r>
    </w:p>
    <w:p w14:paraId="753152E3"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w:t>
      </w:r>
      <w:r w:rsidRPr="003C791A">
        <w:rPr>
          <w:rStyle w:val="HideTWBExt"/>
          <w:b w:val="0"/>
        </w:rPr>
        <w:t>&lt;/Members&gt;</w:t>
      </w:r>
    </w:p>
    <w:p w14:paraId="0045B439" w14:textId="77777777" w:rsidR="007F7A76" w:rsidRPr="003C791A" w:rsidRDefault="007F7A76" w:rsidP="007F7A76">
      <w:pPr>
        <w:pStyle w:val="NormalBold"/>
      </w:pPr>
      <w:r w:rsidRPr="003C791A">
        <w:rPr>
          <w:rStyle w:val="HideTWBExt"/>
          <w:b w:val="0"/>
        </w:rPr>
        <w:t>&lt;/RepeatBlock-By&gt;</w:t>
      </w:r>
    </w:p>
    <w:p w14:paraId="0D1F9599"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FBACC7A" w14:textId="77777777" w:rsidR="007F7A76" w:rsidRPr="003C791A" w:rsidRDefault="007F7A76" w:rsidP="007F7A76">
      <w:pPr>
        <w:pStyle w:val="NormalBold"/>
      </w:pPr>
      <w:r w:rsidRPr="003C791A">
        <w:rPr>
          <w:rStyle w:val="HideTWBExt"/>
          <w:b w:val="0"/>
        </w:rPr>
        <w:t>&lt;Article&gt;</w:t>
      </w:r>
      <w:r w:rsidRPr="003C791A">
        <w:t>Paragrafo 18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075007A7" w14:textId="77777777" w:rsidTr="006F57B9">
        <w:trPr>
          <w:trHeight w:hRule="exact" w:val="240"/>
          <w:jc w:val="center"/>
        </w:trPr>
        <w:tc>
          <w:tcPr>
            <w:tcW w:w="9752" w:type="dxa"/>
            <w:gridSpan w:val="2"/>
            <w:tcBorders>
              <w:top w:val="nil"/>
              <w:left w:val="nil"/>
              <w:bottom w:val="nil"/>
              <w:right w:val="nil"/>
            </w:tcBorders>
          </w:tcPr>
          <w:p w14:paraId="0C432786" w14:textId="77777777" w:rsidR="007F7A76" w:rsidRPr="003C791A" w:rsidRDefault="007F7A76" w:rsidP="006F57B9"/>
        </w:tc>
      </w:tr>
      <w:tr w:rsidR="007F7A76" w:rsidRPr="003C791A" w14:paraId="00B3EAD8" w14:textId="77777777" w:rsidTr="006F57B9">
        <w:trPr>
          <w:trHeight w:val="240"/>
          <w:jc w:val="center"/>
        </w:trPr>
        <w:tc>
          <w:tcPr>
            <w:tcW w:w="4876" w:type="dxa"/>
            <w:tcBorders>
              <w:top w:val="nil"/>
              <w:left w:val="nil"/>
              <w:bottom w:val="nil"/>
              <w:right w:val="nil"/>
            </w:tcBorders>
          </w:tcPr>
          <w:p w14:paraId="244243D6"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1D312061" w14:textId="77777777" w:rsidR="007F7A76" w:rsidRPr="003C791A" w:rsidRDefault="007F7A76" w:rsidP="006F57B9">
            <w:pPr>
              <w:pStyle w:val="AmColumnHeading"/>
            </w:pPr>
            <w:r w:rsidRPr="003C791A">
              <w:t>Emendamento</w:t>
            </w:r>
          </w:p>
        </w:tc>
      </w:tr>
      <w:tr w:rsidR="007F7A76" w:rsidRPr="003C791A" w14:paraId="0AA59CE7" w14:textId="77777777" w:rsidTr="006F57B9">
        <w:trPr>
          <w:jc w:val="center"/>
        </w:trPr>
        <w:tc>
          <w:tcPr>
            <w:tcW w:w="4876" w:type="dxa"/>
            <w:tcBorders>
              <w:top w:val="nil"/>
              <w:left w:val="nil"/>
              <w:bottom w:val="nil"/>
              <w:right w:val="nil"/>
            </w:tcBorders>
          </w:tcPr>
          <w:p w14:paraId="114501C7" w14:textId="77777777" w:rsidR="007F7A76" w:rsidRPr="003C791A" w:rsidRDefault="007F7A76" w:rsidP="006F57B9">
            <w:pPr>
              <w:pStyle w:val="Normal6a"/>
            </w:pPr>
          </w:p>
        </w:tc>
        <w:tc>
          <w:tcPr>
            <w:tcW w:w="4876" w:type="dxa"/>
            <w:tcBorders>
              <w:top w:val="nil"/>
              <w:left w:val="nil"/>
              <w:bottom w:val="nil"/>
              <w:right w:val="nil"/>
            </w:tcBorders>
          </w:tcPr>
          <w:p w14:paraId="1F61EBF3" w14:textId="77777777" w:rsidR="007F7A76" w:rsidRPr="003C791A" w:rsidRDefault="007F7A76" w:rsidP="006F57B9">
            <w:pPr>
              <w:pStyle w:val="Normal6a"/>
            </w:pPr>
            <w:r w:rsidRPr="003C791A">
              <w:rPr>
                <w:b/>
                <w:i/>
              </w:rPr>
              <w:t>18 bis.</w:t>
            </w:r>
            <w:r w:rsidRPr="003C791A">
              <w:tab/>
            </w:r>
            <w:r w:rsidRPr="003C791A">
              <w:rPr>
                <w:b/>
                <w:i/>
              </w:rPr>
              <w:t>sottolinea la necessità di una campagna di sensibilizzazione tra tutti gli studenti in merito alle alleanze delle università europee, dal momento che l'attuale riconoscimento del progetto è molto limitato tra il corpo studentesco;</w:t>
            </w:r>
          </w:p>
        </w:tc>
      </w:tr>
    </w:tbl>
    <w:p w14:paraId="0E80F24F"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03DC7082" w14:textId="77777777" w:rsidR="007F7A76" w:rsidRPr="003C791A" w:rsidRDefault="007F7A76" w:rsidP="007F7A76">
      <w:r w:rsidRPr="003C791A">
        <w:rPr>
          <w:rStyle w:val="HideTWBExt"/>
        </w:rPr>
        <w:t>&lt;/Amend&gt;</w:t>
      </w:r>
    </w:p>
    <w:p w14:paraId="011CF060"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224</w:t>
      </w:r>
      <w:r w:rsidRPr="003C791A">
        <w:rPr>
          <w:rStyle w:val="HideTWBExt"/>
          <w:b w:val="0"/>
        </w:rPr>
        <w:t>&lt;/NumAm&gt;</w:t>
      </w:r>
    </w:p>
    <w:p w14:paraId="4E3E339E" w14:textId="77777777" w:rsidR="007F7A76" w:rsidRPr="003C791A" w:rsidRDefault="007F7A76" w:rsidP="007F7A76">
      <w:pPr>
        <w:pStyle w:val="NormalBold"/>
      </w:pPr>
      <w:r w:rsidRPr="003C791A">
        <w:rPr>
          <w:rStyle w:val="HideTWBExt"/>
          <w:b w:val="0"/>
        </w:rPr>
        <w:t>&lt;RepeatBlock-By&gt;&lt;Members&gt;</w:t>
      </w:r>
      <w:r w:rsidRPr="003C791A">
        <w:t>Marco Squarta</w:t>
      </w:r>
      <w:r w:rsidRPr="003C791A">
        <w:rPr>
          <w:rStyle w:val="HideTWBExt"/>
          <w:b w:val="0"/>
        </w:rPr>
        <w:t>&lt;/Members&gt;</w:t>
      </w:r>
    </w:p>
    <w:p w14:paraId="434F1CB3" w14:textId="77777777" w:rsidR="007F7A76" w:rsidRPr="003C791A" w:rsidRDefault="007F7A76" w:rsidP="007F7A76">
      <w:pPr>
        <w:pStyle w:val="NormalBold"/>
      </w:pPr>
      <w:r w:rsidRPr="003C791A">
        <w:rPr>
          <w:rStyle w:val="HideTWBExt"/>
          <w:b w:val="0"/>
        </w:rPr>
        <w:t>&lt;/RepeatBlock-By&gt;</w:t>
      </w:r>
    </w:p>
    <w:p w14:paraId="4D0CDE56"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1BA64E2" w14:textId="77777777" w:rsidR="007F7A76" w:rsidRPr="003C791A" w:rsidRDefault="007F7A76" w:rsidP="007F7A76">
      <w:pPr>
        <w:pStyle w:val="NormalBold"/>
      </w:pPr>
      <w:r w:rsidRPr="003C791A">
        <w:rPr>
          <w:rStyle w:val="HideTWBExt"/>
          <w:b w:val="0"/>
        </w:rPr>
        <w:t>&lt;Article&gt;</w:t>
      </w:r>
      <w:r w:rsidRPr="003C791A">
        <w:t>Paragrafo 18 bis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897C6BD" w14:textId="77777777" w:rsidTr="006F57B9">
        <w:trPr>
          <w:trHeight w:hRule="exact" w:val="240"/>
          <w:jc w:val="center"/>
        </w:trPr>
        <w:tc>
          <w:tcPr>
            <w:tcW w:w="9752" w:type="dxa"/>
            <w:gridSpan w:val="2"/>
            <w:tcBorders>
              <w:top w:val="nil"/>
              <w:left w:val="nil"/>
              <w:bottom w:val="nil"/>
              <w:right w:val="nil"/>
            </w:tcBorders>
          </w:tcPr>
          <w:p w14:paraId="66BCEB32" w14:textId="77777777" w:rsidR="007F7A76" w:rsidRPr="003C791A" w:rsidRDefault="007F7A76" w:rsidP="006F57B9"/>
        </w:tc>
      </w:tr>
      <w:tr w:rsidR="007F7A76" w:rsidRPr="003C791A" w14:paraId="0CFD3D95" w14:textId="77777777" w:rsidTr="006F57B9">
        <w:trPr>
          <w:trHeight w:val="240"/>
          <w:jc w:val="center"/>
        </w:trPr>
        <w:tc>
          <w:tcPr>
            <w:tcW w:w="4876" w:type="dxa"/>
            <w:tcBorders>
              <w:top w:val="nil"/>
              <w:left w:val="nil"/>
              <w:bottom w:val="nil"/>
              <w:right w:val="nil"/>
            </w:tcBorders>
          </w:tcPr>
          <w:p w14:paraId="71B02EE1"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0F034F13" w14:textId="77777777" w:rsidR="007F7A76" w:rsidRPr="003C791A" w:rsidRDefault="007F7A76" w:rsidP="006F57B9">
            <w:pPr>
              <w:pStyle w:val="AmColumnHeading"/>
            </w:pPr>
            <w:r w:rsidRPr="003C791A">
              <w:t>Emendamento</w:t>
            </w:r>
          </w:p>
        </w:tc>
      </w:tr>
      <w:tr w:rsidR="007F7A76" w:rsidRPr="003C791A" w14:paraId="6A6EBBA0" w14:textId="77777777" w:rsidTr="006F57B9">
        <w:trPr>
          <w:jc w:val="center"/>
        </w:trPr>
        <w:tc>
          <w:tcPr>
            <w:tcW w:w="4876" w:type="dxa"/>
            <w:tcBorders>
              <w:top w:val="nil"/>
              <w:left w:val="nil"/>
              <w:bottom w:val="nil"/>
              <w:right w:val="nil"/>
            </w:tcBorders>
          </w:tcPr>
          <w:p w14:paraId="6A304103" w14:textId="77777777" w:rsidR="007F7A76" w:rsidRPr="003C791A" w:rsidRDefault="007F7A76" w:rsidP="006F57B9">
            <w:pPr>
              <w:pStyle w:val="Normal6a"/>
            </w:pPr>
          </w:p>
        </w:tc>
        <w:tc>
          <w:tcPr>
            <w:tcW w:w="4876" w:type="dxa"/>
            <w:tcBorders>
              <w:top w:val="nil"/>
              <w:left w:val="nil"/>
              <w:bottom w:val="nil"/>
              <w:right w:val="nil"/>
            </w:tcBorders>
          </w:tcPr>
          <w:p w14:paraId="583AFFA8" w14:textId="77777777" w:rsidR="007F7A76" w:rsidRPr="003C791A" w:rsidRDefault="007F7A76" w:rsidP="006F57B9">
            <w:pPr>
              <w:pStyle w:val="Normal6a"/>
            </w:pPr>
            <w:r w:rsidRPr="003C791A">
              <w:rPr>
                <w:b/>
                <w:i/>
              </w:rPr>
              <w:t>18 bis.</w:t>
            </w:r>
            <w:r w:rsidRPr="003C791A">
              <w:tab/>
            </w:r>
            <w:r w:rsidRPr="003C791A">
              <w:rPr>
                <w:b/>
                <w:i/>
              </w:rPr>
              <w:t>sottolinea la necessità di un'infrastruttura digitale comune e di strumenti interoperabili che facilitino la cooperazione, i campus virtuali e la realizzazione congiunta di corsi tra alleanze;</w:t>
            </w:r>
          </w:p>
        </w:tc>
      </w:tr>
    </w:tbl>
    <w:p w14:paraId="3520E309"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9B2980D" w14:textId="77777777" w:rsidR="007F7A76" w:rsidRPr="003C791A" w:rsidRDefault="007F7A76" w:rsidP="007F7A76">
      <w:r w:rsidRPr="003C791A">
        <w:rPr>
          <w:rStyle w:val="HideTWBExt"/>
        </w:rPr>
        <w:t>&lt;/Amend&gt;</w:t>
      </w:r>
    </w:p>
    <w:p w14:paraId="47579BC5"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225</w:t>
      </w:r>
      <w:r w:rsidRPr="003C791A">
        <w:rPr>
          <w:rStyle w:val="HideTWBExt"/>
          <w:b w:val="0"/>
        </w:rPr>
        <w:t>&lt;/NumAm&gt;</w:t>
      </w:r>
    </w:p>
    <w:p w14:paraId="06FFBE25" w14:textId="77777777" w:rsidR="007F7A76" w:rsidRPr="003C791A" w:rsidRDefault="007F7A76" w:rsidP="007F7A76">
      <w:pPr>
        <w:pStyle w:val="NormalBold"/>
      </w:pPr>
      <w:r w:rsidRPr="003C791A">
        <w:rPr>
          <w:rStyle w:val="HideTWBExt"/>
          <w:b w:val="0"/>
        </w:rPr>
        <w:t>&lt;RepeatBlock-By&gt;&lt;Members&gt;</w:t>
      </w:r>
      <w:r w:rsidRPr="003C791A">
        <w:t>Laurence Farreng, Hristo Petrov, Nela Riehl</w:t>
      </w:r>
      <w:r w:rsidRPr="003C791A">
        <w:rPr>
          <w:rStyle w:val="HideTWBExt"/>
          <w:b w:val="0"/>
        </w:rPr>
        <w:t>&lt;/Members&gt;</w:t>
      </w:r>
    </w:p>
    <w:p w14:paraId="1C2E424C" w14:textId="77777777" w:rsidR="007F7A76" w:rsidRPr="003C791A" w:rsidRDefault="007F7A76" w:rsidP="007F7A76">
      <w:pPr>
        <w:pStyle w:val="NormalBold"/>
      </w:pPr>
      <w:r w:rsidRPr="003C791A">
        <w:rPr>
          <w:rStyle w:val="HideTWBExt"/>
          <w:b w:val="0"/>
        </w:rPr>
        <w:t>&lt;/RepeatBlock-By&gt;</w:t>
      </w:r>
    </w:p>
    <w:p w14:paraId="35B22192"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0DBEAE37" w14:textId="77777777" w:rsidR="007F7A76" w:rsidRPr="003C791A" w:rsidRDefault="007F7A76" w:rsidP="007F7A76">
      <w:pPr>
        <w:pStyle w:val="NormalBold"/>
      </w:pPr>
      <w:r w:rsidRPr="003C791A">
        <w:rPr>
          <w:rStyle w:val="HideTWBExt"/>
          <w:b w:val="0"/>
        </w:rPr>
        <w:t>&lt;Article&gt;</w:t>
      </w:r>
      <w:r w:rsidRPr="003C791A">
        <w:t>Paragrafo 18 ter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72B7ADA3" w14:textId="77777777" w:rsidTr="006F57B9">
        <w:trPr>
          <w:trHeight w:hRule="exact" w:val="240"/>
          <w:jc w:val="center"/>
        </w:trPr>
        <w:tc>
          <w:tcPr>
            <w:tcW w:w="9752" w:type="dxa"/>
            <w:gridSpan w:val="2"/>
            <w:tcBorders>
              <w:top w:val="nil"/>
              <w:left w:val="nil"/>
              <w:bottom w:val="nil"/>
              <w:right w:val="nil"/>
            </w:tcBorders>
          </w:tcPr>
          <w:p w14:paraId="672E3517" w14:textId="77777777" w:rsidR="007F7A76" w:rsidRPr="003C791A" w:rsidRDefault="007F7A76" w:rsidP="006F57B9"/>
        </w:tc>
      </w:tr>
      <w:tr w:rsidR="007F7A76" w:rsidRPr="003C791A" w14:paraId="465E953F" w14:textId="77777777" w:rsidTr="006F57B9">
        <w:trPr>
          <w:trHeight w:val="240"/>
          <w:jc w:val="center"/>
        </w:trPr>
        <w:tc>
          <w:tcPr>
            <w:tcW w:w="4876" w:type="dxa"/>
            <w:tcBorders>
              <w:top w:val="nil"/>
              <w:left w:val="nil"/>
              <w:bottom w:val="nil"/>
              <w:right w:val="nil"/>
            </w:tcBorders>
          </w:tcPr>
          <w:p w14:paraId="0B8D30D7"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42976DDD" w14:textId="77777777" w:rsidR="007F7A76" w:rsidRPr="003C791A" w:rsidRDefault="007F7A76" w:rsidP="006F57B9">
            <w:pPr>
              <w:pStyle w:val="AmColumnHeading"/>
            </w:pPr>
            <w:r w:rsidRPr="003C791A">
              <w:t>Emendamento</w:t>
            </w:r>
          </w:p>
        </w:tc>
      </w:tr>
      <w:tr w:rsidR="007F7A76" w:rsidRPr="003C791A" w14:paraId="6A2C4C60" w14:textId="77777777" w:rsidTr="006F57B9">
        <w:trPr>
          <w:jc w:val="center"/>
        </w:trPr>
        <w:tc>
          <w:tcPr>
            <w:tcW w:w="4876" w:type="dxa"/>
            <w:tcBorders>
              <w:top w:val="nil"/>
              <w:left w:val="nil"/>
              <w:bottom w:val="nil"/>
              <w:right w:val="nil"/>
            </w:tcBorders>
          </w:tcPr>
          <w:p w14:paraId="3590632F" w14:textId="77777777" w:rsidR="007F7A76" w:rsidRPr="003C791A" w:rsidRDefault="007F7A76" w:rsidP="006F57B9">
            <w:pPr>
              <w:pStyle w:val="Normal6a"/>
            </w:pPr>
          </w:p>
        </w:tc>
        <w:tc>
          <w:tcPr>
            <w:tcW w:w="4876" w:type="dxa"/>
            <w:tcBorders>
              <w:top w:val="nil"/>
              <w:left w:val="nil"/>
              <w:bottom w:val="nil"/>
              <w:right w:val="nil"/>
            </w:tcBorders>
          </w:tcPr>
          <w:p w14:paraId="7F39DEFB" w14:textId="77777777" w:rsidR="007F7A76" w:rsidRPr="003C791A" w:rsidRDefault="007F7A76" w:rsidP="006F57B9">
            <w:pPr>
              <w:pStyle w:val="Normal6a"/>
            </w:pPr>
            <w:r w:rsidRPr="003C791A">
              <w:rPr>
                <w:b/>
                <w:i/>
              </w:rPr>
              <w:t>18 ter.</w:t>
            </w:r>
            <w:r w:rsidRPr="003C791A">
              <w:tab/>
            </w:r>
            <w:r w:rsidRPr="003C791A">
              <w:rPr>
                <w:b/>
                <w:i/>
              </w:rPr>
              <w:t>riconosce l'importante ruolo di altre reti nel settore dell'istruzione superiore, che riuniscono un più ampio spettro di università europee indipendentemente dalla partecipazione all'alleanza; sottolinea la natura complementare di tali reti con le alleanze e la loro possibilità di prevedere modifiche legislative a livello nazionale;</w:t>
            </w:r>
          </w:p>
        </w:tc>
      </w:tr>
    </w:tbl>
    <w:p w14:paraId="407AEF31"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47370F5B" w14:textId="77777777" w:rsidR="007F7A76" w:rsidRPr="003C791A" w:rsidRDefault="007F7A76" w:rsidP="007F7A76">
      <w:r w:rsidRPr="003C791A">
        <w:rPr>
          <w:rStyle w:val="HideTWBExt"/>
        </w:rPr>
        <w:t>&lt;/Amend&gt;</w:t>
      </w:r>
    </w:p>
    <w:p w14:paraId="4A978267" w14:textId="77777777" w:rsidR="007F7A76" w:rsidRPr="003C791A" w:rsidRDefault="007F7A76" w:rsidP="007F7A76">
      <w:pPr>
        <w:pStyle w:val="AmNumberTabs"/>
      </w:pPr>
      <w:r w:rsidRPr="003C791A">
        <w:rPr>
          <w:rStyle w:val="HideTWBExt"/>
          <w:b w:val="0"/>
        </w:rPr>
        <w:t>&lt;Amend&gt;</w:t>
      </w:r>
      <w:r w:rsidRPr="003C791A">
        <w:t>Emendamento</w:t>
      </w:r>
      <w:r w:rsidRPr="003C791A">
        <w:tab/>
      </w:r>
      <w:r w:rsidRPr="003C791A">
        <w:tab/>
      </w:r>
      <w:r w:rsidRPr="003C791A">
        <w:rPr>
          <w:rStyle w:val="HideTWBExt"/>
          <w:b w:val="0"/>
        </w:rPr>
        <w:t>&lt;NumAm&gt;</w:t>
      </w:r>
      <w:r w:rsidRPr="003C791A">
        <w:t>226</w:t>
      </w:r>
      <w:r w:rsidRPr="003C791A">
        <w:rPr>
          <w:rStyle w:val="HideTWBExt"/>
          <w:b w:val="0"/>
        </w:rPr>
        <w:t>&lt;/NumAm&gt;</w:t>
      </w:r>
    </w:p>
    <w:p w14:paraId="31729205" w14:textId="77777777" w:rsidR="007F7A76" w:rsidRPr="003C791A" w:rsidRDefault="007F7A76" w:rsidP="007F7A76">
      <w:pPr>
        <w:pStyle w:val="NormalBold"/>
      </w:pPr>
      <w:r w:rsidRPr="003C791A">
        <w:rPr>
          <w:rStyle w:val="HideTWBExt"/>
          <w:b w:val="0"/>
        </w:rPr>
        <w:t>&lt;RepeatBlock-By&gt;&lt;Members&gt;</w:t>
      </w:r>
      <w:r w:rsidRPr="003C791A">
        <w:t>Marcos Ros Sempere, Hannes Heide, Gabriela Firea, Sabrina Repp</w:t>
      </w:r>
      <w:r w:rsidRPr="003C791A">
        <w:rPr>
          <w:rStyle w:val="HideTWBExt"/>
          <w:b w:val="0"/>
        </w:rPr>
        <w:t>&lt;/Members&gt;</w:t>
      </w:r>
    </w:p>
    <w:p w14:paraId="1358932D" w14:textId="77777777" w:rsidR="007F7A76" w:rsidRPr="003C791A" w:rsidRDefault="007F7A76" w:rsidP="007F7A76">
      <w:pPr>
        <w:pStyle w:val="NormalBold"/>
      </w:pPr>
      <w:r w:rsidRPr="003C791A">
        <w:rPr>
          <w:rStyle w:val="HideTWBExt"/>
          <w:b w:val="0"/>
        </w:rPr>
        <w:t>&lt;/RepeatBlock-By&gt;</w:t>
      </w:r>
    </w:p>
    <w:p w14:paraId="4812D228" w14:textId="77777777" w:rsidR="007F7A76" w:rsidRPr="003C791A" w:rsidRDefault="007F7A76" w:rsidP="007F7A76">
      <w:pPr>
        <w:pStyle w:val="NormalBold"/>
      </w:pPr>
      <w:r w:rsidRPr="003C791A">
        <w:rPr>
          <w:rStyle w:val="HideTWBExt"/>
          <w:b w:val="0"/>
        </w:rPr>
        <w:t>&lt;DocAmend&gt;</w:t>
      </w:r>
      <w:r w:rsidRPr="003C791A">
        <w:t>Proposta di risoluzione</w:t>
      </w:r>
      <w:r w:rsidRPr="003C791A">
        <w:rPr>
          <w:rStyle w:val="HideTWBExt"/>
          <w:b w:val="0"/>
        </w:rPr>
        <w:t>&lt;/DocAmend&gt;</w:t>
      </w:r>
    </w:p>
    <w:p w14:paraId="151513D6" w14:textId="77777777" w:rsidR="007F7A76" w:rsidRPr="003C791A" w:rsidRDefault="007F7A76" w:rsidP="007F7A76">
      <w:pPr>
        <w:pStyle w:val="NormalBold"/>
      </w:pPr>
      <w:r w:rsidRPr="003C791A">
        <w:rPr>
          <w:rStyle w:val="HideTWBExt"/>
          <w:b w:val="0"/>
        </w:rPr>
        <w:t>&lt;Article&gt;</w:t>
      </w:r>
      <w:r w:rsidRPr="003C791A">
        <w:t>Paragrafo 18 quater (nuovo)</w:t>
      </w:r>
      <w:r w:rsidRPr="003C791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7A76" w:rsidRPr="003C791A" w14:paraId="6C516DAC" w14:textId="77777777" w:rsidTr="006F57B9">
        <w:trPr>
          <w:trHeight w:hRule="exact" w:val="240"/>
          <w:jc w:val="center"/>
        </w:trPr>
        <w:tc>
          <w:tcPr>
            <w:tcW w:w="9752" w:type="dxa"/>
            <w:gridSpan w:val="2"/>
            <w:tcBorders>
              <w:top w:val="nil"/>
              <w:left w:val="nil"/>
              <w:bottom w:val="nil"/>
              <w:right w:val="nil"/>
            </w:tcBorders>
          </w:tcPr>
          <w:p w14:paraId="64A6C145" w14:textId="77777777" w:rsidR="007F7A76" w:rsidRPr="003C791A" w:rsidRDefault="007F7A76" w:rsidP="006F57B9"/>
        </w:tc>
      </w:tr>
      <w:tr w:rsidR="007F7A76" w:rsidRPr="003C791A" w14:paraId="054396D9" w14:textId="77777777" w:rsidTr="006F57B9">
        <w:trPr>
          <w:trHeight w:val="240"/>
          <w:jc w:val="center"/>
        </w:trPr>
        <w:tc>
          <w:tcPr>
            <w:tcW w:w="4876" w:type="dxa"/>
            <w:tcBorders>
              <w:top w:val="nil"/>
              <w:left w:val="nil"/>
              <w:bottom w:val="nil"/>
              <w:right w:val="nil"/>
            </w:tcBorders>
          </w:tcPr>
          <w:p w14:paraId="0AE9581F" w14:textId="77777777" w:rsidR="007F7A76" w:rsidRPr="003C791A" w:rsidRDefault="007F7A76" w:rsidP="006F57B9">
            <w:pPr>
              <w:pStyle w:val="AmColumnHeading"/>
            </w:pPr>
            <w:r w:rsidRPr="003C791A">
              <w:t>Proposta di risoluzione</w:t>
            </w:r>
          </w:p>
        </w:tc>
        <w:tc>
          <w:tcPr>
            <w:tcW w:w="4876" w:type="dxa"/>
            <w:tcBorders>
              <w:top w:val="nil"/>
              <w:left w:val="nil"/>
              <w:bottom w:val="nil"/>
              <w:right w:val="nil"/>
            </w:tcBorders>
          </w:tcPr>
          <w:p w14:paraId="34E661D2" w14:textId="77777777" w:rsidR="007F7A76" w:rsidRPr="003C791A" w:rsidRDefault="007F7A76" w:rsidP="006F57B9">
            <w:pPr>
              <w:pStyle w:val="AmColumnHeading"/>
            </w:pPr>
            <w:r w:rsidRPr="003C791A">
              <w:t>Emendamento</w:t>
            </w:r>
          </w:p>
        </w:tc>
      </w:tr>
      <w:tr w:rsidR="007F7A76" w:rsidRPr="003C791A" w14:paraId="10381422" w14:textId="77777777" w:rsidTr="006F57B9">
        <w:trPr>
          <w:jc w:val="center"/>
        </w:trPr>
        <w:tc>
          <w:tcPr>
            <w:tcW w:w="4876" w:type="dxa"/>
            <w:tcBorders>
              <w:top w:val="nil"/>
              <w:left w:val="nil"/>
              <w:bottom w:val="nil"/>
              <w:right w:val="nil"/>
            </w:tcBorders>
          </w:tcPr>
          <w:p w14:paraId="0CFEC958" w14:textId="77777777" w:rsidR="007F7A76" w:rsidRPr="003C791A" w:rsidRDefault="007F7A76" w:rsidP="006F57B9">
            <w:pPr>
              <w:pStyle w:val="Normal6a"/>
            </w:pPr>
          </w:p>
        </w:tc>
        <w:tc>
          <w:tcPr>
            <w:tcW w:w="4876" w:type="dxa"/>
            <w:tcBorders>
              <w:top w:val="nil"/>
              <w:left w:val="nil"/>
              <w:bottom w:val="nil"/>
              <w:right w:val="nil"/>
            </w:tcBorders>
          </w:tcPr>
          <w:p w14:paraId="257EE586" w14:textId="77777777" w:rsidR="007F7A76" w:rsidRPr="003C791A" w:rsidRDefault="007F7A76" w:rsidP="006F57B9">
            <w:pPr>
              <w:pStyle w:val="Normal6a"/>
            </w:pPr>
            <w:r w:rsidRPr="003C791A">
              <w:rPr>
                <w:b/>
                <w:i/>
              </w:rPr>
              <w:t>18 quater.</w:t>
            </w:r>
            <w:r w:rsidRPr="003C791A">
              <w:tab/>
            </w:r>
            <w:r w:rsidRPr="003C791A">
              <w:rPr>
                <w:b/>
                <w:i/>
              </w:rPr>
              <w:t>sottolinea la necessità di promuovere politiche inclusive che facilitino la partecipazione delle università delle regioni meno rappresentate, come le zone rurali o periferiche, affinché abbiano pari opportunità, riconoscendo il loro contributo all'ecosistema europeo dell'istruzione superiore;</w:t>
            </w:r>
          </w:p>
        </w:tc>
      </w:tr>
    </w:tbl>
    <w:p w14:paraId="526916A5" w14:textId="77777777" w:rsidR="007F7A76" w:rsidRPr="003C791A" w:rsidRDefault="007F7A76" w:rsidP="007F7A76">
      <w:pPr>
        <w:pStyle w:val="AmOrLang"/>
      </w:pPr>
      <w:r w:rsidRPr="003C791A">
        <w:t xml:space="preserve">Or. </w:t>
      </w:r>
      <w:r w:rsidRPr="003C791A">
        <w:rPr>
          <w:rStyle w:val="HideTWBExt"/>
        </w:rPr>
        <w:t>&lt;Original&gt;</w:t>
      </w:r>
      <w:r w:rsidRPr="003C791A">
        <w:rPr>
          <w:rStyle w:val="HideTWBInt"/>
        </w:rPr>
        <w:t>{EN}</w:t>
      </w:r>
      <w:r w:rsidRPr="003C791A">
        <w:t>en</w:t>
      </w:r>
      <w:r w:rsidRPr="003C791A">
        <w:rPr>
          <w:rStyle w:val="HideTWBExt"/>
        </w:rPr>
        <w:t>&lt;/Original&gt;</w:t>
      </w:r>
    </w:p>
    <w:p w14:paraId="22B114C2" w14:textId="5123A56A" w:rsidR="007F7A76" w:rsidRPr="003C791A" w:rsidRDefault="007F7A76" w:rsidP="007F7A76">
      <w:r w:rsidRPr="003C791A">
        <w:rPr>
          <w:rStyle w:val="HideTWBExt"/>
        </w:rPr>
        <w:t>&lt;/Amend&gt;&lt;/RepeatBlock-Amend&gt;</w:t>
      </w:r>
    </w:p>
    <w:p w14:paraId="49D523AD" w14:textId="42C150D6" w:rsidR="00FE0C17" w:rsidRPr="003C791A" w:rsidRDefault="00FE0C17" w:rsidP="007F7A76"/>
    <w:sectPr w:rsidR="00FE0C17" w:rsidRPr="003C791A" w:rsidSect="004B0F5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422D12" w14:textId="77777777" w:rsidR="004E4483" w:rsidRPr="008B1E24" w:rsidRDefault="004E4483">
      <w:r w:rsidRPr="008B1E24">
        <w:separator/>
      </w:r>
    </w:p>
  </w:endnote>
  <w:endnote w:type="continuationSeparator" w:id="0">
    <w:p w14:paraId="68BA6BC7" w14:textId="77777777" w:rsidR="004E4483" w:rsidRPr="008B1E24" w:rsidRDefault="004E4483">
      <w:r w:rsidRPr="008B1E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270ED" w14:textId="25D45BAF" w:rsidR="004B0F5E" w:rsidRPr="00D91B52" w:rsidRDefault="004B0F5E" w:rsidP="004B0F5E">
    <w:pPr>
      <w:pStyle w:val="EPFooter"/>
      <w:rPr>
        <w:lang w:val="de-DE"/>
      </w:rPr>
    </w:pPr>
    <w:r w:rsidRPr="00D91B52">
      <w:rPr>
        <w:lang w:val="de-DE"/>
      </w:rPr>
      <w:t>PE</w:t>
    </w:r>
    <w:r w:rsidRPr="003C791A">
      <w:rPr>
        <w:rStyle w:val="HideTWBExt"/>
      </w:rPr>
      <w:t>&lt;NoPE&gt;</w:t>
    </w:r>
    <w:r w:rsidRPr="00D91B52">
      <w:rPr>
        <w:lang w:val="de-DE"/>
      </w:rPr>
      <w:t>772.203</w:t>
    </w:r>
    <w:r w:rsidRPr="003C791A">
      <w:rPr>
        <w:rStyle w:val="HideTWBExt"/>
      </w:rPr>
      <w:t>&lt;/NoPE&gt;&lt;Version&gt;</w:t>
    </w:r>
    <w:r w:rsidRPr="00D91B52">
      <w:rPr>
        <w:lang w:val="de-DE"/>
      </w:rPr>
      <w:t>v01-00</w:t>
    </w:r>
    <w:r w:rsidRPr="003C791A">
      <w:rPr>
        <w:rStyle w:val="HideTWBExt"/>
      </w:rPr>
      <w:t>&lt;/Version&gt;</w:t>
    </w:r>
    <w:r w:rsidRPr="00D91B52">
      <w:rPr>
        <w:lang w:val="de-DE"/>
      </w:rPr>
      <w:tab/>
    </w:r>
    <w:r w:rsidRPr="008B1E24">
      <w:fldChar w:fldCharType="begin"/>
    </w:r>
    <w:r w:rsidRPr="00D91B52">
      <w:rPr>
        <w:lang w:val="de-DE"/>
      </w:rPr>
      <w:instrText xml:space="preserve"> PAGE  \* MERGEFORMAT </w:instrText>
    </w:r>
    <w:r w:rsidRPr="008B1E24">
      <w:fldChar w:fldCharType="separate"/>
    </w:r>
    <w:r w:rsidR="003C791A">
      <w:rPr>
        <w:noProof/>
        <w:lang w:val="de-DE"/>
      </w:rPr>
      <w:t>4</w:t>
    </w:r>
    <w:r w:rsidRPr="008B1E24">
      <w:fldChar w:fldCharType="end"/>
    </w:r>
    <w:r w:rsidRPr="00D91B52">
      <w:rPr>
        <w:lang w:val="de-DE"/>
      </w:rPr>
      <w:t>/</w:t>
    </w:r>
    <w:r w:rsidR="00D91B52">
      <w:fldChar w:fldCharType="begin"/>
    </w:r>
    <w:r w:rsidR="00D91B52" w:rsidRPr="00D91B52">
      <w:rPr>
        <w:lang w:val="de-DE"/>
      </w:rPr>
      <w:instrText xml:space="preserve"> NUMPAGES  \* MERGEFORMAT </w:instrText>
    </w:r>
    <w:r w:rsidR="00D91B52">
      <w:fldChar w:fldCharType="separate"/>
    </w:r>
    <w:r w:rsidR="003C791A">
      <w:rPr>
        <w:noProof/>
        <w:lang w:val="de-DE"/>
      </w:rPr>
      <w:t>117</w:t>
    </w:r>
    <w:r w:rsidR="00D91B52">
      <w:rPr>
        <w:noProof/>
      </w:rPr>
      <w:fldChar w:fldCharType="end"/>
    </w:r>
    <w:r w:rsidRPr="00D91B52">
      <w:rPr>
        <w:lang w:val="de-DE"/>
      </w:rPr>
      <w:tab/>
    </w:r>
    <w:r w:rsidRPr="003C791A">
      <w:rPr>
        <w:rStyle w:val="HideTWBExt"/>
      </w:rPr>
      <w:t>&lt;PathFdR&gt;</w:t>
    </w:r>
    <w:r w:rsidR="008B1E24" w:rsidRPr="00D91B52">
      <w:rPr>
        <w:lang w:val="de-DE"/>
      </w:rPr>
      <w:t>AM\1319325IT.docx</w:t>
    </w:r>
    <w:r w:rsidRPr="003C791A">
      <w:rPr>
        <w:rStyle w:val="HideTWBExt"/>
      </w:rPr>
      <w:t>&lt;/PathFdR&gt;</w:t>
    </w:r>
  </w:p>
  <w:p w14:paraId="69117142" w14:textId="52B373B0" w:rsidR="00FE0C17" w:rsidRPr="008B1E24" w:rsidRDefault="004B0F5E" w:rsidP="004B0F5E">
    <w:pPr>
      <w:pStyle w:val="EPFooter2"/>
    </w:pPr>
    <w:r w:rsidRPr="008B1E24">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BE239" w14:textId="4576C84A" w:rsidR="004B0F5E" w:rsidRPr="00D91B52" w:rsidRDefault="004B0F5E" w:rsidP="004B0F5E">
    <w:pPr>
      <w:pStyle w:val="EPFooter"/>
      <w:rPr>
        <w:lang w:val="en-GB"/>
      </w:rPr>
    </w:pPr>
    <w:r w:rsidRPr="003C791A">
      <w:rPr>
        <w:rStyle w:val="HideTWBExt"/>
      </w:rPr>
      <w:t>&lt;PathFdR&gt;</w:t>
    </w:r>
    <w:r w:rsidR="008B1E24" w:rsidRPr="00D91B52">
      <w:rPr>
        <w:lang w:val="en-GB"/>
      </w:rPr>
      <w:t>AM\1319325IT.docx</w:t>
    </w:r>
    <w:r w:rsidRPr="003C791A">
      <w:rPr>
        <w:rStyle w:val="HideTWBExt"/>
      </w:rPr>
      <w:t>&lt;/PathFdR&gt;</w:t>
    </w:r>
    <w:r w:rsidRPr="00D91B52">
      <w:rPr>
        <w:lang w:val="en-GB"/>
      </w:rPr>
      <w:tab/>
    </w:r>
    <w:r w:rsidRPr="008B1E24">
      <w:fldChar w:fldCharType="begin"/>
    </w:r>
    <w:r w:rsidRPr="00D91B52">
      <w:rPr>
        <w:lang w:val="en-GB"/>
      </w:rPr>
      <w:instrText xml:space="preserve"> PAGE  \* MERGEFORMAT </w:instrText>
    </w:r>
    <w:r w:rsidRPr="008B1E24">
      <w:fldChar w:fldCharType="separate"/>
    </w:r>
    <w:r w:rsidR="003C791A">
      <w:rPr>
        <w:noProof/>
        <w:lang w:val="en-GB"/>
      </w:rPr>
      <w:t>3</w:t>
    </w:r>
    <w:r w:rsidRPr="008B1E24">
      <w:fldChar w:fldCharType="end"/>
    </w:r>
    <w:r w:rsidRPr="00D91B52">
      <w:rPr>
        <w:lang w:val="en-GB"/>
      </w:rPr>
      <w:t>/</w:t>
    </w:r>
    <w:r w:rsidR="00D91B52">
      <w:fldChar w:fldCharType="begin"/>
    </w:r>
    <w:r w:rsidR="00D91B52" w:rsidRPr="00D91B52">
      <w:rPr>
        <w:lang w:val="en-GB"/>
      </w:rPr>
      <w:instrText xml:space="preserve"> NUMPAGES  \* MERGEFORMAT </w:instrText>
    </w:r>
    <w:r w:rsidR="00D91B52">
      <w:fldChar w:fldCharType="separate"/>
    </w:r>
    <w:r w:rsidR="003C791A">
      <w:rPr>
        <w:noProof/>
        <w:lang w:val="en-GB"/>
      </w:rPr>
      <w:t>117</w:t>
    </w:r>
    <w:r w:rsidR="00D91B52">
      <w:rPr>
        <w:noProof/>
      </w:rPr>
      <w:fldChar w:fldCharType="end"/>
    </w:r>
    <w:r w:rsidRPr="00D91B52">
      <w:rPr>
        <w:lang w:val="en-GB"/>
      </w:rPr>
      <w:tab/>
      <w:t>PE</w:t>
    </w:r>
    <w:r w:rsidRPr="003C791A">
      <w:rPr>
        <w:rStyle w:val="HideTWBExt"/>
      </w:rPr>
      <w:t>&lt;NoPE&gt;</w:t>
    </w:r>
    <w:r w:rsidRPr="00D91B52">
      <w:rPr>
        <w:lang w:val="en-GB"/>
      </w:rPr>
      <w:t>772.203</w:t>
    </w:r>
    <w:r w:rsidRPr="003C791A">
      <w:rPr>
        <w:rStyle w:val="HideTWBExt"/>
      </w:rPr>
      <w:t>&lt;/NoPE&gt;&lt;Version&gt;</w:t>
    </w:r>
    <w:r w:rsidRPr="00D91B52">
      <w:rPr>
        <w:lang w:val="en-GB"/>
      </w:rPr>
      <w:t>v01-00</w:t>
    </w:r>
    <w:r w:rsidRPr="003C791A">
      <w:rPr>
        <w:rStyle w:val="HideTWBExt"/>
      </w:rPr>
      <w:t>&lt;/Version&gt;</w:t>
    </w:r>
  </w:p>
  <w:p w14:paraId="4FAE9A49" w14:textId="05CE92A1" w:rsidR="00FE0C17" w:rsidRPr="00D91B52" w:rsidRDefault="004B0F5E" w:rsidP="004B0F5E">
    <w:pPr>
      <w:pStyle w:val="EPFooter2"/>
      <w:rPr>
        <w:lang w:val="en-GB"/>
      </w:rPr>
    </w:pPr>
    <w:r w:rsidRPr="00D91B52">
      <w:rPr>
        <w:lang w:val="en-GB"/>
      </w:rPr>
      <w:tab/>
    </w:r>
    <w:r w:rsidRPr="00D91B52">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6C78E" w14:textId="4C87F7FC" w:rsidR="004B0F5E" w:rsidRPr="008B1E24" w:rsidRDefault="004B0F5E" w:rsidP="004B0F5E">
    <w:pPr>
      <w:pStyle w:val="EPFooter"/>
    </w:pPr>
    <w:r w:rsidRPr="003C791A">
      <w:rPr>
        <w:rStyle w:val="HideTWBExt"/>
      </w:rPr>
      <w:t>&lt;PathFdR&gt;</w:t>
    </w:r>
    <w:r w:rsidR="008B1E24" w:rsidRPr="008B1E24">
      <w:t>AM\1319325IT.docx</w:t>
    </w:r>
    <w:r w:rsidRPr="003C791A">
      <w:rPr>
        <w:rStyle w:val="HideTWBExt"/>
      </w:rPr>
      <w:t>&lt;/PathFdR&gt;</w:t>
    </w:r>
    <w:r w:rsidRPr="008B1E24">
      <w:tab/>
    </w:r>
    <w:r w:rsidRPr="008B1E24">
      <w:tab/>
      <w:t>PE</w:t>
    </w:r>
    <w:r w:rsidRPr="003C791A">
      <w:rPr>
        <w:rStyle w:val="HideTWBExt"/>
      </w:rPr>
      <w:t>&lt;NoPE&gt;</w:t>
    </w:r>
    <w:r w:rsidRPr="008B1E24">
      <w:t>772.203</w:t>
    </w:r>
    <w:r w:rsidRPr="003C791A">
      <w:rPr>
        <w:rStyle w:val="HideTWBExt"/>
      </w:rPr>
      <w:t>&lt;/NoPE&gt;&lt;Version&gt;</w:t>
    </w:r>
    <w:r w:rsidRPr="008B1E24">
      <w:t>v01-00</w:t>
    </w:r>
    <w:r w:rsidRPr="003C791A">
      <w:rPr>
        <w:rStyle w:val="HideTWBExt"/>
      </w:rPr>
      <w:t>&lt;/Version&gt;</w:t>
    </w:r>
  </w:p>
  <w:p w14:paraId="13DE97D8" w14:textId="61270921" w:rsidR="00FE0C17" w:rsidRPr="008B1E24" w:rsidRDefault="004B0F5E" w:rsidP="004B0F5E">
    <w:pPr>
      <w:pStyle w:val="EPFooter2"/>
    </w:pPr>
    <w:r w:rsidRPr="008B1E24">
      <w:t>IT</w:t>
    </w:r>
    <w:r w:rsidRPr="008B1E24">
      <w:tab/>
    </w:r>
    <w:r w:rsidRPr="008B1E24">
      <w:rPr>
        <w:b w:val="0"/>
        <w:i/>
        <w:color w:val="C0C0C0"/>
        <w:sz w:val="22"/>
      </w:rPr>
      <w:t>Unita nella diversità</w:t>
    </w:r>
    <w:r w:rsidRPr="008B1E24">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5ED3AE" w14:textId="77777777" w:rsidR="004E4483" w:rsidRPr="008B1E24" w:rsidRDefault="004E4483">
      <w:r w:rsidRPr="008B1E24">
        <w:separator/>
      </w:r>
    </w:p>
  </w:footnote>
  <w:footnote w:type="continuationSeparator" w:id="0">
    <w:p w14:paraId="253D03AF" w14:textId="77777777" w:rsidR="004E4483" w:rsidRPr="008B1E24" w:rsidRDefault="004E4483">
      <w:r w:rsidRPr="008B1E2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365DA" w14:textId="77777777" w:rsidR="008E10F7" w:rsidRDefault="008E1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B3ADC" w14:textId="77777777" w:rsidR="008E10F7" w:rsidRDefault="008E10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26395" w14:textId="77777777" w:rsidR="008E10F7" w:rsidRDefault="008E10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IT"/>
    <w:docVar w:name="TXTLANGUEMIN" w:val="it"/>
    <w:docVar w:name="TXTNRPE" w:val="772.203"/>
    <w:docVar w:name="TXTPEorAP" w:val="PE"/>
    <w:docVar w:name="TXTROUTE" w:val="AM\1319325IT.docx"/>
    <w:docVar w:name="TXTVERSION" w:val="01-00"/>
  </w:docVars>
  <w:rsids>
    <w:rsidRoot w:val="00A77B3E"/>
    <w:rsid w:val="003C791A"/>
    <w:rsid w:val="004B0F5E"/>
    <w:rsid w:val="004E4483"/>
    <w:rsid w:val="007F7A76"/>
    <w:rsid w:val="00865D71"/>
    <w:rsid w:val="008B1E24"/>
    <w:rsid w:val="008E10F7"/>
    <w:rsid w:val="00A77B3E"/>
    <w:rsid w:val="00CA2A55"/>
    <w:rsid w:val="00D91B52"/>
    <w:rsid w:val="00DD0ACE"/>
    <w:rsid w:val="00FE0C17"/>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D5FA22"/>
  <w15:docId w15:val="{19862F61-3B72-4C89-A8D9-B46FB6665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7F7A76"/>
    <w:pPr>
      <w:tabs>
        <w:tab w:val="center" w:pos="4153"/>
        <w:tab w:val="right" w:pos="8306"/>
      </w:tabs>
    </w:pPr>
  </w:style>
  <w:style w:type="character" w:customStyle="1" w:styleId="HeaderChar">
    <w:name w:val="Header Char"/>
    <w:basedOn w:val="DefaultParagraphFont"/>
    <w:link w:val="Header"/>
    <w:rsid w:val="007F7A76"/>
    <w:rPr>
      <w:sz w:val="24"/>
      <w:szCs w:val="24"/>
    </w:rPr>
  </w:style>
  <w:style w:type="paragraph" w:styleId="Footer">
    <w:name w:val="footer"/>
    <w:basedOn w:val="Normal"/>
    <w:link w:val="FooterChar"/>
    <w:rsid w:val="008E10F7"/>
    <w:pPr>
      <w:tabs>
        <w:tab w:val="center" w:pos="4513"/>
        <w:tab w:val="right" w:pos="9026"/>
      </w:tabs>
    </w:pPr>
  </w:style>
  <w:style w:type="character" w:customStyle="1" w:styleId="FooterChar">
    <w:name w:val="Footer Char"/>
    <w:basedOn w:val="DefaultParagraphFont"/>
    <w:link w:val="Footer"/>
    <w:rsid w:val="008E10F7"/>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24557</Words>
  <Characters>151757</Characters>
  <Application>Microsoft Office Word</Application>
  <DocSecurity>0</DocSecurity>
  <Lines>6145</Lines>
  <Paragraphs>2028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2025-04-30T11:24:00Z</dcterms:created>
  <dcterms:modified xsi:type="dcterms:W3CDTF">2025-04-30T11:24:00Z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1319325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163847</vt:lpwstr>
  </property>
  <property fmtid="{D5CDD505-2E9C-101B-9397-08002B2CF9AE}" pid="7" name="dmxml.render.traceId">
    <vt:lpwstr>67fcbd02bbe7ec87cd23d8cdfbec3c52</vt:lpwstr>
  </property>
  <property fmtid="{D5CDD505-2E9C-101B-9397-08002B2CF9AE}" pid="8" name="FooterPath">
    <vt:lpwstr>AM\1319325IT.docx</vt:lpwstr>
  </property>
  <property fmtid="{D5CDD505-2E9C-101B-9397-08002B2CF9AE}" pid="9" name="PE Number">
    <vt:lpwstr>772.203</vt:lpwstr>
  </property>
  <property fmtid="{D5CDD505-2E9C-101B-9397-08002B2CF9AE}" pid="10" name="UID">
    <vt:lpwstr>eu.europa.europarl-DIN1-2025-0000082984_02.00-xm-01.00_text-xml</vt:lpwstr>
  </property>
  <property fmtid="{D5CDD505-2E9C-101B-9397-08002B2CF9AE}" pid="11" name="LastEdited with">
    <vt:lpwstr>10.1.0 Build [20250401]</vt:lpwstr>
  </property>
  <property fmtid="{D5CDD505-2E9C-101B-9397-08002B2CF9AE}" pid="12" name="Bookout">
    <vt:lpwstr>OK - 2025/04/30 13:24</vt:lpwstr>
  </property>
</Properties>
</file>