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C1A6C" w:rsidRPr="001622FD" w14:paraId="5EC57F65" w14:textId="77777777">
        <w:trPr>
          <w:trHeight w:hRule="exact" w:val="1417"/>
          <w:jc w:val="center"/>
        </w:trPr>
        <w:tc>
          <w:tcPr>
            <w:tcW w:w="6804" w:type="dxa"/>
            <w:tcBorders>
              <w:top w:val="nil"/>
              <w:left w:val="nil"/>
              <w:bottom w:val="nil"/>
              <w:right w:val="nil"/>
            </w:tcBorders>
            <w:vAlign w:val="center"/>
          </w:tcPr>
          <w:p w14:paraId="00163B4C" w14:textId="77777777" w:rsidR="00B03646" w:rsidRPr="001622FD" w:rsidRDefault="001C1A6C">
            <w:pPr>
              <w:pStyle w:val="EPName"/>
            </w:pPr>
            <w:r w:rsidRPr="001622FD">
              <w:t>Európai Parlament</w:t>
            </w:r>
          </w:p>
          <w:p w14:paraId="6FED78BF" w14:textId="77777777" w:rsidR="00B03646" w:rsidRPr="001622FD" w:rsidRDefault="001C1A6C">
            <w:pPr>
              <w:pStyle w:val="EPTerm"/>
            </w:pPr>
            <w:r w:rsidRPr="001622FD">
              <w:t>2024-2029</w:t>
            </w:r>
          </w:p>
        </w:tc>
        <w:tc>
          <w:tcPr>
            <w:tcW w:w="2268" w:type="dxa"/>
            <w:tcBorders>
              <w:top w:val="nil"/>
              <w:left w:val="nil"/>
              <w:bottom w:val="nil"/>
              <w:right w:val="nil"/>
            </w:tcBorders>
          </w:tcPr>
          <w:p w14:paraId="043E22B0" w14:textId="145600B7" w:rsidR="00B03646" w:rsidRPr="001622FD" w:rsidRDefault="00295E5A">
            <w:pPr>
              <w:pStyle w:val="EPLogo"/>
            </w:pPr>
            <w:r>
              <w:rPr>
                <w:noProof/>
                <w:lang w:val="en-GB" w:eastAsia="en-GB"/>
              </w:rPr>
              <w:drawing>
                <wp:inline distT="0" distB="0" distL="0" distR="0" wp14:anchorId="47C5E7AC" wp14:editId="159F1E31">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9B52E24" w14:textId="77777777" w:rsidR="00B03646" w:rsidRPr="001622FD" w:rsidRDefault="001C1A6C">
      <w:pPr>
        <w:pStyle w:val="LineTop"/>
      </w:pPr>
      <w:r w:rsidRPr="001622FD">
        <w:t xml:space="preserve"> </w:t>
      </w:r>
    </w:p>
    <w:p w14:paraId="16B7FCDD" w14:textId="77777777" w:rsidR="00B03646" w:rsidRPr="001622FD" w:rsidRDefault="001C1A6C" w:rsidP="001C1A6C">
      <w:pPr>
        <w:pStyle w:val="EPBody"/>
      </w:pPr>
      <w:r w:rsidRPr="00C3266A">
        <w:rPr>
          <w:rStyle w:val="HideTWBExt"/>
          <w:rFonts w:eastAsia="Times New Roman"/>
          <w:i w:val="0"/>
        </w:rPr>
        <w:t>&lt;Commission&gt;</w:t>
      </w:r>
      <w:r w:rsidRPr="00C3266A">
        <w:rPr>
          <w:rStyle w:val="HideTWBInt"/>
          <w:i w:val="0"/>
        </w:rPr>
        <w:t>{ECON}</w:t>
      </w:r>
      <w:r w:rsidRPr="001622FD">
        <w:t>Gazdasági és Monetáris Bizottság</w:t>
      </w:r>
      <w:r w:rsidRPr="00C3266A">
        <w:rPr>
          <w:rStyle w:val="HideTWBExt"/>
          <w:rFonts w:eastAsia="Times New Roman"/>
          <w:i w:val="0"/>
        </w:rPr>
        <w:t>&lt;/Commission&gt;</w:t>
      </w:r>
    </w:p>
    <w:p w14:paraId="2B6C5F56" w14:textId="77777777" w:rsidR="00B03646" w:rsidRPr="001622FD" w:rsidRDefault="001C1A6C">
      <w:pPr>
        <w:pStyle w:val="LineBottom"/>
      </w:pPr>
      <w:r w:rsidRPr="001622FD">
        <w:t xml:space="preserve"> </w:t>
      </w:r>
    </w:p>
    <w:p w14:paraId="779230CB" w14:textId="77777777" w:rsidR="00B03646" w:rsidRPr="001622FD" w:rsidRDefault="001C1A6C" w:rsidP="001C1A6C">
      <w:pPr>
        <w:pStyle w:val="CoverReference"/>
      </w:pPr>
      <w:r w:rsidRPr="00C3266A">
        <w:rPr>
          <w:rStyle w:val="HideTWBExt"/>
          <w:rFonts w:eastAsia="Times New Roman"/>
          <w:b w:val="0"/>
        </w:rPr>
        <w:t>&lt;RefProc&gt;</w:t>
      </w:r>
      <w:r w:rsidRPr="001622FD">
        <w:t>2024/2079</w:t>
      </w:r>
      <w:r w:rsidRPr="00C3266A">
        <w:rPr>
          <w:rStyle w:val="HideTWBExt"/>
          <w:rFonts w:eastAsia="Times New Roman"/>
          <w:b w:val="0"/>
        </w:rPr>
        <w:t>&lt;/RefProc&gt;&lt;RefTypeProc&gt;</w:t>
      </w:r>
      <w:r w:rsidRPr="001622FD">
        <w:t>(INI)</w:t>
      </w:r>
      <w:r w:rsidRPr="00C3266A">
        <w:rPr>
          <w:rStyle w:val="HideTWBExt"/>
          <w:rFonts w:eastAsia="Times New Roman"/>
          <w:b w:val="0"/>
        </w:rPr>
        <w:t>&lt;/RefTypeProc&gt;</w:t>
      </w:r>
      <w:bookmarkStart w:id="0" w:name="_GoBack"/>
      <w:bookmarkEnd w:id="0"/>
    </w:p>
    <w:p w14:paraId="3E66D1AF" w14:textId="77777777" w:rsidR="00B03646" w:rsidRPr="001622FD" w:rsidRDefault="001C1A6C">
      <w:pPr>
        <w:pStyle w:val="CoverDate"/>
      </w:pPr>
      <w:r w:rsidRPr="00C3266A">
        <w:rPr>
          <w:rStyle w:val="HideTWBExt"/>
        </w:rPr>
        <w:t>&lt;Date&gt;</w:t>
      </w:r>
      <w:r w:rsidRPr="00C3266A">
        <w:rPr>
          <w:rStyle w:val="HideTWBInt"/>
        </w:rPr>
        <w:t>{03/02/2025}</w:t>
      </w:r>
      <w:r w:rsidRPr="00B3068F">
        <w:t>3.2.2025</w:t>
      </w:r>
      <w:r w:rsidRPr="00C3266A">
        <w:rPr>
          <w:rStyle w:val="HideTWBExt"/>
        </w:rPr>
        <w:t>&lt;/Date&gt;</w:t>
      </w:r>
    </w:p>
    <w:p w14:paraId="0986FCD2" w14:textId="1BDFB824" w:rsidR="00B03646" w:rsidRPr="001622FD" w:rsidRDefault="001C1A6C" w:rsidP="001C1A6C">
      <w:pPr>
        <w:pStyle w:val="CoverDocType"/>
      </w:pPr>
      <w:r w:rsidRPr="00C3266A">
        <w:rPr>
          <w:rStyle w:val="HideTWBExt"/>
          <w:b w:val="0"/>
        </w:rPr>
        <w:t>&lt;TypeAM&gt;</w:t>
      </w:r>
      <w:r w:rsidRPr="001622FD">
        <w:t>MÓDOSÍTÁ</w:t>
      </w:r>
      <w:r w:rsidR="00FA02D0">
        <w:t>SOK:</w:t>
      </w:r>
      <w:r w:rsidR="00C3266A" w:rsidRPr="00C3266A">
        <w:rPr>
          <w:rStyle w:val="HideTWBExt"/>
          <w:b w:val="0"/>
        </w:rPr>
        <w:t>&lt;/TypeAM&gt;</w:t>
      </w:r>
    </w:p>
    <w:p w14:paraId="1A9DBA64" w14:textId="77777777" w:rsidR="00B03646" w:rsidRPr="001622FD" w:rsidRDefault="001C1A6C" w:rsidP="001C1A6C">
      <w:pPr>
        <w:pStyle w:val="CoverDocType24a"/>
      </w:pPr>
      <w:r w:rsidRPr="00C3266A">
        <w:rPr>
          <w:rStyle w:val="HideTWBExt"/>
          <w:rFonts w:eastAsia="Times New Roman"/>
          <w:b w:val="0"/>
        </w:rPr>
        <w:t>&lt;RangeAM&gt;</w:t>
      </w:r>
      <w:r w:rsidRPr="001622FD">
        <w:t>1 - 326</w:t>
      </w:r>
      <w:r w:rsidRPr="00C3266A">
        <w:rPr>
          <w:rStyle w:val="HideTWBExt"/>
          <w:rFonts w:eastAsia="Times New Roman"/>
          <w:b w:val="0"/>
        </w:rPr>
        <w:t>&lt;/RangeAM&gt;</w:t>
      </w:r>
    </w:p>
    <w:p w14:paraId="3004475A" w14:textId="77777777" w:rsidR="00B03646" w:rsidRPr="001622FD" w:rsidRDefault="001C1A6C" w:rsidP="001C1A6C">
      <w:pPr>
        <w:pStyle w:val="CoverBold"/>
      </w:pPr>
      <w:r w:rsidRPr="00C3266A">
        <w:rPr>
          <w:rStyle w:val="HideTWBExt"/>
          <w:b w:val="0"/>
        </w:rPr>
        <w:t>&lt;TitreType&gt;</w:t>
      </w:r>
      <w:r w:rsidRPr="001622FD">
        <w:t>Jelentéstervezet</w:t>
      </w:r>
      <w:r w:rsidRPr="00C3266A">
        <w:rPr>
          <w:rStyle w:val="HideTWBExt"/>
          <w:b w:val="0"/>
        </w:rPr>
        <w:t>&lt;/TitreType&gt;</w:t>
      </w:r>
    </w:p>
    <w:p w14:paraId="2F3203F0" w14:textId="77777777" w:rsidR="00B03646" w:rsidRPr="001622FD" w:rsidRDefault="001C1A6C" w:rsidP="001C1A6C">
      <w:pPr>
        <w:pStyle w:val="CoverBold"/>
      </w:pPr>
      <w:r w:rsidRPr="00C3266A">
        <w:rPr>
          <w:rStyle w:val="HideTWBExt"/>
          <w:b w:val="0"/>
        </w:rPr>
        <w:t>&lt;Rapporteur&gt;</w:t>
      </w:r>
      <w:r w:rsidRPr="001622FD">
        <w:t>Lara Wolters</w:t>
      </w:r>
      <w:r w:rsidRPr="00C3266A">
        <w:rPr>
          <w:rStyle w:val="HideTWBExt"/>
          <w:b w:val="0"/>
        </w:rPr>
        <w:t>&lt;/Rapporteur&gt;</w:t>
      </w:r>
    </w:p>
    <w:p w14:paraId="2CCDE987" w14:textId="77777777" w:rsidR="00B03646" w:rsidRPr="001622FD" w:rsidRDefault="001C1A6C">
      <w:pPr>
        <w:pStyle w:val="CoverNormal24a"/>
      </w:pPr>
      <w:r w:rsidRPr="00C3266A">
        <w:rPr>
          <w:rStyle w:val="HideTWBExt"/>
        </w:rPr>
        <w:t>&lt;DocRefPE&gt;</w:t>
      </w:r>
      <w:r w:rsidRPr="001622FD">
        <w:t>(PE765.240v01-00)</w:t>
      </w:r>
      <w:r w:rsidRPr="00C3266A">
        <w:rPr>
          <w:rStyle w:val="HideTWBExt"/>
        </w:rPr>
        <w:t>&lt;/DocRefPE&gt;</w:t>
      </w:r>
    </w:p>
    <w:p w14:paraId="7284A3A0" w14:textId="77777777" w:rsidR="00B03646" w:rsidRPr="001622FD" w:rsidRDefault="001C1A6C">
      <w:pPr>
        <w:pStyle w:val="CoverNormal"/>
      </w:pPr>
      <w:r w:rsidRPr="00C3266A">
        <w:rPr>
          <w:rStyle w:val="HideTWBExt"/>
        </w:rPr>
        <w:t>&lt;Titre&gt;</w:t>
      </w:r>
      <w:r w:rsidRPr="001622FD">
        <w:t>Versenypolitika – 2024. évi éves jelentés</w:t>
      </w:r>
      <w:r w:rsidRPr="00C3266A">
        <w:rPr>
          <w:rStyle w:val="HideTWBExt"/>
        </w:rPr>
        <w:t>&lt;/Titre&gt;</w:t>
      </w:r>
    </w:p>
    <w:p w14:paraId="65862B2E" w14:textId="77777777" w:rsidR="00B03646" w:rsidRPr="001622FD" w:rsidRDefault="001C1A6C">
      <w:pPr>
        <w:pStyle w:val="CoverNormal24a"/>
      </w:pPr>
      <w:r w:rsidRPr="00C3266A">
        <w:rPr>
          <w:rStyle w:val="HideTWBExt"/>
        </w:rPr>
        <w:t>&lt;DocRef&gt;</w:t>
      </w:r>
      <w:r w:rsidRPr="001622FD">
        <w:t>(2024/2079(INI))</w:t>
      </w:r>
      <w:r w:rsidRPr="00C3266A">
        <w:rPr>
          <w:rStyle w:val="HideTWBExt"/>
        </w:rPr>
        <w:t>&lt;/DocRef&gt;</w:t>
      </w:r>
    </w:p>
    <w:p w14:paraId="67337FDD" w14:textId="77777777" w:rsidR="00B03646" w:rsidRPr="001622FD" w:rsidRDefault="001C1A6C">
      <w:r w:rsidRPr="001622FD">
        <w:br w:type="page"/>
      </w:r>
      <w:r w:rsidRPr="001622FD">
        <w:lastRenderedPageBreak/>
        <w:t>AM_Com_NonLegReport</w:t>
      </w:r>
    </w:p>
    <w:p w14:paraId="302A7703" w14:textId="1016BA29" w:rsidR="005E7096" w:rsidRPr="001622FD" w:rsidRDefault="001C1A6C" w:rsidP="001C1A6C">
      <w:pPr>
        <w:pStyle w:val="AmNumberTabs"/>
      </w:pPr>
      <w:r w:rsidRPr="001622FD">
        <w:br w:type="page"/>
      </w:r>
      <w:r w:rsidR="005E7096" w:rsidRPr="00C3266A">
        <w:rPr>
          <w:rStyle w:val="HideTWBExt"/>
          <w:b w:val="0"/>
        </w:rPr>
        <w:lastRenderedPageBreak/>
        <w:t>&lt;RepeatBlock-Amend&gt;&lt;Amend&gt;</w:t>
      </w:r>
      <w:r w:rsidR="005E7096" w:rsidRPr="001622FD">
        <w:t>Módosítás</w:t>
      </w:r>
      <w:r w:rsidR="005E7096" w:rsidRPr="001622FD">
        <w:tab/>
      </w:r>
      <w:r w:rsidR="005E7096" w:rsidRPr="001622FD">
        <w:tab/>
      </w:r>
      <w:r w:rsidR="005E7096" w:rsidRPr="00C3266A">
        <w:rPr>
          <w:rStyle w:val="HideTWBExt"/>
          <w:b w:val="0"/>
        </w:rPr>
        <w:t>&lt;NumAm&gt;</w:t>
      </w:r>
      <w:r w:rsidR="005E7096" w:rsidRPr="001622FD">
        <w:t>1</w:t>
      </w:r>
      <w:r w:rsidR="005E7096" w:rsidRPr="00C3266A">
        <w:rPr>
          <w:rStyle w:val="HideTWBExt"/>
          <w:b w:val="0"/>
        </w:rPr>
        <w:t>&lt;/NumAm&gt;</w:t>
      </w:r>
    </w:p>
    <w:p w14:paraId="682474F8"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9A847DA"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27D95668" w14:textId="77777777" w:rsidR="005E7096" w:rsidRPr="001622FD" w:rsidRDefault="005E7096" w:rsidP="001C1A6C">
      <w:pPr>
        <w:pStyle w:val="NormalBold"/>
      </w:pPr>
      <w:r w:rsidRPr="00C3266A">
        <w:rPr>
          <w:rStyle w:val="HideTWBExt"/>
          <w:b w:val="0"/>
        </w:rPr>
        <w:t>&lt;/RepeatBlock-By&gt;</w:t>
      </w:r>
    </w:p>
    <w:p w14:paraId="57D48FF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0A331A6" w14:textId="77777777" w:rsidR="005E7096" w:rsidRPr="001622FD" w:rsidRDefault="005E7096" w:rsidP="001C1A6C">
      <w:pPr>
        <w:pStyle w:val="NormalBold"/>
      </w:pPr>
      <w:r w:rsidRPr="00C3266A">
        <w:rPr>
          <w:rStyle w:val="HideTWBExt"/>
          <w:b w:val="0"/>
        </w:rPr>
        <w:t>&lt;Article&gt;</w:t>
      </w:r>
      <w:r w:rsidRPr="001622FD">
        <w:t>1 a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8F9C769" w14:textId="77777777" w:rsidTr="00FA02D0">
        <w:trPr>
          <w:trHeight w:hRule="exact" w:val="240"/>
          <w:jc w:val="center"/>
        </w:trPr>
        <w:tc>
          <w:tcPr>
            <w:tcW w:w="9752" w:type="dxa"/>
            <w:gridSpan w:val="2"/>
            <w:tcBorders>
              <w:top w:val="nil"/>
              <w:left w:val="nil"/>
              <w:bottom w:val="nil"/>
              <w:right w:val="nil"/>
            </w:tcBorders>
          </w:tcPr>
          <w:p w14:paraId="5FB47502" w14:textId="77777777" w:rsidR="005E7096" w:rsidRPr="001622FD" w:rsidRDefault="005E7096" w:rsidP="00FA02D0"/>
        </w:tc>
      </w:tr>
      <w:tr w:rsidR="001C1A6C" w:rsidRPr="001622FD" w14:paraId="102AEF9C" w14:textId="77777777" w:rsidTr="00FA02D0">
        <w:trPr>
          <w:trHeight w:val="240"/>
          <w:jc w:val="center"/>
        </w:trPr>
        <w:tc>
          <w:tcPr>
            <w:tcW w:w="4876" w:type="dxa"/>
            <w:tcBorders>
              <w:top w:val="nil"/>
              <w:left w:val="nil"/>
              <w:bottom w:val="nil"/>
              <w:right w:val="nil"/>
            </w:tcBorders>
          </w:tcPr>
          <w:p w14:paraId="1163E06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FA3F641" w14:textId="77777777" w:rsidR="005E7096" w:rsidRPr="001622FD" w:rsidRDefault="005E7096" w:rsidP="00FA02D0">
            <w:pPr>
              <w:pStyle w:val="AmColumnHeading"/>
            </w:pPr>
            <w:r w:rsidRPr="001622FD">
              <w:t>Módosítás</w:t>
            </w:r>
          </w:p>
        </w:tc>
      </w:tr>
      <w:tr w:rsidR="001C1A6C" w:rsidRPr="001622FD" w14:paraId="7422370C" w14:textId="77777777" w:rsidTr="00FA02D0">
        <w:trPr>
          <w:jc w:val="center"/>
        </w:trPr>
        <w:tc>
          <w:tcPr>
            <w:tcW w:w="4876" w:type="dxa"/>
            <w:tcBorders>
              <w:top w:val="nil"/>
              <w:left w:val="nil"/>
              <w:bottom w:val="nil"/>
              <w:right w:val="nil"/>
            </w:tcBorders>
          </w:tcPr>
          <w:p w14:paraId="5A36FEE6" w14:textId="77777777" w:rsidR="005E7096" w:rsidRPr="001622FD" w:rsidRDefault="005E7096" w:rsidP="00FA02D0">
            <w:pPr>
              <w:pStyle w:val="Normal6a"/>
            </w:pPr>
          </w:p>
        </w:tc>
        <w:tc>
          <w:tcPr>
            <w:tcW w:w="4876" w:type="dxa"/>
            <w:tcBorders>
              <w:top w:val="nil"/>
              <w:left w:val="nil"/>
              <w:bottom w:val="nil"/>
              <w:right w:val="nil"/>
            </w:tcBorders>
          </w:tcPr>
          <w:p w14:paraId="0ADDA57C" w14:textId="77777777" w:rsidR="005E7096" w:rsidRPr="001622FD" w:rsidRDefault="005E7096" w:rsidP="00FA02D0">
            <w:pPr>
              <w:pStyle w:val="Normal6a"/>
            </w:pPr>
            <w:r w:rsidRPr="001622FD">
              <w:rPr>
                <w:b/>
                <w:i/>
              </w:rPr>
              <w:t>–</w:t>
            </w:r>
            <w:r w:rsidRPr="001622FD">
              <w:tab/>
            </w:r>
            <w:r w:rsidRPr="001622FD">
              <w:rPr>
                <w:b/>
                <w:i/>
              </w:rPr>
              <w:t>tekintettel az EUMSZ 11. cikkére, amely előírja, hogy a fenntartható fejlődés előmozdítására tekintettel a környezetvédelmet valamennyi uniós politikába be kell illeszteni,</w:t>
            </w:r>
          </w:p>
        </w:tc>
      </w:tr>
    </w:tbl>
    <w:p w14:paraId="5FA6BF9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B11FEC5" w14:textId="77777777" w:rsidR="005E7096" w:rsidRPr="001622FD" w:rsidRDefault="005E7096" w:rsidP="005E7096">
      <w:r w:rsidRPr="00C3266A">
        <w:rPr>
          <w:rStyle w:val="HideTWBExt"/>
        </w:rPr>
        <w:t>&lt;/Amend&gt;</w:t>
      </w:r>
    </w:p>
    <w:p w14:paraId="0059572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w:t>
      </w:r>
      <w:r w:rsidRPr="00C3266A">
        <w:rPr>
          <w:rStyle w:val="HideTWBExt"/>
          <w:b w:val="0"/>
        </w:rPr>
        <w:t>&lt;/NumAm&gt;</w:t>
      </w:r>
    </w:p>
    <w:p w14:paraId="7E714151"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59E3AB93" w14:textId="77777777" w:rsidR="005E7096" w:rsidRPr="001622FD" w:rsidRDefault="005E7096" w:rsidP="001C1A6C">
      <w:pPr>
        <w:pStyle w:val="NormalBold"/>
      </w:pPr>
      <w:r w:rsidRPr="00C3266A">
        <w:rPr>
          <w:rStyle w:val="HideTWBExt"/>
          <w:b w:val="0"/>
        </w:rPr>
        <w:t>&lt;/RepeatBlock-By&gt;</w:t>
      </w:r>
    </w:p>
    <w:p w14:paraId="0E3A04E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2DA542D" w14:textId="77777777" w:rsidR="005E7096" w:rsidRPr="001622FD" w:rsidRDefault="005E7096" w:rsidP="001C1A6C">
      <w:pPr>
        <w:pStyle w:val="NormalBold"/>
      </w:pPr>
      <w:r w:rsidRPr="00C3266A">
        <w:rPr>
          <w:rStyle w:val="HideTWBExt"/>
          <w:b w:val="0"/>
        </w:rPr>
        <w:t>&lt;Article&gt;</w:t>
      </w:r>
      <w:r w:rsidRPr="001622FD">
        <w:t>1 a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5151962" w14:textId="77777777" w:rsidTr="00FA02D0">
        <w:trPr>
          <w:trHeight w:hRule="exact" w:val="240"/>
          <w:jc w:val="center"/>
        </w:trPr>
        <w:tc>
          <w:tcPr>
            <w:tcW w:w="9752" w:type="dxa"/>
            <w:gridSpan w:val="2"/>
            <w:tcBorders>
              <w:top w:val="nil"/>
              <w:left w:val="nil"/>
              <w:bottom w:val="nil"/>
              <w:right w:val="nil"/>
            </w:tcBorders>
          </w:tcPr>
          <w:p w14:paraId="6CDC28C6" w14:textId="77777777" w:rsidR="005E7096" w:rsidRPr="001622FD" w:rsidRDefault="005E7096" w:rsidP="00FA02D0"/>
        </w:tc>
      </w:tr>
      <w:tr w:rsidR="001C1A6C" w:rsidRPr="001622FD" w14:paraId="6378CBA8" w14:textId="77777777" w:rsidTr="00FA02D0">
        <w:trPr>
          <w:trHeight w:val="240"/>
          <w:jc w:val="center"/>
        </w:trPr>
        <w:tc>
          <w:tcPr>
            <w:tcW w:w="4876" w:type="dxa"/>
            <w:tcBorders>
              <w:top w:val="nil"/>
              <w:left w:val="nil"/>
              <w:bottom w:val="nil"/>
              <w:right w:val="nil"/>
            </w:tcBorders>
          </w:tcPr>
          <w:p w14:paraId="257B9C5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229AA59" w14:textId="77777777" w:rsidR="005E7096" w:rsidRPr="001622FD" w:rsidRDefault="005E7096" w:rsidP="00FA02D0">
            <w:pPr>
              <w:pStyle w:val="AmColumnHeading"/>
            </w:pPr>
            <w:r w:rsidRPr="001622FD">
              <w:t>Módosítás</w:t>
            </w:r>
          </w:p>
        </w:tc>
      </w:tr>
      <w:tr w:rsidR="001C1A6C" w:rsidRPr="001622FD" w14:paraId="4FC74E3D" w14:textId="77777777" w:rsidTr="00FA02D0">
        <w:trPr>
          <w:jc w:val="center"/>
        </w:trPr>
        <w:tc>
          <w:tcPr>
            <w:tcW w:w="4876" w:type="dxa"/>
            <w:tcBorders>
              <w:top w:val="nil"/>
              <w:left w:val="nil"/>
              <w:bottom w:val="nil"/>
              <w:right w:val="nil"/>
            </w:tcBorders>
          </w:tcPr>
          <w:p w14:paraId="2C29D622" w14:textId="77777777" w:rsidR="005E7096" w:rsidRPr="001622FD" w:rsidRDefault="005E7096" w:rsidP="00FA02D0">
            <w:pPr>
              <w:pStyle w:val="Normal6a"/>
            </w:pPr>
          </w:p>
        </w:tc>
        <w:tc>
          <w:tcPr>
            <w:tcW w:w="4876" w:type="dxa"/>
            <w:tcBorders>
              <w:top w:val="nil"/>
              <w:left w:val="nil"/>
              <w:bottom w:val="nil"/>
              <w:right w:val="nil"/>
            </w:tcBorders>
          </w:tcPr>
          <w:p w14:paraId="5C08919E" w14:textId="77777777" w:rsidR="005E7096" w:rsidRPr="001622FD" w:rsidRDefault="005E7096" w:rsidP="00FA02D0">
            <w:pPr>
              <w:pStyle w:val="Normal6a"/>
            </w:pPr>
            <w:r w:rsidRPr="001622FD">
              <w:rPr>
                <w:b/>
                <w:i/>
              </w:rPr>
              <w:t>–</w:t>
            </w:r>
            <w:r w:rsidRPr="001622FD">
              <w:tab/>
            </w:r>
            <w:r w:rsidRPr="001622FD">
              <w:rPr>
                <w:b/>
                <w:i/>
              </w:rPr>
              <w:t>tekintettel „A zöld megállapodáshoz kapcsolódó ipari terv: a nulla nettó kibocsátás kora” című, 2023. február 1-jei bizottsági közleményre (COM(2023) 62),</w:t>
            </w:r>
          </w:p>
        </w:tc>
      </w:tr>
    </w:tbl>
    <w:p w14:paraId="2C114CF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EC221D4" w14:textId="77777777" w:rsidR="005E7096" w:rsidRPr="001622FD" w:rsidRDefault="005E7096" w:rsidP="005E7096">
      <w:r w:rsidRPr="00C3266A">
        <w:rPr>
          <w:rStyle w:val="HideTWBExt"/>
        </w:rPr>
        <w:t>&lt;/Amend&gt;</w:t>
      </w:r>
    </w:p>
    <w:p w14:paraId="1048340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w:t>
      </w:r>
      <w:r w:rsidRPr="00C3266A">
        <w:rPr>
          <w:rStyle w:val="HideTWBExt"/>
          <w:b w:val="0"/>
        </w:rPr>
        <w:t>&lt;/NumAm&gt;</w:t>
      </w:r>
    </w:p>
    <w:p w14:paraId="3D01CA6A"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8BF095F"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23D73238" w14:textId="77777777" w:rsidR="005E7096" w:rsidRPr="001622FD" w:rsidRDefault="005E7096" w:rsidP="001C1A6C">
      <w:pPr>
        <w:pStyle w:val="NormalBold"/>
      </w:pPr>
      <w:r w:rsidRPr="00C3266A">
        <w:rPr>
          <w:rStyle w:val="HideTWBExt"/>
          <w:b w:val="0"/>
        </w:rPr>
        <w:t>&lt;/RepeatBlock-By&gt;</w:t>
      </w:r>
    </w:p>
    <w:p w14:paraId="11AE445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581A290" w14:textId="77777777" w:rsidR="005E7096" w:rsidRPr="001622FD" w:rsidRDefault="005E7096" w:rsidP="001C1A6C">
      <w:pPr>
        <w:pStyle w:val="NormalBold"/>
      </w:pPr>
      <w:r w:rsidRPr="00C3266A">
        <w:rPr>
          <w:rStyle w:val="HideTWBExt"/>
          <w:b w:val="0"/>
        </w:rPr>
        <w:t>&lt;Article&gt;</w:t>
      </w:r>
      <w:r w:rsidRPr="001622FD">
        <w:t>1 b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A393B98" w14:textId="77777777" w:rsidTr="00FA02D0">
        <w:trPr>
          <w:trHeight w:hRule="exact" w:val="240"/>
          <w:jc w:val="center"/>
        </w:trPr>
        <w:tc>
          <w:tcPr>
            <w:tcW w:w="9752" w:type="dxa"/>
            <w:gridSpan w:val="2"/>
            <w:tcBorders>
              <w:top w:val="nil"/>
              <w:left w:val="nil"/>
              <w:bottom w:val="nil"/>
              <w:right w:val="nil"/>
            </w:tcBorders>
          </w:tcPr>
          <w:p w14:paraId="3946550A" w14:textId="77777777" w:rsidR="005E7096" w:rsidRPr="001622FD" w:rsidRDefault="005E7096" w:rsidP="00FA02D0"/>
        </w:tc>
      </w:tr>
      <w:tr w:rsidR="001C1A6C" w:rsidRPr="001622FD" w14:paraId="5E2D9B01" w14:textId="77777777" w:rsidTr="00FA02D0">
        <w:trPr>
          <w:trHeight w:val="240"/>
          <w:jc w:val="center"/>
        </w:trPr>
        <w:tc>
          <w:tcPr>
            <w:tcW w:w="4876" w:type="dxa"/>
            <w:tcBorders>
              <w:top w:val="nil"/>
              <w:left w:val="nil"/>
              <w:bottom w:val="nil"/>
              <w:right w:val="nil"/>
            </w:tcBorders>
          </w:tcPr>
          <w:p w14:paraId="60B023B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055FF3C" w14:textId="77777777" w:rsidR="005E7096" w:rsidRPr="001622FD" w:rsidRDefault="005E7096" w:rsidP="00FA02D0">
            <w:pPr>
              <w:pStyle w:val="AmColumnHeading"/>
            </w:pPr>
            <w:r w:rsidRPr="001622FD">
              <w:t>Módosítás</w:t>
            </w:r>
          </w:p>
        </w:tc>
      </w:tr>
      <w:tr w:rsidR="001C1A6C" w:rsidRPr="001622FD" w14:paraId="7E005060" w14:textId="77777777" w:rsidTr="00FA02D0">
        <w:trPr>
          <w:jc w:val="center"/>
        </w:trPr>
        <w:tc>
          <w:tcPr>
            <w:tcW w:w="4876" w:type="dxa"/>
            <w:tcBorders>
              <w:top w:val="nil"/>
              <w:left w:val="nil"/>
              <w:bottom w:val="nil"/>
              <w:right w:val="nil"/>
            </w:tcBorders>
          </w:tcPr>
          <w:p w14:paraId="16A05905" w14:textId="77777777" w:rsidR="005E7096" w:rsidRPr="001622FD" w:rsidRDefault="005E7096" w:rsidP="00FA02D0">
            <w:pPr>
              <w:pStyle w:val="Normal6a"/>
            </w:pPr>
          </w:p>
        </w:tc>
        <w:tc>
          <w:tcPr>
            <w:tcW w:w="4876" w:type="dxa"/>
            <w:tcBorders>
              <w:top w:val="nil"/>
              <w:left w:val="nil"/>
              <w:bottom w:val="nil"/>
              <w:right w:val="nil"/>
            </w:tcBorders>
          </w:tcPr>
          <w:p w14:paraId="2083DE9F" w14:textId="77777777" w:rsidR="005E7096" w:rsidRPr="001622FD" w:rsidRDefault="005E7096" w:rsidP="00FA02D0">
            <w:pPr>
              <w:pStyle w:val="Normal6a"/>
            </w:pPr>
            <w:r w:rsidRPr="001622FD">
              <w:rPr>
                <w:b/>
                <w:i/>
              </w:rPr>
              <w:t>–</w:t>
            </w:r>
            <w:r w:rsidRPr="001622FD">
              <w:tab/>
            </w:r>
            <w:r w:rsidRPr="001622FD">
              <w:rPr>
                <w:b/>
                <w:i/>
              </w:rPr>
              <w:t xml:space="preserve">tekintettel a klímasemlegesség elérését célzó keret létrehozásáról és a 401/2009/EK rendelet, valamint az (EU) </w:t>
            </w:r>
            <w:r w:rsidRPr="001622FD">
              <w:rPr>
                <w:b/>
                <w:i/>
              </w:rPr>
              <w:lastRenderedPageBreak/>
              <w:t>2018/1999 rendelet módosításáról szóló, 2021. június 30-i (EU) 2021/1119 európai parlamenti és tanácsi rendeletben meghatározott, 2050-re teljesítendő uniós klímasemlegességi célkitűzésre,</w:t>
            </w:r>
          </w:p>
        </w:tc>
      </w:tr>
    </w:tbl>
    <w:p w14:paraId="6D18722D"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DE11990" w14:textId="77777777" w:rsidR="005E7096" w:rsidRPr="001622FD" w:rsidRDefault="005E7096" w:rsidP="005E7096">
      <w:r w:rsidRPr="00C3266A">
        <w:rPr>
          <w:rStyle w:val="HideTWBExt"/>
        </w:rPr>
        <w:t>&lt;/Amend&gt;</w:t>
      </w:r>
    </w:p>
    <w:p w14:paraId="14F273B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w:t>
      </w:r>
      <w:r w:rsidRPr="00C3266A">
        <w:rPr>
          <w:rStyle w:val="HideTWBExt"/>
          <w:b w:val="0"/>
        </w:rPr>
        <w:t>&lt;/NumAm&gt;</w:t>
      </w:r>
    </w:p>
    <w:p w14:paraId="344CF0AB"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06B99FC6" w14:textId="77777777" w:rsidR="005E7096" w:rsidRPr="001622FD" w:rsidRDefault="005E7096" w:rsidP="001C1A6C">
      <w:pPr>
        <w:pStyle w:val="NormalBold"/>
      </w:pPr>
      <w:r w:rsidRPr="00C3266A">
        <w:rPr>
          <w:rStyle w:val="HideTWBExt"/>
          <w:b w:val="0"/>
        </w:rPr>
        <w:t>&lt;/RepeatBlock-By&gt;</w:t>
      </w:r>
    </w:p>
    <w:p w14:paraId="1A3325A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7375BE5" w14:textId="77777777" w:rsidR="005E7096" w:rsidRPr="001622FD" w:rsidRDefault="005E7096" w:rsidP="001C1A6C">
      <w:pPr>
        <w:pStyle w:val="NormalBold"/>
      </w:pPr>
      <w:r w:rsidRPr="00C3266A">
        <w:rPr>
          <w:rStyle w:val="HideTWBExt"/>
          <w:b w:val="0"/>
        </w:rPr>
        <w:t>&lt;Article&gt;</w:t>
      </w:r>
      <w:r w:rsidRPr="001622FD">
        <w:t>1 b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597A05A" w14:textId="77777777" w:rsidTr="00FA02D0">
        <w:trPr>
          <w:trHeight w:hRule="exact" w:val="240"/>
          <w:jc w:val="center"/>
        </w:trPr>
        <w:tc>
          <w:tcPr>
            <w:tcW w:w="9752" w:type="dxa"/>
            <w:gridSpan w:val="2"/>
            <w:tcBorders>
              <w:top w:val="nil"/>
              <w:left w:val="nil"/>
              <w:bottom w:val="nil"/>
              <w:right w:val="nil"/>
            </w:tcBorders>
          </w:tcPr>
          <w:p w14:paraId="61CD21D4" w14:textId="77777777" w:rsidR="005E7096" w:rsidRPr="001622FD" w:rsidRDefault="005E7096" w:rsidP="00FA02D0"/>
        </w:tc>
      </w:tr>
      <w:tr w:rsidR="001C1A6C" w:rsidRPr="001622FD" w14:paraId="334A2B1F" w14:textId="77777777" w:rsidTr="00FA02D0">
        <w:trPr>
          <w:trHeight w:val="240"/>
          <w:jc w:val="center"/>
        </w:trPr>
        <w:tc>
          <w:tcPr>
            <w:tcW w:w="4876" w:type="dxa"/>
            <w:tcBorders>
              <w:top w:val="nil"/>
              <w:left w:val="nil"/>
              <w:bottom w:val="nil"/>
              <w:right w:val="nil"/>
            </w:tcBorders>
          </w:tcPr>
          <w:p w14:paraId="74EF6A7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FD46C44" w14:textId="77777777" w:rsidR="005E7096" w:rsidRPr="001622FD" w:rsidRDefault="005E7096" w:rsidP="00FA02D0">
            <w:pPr>
              <w:pStyle w:val="AmColumnHeading"/>
            </w:pPr>
            <w:r w:rsidRPr="001622FD">
              <w:t>Módosítás</w:t>
            </w:r>
          </w:p>
        </w:tc>
      </w:tr>
      <w:tr w:rsidR="001C1A6C" w:rsidRPr="001622FD" w14:paraId="4F338A1A" w14:textId="77777777" w:rsidTr="00FA02D0">
        <w:trPr>
          <w:jc w:val="center"/>
        </w:trPr>
        <w:tc>
          <w:tcPr>
            <w:tcW w:w="4876" w:type="dxa"/>
            <w:tcBorders>
              <w:top w:val="nil"/>
              <w:left w:val="nil"/>
              <w:bottom w:val="nil"/>
              <w:right w:val="nil"/>
            </w:tcBorders>
          </w:tcPr>
          <w:p w14:paraId="3F650380" w14:textId="77777777" w:rsidR="005E7096" w:rsidRPr="001622FD" w:rsidRDefault="005E7096" w:rsidP="00FA02D0">
            <w:pPr>
              <w:pStyle w:val="Normal6a"/>
            </w:pPr>
          </w:p>
        </w:tc>
        <w:tc>
          <w:tcPr>
            <w:tcW w:w="4876" w:type="dxa"/>
            <w:tcBorders>
              <w:top w:val="nil"/>
              <w:left w:val="nil"/>
              <w:bottom w:val="nil"/>
              <w:right w:val="nil"/>
            </w:tcBorders>
          </w:tcPr>
          <w:p w14:paraId="21442B08" w14:textId="77777777" w:rsidR="005E7096" w:rsidRPr="001622FD" w:rsidRDefault="005E7096" w:rsidP="00FA02D0">
            <w:pPr>
              <w:pStyle w:val="Normal6a"/>
            </w:pPr>
            <w:r w:rsidRPr="001622FD">
              <w:rPr>
                <w:b/>
                <w:i/>
              </w:rPr>
              <w:t>–</w:t>
            </w:r>
            <w:r w:rsidRPr="001622FD">
              <w:tab/>
            </w:r>
            <w:r w:rsidRPr="001622FD">
              <w:rPr>
                <w:b/>
                <w:i/>
              </w:rPr>
              <w:t>tekintettel „A tisztább és versenyképesebb Európát szolgáló, körforgásos gazdaságra vonatkozó új cselekvési terv” című, 2020. március 11-i bizottsági közleményre (COM(2020) 98),</w:t>
            </w:r>
          </w:p>
        </w:tc>
      </w:tr>
    </w:tbl>
    <w:p w14:paraId="0745EA2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033AFEF" w14:textId="77777777" w:rsidR="005E7096" w:rsidRPr="001622FD" w:rsidRDefault="005E7096" w:rsidP="005E7096">
      <w:r w:rsidRPr="00C3266A">
        <w:rPr>
          <w:rStyle w:val="HideTWBExt"/>
        </w:rPr>
        <w:t>&lt;/Amend&gt;</w:t>
      </w:r>
    </w:p>
    <w:p w14:paraId="7E789D5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w:t>
      </w:r>
      <w:r w:rsidRPr="00C3266A">
        <w:rPr>
          <w:rStyle w:val="HideTWBExt"/>
          <w:b w:val="0"/>
        </w:rPr>
        <w:t>&lt;/NumAm&gt;</w:t>
      </w:r>
    </w:p>
    <w:p w14:paraId="74392A7B"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01FB814"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6BE5B9CB" w14:textId="77777777" w:rsidR="005E7096" w:rsidRPr="001622FD" w:rsidRDefault="005E7096" w:rsidP="001C1A6C">
      <w:pPr>
        <w:pStyle w:val="NormalBold"/>
      </w:pPr>
      <w:r w:rsidRPr="00C3266A">
        <w:rPr>
          <w:rStyle w:val="HideTWBExt"/>
          <w:b w:val="0"/>
        </w:rPr>
        <w:t>&lt;/RepeatBlock-By&gt;</w:t>
      </w:r>
    </w:p>
    <w:p w14:paraId="67159B7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2FA858A" w14:textId="77777777" w:rsidR="005E7096" w:rsidRPr="001622FD" w:rsidRDefault="005E7096" w:rsidP="001C1A6C">
      <w:pPr>
        <w:pStyle w:val="NormalBold"/>
      </w:pPr>
      <w:r w:rsidRPr="00C3266A">
        <w:rPr>
          <w:rStyle w:val="HideTWBExt"/>
          <w:b w:val="0"/>
        </w:rPr>
        <w:t>&lt;Article&gt;</w:t>
      </w:r>
      <w:r w:rsidRPr="001622FD">
        <w:t>1 c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76A2D54" w14:textId="77777777" w:rsidTr="00FA02D0">
        <w:trPr>
          <w:trHeight w:hRule="exact" w:val="240"/>
          <w:jc w:val="center"/>
        </w:trPr>
        <w:tc>
          <w:tcPr>
            <w:tcW w:w="9752" w:type="dxa"/>
            <w:gridSpan w:val="2"/>
            <w:tcBorders>
              <w:top w:val="nil"/>
              <w:left w:val="nil"/>
              <w:bottom w:val="nil"/>
              <w:right w:val="nil"/>
            </w:tcBorders>
          </w:tcPr>
          <w:p w14:paraId="1FE1E064" w14:textId="77777777" w:rsidR="005E7096" w:rsidRPr="001622FD" w:rsidRDefault="005E7096" w:rsidP="00FA02D0"/>
        </w:tc>
      </w:tr>
      <w:tr w:rsidR="001C1A6C" w:rsidRPr="001622FD" w14:paraId="09D5EA98" w14:textId="77777777" w:rsidTr="00FA02D0">
        <w:trPr>
          <w:trHeight w:val="240"/>
          <w:jc w:val="center"/>
        </w:trPr>
        <w:tc>
          <w:tcPr>
            <w:tcW w:w="4876" w:type="dxa"/>
            <w:tcBorders>
              <w:top w:val="nil"/>
              <w:left w:val="nil"/>
              <w:bottom w:val="nil"/>
              <w:right w:val="nil"/>
            </w:tcBorders>
          </w:tcPr>
          <w:p w14:paraId="7F59B08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ED7048A" w14:textId="77777777" w:rsidR="005E7096" w:rsidRPr="001622FD" w:rsidRDefault="005E7096" w:rsidP="00FA02D0">
            <w:pPr>
              <w:pStyle w:val="AmColumnHeading"/>
            </w:pPr>
            <w:r w:rsidRPr="001622FD">
              <w:t>Módosítás</w:t>
            </w:r>
          </w:p>
        </w:tc>
      </w:tr>
      <w:tr w:rsidR="001C1A6C" w:rsidRPr="001622FD" w14:paraId="11480080" w14:textId="77777777" w:rsidTr="00FA02D0">
        <w:trPr>
          <w:jc w:val="center"/>
        </w:trPr>
        <w:tc>
          <w:tcPr>
            <w:tcW w:w="4876" w:type="dxa"/>
            <w:tcBorders>
              <w:top w:val="nil"/>
              <w:left w:val="nil"/>
              <w:bottom w:val="nil"/>
              <w:right w:val="nil"/>
            </w:tcBorders>
          </w:tcPr>
          <w:p w14:paraId="6E956F21" w14:textId="77777777" w:rsidR="005E7096" w:rsidRPr="001622FD" w:rsidRDefault="005E7096" w:rsidP="00FA02D0">
            <w:pPr>
              <w:pStyle w:val="Normal6a"/>
            </w:pPr>
          </w:p>
        </w:tc>
        <w:tc>
          <w:tcPr>
            <w:tcW w:w="4876" w:type="dxa"/>
            <w:tcBorders>
              <w:top w:val="nil"/>
              <w:left w:val="nil"/>
              <w:bottom w:val="nil"/>
              <w:right w:val="nil"/>
            </w:tcBorders>
          </w:tcPr>
          <w:p w14:paraId="75D541BE" w14:textId="7DDE924D" w:rsidR="005E7096" w:rsidRPr="001622FD" w:rsidRDefault="005E7096" w:rsidP="00FA02D0">
            <w:pPr>
              <w:pStyle w:val="Normal6a"/>
            </w:pPr>
            <w:r w:rsidRPr="001622FD">
              <w:rPr>
                <w:b/>
                <w:i/>
              </w:rPr>
              <w:t>–</w:t>
            </w:r>
            <w:r w:rsidRPr="001622FD">
              <w:tab/>
            </w:r>
            <w:r w:rsidRPr="001622FD">
              <w:rPr>
                <w:b/>
                <w:i/>
              </w:rPr>
              <w:t>tekintettel a 2030-ig tartó időszakra szóló általános uniós környezetvédelmi cselekvési programról szóló, 2022. április 6-i (EU) 2022/591 európai par</w:t>
            </w:r>
            <w:r w:rsidR="00FA02D0">
              <w:rPr>
                <w:b/>
                <w:i/>
              </w:rPr>
              <w:t>lamenti és tanácsi határozat 3. </w:t>
            </w:r>
            <w:r w:rsidRPr="001622FD">
              <w:rPr>
                <w:b/>
                <w:i/>
              </w:rPr>
              <w:t>cikkére, amely előírja, hogy haladéktalanul ki kell vezetni a környezeti szempontból káros támogatásokat, különösen a fosszilis tüzelőanyagok támogatását,</w:t>
            </w:r>
          </w:p>
        </w:tc>
      </w:tr>
    </w:tbl>
    <w:p w14:paraId="1247E65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B5BBDFD" w14:textId="77777777" w:rsidR="005E7096" w:rsidRPr="001622FD" w:rsidRDefault="005E7096" w:rsidP="005E7096">
      <w:r w:rsidRPr="00C3266A">
        <w:rPr>
          <w:rStyle w:val="HideTWBExt"/>
        </w:rPr>
        <w:lastRenderedPageBreak/>
        <w:t>&lt;/Amend&gt;</w:t>
      </w:r>
    </w:p>
    <w:p w14:paraId="68D6317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w:t>
      </w:r>
      <w:r w:rsidRPr="00C3266A">
        <w:rPr>
          <w:rStyle w:val="HideTWBExt"/>
          <w:b w:val="0"/>
        </w:rPr>
        <w:t>&lt;/NumAm&gt;</w:t>
      </w:r>
    </w:p>
    <w:p w14:paraId="7C348429"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05BF023F" w14:textId="77777777" w:rsidR="005E7096" w:rsidRPr="001622FD" w:rsidRDefault="005E7096" w:rsidP="001C1A6C">
      <w:pPr>
        <w:pStyle w:val="NormalBold"/>
      </w:pPr>
      <w:r w:rsidRPr="00C3266A">
        <w:rPr>
          <w:rStyle w:val="HideTWBExt"/>
          <w:b w:val="0"/>
        </w:rPr>
        <w:t>&lt;/RepeatBlock-By&gt;</w:t>
      </w:r>
    </w:p>
    <w:p w14:paraId="0BC5ED5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32F4D98" w14:textId="77777777" w:rsidR="005E7096" w:rsidRPr="001622FD" w:rsidRDefault="005E7096" w:rsidP="001C1A6C">
      <w:pPr>
        <w:pStyle w:val="NormalBold"/>
      </w:pPr>
      <w:r w:rsidRPr="00C3266A">
        <w:rPr>
          <w:rStyle w:val="HideTWBExt"/>
          <w:b w:val="0"/>
        </w:rPr>
        <w:t>&lt;Article&gt;</w:t>
      </w:r>
      <w:r w:rsidRPr="001622FD">
        <w:t>1 c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D08E3F8" w14:textId="77777777" w:rsidTr="00FA02D0">
        <w:trPr>
          <w:trHeight w:hRule="exact" w:val="240"/>
          <w:jc w:val="center"/>
        </w:trPr>
        <w:tc>
          <w:tcPr>
            <w:tcW w:w="9752" w:type="dxa"/>
            <w:gridSpan w:val="2"/>
            <w:tcBorders>
              <w:top w:val="nil"/>
              <w:left w:val="nil"/>
              <w:bottom w:val="nil"/>
              <w:right w:val="nil"/>
            </w:tcBorders>
          </w:tcPr>
          <w:p w14:paraId="08C08708" w14:textId="77777777" w:rsidR="005E7096" w:rsidRPr="001622FD" w:rsidRDefault="005E7096" w:rsidP="00FA02D0"/>
        </w:tc>
      </w:tr>
      <w:tr w:rsidR="001C1A6C" w:rsidRPr="001622FD" w14:paraId="61586E38" w14:textId="77777777" w:rsidTr="00FA02D0">
        <w:trPr>
          <w:trHeight w:val="240"/>
          <w:jc w:val="center"/>
        </w:trPr>
        <w:tc>
          <w:tcPr>
            <w:tcW w:w="4876" w:type="dxa"/>
            <w:tcBorders>
              <w:top w:val="nil"/>
              <w:left w:val="nil"/>
              <w:bottom w:val="nil"/>
              <w:right w:val="nil"/>
            </w:tcBorders>
          </w:tcPr>
          <w:p w14:paraId="391E856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2F16263" w14:textId="77777777" w:rsidR="005E7096" w:rsidRPr="001622FD" w:rsidRDefault="005E7096" w:rsidP="00FA02D0">
            <w:pPr>
              <w:pStyle w:val="AmColumnHeading"/>
            </w:pPr>
            <w:r w:rsidRPr="001622FD">
              <w:t>Módosítás</w:t>
            </w:r>
          </w:p>
        </w:tc>
      </w:tr>
      <w:tr w:rsidR="001C1A6C" w:rsidRPr="001622FD" w14:paraId="7639DF2A" w14:textId="77777777" w:rsidTr="00FA02D0">
        <w:trPr>
          <w:jc w:val="center"/>
        </w:trPr>
        <w:tc>
          <w:tcPr>
            <w:tcW w:w="4876" w:type="dxa"/>
            <w:tcBorders>
              <w:top w:val="nil"/>
              <w:left w:val="nil"/>
              <w:bottom w:val="nil"/>
              <w:right w:val="nil"/>
            </w:tcBorders>
          </w:tcPr>
          <w:p w14:paraId="188936A8" w14:textId="77777777" w:rsidR="005E7096" w:rsidRPr="001622FD" w:rsidRDefault="005E7096" w:rsidP="00FA02D0">
            <w:pPr>
              <w:pStyle w:val="Normal6a"/>
            </w:pPr>
          </w:p>
        </w:tc>
        <w:tc>
          <w:tcPr>
            <w:tcW w:w="4876" w:type="dxa"/>
            <w:tcBorders>
              <w:top w:val="nil"/>
              <w:left w:val="nil"/>
              <w:bottom w:val="nil"/>
              <w:right w:val="nil"/>
            </w:tcBorders>
          </w:tcPr>
          <w:p w14:paraId="63029C7A" w14:textId="77777777" w:rsidR="005E7096" w:rsidRPr="001622FD" w:rsidRDefault="005E7096" w:rsidP="00FA02D0">
            <w:pPr>
              <w:pStyle w:val="Normal6a"/>
            </w:pPr>
            <w:r w:rsidRPr="001622FD">
              <w:rPr>
                <w:b/>
                <w:i/>
              </w:rPr>
              <w:t>–</w:t>
            </w:r>
            <w:r w:rsidRPr="001622FD">
              <w:tab/>
            </w:r>
            <w:r w:rsidRPr="001622FD">
              <w:rPr>
                <w:b/>
                <w:i/>
              </w:rPr>
              <w:t>tekintettel „A Fenntartható Európa beruházási terv, az európai zöld megállapodáshoz kapcsolódó beruházási terv” című, 2020. január 14-i bizottsági közleményre (COM(2019) 21),</w:t>
            </w:r>
          </w:p>
        </w:tc>
      </w:tr>
    </w:tbl>
    <w:p w14:paraId="25334F3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C729552" w14:textId="77777777" w:rsidR="005E7096" w:rsidRPr="001622FD" w:rsidRDefault="005E7096" w:rsidP="005E7096">
      <w:r w:rsidRPr="00C3266A">
        <w:rPr>
          <w:rStyle w:val="HideTWBExt"/>
        </w:rPr>
        <w:t>&lt;/Amend&gt;</w:t>
      </w:r>
    </w:p>
    <w:p w14:paraId="7EDAF31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w:t>
      </w:r>
      <w:r w:rsidRPr="00C3266A">
        <w:rPr>
          <w:rStyle w:val="HideTWBExt"/>
          <w:b w:val="0"/>
        </w:rPr>
        <w:t>&lt;/NumAm&gt;</w:t>
      </w:r>
    </w:p>
    <w:p w14:paraId="30ADCD25"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16A3D90A"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26CA0AE2" w14:textId="77777777" w:rsidR="005E7096" w:rsidRPr="001622FD" w:rsidRDefault="005E7096" w:rsidP="001C1A6C">
      <w:pPr>
        <w:pStyle w:val="NormalBold"/>
      </w:pPr>
      <w:r w:rsidRPr="00C3266A">
        <w:rPr>
          <w:rStyle w:val="HideTWBExt"/>
          <w:b w:val="0"/>
        </w:rPr>
        <w:t>&lt;/RepeatBlock-By&gt;</w:t>
      </w:r>
    </w:p>
    <w:p w14:paraId="3010470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B82E4CF" w14:textId="77777777" w:rsidR="005E7096" w:rsidRPr="001622FD" w:rsidRDefault="005E7096" w:rsidP="001C1A6C">
      <w:pPr>
        <w:pStyle w:val="NormalBold"/>
      </w:pPr>
      <w:r w:rsidRPr="00C3266A">
        <w:rPr>
          <w:rStyle w:val="HideTWBExt"/>
          <w:b w:val="0"/>
        </w:rPr>
        <w:t>&lt;Article&gt;</w:t>
      </w:r>
      <w:r w:rsidRPr="001622FD">
        <w:t>1 d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B475249" w14:textId="77777777" w:rsidTr="00FA02D0">
        <w:trPr>
          <w:trHeight w:hRule="exact" w:val="240"/>
          <w:jc w:val="center"/>
        </w:trPr>
        <w:tc>
          <w:tcPr>
            <w:tcW w:w="9752" w:type="dxa"/>
            <w:gridSpan w:val="2"/>
            <w:tcBorders>
              <w:top w:val="nil"/>
              <w:left w:val="nil"/>
              <w:bottom w:val="nil"/>
              <w:right w:val="nil"/>
            </w:tcBorders>
          </w:tcPr>
          <w:p w14:paraId="6790DBA6" w14:textId="77777777" w:rsidR="005E7096" w:rsidRPr="001622FD" w:rsidRDefault="005E7096" w:rsidP="00FA02D0"/>
        </w:tc>
      </w:tr>
      <w:tr w:rsidR="001C1A6C" w:rsidRPr="001622FD" w14:paraId="4793CA0F" w14:textId="77777777" w:rsidTr="00FA02D0">
        <w:trPr>
          <w:trHeight w:val="240"/>
          <w:jc w:val="center"/>
        </w:trPr>
        <w:tc>
          <w:tcPr>
            <w:tcW w:w="4876" w:type="dxa"/>
            <w:tcBorders>
              <w:top w:val="nil"/>
              <w:left w:val="nil"/>
              <w:bottom w:val="nil"/>
              <w:right w:val="nil"/>
            </w:tcBorders>
          </w:tcPr>
          <w:p w14:paraId="3A2C925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AF6C296" w14:textId="77777777" w:rsidR="005E7096" w:rsidRPr="001622FD" w:rsidRDefault="005E7096" w:rsidP="00FA02D0">
            <w:pPr>
              <w:pStyle w:val="AmColumnHeading"/>
            </w:pPr>
            <w:r w:rsidRPr="001622FD">
              <w:t>Módosítás</w:t>
            </w:r>
          </w:p>
        </w:tc>
      </w:tr>
      <w:tr w:rsidR="001C1A6C" w:rsidRPr="001622FD" w14:paraId="0553CFB5" w14:textId="77777777" w:rsidTr="00FA02D0">
        <w:trPr>
          <w:jc w:val="center"/>
        </w:trPr>
        <w:tc>
          <w:tcPr>
            <w:tcW w:w="4876" w:type="dxa"/>
            <w:tcBorders>
              <w:top w:val="nil"/>
              <w:left w:val="nil"/>
              <w:bottom w:val="nil"/>
              <w:right w:val="nil"/>
            </w:tcBorders>
          </w:tcPr>
          <w:p w14:paraId="0BBB8BED" w14:textId="77777777" w:rsidR="005E7096" w:rsidRPr="001622FD" w:rsidRDefault="005E7096" w:rsidP="00FA02D0">
            <w:pPr>
              <w:pStyle w:val="Normal6a"/>
            </w:pPr>
          </w:p>
        </w:tc>
        <w:tc>
          <w:tcPr>
            <w:tcW w:w="4876" w:type="dxa"/>
            <w:tcBorders>
              <w:top w:val="nil"/>
              <w:left w:val="nil"/>
              <w:bottom w:val="nil"/>
              <w:right w:val="nil"/>
            </w:tcBorders>
          </w:tcPr>
          <w:p w14:paraId="34F3BAD8" w14:textId="77777777" w:rsidR="005E7096" w:rsidRPr="001622FD" w:rsidRDefault="005E7096" w:rsidP="00FA02D0">
            <w:pPr>
              <w:pStyle w:val="Normal6a"/>
            </w:pPr>
            <w:r w:rsidRPr="001622FD">
              <w:rPr>
                <w:b/>
                <w:i/>
              </w:rPr>
              <w:t>–</w:t>
            </w:r>
            <w:r w:rsidRPr="001622FD">
              <w:tab/>
            </w:r>
            <w:r w:rsidRPr="001622FD">
              <w:rPr>
                <w:b/>
                <w:i/>
              </w:rPr>
              <w:t>tekintettel az éghajlatváltozással foglalkozó európai tudományos tanácsadó testület 2024. évi értékelő jelentésében szereplő 4. és 5. kulcsfontosságú ajánlásra,</w:t>
            </w:r>
          </w:p>
        </w:tc>
      </w:tr>
    </w:tbl>
    <w:p w14:paraId="7B54010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0B98007" w14:textId="77777777" w:rsidR="005E7096" w:rsidRPr="001622FD" w:rsidRDefault="005E7096" w:rsidP="005E7096">
      <w:r w:rsidRPr="00C3266A">
        <w:rPr>
          <w:rStyle w:val="HideTWBExt"/>
        </w:rPr>
        <w:t>&lt;/Amend&gt;</w:t>
      </w:r>
    </w:p>
    <w:p w14:paraId="1DB9093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w:t>
      </w:r>
      <w:r w:rsidRPr="00C3266A">
        <w:rPr>
          <w:rStyle w:val="HideTWBExt"/>
          <w:b w:val="0"/>
        </w:rPr>
        <w:t>&lt;/NumAm&gt;</w:t>
      </w:r>
    </w:p>
    <w:p w14:paraId="5EA460D2"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63233533"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58BCC85B" w14:textId="77777777" w:rsidR="005E7096" w:rsidRPr="001622FD" w:rsidRDefault="005E7096" w:rsidP="001C1A6C">
      <w:pPr>
        <w:pStyle w:val="NormalBold"/>
      </w:pPr>
      <w:r w:rsidRPr="00C3266A">
        <w:rPr>
          <w:rStyle w:val="HideTWBExt"/>
          <w:b w:val="0"/>
        </w:rPr>
        <w:t>&lt;/RepeatBlock-By&gt;</w:t>
      </w:r>
    </w:p>
    <w:p w14:paraId="5D5F3B4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972D68F" w14:textId="77777777" w:rsidR="005E7096" w:rsidRPr="001622FD" w:rsidRDefault="005E7096" w:rsidP="001C1A6C">
      <w:pPr>
        <w:pStyle w:val="NormalBold"/>
      </w:pPr>
      <w:r w:rsidRPr="00C3266A">
        <w:rPr>
          <w:rStyle w:val="HideTWBExt"/>
          <w:b w:val="0"/>
        </w:rPr>
        <w:t>&lt;Article&gt;</w:t>
      </w:r>
      <w:r w:rsidRPr="001622FD">
        <w:t>7 bevezető hivatkozás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99050B9" w14:textId="77777777" w:rsidTr="00FA02D0">
        <w:trPr>
          <w:trHeight w:hRule="exact" w:val="240"/>
          <w:jc w:val="center"/>
        </w:trPr>
        <w:tc>
          <w:tcPr>
            <w:tcW w:w="9752" w:type="dxa"/>
            <w:gridSpan w:val="2"/>
            <w:tcBorders>
              <w:top w:val="nil"/>
              <w:left w:val="nil"/>
              <w:bottom w:val="nil"/>
              <w:right w:val="nil"/>
            </w:tcBorders>
          </w:tcPr>
          <w:p w14:paraId="359E00C5" w14:textId="77777777" w:rsidR="005E7096" w:rsidRPr="001622FD" w:rsidRDefault="005E7096" w:rsidP="00FA02D0"/>
        </w:tc>
      </w:tr>
      <w:tr w:rsidR="001C1A6C" w:rsidRPr="001622FD" w14:paraId="4CD2F0E4" w14:textId="77777777" w:rsidTr="00FA02D0">
        <w:trPr>
          <w:trHeight w:val="240"/>
          <w:jc w:val="center"/>
        </w:trPr>
        <w:tc>
          <w:tcPr>
            <w:tcW w:w="4876" w:type="dxa"/>
            <w:tcBorders>
              <w:top w:val="nil"/>
              <w:left w:val="nil"/>
              <w:bottom w:val="nil"/>
              <w:right w:val="nil"/>
            </w:tcBorders>
          </w:tcPr>
          <w:p w14:paraId="007583C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74E2AF6" w14:textId="77777777" w:rsidR="005E7096" w:rsidRPr="001622FD" w:rsidRDefault="005E7096" w:rsidP="00FA02D0">
            <w:pPr>
              <w:pStyle w:val="AmColumnHeading"/>
            </w:pPr>
            <w:r w:rsidRPr="001622FD">
              <w:t>Módosítás</w:t>
            </w:r>
          </w:p>
        </w:tc>
      </w:tr>
      <w:tr w:rsidR="001C1A6C" w:rsidRPr="001622FD" w14:paraId="05AB0467" w14:textId="77777777" w:rsidTr="00FA02D0">
        <w:trPr>
          <w:jc w:val="center"/>
        </w:trPr>
        <w:tc>
          <w:tcPr>
            <w:tcW w:w="4876" w:type="dxa"/>
            <w:tcBorders>
              <w:top w:val="nil"/>
              <w:left w:val="nil"/>
              <w:bottom w:val="nil"/>
              <w:right w:val="nil"/>
            </w:tcBorders>
          </w:tcPr>
          <w:p w14:paraId="537031BE" w14:textId="77777777" w:rsidR="005E7096" w:rsidRPr="001622FD" w:rsidRDefault="005E7096" w:rsidP="00FA02D0">
            <w:pPr>
              <w:pStyle w:val="Normal6a"/>
            </w:pPr>
            <w:r w:rsidRPr="001622FD">
              <w:t>–</w:t>
            </w:r>
            <w:r w:rsidRPr="001622FD">
              <w:tab/>
              <w:t xml:space="preserve">tekintettel az Európai Unió Bíróságának a C-611/22 P. ügyben </w:t>
            </w:r>
            <w:r w:rsidRPr="001622FD">
              <w:lastRenderedPageBreak/>
              <w:t>(Illumina kontra Bizottság) hozott 2022. szeptember 22-i</w:t>
            </w:r>
            <w:r w:rsidRPr="001622FD">
              <w:rPr>
                <w:vertAlign w:val="superscript"/>
              </w:rPr>
              <w:t>2</w:t>
            </w:r>
            <w:r w:rsidRPr="001622FD">
              <w:t xml:space="preserve"> a C-465/20 P. ügyben (Európai Bizottság kontra Írország és Apple Sales International) hozott szeptember 10-i</w:t>
            </w:r>
            <w:r w:rsidRPr="001622FD">
              <w:rPr>
                <w:vertAlign w:val="superscript"/>
              </w:rPr>
              <w:t>3</w:t>
            </w:r>
            <w:r w:rsidRPr="001622FD">
              <w:t xml:space="preserve"> </w:t>
            </w:r>
            <w:r w:rsidRPr="001622FD">
              <w:rPr>
                <w:b/>
                <w:bCs/>
                <w:i/>
                <w:iCs/>
              </w:rPr>
              <w:t>és</w:t>
            </w:r>
            <w:r w:rsidRPr="001622FD">
              <w:t xml:space="preserve"> a C-48/22 P. ügyben (Google és Alphabet kontra Bizottság) hozott 2024. szeptember 10-i</w:t>
            </w:r>
            <w:r w:rsidRPr="001622FD">
              <w:rPr>
                <w:vertAlign w:val="superscript"/>
              </w:rPr>
              <w:t>4</w:t>
            </w:r>
            <w:r w:rsidRPr="001622FD">
              <w:t xml:space="preserve"> ítéleteire,</w:t>
            </w:r>
          </w:p>
        </w:tc>
        <w:tc>
          <w:tcPr>
            <w:tcW w:w="4876" w:type="dxa"/>
            <w:tcBorders>
              <w:top w:val="nil"/>
              <w:left w:val="nil"/>
              <w:bottom w:val="nil"/>
              <w:right w:val="nil"/>
            </w:tcBorders>
          </w:tcPr>
          <w:p w14:paraId="12313AD7" w14:textId="77777777" w:rsidR="005E7096" w:rsidRPr="001622FD" w:rsidRDefault="005E7096" w:rsidP="00FA02D0">
            <w:pPr>
              <w:pStyle w:val="Normal6a"/>
            </w:pPr>
            <w:r w:rsidRPr="001622FD">
              <w:lastRenderedPageBreak/>
              <w:t>–</w:t>
            </w:r>
            <w:r w:rsidRPr="001622FD">
              <w:tab/>
              <w:t xml:space="preserve">tekintettel az Európai Unió Bíróságának a C-611/22 P. ügyben </w:t>
            </w:r>
            <w:r w:rsidRPr="001622FD">
              <w:lastRenderedPageBreak/>
              <w:t>(Illumina kontra Bizottság) hozott 2022. szeptember 22-i</w:t>
            </w:r>
            <w:r w:rsidRPr="001622FD">
              <w:rPr>
                <w:vertAlign w:val="superscript"/>
              </w:rPr>
              <w:t>2</w:t>
            </w:r>
            <w:r w:rsidRPr="001622FD">
              <w:t xml:space="preserve"> a C-465/20 P. ügyben (Európai Bizottság kontra Írország és Apple Sales International) hozott szeptember 10-i</w:t>
            </w:r>
            <w:r w:rsidRPr="001622FD">
              <w:rPr>
                <w:vertAlign w:val="superscript"/>
              </w:rPr>
              <w:t>3</w:t>
            </w:r>
            <w:r w:rsidRPr="001622FD">
              <w:rPr>
                <w:b/>
                <w:bCs/>
                <w:i/>
                <w:iCs/>
              </w:rPr>
              <w:t>,</w:t>
            </w:r>
            <w:r w:rsidRPr="001622FD">
              <w:t xml:space="preserve"> a C-48/22 P. ügyben (Google és Alphabet kontra Bizottság) hozott 2024. szeptember 10-i</w:t>
            </w:r>
            <w:r w:rsidRPr="001622FD">
              <w:rPr>
                <w:vertAlign w:val="superscript"/>
              </w:rPr>
              <w:t>4</w:t>
            </w:r>
            <w:r w:rsidRPr="001622FD">
              <w:rPr>
                <w:b/>
                <w:i/>
              </w:rPr>
              <w:t>,</w:t>
            </w:r>
            <w:r w:rsidRPr="001622FD">
              <w:t xml:space="preserve"> </w:t>
            </w:r>
            <w:r w:rsidRPr="001622FD">
              <w:rPr>
                <w:b/>
                <w:i/>
              </w:rPr>
              <w:t xml:space="preserve">valamint </w:t>
            </w:r>
            <w:r w:rsidRPr="001622FD">
              <w:rPr>
                <w:b/>
                <w:bCs/>
                <w:i/>
                <w:iCs/>
              </w:rPr>
              <w:t>a COMP/M.6166 (Deutsche Börse/NYSE Euronext) ügyben</w:t>
            </w:r>
            <w:r w:rsidRPr="001622FD">
              <w:rPr>
                <w:b/>
                <w:bCs/>
                <w:i/>
                <w:iCs/>
                <w:vertAlign w:val="superscript"/>
              </w:rPr>
              <w:t>4a</w:t>
            </w:r>
            <w:r w:rsidRPr="001622FD">
              <w:rPr>
                <w:b/>
                <w:bCs/>
                <w:i/>
                <w:iCs/>
              </w:rPr>
              <w:t xml:space="preserve"> hozott</w:t>
            </w:r>
            <w:r w:rsidRPr="001622FD">
              <w:t xml:space="preserve"> ítéleteire,</w:t>
            </w:r>
            <w:r w:rsidRPr="001622FD">
              <w:rPr>
                <w:b/>
                <w:i/>
              </w:rPr>
              <w:t> </w:t>
            </w:r>
          </w:p>
        </w:tc>
      </w:tr>
      <w:tr w:rsidR="001C1A6C" w:rsidRPr="001622FD" w14:paraId="329019F7" w14:textId="77777777" w:rsidTr="00FA02D0">
        <w:trPr>
          <w:jc w:val="center"/>
        </w:trPr>
        <w:tc>
          <w:tcPr>
            <w:tcW w:w="4876" w:type="dxa"/>
            <w:tcBorders>
              <w:top w:val="nil"/>
              <w:left w:val="nil"/>
              <w:bottom w:val="nil"/>
              <w:right w:val="nil"/>
            </w:tcBorders>
          </w:tcPr>
          <w:p w14:paraId="0CD4A309" w14:textId="77777777" w:rsidR="005E7096" w:rsidRPr="001622FD" w:rsidRDefault="005E7096" w:rsidP="00FA02D0">
            <w:pPr>
              <w:pStyle w:val="Normal6a"/>
            </w:pPr>
            <w:r w:rsidRPr="001622FD">
              <w:rPr>
                <w:b/>
                <w:i/>
              </w:rPr>
              <w:lastRenderedPageBreak/>
              <w:t>_________________</w:t>
            </w:r>
          </w:p>
        </w:tc>
        <w:tc>
          <w:tcPr>
            <w:tcW w:w="4876" w:type="dxa"/>
            <w:tcBorders>
              <w:top w:val="nil"/>
              <w:left w:val="nil"/>
              <w:bottom w:val="nil"/>
              <w:right w:val="nil"/>
            </w:tcBorders>
          </w:tcPr>
          <w:p w14:paraId="547F4BE9" w14:textId="77777777" w:rsidR="005E7096" w:rsidRPr="001622FD" w:rsidRDefault="005E7096" w:rsidP="00FA02D0">
            <w:pPr>
              <w:pStyle w:val="Normal6a"/>
            </w:pPr>
            <w:r w:rsidRPr="001622FD">
              <w:rPr>
                <w:b/>
                <w:i/>
              </w:rPr>
              <w:t>_________________</w:t>
            </w:r>
          </w:p>
        </w:tc>
      </w:tr>
      <w:tr w:rsidR="001C1A6C" w:rsidRPr="001622FD" w14:paraId="625829DA" w14:textId="77777777" w:rsidTr="00FA02D0">
        <w:trPr>
          <w:jc w:val="center"/>
        </w:trPr>
        <w:tc>
          <w:tcPr>
            <w:tcW w:w="4876" w:type="dxa"/>
            <w:tcBorders>
              <w:top w:val="nil"/>
              <w:left w:val="nil"/>
              <w:bottom w:val="nil"/>
              <w:right w:val="nil"/>
            </w:tcBorders>
          </w:tcPr>
          <w:p w14:paraId="5D40D6EB" w14:textId="77777777" w:rsidR="005E7096" w:rsidRPr="001622FD" w:rsidRDefault="005E7096" w:rsidP="00FA02D0">
            <w:pPr>
              <w:pStyle w:val="Normal6a"/>
            </w:pPr>
            <w:r w:rsidRPr="001622FD">
              <w:rPr>
                <w:vertAlign w:val="superscript"/>
              </w:rPr>
              <w:t>2</w:t>
            </w:r>
            <w:r w:rsidRPr="001622FD">
              <w:t xml:space="preserve"> A Törvényszék 62021TJ0227 sz. Illumina kontra Bizottság ügyben hozott 2022. július 13-i ítélete ellen az Illumina, Inc által 2022. szeptember 22-én benyújtott fellebbezés (HL C 432., 2022.11.14., 13. o.).</w:t>
            </w:r>
          </w:p>
        </w:tc>
        <w:tc>
          <w:tcPr>
            <w:tcW w:w="4876" w:type="dxa"/>
            <w:tcBorders>
              <w:top w:val="nil"/>
              <w:left w:val="nil"/>
              <w:bottom w:val="nil"/>
              <w:right w:val="nil"/>
            </w:tcBorders>
          </w:tcPr>
          <w:p w14:paraId="1B81EC6F" w14:textId="77777777" w:rsidR="005E7096" w:rsidRPr="001622FD" w:rsidRDefault="005E7096" w:rsidP="00FA02D0">
            <w:pPr>
              <w:pStyle w:val="Normal6a"/>
            </w:pPr>
            <w:r w:rsidRPr="001622FD">
              <w:rPr>
                <w:vertAlign w:val="superscript"/>
              </w:rPr>
              <w:t>2</w:t>
            </w:r>
            <w:r w:rsidRPr="001622FD">
              <w:t xml:space="preserve"> A Törvényszék 62021TJ0227 sz. Illumina kontra Bizottság ügyben hozott 2022. július 13-i ítélete ellen az Illumina, Inc által 2022. szeptember 22-én benyújtott fellebbezés (HL C 432., 2022.11.14., 13. o.).</w:t>
            </w:r>
          </w:p>
        </w:tc>
      </w:tr>
      <w:tr w:rsidR="001C1A6C" w:rsidRPr="001622FD" w14:paraId="7A754DD7" w14:textId="77777777" w:rsidTr="00FA02D0">
        <w:trPr>
          <w:jc w:val="center"/>
        </w:trPr>
        <w:tc>
          <w:tcPr>
            <w:tcW w:w="4876" w:type="dxa"/>
            <w:tcBorders>
              <w:top w:val="nil"/>
              <w:left w:val="nil"/>
              <w:bottom w:val="nil"/>
              <w:right w:val="nil"/>
            </w:tcBorders>
          </w:tcPr>
          <w:p w14:paraId="6B4A6DA1" w14:textId="77777777" w:rsidR="005E7096" w:rsidRPr="001622FD" w:rsidRDefault="005E7096" w:rsidP="00FA02D0">
            <w:pPr>
              <w:pStyle w:val="Normal6a"/>
            </w:pPr>
            <w:r w:rsidRPr="001622FD">
              <w:rPr>
                <w:vertAlign w:val="superscript"/>
              </w:rPr>
              <w:t>3</w:t>
            </w:r>
            <w:r w:rsidRPr="001622FD">
              <w:t xml:space="preserve"> A Törvényszék 2024. szeptember 10-i ítélete, European Commission kontra Írország és Apple Sales International, 62020CJ0465, ECLI:EU:C:2024:724.</w:t>
            </w:r>
          </w:p>
        </w:tc>
        <w:tc>
          <w:tcPr>
            <w:tcW w:w="4876" w:type="dxa"/>
            <w:tcBorders>
              <w:top w:val="nil"/>
              <w:left w:val="nil"/>
              <w:bottom w:val="nil"/>
              <w:right w:val="nil"/>
            </w:tcBorders>
          </w:tcPr>
          <w:p w14:paraId="215CA6BC" w14:textId="77777777" w:rsidR="005E7096" w:rsidRPr="001622FD" w:rsidRDefault="005E7096" w:rsidP="00FA02D0">
            <w:pPr>
              <w:pStyle w:val="Normal6a"/>
            </w:pPr>
            <w:r w:rsidRPr="001622FD">
              <w:rPr>
                <w:vertAlign w:val="superscript"/>
              </w:rPr>
              <w:t>3</w:t>
            </w:r>
            <w:r w:rsidRPr="001622FD">
              <w:t xml:space="preserve"> A Törvényszék 2024. szeptember 10-i ítélete, European Commission kontra Írország és Apple Sales International, 62020CJ0465, ECLI:EU:C:2024:724.</w:t>
            </w:r>
          </w:p>
        </w:tc>
      </w:tr>
      <w:tr w:rsidR="001C1A6C" w:rsidRPr="001622FD" w14:paraId="4C07A6FE" w14:textId="77777777" w:rsidTr="00FA02D0">
        <w:trPr>
          <w:jc w:val="center"/>
        </w:trPr>
        <w:tc>
          <w:tcPr>
            <w:tcW w:w="4876" w:type="dxa"/>
            <w:tcBorders>
              <w:top w:val="nil"/>
              <w:left w:val="nil"/>
              <w:bottom w:val="nil"/>
              <w:right w:val="nil"/>
            </w:tcBorders>
          </w:tcPr>
          <w:p w14:paraId="01381F41" w14:textId="77777777" w:rsidR="005E7096" w:rsidRPr="001622FD" w:rsidRDefault="005E7096" w:rsidP="00FA02D0">
            <w:pPr>
              <w:pStyle w:val="Normal6a"/>
            </w:pPr>
            <w:r w:rsidRPr="001622FD">
              <w:rPr>
                <w:vertAlign w:val="superscript"/>
              </w:rPr>
              <w:t>4</w:t>
            </w:r>
            <w:r w:rsidRPr="001622FD">
              <w:t xml:space="preserve"> A Bíróság 2024. szeptember 10-i ítélete, Google LLC és Alphabet Inc. kontra Európai Bizottság, 62022CJ0048, ECLI:EU:C:2024:726.</w:t>
            </w:r>
          </w:p>
        </w:tc>
        <w:tc>
          <w:tcPr>
            <w:tcW w:w="4876" w:type="dxa"/>
            <w:tcBorders>
              <w:top w:val="nil"/>
              <w:left w:val="nil"/>
              <w:bottom w:val="nil"/>
              <w:right w:val="nil"/>
            </w:tcBorders>
          </w:tcPr>
          <w:p w14:paraId="6113B4B0" w14:textId="77777777" w:rsidR="005E7096" w:rsidRPr="001622FD" w:rsidRDefault="005E7096" w:rsidP="00FA02D0">
            <w:pPr>
              <w:pStyle w:val="Normal6a"/>
            </w:pPr>
            <w:r w:rsidRPr="001622FD">
              <w:rPr>
                <w:vertAlign w:val="superscript"/>
              </w:rPr>
              <w:t>4</w:t>
            </w:r>
            <w:r w:rsidRPr="001622FD">
              <w:t xml:space="preserve"> A Bíróság 2024. szeptember 10-i ítélete, Google LLC és Alphabet Inc. kontra Európai Bizottság, 62022CJ0048, ECLI:EU:C:2024:726.</w:t>
            </w:r>
          </w:p>
        </w:tc>
      </w:tr>
      <w:tr w:rsidR="001C1A6C" w:rsidRPr="001622FD" w14:paraId="225B9AB3" w14:textId="77777777" w:rsidTr="00FA02D0">
        <w:trPr>
          <w:jc w:val="center"/>
        </w:trPr>
        <w:tc>
          <w:tcPr>
            <w:tcW w:w="4876" w:type="dxa"/>
            <w:tcBorders>
              <w:top w:val="nil"/>
              <w:left w:val="nil"/>
              <w:bottom w:val="nil"/>
              <w:right w:val="nil"/>
            </w:tcBorders>
          </w:tcPr>
          <w:p w14:paraId="5C9E4885" w14:textId="77777777" w:rsidR="005E7096" w:rsidRPr="001622FD" w:rsidRDefault="005E7096" w:rsidP="00FA02D0"/>
        </w:tc>
        <w:tc>
          <w:tcPr>
            <w:tcW w:w="4876" w:type="dxa"/>
            <w:tcBorders>
              <w:top w:val="nil"/>
              <w:left w:val="nil"/>
              <w:bottom w:val="nil"/>
              <w:right w:val="nil"/>
            </w:tcBorders>
          </w:tcPr>
          <w:p w14:paraId="3F5105E3" w14:textId="77777777" w:rsidR="005E7096" w:rsidRPr="001622FD" w:rsidRDefault="005E7096" w:rsidP="00FA02D0">
            <w:pPr>
              <w:pStyle w:val="Normal6a"/>
            </w:pPr>
            <w:r w:rsidRPr="001622FD">
              <w:rPr>
                <w:b/>
                <w:i/>
                <w:vertAlign w:val="superscript"/>
              </w:rPr>
              <w:t>4a</w:t>
            </w:r>
            <w:r w:rsidRPr="001622FD">
              <w:t xml:space="preserve"> </w:t>
            </w:r>
            <w:r w:rsidRPr="001622FD">
              <w:rPr>
                <w:b/>
                <w:i/>
              </w:rPr>
              <w:t>A Bizottság M.6166. sz., a Deutsche Börse és NYSE Euronext ügyben 2012. február 1-jén hozott határozata.</w:t>
            </w:r>
          </w:p>
        </w:tc>
      </w:tr>
    </w:tbl>
    <w:p w14:paraId="2F4A989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BCC072F" w14:textId="77777777" w:rsidR="005E7096" w:rsidRPr="001622FD" w:rsidRDefault="005E7096" w:rsidP="005E7096">
      <w:r w:rsidRPr="00C3266A">
        <w:rPr>
          <w:rStyle w:val="HideTWBExt"/>
        </w:rPr>
        <w:t>&lt;/Amend&gt;</w:t>
      </w:r>
    </w:p>
    <w:p w14:paraId="1819E48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w:t>
      </w:r>
      <w:r w:rsidRPr="00C3266A">
        <w:rPr>
          <w:rStyle w:val="HideTWBExt"/>
          <w:b w:val="0"/>
        </w:rPr>
        <w:t>&lt;/NumAm&gt;</w:t>
      </w:r>
    </w:p>
    <w:p w14:paraId="34609171"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77B86EB2" w14:textId="77777777" w:rsidR="005E7096" w:rsidRPr="001622FD" w:rsidRDefault="005E7096" w:rsidP="001C1A6C">
      <w:pPr>
        <w:pStyle w:val="NormalBold"/>
      </w:pPr>
      <w:r w:rsidRPr="00C3266A">
        <w:rPr>
          <w:rStyle w:val="HideTWBExt"/>
          <w:b w:val="0"/>
        </w:rPr>
        <w:t>&lt;/RepeatBlock-By&gt;</w:t>
      </w:r>
    </w:p>
    <w:p w14:paraId="797B89E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366BB8A" w14:textId="77777777" w:rsidR="005E7096" w:rsidRPr="001622FD" w:rsidRDefault="005E7096" w:rsidP="001C1A6C">
      <w:pPr>
        <w:pStyle w:val="NormalBold"/>
      </w:pPr>
      <w:r w:rsidRPr="00C3266A">
        <w:rPr>
          <w:rStyle w:val="HideTWBExt"/>
          <w:b w:val="0"/>
        </w:rPr>
        <w:t>&lt;Article&gt;</w:t>
      </w:r>
      <w:r w:rsidRPr="001622FD">
        <w:t>9 a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41A3A12" w14:textId="77777777" w:rsidTr="00FA02D0">
        <w:trPr>
          <w:trHeight w:hRule="exact" w:val="240"/>
          <w:jc w:val="center"/>
        </w:trPr>
        <w:tc>
          <w:tcPr>
            <w:tcW w:w="9752" w:type="dxa"/>
            <w:gridSpan w:val="2"/>
            <w:tcBorders>
              <w:top w:val="nil"/>
              <w:left w:val="nil"/>
              <w:bottom w:val="nil"/>
              <w:right w:val="nil"/>
            </w:tcBorders>
          </w:tcPr>
          <w:p w14:paraId="67355567" w14:textId="77777777" w:rsidR="005E7096" w:rsidRPr="001622FD" w:rsidRDefault="005E7096" w:rsidP="00FA02D0"/>
        </w:tc>
      </w:tr>
      <w:tr w:rsidR="001C1A6C" w:rsidRPr="001622FD" w14:paraId="7FFFB9AB" w14:textId="77777777" w:rsidTr="00FA02D0">
        <w:trPr>
          <w:trHeight w:val="240"/>
          <w:jc w:val="center"/>
        </w:trPr>
        <w:tc>
          <w:tcPr>
            <w:tcW w:w="4876" w:type="dxa"/>
            <w:tcBorders>
              <w:top w:val="nil"/>
              <w:left w:val="nil"/>
              <w:bottom w:val="nil"/>
              <w:right w:val="nil"/>
            </w:tcBorders>
          </w:tcPr>
          <w:p w14:paraId="7D327C5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4D9BBA1" w14:textId="77777777" w:rsidR="005E7096" w:rsidRPr="001622FD" w:rsidRDefault="005E7096" w:rsidP="00FA02D0">
            <w:pPr>
              <w:pStyle w:val="AmColumnHeading"/>
            </w:pPr>
            <w:r w:rsidRPr="001622FD">
              <w:t>Módosítás</w:t>
            </w:r>
          </w:p>
        </w:tc>
      </w:tr>
      <w:tr w:rsidR="001C1A6C" w:rsidRPr="001622FD" w14:paraId="5320E906" w14:textId="77777777" w:rsidTr="00FA02D0">
        <w:trPr>
          <w:jc w:val="center"/>
        </w:trPr>
        <w:tc>
          <w:tcPr>
            <w:tcW w:w="4876" w:type="dxa"/>
            <w:tcBorders>
              <w:top w:val="nil"/>
              <w:left w:val="nil"/>
              <w:bottom w:val="nil"/>
              <w:right w:val="nil"/>
            </w:tcBorders>
          </w:tcPr>
          <w:p w14:paraId="1082DF71" w14:textId="77777777" w:rsidR="005E7096" w:rsidRPr="001622FD" w:rsidRDefault="005E7096" w:rsidP="00FA02D0">
            <w:pPr>
              <w:pStyle w:val="Normal6a"/>
            </w:pPr>
          </w:p>
        </w:tc>
        <w:tc>
          <w:tcPr>
            <w:tcW w:w="4876" w:type="dxa"/>
            <w:tcBorders>
              <w:top w:val="nil"/>
              <w:left w:val="nil"/>
              <w:bottom w:val="nil"/>
              <w:right w:val="nil"/>
            </w:tcBorders>
          </w:tcPr>
          <w:p w14:paraId="07C2B185" w14:textId="77777777" w:rsidR="005E7096" w:rsidRPr="001622FD" w:rsidRDefault="005E7096" w:rsidP="00FA02D0">
            <w:pPr>
              <w:pStyle w:val="Normal6a"/>
            </w:pPr>
            <w:r w:rsidRPr="001622FD">
              <w:rPr>
                <w:b/>
                <w:i/>
              </w:rPr>
              <w:t>–</w:t>
            </w:r>
            <w:r w:rsidRPr="001622FD">
              <w:tab/>
            </w:r>
            <w:r w:rsidRPr="001622FD">
              <w:rPr>
                <w:b/>
                <w:i/>
              </w:rPr>
              <w:t xml:space="preserve">tekintettel az Európai Parlament Strukturális és Kohéziós Politikai Tematikus Főosztálya által „The role of commodity traders in shaping agricultural markets” [Az árutőzsdei kereskedők </w:t>
            </w:r>
            <w:r w:rsidRPr="001622FD">
              <w:rPr>
                <w:b/>
                <w:i/>
              </w:rPr>
              <w:lastRenderedPageBreak/>
              <w:t>szerepe a mezőgazdasági piacok alakulásában] címmel 2024 novemberében közzétett tanulmányra,</w:t>
            </w:r>
          </w:p>
        </w:tc>
      </w:tr>
    </w:tbl>
    <w:p w14:paraId="30985D61"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0430FAE" w14:textId="77777777" w:rsidR="005E7096" w:rsidRPr="001622FD" w:rsidRDefault="005E7096" w:rsidP="005E7096">
      <w:r w:rsidRPr="00C3266A">
        <w:rPr>
          <w:rStyle w:val="HideTWBExt"/>
        </w:rPr>
        <w:t>&lt;/Amend&gt;</w:t>
      </w:r>
    </w:p>
    <w:p w14:paraId="2A03A03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w:t>
      </w:r>
      <w:r w:rsidRPr="00C3266A">
        <w:rPr>
          <w:rStyle w:val="HideTWBExt"/>
          <w:b w:val="0"/>
        </w:rPr>
        <w:t>&lt;/NumAm&gt;</w:t>
      </w:r>
    </w:p>
    <w:p w14:paraId="68259F90"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06674BC1" w14:textId="77777777" w:rsidR="005E7096" w:rsidRPr="001622FD" w:rsidRDefault="005E7096" w:rsidP="001C1A6C">
      <w:pPr>
        <w:pStyle w:val="NormalBold"/>
      </w:pPr>
      <w:r w:rsidRPr="00C3266A">
        <w:rPr>
          <w:rStyle w:val="HideTWBExt"/>
          <w:b w:val="0"/>
        </w:rPr>
        <w:t>&lt;/RepeatBlock-By&gt;</w:t>
      </w:r>
    </w:p>
    <w:p w14:paraId="43D1E8E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6E1C6AE" w14:textId="77777777" w:rsidR="005E7096" w:rsidRPr="001622FD" w:rsidRDefault="005E7096" w:rsidP="001C1A6C">
      <w:pPr>
        <w:pStyle w:val="NormalBold"/>
      </w:pPr>
      <w:r w:rsidRPr="00C3266A">
        <w:rPr>
          <w:rStyle w:val="HideTWBExt"/>
          <w:b w:val="0"/>
        </w:rPr>
        <w:t>&lt;Article&gt;</w:t>
      </w:r>
      <w:r w:rsidRPr="001622FD">
        <w:t>9 b bevezető hivatkozás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0C4C887" w14:textId="77777777" w:rsidTr="00FA02D0">
        <w:trPr>
          <w:trHeight w:hRule="exact" w:val="240"/>
          <w:jc w:val="center"/>
        </w:trPr>
        <w:tc>
          <w:tcPr>
            <w:tcW w:w="9752" w:type="dxa"/>
            <w:gridSpan w:val="2"/>
            <w:tcBorders>
              <w:top w:val="nil"/>
              <w:left w:val="nil"/>
              <w:bottom w:val="nil"/>
              <w:right w:val="nil"/>
            </w:tcBorders>
          </w:tcPr>
          <w:p w14:paraId="7E8FE157" w14:textId="77777777" w:rsidR="005E7096" w:rsidRPr="001622FD" w:rsidRDefault="005E7096" w:rsidP="00FA02D0"/>
        </w:tc>
      </w:tr>
      <w:tr w:rsidR="001C1A6C" w:rsidRPr="001622FD" w14:paraId="7E5EBDF5" w14:textId="77777777" w:rsidTr="00FA02D0">
        <w:trPr>
          <w:trHeight w:val="240"/>
          <w:jc w:val="center"/>
        </w:trPr>
        <w:tc>
          <w:tcPr>
            <w:tcW w:w="4876" w:type="dxa"/>
            <w:tcBorders>
              <w:top w:val="nil"/>
              <w:left w:val="nil"/>
              <w:bottom w:val="nil"/>
              <w:right w:val="nil"/>
            </w:tcBorders>
          </w:tcPr>
          <w:p w14:paraId="484DE20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EE5BBB3" w14:textId="77777777" w:rsidR="005E7096" w:rsidRPr="001622FD" w:rsidRDefault="005E7096" w:rsidP="00FA02D0">
            <w:pPr>
              <w:pStyle w:val="AmColumnHeading"/>
            </w:pPr>
            <w:r w:rsidRPr="001622FD">
              <w:t>Módosítás</w:t>
            </w:r>
          </w:p>
        </w:tc>
      </w:tr>
      <w:tr w:rsidR="001C1A6C" w:rsidRPr="001622FD" w14:paraId="50F7F6D9" w14:textId="77777777" w:rsidTr="00FA02D0">
        <w:trPr>
          <w:jc w:val="center"/>
        </w:trPr>
        <w:tc>
          <w:tcPr>
            <w:tcW w:w="4876" w:type="dxa"/>
            <w:tcBorders>
              <w:top w:val="nil"/>
              <w:left w:val="nil"/>
              <w:bottom w:val="nil"/>
              <w:right w:val="nil"/>
            </w:tcBorders>
          </w:tcPr>
          <w:p w14:paraId="13AA4AA1" w14:textId="77777777" w:rsidR="005E7096" w:rsidRPr="001622FD" w:rsidRDefault="005E7096" w:rsidP="00FA02D0">
            <w:pPr>
              <w:pStyle w:val="Normal6a"/>
            </w:pPr>
          </w:p>
        </w:tc>
        <w:tc>
          <w:tcPr>
            <w:tcW w:w="4876" w:type="dxa"/>
            <w:tcBorders>
              <w:top w:val="nil"/>
              <w:left w:val="nil"/>
              <w:bottom w:val="nil"/>
              <w:right w:val="nil"/>
            </w:tcBorders>
          </w:tcPr>
          <w:p w14:paraId="06FDC840" w14:textId="1B337A97" w:rsidR="005E7096" w:rsidRPr="001622FD" w:rsidRDefault="005E7096" w:rsidP="00FA02D0">
            <w:pPr>
              <w:pStyle w:val="Normal6a"/>
            </w:pPr>
            <w:r w:rsidRPr="001622FD">
              <w:rPr>
                <w:b/>
                <w:i/>
              </w:rPr>
              <w:t>–</w:t>
            </w:r>
            <w:r w:rsidRPr="001622FD">
              <w:tab/>
            </w:r>
            <w:r w:rsidRPr="001622FD">
              <w:rPr>
                <w:b/>
                <w:i/>
              </w:rPr>
              <w:t>tekintettel az Európai Bizottság „Competition merger brief” című k</w:t>
            </w:r>
            <w:r w:rsidR="00FA02D0">
              <w:rPr>
                <w:b/>
                <w:i/>
              </w:rPr>
              <w:t>iadványának 2024. novemberi, 4. </w:t>
            </w:r>
            <w:r w:rsidRPr="001622FD">
              <w:rPr>
                <w:b/>
                <w:i/>
              </w:rPr>
              <w:t>számára,</w:t>
            </w:r>
          </w:p>
        </w:tc>
      </w:tr>
    </w:tbl>
    <w:p w14:paraId="53C5B42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29C32E6" w14:textId="77777777" w:rsidR="005E7096" w:rsidRPr="001622FD" w:rsidRDefault="005E7096" w:rsidP="005E7096">
      <w:r w:rsidRPr="00C3266A">
        <w:rPr>
          <w:rStyle w:val="HideTWBExt"/>
        </w:rPr>
        <w:t>&lt;/Amend&gt;</w:t>
      </w:r>
    </w:p>
    <w:p w14:paraId="4B2E9F4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w:t>
      </w:r>
      <w:r w:rsidRPr="00C3266A">
        <w:rPr>
          <w:rStyle w:val="HideTWBExt"/>
          <w:b w:val="0"/>
        </w:rPr>
        <w:t>&lt;/NumAm&gt;</w:t>
      </w:r>
    </w:p>
    <w:p w14:paraId="56A202D8"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20540950" w14:textId="77777777" w:rsidR="005E7096" w:rsidRPr="001622FD" w:rsidRDefault="005E7096" w:rsidP="001C1A6C">
      <w:pPr>
        <w:pStyle w:val="NormalBold"/>
      </w:pPr>
      <w:r w:rsidRPr="00C3266A">
        <w:rPr>
          <w:rStyle w:val="HideTWBExt"/>
          <w:b w:val="0"/>
        </w:rPr>
        <w:t>&lt;/RepeatBlock-By&gt;</w:t>
      </w:r>
    </w:p>
    <w:p w14:paraId="52F60AA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4041C56" w14:textId="77777777" w:rsidR="005E7096" w:rsidRPr="001622FD" w:rsidRDefault="005E7096" w:rsidP="001C1A6C">
      <w:pPr>
        <w:pStyle w:val="NormalBold"/>
      </w:pPr>
      <w:r w:rsidRPr="00C3266A">
        <w:rPr>
          <w:rStyle w:val="HideTWBExt"/>
          <w:b w:val="0"/>
        </w:rPr>
        <w:t>&lt;Article&gt;</w:t>
      </w:r>
      <w:r w:rsidRPr="001622FD">
        <w:t>A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79D307A" w14:textId="77777777" w:rsidTr="00FA02D0">
        <w:trPr>
          <w:trHeight w:hRule="exact" w:val="240"/>
          <w:jc w:val="center"/>
        </w:trPr>
        <w:tc>
          <w:tcPr>
            <w:tcW w:w="9752" w:type="dxa"/>
            <w:gridSpan w:val="2"/>
            <w:tcBorders>
              <w:top w:val="nil"/>
              <w:left w:val="nil"/>
              <w:bottom w:val="nil"/>
              <w:right w:val="nil"/>
            </w:tcBorders>
          </w:tcPr>
          <w:p w14:paraId="6CBFDD64" w14:textId="77777777" w:rsidR="005E7096" w:rsidRPr="001622FD" w:rsidRDefault="005E7096" w:rsidP="00FA02D0"/>
        </w:tc>
      </w:tr>
      <w:tr w:rsidR="001C1A6C" w:rsidRPr="001622FD" w14:paraId="1772A210" w14:textId="77777777" w:rsidTr="00FA02D0">
        <w:trPr>
          <w:trHeight w:val="240"/>
          <w:jc w:val="center"/>
        </w:trPr>
        <w:tc>
          <w:tcPr>
            <w:tcW w:w="4876" w:type="dxa"/>
            <w:tcBorders>
              <w:top w:val="nil"/>
              <w:left w:val="nil"/>
              <w:bottom w:val="nil"/>
              <w:right w:val="nil"/>
            </w:tcBorders>
          </w:tcPr>
          <w:p w14:paraId="0459889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9D9111E" w14:textId="77777777" w:rsidR="005E7096" w:rsidRPr="001622FD" w:rsidRDefault="005E7096" w:rsidP="00FA02D0">
            <w:pPr>
              <w:pStyle w:val="AmColumnHeading"/>
            </w:pPr>
            <w:r w:rsidRPr="001622FD">
              <w:t>Módosítás</w:t>
            </w:r>
          </w:p>
        </w:tc>
      </w:tr>
      <w:tr w:rsidR="001C1A6C" w:rsidRPr="001622FD" w14:paraId="27A156D4" w14:textId="77777777" w:rsidTr="00FA02D0">
        <w:trPr>
          <w:jc w:val="center"/>
        </w:trPr>
        <w:tc>
          <w:tcPr>
            <w:tcW w:w="4876" w:type="dxa"/>
            <w:tcBorders>
              <w:top w:val="nil"/>
              <w:left w:val="nil"/>
              <w:bottom w:val="nil"/>
              <w:right w:val="nil"/>
            </w:tcBorders>
          </w:tcPr>
          <w:p w14:paraId="23C00486" w14:textId="77777777" w:rsidR="005E7096" w:rsidRPr="001622FD" w:rsidRDefault="005E7096" w:rsidP="00FA02D0">
            <w:pPr>
              <w:pStyle w:val="Normal6a"/>
            </w:pPr>
            <w:r w:rsidRPr="001622FD">
              <w:t>A.</w:t>
            </w:r>
            <w:r w:rsidRPr="001622FD">
              <w:tab/>
              <w:t xml:space="preserve">mivel </w:t>
            </w:r>
            <w:r w:rsidRPr="001622FD">
              <w:rPr>
                <w:b/>
                <w:bCs/>
                <w:i/>
                <w:iCs/>
              </w:rPr>
              <w:t>a</w:t>
            </w:r>
            <w:r w:rsidRPr="001622FD">
              <w:t xml:space="preserve"> kihívásokkal teli geopolitikai környezet az európai versenyképesség megújult megközelítését teszi szükségessé;</w:t>
            </w:r>
          </w:p>
        </w:tc>
        <w:tc>
          <w:tcPr>
            <w:tcW w:w="4876" w:type="dxa"/>
            <w:tcBorders>
              <w:top w:val="nil"/>
              <w:left w:val="nil"/>
              <w:bottom w:val="nil"/>
              <w:right w:val="nil"/>
            </w:tcBorders>
          </w:tcPr>
          <w:p w14:paraId="187A51D0" w14:textId="77777777" w:rsidR="005E7096" w:rsidRPr="001622FD" w:rsidRDefault="005E7096" w:rsidP="00FA02D0">
            <w:pPr>
              <w:pStyle w:val="Normal6a"/>
            </w:pPr>
            <w:r w:rsidRPr="001622FD">
              <w:t>A.</w:t>
            </w:r>
            <w:r w:rsidRPr="001622FD">
              <w:tab/>
              <w:t>mivel</w:t>
            </w:r>
            <w:r w:rsidRPr="001622FD">
              <w:rPr>
                <w:b/>
                <w:i/>
              </w:rPr>
              <w:t xml:space="preserve"> az megfelelő méretű vállalatok Unión belüli hiánya</w:t>
            </w:r>
            <w:r w:rsidRPr="001622FD">
              <w:rPr>
                <w:b/>
                <w:i/>
                <w:vertAlign w:val="superscript"/>
              </w:rPr>
              <w:t>1a</w:t>
            </w:r>
            <w:r w:rsidRPr="001622FD">
              <w:rPr>
                <w:b/>
                <w:i/>
              </w:rPr>
              <w:t xml:space="preserve"> jellemezte,</w:t>
            </w:r>
            <w:r w:rsidRPr="001622FD">
              <w:t xml:space="preserve"> kihívásokkal teli geopolitikai környezet az európai versenyképesség megújult megközelítését teszi szükségessé;</w:t>
            </w:r>
          </w:p>
        </w:tc>
      </w:tr>
      <w:tr w:rsidR="001C1A6C" w:rsidRPr="001622FD" w14:paraId="1EE6A512" w14:textId="77777777" w:rsidTr="00FA02D0">
        <w:trPr>
          <w:jc w:val="center"/>
        </w:trPr>
        <w:tc>
          <w:tcPr>
            <w:tcW w:w="4876" w:type="dxa"/>
            <w:tcBorders>
              <w:top w:val="nil"/>
              <w:left w:val="nil"/>
              <w:bottom w:val="nil"/>
              <w:right w:val="nil"/>
            </w:tcBorders>
          </w:tcPr>
          <w:p w14:paraId="738CDAAE" w14:textId="77777777" w:rsidR="005E7096" w:rsidRPr="001622FD" w:rsidRDefault="005E7096" w:rsidP="00FA02D0"/>
        </w:tc>
        <w:tc>
          <w:tcPr>
            <w:tcW w:w="4876" w:type="dxa"/>
            <w:tcBorders>
              <w:top w:val="nil"/>
              <w:left w:val="nil"/>
              <w:bottom w:val="nil"/>
              <w:right w:val="nil"/>
            </w:tcBorders>
          </w:tcPr>
          <w:p w14:paraId="7DAE32FA" w14:textId="77777777" w:rsidR="005E7096" w:rsidRPr="001622FD" w:rsidRDefault="005E7096" w:rsidP="00FA02D0">
            <w:pPr>
              <w:pStyle w:val="Normal6a"/>
            </w:pPr>
            <w:r w:rsidRPr="001622FD">
              <w:rPr>
                <w:b/>
                <w:i/>
              </w:rPr>
              <w:t>_________________</w:t>
            </w:r>
          </w:p>
        </w:tc>
      </w:tr>
      <w:tr w:rsidR="001C1A6C" w:rsidRPr="001622FD" w14:paraId="3ECC658F" w14:textId="77777777" w:rsidTr="00FA02D0">
        <w:trPr>
          <w:jc w:val="center"/>
        </w:trPr>
        <w:tc>
          <w:tcPr>
            <w:tcW w:w="4876" w:type="dxa"/>
            <w:tcBorders>
              <w:top w:val="nil"/>
              <w:left w:val="nil"/>
              <w:bottom w:val="nil"/>
              <w:right w:val="nil"/>
            </w:tcBorders>
          </w:tcPr>
          <w:p w14:paraId="11576DF2" w14:textId="77777777" w:rsidR="005E7096" w:rsidRPr="001622FD" w:rsidRDefault="005E7096" w:rsidP="00FA02D0"/>
        </w:tc>
        <w:tc>
          <w:tcPr>
            <w:tcW w:w="4876" w:type="dxa"/>
            <w:tcBorders>
              <w:top w:val="nil"/>
              <w:left w:val="nil"/>
              <w:bottom w:val="nil"/>
              <w:right w:val="nil"/>
            </w:tcBorders>
          </w:tcPr>
          <w:p w14:paraId="62219E8D" w14:textId="416AA325" w:rsidR="005E7096" w:rsidRPr="001622FD" w:rsidRDefault="005E7096" w:rsidP="00FA02D0">
            <w:pPr>
              <w:pStyle w:val="Normal6a"/>
            </w:pPr>
            <w:r w:rsidRPr="001622FD">
              <w:rPr>
                <w:b/>
                <w:i/>
                <w:vertAlign w:val="superscript"/>
              </w:rPr>
              <w:t>1a</w:t>
            </w:r>
            <w:r w:rsidRPr="001622FD">
              <w:t xml:space="preserve"> </w:t>
            </w:r>
            <w:r w:rsidRPr="001622FD">
              <w:rPr>
                <w:b/>
                <w:i/>
              </w:rPr>
              <w:t>Az eur</w:t>
            </w:r>
            <w:r w:rsidR="00FA02D0">
              <w:rPr>
                <w:b/>
                <w:i/>
              </w:rPr>
              <w:t>ópai versenyképesség jövője, B. </w:t>
            </w:r>
            <w:r w:rsidRPr="001622FD">
              <w:rPr>
                <w:b/>
                <w:i/>
              </w:rPr>
              <w:t>rész | Rés</w:t>
            </w:r>
            <w:r w:rsidR="00FA02D0">
              <w:rPr>
                <w:b/>
                <w:i/>
              </w:rPr>
              <w:t>zletes elemzés és ajánlások, 4. </w:t>
            </w:r>
            <w:r w:rsidRPr="001622FD">
              <w:rPr>
                <w:b/>
                <w:i/>
              </w:rPr>
              <w:t>fejezet: A verseny átalakítása, 298. o.</w:t>
            </w:r>
          </w:p>
        </w:tc>
      </w:tr>
    </w:tbl>
    <w:p w14:paraId="4260ECB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B6663E1" w14:textId="77777777" w:rsidR="005E7096" w:rsidRPr="001622FD" w:rsidRDefault="005E7096" w:rsidP="005E7096">
      <w:r w:rsidRPr="00C3266A">
        <w:rPr>
          <w:rStyle w:val="HideTWBExt"/>
        </w:rPr>
        <w:t>&lt;/Amend&gt;</w:t>
      </w:r>
    </w:p>
    <w:p w14:paraId="0DE12D02"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12</w:t>
      </w:r>
      <w:r w:rsidRPr="00C3266A">
        <w:rPr>
          <w:rStyle w:val="HideTWBExt"/>
          <w:b w:val="0"/>
        </w:rPr>
        <w:t>&lt;/NumAm&gt;</w:t>
      </w:r>
    </w:p>
    <w:p w14:paraId="12886BDD"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169EB15D" w14:textId="77777777" w:rsidR="005E7096" w:rsidRPr="001622FD" w:rsidRDefault="005E7096" w:rsidP="001C1A6C">
      <w:pPr>
        <w:pStyle w:val="NormalBold"/>
      </w:pPr>
      <w:r w:rsidRPr="00C3266A">
        <w:rPr>
          <w:rStyle w:val="HideTWBExt"/>
          <w:b w:val="0"/>
        </w:rPr>
        <w:t>&lt;/RepeatBlock-By&gt;</w:t>
      </w:r>
    </w:p>
    <w:p w14:paraId="6106F97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39D9C1A" w14:textId="77777777" w:rsidR="005E7096" w:rsidRPr="001622FD" w:rsidRDefault="005E7096" w:rsidP="001C1A6C">
      <w:pPr>
        <w:pStyle w:val="NormalBold"/>
      </w:pPr>
      <w:r w:rsidRPr="00C3266A">
        <w:rPr>
          <w:rStyle w:val="HideTWBExt"/>
          <w:b w:val="0"/>
        </w:rPr>
        <w:t>&lt;Article&gt;</w:t>
      </w:r>
      <w:r w:rsidRPr="001622FD">
        <w:t>A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7E7CDD9" w14:textId="77777777" w:rsidTr="00FA02D0">
        <w:trPr>
          <w:trHeight w:hRule="exact" w:val="240"/>
          <w:jc w:val="center"/>
        </w:trPr>
        <w:tc>
          <w:tcPr>
            <w:tcW w:w="9752" w:type="dxa"/>
            <w:gridSpan w:val="2"/>
            <w:tcBorders>
              <w:top w:val="nil"/>
              <w:left w:val="nil"/>
              <w:bottom w:val="nil"/>
              <w:right w:val="nil"/>
            </w:tcBorders>
          </w:tcPr>
          <w:p w14:paraId="307A8908" w14:textId="77777777" w:rsidR="005E7096" w:rsidRPr="001622FD" w:rsidRDefault="005E7096" w:rsidP="00FA02D0"/>
        </w:tc>
      </w:tr>
      <w:tr w:rsidR="001C1A6C" w:rsidRPr="001622FD" w14:paraId="227E41CA" w14:textId="77777777" w:rsidTr="00FA02D0">
        <w:trPr>
          <w:trHeight w:val="240"/>
          <w:jc w:val="center"/>
        </w:trPr>
        <w:tc>
          <w:tcPr>
            <w:tcW w:w="4876" w:type="dxa"/>
            <w:tcBorders>
              <w:top w:val="nil"/>
              <w:left w:val="nil"/>
              <w:bottom w:val="nil"/>
              <w:right w:val="nil"/>
            </w:tcBorders>
          </w:tcPr>
          <w:p w14:paraId="42D0E4C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2E5BC86" w14:textId="77777777" w:rsidR="005E7096" w:rsidRPr="001622FD" w:rsidRDefault="005E7096" w:rsidP="00FA02D0">
            <w:pPr>
              <w:pStyle w:val="AmColumnHeading"/>
            </w:pPr>
            <w:r w:rsidRPr="001622FD">
              <w:t>Módosítás</w:t>
            </w:r>
          </w:p>
        </w:tc>
      </w:tr>
      <w:tr w:rsidR="001C1A6C" w:rsidRPr="001622FD" w14:paraId="57E5ABDD" w14:textId="77777777" w:rsidTr="00FA02D0">
        <w:trPr>
          <w:jc w:val="center"/>
        </w:trPr>
        <w:tc>
          <w:tcPr>
            <w:tcW w:w="4876" w:type="dxa"/>
            <w:tcBorders>
              <w:top w:val="nil"/>
              <w:left w:val="nil"/>
              <w:bottom w:val="nil"/>
              <w:right w:val="nil"/>
            </w:tcBorders>
          </w:tcPr>
          <w:p w14:paraId="60AEA571" w14:textId="77777777" w:rsidR="005E7096" w:rsidRPr="001622FD" w:rsidRDefault="005E7096" w:rsidP="00FA02D0">
            <w:pPr>
              <w:pStyle w:val="Normal6a"/>
            </w:pPr>
            <w:r w:rsidRPr="001622FD">
              <w:t>A.</w:t>
            </w:r>
            <w:r w:rsidRPr="001622FD">
              <w:tab/>
              <w:t xml:space="preserve">mivel a </w:t>
            </w:r>
            <w:r w:rsidRPr="001622FD">
              <w:rPr>
                <w:b/>
                <w:bCs/>
                <w:i/>
                <w:iCs/>
              </w:rPr>
              <w:t>kihívásokkal teli</w:t>
            </w:r>
            <w:r w:rsidRPr="001622FD">
              <w:t xml:space="preserve"> geopolitikai környezet az európai versenyképesség megújult megközelítését teszi szükségessé;</w:t>
            </w:r>
          </w:p>
        </w:tc>
        <w:tc>
          <w:tcPr>
            <w:tcW w:w="4876" w:type="dxa"/>
            <w:tcBorders>
              <w:top w:val="nil"/>
              <w:left w:val="nil"/>
              <w:bottom w:val="nil"/>
              <w:right w:val="nil"/>
            </w:tcBorders>
          </w:tcPr>
          <w:p w14:paraId="270DCFB2" w14:textId="77777777" w:rsidR="005E7096" w:rsidRPr="001622FD" w:rsidRDefault="005E7096" w:rsidP="00FA02D0">
            <w:pPr>
              <w:pStyle w:val="Normal6a"/>
            </w:pPr>
            <w:r w:rsidRPr="001622FD">
              <w:t>A.</w:t>
            </w:r>
            <w:r w:rsidRPr="001622FD">
              <w:tab/>
              <w:t xml:space="preserve">mivel a </w:t>
            </w:r>
            <w:r w:rsidRPr="001622FD">
              <w:rPr>
                <w:b/>
                <w:i/>
              </w:rPr>
              <w:t>jelenlegi</w:t>
            </w:r>
            <w:r w:rsidRPr="001622FD">
              <w:t xml:space="preserve"> geopolitikai környezet</w:t>
            </w:r>
            <w:r w:rsidRPr="001622FD">
              <w:rPr>
                <w:b/>
                <w:i/>
              </w:rPr>
              <w:t xml:space="preserve"> – egyes európai szinten meghozott és a gazdaságot negatívan befolyásoló döntésekkel párosulva –</w:t>
            </w:r>
            <w:r w:rsidRPr="001622FD">
              <w:t xml:space="preserve"> az európai versenyképesség megújult megközelítését teszi szükségessé;</w:t>
            </w:r>
          </w:p>
        </w:tc>
      </w:tr>
    </w:tbl>
    <w:p w14:paraId="20FF331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7957280E" w14:textId="77777777" w:rsidR="005E7096" w:rsidRPr="001622FD" w:rsidRDefault="005E7096" w:rsidP="005E7096">
      <w:r w:rsidRPr="00C3266A">
        <w:rPr>
          <w:rStyle w:val="HideTWBExt"/>
        </w:rPr>
        <w:t>&lt;/Amend&gt;</w:t>
      </w:r>
    </w:p>
    <w:p w14:paraId="7B312F6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w:t>
      </w:r>
      <w:r w:rsidRPr="00C3266A">
        <w:rPr>
          <w:rStyle w:val="HideTWBExt"/>
          <w:b w:val="0"/>
        </w:rPr>
        <w:t>&lt;/NumAm&gt;</w:t>
      </w:r>
    </w:p>
    <w:p w14:paraId="28F531E1" w14:textId="77777777" w:rsidR="005E7096" w:rsidRPr="001622FD" w:rsidRDefault="005E7096" w:rsidP="001C1A6C">
      <w:pPr>
        <w:pStyle w:val="NormalBold"/>
      </w:pPr>
      <w:r w:rsidRPr="00C3266A">
        <w:rPr>
          <w:rStyle w:val="HideTWBExt"/>
          <w:b w:val="0"/>
        </w:rPr>
        <w:t>&lt;RepeatBlock-By&gt;&lt;Members&gt;</w:t>
      </w:r>
      <w:r w:rsidRPr="001622FD">
        <w:t>Lídia Pereira, Regina Doherty</w:t>
      </w:r>
      <w:r w:rsidRPr="00C3266A">
        <w:rPr>
          <w:rStyle w:val="HideTWBExt"/>
          <w:b w:val="0"/>
        </w:rPr>
        <w:t>&lt;/Members&gt;</w:t>
      </w:r>
    </w:p>
    <w:p w14:paraId="61875117" w14:textId="77777777" w:rsidR="005E7096" w:rsidRPr="001622FD" w:rsidRDefault="005E7096" w:rsidP="001C1A6C">
      <w:pPr>
        <w:pStyle w:val="NormalBold"/>
      </w:pPr>
      <w:r w:rsidRPr="00C3266A">
        <w:rPr>
          <w:rStyle w:val="HideTWBExt"/>
          <w:b w:val="0"/>
        </w:rPr>
        <w:t>&lt;/RepeatBlock-By&gt;</w:t>
      </w:r>
    </w:p>
    <w:p w14:paraId="1F3EBCB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4DA9EC2" w14:textId="77777777" w:rsidR="005E7096" w:rsidRPr="001622FD" w:rsidRDefault="005E7096" w:rsidP="001C1A6C">
      <w:pPr>
        <w:pStyle w:val="NormalBold"/>
      </w:pPr>
      <w:r w:rsidRPr="00C3266A">
        <w:rPr>
          <w:rStyle w:val="HideTWBExt"/>
          <w:b w:val="0"/>
        </w:rPr>
        <w:t>&lt;Article&gt;</w:t>
      </w:r>
      <w:r w:rsidRPr="001622FD">
        <w:t>A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A4EA31C" w14:textId="77777777" w:rsidTr="00FA02D0">
        <w:trPr>
          <w:trHeight w:hRule="exact" w:val="240"/>
          <w:jc w:val="center"/>
        </w:trPr>
        <w:tc>
          <w:tcPr>
            <w:tcW w:w="9752" w:type="dxa"/>
            <w:gridSpan w:val="2"/>
            <w:tcBorders>
              <w:top w:val="nil"/>
              <w:left w:val="nil"/>
              <w:bottom w:val="nil"/>
              <w:right w:val="nil"/>
            </w:tcBorders>
          </w:tcPr>
          <w:p w14:paraId="12094FFF" w14:textId="77777777" w:rsidR="005E7096" w:rsidRPr="001622FD" w:rsidRDefault="005E7096" w:rsidP="00FA02D0"/>
        </w:tc>
      </w:tr>
      <w:tr w:rsidR="001C1A6C" w:rsidRPr="001622FD" w14:paraId="57350563" w14:textId="77777777" w:rsidTr="00FA02D0">
        <w:trPr>
          <w:trHeight w:val="240"/>
          <w:jc w:val="center"/>
        </w:trPr>
        <w:tc>
          <w:tcPr>
            <w:tcW w:w="4876" w:type="dxa"/>
            <w:tcBorders>
              <w:top w:val="nil"/>
              <w:left w:val="nil"/>
              <w:bottom w:val="nil"/>
              <w:right w:val="nil"/>
            </w:tcBorders>
          </w:tcPr>
          <w:p w14:paraId="05D428D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73068E6" w14:textId="77777777" w:rsidR="005E7096" w:rsidRPr="001622FD" w:rsidRDefault="005E7096" w:rsidP="00FA02D0">
            <w:pPr>
              <w:pStyle w:val="AmColumnHeading"/>
            </w:pPr>
            <w:r w:rsidRPr="001622FD">
              <w:t>Módosítás</w:t>
            </w:r>
          </w:p>
        </w:tc>
      </w:tr>
      <w:tr w:rsidR="001C1A6C" w:rsidRPr="001622FD" w14:paraId="3FB4FC6F" w14:textId="77777777" w:rsidTr="00FA02D0">
        <w:trPr>
          <w:jc w:val="center"/>
        </w:trPr>
        <w:tc>
          <w:tcPr>
            <w:tcW w:w="4876" w:type="dxa"/>
            <w:tcBorders>
              <w:top w:val="nil"/>
              <w:left w:val="nil"/>
              <w:bottom w:val="nil"/>
              <w:right w:val="nil"/>
            </w:tcBorders>
          </w:tcPr>
          <w:p w14:paraId="281C8BE5" w14:textId="77777777" w:rsidR="005E7096" w:rsidRPr="001622FD" w:rsidRDefault="005E7096" w:rsidP="00FA02D0">
            <w:pPr>
              <w:pStyle w:val="Normal6a"/>
            </w:pPr>
            <w:r w:rsidRPr="001622FD">
              <w:t>A.</w:t>
            </w:r>
            <w:r w:rsidRPr="001622FD">
              <w:tab/>
              <w:t>mivel a kihívásokkal teli geopolitikai környezet az európai versenyképesség megújult megközelítését teszi szükségessé;</w:t>
            </w:r>
          </w:p>
        </w:tc>
        <w:tc>
          <w:tcPr>
            <w:tcW w:w="4876" w:type="dxa"/>
            <w:tcBorders>
              <w:top w:val="nil"/>
              <w:left w:val="nil"/>
              <w:bottom w:val="nil"/>
              <w:right w:val="nil"/>
            </w:tcBorders>
          </w:tcPr>
          <w:p w14:paraId="6A2F9D5E" w14:textId="77777777" w:rsidR="005E7096" w:rsidRPr="001622FD" w:rsidRDefault="005E7096" w:rsidP="00FA02D0">
            <w:pPr>
              <w:pStyle w:val="Normal6a"/>
            </w:pPr>
            <w:r w:rsidRPr="001622FD">
              <w:t>A.</w:t>
            </w:r>
            <w:r w:rsidRPr="001622FD">
              <w:tab/>
              <w:t xml:space="preserve">mivel a </w:t>
            </w:r>
            <w:r w:rsidRPr="001622FD">
              <w:rPr>
                <w:b/>
                <w:bCs/>
                <w:i/>
                <w:iCs/>
              </w:rPr>
              <w:t>bizonytalanság és kiszámíthatatlanság jellemezte,</w:t>
            </w:r>
            <w:r w:rsidRPr="001622FD">
              <w:t xml:space="preserve"> kihívásokkal teli geopolitikai környezet az európai versenyképesség megújult megközelítését teszi szükségessé</w:t>
            </w:r>
            <w:r w:rsidRPr="001622FD">
              <w:rPr>
                <w:b/>
                <w:i/>
              </w:rPr>
              <w:t>, valamint a gazdasági növekedés fellendítéséhez konkrét stratégiákra van szükség</w:t>
            </w:r>
            <w:r w:rsidRPr="001622FD">
              <w:t>;</w:t>
            </w:r>
          </w:p>
        </w:tc>
      </w:tr>
    </w:tbl>
    <w:p w14:paraId="1D450DA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D28DB7C" w14:textId="77777777" w:rsidR="005E7096" w:rsidRPr="001622FD" w:rsidRDefault="005E7096" w:rsidP="005E7096">
      <w:r w:rsidRPr="00C3266A">
        <w:rPr>
          <w:rStyle w:val="HideTWBExt"/>
        </w:rPr>
        <w:t>&lt;/Amend&gt;</w:t>
      </w:r>
    </w:p>
    <w:p w14:paraId="16FE626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w:t>
      </w:r>
      <w:r w:rsidRPr="00C3266A">
        <w:rPr>
          <w:rStyle w:val="HideTWBExt"/>
          <w:b w:val="0"/>
        </w:rPr>
        <w:t>&lt;/NumAm&gt;</w:t>
      </w:r>
    </w:p>
    <w:p w14:paraId="3812D820" w14:textId="77777777" w:rsidR="005E7096" w:rsidRPr="001622FD" w:rsidRDefault="005E7096" w:rsidP="001C1A6C">
      <w:pPr>
        <w:pStyle w:val="NormalBold"/>
      </w:pPr>
      <w:r w:rsidRPr="00C3266A">
        <w:rPr>
          <w:rStyle w:val="HideTWBExt"/>
          <w:b w:val="0"/>
        </w:rPr>
        <w:t>&lt;RepeatBlock-By&gt;&lt;Members&gt;</w:t>
      </w:r>
      <w:r w:rsidRPr="001622FD">
        <w:t>Dirk Gotink</w:t>
      </w:r>
      <w:r w:rsidRPr="00C3266A">
        <w:rPr>
          <w:rStyle w:val="HideTWBExt"/>
          <w:b w:val="0"/>
        </w:rPr>
        <w:t>&lt;/Members&gt;</w:t>
      </w:r>
    </w:p>
    <w:p w14:paraId="45FA0603" w14:textId="77777777" w:rsidR="005E7096" w:rsidRPr="001622FD" w:rsidRDefault="005E7096" w:rsidP="001C1A6C">
      <w:pPr>
        <w:pStyle w:val="NormalBold"/>
      </w:pPr>
      <w:r w:rsidRPr="00C3266A">
        <w:rPr>
          <w:rStyle w:val="HideTWBExt"/>
          <w:b w:val="0"/>
        </w:rPr>
        <w:t>&lt;/RepeatBlock-By&gt;</w:t>
      </w:r>
    </w:p>
    <w:p w14:paraId="23C5786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9A81287" w14:textId="77777777" w:rsidR="005E7096" w:rsidRPr="001622FD" w:rsidRDefault="005E7096" w:rsidP="001C1A6C">
      <w:pPr>
        <w:pStyle w:val="NormalBold"/>
      </w:pPr>
      <w:r w:rsidRPr="00C3266A">
        <w:rPr>
          <w:rStyle w:val="HideTWBExt"/>
          <w:b w:val="0"/>
        </w:rPr>
        <w:t>&lt;Article&gt;</w:t>
      </w:r>
      <w:r w:rsidRPr="001622FD">
        <w:t>A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B19EB5A" w14:textId="77777777" w:rsidTr="00FA02D0">
        <w:trPr>
          <w:trHeight w:hRule="exact" w:val="240"/>
          <w:jc w:val="center"/>
        </w:trPr>
        <w:tc>
          <w:tcPr>
            <w:tcW w:w="9752" w:type="dxa"/>
            <w:gridSpan w:val="2"/>
            <w:tcBorders>
              <w:top w:val="nil"/>
              <w:left w:val="nil"/>
              <w:bottom w:val="nil"/>
              <w:right w:val="nil"/>
            </w:tcBorders>
          </w:tcPr>
          <w:p w14:paraId="6FDBB775" w14:textId="77777777" w:rsidR="005E7096" w:rsidRPr="001622FD" w:rsidRDefault="005E7096" w:rsidP="00FA02D0"/>
        </w:tc>
      </w:tr>
      <w:tr w:rsidR="001C1A6C" w:rsidRPr="001622FD" w14:paraId="276EB805" w14:textId="77777777" w:rsidTr="00FA02D0">
        <w:trPr>
          <w:trHeight w:val="240"/>
          <w:jc w:val="center"/>
        </w:trPr>
        <w:tc>
          <w:tcPr>
            <w:tcW w:w="4876" w:type="dxa"/>
            <w:tcBorders>
              <w:top w:val="nil"/>
              <w:left w:val="nil"/>
              <w:bottom w:val="nil"/>
              <w:right w:val="nil"/>
            </w:tcBorders>
          </w:tcPr>
          <w:p w14:paraId="0C66D29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FAA6843" w14:textId="77777777" w:rsidR="005E7096" w:rsidRPr="001622FD" w:rsidRDefault="005E7096" w:rsidP="00FA02D0">
            <w:pPr>
              <w:pStyle w:val="AmColumnHeading"/>
            </w:pPr>
            <w:r w:rsidRPr="001622FD">
              <w:t>Módosítás</w:t>
            </w:r>
          </w:p>
        </w:tc>
      </w:tr>
      <w:tr w:rsidR="001C1A6C" w:rsidRPr="001622FD" w14:paraId="2CDE088A" w14:textId="77777777" w:rsidTr="00FA02D0">
        <w:trPr>
          <w:jc w:val="center"/>
        </w:trPr>
        <w:tc>
          <w:tcPr>
            <w:tcW w:w="4876" w:type="dxa"/>
            <w:tcBorders>
              <w:top w:val="nil"/>
              <w:left w:val="nil"/>
              <w:bottom w:val="nil"/>
              <w:right w:val="nil"/>
            </w:tcBorders>
          </w:tcPr>
          <w:p w14:paraId="5D965DF3" w14:textId="77777777" w:rsidR="005E7096" w:rsidRPr="001622FD" w:rsidRDefault="005E7096" w:rsidP="00FA02D0">
            <w:pPr>
              <w:pStyle w:val="Normal6a"/>
            </w:pPr>
            <w:r w:rsidRPr="001622FD">
              <w:t>A.</w:t>
            </w:r>
            <w:r w:rsidRPr="001622FD">
              <w:tab/>
              <w:t xml:space="preserve">mivel a kihívásokkal teli geopolitikai környezet az európai </w:t>
            </w:r>
            <w:r w:rsidRPr="001622FD">
              <w:lastRenderedPageBreak/>
              <w:t>versenyképesség megújult megközelítését teszi szükségessé;</w:t>
            </w:r>
          </w:p>
        </w:tc>
        <w:tc>
          <w:tcPr>
            <w:tcW w:w="4876" w:type="dxa"/>
            <w:tcBorders>
              <w:top w:val="nil"/>
              <w:left w:val="nil"/>
              <w:bottom w:val="nil"/>
              <w:right w:val="nil"/>
            </w:tcBorders>
          </w:tcPr>
          <w:p w14:paraId="6C9F0DB7" w14:textId="77777777" w:rsidR="005E7096" w:rsidRPr="001622FD" w:rsidRDefault="005E7096" w:rsidP="00FA02D0">
            <w:pPr>
              <w:pStyle w:val="Normal6a"/>
            </w:pPr>
            <w:r w:rsidRPr="001622FD">
              <w:lastRenderedPageBreak/>
              <w:t>A.</w:t>
            </w:r>
            <w:r w:rsidRPr="001622FD">
              <w:tab/>
              <w:t>mivel a</w:t>
            </w:r>
            <w:r w:rsidRPr="001622FD">
              <w:rPr>
                <w:b/>
                <w:i/>
              </w:rPr>
              <w:t xml:space="preserve"> gazdasági növekedés hiánya és az alacsony termelékenység </w:t>
            </w:r>
            <w:r w:rsidRPr="001622FD">
              <w:rPr>
                <w:b/>
                <w:i/>
              </w:rPr>
              <w:lastRenderedPageBreak/>
              <w:t>jellemezte,</w:t>
            </w:r>
            <w:r w:rsidRPr="001622FD">
              <w:t xml:space="preserve"> kihívásokkal teli geopolitikai környezet az európai versenyképesség megújult megközelítését teszi szükségessé;</w:t>
            </w:r>
          </w:p>
        </w:tc>
      </w:tr>
    </w:tbl>
    <w:p w14:paraId="5CFA4EB4"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9AA2E8E" w14:textId="77777777" w:rsidR="005E7096" w:rsidRPr="001622FD" w:rsidRDefault="005E7096" w:rsidP="005E7096">
      <w:r w:rsidRPr="00C3266A">
        <w:rPr>
          <w:rStyle w:val="HideTWBExt"/>
        </w:rPr>
        <w:t>&lt;/Amend&gt;</w:t>
      </w:r>
    </w:p>
    <w:p w14:paraId="42735B6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w:t>
      </w:r>
      <w:r w:rsidRPr="00C3266A">
        <w:rPr>
          <w:rStyle w:val="HideTWBExt"/>
          <w:b w:val="0"/>
        </w:rPr>
        <w:t>&lt;/NumAm&gt;</w:t>
      </w:r>
    </w:p>
    <w:p w14:paraId="5E8722B6"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14B9037"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4AE83744" w14:textId="77777777" w:rsidR="005E7096" w:rsidRPr="001622FD" w:rsidRDefault="005E7096" w:rsidP="001C1A6C">
      <w:pPr>
        <w:pStyle w:val="NormalBold"/>
      </w:pPr>
      <w:r w:rsidRPr="00C3266A">
        <w:rPr>
          <w:rStyle w:val="HideTWBExt"/>
          <w:b w:val="0"/>
        </w:rPr>
        <w:t>&lt;/RepeatBlock-By&gt;</w:t>
      </w:r>
    </w:p>
    <w:p w14:paraId="499D08C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8661D13" w14:textId="77777777" w:rsidR="005E7096" w:rsidRPr="001622FD" w:rsidRDefault="005E7096" w:rsidP="001C1A6C">
      <w:pPr>
        <w:pStyle w:val="NormalBold"/>
      </w:pPr>
      <w:r w:rsidRPr="00C3266A">
        <w:rPr>
          <w:rStyle w:val="HideTWBExt"/>
          <w:b w:val="0"/>
        </w:rPr>
        <w:t>&lt;Article&gt;</w:t>
      </w:r>
      <w:r w:rsidRPr="001622FD">
        <w:t>A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E0AB14D" w14:textId="77777777" w:rsidTr="00FA02D0">
        <w:trPr>
          <w:trHeight w:hRule="exact" w:val="240"/>
          <w:jc w:val="center"/>
        </w:trPr>
        <w:tc>
          <w:tcPr>
            <w:tcW w:w="9752" w:type="dxa"/>
            <w:gridSpan w:val="2"/>
            <w:tcBorders>
              <w:top w:val="nil"/>
              <w:left w:val="nil"/>
              <w:bottom w:val="nil"/>
              <w:right w:val="nil"/>
            </w:tcBorders>
          </w:tcPr>
          <w:p w14:paraId="70761B85" w14:textId="77777777" w:rsidR="005E7096" w:rsidRPr="001622FD" w:rsidRDefault="005E7096" w:rsidP="00FA02D0"/>
        </w:tc>
      </w:tr>
      <w:tr w:rsidR="001C1A6C" w:rsidRPr="001622FD" w14:paraId="077DA619" w14:textId="77777777" w:rsidTr="00FA02D0">
        <w:trPr>
          <w:trHeight w:val="240"/>
          <w:jc w:val="center"/>
        </w:trPr>
        <w:tc>
          <w:tcPr>
            <w:tcW w:w="4876" w:type="dxa"/>
            <w:tcBorders>
              <w:top w:val="nil"/>
              <w:left w:val="nil"/>
              <w:bottom w:val="nil"/>
              <w:right w:val="nil"/>
            </w:tcBorders>
          </w:tcPr>
          <w:p w14:paraId="7B40DE1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2941F33" w14:textId="77777777" w:rsidR="005E7096" w:rsidRPr="001622FD" w:rsidRDefault="005E7096" w:rsidP="00FA02D0">
            <w:pPr>
              <w:pStyle w:val="AmColumnHeading"/>
            </w:pPr>
            <w:r w:rsidRPr="001622FD">
              <w:t>Módosítás</w:t>
            </w:r>
          </w:p>
        </w:tc>
      </w:tr>
      <w:tr w:rsidR="001C1A6C" w:rsidRPr="001622FD" w14:paraId="561D8510" w14:textId="77777777" w:rsidTr="00FA02D0">
        <w:trPr>
          <w:jc w:val="center"/>
        </w:trPr>
        <w:tc>
          <w:tcPr>
            <w:tcW w:w="4876" w:type="dxa"/>
            <w:tcBorders>
              <w:top w:val="nil"/>
              <w:left w:val="nil"/>
              <w:bottom w:val="nil"/>
              <w:right w:val="nil"/>
            </w:tcBorders>
          </w:tcPr>
          <w:p w14:paraId="7A59B3E5" w14:textId="77777777" w:rsidR="005E7096" w:rsidRPr="001622FD" w:rsidRDefault="005E7096" w:rsidP="00FA02D0">
            <w:pPr>
              <w:pStyle w:val="Normal6a"/>
            </w:pPr>
            <w:r w:rsidRPr="001622FD">
              <w:t>A.</w:t>
            </w:r>
            <w:r w:rsidRPr="001622FD">
              <w:tab/>
              <w:t>mivel a kihívásokkal teli geopolitikai környezet az európai versenyképesség megújult megközelítését teszi szükségessé;</w:t>
            </w:r>
          </w:p>
        </w:tc>
        <w:tc>
          <w:tcPr>
            <w:tcW w:w="4876" w:type="dxa"/>
            <w:tcBorders>
              <w:top w:val="nil"/>
              <w:left w:val="nil"/>
              <w:bottom w:val="nil"/>
              <w:right w:val="nil"/>
            </w:tcBorders>
          </w:tcPr>
          <w:p w14:paraId="5E574C78" w14:textId="77777777" w:rsidR="005E7096" w:rsidRPr="001622FD" w:rsidRDefault="005E7096" w:rsidP="00FA02D0">
            <w:pPr>
              <w:pStyle w:val="Normal6a"/>
            </w:pPr>
            <w:r w:rsidRPr="001622FD">
              <w:t>A.</w:t>
            </w:r>
            <w:r w:rsidRPr="001622FD">
              <w:tab/>
              <w:t xml:space="preserve">mivel a kihívásokkal teli </w:t>
            </w:r>
            <w:r w:rsidRPr="001622FD">
              <w:rPr>
                <w:b/>
                <w:bCs/>
                <w:i/>
                <w:iCs/>
              </w:rPr>
              <w:t>gazdasági és</w:t>
            </w:r>
            <w:r w:rsidRPr="001622FD">
              <w:t xml:space="preserve"> geopolitikai környezet </w:t>
            </w:r>
            <w:r w:rsidRPr="001622FD">
              <w:rPr>
                <w:b/>
                <w:bCs/>
                <w:i/>
                <w:iCs/>
              </w:rPr>
              <w:t>és a klímaválság</w:t>
            </w:r>
            <w:r w:rsidRPr="001622FD">
              <w:t xml:space="preserve"> az európai versenyképesség megújult megközelítését teszi szükségessé;</w:t>
            </w:r>
          </w:p>
        </w:tc>
      </w:tr>
    </w:tbl>
    <w:p w14:paraId="45869F1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892EF61" w14:textId="77777777" w:rsidR="005E7096" w:rsidRPr="001622FD" w:rsidRDefault="005E7096" w:rsidP="005E7096">
      <w:r w:rsidRPr="00C3266A">
        <w:rPr>
          <w:rStyle w:val="HideTWBExt"/>
        </w:rPr>
        <w:t>&lt;/Amend&gt;</w:t>
      </w:r>
    </w:p>
    <w:p w14:paraId="32C6E51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w:t>
      </w:r>
      <w:r w:rsidRPr="00C3266A">
        <w:rPr>
          <w:rStyle w:val="HideTWBExt"/>
          <w:b w:val="0"/>
        </w:rPr>
        <w:t>&lt;/NumAm&gt;</w:t>
      </w:r>
    </w:p>
    <w:p w14:paraId="134ED7D5"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52BAB642" w14:textId="77777777" w:rsidR="005E7096" w:rsidRPr="001622FD" w:rsidRDefault="005E7096" w:rsidP="001C1A6C">
      <w:pPr>
        <w:pStyle w:val="NormalBold"/>
      </w:pPr>
      <w:r w:rsidRPr="00C3266A">
        <w:rPr>
          <w:rStyle w:val="HideTWBExt"/>
          <w:b w:val="0"/>
        </w:rPr>
        <w:t>&lt;/RepeatBlock-By&gt;</w:t>
      </w:r>
    </w:p>
    <w:p w14:paraId="5FEEDE7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9D84E12" w14:textId="77777777" w:rsidR="005E7096" w:rsidRPr="001622FD" w:rsidRDefault="005E7096" w:rsidP="001C1A6C">
      <w:pPr>
        <w:pStyle w:val="NormalBold"/>
      </w:pPr>
      <w:r w:rsidRPr="00C3266A">
        <w:rPr>
          <w:rStyle w:val="HideTWBExt"/>
          <w:b w:val="0"/>
        </w:rPr>
        <w:t>&lt;Article&gt;</w:t>
      </w:r>
      <w:r w:rsidRPr="001622FD">
        <w:t>A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E44C5C8" w14:textId="77777777" w:rsidTr="00FA02D0">
        <w:trPr>
          <w:trHeight w:hRule="exact" w:val="240"/>
          <w:jc w:val="center"/>
        </w:trPr>
        <w:tc>
          <w:tcPr>
            <w:tcW w:w="9752" w:type="dxa"/>
            <w:gridSpan w:val="2"/>
            <w:tcBorders>
              <w:top w:val="nil"/>
              <w:left w:val="nil"/>
              <w:bottom w:val="nil"/>
              <w:right w:val="nil"/>
            </w:tcBorders>
          </w:tcPr>
          <w:p w14:paraId="2A37EB25" w14:textId="77777777" w:rsidR="005E7096" w:rsidRPr="001622FD" w:rsidRDefault="005E7096" w:rsidP="00FA02D0"/>
        </w:tc>
      </w:tr>
      <w:tr w:rsidR="001C1A6C" w:rsidRPr="001622FD" w14:paraId="302B9523" w14:textId="77777777" w:rsidTr="00FA02D0">
        <w:trPr>
          <w:trHeight w:val="240"/>
          <w:jc w:val="center"/>
        </w:trPr>
        <w:tc>
          <w:tcPr>
            <w:tcW w:w="4876" w:type="dxa"/>
            <w:tcBorders>
              <w:top w:val="nil"/>
              <w:left w:val="nil"/>
              <w:bottom w:val="nil"/>
              <w:right w:val="nil"/>
            </w:tcBorders>
          </w:tcPr>
          <w:p w14:paraId="6F644D3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5F41737" w14:textId="77777777" w:rsidR="005E7096" w:rsidRPr="001622FD" w:rsidRDefault="005E7096" w:rsidP="00FA02D0">
            <w:pPr>
              <w:pStyle w:val="AmColumnHeading"/>
            </w:pPr>
            <w:r w:rsidRPr="001622FD">
              <w:t>Módosítás</w:t>
            </w:r>
          </w:p>
        </w:tc>
      </w:tr>
      <w:tr w:rsidR="001C1A6C" w:rsidRPr="001622FD" w14:paraId="089E7077" w14:textId="77777777" w:rsidTr="00FA02D0">
        <w:trPr>
          <w:jc w:val="center"/>
        </w:trPr>
        <w:tc>
          <w:tcPr>
            <w:tcW w:w="4876" w:type="dxa"/>
            <w:tcBorders>
              <w:top w:val="nil"/>
              <w:left w:val="nil"/>
              <w:bottom w:val="nil"/>
              <w:right w:val="nil"/>
            </w:tcBorders>
          </w:tcPr>
          <w:p w14:paraId="130538CF" w14:textId="77777777" w:rsidR="005E7096" w:rsidRPr="001622FD" w:rsidRDefault="005E7096" w:rsidP="00FA02D0">
            <w:pPr>
              <w:pStyle w:val="Normal6a"/>
            </w:pPr>
          </w:p>
        </w:tc>
        <w:tc>
          <w:tcPr>
            <w:tcW w:w="4876" w:type="dxa"/>
            <w:tcBorders>
              <w:top w:val="nil"/>
              <w:left w:val="nil"/>
              <w:bottom w:val="nil"/>
              <w:right w:val="nil"/>
            </w:tcBorders>
          </w:tcPr>
          <w:p w14:paraId="4A610F8D" w14:textId="77777777" w:rsidR="005E7096" w:rsidRPr="001622FD" w:rsidRDefault="005E7096" w:rsidP="00FA02D0">
            <w:pPr>
              <w:pStyle w:val="Normal6a"/>
            </w:pPr>
            <w:r w:rsidRPr="001622FD">
              <w:rPr>
                <w:b/>
                <w:i/>
              </w:rPr>
              <w:t>Aa.</w:t>
            </w:r>
            <w:r w:rsidRPr="001622FD">
              <w:tab/>
            </w:r>
            <w:r w:rsidRPr="001622FD">
              <w:rPr>
                <w:b/>
                <w:i/>
              </w:rPr>
              <w:t>mivel a tisztességes és nyílt verseny alapvető eleme a belső piac zavartalan működésének, a gazdasági növekedésnek, az innovációnak, a munkahelyteremtésnek és a fogyasztóvédelemnek;</w:t>
            </w:r>
          </w:p>
        </w:tc>
      </w:tr>
    </w:tbl>
    <w:p w14:paraId="414D295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483803F0" w14:textId="77777777" w:rsidR="005E7096" w:rsidRPr="001622FD" w:rsidRDefault="005E7096" w:rsidP="005E7096">
      <w:r w:rsidRPr="00C3266A">
        <w:rPr>
          <w:rStyle w:val="HideTWBExt"/>
        </w:rPr>
        <w:t>&lt;/Amend&gt;</w:t>
      </w:r>
    </w:p>
    <w:p w14:paraId="012CA3C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w:t>
      </w:r>
      <w:r w:rsidRPr="00C3266A">
        <w:rPr>
          <w:rStyle w:val="HideTWBExt"/>
          <w:b w:val="0"/>
        </w:rPr>
        <w:t>&lt;/NumAm&gt;</w:t>
      </w:r>
    </w:p>
    <w:p w14:paraId="289442F8"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5AD9DB9E" w14:textId="77777777" w:rsidR="005E7096" w:rsidRPr="001622FD" w:rsidRDefault="005E7096" w:rsidP="001C1A6C">
      <w:pPr>
        <w:pStyle w:val="NormalBold"/>
      </w:pPr>
      <w:r w:rsidRPr="00C3266A">
        <w:rPr>
          <w:rStyle w:val="HideTWBExt"/>
          <w:b w:val="0"/>
        </w:rPr>
        <w:t>&lt;/RepeatBlock-By&gt;</w:t>
      </w:r>
    </w:p>
    <w:p w14:paraId="72CB123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3872AB6" w14:textId="77777777" w:rsidR="005E7096" w:rsidRPr="001622FD" w:rsidRDefault="005E7096" w:rsidP="001C1A6C">
      <w:pPr>
        <w:pStyle w:val="NormalBold"/>
      </w:pPr>
      <w:r w:rsidRPr="00C3266A">
        <w:rPr>
          <w:rStyle w:val="HideTWBExt"/>
          <w:b w:val="0"/>
        </w:rPr>
        <w:lastRenderedPageBreak/>
        <w:t>&lt;Article&gt;</w:t>
      </w:r>
      <w:r w:rsidRPr="001622FD">
        <w:t>A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63B1AD0" w14:textId="77777777" w:rsidTr="00FA02D0">
        <w:trPr>
          <w:trHeight w:hRule="exact" w:val="240"/>
          <w:jc w:val="center"/>
        </w:trPr>
        <w:tc>
          <w:tcPr>
            <w:tcW w:w="9752" w:type="dxa"/>
            <w:gridSpan w:val="2"/>
            <w:tcBorders>
              <w:top w:val="nil"/>
              <w:left w:val="nil"/>
              <w:bottom w:val="nil"/>
              <w:right w:val="nil"/>
            </w:tcBorders>
          </w:tcPr>
          <w:p w14:paraId="237E7AD6" w14:textId="77777777" w:rsidR="005E7096" w:rsidRPr="001622FD" w:rsidRDefault="005E7096" w:rsidP="00FA02D0"/>
        </w:tc>
      </w:tr>
      <w:tr w:rsidR="001C1A6C" w:rsidRPr="001622FD" w14:paraId="40EF796D" w14:textId="77777777" w:rsidTr="00FA02D0">
        <w:trPr>
          <w:trHeight w:val="240"/>
          <w:jc w:val="center"/>
        </w:trPr>
        <w:tc>
          <w:tcPr>
            <w:tcW w:w="4876" w:type="dxa"/>
            <w:tcBorders>
              <w:top w:val="nil"/>
              <w:left w:val="nil"/>
              <w:bottom w:val="nil"/>
              <w:right w:val="nil"/>
            </w:tcBorders>
          </w:tcPr>
          <w:p w14:paraId="64808AC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259FA98" w14:textId="77777777" w:rsidR="005E7096" w:rsidRPr="001622FD" w:rsidRDefault="005E7096" w:rsidP="00FA02D0">
            <w:pPr>
              <w:pStyle w:val="AmColumnHeading"/>
            </w:pPr>
            <w:r w:rsidRPr="001622FD">
              <w:t>Módosítás</w:t>
            </w:r>
          </w:p>
        </w:tc>
      </w:tr>
      <w:tr w:rsidR="001C1A6C" w:rsidRPr="001622FD" w14:paraId="4E71D421" w14:textId="77777777" w:rsidTr="00FA02D0">
        <w:trPr>
          <w:jc w:val="center"/>
        </w:trPr>
        <w:tc>
          <w:tcPr>
            <w:tcW w:w="4876" w:type="dxa"/>
            <w:tcBorders>
              <w:top w:val="nil"/>
              <w:left w:val="nil"/>
              <w:bottom w:val="nil"/>
              <w:right w:val="nil"/>
            </w:tcBorders>
          </w:tcPr>
          <w:p w14:paraId="3E122D21" w14:textId="77777777" w:rsidR="005E7096" w:rsidRPr="001622FD" w:rsidRDefault="005E7096" w:rsidP="00FA02D0">
            <w:pPr>
              <w:pStyle w:val="Normal6a"/>
            </w:pPr>
          </w:p>
        </w:tc>
        <w:tc>
          <w:tcPr>
            <w:tcW w:w="4876" w:type="dxa"/>
            <w:tcBorders>
              <w:top w:val="nil"/>
              <w:left w:val="nil"/>
              <w:bottom w:val="nil"/>
              <w:right w:val="nil"/>
            </w:tcBorders>
          </w:tcPr>
          <w:p w14:paraId="5A5A1F5B" w14:textId="77777777" w:rsidR="005E7096" w:rsidRPr="001622FD" w:rsidRDefault="005E7096" w:rsidP="00FA02D0">
            <w:pPr>
              <w:pStyle w:val="Normal6a"/>
            </w:pPr>
            <w:r w:rsidRPr="001622FD">
              <w:rPr>
                <w:b/>
                <w:i/>
              </w:rPr>
              <w:t>Aa.</w:t>
            </w:r>
            <w:r w:rsidRPr="001622FD">
              <w:tab/>
            </w:r>
            <w:r w:rsidRPr="001622FD">
              <w:rPr>
                <w:b/>
                <w:i/>
              </w:rPr>
              <w:t>mivel az éghajlatváltozással járó egyre súlyosabb kihívások és a biológiai sokféleséggel kapcsolatos növekvő kockázatok mélyen gyökerező fordulatot igényelnek az iparpolitikákban és versenyképesség megteremtésének módját illetően;</w:t>
            </w:r>
          </w:p>
        </w:tc>
      </w:tr>
    </w:tbl>
    <w:p w14:paraId="7FE3C94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0AEB4F0" w14:textId="77777777" w:rsidR="005E7096" w:rsidRPr="001622FD" w:rsidRDefault="005E7096" w:rsidP="005E7096">
      <w:r w:rsidRPr="00C3266A">
        <w:rPr>
          <w:rStyle w:val="HideTWBExt"/>
        </w:rPr>
        <w:t>&lt;/Amend&gt;</w:t>
      </w:r>
    </w:p>
    <w:p w14:paraId="00BC389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w:t>
      </w:r>
      <w:r w:rsidRPr="00C3266A">
        <w:rPr>
          <w:rStyle w:val="HideTWBExt"/>
          <w:b w:val="0"/>
        </w:rPr>
        <w:t>&lt;/NumAm&gt;</w:t>
      </w:r>
    </w:p>
    <w:p w14:paraId="4FD3A8F5"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0605B060" w14:textId="77777777" w:rsidR="005E7096" w:rsidRPr="001622FD" w:rsidRDefault="005E7096" w:rsidP="001C1A6C">
      <w:pPr>
        <w:pStyle w:val="NormalBold"/>
      </w:pPr>
      <w:r w:rsidRPr="00C3266A">
        <w:rPr>
          <w:rStyle w:val="HideTWBExt"/>
          <w:b w:val="0"/>
        </w:rPr>
        <w:t>&lt;/RepeatBlock-By&gt;</w:t>
      </w:r>
    </w:p>
    <w:p w14:paraId="234C0B0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74EB45A" w14:textId="77777777" w:rsidR="005E7096" w:rsidRPr="001622FD" w:rsidRDefault="005E7096" w:rsidP="001C1A6C">
      <w:pPr>
        <w:pStyle w:val="NormalBold"/>
      </w:pPr>
      <w:r w:rsidRPr="00C3266A">
        <w:rPr>
          <w:rStyle w:val="HideTWBExt"/>
          <w:b w:val="0"/>
        </w:rPr>
        <w:t>&lt;Article&gt;</w:t>
      </w:r>
      <w:r w:rsidRPr="001622FD">
        <w:t>B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C4917EE" w14:textId="77777777" w:rsidTr="00FA02D0">
        <w:trPr>
          <w:trHeight w:hRule="exact" w:val="240"/>
          <w:jc w:val="center"/>
        </w:trPr>
        <w:tc>
          <w:tcPr>
            <w:tcW w:w="9752" w:type="dxa"/>
            <w:gridSpan w:val="2"/>
            <w:tcBorders>
              <w:top w:val="nil"/>
              <w:left w:val="nil"/>
              <w:bottom w:val="nil"/>
              <w:right w:val="nil"/>
            </w:tcBorders>
          </w:tcPr>
          <w:p w14:paraId="6169A0C2" w14:textId="77777777" w:rsidR="005E7096" w:rsidRPr="001622FD" w:rsidRDefault="005E7096" w:rsidP="00FA02D0"/>
        </w:tc>
      </w:tr>
      <w:tr w:rsidR="001C1A6C" w:rsidRPr="001622FD" w14:paraId="3731509D" w14:textId="77777777" w:rsidTr="00FA02D0">
        <w:trPr>
          <w:trHeight w:val="240"/>
          <w:jc w:val="center"/>
        </w:trPr>
        <w:tc>
          <w:tcPr>
            <w:tcW w:w="4876" w:type="dxa"/>
            <w:tcBorders>
              <w:top w:val="nil"/>
              <w:left w:val="nil"/>
              <w:bottom w:val="nil"/>
              <w:right w:val="nil"/>
            </w:tcBorders>
          </w:tcPr>
          <w:p w14:paraId="0B27DD0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3582287" w14:textId="77777777" w:rsidR="005E7096" w:rsidRPr="001622FD" w:rsidRDefault="005E7096" w:rsidP="00FA02D0">
            <w:pPr>
              <w:pStyle w:val="AmColumnHeading"/>
            </w:pPr>
            <w:r w:rsidRPr="001622FD">
              <w:t>Módosítás</w:t>
            </w:r>
          </w:p>
        </w:tc>
      </w:tr>
      <w:tr w:rsidR="001C1A6C" w:rsidRPr="001622FD" w14:paraId="509C642C" w14:textId="77777777" w:rsidTr="00FA02D0">
        <w:trPr>
          <w:jc w:val="center"/>
        </w:trPr>
        <w:tc>
          <w:tcPr>
            <w:tcW w:w="4876" w:type="dxa"/>
            <w:tcBorders>
              <w:top w:val="nil"/>
              <w:left w:val="nil"/>
              <w:bottom w:val="nil"/>
              <w:right w:val="nil"/>
            </w:tcBorders>
          </w:tcPr>
          <w:p w14:paraId="79EE5A05" w14:textId="77777777" w:rsidR="005E7096" w:rsidRPr="001622FD" w:rsidRDefault="005E7096" w:rsidP="00FA02D0">
            <w:pPr>
              <w:pStyle w:val="Normal6a"/>
            </w:pPr>
            <w:r w:rsidRPr="001622FD">
              <w:t>B.</w:t>
            </w:r>
            <w:r w:rsidRPr="001622FD">
              <w:tab/>
              <w:t>mivel az uniós versenypolitikai keret megfelelő végrehajtása alacsonyabb árakhoz, jobb minőséghez, gyorsabb innovációhoz és reziliensebb gazdasághoz vezet;</w:t>
            </w:r>
          </w:p>
        </w:tc>
        <w:tc>
          <w:tcPr>
            <w:tcW w:w="4876" w:type="dxa"/>
            <w:tcBorders>
              <w:top w:val="nil"/>
              <w:left w:val="nil"/>
              <w:bottom w:val="nil"/>
              <w:right w:val="nil"/>
            </w:tcBorders>
          </w:tcPr>
          <w:p w14:paraId="48005A7E" w14:textId="77777777" w:rsidR="005E7096" w:rsidRPr="001622FD" w:rsidRDefault="005E7096" w:rsidP="00FA02D0">
            <w:pPr>
              <w:pStyle w:val="Normal6a"/>
            </w:pPr>
            <w:r w:rsidRPr="001622FD">
              <w:t>B.</w:t>
            </w:r>
            <w:r w:rsidRPr="001622FD">
              <w:tab/>
              <w:t>mivel az uniós versenypolitikai keret megfelelő végrehajtása alacsonyabb árakhoz, jobb minőséghez, gyorsabb innovációhoz és reziliensebb gazdasághoz vezet</w:t>
            </w:r>
            <w:r w:rsidRPr="001622FD">
              <w:rPr>
                <w:b/>
                <w:i/>
              </w:rPr>
              <w:t>, és mivel ezek a célkitűzések a szabad piac erősítésével érhetők el, amely a piacralépési korlátok megszüntetésével garantálja a tényleges versenyt, ösztönzi az innovációt, és lehetővé teszi az erőforrások keresleti és kínálati jelzések alapján történő hatékony elosztását, továbbá mivel a versenypolitikai keretnek védenie kell a piacon működő gazdasági szereplők közötti egyenlő feltételeket, fellépve az erőfölénnyel való visszaéléssel, a monopóliumokkal és a versenyellenes gyakorlatokkal szemben, amelyek torzíthatják a belső piac működését</w:t>
            </w:r>
            <w:r w:rsidRPr="001622FD">
              <w:t>;</w:t>
            </w:r>
          </w:p>
        </w:tc>
      </w:tr>
    </w:tbl>
    <w:p w14:paraId="1ABBC20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300E67EC" w14:textId="77777777" w:rsidR="005E7096" w:rsidRPr="001622FD" w:rsidRDefault="005E7096" w:rsidP="005E7096">
      <w:r w:rsidRPr="00C3266A">
        <w:rPr>
          <w:rStyle w:val="HideTWBExt"/>
        </w:rPr>
        <w:t>&lt;/Amend&gt;</w:t>
      </w:r>
    </w:p>
    <w:p w14:paraId="083C8C2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w:t>
      </w:r>
      <w:r w:rsidRPr="00C3266A">
        <w:rPr>
          <w:rStyle w:val="HideTWBExt"/>
          <w:b w:val="0"/>
        </w:rPr>
        <w:t>&lt;/NumAm&gt;</w:t>
      </w:r>
    </w:p>
    <w:p w14:paraId="15D95DAE" w14:textId="77777777" w:rsidR="005E7096" w:rsidRPr="001622FD" w:rsidRDefault="005E7096" w:rsidP="001C1A6C">
      <w:pPr>
        <w:pStyle w:val="NormalBold"/>
      </w:pPr>
      <w:r w:rsidRPr="00C3266A">
        <w:rPr>
          <w:rStyle w:val="HideTWBExt"/>
          <w:b w:val="0"/>
        </w:rPr>
        <w:lastRenderedPageBreak/>
        <w:t>&lt;RepeatBlock-By&gt;&lt;Members&gt;</w:t>
      </w:r>
      <w:r w:rsidRPr="001622FD">
        <w:t>Pierre Pimpie, Enikő Győri</w:t>
      </w:r>
      <w:r w:rsidRPr="00C3266A">
        <w:rPr>
          <w:rStyle w:val="HideTWBExt"/>
          <w:b w:val="0"/>
        </w:rPr>
        <w:t>&lt;/Members&gt;</w:t>
      </w:r>
    </w:p>
    <w:p w14:paraId="4EEBA7D0" w14:textId="77777777" w:rsidR="005E7096" w:rsidRPr="001622FD" w:rsidRDefault="005E7096" w:rsidP="001C1A6C">
      <w:pPr>
        <w:pStyle w:val="NormalBold"/>
      </w:pPr>
      <w:r w:rsidRPr="00C3266A">
        <w:rPr>
          <w:rStyle w:val="HideTWBExt"/>
          <w:b w:val="0"/>
        </w:rPr>
        <w:t>&lt;/RepeatBlock-By&gt;</w:t>
      </w:r>
    </w:p>
    <w:p w14:paraId="4191BAF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EBE7EDC" w14:textId="77777777" w:rsidR="005E7096" w:rsidRPr="001622FD" w:rsidRDefault="005E7096" w:rsidP="001C1A6C">
      <w:pPr>
        <w:pStyle w:val="NormalBold"/>
      </w:pPr>
      <w:r w:rsidRPr="00C3266A">
        <w:rPr>
          <w:rStyle w:val="HideTWBExt"/>
          <w:b w:val="0"/>
        </w:rPr>
        <w:t>&lt;Article&gt;</w:t>
      </w:r>
      <w:r w:rsidRPr="001622FD">
        <w:t>B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9C35233" w14:textId="77777777" w:rsidTr="00FA02D0">
        <w:trPr>
          <w:trHeight w:hRule="exact" w:val="240"/>
          <w:jc w:val="center"/>
        </w:trPr>
        <w:tc>
          <w:tcPr>
            <w:tcW w:w="9752" w:type="dxa"/>
            <w:gridSpan w:val="2"/>
            <w:tcBorders>
              <w:top w:val="nil"/>
              <w:left w:val="nil"/>
              <w:bottom w:val="nil"/>
              <w:right w:val="nil"/>
            </w:tcBorders>
          </w:tcPr>
          <w:p w14:paraId="3D156B54" w14:textId="77777777" w:rsidR="005E7096" w:rsidRPr="001622FD" w:rsidRDefault="005E7096" w:rsidP="00FA02D0"/>
        </w:tc>
      </w:tr>
      <w:tr w:rsidR="001C1A6C" w:rsidRPr="001622FD" w14:paraId="7651C814" w14:textId="77777777" w:rsidTr="00FA02D0">
        <w:trPr>
          <w:trHeight w:val="240"/>
          <w:jc w:val="center"/>
        </w:trPr>
        <w:tc>
          <w:tcPr>
            <w:tcW w:w="4876" w:type="dxa"/>
            <w:tcBorders>
              <w:top w:val="nil"/>
              <w:left w:val="nil"/>
              <w:bottom w:val="nil"/>
              <w:right w:val="nil"/>
            </w:tcBorders>
          </w:tcPr>
          <w:p w14:paraId="553562D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C1CC22A" w14:textId="77777777" w:rsidR="005E7096" w:rsidRPr="001622FD" w:rsidRDefault="005E7096" w:rsidP="00FA02D0">
            <w:pPr>
              <w:pStyle w:val="AmColumnHeading"/>
            </w:pPr>
            <w:r w:rsidRPr="001622FD">
              <w:t>Módosítás</w:t>
            </w:r>
          </w:p>
        </w:tc>
      </w:tr>
      <w:tr w:rsidR="001C1A6C" w:rsidRPr="001622FD" w14:paraId="204AF1A8" w14:textId="77777777" w:rsidTr="00FA02D0">
        <w:trPr>
          <w:jc w:val="center"/>
        </w:trPr>
        <w:tc>
          <w:tcPr>
            <w:tcW w:w="4876" w:type="dxa"/>
            <w:tcBorders>
              <w:top w:val="nil"/>
              <w:left w:val="nil"/>
              <w:bottom w:val="nil"/>
              <w:right w:val="nil"/>
            </w:tcBorders>
          </w:tcPr>
          <w:p w14:paraId="3A75AD2A" w14:textId="77777777" w:rsidR="005E7096" w:rsidRPr="001622FD" w:rsidRDefault="005E7096" w:rsidP="00FA02D0">
            <w:pPr>
              <w:pStyle w:val="Normal6a"/>
            </w:pPr>
            <w:r w:rsidRPr="001622FD">
              <w:t>B.</w:t>
            </w:r>
            <w:r w:rsidRPr="001622FD">
              <w:tab/>
              <w:t>mivel az uniós versenypolitikai keret megfelelő végrehajtása alacsonyabb árakhoz, jobb minőséghez, gyorsabb innovációhoz és reziliensebb gazdasághoz vezet;</w:t>
            </w:r>
          </w:p>
        </w:tc>
        <w:tc>
          <w:tcPr>
            <w:tcW w:w="4876" w:type="dxa"/>
            <w:tcBorders>
              <w:top w:val="nil"/>
              <w:left w:val="nil"/>
              <w:bottom w:val="nil"/>
              <w:right w:val="nil"/>
            </w:tcBorders>
          </w:tcPr>
          <w:p w14:paraId="4F80EE83" w14:textId="77777777" w:rsidR="005E7096" w:rsidRPr="001622FD" w:rsidRDefault="005E7096" w:rsidP="00FA02D0">
            <w:pPr>
              <w:pStyle w:val="Normal6a"/>
            </w:pPr>
            <w:r w:rsidRPr="001622FD">
              <w:t>B.</w:t>
            </w:r>
            <w:r w:rsidRPr="001622FD">
              <w:tab/>
              <w:t xml:space="preserve">mivel az uniós versenypolitikai keret megfelelő végrehajtása </w:t>
            </w:r>
            <w:r w:rsidRPr="001622FD">
              <w:rPr>
                <w:b/>
                <w:bCs/>
                <w:i/>
                <w:iCs/>
              </w:rPr>
              <w:t>a nem állami területeken</w:t>
            </w:r>
            <w:r w:rsidRPr="001622FD">
              <w:t xml:space="preserve"> alacsonyabb árakhoz, jobb minőséghez, gyorsabb innovációhoz és reziliensebb gazdasághoz vezet</w:t>
            </w:r>
            <w:r w:rsidRPr="001622FD">
              <w:rPr>
                <w:b/>
                <w:bCs/>
                <w:i/>
                <w:iCs/>
              </w:rPr>
              <w:t>, ami hosszú távon lehetővé teszi az ipari ágazatok fellendülését</w:t>
            </w:r>
            <w:r w:rsidRPr="001622FD">
              <w:t>;</w:t>
            </w:r>
          </w:p>
        </w:tc>
      </w:tr>
    </w:tbl>
    <w:p w14:paraId="76257A3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16CF8FEA" w14:textId="77777777" w:rsidR="005E7096" w:rsidRPr="001622FD" w:rsidRDefault="005E7096" w:rsidP="005E7096">
      <w:r w:rsidRPr="00C3266A">
        <w:rPr>
          <w:rStyle w:val="HideTWBExt"/>
        </w:rPr>
        <w:t>&lt;/Amend&gt;</w:t>
      </w:r>
    </w:p>
    <w:p w14:paraId="41CCBEF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w:t>
      </w:r>
      <w:r w:rsidRPr="00C3266A">
        <w:rPr>
          <w:rStyle w:val="HideTWBExt"/>
          <w:b w:val="0"/>
        </w:rPr>
        <w:t>&lt;/NumAm&gt;</w:t>
      </w:r>
    </w:p>
    <w:p w14:paraId="66C7B67E"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16B0DDA9" w14:textId="77777777" w:rsidR="005E7096" w:rsidRPr="001622FD" w:rsidRDefault="005E7096" w:rsidP="001C1A6C">
      <w:pPr>
        <w:pStyle w:val="NormalBold"/>
      </w:pPr>
      <w:r w:rsidRPr="00C3266A">
        <w:rPr>
          <w:rStyle w:val="HideTWBExt"/>
          <w:b w:val="0"/>
        </w:rPr>
        <w:t>&lt;/RepeatBlock-By&gt;</w:t>
      </w:r>
    </w:p>
    <w:p w14:paraId="1A3466B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755A83D" w14:textId="77777777" w:rsidR="005E7096" w:rsidRPr="001622FD" w:rsidRDefault="005E7096" w:rsidP="001C1A6C">
      <w:pPr>
        <w:pStyle w:val="NormalBold"/>
      </w:pPr>
      <w:r w:rsidRPr="00C3266A">
        <w:rPr>
          <w:rStyle w:val="HideTWBExt"/>
          <w:b w:val="0"/>
        </w:rPr>
        <w:t>&lt;Article&gt;</w:t>
      </w:r>
      <w:r w:rsidRPr="001622FD">
        <w:t>B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E5190CC" w14:textId="77777777" w:rsidTr="00FA02D0">
        <w:trPr>
          <w:trHeight w:hRule="exact" w:val="240"/>
          <w:jc w:val="center"/>
        </w:trPr>
        <w:tc>
          <w:tcPr>
            <w:tcW w:w="9752" w:type="dxa"/>
            <w:gridSpan w:val="2"/>
            <w:tcBorders>
              <w:top w:val="nil"/>
              <w:left w:val="nil"/>
              <w:bottom w:val="nil"/>
              <w:right w:val="nil"/>
            </w:tcBorders>
          </w:tcPr>
          <w:p w14:paraId="5C240E9D" w14:textId="77777777" w:rsidR="005E7096" w:rsidRPr="001622FD" w:rsidRDefault="005E7096" w:rsidP="00FA02D0"/>
        </w:tc>
      </w:tr>
      <w:tr w:rsidR="001C1A6C" w:rsidRPr="001622FD" w14:paraId="1267F423" w14:textId="77777777" w:rsidTr="00FA02D0">
        <w:trPr>
          <w:trHeight w:val="240"/>
          <w:jc w:val="center"/>
        </w:trPr>
        <w:tc>
          <w:tcPr>
            <w:tcW w:w="4876" w:type="dxa"/>
            <w:tcBorders>
              <w:top w:val="nil"/>
              <w:left w:val="nil"/>
              <w:bottom w:val="nil"/>
              <w:right w:val="nil"/>
            </w:tcBorders>
          </w:tcPr>
          <w:p w14:paraId="4A2CD44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4D960EB" w14:textId="77777777" w:rsidR="005E7096" w:rsidRPr="001622FD" w:rsidRDefault="005E7096" w:rsidP="00FA02D0">
            <w:pPr>
              <w:pStyle w:val="AmColumnHeading"/>
            </w:pPr>
            <w:r w:rsidRPr="001622FD">
              <w:t>Módosítás</w:t>
            </w:r>
          </w:p>
        </w:tc>
      </w:tr>
      <w:tr w:rsidR="001C1A6C" w:rsidRPr="001622FD" w14:paraId="3EC95990" w14:textId="77777777" w:rsidTr="00FA02D0">
        <w:trPr>
          <w:jc w:val="center"/>
        </w:trPr>
        <w:tc>
          <w:tcPr>
            <w:tcW w:w="4876" w:type="dxa"/>
            <w:tcBorders>
              <w:top w:val="nil"/>
              <w:left w:val="nil"/>
              <w:bottom w:val="nil"/>
              <w:right w:val="nil"/>
            </w:tcBorders>
          </w:tcPr>
          <w:p w14:paraId="390D913F" w14:textId="77777777" w:rsidR="005E7096" w:rsidRPr="001622FD" w:rsidRDefault="005E7096" w:rsidP="00FA02D0">
            <w:pPr>
              <w:pStyle w:val="Normal6a"/>
            </w:pPr>
            <w:r w:rsidRPr="001622FD">
              <w:t>B.</w:t>
            </w:r>
            <w:r w:rsidRPr="001622FD">
              <w:tab/>
              <w:t xml:space="preserve">mivel </w:t>
            </w:r>
            <w:r w:rsidRPr="001622FD">
              <w:rPr>
                <w:b/>
                <w:bCs/>
                <w:i/>
                <w:iCs/>
              </w:rPr>
              <w:t>az uniós versenypolitikai keret megfelelő végrehajtása alacsonyabb árakhoz, jobb minőséghez, gyorsabb innovációhoz és reziliensebb gazdasághoz vezet</w:t>
            </w:r>
            <w:r w:rsidRPr="001622FD">
              <w:t>;</w:t>
            </w:r>
          </w:p>
        </w:tc>
        <w:tc>
          <w:tcPr>
            <w:tcW w:w="4876" w:type="dxa"/>
            <w:tcBorders>
              <w:top w:val="nil"/>
              <w:left w:val="nil"/>
              <w:bottom w:val="nil"/>
              <w:right w:val="nil"/>
            </w:tcBorders>
          </w:tcPr>
          <w:p w14:paraId="5889F002" w14:textId="77777777" w:rsidR="005E7096" w:rsidRPr="001622FD" w:rsidRDefault="005E7096" w:rsidP="00FA02D0">
            <w:pPr>
              <w:pStyle w:val="Normal6a"/>
            </w:pPr>
            <w:r w:rsidRPr="001622FD">
              <w:t>B.</w:t>
            </w:r>
            <w:r w:rsidRPr="001622FD">
              <w:tab/>
              <w:t xml:space="preserve">mivel </w:t>
            </w:r>
            <w:r w:rsidRPr="001622FD">
              <w:rPr>
                <w:b/>
                <w:bCs/>
                <w:i/>
                <w:iCs/>
              </w:rPr>
              <w:t>Európában sürgősen ipari sokkra van szükség, hogy behozza az Európán kívüli versenytársakkal szemben felhalmozott lemaradást</w:t>
            </w:r>
            <w:r w:rsidRPr="001622FD">
              <w:t>;</w:t>
            </w:r>
          </w:p>
        </w:tc>
      </w:tr>
    </w:tbl>
    <w:p w14:paraId="4D7DC52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6D021D58" w14:textId="77777777" w:rsidR="005E7096" w:rsidRPr="001622FD" w:rsidRDefault="005E7096" w:rsidP="005E7096">
      <w:r w:rsidRPr="00C3266A">
        <w:rPr>
          <w:rStyle w:val="HideTWBExt"/>
        </w:rPr>
        <w:t>&lt;/Amend&gt;</w:t>
      </w:r>
    </w:p>
    <w:p w14:paraId="2DC5A2F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w:t>
      </w:r>
      <w:r w:rsidRPr="00C3266A">
        <w:rPr>
          <w:rStyle w:val="HideTWBExt"/>
          <w:b w:val="0"/>
        </w:rPr>
        <w:t>&lt;/NumAm&gt;</w:t>
      </w:r>
    </w:p>
    <w:p w14:paraId="12096E5E"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EDBCC11"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21305955" w14:textId="77777777" w:rsidR="005E7096" w:rsidRPr="001622FD" w:rsidRDefault="005E7096" w:rsidP="001C1A6C">
      <w:pPr>
        <w:pStyle w:val="NormalBold"/>
      </w:pPr>
      <w:r w:rsidRPr="00C3266A">
        <w:rPr>
          <w:rStyle w:val="HideTWBExt"/>
          <w:b w:val="0"/>
        </w:rPr>
        <w:t>&lt;/RepeatBlock-By&gt;</w:t>
      </w:r>
    </w:p>
    <w:p w14:paraId="56DFCB5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288FB62" w14:textId="77777777" w:rsidR="005E7096" w:rsidRPr="001622FD" w:rsidRDefault="005E7096" w:rsidP="001C1A6C">
      <w:pPr>
        <w:pStyle w:val="NormalBold"/>
      </w:pPr>
      <w:r w:rsidRPr="00C3266A">
        <w:rPr>
          <w:rStyle w:val="HideTWBExt"/>
          <w:b w:val="0"/>
        </w:rPr>
        <w:t>&lt;Article&gt;</w:t>
      </w:r>
      <w:r w:rsidRPr="001622FD">
        <w:t>B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0953E99" w14:textId="77777777" w:rsidTr="00FA02D0">
        <w:trPr>
          <w:trHeight w:hRule="exact" w:val="240"/>
          <w:jc w:val="center"/>
        </w:trPr>
        <w:tc>
          <w:tcPr>
            <w:tcW w:w="9752" w:type="dxa"/>
            <w:gridSpan w:val="2"/>
            <w:tcBorders>
              <w:top w:val="nil"/>
              <w:left w:val="nil"/>
              <w:bottom w:val="nil"/>
              <w:right w:val="nil"/>
            </w:tcBorders>
          </w:tcPr>
          <w:p w14:paraId="3C20C794" w14:textId="77777777" w:rsidR="005E7096" w:rsidRPr="001622FD" w:rsidRDefault="005E7096" w:rsidP="00FA02D0"/>
        </w:tc>
      </w:tr>
      <w:tr w:rsidR="001C1A6C" w:rsidRPr="001622FD" w14:paraId="7ACA4A7C" w14:textId="77777777" w:rsidTr="00FA02D0">
        <w:trPr>
          <w:trHeight w:val="240"/>
          <w:jc w:val="center"/>
        </w:trPr>
        <w:tc>
          <w:tcPr>
            <w:tcW w:w="4876" w:type="dxa"/>
            <w:tcBorders>
              <w:top w:val="nil"/>
              <w:left w:val="nil"/>
              <w:bottom w:val="nil"/>
              <w:right w:val="nil"/>
            </w:tcBorders>
          </w:tcPr>
          <w:p w14:paraId="088F588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E4366C3" w14:textId="77777777" w:rsidR="005E7096" w:rsidRPr="001622FD" w:rsidRDefault="005E7096" w:rsidP="00FA02D0">
            <w:pPr>
              <w:pStyle w:val="AmColumnHeading"/>
            </w:pPr>
            <w:r w:rsidRPr="001622FD">
              <w:t>Módosítás</w:t>
            </w:r>
          </w:p>
        </w:tc>
      </w:tr>
      <w:tr w:rsidR="001C1A6C" w:rsidRPr="001622FD" w14:paraId="5BB1E9E7" w14:textId="77777777" w:rsidTr="00FA02D0">
        <w:trPr>
          <w:jc w:val="center"/>
        </w:trPr>
        <w:tc>
          <w:tcPr>
            <w:tcW w:w="4876" w:type="dxa"/>
            <w:tcBorders>
              <w:top w:val="nil"/>
              <w:left w:val="nil"/>
              <w:bottom w:val="nil"/>
              <w:right w:val="nil"/>
            </w:tcBorders>
          </w:tcPr>
          <w:p w14:paraId="3D987CCB" w14:textId="77777777" w:rsidR="005E7096" w:rsidRPr="001622FD" w:rsidRDefault="005E7096" w:rsidP="00FA02D0">
            <w:pPr>
              <w:pStyle w:val="Normal6a"/>
            </w:pPr>
            <w:r w:rsidRPr="001622FD">
              <w:t>B.</w:t>
            </w:r>
            <w:r w:rsidRPr="001622FD">
              <w:tab/>
              <w:t xml:space="preserve">mivel az uniós versenypolitikai keret megfelelő végrehajtása alacsonyabb árakhoz, jobb </w:t>
            </w:r>
            <w:r w:rsidRPr="001622FD">
              <w:rPr>
                <w:b/>
                <w:bCs/>
                <w:i/>
                <w:iCs/>
              </w:rPr>
              <w:t>minőséghez</w:t>
            </w:r>
            <w:r w:rsidRPr="001622FD">
              <w:t xml:space="preserve">, </w:t>
            </w:r>
            <w:r w:rsidRPr="001622FD">
              <w:rPr>
                <w:b/>
                <w:bCs/>
                <w:i/>
                <w:iCs/>
              </w:rPr>
              <w:t>gyorsabb</w:t>
            </w:r>
            <w:r w:rsidRPr="001622FD">
              <w:t xml:space="preserve"> </w:t>
            </w:r>
            <w:r w:rsidRPr="001622FD">
              <w:lastRenderedPageBreak/>
              <w:t>innovációhoz és reziliensebb gazdasághoz vezet;</w:t>
            </w:r>
          </w:p>
        </w:tc>
        <w:tc>
          <w:tcPr>
            <w:tcW w:w="4876" w:type="dxa"/>
            <w:tcBorders>
              <w:top w:val="nil"/>
              <w:left w:val="nil"/>
              <w:bottom w:val="nil"/>
              <w:right w:val="nil"/>
            </w:tcBorders>
          </w:tcPr>
          <w:p w14:paraId="1DF85A6E" w14:textId="77777777" w:rsidR="005E7096" w:rsidRPr="001622FD" w:rsidRDefault="005E7096" w:rsidP="00FA02D0">
            <w:pPr>
              <w:pStyle w:val="Normal6a"/>
            </w:pPr>
            <w:r w:rsidRPr="001622FD">
              <w:lastRenderedPageBreak/>
              <w:t>B.</w:t>
            </w:r>
            <w:r w:rsidRPr="001622FD">
              <w:tab/>
              <w:t xml:space="preserve">mivel az uniós versenypolitikai keret megfelelő végrehajtása alacsonyabb árakhoz, </w:t>
            </w:r>
            <w:r w:rsidRPr="001622FD">
              <w:rPr>
                <w:b/>
                <w:bCs/>
                <w:i/>
                <w:iCs/>
              </w:rPr>
              <w:t>magasabb bérekhez,</w:t>
            </w:r>
            <w:r w:rsidRPr="001622FD">
              <w:t xml:space="preserve"> jobb</w:t>
            </w:r>
            <w:r w:rsidRPr="001622FD">
              <w:rPr>
                <w:b/>
                <w:bCs/>
                <w:i/>
                <w:iCs/>
              </w:rPr>
              <w:t xml:space="preserve"> </w:t>
            </w:r>
            <w:r w:rsidRPr="001622FD">
              <w:rPr>
                <w:b/>
                <w:bCs/>
                <w:i/>
                <w:iCs/>
              </w:rPr>
              <w:lastRenderedPageBreak/>
              <w:t>minőségű árukhoz és szolgáltatásokhoz</w:t>
            </w:r>
            <w:r w:rsidRPr="001622FD">
              <w:t xml:space="preserve">, </w:t>
            </w:r>
            <w:r w:rsidRPr="001622FD">
              <w:rPr>
                <w:b/>
                <w:bCs/>
                <w:i/>
                <w:iCs/>
              </w:rPr>
              <w:t>nagyobb fokú</w:t>
            </w:r>
            <w:r w:rsidRPr="001622FD">
              <w:t xml:space="preserve"> innovációhoz</w:t>
            </w:r>
            <w:r w:rsidRPr="001622FD">
              <w:rPr>
                <w:b/>
                <w:bCs/>
                <w:i/>
                <w:iCs/>
              </w:rPr>
              <w:t>, valamint méltányosabb</w:t>
            </w:r>
            <w:r w:rsidRPr="001622FD">
              <w:t xml:space="preserve"> és reziliensebb gazdasághoz vezet;</w:t>
            </w:r>
          </w:p>
        </w:tc>
      </w:tr>
    </w:tbl>
    <w:p w14:paraId="536728BF"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792FB75" w14:textId="77777777" w:rsidR="005E7096" w:rsidRPr="001622FD" w:rsidRDefault="005E7096" w:rsidP="005E7096">
      <w:r w:rsidRPr="00C3266A">
        <w:rPr>
          <w:rStyle w:val="HideTWBExt"/>
        </w:rPr>
        <w:t>&lt;/Amend&gt;</w:t>
      </w:r>
    </w:p>
    <w:p w14:paraId="177DCC3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w:t>
      </w:r>
      <w:r w:rsidRPr="00C3266A">
        <w:rPr>
          <w:rStyle w:val="HideTWBExt"/>
          <w:b w:val="0"/>
        </w:rPr>
        <w:t>&lt;/NumAm&gt;</w:t>
      </w:r>
    </w:p>
    <w:p w14:paraId="50111AD3"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3B3EE240" w14:textId="77777777" w:rsidR="005E7096" w:rsidRPr="001622FD" w:rsidRDefault="005E7096" w:rsidP="001C1A6C">
      <w:pPr>
        <w:pStyle w:val="NormalBold"/>
      </w:pPr>
      <w:r w:rsidRPr="00C3266A">
        <w:rPr>
          <w:rStyle w:val="HideTWBExt"/>
          <w:b w:val="0"/>
        </w:rPr>
        <w:t>&lt;/RepeatBlock-By&gt;</w:t>
      </w:r>
    </w:p>
    <w:p w14:paraId="767A83A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51A2FD4" w14:textId="77777777" w:rsidR="005E7096" w:rsidRPr="001622FD" w:rsidRDefault="005E7096" w:rsidP="001C1A6C">
      <w:pPr>
        <w:pStyle w:val="NormalBold"/>
      </w:pPr>
      <w:r w:rsidRPr="00C3266A">
        <w:rPr>
          <w:rStyle w:val="HideTWBExt"/>
          <w:b w:val="0"/>
        </w:rPr>
        <w:t>&lt;Article&gt;</w:t>
      </w:r>
      <w:r w:rsidRPr="001622FD">
        <w:t>B preambulumbekezdés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4B0C6D8" w14:textId="77777777" w:rsidTr="00FA02D0">
        <w:trPr>
          <w:trHeight w:hRule="exact" w:val="240"/>
          <w:jc w:val="center"/>
        </w:trPr>
        <w:tc>
          <w:tcPr>
            <w:tcW w:w="9752" w:type="dxa"/>
            <w:gridSpan w:val="2"/>
            <w:tcBorders>
              <w:top w:val="nil"/>
              <w:left w:val="nil"/>
              <w:bottom w:val="nil"/>
              <w:right w:val="nil"/>
            </w:tcBorders>
          </w:tcPr>
          <w:p w14:paraId="68A9C9D4" w14:textId="77777777" w:rsidR="005E7096" w:rsidRPr="001622FD" w:rsidRDefault="005E7096" w:rsidP="00FA02D0"/>
        </w:tc>
      </w:tr>
      <w:tr w:rsidR="001C1A6C" w:rsidRPr="001622FD" w14:paraId="535AD592" w14:textId="77777777" w:rsidTr="00FA02D0">
        <w:trPr>
          <w:trHeight w:val="240"/>
          <w:jc w:val="center"/>
        </w:trPr>
        <w:tc>
          <w:tcPr>
            <w:tcW w:w="4876" w:type="dxa"/>
            <w:tcBorders>
              <w:top w:val="nil"/>
              <w:left w:val="nil"/>
              <w:bottom w:val="nil"/>
              <w:right w:val="nil"/>
            </w:tcBorders>
          </w:tcPr>
          <w:p w14:paraId="1CC93DD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F560DC3" w14:textId="77777777" w:rsidR="005E7096" w:rsidRPr="001622FD" w:rsidRDefault="005E7096" w:rsidP="00FA02D0">
            <w:pPr>
              <w:pStyle w:val="AmColumnHeading"/>
            </w:pPr>
            <w:r w:rsidRPr="001622FD">
              <w:t>Módosítás</w:t>
            </w:r>
          </w:p>
        </w:tc>
      </w:tr>
      <w:tr w:rsidR="001C1A6C" w:rsidRPr="001622FD" w14:paraId="101CEAA8" w14:textId="77777777" w:rsidTr="00FA02D0">
        <w:trPr>
          <w:jc w:val="center"/>
        </w:trPr>
        <w:tc>
          <w:tcPr>
            <w:tcW w:w="4876" w:type="dxa"/>
            <w:tcBorders>
              <w:top w:val="nil"/>
              <w:left w:val="nil"/>
              <w:bottom w:val="nil"/>
              <w:right w:val="nil"/>
            </w:tcBorders>
          </w:tcPr>
          <w:p w14:paraId="5EC012E3" w14:textId="77777777" w:rsidR="005E7096" w:rsidRPr="001622FD" w:rsidRDefault="005E7096" w:rsidP="00FA02D0">
            <w:pPr>
              <w:pStyle w:val="Normal6a"/>
            </w:pPr>
            <w:r w:rsidRPr="001622FD">
              <w:t>B.</w:t>
            </w:r>
            <w:r w:rsidRPr="001622FD">
              <w:tab/>
              <w:t>mivel az uniós versenypolitikai keret megfelelő végrehajtása alacsonyabb árakhoz, jobb minőséghez, gyorsabb innovációhoz és reziliensebb gazdasághoz vezet;</w:t>
            </w:r>
          </w:p>
        </w:tc>
        <w:tc>
          <w:tcPr>
            <w:tcW w:w="4876" w:type="dxa"/>
            <w:tcBorders>
              <w:top w:val="nil"/>
              <w:left w:val="nil"/>
              <w:bottom w:val="nil"/>
              <w:right w:val="nil"/>
            </w:tcBorders>
          </w:tcPr>
          <w:p w14:paraId="09A167EF" w14:textId="77777777" w:rsidR="005E7096" w:rsidRPr="001622FD" w:rsidRDefault="005E7096" w:rsidP="00FA02D0">
            <w:pPr>
              <w:pStyle w:val="Normal6a"/>
            </w:pPr>
            <w:r w:rsidRPr="001622FD">
              <w:t>B.</w:t>
            </w:r>
            <w:r w:rsidRPr="001622FD">
              <w:tab/>
              <w:t xml:space="preserve">mivel az uniós versenypolitikai keret megfelelő végrehajtása alacsonyabb árakhoz, jobb minőséghez, </w:t>
            </w:r>
            <w:r w:rsidRPr="001622FD">
              <w:rPr>
                <w:b/>
                <w:i/>
              </w:rPr>
              <w:t>a fogyasztók számára biztosított nagyobb választékhoz,</w:t>
            </w:r>
            <w:r w:rsidRPr="001622FD">
              <w:t xml:space="preserve"> gyorsabb innovációhoz és reziliensebb gazdasághoz vezet;</w:t>
            </w:r>
          </w:p>
        </w:tc>
      </w:tr>
    </w:tbl>
    <w:p w14:paraId="4062F6A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F9DA41C" w14:textId="77777777" w:rsidR="005E7096" w:rsidRPr="001622FD" w:rsidRDefault="005E7096" w:rsidP="005E7096">
      <w:r w:rsidRPr="00C3266A">
        <w:rPr>
          <w:rStyle w:val="HideTWBExt"/>
        </w:rPr>
        <w:t>&lt;/Amend&gt;</w:t>
      </w:r>
    </w:p>
    <w:p w14:paraId="2FC004D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w:t>
      </w:r>
      <w:r w:rsidRPr="00C3266A">
        <w:rPr>
          <w:rStyle w:val="HideTWBExt"/>
          <w:b w:val="0"/>
        </w:rPr>
        <w:t>&lt;/NumAm&gt;</w:t>
      </w:r>
    </w:p>
    <w:p w14:paraId="7486376B"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5C08EE1E" w14:textId="77777777" w:rsidR="005E7096" w:rsidRPr="001622FD" w:rsidRDefault="005E7096" w:rsidP="001C1A6C">
      <w:pPr>
        <w:pStyle w:val="NormalBold"/>
      </w:pPr>
      <w:r w:rsidRPr="00C3266A">
        <w:rPr>
          <w:rStyle w:val="HideTWBExt"/>
          <w:b w:val="0"/>
        </w:rPr>
        <w:t>&lt;/RepeatBlock-By&gt;</w:t>
      </w:r>
    </w:p>
    <w:p w14:paraId="5DA3E49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3865491" w14:textId="77777777" w:rsidR="005E7096" w:rsidRPr="001622FD" w:rsidRDefault="005E7096" w:rsidP="001C1A6C">
      <w:pPr>
        <w:pStyle w:val="NormalBold"/>
      </w:pPr>
      <w:r w:rsidRPr="00C3266A">
        <w:rPr>
          <w:rStyle w:val="HideTWBExt"/>
          <w:b w:val="0"/>
        </w:rPr>
        <w:t>&lt;Article&gt;</w:t>
      </w:r>
      <w:r w:rsidRPr="001622FD">
        <w:t>B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8B66893" w14:textId="77777777" w:rsidTr="00FA02D0">
        <w:trPr>
          <w:trHeight w:hRule="exact" w:val="240"/>
          <w:jc w:val="center"/>
        </w:trPr>
        <w:tc>
          <w:tcPr>
            <w:tcW w:w="9752" w:type="dxa"/>
            <w:gridSpan w:val="2"/>
            <w:tcBorders>
              <w:top w:val="nil"/>
              <w:left w:val="nil"/>
              <w:bottom w:val="nil"/>
              <w:right w:val="nil"/>
            </w:tcBorders>
          </w:tcPr>
          <w:p w14:paraId="03673059" w14:textId="77777777" w:rsidR="005E7096" w:rsidRPr="001622FD" w:rsidRDefault="005E7096" w:rsidP="00FA02D0"/>
        </w:tc>
      </w:tr>
      <w:tr w:rsidR="001C1A6C" w:rsidRPr="001622FD" w14:paraId="53F44615" w14:textId="77777777" w:rsidTr="00FA02D0">
        <w:trPr>
          <w:trHeight w:val="240"/>
          <w:jc w:val="center"/>
        </w:trPr>
        <w:tc>
          <w:tcPr>
            <w:tcW w:w="4876" w:type="dxa"/>
            <w:tcBorders>
              <w:top w:val="nil"/>
              <w:left w:val="nil"/>
              <w:bottom w:val="nil"/>
              <w:right w:val="nil"/>
            </w:tcBorders>
          </w:tcPr>
          <w:p w14:paraId="78D6A99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E35E08C" w14:textId="77777777" w:rsidR="005E7096" w:rsidRPr="001622FD" w:rsidRDefault="005E7096" w:rsidP="00FA02D0">
            <w:pPr>
              <w:pStyle w:val="AmColumnHeading"/>
            </w:pPr>
            <w:r w:rsidRPr="001622FD">
              <w:t>Módosítás</w:t>
            </w:r>
          </w:p>
        </w:tc>
      </w:tr>
      <w:tr w:rsidR="001C1A6C" w:rsidRPr="001622FD" w14:paraId="13CFCA24" w14:textId="77777777" w:rsidTr="00FA02D0">
        <w:trPr>
          <w:jc w:val="center"/>
        </w:trPr>
        <w:tc>
          <w:tcPr>
            <w:tcW w:w="4876" w:type="dxa"/>
            <w:tcBorders>
              <w:top w:val="nil"/>
              <w:left w:val="nil"/>
              <w:bottom w:val="nil"/>
              <w:right w:val="nil"/>
            </w:tcBorders>
          </w:tcPr>
          <w:p w14:paraId="5D316AB2" w14:textId="77777777" w:rsidR="005E7096" w:rsidRPr="001622FD" w:rsidRDefault="005E7096" w:rsidP="00FA02D0">
            <w:pPr>
              <w:pStyle w:val="Normal6a"/>
            </w:pPr>
          </w:p>
        </w:tc>
        <w:tc>
          <w:tcPr>
            <w:tcW w:w="4876" w:type="dxa"/>
            <w:tcBorders>
              <w:top w:val="nil"/>
              <w:left w:val="nil"/>
              <w:bottom w:val="nil"/>
              <w:right w:val="nil"/>
            </w:tcBorders>
          </w:tcPr>
          <w:p w14:paraId="4BD70B0D" w14:textId="77777777" w:rsidR="005E7096" w:rsidRPr="001622FD" w:rsidRDefault="005E7096" w:rsidP="00FA02D0">
            <w:pPr>
              <w:pStyle w:val="Normal6a"/>
            </w:pPr>
            <w:r w:rsidRPr="001622FD">
              <w:rPr>
                <w:b/>
                <w:i/>
              </w:rPr>
              <w:t>Ba.</w:t>
            </w:r>
            <w:r w:rsidRPr="001622FD">
              <w:tab/>
            </w:r>
            <w:r w:rsidRPr="001622FD">
              <w:rPr>
                <w:b/>
                <w:i/>
              </w:rPr>
              <w:t>mivel Európa romló versenyképességének elsődleges oka a pénzügyi, az energia- és az elektronikus hírközlési ágazaton belüli uniós integráció hiányában keresendő</w:t>
            </w:r>
            <w:r w:rsidRPr="001622FD">
              <w:rPr>
                <w:b/>
                <w:i/>
                <w:vertAlign w:val="superscript"/>
              </w:rPr>
              <w:t>2a</w:t>
            </w:r>
            <w:r w:rsidRPr="001622FD">
              <w:rPr>
                <w:b/>
                <w:i/>
              </w:rPr>
              <w:t xml:space="preserve">; mivel az uniós egységes piac e területeken belüli megfelelő integrációja jócskán növelné a verseny szempontjából releváns piacot; mivel a nagyobb releváns piac több mozgásteret biztosítana a vállalatok számára, hogy a globális versenyhez </w:t>
            </w:r>
            <w:r w:rsidRPr="001622FD">
              <w:rPr>
                <w:b/>
                <w:i/>
              </w:rPr>
              <w:lastRenderedPageBreak/>
              <w:t>szükséges mértékben növekedjenek, ugyanakkor a fogyasztók javára megerősítené az egységes piacon belüli versenyt;</w:t>
            </w:r>
          </w:p>
        </w:tc>
      </w:tr>
      <w:tr w:rsidR="001C1A6C" w:rsidRPr="001622FD" w14:paraId="594AC18F" w14:textId="77777777" w:rsidTr="00FA02D0">
        <w:trPr>
          <w:jc w:val="center"/>
        </w:trPr>
        <w:tc>
          <w:tcPr>
            <w:tcW w:w="4876" w:type="dxa"/>
            <w:tcBorders>
              <w:top w:val="nil"/>
              <w:left w:val="nil"/>
              <w:bottom w:val="nil"/>
              <w:right w:val="nil"/>
            </w:tcBorders>
          </w:tcPr>
          <w:p w14:paraId="258A8772" w14:textId="77777777" w:rsidR="005E7096" w:rsidRPr="001622FD" w:rsidRDefault="005E7096" w:rsidP="00FA02D0"/>
        </w:tc>
        <w:tc>
          <w:tcPr>
            <w:tcW w:w="4876" w:type="dxa"/>
            <w:tcBorders>
              <w:top w:val="nil"/>
              <w:left w:val="nil"/>
              <w:bottom w:val="nil"/>
              <w:right w:val="nil"/>
            </w:tcBorders>
          </w:tcPr>
          <w:p w14:paraId="4E7AD503" w14:textId="77777777" w:rsidR="005E7096" w:rsidRPr="001622FD" w:rsidRDefault="005E7096" w:rsidP="00FA02D0">
            <w:pPr>
              <w:pStyle w:val="Normal6a"/>
            </w:pPr>
            <w:r w:rsidRPr="001622FD">
              <w:rPr>
                <w:b/>
                <w:i/>
              </w:rPr>
              <w:t>_________________</w:t>
            </w:r>
          </w:p>
        </w:tc>
      </w:tr>
      <w:tr w:rsidR="001C1A6C" w:rsidRPr="001622FD" w14:paraId="4FC8A65F" w14:textId="77777777" w:rsidTr="00FA02D0">
        <w:trPr>
          <w:jc w:val="center"/>
        </w:trPr>
        <w:tc>
          <w:tcPr>
            <w:tcW w:w="4876" w:type="dxa"/>
            <w:tcBorders>
              <w:top w:val="nil"/>
              <w:left w:val="nil"/>
              <w:bottom w:val="nil"/>
              <w:right w:val="nil"/>
            </w:tcBorders>
          </w:tcPr>
          <w:p w14:paraId="23F07340" w14:textId="77777777" w:rsidR="005E7096" w:rsidRPr="001622FD" w:rsidRDefault="005E7096" w:rsidP="00FA02D0"/>
        </w:tc>
        <w:tc>
          <w:tcPr>
            <w:tcW w:w="4876" w:type="dxa"/>
            <w:tcBorders>
              <w:top w:val="nil"/>
              <w:left w:val="nil"/>
              <w:bottom w:val="nil"/>
              <w:right w:val="nil"/>
            </w:tcBorders>
          </w:tcPr>
          <w:p w14:paraId="5A823218" w14:textId="77777777" w:rsidR="005E7096" w:rsidRPr="001622FD" w:rsidRDefault="005E7096" w:rsidP="00FA02D0">
            <w:pPr>
              <w:pStyle w:val="Normal6a"/>
            </w:pPr>
            <w:r w:rsidRPr="001622FD">
              <w:rPr>
                <w:b/>
                <w:i/>
                <w:vertAlign w:val="superscript"/>
              </w:rPr>
              <w:t>2a</w:t>
            </w:r>
            <w:r w:rsidRPr="001622FD">
              <w:t xml:space="preserve"> </w:t>
            </w:r>
            <w:r w:rsidRPr="001622FD">
              <w:rPr>
                <w:b/>
                <w:i/>
              </w:rPr>
              <w:t>Much More Than a Market: A vision for Europe's future [Jóval több mint piac: Európa jövőjével kapcsolatos elképzelés], Enrico Letta, 8. o.</w:t>
            </w:r>
          </w:p>
        </w:tc>
      </w:tr>
    </w:tbl>
    <w:p w14:paraId="5FA37AA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DA63BD5" w14:textId="77777777" w:rsidR="005E7096" w:rsidRPr="001622FD" w:rsidRDefault="005E7096" w:rsidP="005E7096">
      <w:r w:rsidRPr="00C3266A">
        <w:rPr>
          <w:rStyle w:val="HideTWBExt"/>
        </w:rPr>
        <w:t>&lt;/Amend&gt;</w:t>
      </w:r>
    </w:p>
    <w:p w14:paraId="0C3B602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w:t>
      </w:r>
      <w:r w:rsidRPr="00C3266A">
        <w:rPr>
          <w:rStyle w:val="HideTWBExt"/>
          <w:b w:val="0"/>
        </w:rPr>
        <w:t>&lt;/NumAm&gt;</w:t>
      </w:r>
    </w:p>
    <w:p w14:paraId="5CE48A83"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46A2B555"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6B134D60" w14:textId="77777777" w:rsidR="005E7096" w:rsidRPr="001622FD" w:rsidRDefault="005E7096" w:rsidP="001C1A6C">
      <w:pPr>
        <w:pStyle w:val="NormalBold"/>
      </w:pPr>
      <w:r w:rsidRPr="00C3266A">
        <w:rPr>
          <w:rStyle w:val="HideTWBExt"/>
          <w:b w:val="0"/>
        </w:rPr>
        <w:t>&lt;/RepeatBlock-By&gt;</w:t>
      </w:r>
    </w:p>
    <w:p w14:paraId="5E8C515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81A2F6E" w14:textId="77777777" w:rsidR="005E7096" w:rsidRPr="001622FD" w:rsidRDefault="005E7096" w:rsidP="001C1A6C">
      <w:pPr>
        <w:pStyle w:val="NormalBold"/>
      </w:pPr>
      <w:r w:rsidRPr="00C3266A">
        <w:rPr>
          <w:rStyle w:val="HideTWBExt"/>
          <w:b w:val="0"/>
        </w:rPr>
        <w:t>&lt;Article&gt;</w:t>
      </w:r>
      <w:r w:rsidRPr="001622FD">
        <w:t>B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3B5DAFF" w14:textId="77777777" w:rsidTr="00FA02D0">
        <w:trPr>
          <w:trHeight w:hRule="exact" w:val="240"/>
          <w:jc w:val="center"/>
        </w:trPr>
        <w:tc>
          <w:tcPr>
            <w:tcW w:w="9752" w:type="dxa"/>
            <w:gridSpan w:val="2"/>
            <w:tcBorders>
              <w:top w:val="nil"/>
              <w:left w:val="nil"/>
              <w:bottom w:val="nil"/>
              <w:right w:val="nil"/>
            </w:tcBorders>
          </w:tcPr>
          <w:p w14:paraId="2F9A7637" w14:textId="77777777" w:rsidR="005E7096" w:rsidRPr="001622FD" w:rsidRDefault="005E7096" w:rsidP="00FA02D0"/>
        </w:tc>
      </w:tr>
      <w:tr w:rsidR="001C1A6C" w:rsidRPr="001622FD" w14:paraId="7824F01C" w14:textId="77777777" w:rsidTr="00FA02D0">
        <w:trPr>
          <w:trHeight w:val="240"/>
          <w:jc w:val="center"/>
        </w:trPr>
        <w:tc>
          <w:tcPr>
            <w:tcW w:w="4876" w:type="dxa"/>
            <w:tcBorders>
              <w:top w:val="nil"/>
              <w:left w:val="nil"/>
              <w:bottom w:val="nil"/>
              <w:right w:val="nil"/>
            </w:tcBorders>
          </w:tcPr>
          <w:p w14:paraId="029F394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16483E7" w14:textId="77777777" w:rsidR="005E7096" w:rsidRPr="001622FD" w:rsidRDefault="005E7096" w:rsidP="00FA02D0">
            <w:pPr>
              <w:pStyle w:val="AmColumnHeading"/>
            </w:pPr>
            <w:r w:rsidRPr="001622FD">
              <w:t>Módosítás</w:t>
            </w:r>
          </w:p>
        </w:tc>
      </w:tr>
      <w:tr w:rsidR="001C1A6C" w:rsidRPr="001622FD" w14:paraId="5DD8EEE4" w14:textId="77777777" w:rsidTr="00FA02D0">
        <w:trPr>
          <w:jc w:val="center"/>
        </w:trPr>
        <w:tc>
          <w:tcPr>
            <w:tcW w:w="4876" w:type="dxa"/>
            <w:tcBorders>
              <w:top w:val="nil"/>
              <w:left w:val="nil"/>
              <w:bottom w:val="nil"/>
              <w:right w:val="nil"/>
            </w:tcBorders>
          </w:tcPr>
          <w:p w14:paraId="3C1C660C" w14:textId="77777777" w:rsidR="005E7096" w:rsidRPr="001622FD" w:rsidRDefault="005E7096" w:rsidP="00FA02D0">
            <w:pPr>
              <w:pStyle w:val="Normal6a"/>
            </w:pPr>
          </w:p>
        </w:tc>
        <w:tc>
          <w:tcPr>
            <w:tcW w:w="4876" w:type="dxa"/>
            <w:tcBorders>
              <w:top w:val="nil"/>
              <w:left w:val="nil"/>
              <w:bottom w:val="nil"/>
              <w:right w:val="nil"/>
            </w:tcBorders>
          </w:tcPr>
          <w:p w14:paraId="2883A836" w14:textId="77777777" w:rsidR="005E7096" w:rsidRPr="001622FD" w:rsidRDefault="005E7096" w:rsidP="00FA02D0">
            <w:pPr>
              <w:pStyle w:val="Normal6a"/>
            </w:pPr>
            <w:r w:rsidRPr="001622FD">
              <w:rPr>
                <w:b/>
                <w:i/>
              </w:rPr>
              <w:t>Ba.</w:t>
            </w:r>
            <w:r w:rsidRPr="001622FD">
              <w:tab/>
            </w:r>
            <w:r w:rsidRPr="001622FD">
              <w:rPr>
                <w:b/>
                <w:i/>
              </w:rPr>
              <w:t>mivel az Egyesült Államok új kormányának a fosszilis energia kitermelésére és az „energiabőségre” irányuló megújult törekvés iránti elkötelezettsége rávilágít, hogy az Unióban sürgetővé vált a zöld energiára való átállás, és igyekezni kell annak megvalósításával – ahogy azt Mario Draghi is hangsúlyozta –, hogy az európai vállalatok képesek legyenek felvenni a versenyt az amerikai partnerekkel;</w:t>
            </w:r>
          </w:p>
        </w:tc>
      </w:tr>
    </w:tbl>
    <w:p w14:paraId="6651816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FDE7827" w14:textId="77777777" w:rsidR="005E7096" w:rsidRPr="001622FD" w:rsidRDefault="005E7096" w:rsidP="005E7096">
      <w:r w:rsidRPr="00C3266A">
        <w:rPr>
          <w:rStyle w:val="HideTWBExt"/>
        </w:rPr>
        <w:t>&lt;/Amend&gt;</w:t>
      </w:r>
    </w:p>
    <w:p w14:paraId="59C9A52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w:t>
      </w:r>
      <w:r w:rsidRPr="00C3266A">
        <w:rPr>
          <w:rStyle w:val="HideTWBExt"/>
          <w:b w:val="0"/>
        </w:rPr>
        <w:t>&lt;/NumAm&gt;</w:t>
      </w:r>
    </w:p>
    <w:p w14:paraId="27D2BD6A"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w:t>
      </w:r>
      <w:r w:rsidRPr="00C3266A">
        <w:rPr>
          <w:rStyle w:val="HideTWBExt"/>
          <w:b w:val="0"/>
        </w:rPr>
        <w:t>&lt;/Members&gt;</w:t>
      </w:r>
    </w:p>
    <w:p w14:paraId="5AB94DF8" w14:textId="77777777" w:rsidR="005E7096" w:rsidRPr="001622FD" w:rsidRDefault="005E7096" w:rsidP="001C1A6C">
      <w:pPr>
        <w:pStyle w:val="NormalBold"/>
      </w:pPr>
      <w:r w:rsidRPr="00C3266A">
        <w:rPr>
          <w:rStyle w:val="HideTWBExt"/>
          <w:b w:val="0"/>
        </w:rPr>
        <w:t>&lt;/RepeatBlock-By&gt;</w:t>
      </w:r>
    </w:p>
    <w:p w14:paraId="11F1015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5CDC6DD" w14:textId="77777777" w:rsidR="005E7096" w:rsidRPr="001622FD" w:rsidRDefault="005E7096" w:rsidP="001C1A6C">
      <w:pPr>
        <w:pStyle w:val="NormalBold"/>
      </w:pPr>
      <w:r w:rsidRPr="00C3266A">
        <w:rPr>
          <w:rStyle w:val="HideTWBExt"/>
          <w:b w:val="0"/>
        </w:rPr>
        <w:t>&lt;Article&gt;</w:t>
      </w:r>
      <w:r w:rsidRPr="001622FD">
        <w:t>B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510603B" w14:textId="77777777" w:rsidTr="00FA02D0">
        <w:trPr>
          <w:trHeight w:hRule="exact" w:val="240"/>
          <w:jc w:val="center"/>
        </w:trPr>
        <w:tc>
          <w:tcPr>
            <w:tcW w:w="9752" w:type="dxa"/>
            <w:gridSpan w:val="2"/>
            <w:tcBorders>
              <w:top w:val="nil"/>
              <w:left w:val="nil"/>
              <w:bottom w:val="nil"/>
              <w:right w:val="nil"/>
            </w:tcBorders>
          </w:tcPr>
          <w:p w14:paraId="2252FF14" w14:textId="77777777" w:rsidR="005E7096" w:rsidRPr="001622FD" w:rsidRDefault="005E7096" w:rsidP="00FA02D0"/>
        </w:tc>
      </w:tr>
      <w:tr w:rsidR="001C1A6C" w:rsidRPr="001622FD" w14:paraId="73D134B2" w14:textId="77777777" w:rsidTr="00FA02D0">
        <w:trPr>
          <w:trHeight w:val="240"/>
          <w:jc w:val="center"/>
        </w:trPr>
        <w:tc>
          <w:tcPr>
            <w:tcW w:w="4876" w:type="dxa"/>
            <w:tcBorders>
              <w:top w:val="nil"/>
              <w:left w:val="nil"/>
              <w:bottom w:val="nil"/>
              <w:right w:val="nil"/>
            </w:tcBorders>
          </w:tcPr>
          <w:p w14:paraId="4048999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C390DBF" w14:textId="77777777" w:rsidR="005E7096" w:rsidRPr="001622FD" w:rsidRDefault="005E7096" w:rsidP="00FA02D0">
            <w:pPr>
              <w:pStyle w:val="AmColumnHeading"/>
            </w:pPr>
            <w:r w:rsidRPr="001622FD">
              <w:t>Módosítás</w:t>
            </w:r>
          </w:p>
        </w:tc>
      </w:tr>
      <w:tr w:rsidR="001C1A6C" w:rsidRPr="001622FD" w14:paraId="1327BD4C" w14:textId="77777777" w:rsidTr="00FA02D0">
        <w:trPr>
          <w:jc w:val="center"/>
        </w:trPr>
        <w:tc>
          <w:tcPr>
            <w:tcW w:w="4876" w:type="dxa"/>
            <w:tcBorders>
              <w:top w:val="nil"/>
              <w:left w:val="nil"/>
              <w:bottom w:val="nil"/>
              <w:right w:val="nil"/>
            </w:tcBorders>
          </w:tcPr>
          <w:p w14:paraId="3BDF887A" w14:textId="77777777" w:rsidR="005E7096" w:rsidRPr="001622FD" w:rsidRDefault="005E7096" w:rsidP="00FA02D0">
            <w:pPr>
              <w:pStyle w:val="Normal6a"/>
            </w:pPr>
          </w:p>
        </w:tc>
        <w:tc>
          <w:tcPr>
            <w:tcW w:w="4876" w:type="dxa"/>
            <w:tcBorders>
              <w:top w:val="nil"/>
              <w:left w:val="nil"/>
              <w:bottom w:val="nil"/>
              <w:right w:val="nil"/>
            </w:tcBorders>
          </w:tcPr>
          <w:p w14:paraId="098374E2" w14:textId="77777777" w:rsidR="005E7096" w:rsidRPr="001622FD" w:rsidRDefault="005E7096" w:rsidP="00FA02D0">
            <w:pPr>
              <w:pStyle w:val="Normal6a"/>
            </w:pPr>
            <w:r w:rsidRPr="001622FD">
              <w:rPr>
                <w:b/>
                <w:i/>
              </w:rPr>
              <w:t>Ba.</w:t>
            </w:r>
            <w:r w:rsidRPr="001622FD">
              <w:tab/>
            </w:r>
            <w:r w:rsidRPr="001622FD">
              <w:rPr>
                <w:b/>
                <w:i/>
              </w:rPr>
              <w:t>mivel Mario Draghi jelentése hangsúlyozza, hogy az EU széles körű és diverzifikált ipari innovációs bázissal rendelkezik, amely jelentős komparatív előnnyel bír a zöld technológiák terén, de folyamatos erőfeszítésekre van szükség ezen előny megőrzése érdekében;</w:t>
            </w:r>
          </w:p>
        </w:tc>
      </w:tr>
    </w:tbl>
    <w:p w14:paraId="7695D31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CD0FCD0" w14:textId="77777777" w:rsidR="005E7096" w:rsidRPr="001622FD" w:rsidRDefault="005E7096" w:rsidP="005E7096">
      <w:r w:rsidRPr="00C3266A">
        <w:rPr>
          <w:rStyle w:val="HideTWBExt"/>
        </w:rPr>
        <w:t>&lt;/Amend&gt;</w:t>
      </w:r>
    </w:p>
    <w:p w14:paraId="73B6AC8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w:t>
      </w:r>
      <w:r w:rsidRPr="00C3266A">
        <w:rPr>
          <w:rStyle w:val="HideTWBExt"/>
          <w:b w:val="0"/>
        </w:rPr>
        <w:t>&lt;/NumAm&gt;</w:t>
      </w:r>
    </w:p>
    <w:p w14:paraId="420526DC" w14:textId="77777777" w:rsidR="005E7096" w:rsidRPr="001622FD" w:rsidRDefault="005E7096" w:rsidP="001C1A6C">
      <w:pPr>
        <w:pStyle w:val="NormalBold"/>
      </w:pPr>
      <w:r w:rsidRPr="00C3266A">
        <w:rPr>
          <w:rStyle w:val="HideTWBExt"/>
          <w:b w:val="0"/>
        </w:rPr>
        <w:t>&lt;RepeatBlock-By&gt;&lt;Members&gt;</w:t>
      </w:r>
      <w:r w:rsidRPr="001622FD">
        <w:t>Stéphanie Yon-Courtin, Gilles Boyer, Billy Kelleher</w:t>
      </w:r>
      <w:r w:rsidRPr="00C3266A">
        <w:rPr>
          <w:rStyle w:val="HideTWBExt"/>
          <w:b w:val="0"/>
        </w:rPr>
        <w:t>&lt;/Members&gt;</w:t>
      </w:r>
    </w:p>
    <w:p w14:paraId="5AB096C5" w14:textId="77777777" w:rsidR="005E7096" w:rsidRPr="001622FD" w:rsidRDefault="005E7096" w:rsidP="001C1A6C">
      <w:pPr>
        <w:pStyle w:val="NormalBold"/>
      </w:pPr>
      <w:r w:rsidRPr="00C3266A">
        <w:rPr>
          <w:rStyle w:val="HideTWBExt"/>
          <w:b w:val="0"/>
        </w:rPr>
        <w:t>&lt;/RepeatBlock-By&gt;</w:t>
      </w:r>
    </w:p>
    <w:p w14:paraId="4394DD0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0F0511A" w14:textId="77777777" w:rsidR="005E7096" w:rsidRPr="001622FD" w:rsidRDefault="005E7096" w:rsidP="001C1A6C">
      <w:pPr>
        <w:pStyle w:val="NormalBold"/>
      </w:pPr>
      <w:r w:rsidRPr="00C3266A">
        <w:rPr>
          <w:rStyle w:val="HideTWBExt"/>
          <w:b w:val="0"/>
        </w:rPr>
        <w:t>&lt;Article&gt;</w:t>
      </w:r>
      <w:r w:rsidRPr="001622FD">
        <w:t>B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1493D9E" w14:textId="77777777" w:rsidTr="00FA02D0">
        <w:trPr>
          <w:trHeight w:hRule="exact" w:val="240"/>
          <w:jc w:val="center"/>
        </w:trPr>
        <w:tc>
          <w:tcPr>
            <w:tcW w:w="9752" w:type="dxa"/>
            <w:gridSpan w:val="2"/>
            <w:tcBorders>
              <w:top w:val="nil"/>
              <w:left w:val="nil"/>
              <w:bottom w:val="nil"/>
              <w:right w:val="nil"/>
            </w:tcBorders>
          </w:tcPr>
          <w:p w14:paraId="5E641A13" w14:textId="77777777" w:rsidR="005E7096" w:rsidRPr="001622FD" w:rsidRDefault="005E7096" w:rsidP="00FA02D0"/>
        </w:tc>
      </w:tr>
      <w:tr w:rsidR="001C1A6C" w:rsidRPr="001622FD" w14:paraId="38E166A1" w14:textId="77777777" w:rsidTr="00FA02D0">
        <w:trPr>
          <w:trHeight w:val="240"/>
          <w:jc w:val="center"/>
        </w:trPr>
        <w:tc>
          <w:tcPr>
            <w:tcW w:w="4876" w:type="dxa"/>
            <w:tcBorders>
              <w:top w:val="nil"/>
              <w:left w:val="nil"/>
              <w:bottom w:val="nil"/>
              <w:right w:val="nil"/>
            </w:tcBorders>
          </w:tcPr>
          <w:p w14:paraId="31CDB3C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B75FFC1" w14:textId="77777777" w:rsidR="005E7096" w:rsidRPr="001622FD" w:rsidRDefault="005E7096" w:rsidP="00FA02D0">
            <w:pPr>
              <w:pStyle w:val="AmColumnHeading"/>
            </w:pPr>
            <w:r w:rsidRPr="001622FD">
              <w:t>Módosítás</w:t>
            </w:r>
          </w:p>
        </w:tc>
      </w:tr>
      <w:tr w:rsidR="001C1A6C" w:rsidRPr="001622FD" w14:paraId="17713215" w14:textId="77777777" w:rsidTr="00FA02D0">
        <w:trPr>
          <w:jc w:val="center"/>
        </w:trPr>
        <w:tc>
          <w:tcPr>
            <w:tcW w:w="4876" w:type="dxa"/>
            <w:tcBorders>
              <w:top w:val="nil"/>
              <w:left w:val="nil"/>
              <w:bottom w:val="nil"/>
              <w:right w:val="nil"/>
            </w:tcBorders>
          </w:tcPr>
          <w:p w14:paraId="3A2B0E52" w14:textId="77777777" w:rsidR="005E7096" w:rsidRPr="001622FD" w:rsidRDefault="005E7096" w:rsidP="00FA02D0">
            <w:pPr>
              <w:pStyle w:val="Normal6a"/>
            </w:pPr>
          </w:p>
        </w:tc>
        <w:tc>
          <w:tcPr>
            <w:tcW w:w="4876" w:type="dxa"/>
            <w:tcBorders>
              <w:top w:val="nil"/>
              <w:left w:val="nil"/>
              <w:bottom w:val="nil"/>
              <w:right w:val="nil"/>
            </w:tcBorders>
          </w:tcPr>
          <w:p w14:paraId="20D145D8" w14:textId="77777777" w:rsidR="005E7096" w:rsidRPr="001622FD" w:rsidRDefault="005E7096" w:rsidP="00FA02D0">
            <w:pPr>
              <w:pStyle w:val="Normal6a"/>
            </w:pPr>
            <w:r w:rsidRPr="001622FD">
              <w:rPr>
                <w:b/>
                <w:i/>
              </w:rPr>
              <w:t>Ba.</w:t>
            </w:r>
            <w:r w:rsidRPr="001622FD">
              <w:tab/>
            </w:r>
            <w:r w:rsidRPr="001622FD">
              <w:rPr>
                <w:b/>
                <w:i/>
              </w:rPr>
              <w:t>mivel a versenypolitika hozzájárulhat a belső piac rezilienciájának megerősítéséhez, valamint az európai zöld megállapodás, a digitális iránytű és a versenyképességi iránytű céljainak eléréséhez;</w:t>
            </w:r>
          </w:p>
        </w:tc>
      </w:tr>
    </w:tbl>
    <w:p w14:paraId="6C9B157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49334CC" w14:textId="77777777" w:rsidR="005E7096" w:rsidRPr="001622FD" w:rsidRDefault="005E7096" w:rsidP="005E7096">
      <w:r w:rsidRPr="00C3266A">
        <w:rPr>
          <w:rStyle w:val="HideTWBExt"/>
        </w:rPr>
        <w:t>&lt;/Amend&gt;</w:t>
      </w:r>
    </w:p>
    <w:p w14:paraId="05745B0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w:t>
      </w:r>
      <w:r w:rsidRPr="00C3266A">
        <w:rPr>
          <w:rStyle w:val="HideTWBExt"/>
          <w:b w:val="0"/>
        </w:rPr>
        <w:t>&lt;/NumAm&gt;</w:t>
      </w:r>
    </w:p>
    <w:p w14:paraId="5BD4C820"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0D0E5064" w14:textId="77777777" w:rsidR="005E7096" w:rsidRPr="001622FD" w:rsidRDefault="005E7096" w:rsidP="001C1A6C">
      <w:pPr>
        <w:pStyle w:val="NormalBold"/>
      </w:pPr>
      <w:r w:rsidRPr="00C3266A">
        <w:rPr>
          <w:rStyle w:val="HideTWBExt"/>
          <w:b w:val="0"/>
        </w:rPr>
        <w:t>&lt;/RepeatBlock-By&gt;</w:t>
      </w:r>
    </w:p>
    <w:p w14:paraId="792EBAD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0C35C0C" w14:textId="77777777" w:rsidR="005E7096" w:rsidRPr="001622FD" w:rsidRDefault="005E7096" w:rsidP="001C1A6C">
      <w:pPr>
        <w:pStyle w:val="NormalBold"/>
      </w:pPr>
      <w:r w:rsidRPr="00C3266A">
        <w:rPr>
          <w:rStyle w:val="HideTWBExt"/>
          <w:b w:val="0"/>
        </w:rPr>
        <w:t>&lt;Article&gt;</w:t>
      </w:r>
      <w:r w:rsidRPr="001622FD">
        <w:t>B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F0D3D3E" w14:textId="77777777" w:rsidTr="00FA02D0">
        <w:trPr>
          <w:trHeight w:hRule="exact" w:val="240"/>
          <w:jc w:val="center"/>
        </w:trPr>
        <w:tc>
          <w:tcPr>
            <w:tcW w:w="9752" w:type="dxa"/>
            <w:gridSpan w:val="2"/>
            <w:tcBorders>
              <w:top w:val="nil"/>
              <w:left w:val="nil"/>
              <w:bottom w:val="nil"/>
              <w:right w:val="nil"/>
            </w:tcBorders>
          </w:tcPr>
          <w:p w14:paraId="31AEEED5" w14:textId="77777777" w:rsidR="005E7096" w:rsidRPr="001622FD" w:rsidRDefault="005E7096" w:rsidP="00FA02D0"/>
        </w:tc>
      </w:tr>
      <w:tr w:rsidR="001C1A6C" w:rsidRPr="001622FD" w14:paraId="0FE7992C" w14:textId="77777777" w:rsidTr="00FA02D0">
        <w:trPr>
          <w:trHeight w:val="240"/>
          <w:jc w:val="center"/>
        </w:trPr>
        <w:tc>
          <w:tcPr>
            <w:tcW w:w="4876" w:type="dxa"/>
            <w:tcBorders>
              <w:top w:val="nil"/>
              <w:left w:val="nil"/>
              <w:bottom w:val="nil"/>
              <w:right w:val="nil"/>
            </w:tcBorders>
          </w:tcPr>
          <w:p w14:paraId="59F3418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4258EE3" w14:textId="77777777" w:rsidR="005E7096" w:rsidRPr="001622FD" w:rsidRDefault="005E7096" w:rsidP="00FA02D0">
            <w:pPr>
              <w:pStyle w:val="AmColumnHeading"/>
            </w:pPr>
            <w:r w:rsidRPr="001622FD">
              <w:t>Módosítás</w:t>
            </w:r>
          </w:p>
        </w:tc>
      </w:tr>
      <w:tr w:rsidR="001C1A6C" w:rsidRPr="001622FD" w14:paraId="538394E2" w14:textId="77777777" w:rsidTr="00FA02D0">
        <w:trPr>
          <w:jc w:val="center"/>
        </w:trPr>
        <w:tc>
          <w:tcPr>
            <w:tcW w:w="4876" w:type="dxa"/>
            <w:tcBorders>
              <w:top w:val="nil"/>
              <w:left w:val="nil"/>
              <w:bottom w:val="nil"/>
              <w:right w:val="nil"/>
            </w:tcBorders>
          </w:tcPr>
          <w:p w14:paraId="42EBE661" w14:textId="77777777" w:rsidR="005E7096" w:rsidRPr="001622FD" w:rsidRDefault="005E7096" w:rsidP="00FA02D0">
            <w:pPr>
              <w:pStyle w:val="Normal6a"/>
            </w:pPr>
          </w:p>
        </w:tc>
        <w:tc>
          <w:tcPr>
            <w:tcW w:w="4876" w:type="dxa"/>
            <w:tcBorders>
              <w:top w:val="nil"/>
              <w:left w:val="nil"/>
              <w:bottom w:val="nil"/>
              <w:right w:val="nil"/>
            </w:tcBorders>
          </w:tcPr>
          <w:p w14:paraId="6EF1F652" w14:textId="77777777" w:rsidR="005E7096" w:rsidRPr="001622FD" w:rsidRDefault="005E7096" w:rsidP="00FA02D0">
            <w:pPr>
              <w:pStyle w:val="Normal6a"/>
            </w:pPr>
            <w:r w:rsidRPr="001622FD">
              <w:rPr>
                <w:b/>
                <w:i/>
              </w:rPr>
              <w:t>Ba.</w:t>
            </w:r>
            <w:r w:rsidRPr="001622FD">
              <w:tab/>
            </w:r>
            <w:r w:rsidRPr="001622FD">
              <w:rPr>
                <w:b/>
                <w:i/>
              </w:rPr>
              <w:t>mivel az Európai Bizottságnak és a nemzeti versenyhatóságoknak pártatlanul és tárgyilagosan kell eljárniuk az uniós versenypolitika hitelességének megőrzése érdekében;</w:t>
            </w:r>
          </w:p>
        </w:tc>
      </w:tr>
    </w:tbl>
    <w:p w14:paraId="79F38DE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F987F30" w14:textId="77777777" w:rsidR="005E7096" w:rsidRPr="001622FD" w:rsidRDefault="005E7096" w:rsidP="005E7096">
      <w:r w:rsidRPr="00C3266A">
        <w:rPr>
          <w:rStyle w:val="HideTWBExt"/>
        </w:rPr>
        <w:t>&lt;/Amend&gt;</w:t>
      </w:r>
    </w:p>
    <w:p w14:paraId="20750889"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28</w:t>
      </w:r>
      <w:r w:rsidRPr="00C3266A">
        <w:rPr>
          <w:rStyle w:val="HideTWBExt"/>
          <w:b w:val="0"/>
        </w:rPr>
        <w:t>&lt;/NumAm&gt;</w:t>
      </w:r>
    </w:p>
    <w:p w14:paraId="44D5292A"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40990F58" w14:textId="77777777" w:rsidR="005E7096" w:rsidRPr="001622FD" w:rsidRDefault="005E7096" w:rsidP="001C1A6C">
      <w:pPr>
        <w:pStyle w:val="NormalBold"/>
      </w:pPr>
      <w:r w:rsidRPr="00C3266A">
        <w:rPr>
          <w:rStyle w:val="HideTWBExt"/>
          <w:b w:val="0"/>
        </w:rPr>
        <w:t>&lt;/RepeatBlock-By&gt;</w:t>
      </w:r>
    </w:p>
    <w:p w14:paraId="4AEE69B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759E3DA" w14:textId="77777777" w:rsidR="005E7096" w:rsidRPr="001622FD" w:rsidRDefault="005E7096" w:rsidP="001C1A6C">
      <w:pPr>
        <w:pStyle w:val="NormalBold"/>
      </w:pPr>
      <w:r w:rsidRPr="00C3266A">
        <w:rPr>
          <w:rStyle w:val="HideTWBExt"/>
          <w:b w:val="0"/>
        </w:rPr>
        <w:t>&lt;Article&gt;</w:t>
      </w:r>
      <w:r w:rsidRPr="001622FD">
        <w:t>B a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7F07FF0" w14:textId="77777777" w:rsidTr="00FA02D0">
        <w:trPr>
          <w:trHeight w:hRule="exact" w:val="240"/>
          <w:jc w:val="center"/>
        </w:trPr>
        <w:tc>
          <w:tcPr>
            <w:tcW w:w="9752" w:type="dxa"/>
            <w:gridSpan w:val="2"/>
            <w:tcBorders>
              <w:top w:val="nil"/>
              <w:left w:val="nil"/>
              <w:bottom w:val="nil"/>
              <w:right w:val="nil"/>
            </w:tcBorders>
          </w:tcPr>
          <w:p w14:paraId="0E86E449" w14:textId="77777777" w:rsidR="005E7096" w:rsidRPr="001622FD" w:rsidRDefault="005E7096" w:rsidP="00FA02D0"/>
        </w:tc>
      </w:tr>
      <w:tr w:rsidR="001C1A6C" w:rsidRPr="001622FD" w14:paraId="74650112" w14:textId="77777777" w:rsidTr="00FA02D0">
        <w:trPr>
          <w:trHeight w:val="240"/>
          <w:jc w:val="center"/>
        </w:trPr>
        <w:tc>
          <w:tcPr>
            <w:tcW w:w="4876" w:type="dxa"/>
            <w:tcBorders>
              <w:top w:val="nil"/>
              <w:left w:val="nil"/>
              <w:bottom w:val="nil"/>
              <w:right w:val="nil"/>
            </w:tcBorders>
          </w:tcPr>
          <w:p w14:paraId="1068F59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5A2DF80" w14:textId="77777777" w:rsidR="005E7096" w:rsidRPr="001622FD" w:rsidRDefault="005E7096" w:rsidP="00FA02D0">
            <w:pPr>
              <w:pStyle w:val="AmColumnHeading"/>
            </w:pPr>
            <w:r w:rsidRPr="001622FD">
              <w:t>Módosítás</w:t>
            </w:r>
          </w:p>
        </w:tc>
      </w:tr>
      <w:tr w:rsidR="001C1A6C" w:rsidRPr="001622FD" w14:paraId="35E36064" w14:textId="77777777" w:rsidTr="00FA02D0">
        <w:trPr>
          <w:jc w:val="center"/>
        </w:trPr>
        <w:tc>
          <w:tcPr>
            <w:tcW w:w="4876" w:type="dxa"/>
            <w:tcBorders>
              <w:top w:val="nil"/>
              <w:left w:val="nil"/>
              <w:bottom w:val="nil"/>
              <w:right w:val="nil"/>
            </w:tcBorders>
          </w:tcPr>
          <w:p w14:paraId="61E70BFE" w14:textId="77777777" w:rsidR="005E7096" w:rsidRPr="001622FD" w:rsidRDefault="005E7096" w:rsidP="00FA02D0">
            <w:pPr>
              <w:pStyle w:val="Normal6a"/>
            </w:pPr>
          </w:p>
        </w:tc>
        <w:tc>
          <w:tcPr>
            <w:tcW w:w="4876" w:type="dxa"/>
            <w:tcBorders>
              <w:top w:val="nil"/>
              <w:left w:val="nil"/>
              <w:bottom w:val="nil"/>
              <w:right w:val="nil"/>
            </w:tcBorders>
          </w:tcPr>
          <w:p w14:paraId="77C4043C" w14:textId="77777777" w:rsidR="005E7096" w:rsidRPr="001622FD" w:rsidRDefault="005E7096" w:rsidP="00FA02D0">
            <w:pPr>
              <w:pStyle w:val="Normal6a"/>
            </w:pPr>
            <w:r w:rsidRPr="001622FD">
              <w:rPr>
                <w:b/>
                <w:i/>
              </w:rPr>
              <w:t>Ba.</w:t>
            </w:r>
            <w:r w:rsidRPr="001622FD">
              <w:tab/>
            </w:r>
            <w:r w:rsidRPr="001622FD">
              <w:rPr>
                <w:b/>
                <w:i/>
              </w:rPr>
              <w:t>mivel az európai jólét és hosszú távú versenyképesség fő mozgatórugója a környezetvédelmi szempontok versenypolitikán belüli érvényesítése;</w:t>
            </w:r>
          </w:p>
        </w:tc>
      </w:tr>
    </w:tbl>
    <w:p w14:paraId="6EF5BA1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3EFDA91" w14:textId="77777777" w:rsidR="005E7096" w:rsidRPr="001622FD" w:rsidRDefault="005E7096" w:rsidP="005E7096">
      <w:r w:rsidRPr="00C3266A">
        <w:rPr>
          <w:rStyle w:val="HideTWBExt"/>
        </w:rPr>
        <w:t>&lt;/Amend&gt;</w:t>
      </w:r>
    </w:p>
    <w:p w14:paraId="2D34E80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w:t>
      </w:r>
      <w:r w:rsidRPr="00C3266A">
        <w:rPr>
          <w:rStyle w:val="HideTWBExt"/>
          <w:b w:val="0"/>
        </w:rPr>
        <w:t>&lt;/NumAm&gt;</w:t>
      </w:r>
    </w:p>
    <w:p w14:paraId="61B55D55"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05CA6019" w14:textId="77777777" w:rsidR="005E7096" w:rsidRPr="001622FD" w:rsidRDefault="005E7096" w:rsidP="001C1A6C">
      <w:pPr>
        <w:pStyle w:val="NormalBold"/>
      </w:pPr>
      <w:r w:rsidRPr="00C3266A">
        <w:rPr>
          <w:rStyle w:val="HideTWBExt"/>
          <w:b w:val="0"/>
        </w:rPr>
        <w:t>&lt;/RepeatBlock-By&gt;</w:t>
      </w:r>
    </w:p>
    <w:p w14:paraId="3FD546D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40C9DCB" w14:textId="77777777" w:rsidR="005E7096" w:rsidRPr="001622FD" w:rsidRDefault="005E7096" w:rsidP="001C1A6C">
      <w:pPr>
        <w:pStyle w:val="NormalBold"/>
      </w:pPr>
      <w:r w:rsidRPr="00C3266A">
        <w:rPr>
          <w:rStyle w:val="HideTWBExt"/>
          <w:b w:val="0"/>
        </w:rPr>
        <w:t>&lt;Article&gt;</w:t>
      </w:r>
      <w:r w:rsidRPr="001622FD">
        <w:t>B b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B33B0D5" w14:textId="77777777" w:rsidTr="00FA02D0">
        <w:trPr>
          <w:trHeight w:hRule="exact" w:val="240"/>
          <w:jc w:val="center"/>
        </w:trPr>
        <w:tc>
          <w:tcPr>
            <w:tcW w:w="9752" w:type="dxa"/>
            <w:gridSpan w:val="2"/>
            <w:tcBorders>
              <w:top w:val="nil"/>
              <w:left w:val="nil"/>
              <w:bottom w:val="nil"/>
              <w:right w:val="nil"/>
            </w:tcBorders>
          </w:tcPr>
          <w:p w14:paraId="230E6B36" w14:textId="77777777" w:rsidR="005E7096" w:rsidRPr="001622FD" w:rsidRDefault="005E7096" w:rsidP="00FA02D0"/>
        </w:tc>
      </w:tr>
      <w:tr w:rsidR="001C1A6C" w:rsidRPr="001622FD" w14:paraId="15AE8052" w14:textId="77777777" w:rsidTr="00FA02D0">
        <w:trPr>
          <w:trHeight w:val="240"/>
          <w:jc w:val="center"/>
        </w:trPr>
        <w:tc>
          <w:tcPr>
            <w:tcW w:w="4876" w:type="dxa"/>
            <w:tcBorders>
              <w:top w:val="nil"/>
              <w:left w:val="nil"/>
              <w:bottom w:val="nil"/>
              <w:right w:val="nil"/>
            </w:tcBorders>
          </w:tcPr>
          <w:p w14:paraId="0913E0C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AA20BE0" w14:textId="77777777" w:rsidR="005E7096" w:rsidRPr="001622FD" w:rsidRDefault="005E7096" w:rsidP="00FA02D0">
            <w:pPr>
              <w:pStyle w:val="AmColumnHeading"/>
            </w:pPr>
            <w:r w:rsidRPr="001622FD">
              <w:t>Módosítás</w:t>
            </w:r>
          </w:p>
        </w:tc>
      </w:tr>
      <w:tr w:rsidR="001C1A6C" w:rsidRPr="001622FD" w14:paraId="71D5B27D" w14:textId="77777777" w:rsidTr="00FA02D0">
        <w:trPr>
          <w:jc w:val="center"/>
        </w:trPr>
        <w:tc>
          <w:tcPr>
            <w:tcW w:w="4876" w:type="dxa"/>
            <w:tcBorders>
              <w:top w:val="nil"/>
              <w:left w:val="nil"/>
              <w:bottom w:val="nil"/>
              <w:right w:val="nil"/>
            </w:tcBorders>
          </w:tcPr>
          <w:p w14:paraId="627D8B80" w14:textId="77777777" w:rsidR="005E7096" w:rsidRPr="001622FD" w:rsidRDefault="005E7096" w:rsidP="00FA02D0">
            <w:pPr>
              <w:pStyle w:val="Normal6a"/>
            </w:pPr>
          </w:p>
        </w:tc>
        <w:tc>
          <w:tcPr>
            <w:tcW w:w="4876" w:type="dxa"/>
            <w:tcBorders>
              <w:top w:val="nil"/>
              <w:left w:val="nil"/>
              <w:bottom w:val="nil"/>
              <w:right w:val="nil"/>
            </w:tcBorders>
          </w:tcPr>
          <w:p w14:paraId="055D92CF" w14:textId="77777777" w:rsidR="005E7096" w:rsidRPr="001622FD" w:rsidRDefault="005E7096" w:rsidP="00FA02D0">
            <w:pPr>
              <w:pStyle w:val="Normal6a"/>
            </w:pPr>
            <w:r w:rsidRPr="001622FD">
              <w:rPr>
                <w:b/>
                <w:i/>
              </w:rPr>
              <w:t>Bb.</w:t>
            </w:r>
            <w:r w:rsidRPr="001622FD">
              <w:tab/>
            </w:r>
            <w:r w:rsidRPr="001622FD">
              <w:rPr>
                <w:b/>
                <w:i/>
              </w:rPr>
              <w:t>mivel a nemzetközi párbeszéd és együttműködés elengedhetetlen a globális szintű, egyenlő versenyfeltételek megteremtéséhez, valamint az ökológiai és digitális kettős átállással járó kihívások összehangolt kezeléséhez;</w:t>
            </w:r>
          </w:p>
        </w:tc>
      </w:tr>
    </w:tbl>
    <w:p w14:paraId="2E2D547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C0DC77A" w14:textId="77777777" w:rsidR="005E7096" w:rsidRPr="001622FD" w:rsidRDefault="005E7096" w:rsidP="005E7096">
      <w:r w:rsidRPr="00C3266A">
        <w:rPr>
          <w:rStyle w:val="HideTWBExt"/>
        </w:rPr>
        <w:t>&lt;/Amend&gt;</w:t>
      </w:r>
    </w:p>
    <w:p w14:paraId="6F26B8F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w:t>
      </w:r>
      <w:r w:rsidRPr="00C3266A">
        <w:rPr>
          <w:rStyle w:val="HideTWBExt"/>
          <w:b w:val="0"/>
        </w:rPr>
        <w:t>&lt;/NumAm&gt;</w:t>
      </w:r>
    </w:p>
    <w:p w14:paraId="3B921899"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6EC679B9" w14:textId="77777777" w:rsidR="005E7096" w:rsidRPr="001622FD" w:rsidRDefault="005E7096" w:rsidP="001C1A6C">
      <w:pPr>
        <w:pStyle w:val="NormalBold"/>
      </w:pPr>
      <w:r w:rsidRPr="00C3266A">
        <w:rPr>
          <w:rStyle w:val="HideTWBExt"/>
          <w:b w:val="0"/>
        </w:rPr>
        <w:t>&lt;/RepeatBlock-By&gt;</w:t>
      </w:r>
    </w:p>
    <w:p w14:paraId="4F38ADB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C6DE521" w14:textId="77777777" w:rsidR="005E7096" w:rsidRPr="001622FD" w:rsidRDefault="005E7096" w:rsidP="001C1A6C">
      <w:pPr>
        <w:pStyle w:val="NormalBold"/>
      </w:pPr>
      <w:r w:rsidRPr="00C3266A">
        <w:rPr>
          <w:rStyle w:val="HideTWBExt"/>
          <w:b w:val="0"/>
        </w:rPr>
        <w:t>&lt;Article&gt;</w:t>
      </w:r>
      <w:r w:rsidRPr="001622FD">
        <w:t>B b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5F3AD9C" w14:textId="77777777" w:rsidTr="00FA02D0">
        <w:trPr>
          <w:trHeight w:hRule="exact" w:val="240"/>
          <w:jc w:val="center"/>
        </w:trPr>
        <w:tc>
          <w:tcPr>
            <w:tcW w:w="9752" w:type="dxa"/>
            <w:gridSpan w:val="2"/>
            <w:tcBorders>
              <w:top w:val="nil"/>
              <w:left w:val="nil"/>
              <w:bottom w:val="nil"/>
              <w:right w:val="nil"/>
            </w:tcBorders>
          </w:tcPr>
          <w:p w14:paraId="2EFC090B" w14:textId="77777777" w:rsidR="005E7096" w:rsidRPr="001622FD" w:rsidRDefault="005E7096" w:rsidP="00FA02D0"/>
        </w:tc>
      </w:tr>
      <w:tr w:rsidR="001C1A6C" w:rsidRPr="001622FD" w14:paraId="7BB024EB" w14:textId="77777777" w:rsidTr="00FA02D0">
        <w:trPr>
          <w:trHeight w:val="240"/>
          <w:jc w:val="center"/>
        </w:trPr>
        <w:tc>
          <w:tcPr>
            <w:tcW w:w="4876" w:type="dxa"/>
            <w:tcBorders>
              <w:top w:val="nil"/>
              <w:left w:val="nil"/>
              <w:bottom w:val="nil"/>
              <w:right w:val="nil"/>
            </w:tcBorders>
          </w:tcPr>
          <w:p w14:paraId="4057FF8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AF1DCCC" w14:textId="77777777" w:rsidR="005E7096" w:rsidRPr="001622FD" w:rsidRDefault="005E7096" w:rsidP="00FA02D0">
            <w:pPr>
              <w:pStyle w:val="AmColumnHeading"/>
            </w:pPr>
            <w:r w:rsidRPr="001622FD">
              <w:t>Módosítás</w:t>
            </w:r>
          </w:p>
        </w:tc>
      </w:tr>
      <w:tr w:rsidR="001C1A6C" w:rsidRPr="001622FD" w14:paraId="209F5123" w14:textId="77777777" w:rsidTr="00FA02D0">
        <w:trPr>
          <w:jc w:val="center"/>
        </w:trPr>
        <w:tc>
          <w:tcPr>
            <w:tcW w:w="4876" w:type="dxa"/>
            <w:tcBorders>
              <w:top w:val="nil"/>
              <w:left w:val="nil"/>
              <w:bottom w:val="nil"/>
              <w:right w:val="nil"/>
            </w:tcBorders>
          </w:tcPr>
          <w:p w14:paraId="2F854F05" w14:textId="77777777" w:rsidR="005E7096" w:rsidRPr="001622FD" w:rsidRDefault="005E7096" w:rsidP="00FA02D0">
            <w:pPr>
              <w:pStyle w:val="Normal6a"/>
            </w:pPr>
          </w:p>
        </w:tc>
        <w:tc>
          <w:tcPr>
            <w:tcW w:w="4876" w:type="dxa"/>
            <w:tcBorders>
              <w:top w:val="nil"/>
              <w:left w:val="nil"/>
              <w:bottom w:val="nil"/>
              <w:right w:val="nil"/>
            </w:tcBorders>
          </w:tcPr>
          <w:p w14:paraId="28355234" w14:textId="77777777" w:rsidR="005E7096" w:rsidRPr="001622FD" w:rsidRDefault="005E7096" w:rsidP="00FA02D0">
            <w:pPr>
              <w:pStyle w:val="Normal6a"/>
            </w:pPr>
            <w:r w:rsidRPr="001622FD">
              <w:rPr>
                <w:b/>
                <w:i/>
              </w:rPr>
              <w:t>Bb.</w:t>
            </w:r>
            <w:r w:rsidRPr="001622FD">
              <w:tab/>
            </w:r>
            <w:r w:rsidRPr="001622FD">
              <w:rPr>
                <w:b/>
                <w:i/>
              </w:rPr>
              <w:t>mivel a nemzeti versenyhatóságok politikai függetlensége rendkívül fontos a versenypolitika pártatlanságának és hitelességének biztosításához;</w:t>
            </w:r>
          </w:p>
        </w:tc>
      </w:tr>
    </w:tbl>
    <w:p w14:paraId="1AF860B1"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5A229E3" w14:textId="77777777" w:rsidR="005E7096" w:rsidRPr="001622FD" w:rsidRDefault="005E7096" w:rsidP="005E7096">
      <w:r w:rsidRPr="00C3266A">
        <w:rPr>
          <w:rStyle w:val="HideTWBExt"/>
        </w:rPr>
        <w:t>&lt;/Amend&gt;</w:t>
      </w:r>
    </w:p>
    <w:p w14:paraId="07185C6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w:t>
      </w:r>
      <w:r w:rsidRPr="00C3266A">
        <w:rPr>
          <w:rStyle w:val="HideTWBExt"/>
          <w:b w:val="0"/>
        </w:rPr>
        <w:t>&lt;/NumAm&gt;</w:t>
      </w:r>
    </w:p>
    <w:p w14:paraId="4C9D90EB"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3CD555F"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0750FABA" w14:textId="77777777" w:rsidR="005E7096" w:rsidRPr="001622FD" w:rsidRDefault="005E7096" w:rsidP="001C1A6C">
      <w:pPr>
        <w:pStyle w:val="NormalBold"/>
      </w:pPr>
      <w:r w:rsidRPr="00C3266A">
        <w:rPr>
          <w:rStyle w:val="HideTWBExt"/>
          <w:b w:val="0"/>
        </w:rPr>
        <w:t>&lt;/RepeatBlock-By&gt;</w:t>
      </w:r>
    </w:p>
    <w:p w14:paraId="48AF638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B8AD19F" w14:textId="77777777" w:rsidR="005E7096" w:rsidRPr="001622FD" w:rsidRDefault="005E7096" w:rsidP="001C1A6C">
      <w:pPr>
        <w:pStyle w:val="NormalBold"/>
      </w:pPr>
      <w:r w:rsidRPr="00C3266A">
        <w:rPr>
          <w:rStyle w:val="HideTWBExt"/>
          <w:b w:val="0"/>
        </w:rPr>
        <w:t>&lt;Article&gt;</w:t>
      </w:r>
      <w:r w:rsidRPr="001622FD">
        <w:t>B b preambulumbekezdés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F7950C7" w14:textId="77777777" w:rsidTr="00FA02D0">
        <w:trPr>
          <w:trHeight w:hRule="exact" w:val="240"/>
          <w:jc w:val="center"/>
        </w:trPr>
        <w:tc>
          <w:tcPr>
            <w:tcW w:w="9752" w:type="dxa"/>
            <w:gridSpan w:val="2"/>
            <w:tcBorders>
              <w:top w:val="nil"/>
              <w:left w:val="nil"/>
              <w:bottom w:val="nil"/>
              <w:right w:val="nil"/>
            </w:tcBorders>
          </w:tcPr>
          <w:p w14:paraId="6798797B" w14:textId="77777777" w:rsidR="005E7096" w:rsidRPr="001622FD" w:rsidRDefault="005E7096" w:rsidP="00FA02D0"/>
        </w:tc>
      </w:tr>
      <w:tr w:rsidR="001C1A6C" w:rsidRPr="001622FD" w14:paraId="38AAA354" w14:textId="77777777" w:rsidTr="00FA02D0">
        <w:trPr>
          <w:trHeight w:val="240"/>
          <w:jc w:val="center"/>
        </w:trPr>
        <w:tc>
          <w:tcPr>
            <w:tcW w:w="4876" w:type="dxa"/>
            <w:tcBorders>
              <w:top w:val="nil"/>
              <w:left w:val="nil"/>
              <w:bottom w:val="nil"/>
              <w:right w:val="nil"/>
            </w:tcBorders>
          </w:tcPr>
          <w:p w14:paraId="4C1CCE1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81C16FD" w14:textId="77777777" w:rsidR="005E7096" w:rsidRPr="001622FD" w:rsidRDefault="005E7096" w:rsidP="00FA02D0">
            <w:pPr>
              <w:pStyle w:val="AmColumnHeading"/>
            </w:pPr>
            <w:r w:rsidRPr="001622FD">
              <w:t>Módosítás</w:t>
            </w:r>
          </w:p>
        </w:tc>
      </w:tr>
      <w:tr w:rsidR="001C1A6C" w:rsidRPr="001622FD" w14:paraId="4F19D207" w14:textId="77777777" w:rsidTr="00FA02D0">
        <w:trPr>
          <w:jc w:val="center"/>
        </w:trPr>
        <w:tc>
          <w:tcPr>
            <w:tcW w:w="4876" w:type="dxa"/>
            <w:tcBorders>
              <w:top w:val="nil"/>
              <w:left w:val="nil"/>
              <w:bottom w:val="nil"/>
              <w:right w:val="nil"/>
            </w:tcBorders>
          </w:tcPr>
          <w:p w14:paraId="0548A8EF" w14:textId="77777777" w:rsidR="005E7096" w:rsidRPr="001622FD" w:rsidRDefault="005E7096" w:rsidP="00FA02D0">
            <w:pPr>
              <w:pStyle w:val="Normal6a"/>
            </w:pPr>
          </w:p>
        </w:tc>
        <w:tc>
          <w:tcPr>
            <w:tcW w:w="4876" w:type="dxa"/>
            <w:tcBorders>
              <w:top w:val="nil"/>
              <w:left w:val="nil"/>
              <w:bottom w:val="nil"/>
              <w:right w:val="nil"/>
            </w:tcBorders>
          </w:tcPr>
          <w:p w14:paraId="4F857D04" w14:textId="77777777" w:rsidR="005E7096" w:rsidRPr="001622FD" w:rsidRDefault="005E7096" w:rsidP="00FA02D0">
            <w:pPr>
              <w:pStyle w:val="Normal6a"/>
            </w:pPr>
            <w:r w:rsidRPr="001622FD">
              <w:rPr>
                <w:b/>
                <w:i/>
              </w:rPr>
              <w:t>Bb.</w:t>
            </w:r>
            <w:r w:rsidRPr="001622FD">
              <w:tab/>
            </w:r>
            <w:r w:rsidRPr="001622FD">
              <w:rPr>
                <w:b/>
                <w:i/>
              </w:rPr>
              <w:t>mivel az EU hosszú távú versenyképessége és rezilienciája szempontjából elengedhetetlen, hogy az uniós versenypolitikai keretbe az éghajlati és környezeti megfontolásokat is beépítsék;</w:t>
            </w:r>
          </w:p>
        </w:tc>
      </w:tr>
    </w:tbl>
    <w:p w14:paraId="2C9B2CA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80C37BD" w14:textId="77777777" w:rsidR="005E7096" w:rsidRPr="001622FD" w:rsidRDefault="005E7096" w:rsidP="005E7096">
      <w:r w:rsidRPr="00C3266A">
        <w:rPr>
          <w:rStyle w:val="HideTWBExt"/>
        </w:rPr>
        <w:t>&lt;/Amend&gt;</w:t>
      </w:r>
    </w:p>
    <w:p w14:paraId="6B8CFC2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32</w:t>
      </w:r>
      <w:r w:rsidRPr="00C3266A">
        <w:rPr>
          <w:rStyle w:val="HideTWBExt"/>
          <w:b w:val="0"/>
        </w:rPr>
        <w:t>&lt;/NumAm&gt;</w:t>
      </w:r>
    </w:p>
    <w:p w14:paraId="1AB31906"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63D3CA87" w14:textId="77777777" w:rsidR="005E7096" w:rsidRPr="001622FD" w:rsidRDefault="005E7096" w:rsidP="001C1A6C">
      <w:pPr>
        <w:pStyle w:val="NormalBold"/>
      </w:pPr>
      <w:r w:rsidRPr="00C3266A">
        <w:rPr>
          <w:rStyle w:val="HideTWBExt"/>
          <w:b w:val="0"/>
        </w:rPr>
        <w:t>&lt;/RepeatBlock-By&gt;</w:t>
      </w:r>
    </w:p>
    <w:p w14:paraId="4F0D849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4A4961B" w14:textId="77777777" w:rsidR="005E7096" w:rsidRPr="001622FD" w:rsidRDefault="005E7096" w:rsidP="001C1A6C">
      <w:pPr>
        <w:pStyle w:val="NormalBold"/>
      </w:pPr>
      <w:r w:rsidRPr="00C3266A">
        <w:rPr>
          <w:rStyle w:val="HideTWBExt"/>
          <w:b w:val="0"/>
        </w:rPr>
        <w:t>&lt;Article&gt;</w:t>
      </w:r>
      <w:r w:rsidRPr="001622FD">
        <w:t>1 a alfejezet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624731F" w14:textId="77777777" w:rsidTr="00FA02D0">
        <w:trPr>
          <w:trHeight w:hRule="exact" w:val="240"/>
          <w:jc w:val="center"/>
        </w:trPr>
        <w:tc>
          <w:tcPr>
            <w:tcW w:w="9752" w:type="dxa"/>
            <w:gridSpan w:val="2"/>
            <w:tcBorders>
              <w:top w:val="nil"/>
              <w:left w:val="nil"/>
              <w:bottom w:val="nil"/>
              <w:right w:val="nil"/>
            </w:tcBorders>
          </w:tcPr>
          <w:p w14:paraId="491F704F" w14:textId="77777777" w:rsidR="005E7096" w:rsidRPr="001622FD" w:rsidRDefault="005E7096" w:rsidP="00FA02D0"/>
        </w:tc>
      </w:tr>
      <w:tr w:rsidR="001C1A6C" w:rsidRPr="001622FD" w14:paraId="2BFAA095" w14:textId="77777777" w:rsidTr="00FA02D0">
        <w:trPr>
          <w:trHeight w:val="240"/>
          <w:jc w:val="center"/>
        </w:trPr>
        <w:tc>
          <w:tcPr>
            <w:tcW w:w="4876" w:type="dxa"/>
            <w:tcBorders>
              <w:top w:val="nil"/>
              <w:left w:val="nil"/>
              <w:bottom w:val="nil"/>
              <w:right w:val="nil"/>
            </w:tcBorders>
          </w:tcPr>
          <w:p w14:paraId="4F613FB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0D6D01C" w14:textId="77777777" w:rsidR="005E7096" w:rsidRPr="001622FD" w:rsidRDefault="005E7096" w:rsidP="00FA02D0">
            <w:pPr>
              <w:pStyle w:val="AmColumnHeading"/>
            </w:pPr>
            <w:r w:rsidRPr="001622FD">
              <w:t>Módosítás</w:t>
            </w:r>
          </w:p>
        </w:tc>
      </w:tr>
      <w:tr w:rsidR="001C1A6C" w:rsidRPr="001622FD" w14:paraId="7F9CBC06" w14:textId="77777777" w:rsidTr="00FA02D0">
        <w:trPr>
          <w:jc w:val="center"/>
        </w:trPr>
        <w:tc>
          <w:tcPr>
            <w:tcW w:w="4876" w:type="dxa"/>
            <w:tcBorders>
              <w:top w:val="nil"/>
              <w:left w:val="nil"/>
              <w:bottom w:val="nil"/>
              <w:right w:val="nil"/>
            </w:tcBorders>
          </w:tcPr>
          <w:p w14:paraId="48EF48DF" w14:textId="77777777" w:rsidR="005E7096" w:rsidRPr="001622FD" w:rsidRDefault="005E7096" w:rsidP="00FA02D0">
            <w:pPr>
              <w:pStyle w:val="Normal6a"/>
            </w:pPr>
          </w:p>
        </w:tc>
        <w:tc>
          <w:tcPr>
            <w:tcW w:w="4876" w:type="dxa"/>
            <w:tcBorders>
              <w:top w:val="nil"/>
              <w:left w:val="nil"/>
              <w:bottom w:val="nil"/>
              <w:right w:val="nil"/>
            </w:tcBorders>
          </w:tcPr>
          <w:p w14:paraId="1ECB7D90" w14:textId="77777777" w:rsidR="005E7096" w:rsidRPr="001622FD" w:rsidRDefault="005E7096" w:rsidP="00FA02D0">
            <w:pPr>
              <w:pStyle w:val="Normal6a"/>
            </w:pPr>
            <w:r w:rsidRPr="001622FD">
              <w:rPr>
                <w:b/>
                <w:i/>
              </w:rPr>
              <w:t xml:space="preserve">úgy véli, hogy a versenypolitika alapvető szerepet tölt be az egységes piacon belüli vállalkozások – különösen a kkv-k – fejlődésében és növekedésében; emlékeztet továbbá arra, hogy a vállalkozások teljes kibontakozása annak függvénye, hogy sikerül-e felszámolni a piacra lépés korlátait, fellépni a versenyellenes politikákkal, például a monopóliumokkal és a kartellekkel szemben, valamint egyenlő feltételek biztosítottak-e valamennyi gazdasági szereplő számára; hangsúlyozza, hogy a hatékony versenypolitikának kerülnie kell a túlszabályozást és az aránytalan adminisztratív terheket, ösztönöznie kell </w:t>
            </w:r>
            <w:r w:rsidRPr="001622FD">
              <w:rPr>
                <w:b/>
                <w:i/>
              </w:rPr>
              <w:lastRenderedPageBreak/>
              <w:t>az innovációt, és lehetővé kell tennie, hogy a vállalkozások a lehető legjobban élhessenek a szabad piac kínálta előnyökkel és lehetőségekkel;</w:t>
            </w:r>
          </w:p>
        </w:tc>
      </w:tr>
    </w:tbl>
    <w:p w14:paraId="3AE633A8"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2C588914" w14:textId="77777777" w:rsidR="005E7096" w:rsidRPr="001622FD" w:rsidRDefault="005E7096" w:rsidP="005E7096">
      <w:r w:rsidRPr="00C3266A">
        <w:rPr>
          <w:rStyle w:val="HideTWBExt"/>
        </w:rPr>
        <w:t>&lt;/Amend&gt;</w:t>
      </w:r>
    </w:p>
    <w:p w14:paraId="29DA694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33</w:t>
      </w:r>
      <w:r w:rsidRPr="00C3266A">
        <w:rPr>
          <w:rStyle w:val="HideTWBExt"/>
          <w:b w:val="0"/>
        </w:rPr>
        <w:t>&lt;/NumAm&gt;</w:t>
      </w:r>
    </w:p>
    <w:p w14:paraId="3B047CC4"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36332DBE" w14:textId="77777777" w:rsidR="005E7096" w:rsidRPr="001622FD" w:rsidRDefault="005E7096" w:rsidP="001C1A6C">
      <w:pPr>
        <w:pStyle w:val="NormalBold"/>
      </w:pPr>
      <w:r w:rsidRPr="00C3266A">
        <w:rPr>
          <w:rStyle w:val="HideTWBExt"/>
          <w:b w:val="0"/>
        </w:rPr>
        <w:t>&lt;/RepeatBlock-By&gt;</w:t>
      </w:r>
    </w:p>
    <w:p w14:paraId="646E90E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0B93D85"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27175ED" w14:textId="77777777" w:rsidTr="00FA02D0">
        <w:trPr>
          <w:trHeight w:hRule="exact" w:val="240"/>
          <w:jc w:val="center"/>
        </w:trPr>
        <w:tc>
          <w:tcPr>
            <w:tcW w:w="9752" w:type="dxa"/>
            <w:gridSpan w:val="2"/>
            <w:tcBorders>
              <w:top w:val="nil"/>
              <w:left w:val="nil"/>
              <w:bottom w:val="nil"/>
              <w:right w:val="nil"/>
            </w:tcBorders>
          </w:tcPr>
          <w:p w14:paraId="5D79BDC1" w14:textId="77777777" w:rsidR="005E7096" w:rsidRPr="001622FD" w:rsidRDefault="005E7096" w:rsidP="00FA02D0"/>
        </w:tc>
      </w:tr>
      <w:tr w:rsidR="001C1A6C" w:rsidRPr="001622FD" w14:paraId="1EFD7292" w14:textId="77777777" w:rsidTr="00FA02D0">
        <w:trPr>
          <w:trHeight w:val="240"/>
          <w:jc w:val="center"/>
        </w:trPr>
        <w:tc>
          <w:tcPr>
            <w:tcW w:w="4876" w:type="dxa"/>
            <w:tcBorders>
              <w:top w:val="nil"/>
              <w:left w:val="nil"/>
              <w:bottom w:val="nil"/>
              <w:right w:val="nil"/>
            </w:tcBorders>
          </w:tcPr>
          <w:p w14:paraId="75C5B7B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D27127F" w14:textId="77777777" w:rsidR="005E7096" w:rsidRPr="001622FD" w:rsidRDefault="005E7096" w:rsidP="00FA02D0">
            <w:pPr>
              <w:pStyle w:val="AmColumnHeading"/>
            </w:pPr>
            <w:r w:rsidRPr="001622FD">
              <w:t>Módosítás</w:t>
            </w:r>
          </w:p>
        </w:tc>
      </w:tr>
      <w:tr w:rsidR="001C1A6C" w:rsidRPr="001622FD" w14:paraId="46C53967" w14:textId="77777777" w:rsidTr="00FA02D0">
        <w:trPr>
          <w:jc w:val="center"/>
        </w:trPr>
        <w:tc>
          <w:tcPr>
            <w:tcW w:w="4876" w:type="dxa"/>
            <w:tcBorders>
              <w:top w:val="nil"/>
              <w:left w:val="nil"/>
              <w:bottom w:val="nil"/>
              <w:right w:val="nil"/>
            </w:tcBorders>
          </w:tcPr>
          <w:p w14:paraId="7C211C1C" w14:textId="77777777" w:rsidR="005E7096" w:rsidRPr="001622FD" w:rsidRDefault="005E7096" w:rsidP="00FA02D0">
            <w:pPr>
              <w:pStyle w:val="Normal6a"/>
            </w:pPr>
            <w:r w:rsidRPr="001622FD">
              <w:t>1.</w:t>
            </w:r>
            <w:r w:rsidRPr="001622FD">
              <w:tab/>
              <w:t>úgy véli, hogy az uniós versenypolitika védelmet nyújt a piaci erők összefonódásával és felhalmozódásával szemben, és megerősíti a versenypolitika szerepét a fogyasztóvédelemben;</w:t>
            </w:r>
          </w:p>
        </w:tc>
        <w:tc>
          <w:tcPr>
            <w:tcW w:w="4876" w:type="dxa"/>
            <w:tcBorders>
              <w:top w:val="nil"/>
              <w:left w:val="nil"/>
              <w:bottom w:val="nil"/>
              <w:right w:val="nil"/>
            </w:tcBorders>
          </w:tcPr>
          <w:p w14:paraId="1D404C8B" w14:textId="77777777" w:rsidR="005E7096" w:rsidRPr="001622FD" w:rsidRDefault="005E7096" w:rsidP="00FA02D0">
            <w:pPr>
              <w:pStyle w:val="Normal6a"/>
            </w:pPr>
            <w:r w:rsidRPr="001622FD">
              <w:t>1.</w:t>
            </w:r>
            <w:r w:rsidRPr="001622FD">
              <w:tab/>
              <w:t>úgy véli, hogy az uniós versenypolitika védelmet nyújt a piaci erők összefonódásával és felhalmozódásával szemben, és megerősíti a versenypolitika szerepét a fogyasztóvédelemben;</w:t>
            </w:r>
            <w:r w:rsidRPr="001622FD">
              <w:rPr>
                <w:b/>
                <w:i/>
              </w:rPr>
              <w:t> hangsúlyozza, hogy a fogyasztók védelmét egy olyan piac kialakításával kell megvalósítani, amely elősegíti az új versenytársak belépését, az innovációt és a gazdasági hatékonyságot, elkerülve az olyan visszaélésszerű gyakorlatokat, amelyek korlátozzák a kínálatot, mesterségesen növelik az árakat, vagy veszélyeztetik a termékek minőségét; kiemeli, hogy a versenypolitikának fel kell lépnie a versenyellenes gyakorlatokkal szemben, és kerülnie kell az aránytalan szabályozásokat vagy beavatkozásokat, amelyek torzíthatják a piac szabad működését, vagy ellene hathatnak a vállalkozások növekedésének és az innovációnak;</w:t>
            </w:r>
          </w:p>
        </w:tc>
      </w:tr>
    </w:tbl>
    <w:p w14:paraId="1737F42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589DED1B" w14:textId="77777777" w:rsidR="005E7096" w:rsidRPr="001622FD" w:rsidRDefault="005E7096" w:rsidP="005E7096">
      <w:r w:rsidRPr="00C3266A">
        <w:rPr>
          <w:rStyle w:val="HideTWBExt"/>
        </w:rPr>
        <w:t>&lt;/Amend&gt;</w:t>
      </w:r>
    </w:p>
    <w:p w14:paraId="4D8CBEB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34</w:t>
      </w:r>
      <w:r w:rsidRPr="00C3266A">
        <w:rPr>
          <w:rStyle w:val="HideTWBExt"/>
          <w:b w:val="0"/>
        </w:rPr>
        <w:t>&lt;/NumAm&gt;</w:t>
      </w:r>
    </w:p>
    <w:p w14:paraId="2B7E612E" w14:textId="77777777" w:rsidR="005E7096" w:rsidRPr="001622FD" w:rsidRDefault="005E7096" w:rsidP="001C1A6C">
      <w:pPr>
        <w:pStyle w:val="NormalBold"/>
      </w:pPr>
      <w:r w:rsidRPr="00C3266A">
        <w:rPr>
          <w:rStyle w:val="HideTWBExt"/>
          <w:b w:val="0"/>
        </w:rPr>
        <w:t>&lt;RepeatBlock-By&gt;&lt;Members&gt;</w:t>
      </w:r>
      <w:r w:rsidRPr="001622FD">
        <w:t xml:space="preserve">Lara Wolters, Jonás Fernández, Claire Fita, Niels Fuglsang, </w:t>
      </w:r>
      <w:r w:rsidRPr="001622FD">
        <w:lastRenderedPageBreak/>
        <w:t>Thomas Bajada, Eero Heinäluoma, Evelyn Regner</w:t>
      </w:r>
      <w:r w:rsidRPr="00C3266A">
        <w:rPr>
          <w:rStyle w:val="HideTWBExt"/>
          <w:b w:val="0"/>
        </w:rPr>
        <w:t>&lt;/Members&gt;</w:t>
      </w:r>
    </w:p>
    <w:p w14:paraId="2A62F99A" w14:textId="77777777" w:rsidR="005E7096" w:rsidRPr="001622FD" w:rsidRDefault="005E7096" w:rsidP="001C1A6C">
      <w:pPr>
        <w:pStyle w:val="NormalBold"/>
      </w:pPr>
      <w:r w:rsidRPr="00C3266A">
        <w:rPr>
          <w:rStyle w:val="HideTWBExt"/>
          <w:b w:val="0"/>
        </w:rPr>
        <w:t>&lt;/RepeatBlock-By&gt;</w:t>
      </w:r>
    </w:p>
    <w:p w14:paraId="320E654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D4F666C"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223885E" w14:textId="77777777" w:rsidTr="00FA02D0">
        <w:trPr>
          <w:trHeight w:hRule="exact" w:val="240"/>
          <w:jc w:val="center"/>
        </w:trPr>
        <w:tc>
          <w:tcPr>
            <w:tcW w:w="9752" w:type="dxa"/>
            <w:gridSpan w:val="2"/>
            <w:tcBorders>
              <w:top w:val="nil"/>
              <w:left w:val="nil"/>
              <w:bottom w:val="nil"/>
              <w:right w:val="nil"/>
            </w:tcBorders>
          </w:tcPr>
          <w:p w14:paraId="1A192816" w14:textId="77777777" w:rsidR="005E7096" w:rsidRPr="001622FD" w:rsidRDefault="005E7096" w:rsidP="00FA02D0"/>
        </w:tc>
      </w:tr>
      <w:tr w:rsidR="001C1A6C" w:rsidRPr="001622FD" w14:paraId="22306361" w14:textId="77777777" w:rsidTr="00FA02D0">
        <w:trPr>
          <w:trHeight w:val="240"/>
          <w:jc w:val="center"/>
        </w:trPr>
        <w:tc>
          <w:tcPr>
            <w:tcW w:w="4876" w:type="dxa"/>
            <w:tcBorders>
              <w:top w:val="nil"/>
              <w:left w:val="nil"/>
              <w:bottom w:val="nil"/>
              <w:right w:val="nil"/>
            </w:tcBorders>
          </w:tcPr>
          <w:p w14:paraId="383356B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49278C8" w14:textId="77777777" w:rsidR="005E7096" w:rsidRPr="001622FD" w:rsidRDefault="005E7096" w:rsidP="00FA02D0">
            <w:pPr>
              <w:pStyle w:val="AmColumnHeading"/>
            </w:pPr>
            <w:r w:rsidRPr="001622FD">
              <w:t>Módosítás</w:t>
            </w:r>
          </w:p>
        </w:tc>
      </w:tr>
      <w:tr w:rsidR="001C1A6C" w:rsidRPr="001622FD" w14:paraId="55ADC4D1" w14:textId="77777777" w:rsidTr="00FA02D0">
        <w:trPr>
          <w:jc w:val="center"/>
        </w:trPr>
        <w:tc>
          <w:tcPr>
            <w:tcW w:w="4876" w:type="dxa"/>
            <w:tcBorders>
              <w:top w:val="nil"/>
              <w:left w:val="nil"/>
              <w:bottom w:val="nil"/>
              <w:right w:val="nil"/>
            </w:tcBorders>
          </w:tcPr>
          <w:p w14:paraId="35614818" w14:textId="77777777" w:rsidR="005E7096" w:rsidRPr="001622FD" w:rsidRDefault="005E7096" w:rsidP="00FA02D0">
            <w:pPr>
              <w:pStyle w:val="Normal6a"/>
            </w:pPr>
            <w:r w:rsidRPr="001622FD">
              <w:t>1.</w:t>
            </w:r>
            <w:r w:rsidRPr="001622FD">
              <w:tab/>
              <w:t>úgy véli, hogy az uniós versenypolitika védelmet nyújt a piaci erők összefonódásával és felhalmozódásával szemben, és megerősíti a versenypolitika szerepét a fogyasztóvédelemben;</w:t>
            </w:r>
          </w:p>
        </w:tc>
        <w:tc>
          <w:tcPr>
            <w:tcW w:w="4876" w:type="dxa"/>
            <w:tcBorders>
              <w:top w:val="nil"/>
              <w:left w:val="nil"/>
              <w:bottom w:val="nil"/>
              <w:right w:val="nil"/>
            </w:tcBorders>
          </w:tcPr>
          <w:p w14:paraId="7017A1F9" w14:textId="77777777" w:rsidR="005E7096" w:rsidRPr="001622FD" w:rsidRDefault="005E7096" w:rsidP="00FA02D0">
            <w:pPr>
              <w:pStyle w:val="Normal6a"/>
            </w:pPr>
            <w:r w:rsidRPr="001622FD">
              <w:t>1.</w:t>
            </w:r>
            <w:r w:rsidRPr="001622FD">
              <w:tab/>
              <w:t>úgy véli, hogy az uniós versenypolitika védelmet nyújt a piaci erők összefonódásával és felhalmozódásával szemben, és megerősíti a versenypolitika szerepét a fogyasztóvédelemben</w:t>
            </w:r>
            <w:r w:rsidRPr="001622FD">
              <w:rPr>
                <w:b/>
                <w:bCs/>
                <w:i/>
                <w:iCs/>
              </w:rPr>
              <w:t>,</w:t>
            </w:r>
            <w:r w:rsidRPr="001622FD">
              <w:t xml:space="preserve"> </w:t>
            </w:r>
            <w:r w:rsidRPr="001622FD">
              <w:rPr>
                <w:b/>
                <w:i/>
              </w:rPr>
              <w:t>biztosítva, hogy a piacok versenyképesek és hatékonyak, dinamikusak és innovatívak maradjanak, és magas színvonalú termékeket és szolgáltatásokat nyújtsanak tisztességes árakon és észszerű haszonkulcsok mellett</w:t>
            </w:r>
            <w:r w:rsidRPr="001622FD">
              <w:t>;</w:t>
            </w:r>
          </w:p>
        </w:tc>
      </w:tr>
    </w:tbl>
    <w:p w14:paraId="06646D6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5C5DC56" w14:textId="77777777" w:rsidR="005E7096" w:rsidRPr="001622FD" w:rsidRDefault="005E7096" w:rsidP="005E7096">
      <w:r w:rsidRPr="00C3266A">
        <w:rPr>
          <w:rStyle w:val="HideTWBExt"/>
        </w:rPr>
        <w:t>&lt;/Amend&gt;</w:t>
      </w:r>
    </w:p>
    <w:p w14:paraId="3CF9968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35</w:t>
      </w:r>
      <w:r w:rsidRPr="00C3266A">
        <w:rPr>
          <w:rStyle w:val="HideTWBExt"/>
          <w:b w:val="0"/>
        </w:rPr>
        <w:t>&lt;/NumAm&gt;</w:t>
      </w:r>
    </w:p>
    <w:p w14:paraId="4E11783D" w14:textId="77777777" w:rsidR="005E7096" w:rsidRPr="001622FD" w:rsidRDefault="005E7096" w:rsidP="001C1A6C">
      <w:pPr>
        <w:pStyle w:val="NormalBold"/>
      </w:pPr>
      <w:r w:rsidRPr="00C3266A">
        <w:rPr>
          <w:rStyle w:val="HideTWBExt"/>
          <w:b w:val="0"/>
        </w:rPr>
        <w:t>&lt;RepeatBlock-By&gt;&lt;Members&gt;</w:t>
      </w:r>
      <w:r w:rsidRPr="001622FD">
        <w:t>Dirk Gotink</w:t>
      </w:r>
      <w:r w:rsidRPr="00C3266A">
        <w:rPr>
          <w:rStyle w:val="HideTWBExt"/>
          <w:b w:val="0"/>
        </w:rPr>
        <w:t>&lt;/Members&gt;</w:t>
      </w:r>
    </w:p>
    <w:p w14:paraId="0F3E8DE9" w14:textId="77777777" w:rsidR="005E7096" w:rsidRPr="001622FD" w:rsidRDefault="005E7096" w:rsidP="001C1A6C">
      <w:pPr>
        <w:pStyle w:val="NormalBold"/>
      </w:pPr>
      <w:r w:rsidRPr="00C3266A">
        <w:rPr>
          <w:rStyle w:val="HideTWBExt"/>
          <w:b w:val="0"/>
        </w:rPr>
        <w:t>&lt;/RepeatBlock-By&gt;</w:t>
      </w:r>
    </w:p>
    <w:p w14:paraId="6DD6DDA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701A6AE"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4EEC8B8" w14:textId="77777777" w:rsidTr="00FA02D0">
        <w:trPr>
          <w:trHeight w:hRule="exact" w:val="240"/>
          <w:jc w:val="center"/>
        </w:trPr>
        <w:tc>
          <w:tcPr>
            <w:tcW w:w="9752" w:type="dxa"/>
            <w:gridSpan w:val="2"/>
            <w:tcBorders>
              <w:top w:val="nil"/>
              <w:left w:val="nil"/>
              <w:bottom w:val="nil"/>
              <w:right w:val="nil"/>
            </w:tcBorders>
          </w:tcPr>
          <w:p w14:paraId="456453C7" w14:textId="77777777" w:rsidR="005E7096" w:rsidRPr="001622FD" w:rsidRDefault="005E7096" w:rsidP="00FA02D0"/>
        </w:tc>
      </w:tr>
      <w:tr w:rsidR="001C1A6C" w:rsidRPr="001622FD" w14:paraId="46605F14" w14:textId="77777777" w:rsidTr="00FA02D0">
        <w:trPr>
          <w:trHeight w:val="240"/>
          <w:jc w:val="center"/>
        </w:trPr>
        <w:tc>
          <w:tcPr>
            <w:tcW w:w="4876" w:type="dxa"/>
            <w:tcBorders>
              <w:top w:val="nil"/>
              <w:left w:val="nil"/>
              <w:bottom w:val="nil"/>
              <w:right w:val="nil"/>
            </w:tcBorders>
          </w:tcPr>
          <w:p w14:paraId="4797030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75AEDC5" w14:textId="77777777" w:rsidR="005E7096" w:rsidRPr="001622FD" w:rsidRDefault="005E7096" w:rsidP="00FA02D0">
            <w:pPr>
              <w:pStyle w:val="AmColumnHeading"/>
            </w:pPr>
            <w:r w:rsidRPr="001622FD">
              <w:t>Módosítás</w:t>
            </w:r>
          </w:p>
        </w:tc>
      </w:tr>
      <w:tr w:rsidR="001C1A6C" w:rsidRPr="001622FD" w14:paraId="5716F12C" w14:textId="77777777" w:rsidTr="00FA02D0">
        <w:trPr>
          <w:jc w:val="center"/>
        </w:trPr>
        <w:tc>
          <w:tcPr>
            <w:tcW w:w="4876" w:type="dxa"/>
            <w:tcBorders>
              <w:top w:val="nil"/>
              <w:left w:val="nil"/>
              <w:bottom w:val="nil"/>
              <w:right w:val="nil"/>
            </w:tcBorders>
          </w:tcPr>
          <w:p w14:paraId="7A2C6B29" w14:textId="77777777" w:rsidR="005E7096" w:rsidRPr="001622FD" w:rsidRDefault="005E7096" w:rsidP="00FA02D0">
            <w:pPr>
              <w:pStyle w:val="Normal6a"/>
            </w:pPr>
            <w:r w:rsidRPr="001622FD">
              <w:t>1.</w:t>
            </w:r>
            <w:r w:rsidRPr="001622FD">
              <w:tab/>
              <w:t>úgy véli, hogy az uniós versenypolitika védelmet nyújt a piaci erők összefonódásával és felhalmozódásával szemben, és megerősíti a versenypolitika szerepét a fogyasztóvédelemben</w:t>
            </w:r>
            <w:r w:rsidRPr="001622FD">
              <w:rPr>
                <w:b/>
                <w:bCs/>
                <w:i/>
                <w:iCs/>
              </w:rPr>
              <w:t>,</w:t>
            </w:r>
          </w:p>
        </w:tc>
        <w:tc>
          <w:tcPr>
            <w:tcW w:w="4876" w:type="dxa"/>
            <w:tcBorders>
              <w:top w:val="nil"/>
              <w:left w:val="nil"/>
              <w:bottom w:val="nil"/>
              <w:right w:val="nil"/>
            </w:tcBorders>
          </w:tcPr>
          <w:p w14:paraId="15180F7D" w14:textId="77777777" w:rsidR="005E7096" w:rsidRPr="001622FD" w:rsidRDefault="005E7096" w:rsidP="00FA02D0">
            <w:pPr>
              <w:pStyle w:val="Normal6a"/>
            </w:pPr>
            <w:r w:rsidRPr="001622FD">
              <w:t>1.</w:t>
            </w:r>
            <w:r w:rsidRPr="001622FD">
              <w:tab/>
              <w:t>úgy véli, hogy az uniós versenypolitika védelmet nyújt a piaci erők összefonódásával és felhalmozódásával szemben, és megerősíti a versenypolitika szerepét a fogyasztóvédelemben</w:t>
            </w:r>
            <w:r w:rsidRPr="001622FD">
              <w:rPr>
                <w:b/>
                <w:i/>
              </w:rPr>
              <w:t>, a hatékonyság és az innováció ösztönzésében, valamint az árak csökkentésében</w:t>
            </w:r>
            <w:r w:rsidRPr="001622FD">
              <w:t>;</w:t>
            </w:r>
          </w:p>
        </w:tc>
      </w:tr>
    </w:tbl>
    <w:p w14:paraId="262EF8C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309E0CC" w14:textId="77777777" w:rsidR="005E7096" w:rsidRPr="001622FD" w:rsidRDefault="005E7096" w:rsidP="005E7096">
      <w:r w:rsidRPr="00C3266A">
        <w:rPr>
          <w:rStyle w:val="HideTWBExt"/>
        </w:rPr>
        <w:t>&lt;/Amend&gt;</w:t>
      </w:r>
    </w:p>
    <w:p w14:paraId="4AB9D3E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36</w:t>
      </w:r>
      <w:r w:rsidRPr="00C3266A">
        <w:rPr>
          <w:rStyle w:val="HideTWBExt"/>
          <w:b w:val="0"/>
        </w:rPr>
        <w:t>&lt;/NumAm&gt;</w:t>
      </w:r>
    </w:p>
    <w:p w14:paraId="560257BF" w14:textId="77777777" w:rsidR="005E7096" w:rsidRPr="001622FD" w:rsidRDefault="005E7096" w:rsidP="001C1A6C">
      <w:pPr>
        <w:pStyle w:val="NormalBold"/>
      </w:pPr>
      <w:r w:rsidRPr="00C3266A">
        <w:rPr>
          <w:rStyle w:val="HideTWBExt"/>
          <w:b w:val="0"/>
        </w:rPr>
        <w:t>&lt;RepeatBlock-By&gt;&lt;Members&gt;</w:t>
      </w:r>
      <w:r w:rsidRPr="001622FD">
        <w:t>Pierre Pimpie, Aleksandar Nikolic, Enikő Győri</w:t>
      </w:r>
      <w:r w:rsidRPr="00C3266A">
        <w:rPr>
          <w:rStyle w:val="HideTWBExt"/>
          <w:b w:val="0"/>
        </w:rPr>
        <w:t>&lt;/Members&gt;</w:t>
      </w:r>
    </w:p>
    <w:p w14:paraId="32ED21A4" w14:textId="77777777" w:rsidR="005E7096" w:rsidRPr="001622FD" w:rsidRDefault="005E7096" w:rsidP="001C1A6C">
      <w:pPr>
        <w:pStyle w:val="NormalBold"/>
      </w:pPr>
      <w:r w:rsidRPr="00C3266A">
        <w:rPr>
          <w:rStyle w:val="HideTWBExt"/>
          <w:b w:val="0"/>
        </w:rPr>
        <w:t>&lt;/RepeatBlock-By&gt;</w:t>
      </w:r>
    </w:p>
    <w:p w14:paraId="4E304F9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E6A4AD8"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DBBBF19" w14:textId="77777777" w:rsidTr="00FA02D0">
        <w:trPr>
          <w:trHeight w:hRule="exact" w:val="240"/>
          <w:jc w:val="center"/>
        </w:trPr>
        <w:tc>
          <w:tcPr>
            <w:tcW w:w="9752" w:type="dxa"/>
            <w:gridSpan w:val="2"/>
            <w:tcBorders>
              <w:top w:val="nil"/>
              <w:left w:val="nil"/>
              <w:bottom w:val="nil"/>
              <w:right w:val="nil"/>
            </w:tcBorders>
          </w:tcPr>
          <w:p w14:paraId="3EC60507" w14:textId="77777777" w:rsidR="005E7096" w:rsidRPr="001622FD" w:rsidRDefault="005E7096" w:rsidP="00FA02D0"/>
        </w:tc>
      </w:tr>
      <w:tr w:rsidR="001C1A6C" w:rsidRPr="001622FD" w14:paraId="1396A567" w14:textId="77777777" w:rsidTr="00FA02D0">
        <w:trPr>
          <w:trHeight w:val="240"/>
          <w:jc w:val="center"/>
        </w:trPr>
        <w:tc>
          <w:tcPr>
            <w:tcW w:w="4876" w:type="dxa"/>
            <w:tcBorders>
              <w:top w:val="nil"/>
              <w:left w:val="nil"/>
              <w:bottom w:val="nil"/>
              <w:right w:val="nil"/>
            </w:tcBorders>
          </w:tcPr>
          <w:p w14:paraId="369F0EF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F0D7D90" w14:textId="77777777" w:rsidR="005E7096" w:rsidRPr="001622FD" w:rsidRDefault="005E7096" w:rsidP="00FA02D0">
            <w:pPr>
              <w:pStyle w:val="AmColumnHeading"/>
            </w:pPr>
            <w:r w:rsidRPr="001622FD">
              <w:t>Módosítás</w:t>
            </w:r>
          </w:p>
        </w:tc>
      </w:tr>
      <w:tr w:rsidR="001C1A6C" w:rsidRPr="001622FD" w14:paraId="2B6AE0BA" w14:textId="77777777" w:rsidTr="00FA02D0">
        <w:trPr>
          <w:jc w:val="center"/>
        </w:trPr>
        <w:tc>
          <w:tcPr>
            <w:tcW w:w="4876" w:type="dxa"/>
            <w:tcBorders>
              <w:top w:val="nil"/>
              <w:left w:val="nil"/>
              <w:bottom w:val="nil"/>
              <w:right w:val="nil"/>
            </w:tcBorders>
          </w:tcPr>
          <w:p w14:paraId="15541AB7" w14:textId="77777777" w:rsidR="005E7096" w:rsidRPr="001622FD" w:rsidRDefault="005E7096" w:rsidP="00FA02D0">
            <w:pPr>
              <w:pStyle w:val="Normal6a"/>
            </w:pPr>
            <w:r w:rsidRPr="001622FD">
              <w:t>1.</w:t>
            </w:r>
            <w:r w:rsidRPr="001622FD">
              <w:tab/>
              <w:t xml:space="preserve">úgy véli, hogy az uniós versenypolitika védelmet nyújt a piaci erők összefonódásával és felhalmozódásával szemben, </w:t>
            </w:r>
            <w:r w:rsidRPr="001622FD">
              <w:rPr>
                <w:b/>
                <w:bCs/>
                <w:i/>
                <w:iCs/>
              </w:rPr>
              <w:t>és megerősíti</w:t>
            </w:r>
            <w:r w:rsidRPr="001622FD">
              <w:t xml:space="preserve"> a </w:t>
            </w:r>
            <w:r w:rsidRPr="001622FD">
              <w:rPr>
                <w:b/>
                <w:bCs/>
                <w:i/>
                <w:iCs/>
              </w:rPr>
              <w:t>versenypolitika szerepét</w:t>
            </w:r>
            <w:r w:rsidRPr="001622FD">
              <w:t xml:space="preserve"> a </w:t>
            </w:r>
            <w:r w:rsidRPr="001622FD">
              <w:rPr>
                <w:b/>
                <w:bCs/>
                <w:i/>
                <w:iCs/>
              </w:rPr>
              <w:t>fogyasztóvédelemben</w:t>
            </w:r>
            <w:r w:rsidRPr="001622FD">
              <w:t>;</w:t>
            </w:r>
          </w:p>
        </w:tc>
        <w:tc>
          <w:tcPr>
            <w:tcW w:w="4876" w:type="dxa"/>
            <w:tcBorders>
              <w:top w:val="nil"/>
              <w:left w:val="nil"/>
              <w:bottom w:val="nil"/>
              <w:right w:val="nil"/>
            </w:tcBorders>
          </w:tcPr>
          <w:p w14:paraId="56919E18" w14:textId="77777777" w:rsidR="005E7096" w:rsidRPr="001622FD" w:rsidRDefault="005E7096" w:rsidP="00FA02D0">
            <w:pPr>
              <w:pStyle w:val="Normal6a"/>
            </w:pPr>
            <w:r w:rsidRPr="001622FD">
              <w:t>1.</w:t>
            </w:r>
            <w:r w:rsidRPr="001622FD">
              <w:tab/>
              <w:t xml:space="preserve">úgy véli, hogy az uniós versenypolitika védelmet nyújt a piaci erők összefonódásával és felhalmozódásával szemben, </w:t>
            </w:r>
            <w:r w:rsidRPr="001622FD">
              <w:rPr>
                <w:b/>
                <w:bCs/>
                <w:i/>
                <w:iCs/>
              </w:rPr>
              <w:t>ugyanakkor hangsúlyozza, hogy nem szabad akadályozni azoknak</w:t>
            </w:r>
            <w:r w:rsidRPr="001622FD">
              <w:t xml:space="preserve"> a </w:t>
            </w:r>
            <w:r w:rsidRPr="001622FD">
              <w:rPr>
                <w:b/>
                <w:bCs/>
                <w:i/>
                <w:iCs/>
              </w:rPr>
              <w:t>jelentős szereplőknek</w:t>
            </w:r>
            <w:r w:rsidRPr="001622FD">
              <w:t xml:space="preserve"> a </w:t>
            </w:r>
            <w:r w:rsidRPr="001622FD">
              <w:rPr>
                <w:b/>
                <w:bCs/>
                <w:i/>
                <w:iCs/>
              </w:rPr>
              <w:t>tevékenységét, amelyek felvehetik a versenyt az Unión kívüli hatalmakkal</w:t>
            </w:r>
            <w:r w:rsidRPr="001622FD">
              <w:t>;</w:t>
            </w:r>
          </w:p>
        </w:tc>
      </w:tr>
    </w:tbl>
    <w:p w14:paraId="3E3C098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20463E3C" w14:textId="77777777" w:rsidR="005E7096" w:rsidRPr="001622FD" w:rsidRDefault="005E7096" w:rsidP="005E7096">
      <w:r w:rsidRPr="00C3266A">
        <w:rPr>
          <w:rStyle w:val="HideTWBExt"/>
        </w:rPr>
        <w:t>&lt;/Amend&gt;</w:t>
      </w:r>
    </w:p>
    <w:p w14:paraId="3D205AE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37</w:t>
      </w:r>
      <w:r w:rsidRPr="00C3266A">
        <w:rPr>
          <w:rStyle w:val="HideTWBExt"/>
          <w:b w:val="0"/>
        </w:rPr>
        <w:t>&lt;/NumAm&gt;</w:t>
      </w:r>
    </w:p>
    <w:p w14:paraId="1D4CDE7D"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29001137" w14:textId="77777777" w:rsidR="005E7096" w:rsidRPr="001622FD" w:rsidRDefault="005E7096" w:rsidP="001C1A6C">
      <w:pPr>
        <w:pStyle w:val="NormalBold"/>
      </w:pPr>
      <w:r w:rsidRPr="00C3266A">
        <w:rPr>
          <w:rStyle w:val="HideTWBExt"/>
          <w:b w:val="0"/>
        </w:rPr>
        <w:t>&lt;/RepeatBlock-By&gt;</w:t>
      </w:r>
    </w:p>
    <w:p w14:paraId="02A1407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F334575"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2E38EF2" w14:textId="77777777" w:rsidTr="00FA02D0">
        <w:trPr>
          <w:trHeight w:hRule="exact" w:val="240"/>
          <w:jc w:val="center"/>
        </w:trPr>
        <w:tc>
          <w:tcPr>
            <w:tcW w:w="9752" w:type="dxa"/>
            <w:gridSpan w:val="2"/>
            <w:tcBorders>
              <w:top w:val="nil"/>
              <w:left w:val="nil"/>
              <w:bottom w:val="nil"/>
              <w:right w:val="nil"/>
            </w:tcBorders>
          </w:tcPr>
          <w:p w14:paraId="6CFCA219" w14:textId="77777777" w:rsidR="005E7096" w:rsidRPr="001622FD" w:rsidRDefault="005E7096" w:rsidP="00FA02D0"/>
        </w:tc>
      </w:tr>
      <w:tr w:rsidR="001C1A6C" w:rsidRPr="001622FD" w14:paraId="0EAE6FF0" w14:textId="77777777" w:rsidTr="00FA02D0">
        <w:trPr>
          <w:trHeight w:val="240"/>
          <w:jc w:val="center"/>
        </w:trPr>
        <w:tc>
          <w:tcPr>
            <w:tcW w:w="4876" w:type="dxa"/>
            <w:tcBorders>
              <w:top w:val="nil"/>
              <w:left w:val="nil"/>
              <w:bottom w:val="nil"/>
              <w:right w:val="nil"/>
            </w:tcBorders>
          </w:tcPr>
          <w:p w14:paraId="5EEFA91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B379727" w14:textId="77777777" w:rsidR="005E7096" w:rsidRPr="001622FD" w:rsidRDefault="005E7096" w:rsidP="00FA02D0">
            <w:pPr>
              <w:pStyle w:val="AmColumnHeading"/>
            </w:pPr>
            <w:r w:rsidRPr="001622FD">
              <w:t>Módosítás</w:t>
            </w:r>
          </w:p>
        </w:tc>
      </w:tr>
      <w:tr w:rsidR="001C1A6C" w:rsidRPr="001622FD" w14:paraId="4EBBFDF7" w14:textId="77777777" w:rsidTr="00FA02D0">
        <w:trPr>
          <w:jc w:val="center"/>
        </w:trPr>
        <w:tc>
          <w:tcPr>
            <w:tcW w:w="4876" w:type="dxa"/>
            <w:tcBorders>
              <w:top w:val="nil"/>
              <w:left w:val="nil"/>
              <w:bottom w:val="nil"/>
              <w:right w:val="nil"/>
            </w:tcBorders>
          </w:tcPr>
          <w:p w14:paraId="55090993" w14:textId="77777777" w:rsidR="005E7096" w:rsidRPr="001622FD" w:rsidRDefault="005E7096" w:rsidP="00FA02D0">
            <w:pPr>
              <w:pStyle w:val="Normal6a"/>
            </w:pPr>
            <w:r w:rsidRPr="001622FD">
              <w:t>1.</w:t>
            </w:r>
            <w:r w:rsidRPr="001622FD">
              <w:tab/>
              <w:t>úgy véli, hogy az uniós versenypolitika védelmet nyújt a piaci erők összefonódásával és felhalmozódásával szemben, és megerősíti a versenypolitika szerepét a fogyasztóvédelemben</w:t>
            </w:r>
            <w:r w:rsidRPr="001622FD">
              <w:rPr>
                <w:b/>
                <w:bCs/>
                <w:i/>
                <w:iCs/>
              </w:rPr>
              <w:t>,</w:t>
            </w:r>
          </w:p>
        </w:tc>
        <w:tc>
          <w:tcPr>
            <w:tcW w:w="4876" w:type="dxa"/>
            <w:tcBorders>
              <w:top w:val="nil"/>
              <w:left w:val="nil"/>
              <w:bottom w:val="nil"/>
              <w:right w:val="nil"/>
            </w:tcBorders>
          </w:tcPr>
          <w:p w14:paraId="56C13FDE" w14:textId="77777777" w:rsidR="005E7096" w:rsidRPr="001622FD" w:rsidRDefault="005E7096" w:rsidP="00FA02D0">
            <w:pPr>
              <w:pStyle w:val="Normal6a"/>
            </w:pPr>
            <w:r w:rsidRPr="001622FD">
              <w:t>1.</w:t>
            </w:r>
            <w:r w:rsidRPr="001622FD">
              <w:tab/>
              <w:t xml:space="preserve">úgy véli, hogy az uniós versenypolitika védelmet nyújt a piaci erők összefonódásával és felhalmozódásával szemben, és megerősíti a versenypolitika szerepét a fogyasztóvédelemben </w:t>
            </w:r>
            <w:r w:rsidRPr="001622FD">
              <w:rPr>
                <w:b/>
                <w:i/>
              </w:rPr>
              <w:t>és az egyenlő versenyfeltételek belső piacon belüli megteremtésében</w:t>
            </w:r>
            <w:r w:rsidRPr="001622FD">
              <w:rPr>
                <w:b/>
                <w:i/>
                <w:vertAlign w:val="superscript"/>
              </w:rPr>
              <w:t>3a</w:t>
            </w:r>
            <w:r w:rsidRPr="001622FD">
              <w:t>;</w:t>
            </w:r>
          </w:p>
        </w:tc>
      </w:tr>
      <w:tr w:rsidR="001C1A6C" w:rsidRPr="001622FD" w14:paraId="3C073183" w14:textId="77777777" w:rsidTr="00FA02D0">
        <w:trPr>
          <w:jc w:val="center"/>
        </w:trPr>
        <w:tc>
          <w:tcPr>
            <w:tcW w:w="4876" w:type="dxa"/>
            <w:tcBorders>
              <w:top w:val="nil"/>
              <w:left w:val="nil"/>
              <w:bottom w:val="nil"/>
              <w:right w:val="nil"/>
            </w:tcBorders>
          </w:tcPr>
          <w:p w14:paraId="1D0AD02A" w14:textId="77777777" w:rsidR="005E7096" w:rsidRPr="001622FD" w:rsidRDefault="005E7096" w:rsidP="00FA02D0"/>
        </w:tc>
        <w:tc>
          <w:tcPr>
            <w:tcW w:w="4876" w:type="dxa"/>
            <w:tcBorders>
              <w:top w:val="nil"/>
              <w:left w:val="nil"/>
              <w:bottom w:val="nil"/>
              <w:right w:val="nil"/>
            </w:tcBorders>
          </w:tcPr>
          <w:p w14:paraId="42E09028" w14:textId="77777777" w:rsidR="005E7096" w:rsidRPr="001622FD" w:rsidRDefault="005E7096" w:rsidP="00FA02D0">
            <w:pPr>
              <w:pStyle w:val="Normal6a"/>
            </w:pPr>
            <w:r w:rsidRPr="001622FD">
              <w:rPr>
                <w:b/>
                <w:i/>
              </w:rPr>
              <w:t>_________________</w:t>
            </w:r>
          </w:p>
        </w:tc>
      </w:tr>
      <w:tr w:rsidR="001C1A6C" w:rsidRPr="001622FD" w14:paraId="66867644" w14:textId="77777777" w:rsidTr="00FA02D0">
        <w:trPr>
          <w:jc w:val="center"/>
        </w:trPr>
        <w:tc>
          <w:tcPr>
            <w:tcW w:w="4876" w:type="dxa"/>
            <w:tcBorders>
              <w:top w:val="nil"/>
              <w:left w:val="nil"/>
              <w:bottom w:val="nil"/>
              <w:right w:val="nil"/>
            </w:tcBorders>
          </w:tcPr>
          <w:p w14:paraId="7B034667" w14:textId="77777777" w:rsidR="005E7096" w:rsidRPr="001622FD" w:rsidRDefault="005E7096" w:rsidP="00FA02D0"/>
        </w:tc>
        <w:tc>
          <w:tcPr>
            <w:tcW w:w="4876" w:type="dxa"/>
            <w:tcBorders>
              <w:top w:val="nil"/>
              <w:left w:val="nil"/>
              <w:bottom w:val="nil"/>
              <w:right w:val="nil"/>
            </w:tcBorders>
          </w:tcPr>
          <w:p w14:paraId="47B0D920" w14:textId="5862F370" w:rsidR="005E7096" w:rsidRPr="001622FD" w:rsidRDefault="005E7096" w:rsidP="00FA02D0">
            <w:pPr>
              <w:pStyle w:val="Normal6a"/>
            </w:pPr>
            <w:r w:rsidRPr="001622FD">
              <w:rPr>
                <w:b/>
                <w:i/>
                <w:vertAlign w:val="superscript"/>
              </w:rPr>
              <w:t>3a</w:t>
            </w:r>
            <w:r w:rsidRPr="001622FD">
              <w:t xml:space="preserve"> </w:t>
            </w:r>
            <w:r w:rsidRPr="001622FD">
              <w:rPr>
                <w:b/>
                <w:i/>
              </w:rPr>
              <w:t>Much More Than a Market: A vision for Europe's future [Jóval több mint piac: Európa jövőjével kapcsolatos elképzelés], Enrico Letta, 8. o.</w:t>
            </w:r>
          </w:p>
        </w:tc>
      </w:tr>
    </w:tbl>
    <w:p w14:paraId="4F74002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036656E" w14:textId="77777777" w:rsidR="005E7096" w:rsidRPr="001622FD" w:rsidRDefault="005E7096" w:rsidP="005E7096">
      <w:r w:rsidRPr="00C3266A">
        <w:rPr>
          <w:rStyle w:val="HideTWBExt"/>
        </w:rPr>
        <w:t>&lt;/Amend&gt;</w:t>
      </w:r>
    </w:p>
    <w:p w14:paraId="3921451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38</w:t>
      </w:r>
      <w:r w:rsidRPr="00C3266A">
        <w:rPr>
          <w:rStyle w:val="HideTWBExt"/>
          <w:b w:val="0"/>
        </w:rPr>
        <w:t>&lt;/NumAm&gt;</w:t>
      </w:r>
    </w:p>
    <w:p w14:paraId="4C64DCB9"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54747CB9" w14:textId="77777777" w:rsidR="005E7096" w:rsidRPr="001622FD" w:rsidRDefault="005E7096" w:rsidP="001C1A6C">
      <w:pPr>
        <w:pStyle w:val="NormalBold"/>
      </w:pPr>
      <w:r w:rsidRPr="00C3266A">
        <w:rPr>
          <w:rStyle w:val="HideTWBExt"/>
          <w:b w:val="0"/>
        </w:rPr>
        <w:t>&lt;/RepeatBlock-By&gt;</w:t>
      </w:r>
    </w:p>
    <w:p w14:paraId="13E1A50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28556AF"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C93C70F" w14:textId="77777777" w:rsidTr="00FA02D0">
        <w:trPr>
          <w:trHeight w:hRule="exact" w:val="240"/>
          <w:jc w:val="center"/>
        </w:trPr>
        <w:tc>
          <w:tcPr>
            <w:tcW w:w="9752" w:type="dxa"/>
            <w:gridSpan w:val="2"/>
            <w:tcBorders>
              <w:top w:val="nil"/>
              <w:left w:val="nil"/>
              <w:bottom w:val="nil"/>
              <w:right w:val="nil"/>
            </w:tcBorders>
          </w:tcPr>
          <w:p w14:paraId="605B608C" w14:textId="77777777" w:rsidR="005E7096" w:rsidRPr="001622FD" w:rsidRDefault="005E7096" w:rsidP="00FA02D0"/>
        </w:tc>
      </w:tr>
      <w:tr w:rsidR="001C1A6C" w:rsidRPr="001622FD" w14:paraId="15CD5CC7" w14:textId="77777777" w:rsidTr="00FA02D0">
        <w:trPr>
          <w:trHeight w:val="240"/>
          <w:jc w:val="center"/>
        </w:trPr>
        <w:tc>
          <w:tcPr>
            <w:tcW w:w="4876" w:type="dxa"/>
            <w:tcBorders>
              <w:top w:val="nil"/>
              <w:left w:val="nil"/>
              <w:bottom w:val="nil"/>
              <w:right w:val="nil"/>
            </w:tcBorders>
          </w:tcPr>
          <w:p w14:paraId="3C484904"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3C25EBA1" w14:textId="77777777" w:rsidR="005E7096" w:rsidRPr="001622FD" w:rsidRDefault="005E7096" w:rsidP="00FA02D0">
            <w:pPr>
              <w:pStyle w:val="AmColumnHeading"/>
            </w:pPr>
            <w:r w:rsidRPr="001622FD">
              <w:t>Módosítás</w:t>
            </w:r>
          </w:p>
        </w:tc>
      </w:tr>
      <w:tr w:rsidR="001C1A6C" w:rsidRPr="001622FD" w14:paraId="58EC0392" w14:textId="77777777" w:rsidTr="00FA02D0">
        <w:trPr>
          <w:jc w:val="center"/>
        </w:trPr>
        <w:tc>
          <w:tcPr>
            <w:tcW w:w="4876" w:type="dxa"/>
            <w:tcBorders>
              <w:top w:val="nil"/>
              <w:left w:val="nil"/>
              <w:bottom w:val="nil"/>
              <w:right w:val="nil"/>
            </w:tcBorders>
          </w:tcPr>
          <w:p w14:paraId="026CF73E" w14:textId="77777777" w:rsidR="005E7096" w:rsidRPr="001622FD" w:rsidRDefault="005E7096" w:rsidP="00FA02D0">
            <w:pPr>
              <w:pStyle w:val="Normal6a"/>
            </w:pPr>
            <w:r w:rsidRPr="001622FD">
              <w:t>1.</w:t>
            </w:r>
            <w:r w:rsidRPr="001622FD">
              <w:tab/>
              <w:t xml:space="preserve">úgy véli, hogy az uniós versenypolitika védelmet nyújt a piaci erők összefonódásával és felhalmozódásával szemben, és megerősíti a versenypolitika szerepét a </w:t>
            </w:r>
            <w:r w:rsidRPr="001622FD">
              <w:rPr>
                <w:b/>
                <w:bCs/>
                <w:i/>
                <w:iCs/>
              </w:rPr>
              <w:t>fogyasztóvédelemben</w:t>
            </w:r>
            <w:r w:rsidRPr="001622FD">
              <w:t>;</w:t>
            </w:r>
          </w:p>
        </w:tc>
        <w:tc>
          <w:tcPr>
            <w:tcW w:w="4876" w:type="dxa"/>
            <w:tcBorders>
              <w:top w:val="nil"/>
              <w:left w:val="nil"/>
              <w:bottom w:val="nil"/>
              <w:right w:val="nil"/>
            </w:tcBorders>
          </w:tcPr>
          <w:p w14:paraId="2955BACD" w14:textId="77777777" w:rsidR="005E7096" w:rsidRPr="001622FD" w:rsidRDefault="005E7096" w:rsidP="00FA02D0">
            <w:pPr>
              <w:pStyle w:val="Normal6a"/>
            </w:pPr>
            <w:r w:rsidRPr="001622FD">
              <w:t>1.</w:t>
            </w:r>
            <w:r w:rsidRPr="001622FD">
              <w:tab/>
              <w:t xml:space="preserve">úgy véli, hogy az uniós versenypolitika védelmet nyújt a piaci erők </w:t>
            </w:r>
            <w:r w:rsidRPr="001622FD">
              <w:rPr>
                <w:b/>
                <w:bCs/>
                <w:i/>
                <w:iCs/>
              </w:rPr>
              <w:t>túlzott mértékű</w:t>
            </w:r>
            <w:r w:rsidRPr="001622FD">
              <w:t xml:space="preserve"> összefonódásával és felhalmozódásával szemben, és megerősíti a versenypolitika szerepét </w:t>
            </w:r>
            <w:r w:rsidRPr="001622FD">
              <w:rPr>
                <w:b/>
                <w:bCs/>
                <w:i/>
                <w:iCs/>
              </w:rPr>
              <w:t>abban, hogy</w:t>
            </w:r>
            <w:r w:rsidRPr="001622FD">
              <w:rPr>
                <w:b/>
                <w:i/>
              </w:rPr>
              <w:t xml:space="preserve"> az alacsonyabb árak és a szélesebb választék révén a fogyasztók javát szolgálja</w:t>
            </w:r>
            <w:r w:rsidRPr="001622FD">
              <w:t>;</w:t>
            </w:r>
          </w:p>
        </w:tc>
      </w:tr>
    </w:tbl>
    <w:p w14:paraId="7151D24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AFBD5C3" w14:textId="77777777" w:rsidR="005E7096" w:rsidRPr="001622FD" w:rsidRDefault="005E7096" w:rsidP="005E7096">
      <w:r w:rsidRPr="00C3266A">
        <w:rPr>
          <w:rStyle w:val="HideTWBExt"/>
        </w:rPr>
        <w:t>&lt;/Amend&gt;</w:t>
      </w:r>
    </w:p>
    <w:p w14:paraId="64EEA9F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39</w:t>
      </w:r>
      <w:r w:rsidRPr="00C3266A">
        <w:rPr>
          <w:rStyle w:val="HideTWBExt"/>
          <w:b w:val="0"/>
        </w:rPr>
        <w:t>&lt;/NumAm&gt;</w:t>
      </w:r>
    </w:p>
    <w:p w14:paraId="32FB35D5" w14:textId="77777777" w:rsidR="005E7096" w:rsidRPr="001622FD" w:rsidRDefault="005E7096" w:rsidP="001C1A6C">
      <w:pPr>
        <w:pStyle w:val="NormalBold"/>
      </w:pPr>
      <w:r w:rsidRPr="00C3266A">
        <w:rPr>
          <w:rStyle w:val="HideTWBExt"/>
          <w:b w:val="0"/>
        </w:rPr>
        <w:t>&lt;RepeatBlock-By&gt;&lt;Members&gt;</w:t>
      </w:r>
      <w:r w:rsidRPr="001622FD">
        <w:t>Regina Doherty, Lídia Pereira, Dirk Gotink, Michalis Hadjipantela</w:t>
      </w:r>
      <w:r w:rsidRPr="00C3266A">
        <w:rPr>
          <w:rStyle w:val="HideTWBExt"/>
          <w:b w:val="0"/>
        </w:rPr>
        <w:t>&lt;/Members&gt;</w:t>
      </w:r>
    </w:p>
    <w:p w14:paraId="6A4D02B2" w14:textId="77777777" w:rsidR="005E7096" w:rsidRPr="001622FD" w:rsidRDefault="005E7096" w:rsidP="001C1A6C">
      <w:pPr>
        <w:pStyle w:val="NormalBold"/>
      </w:pPr>
      <w:r w:rsidRPr="00C3266A">
        <w:rPr>
          <w:rStyle w:val="HideTWBExt"/>
          <w:b w:val="0"/>
        </w:rPr>
        <w:t>&lt;/RepeatBlock-By&gt;</w:t>
      </w:r>
    </w:p>
    <w:p w14:paraId="276D4A1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6C055FC"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22F6013" w14:textId="77777777" w:rsidTr="00FA02D0">
        <w:trPr>
          <w:trHeight w:hRule="exact" w:val="240"/>
          <w:jc w:val="center"/>
        </w:trPr>
        <w:tc>
          <w:tcPr>
            <w:tcW w:w="9752" w:type="dxa"/>
            <w:gridSpan w:val="2"/>
            <w:tcBorders>
              <w:top w:val="nil"/>
              <w:left w:val="nil"/>
              <w:bottom w:val="nil"/>
              <w:right w:val="nil"/>
            </w:tcBorders>
          </w:tcPr>
          <w:p w14:paraId="3BAF612A" w14:textId="77777777" w:rsidR="005E7096" w:rsidRPr="001622FD" w:rsidRDefault="005E7096" w:rsidP="00FA02D0"/>
        </w:tc>
      </w:tr>
      <w:tr w:rsidR="001C1A6C" w:rsidRPr="001622FD" w14:paraId="234C38C4" w14:textId="77777777" w:rsidTr="00FA02D0">
        <w:trPr>
          <w:trHeight w:val="240"/>
          <w:jc w:val="center"/>
        </w:trPr>
        <w:tc>
          <w:tcPr>
            <w:tcW w:w="4876" w:type="dxa"/>
            <w:tcBorders>
              <w:top w:val="nil"/>
              <w:left w:val="nil"/>
              <w:bottom w:val="nil"/>
              <w:right w:val="nil"/>
            </w:tcBorders>
          </w:tcPr>
          <w:p w14:paraId="7E858E3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4AEDC74" w14:textId="77777777" w:rsidR="005E7096" w:rsidRPr="001622FD" w:rsidRDefault="005E7096" w:rsidP="00FA02D0">
            <w:pPr>
              <w:pStyle w:val="AmColumnHeading"/>
            </w:pPr>
            <w:r w:rsidRPr="001622FD">
              <w:t>Módosítás</w:t>
            </w:r>
          </w:p>
        </w:tc>
      </w:tr>
      <w:tr w:rsidR="001C1A6C" w:rsidRPr="001622FD" w14:paraId="208D48ED" w14:textId="77777777" w:rsidTr="00FA02D0">
        <w:trPr>
          <w:jc w:val="center"/>
        </w:trPr>
        <w:tc>
          <w:tcPr>
            <w:tcW w:w="4876" w:type="dxa"/>
            <w:tcBorders>
              <w:top w:val="nil"/>
              <w:left w:val="nil"/>
              <w:bottom w:val="nil"/>
              <w:right w:val="nil"/>
            </w:tcBorders>
          </w:tcPr>
          <w:p w14:paraId="3E2A7CE3" w14:textId="77777777" w:rsidR="005E7096" w:rsidRPr="001622FD" w:rsidRDefault="005E7096" w:rsidP="00FA02D0">
            <w:pPr>
              <w:pStyle w:val="Normal6a"/>
            </w:pPr>
            <w:r w:rsidRPr="001622FD">
              <w:t>1.</w:t>
            </w:r>
            <w:r w:rsidRPr="001622FD">
              <w:tab/>
              <w:t xml:space="preserve">úgy véli, hogy az uniós </w:t>
            </w:r>
            <w:r w:rsidRPr="001622FD">
              <w:rPr>
                <w:b/>
                <w:bCs/>
                <w:i/>
                <w:iCs/>
              </w:rPr>
              <w:t>versenypolitika</w:t>
            </w:r>
            <w:r w:rsidRPr="001622FD">
              <w:t xml:space="preserve"> </w:t>
            </w:r>
            <w:r w:rsidRPr="001622FD">
              <w:rPr>
                <w:b/>
                <w:bCs/>
                <w:i/>
                <w:iCs/>
              </w:rPr>
              <w:t>védelmet nyújt</w:t>
            </w:r>
            <w:r w:rsidRPr="001622FD">
              <w:t xml:space="preserve"> a piaci erők </w:t>
            </w:r>
            <w:r w:rsidRPr="001622FD">
              <w:rPr>
                <w:b/>
                <w:bCs/>
                <w:i/>
                <w:iCs/>
              </w:rPr>
              <w:t>összefonódásával</w:t>
            </w:r>
            <w:r w:rsidRPr="001622FD">
              <w:t xml:space="preserve"> és </w:t>
            </w:r>
            <w:r w:rsidRPr="001622FD">
              <w:rPr>
                <w:b/>
                <w:bCs/>
                <w:i/>
                <w:iCs/>
              </w:rPr>
              <w:t>felhalmozódásával</w:t>
            </w:r>
            <w:r w:rsidRPr="001622FD">
              <w:t xml:space="preserve"> szemben, </w:t>
            </w:r>
            <w:r w:rsidRPr="001622FD">
              <w:rPr>
                <w:b/>
                <w:bCs/>
                <w:i/>
                <w:iCs/>
              </w:rPr>
              <w:t>és megerősíti</w:t>
            </w:r>
            <w:r w:rsidRPr="001622FD">
              <w:t xml:space="preserve"> a versenypolitika szerepét a fogyasztóvédelemben;</w:t>
            </w:r>
          </w:p>
        </w:tc>
        <w:tc>
          <w:tcPr>
            <w:tcW w:w="4876" w:type="dxa"/>
            <w:tcBorders>
              <w:top w:val="nil"/>
              <w:left w:val="nil"/>
              <w:bottom w:val="nil"/>
              <w:right w:val="nil"/>
            </w:tcBorders>
          </w:tcPr>
          <w:p w14:paraId="7F05E774" w14:textId="77777777" w:rsidR="005E7096" w:rsidRPr="001622FD" w:rsidRDefault="005E7096" w:rsidP="00FA02D0">
            <w:pPr>
              <w:pStyle w:val="Normal6a"/>
            </w:pPr>
            <w:r w:rsidRPr="001622FD">
              <w:t>1.</w:t>
            </w:r>
            <w:r w:rsidRPr="001622FD">
              <w:tab/>
              <w:t xml:space="preserve">úgy véli, hogy az uniós </w:t>
            </w:r>
            <w:r w:rsidRPr="001622FD">
              <w:rPr>
                <w:b/>
                <w:bCs/>
                <w:i/>
                <w:iCs/>
              </w:rPr>
              <w:t xml:space="preserve">versenypolitikának elő kell mozdítania az innovációt, a dinamizmust és a növekedést, meg kell akadályoznia </w:t>
            </w:r>
            <w:r w:rsidRPr="001622FD">
              <w:t xml:space="preserve">a piaci erők </w:t>
            </w:r>
            <w:r w:rsidRPr="001622FD">
              <w:rPr>
                <w:b/>
                <w:bCs/>
                <w:i/>
                <w:iCs/>
              </w:rPr>
              <w:t>összefonódását</w:t>
            </w:r>
            <w:r w:rsidRPr="001622FD">
              <w:t xml:space="preserve"> és </w:t>
            </w:r>
            <w:r w:rsidRPr="001622FD">
              <w:rPr>
                <w:b/>
                <w:bCs/>
                <w:i/>
                <w:iCs/>
              </w:rPr>
              <w:t>felhalmozódását</w:t>
            </w:r>
            <w:r w:rsidRPr="001622FD">
              <w:t xml:space="preserve">, </w:t>
            </w:r>
            <w:r w:rsidRPr="001622FD">
              <w:rPr>
                <w:b/>
                <w:bCs/>
                <w:i/>
                <w:iCs/>
              </w:rPr>
              <w:t>valamint meg kell erősítenie</w:t>
            </w:r>
            <w:r w:rsidRPr="001622FD">
              <w:t xml:space="preserve"> a versenypolitika szerepét a fogyasztóvédelemben;</w:t>
            </w:r>
          </w:p>
        </w:tc>
      </w:tr>
    </w:tbl>
    <w:p w14:paraId="6733624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94DD76B" w14:textId="77777777" w:rsidR="005E7096" w:rsidRPr="001622FD" w:rsidRDefault="005E7096" w:rsidP="005E7096">
      <w:r w:rsidRPr="00C3266A">
        <w:rPr>
          <w:rStyle w:val="HideTWBExt"/>
        </w:rPr>
        <w:t>&lt;/Amend&gt;</w:t>
      </w:r>
    </w:p>
    <w:p w14:paraId="4F2238A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40</w:t>
      </w:r>
      <w:r w:rsidRPr="00C3266A">
        <w:rPr>
          <w:rStyle w:val="HideTWBExt"/>
          <w:b w:val="0"/>
        </w:rPr>
        <w:t>&lt;/NumAm&gt;</w:t>
      </w:r>
    </w:p>
    <w:p w14:paraId="6EE40554"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3CAD5D3A"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61DE61B2" w14:textId="77777777" w:rsidR="005E7096" w:rsidRPr="001622FD" w:rsidRDefault="005E7096" w:rsidP="001C1A6C">
      <w:pPr>
        <w:pStyle w:val="NormalBold"/>
      </w:pPr>
      <w:r w:rsidRPr="00C3266A">
        <w:rPr>
          <w:rStyle w:val="HideTWBExt"/>
          <w:b w:val="0"/>
        </w:rPr>
        <w:t>&lt;/RepeatBlock-By&gt;</w:t>
      </w:r>
    </w:p>
    <w:p w14:paraId="2B56CB8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BCA8FB3" w14:textId="77777777" w:rsidR="005E7096" w:rsidRPr="001622FD" w:rsidRDefault="005E7096" w:rsidP="001C1A6C">
      <w:pPr>
        <w:pStyle w:val="NormalBold"/>
      </w:pPr>
      <w:r w:rsidRPr="00C3266A">
        <w:rPr>
          <w:rStyle w:val="HideTWBExt"/>
          <w:b w:val="0"/>
        </w:rPr>
        <w:t>&lt;Article&gt;</w:t>
      </w:r>
      <w:r w:rsidRPr="001622FD">
        <w:t>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7D45AD2" w14:textId="77777777" w:rsidTr="00FA02D0">
        <w:trPr>
          <w:trHeight w:hRule="exact" w:val="240"/>
          <w:jc w:val="center"/>
        </w:trPr>
        <w:tc>
          <w:tcPr>
            <w:tcW w:w="9752" w:type="dxa"/>
            <w:gridSpan w:val="2"/>
            <w:tcBorders>
              <w:top w:val="nil"/>
              <w:left w:val="nil"/>
              <w:bottom w:val="nil"/>
              <w:right w:val="nil"/>
            </w:tcBorders>
          </w:tcPr>
          <w:p w14:paraId="64F78C75" w14:textId="77777777" w:rsidR="005E7096" w:rsidRPr="001622FD" w:rsidRDefault="005E7096" w:rsidP="00FA02D0"/>
        </w:tc>
      </w:tr>
      <w:tr w:rsidR="001C1A6C" w:rsidRPr="001622FD" w14:paraId="35D64072" w14:textId="77777777" w:rsidTr="00FA02D0">
        <w:trPr>
          <w:trHeight w:val="240"/>
          <w:jc w:val="center"/>
        </w:trPr>
        <w:tc>
          <w:tcPr>
            <w:tcW w:w="4876" w:type="dxa"/>
            <w:tcBorders>
              <w:top w:val="nil"/>
              <w:left w:val="nil"/>
              <w:bottom w:val="nil"/>
              <w:right w:val="nil"/>
            </w:tcBorders>
          </w:tcPr>
          <w:p w14:paraId="78ACD67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9ADA66C" w14:textId="77777777" w:rsidR="005E7096" w:rsidRPr="001622FD" w:rsidRDefault="005E7096" w:rsidP="00FA02D0">
            <w:pPr>
              <w:pStyle w:val="AmColumnHeading"/>
            </w:pPr>
            <w:r w:rsidRPr="001622FD">
              <w:t>Módosítás</w:t>
            </w:r>
          </w:p>
        </w:tc>
      </w:tr>
      <w:tr w:rsidR="001C1A6C" w:rsidRPr="001622FD" w14:paraId="1C0629D0" w14:textId="77777777" w:rsidTr="00FA02D0">
        <w:trPr>
          <w:jc w:val="center"/>
        </w:trPr>
        <w:tc>
          <w:tcPr>
            <w:tcW w:w="4876" w:type="dxa"/>
            <w:tcBorders>
              <w:top w:val="nil"/>
              <w:left w:val="nil"/>
              <w:bottom w:val="nil"/>
              <w:right w:val="nil"/>
            </w:tcBorders>
          </w:tcPr>
          <w:p w14:paraId="77732CA1" w14:textId="77777777" w:rsidR="005E7096" w:rsidRPr="001622FD" w:rsidRDefault="005E7096" w:rsidP="00FA02D0">
            <w:pPr>
              <w:pStyle w:val="Normal6a"/>
            </w:pPr>
            <w:r w:rsidRPr="001622FD">
              <w:t>1.</w:t>
            </w:r>
            <w:r w:rsidRPr="001622FD">
              <w:tab/>
              <w:t xml:space="preserve">úgy véli, hogy az uniós versenypolitika védelmet </w:t>
            </w:r>
            <w:r w:rsidRPr="001622FD">
              <w:rPr>
                <w:b/>
                <w:bCs/>
                <w:i/>
                <w:iCs/>
              </w:rPr>
              <w:t>nyújt</w:t>
            </w:r>
            <w:r w:rsidRPr="001622FD">
              <w:t xml:space="preserve"> a piaci erők összefonódásával és felhalmozódásával szemben, és </w:t>
            </w:r>
            <w:r w:rsidRPr="001622FD">
              <w:rPr>
                <w:b/>
                <w:bCs/>
                <w:i/>
                <w:iCs/>
              </w:rPr>
              <w:t>megerősíti</w:t>
            </w:r>
            <w:r w:rsidRPr="001622FD">
              <w:t xml:space="preserve"> a versenypolitika </w:t>
            </w:r>
            <w:r w:rsidRPr="001622FD">
              <w:lastRenderedPageBreak/>
              <w:t>szerepét a fogyasztóvédelemben;</w:t>
            </w:r>
          </w:p>
        </w:tc>
        <w:tc>
          <w:tcPr>
            <w:tcW w:w="4876" w:type="dxa"/>
            <w:tcBorders>
              <w:top w:val="nil"/>
              <w:left w:val="nil"/>
              <w:bottom w:val="nil"/>
              <w:right w:val="nil"/>
            </w:tcBorders>
          </w:tcPr>
          <w:p w14:paraId="188406D0" w14:textId="77777777" w:rsidR="005E7096" w:rsidRPr="001622FD" w:rsidRDefault="005E7096" w:rsidP="00FA02D0">
            <w:pPr>
              <w:pStyle w:val="Normal6a"/>
            </w:pPr>
            <w:r w:rsidRPr="001622FD">
              <w:lastRenderedPageBreak/>
              <w:t>1.</w:t>
            </w:r>
            <w:r w:rsidRPr="001622FD">
              <w:tab/>
              <w:t xml:space="preserve">úgy véli, hogy az uniós versenypolitika </w:t>
            </w:r>
            <w:r w:rsidRPr="001622FD">
              <w:rPr>
                <w:b/>
                <w:bCs/>
                <w:i/>
                <w:iCs/>
              </w:rPr>
              <w:t>arra törekszik, hogy</w:t>
            </w:r>
            <w:r w:rsidRPr="001622FD">
              <w:t xml:space="preserve"> védelmet </w:t>
            </w:r>
            <w:r w:rsidRPr="001622FD">
              <w:rPr>
                <w:b/>
                <w:bCs/>
                <w:i/>
                <w:iCs/>
              </w:rPr>
              <w:t>nyújtson</w:t>
            </w:r>
            <w:r w:rsidRPr="001622FD">
              <w:t xml:space="preserve"> a piaci erők összefonódásával és felhalmozódásával </w:t>
            </w:r>
            <w:r w:rsidRPr="001622FD">
              <w:lastRenderedPageBreak/>
              <w:t xml:space="preserve">szemben, és </w:t>
            </w:r>
            <w:r w:rsidRPr="001622FD">
              <w:rPr>
                <w:b/>
                <w:bCs/>
                <w:i/>
                <w:iCs/>
              </w:rPr>
              <w:t>megerősítse</w:t>
            </w:r>
            <w:r w:rsidRPr="001622FD">
              <w:t xml:space="preserve"> a versenypolitika szerepét a fogyasztóvédelemben;</w:t>
            </w:r>
          </w:p>
        </w:tc>
      </w:tr>
    </w:tbl>
    <w:p w14:paraId="337ED8A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44A01BE" w14:textId="77777777" w:rsidR="005E7096" w:rsidRPr="001622FD" w:rsidRDefault="005E7096" w:rsidP="005E7096">
      <w:r w:rsidRPr="00C3266A">
        <w:rPr>
          <w:rStyle w:val="HideTWBExt"/>
        </w:rPr>
        <w:t>&lt;/Amend&gt;</w:t>
      </w:r>
    </w:p>
    <w:p w14:paraId="392720F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41</w:t>
      </w:r>
      <w:r w:rsidRPr="00C3266A">
        <w:rPr>
          <w:rStyle w:val="HideTWBExt"/>
          <w:b w:val="0"/>
        </w:rPr>
        <w:t>&lt;/NumAm&gt;</w:t>
      </w:r>
    </w:p>
    <w:p w14:paraId="2D27A2EE" w14:textId="77777777" w:rsidR="005E7096" w:rsidRPr="001622FD" w:rsidRDefault="005E7096" w:rsidP="001C1A6C">
      <w:pPr>
        <w:pStyle w:val="NormalBold"/>
      </w:pPr>
      <w:r w:rsidRPr="00C3266A">
        <w:rPr>
          <w:rStyle w:val="HideTWBExt"/>
          <w:b w:val="0"/>
        </w:rPr>
        <w:t>&lt;RepeatBlock-By&gt;&lt;Members&gt;</w:t>
      </w:r>
      <w:r w:rsidRPr="001622FD">
        <w:t>Martin Schirdewan</w:t>
      </w:r>
      <w:r w:rsidRPr="00C3266A">
        <w:rPr>
          <w:rStyle w:val="HideTWBExt"/>
          <w:b w:val="0"/>
        </w:rPr>
        <w:t>&lt;/Members&gt;</w:t>
      </w:r>
    </w:p>
    <w:p w14:paraId="64A25515" w14:textId="77777777" w:rsidR="005E7096" w:rsidRPr="001622FD" w:rsidRDefault="005E7096" w:rsidP="001C1A6C">
      <w:pPr>
        <w:pStyle w:val="NormalBold"/>
      </w:pPr>
      <w:r w:rsidRPr="00C3266A">
        <w:rPr>
          <w:rStyle w:val="HideTWBExt"/>
          <w:b w:val="0"/>
        </w:rPr>
        <w:t>&lt;/RepeatBlock-By&gt;</w:t>
      </w:r>
    </w:p>
    <w:p w14:paraId="42A6F18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98D8FC8" w14:textId="77777777" w:rsidR="005E7096" w:rsidRPr="001622FD" w:rsidRDefault="005E7096" w:rsidP="001C1A6C">
      <w:pPr>
        <w:pStyle w:val="NormalBold"/>
      </w:pPr>
      <w:r w:rsidRPr="00C3266A">
        <w:rPr>
          <w:rStyle w:val="HideTWBExt"/>
          <w:b w:val="0"/>
        </w:rPr>
        <w:t>&lt;Article&gt;</w:t>
      </w:r>
      <w:r w:rsidRPr="001622FD">
        <w:t>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5ACCC2D" w14:textId="77777777" w:rsidTr="00FA02D0">
        <w:trPr>
          <w:trHeight w:hRule="exact" w:val="240"/>
          <w:jc w:val="center"/>
        </w:trPr>
        <w:tc>
          <w:tcPr>
            <w:tcW w:w="9752" w:type="dxa"/>
            <w:gridSpan w:val="2"/>
            <w:tcBorders>
              <w:top w:val="nil"/>
              <w:left w:val="nil"/>
              <w:bottom w:val="nil"/>
              <w:right w:val="nil"/>
            </w:tcBorders>
          </w:tcPr>
          <w:p w14:paraId="66D1B229" w14:textId="77777777" w:rsidR="005E7096" w:rsidRPr="001622FD" w:rsidRDefault="005E7096" w:rsidP="00FA02D0"/>
        </w:tc>
      </w:tr>
      <w:tr w:rsidR="001C1A6C" w:rsidRPr="001622FD" w14:paraId="2153972F" w14:textId="77777777" w:rsidTr="00FA02D0">
        <w:trPr>
          <w:trHeight w:val="240"/>
          <w:jc w:val="center"/>
        </w:trPr>
        <w:tc>
          <w:tcPr>
            <w:tcW w:w="4876" w:type="dxa"/>
            <w:tcBorders>
              <w:top w:val="nil"/>
              <w:left w:val="nil"/>
              <w:bottom w:val="nil"/>
              <w:right w:val="nil"/>
            </w:tcBorders>
          </w:tcPr>
          <w:p w14:paraId="2121A8C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3557AC5" w14:textId="77777777" w:rsidR="005E7096" w:rsidRPr="001622FD" w:rsidRDefault="005E7096" w:rsidP="00FA02D0">
            <w:pPr>
              <w:pStyle w:val="AmColumnHeading"/>
            </w:pPr>
            <w:r w:rsidRPr="001622FD">
              <w:t>Módosítás</w:t>
            </w:r>
          </w:p>
        </w:tc>
      </w:tr>
      <w:tr w:rsidR="001C1A6C" w:rsidRPr="001622FD" w14:paraId="75CB4BA9" w14:textId="77777777" w:rsidTr="00FA02D0">
        <w:trPr>
          <w:jc w:val="center"/>
        </w:trPr>
        <w:tc>
          <w:tcPr>
            <w:tcW w:w="4876" w:type="dxa"/>
            <w:tcBorders>
              <w:top w:val="nil"/>
              <w:left w:val="nil"/>
              <w:bottom w:val="nil"/>
              <w:right w:val="nil"/>
            </w:tcBorders>
          </w:tcPr>
          <w:p w14:paraId="1EDBA1B8" w14:textId="77777777" w:rsidR="005E7096" w:rsidRPr="001622FD" w:rsidRDefault="005E7096" w:rsidP="00FA02D0">
            <w:pPr>
              <w:pStyle w:val="Normal6a"/>
            </w:pPr>
          </w:p>
        </w:tc>
        <w:tc>
          <w:tcPr>
            <w:tcW w:w="4876" w:type="dxa"/>
            <w:tcBorders>
              <w:top w:val="nil"/>
              <w:left w:val="nil"/>
              <w:bottom w:val="nil"/>
              <w:right w:val="nil"/>
            </w:tcBorders>
          </w:tcPr>
          <w:p w14:paraId="6AD7D9CC" w14:textId="77777777" w:rsidR="005E7096" w:rsidRPr="001622FD" w:rsidRDefault="005E7096" w:rsidP="00FA02D0">
            <w:pPr>
              <w:pStyle w:val="Normal6a"/>
            </w:pPr>
            <w:r w:rsidRPr="001622FD">
              <w:rPr>
                <w:b/>
                <w:i/>
              </w:rPr>
              <w:t>1a.</w:t>
            </w:r>
            <w:r w:rsidRPr="001622FD">
              <w:tab/>
            </w:r>
            <w:r w:rsidRPr="001622FD">
              <w:rPr>
                <w:b/>
                <w:i/>
              </w:rPr>
              <w:t>figyelmeztet arra, hogy az amerikai technológiai nagyvállalatok és vezérigazgatóik által a kormányokra és a választásokra gyakorolt politikai befolyás jól mutatja, hogy a túlzott vállalati hatalom veszélyeket jelent a demokráciákra nézve; monopóliumellenes politikát szorgalmaz a növekvő piaci koncentráció, a monopolizáció és az oligopolizáció jelenlegi tendenciájának megfordítása, valamint a demokrácia és a polgárok túlzott vállalati hatalom következményeivel szembeni védelme érdekében;</w:t>
            </w:r>
          </w:p>
        </w:tc>
      </w:tr>
    </w:tbl>
    <w:p w14:paraId="1322899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F05D8D9" w14:textId="77777777" w:rsidR="005E7096" w:rsidRPr="001622FD" w:rsidRDefault="005E7096" w:rsidP="005E7096">
      <w:r w:rsidRPr="00C3266A">
        <w:rPr>
          <w:rStyle w:val="HideTWBExt"/>
        </w:rPr>
        <w:t>&lt;/Amend&gt;</w:t>
      </w:r>
    </w:p>
    <w:p w14:paraId="3EDAA89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42</w:t>
      </w:r>
      <w:r w:rsidRPr="00C3266A">
        <w:rPr>
          <w:rStyle w:val="HideTWBExt"/>
          <w:b w:val="0"/>
        </w:rPr>
        <w:t>&lt;/NumAm&gt;</w:t>
      </w:r>
    </w:p>
    <w:p w14:paraId="65824E2B"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52FDB2FE" w14:textId="77777777" w:rsidR="005E7096" w:rsidRPr="001622FD" w:rsidRDefault="005E7096" w:rsidP="001C1A6C">
      <w:pPr>
        <w:pStyle w:val="NormalBold"/>
      </w:pPr>
      <w:r w:rsidRPr="00C3266A">
        <w:rPr>
          <w:rStyle w:val="HideTWBExt"/>
          <w:b w:val="0"/>
        </w:rPr>
        <w:t>&lt;/RepeatBlock-By&gt;</w:t>
      </w:r>
    </w:p>
    <w:p w14:paraId="69C89F4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0933AF0" w14:textId="77777777" w:rsidR="005E7096" w:rsidRPr="001622FD" w:rsidRDefault="005E7096" w:rsidP="001C1A6C">
      <w:pPr>
        <w:pStyle w:val="NormalBold"/>
      </w:pPr>
      <w:r w:rsidRPr="00C3266A">
        <w:rPr>
          <w:rStyle w:val="HideTWBExt"/>
          <w:b w:val="0"/>
        </w:rPr>
        <w:t>&lt;Article&gt;</w:t>
      </w:r>
      <w:r w:rsidRPr="001622FD">
        <w:t>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6207660" w14:textId="77777777" w:rsidTr="00FA02D0">
        <w:trPr>
          <w:trHeight w:hRule="exact" w:val="240"/>
          <w:jc w:val="center"/>
        </w:trPr>
        <w:tc>
          <w:tcPr>
            <w:tcW w:w="9752" w:type="dxa"/>
            <w:gridSpan w:val="2"/>
            <w:tcBorders>
              <w:top w:val="nil"/>
              <w:left w:val="nil"/>
              <w:bottom w:val="nil"/>
              <w:right w:val="nil"/>
            </w:tcBorders>
          </w:tcPr>
          <w:p w14:paraId="3B48E25A" w14:textId="77777777" w:rsidR="005E7096" w:rsidRPr="001622FD" w:rsidRDefault="005E7096" w:rsidP="00FA02D0"/>
        </w:tc>
      </w:tr>
      <w:tr w:rsidR="001C1A6C" w:rsidRPr="001622FD" w14:paraId="2AE5E618" w14:textId="77777777" w:rsidTr="00FA02D0">
        <w:trPr>
          <w:trHeight w:val="240"/>
          <w:jc w:val="center"/>
        </w:trPr>
        <w:tc>
          <w:tcPr>
            <w:tcW w:w="4876" w:type="dxa"/>
            <w:tcBorders>
              <w:top w:val="nil"/>
              <w:left w:val="nil"/>
              <w:bottom w:val="nil"/>
              <w:right w:val="nil"/>
            </w:tcBorders>
          </w:tcPr>
          <w:p w14:paraId="566A3F5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50D50E9" w14:textId="77777777" w:rsidR="005E7096" w:rsidRPr="001622FD" w:rsidRDefault="005E7096" w:rsidP="00FA02D0">
            <w:pPr>
              <w:pStyle w:val="AmColumnHeading"/>
            </w:pPr>
            <w:r w:rsidRPr="001622FD">
              <w:t>Módosítás</w:t>
            </w:r>
          </w:p>
        </w:tc>
      </w:tr>
      <w:tr w:rsidR="001C1A6C" w:rsidRPr="001622FD" w14:paraId="33ECE1AC" w14:textId="77777777" w:rsidTr="00FA02D0">
        <w:trPr>
          <w:jc w:val="center"/>
        </w:trPr>
        <w:tc>
          <w:tcPr>
            <w:tcW w:w="4876" w:type="dxa"/>
            <w:tcBorders>
              <w:top w:val="nil"/>
              <w:left w:val="nil"/>
              <w:bottom w:val="nil"/>
              <w:right w:val="nil"/>
            </w:tcBorders>
          </w:tcPr>
          <w:p w14:paraId="50B8EC54" w14:textId="77777777" w:rsidR="005E7096" w:rsidRPr="001622FD" w:rsidRDefault="005E7096" w:rsidP="00FA02D0">
            <w:pPr>
              <w:pStyle w:val="Normal6a"/>
            </w:pPr>
          </w:p>
        </w:tc>
        <w:tc>
          <w:tcPr>
            <w:tcW w:w="4876" w:type="dxa"/>
            <w:tcBorders>
              <w:top w:val="nil"/>
              <w:left w:val="nil"/>
              <w:bottom w:val="nil"/>
              <w:right w:val="nil"/>
            </w:tcBorders>
          </w:tcPr>
          <w:p w14:paraId="614F228A" w14:textId="77777777" w:rsidR="005E7096" w:rsidRPr="001622FD" w:rsidRDefault="005E7096" w:rsidP="00FA02D0">
            <w:pPr>
              <w:pStyle w:val="Normal6a"/>
            </w:pPr>
            <w:r w:rsidRPr="001622FD">
              <w:rPr>
                <w:b/>
                <w:i/>
              </w:rPr>
              <w:t>1a.</w:t>
            </w:r>
            <w:r w:rsidRPr="001622FD">
              <w:tab/>
            </w:r>
            <w:r w:rsidRPr="001622FD">
              <w:rPr>
                <w:b/>
                <w:i/>
              </w:rPr>
              <w:t xml:space="preserve">fontosnak tartja az olyan szilárd és koherens, a vállalkozások és a fogyasztók javát szolgáló versenypolitikát, amely előmozdítja a tisztességes versenyt, megakadályozza a versenyellenes gyakorlatokat és biztosítja az európai </w:t>
            </w:r>
            <w:r w:rsidRPr="001622FD">
              <w:rPr>
                <w:b/>
                <w:i/>
              </w:rPr>
              <w:lastRenderedPageBreak/>
              <w:t>belső piac hatékony működését;</w:t>
            </w:r>
          </w:p>
        </w:tc>
      </w:tr>
    </w:tbl>
    <w:p w14:paraId="219A5FA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3A5426D1" w14:textId="77777777" w:rsidR="005E7096" w:rsidRPr="001622FD" w:rsidRDefault="005E7096" w:rsidP="005E7096">
      <w:r w:rsidRPr="00C3266A">
        <w:rPr>
          <w:rStyle w:val="HideTWBExt"/>
        </w:rPr>
        <w:t>&lt;/Amend&gt;</w:t>
      </w:r>
    </w:p>
    <w:p w14:paraId="3FC95CF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43</w:t>
      </w:r>
      <w:r w:rsidRPr="00C3266A">
        <w:rPr>
          <w:rStyle w:val="HideTWBExt"/>
          <w:b w:val="0"/>
        </w:rPr>
        <w:t>&lt;/NumAm&gt;</w:t>
      </w:r>
    </w:p>
    <w:p w14:paraId="2B013CF0"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698B93A9" w14:textId="77777777" w:rsidR="005E7096" w:rsidRPr="001622FD" w:rsidRDefault="005E7096" w:rsidP="001C1A6C">
      <w:pPr>
        <w:pStyle w:val="NormalBold"/>
      </w:pPr>
      <w:r w:rsidRPr="00C3266A">
        <w:rPr>
          <w:rStyle w:val="HideTWBExt"/>
          <w:b w:val="0"/>
        </w:rPr>
        <w:t>&lt;/RepeatBlock-By&gt;</w:t>
      </w:r>
    </w:p>
    <w:p w14:paraId="2AAC976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A384E0A" w14:textId="77777777" w:rsidR="005E7096" w:rsidRPr="001622FD" w:rsidRDefault="005E7096" w:rsidP="001C1A6C">
      <w:pPr>
        <w:pStyle w:val="NormalBold"/>
      </w:pPr>
      <w:r w:rsidRPr="00C3266A">
        <w:rPr>
          <w:rStyle w:val="HideTWBExt"/>
          <w:b w:val="0"/>
        </w:rPr>
        <w:t>&lt;Article&gt;</w:t>
      </w:r>
      <w:r w:rsidRPr="001622FD">
        <w:t>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754294B" w14:textId="77777777" w:rsidTr="00FA02D0">
        <w:trPr>
          <w:trHeight w:hRule="exact" w:val="240"/>
          <w:jc w:val="center"/>
        </w:trPr>
        <w:tc>
          <w:tcPr>
            <w:tcW w:w="9752" w:type="dxa"/>
            <w:gridSpan w:val="2"/>
            <w:tcBorders>
              <w:top w:val="nil"/>
              <w:left w:val="nil"/>
              <w:bottom w:val="nil"/>
              <w:right w:val="nil"/>
            </w:tcBorders>
          </w:tcPr>
          <w:p w14:paraId="1D169B65" w14:textId="77777777" w:rsidR="005E7096" w:rsidRPr="001622FD" w:rsidRDefault="005E7096" w:rsidP="00FA02D0"/>
        </w:tc>
      </w:tr>
      <w:tr w:rsidR="001C1A6C" w:rsidRPr="001622FD" w14:paraId="13B1C898" w14:textId="77777777" w:rsidTr="00FA02D0">
        <w:trPr>
          <w:trHeight w:val="240"/>
          <w:jc w:val="center"/>
        </w:trPr>
        <w:tc>
          <w:tcPr>
            <w:tcW w:w="4876" w:type="dxa"/>
            <w:tcBorders>
              <w:top w:val="nil"/>
              <w:left w:val="nil"/>
              <w:bottom w:val="nil"/>
              <w:right w:val="nil"/>
            </w:tcBorders>
          </w:tcPr>
          <w:p w14:paraId="42C0CD2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98C3A9E" w14:textId="77777777" w:rsidR="005E7096" w:rsidRPr="001622FD" w:rsidRDefault="005E7096" w:rsidP="00FA02D0">
            <w:pPr>
              <w:pStyle w:val="AmColumnHeading"/>
            </w:pPr>
            <w:r w:rsidRPr="001622FD">
              <w:t>Módosítás</w:t>
            </w:r>
          </w:p>
        </w:tc>
      </w:tr>
      <w:tr w:rsidR="001C1A6C" w:rsidRPr="001622FD" w14:paraId="34504BD5" w14:textId="77777777" w:rsidTr="00FA02D0">
        <w:trPr>
          <w:jc w:val="center"/>
        </w:trPr>
        <w:tc>
          <w:tcPr>
            <w:tcW w:w="4876" w:type="dxa"/>
            <w:tcBorders>
              <w:top w:val="nil"/>
              <w:left w:val="nil"/>
              <w:bottom w:val="nil"/>
              <w:right w:val="nil"/>
            </w:tcBorders>
          </w:tcPr>
          <w:p w14:paraId="2669392D" w14:textId="77777777" w:rsidR="005E7096" w:rsidRPr="001622FD" w:rsidRDefault="005E7096" w:rsidP="00FA02D0">
            <w:pPr>
              <w:pStyle w:val="Normal6a"/>
            </w:pPr>
          </w:p>
        </w:tc>
        <w:tc>
          <w:tcPr>
            <w:tcW w:w="4876" w:type="dxa"/>
            <w:tcBorders>
              <w:top w:val="nil"/>
              <w:left w:val="nil"/>
              <w:bottom w:val="nil"/>
              <w:right w:val="nil"/>
            </w:tcBorders>
          </w:tcPr>
          <w:p w14:paraId="2DC3318A" w14:textId="77777777" w:rsidR="005E7096" w:rsidRPr="001622FD" w:rsidRDefault="005E7096" w:rsidP="00FA02D0">
            <w:pPr>
              <w:pStyle w:val="Normal6a"/>
            </w:pPr>
            <w:r w:rsidRPr="001622FD">
              <w:rPr>
                <w:b/>
                <w:i/>
              </w:rPr>
              <w:t>1a.</w:t>
            </w:r>
            <w:r w:rsidRPr="001622FD">
              <w:tab/>
            </w:r>
            <w:r w:rsidRPr="001622FD">
              <w:rPr>
                <w:b/>
                <w:i/>
              </w:rPr>
              <w:t>úgy véli, hogy az állami támogatások aránytalan alkalmazása alááshatja az egységes piac megfelelő működését és az uniós gazdaság fejlődését;</w:t>
            </w:r>
          </w:p>
        </w:tc>
      </w:tr>
    </w:tbl>
    <w:p w14:paraId="0779F5E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6CDBA2B7" w14:textId="77777777" w:rsidR="005E7096" w:rsidRPr="001622FD" w:rsidRDefault="005E7096" w:rsidP="005E7096">
      <w:r w:rsidRPr="00C3266A">
        <w:rPr>
          <w:rStyle w:val="HideTWBExt"/>
        </w:rPr>
        <w:t>&lt;/Amend&gt;</w:t>
      </w:r>
    </w:p>
    <w:p w14:paraId="0D2EBAF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44</w:t>
      </w:r>
      <w:r w:rsidRPr="00C3266A">
        <w:rPr>
          <w:rStyle w:val="HideTWBExt"/>
          <w:b w:val="0"/>
        </w:rPr>
        <w:t>&lt;/NumAm&gt;</w:t>
      </w:r>
    </w:p>
    <w:p w14:paraId="54C6541D"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5795CEF3" w14:textId="77777777" w:rsidR="005E7096" w:rsidRPr="001622FD" w:rsidRDefault="005E7096" w:rsidP="001C1A6C">
      <w:pPr>
        <w:pStyle w:val="NormalBold"/>
      </w:pPr>
      <w:r w:rsidRPr="00C3266A">
        <w:rPr>
          <w:rStyle w:val="HideTWBExt"/>
          <w:b w:val="0"/>
        </w:rPr>
        <w:t>&lt;/RepeatBlock-By&gt;</w:t>
      </w:r>
    </w:p>
    <w:p w14:paraId="2931282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DDD4A63"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802C41A" w14:textId="77777777" w:rsidTr="00FA02D0">
        <w:trPr>
          <w:trHeight w:hRule="exact" w:val="240"/>
          <w:jc w:val="center"/>
        </w:trPr>
        <w:tc>
          <w:tcPr>
            <w:tcW w:w="9752" w:type="dxa"/>
            <w:gridSpan w:val="2"/>
            <w:tcBorders>
              <w:top w:val="nil"/>
              <w:left w:val="nil"/>
              <w:bottom w:val="nil"/>
              <w:right w:val="nil"/>
            </w:tcBorders>
          </w:tcPr>
          <w:p w14:paraId="0D7B8DFC" w14:textId="77777777" w:rsidR="005E7096" w:rsidRPr="001622FD" w:rsidRDefault="005E7096" w:rsidP="00FA02D0"/>
        </w:tc>
      </w:tr>
      <w:tr w:rsidR="001C1A6C" w:rsidRPr="001622FD" w14:paraId="78955221" w14:textId="77777777" w:rsidTr="00FA02D0">
        <w:trPr>
          <w:trHeight w:val="240"/>
          <w:jc w:val="center"/>
        </w:trPr>
        <w:tc>
          <w:tcPr>
            <w:tcW w:w="4876" w:type="dxa"/>
            <w:tcBorders>
              <w:top w:val="nil"/>
              <w:left w:val="nil"/>
              <w:bottom w:val="nil"/>
              <w:right w:val="nil"/>
            </w:tcBorders>
          </w:tcPr>
          <w:p w14:paraId="7D2A053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0160A48" w14:textId="77777777" w:rsidR="005E7096" w:rsidRPr="001622FD" w:rsidRDefault="005E7096" w:rsidP="00FA02D0">
            <w:pPr>
              <w:pStyle w:val="AmColumnHeading"/>
            </w:pPr>
            <w:r w:rsidRPr="001622FD">
              <w:t>Módosítás</w:t>
            </w:r>
          </w:p>
        </w:tc>
      </w:tr>
      <w:tr w:rsidR="001C1A6C" w:rsidRPr="001622FD" w14:paraId="0B3E926F" w14:textId="77777777" w:rsidTr="00FA02D0">
        <w:trPr>
          <w:jc w:val="center"/>
        </w:trPr>
        <w:tc>
          <w:tcPr>
            <w:tcW w:w="4876" w:type="dxa"/>
            <w:tcBorders>
              <w:top w:val="nil"/>
              <w:left w:val="nil"/>
              <w:bottom w:val="nil"/>
              <w:right w:val="nil"/>
            </w:tcBorders>
          </w:tcPr>
          <w:p w14:paraId="137CC45C" w14:textId="77777777" w:rsidR="005E7096" w:rsidRPr="001622FD" w:rsidRDefault="005E7096" w:rsidP="00FA02D0">
            <w:pPr>
              <w:pStyle w:val="Normal6a"/>
            </w:pPr>
            <w:r w:rsidRPr="001622FD">
              <w:rPr>
                <w:b/>
                <w:i/>
              </w:rPr>
              <w:t>2.</w:t>
            </w:r>
            <w:r w:rsidRPr="001622FD">
              <w:tab/>
            </w:r>
            <w:r w:rsidRPr="001622FD">
              <w:rPr>
                <w:b/>
                <w:i/>
              </w:rPr>
              <w:t>megismétli, hogy a versenypolitikának hozzá kell járulnia valamennyi uniós szakpolitikához, különösen a környezetvédelem és a digitalizáció területén; 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3485C761" w14:textId="77777777" w:rsidR="005E7096" w:rsidRPr="001622FD" w:rsidRDefault="005E7096" w:rsidP="00FA02D0">
            <w:pPr>
              <w:pStyle w:val="Normal6a"/>
            </w:pPr>
            <w:r w:rsidRPr="001622FD">
              <w:rPr>
                <w:b/>
                <w:i/>
              </w:rPr>
              <w:t>törölve</w:t>
            </w:r>
          </w:p>
        </w:tc>
      </w:tr>
    </w:tbl>
    <w:p w14:paraId="7A8456A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41FD5CEC" w14:textId="77777777" w:rsidR="005E7096" w:rsidRPr="001622FD" w:rsidRDefault="005E7096" w:rsidP="005E7096">
      <w:r w:rsidRPr="00C3266A">
        <w:rPr>
          <w:rStyle w:val="HideTWBExt"/>
        </w:rPr>
        <w:t>&lt;/Amend&gt;</w:t>
      </w:r>
    </w:p>
    <w:p w14:paraId="32C2BE0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45</w:t>
      </w:r>
      <w:r w:rsidRPr="00C3266A">
        <w:rPr>
          <w:rStyle w:val="HideTWBExt"/>
          <w:b w:val="0"/>
        </w:rPr>
        <w:t>&lt;/NumAm&gt;</w:t>
      </w:r>
    </w:p>
    <w:p w14:paraId="7400D4ED"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5EF585C0" w14:textId="77777777" w:rsidR="005E7096" w:rsidRPr="001622FD" w:rsidRDefault="005E7096" w:rsidP="001C1A6C">
      <w:pPr>
        <w:pStyle w:val="NormalBold"/>
      </w:pPr>
      <w:r w:rsidRPr="00C3266A">
        <w:rPr>
          <w:rStyle w:val="HideTWBExt"/>
          <w:b w:val="0"/>
        </w:rPr>
        <w:lastRenderedPageBreak/>
        <w:t>&lt;/RepeatBlock-By&gt;</w:t>
      </w:r>
    </w:p>
    <w:p w14:paraId="0C19081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75939EB"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AAF4637" w14:textId="77777777" w:rsidTr="00FA02D0">
        <w:trPr>
          <w:trHeight w:hRule="exact" w:val="240"/>
          <w:jc w:val="center"/>
        </w:trPr>
        <w:tc>
          <w:tcPr>
            <w:tcW w:w="9752" w:type="dxa"/>
            <w:gridSpan w:val="2"/>
            <w:tcBorders>
              <w:top w:val="nil"/>
              <w:left w:val="nil"/>
              <w:bottom w:val="nil"/>
              <w:right w:val="nil"/>
            </w:tcBorders>
          </w:tcPr>
          <w:p w14:paraId="750FD019" w14:textId="77777777" w:rsidR="005E7096" w:rsidRPr="001622FD" w:rsidRDefault="005E7096" w:rsidP="00FA02D0"/>
        </w:tc>
      </w:tr>
      <w:tr w:rsidR="001C1A6C" w:rsidRPr="001622FD" w14:paraId="44339B25" w14:textId="77777777" w:rsidTr="00FA02D0">
        <w:trPr>
          <w:trHeight w:val="240"/>
          <w:jc w:val="center"/>
        </w:trPr>
        <w:tc>
          <w:tcPr>
            <w:tcW w:w="4876" w:type="dxa"/>
            <w:tcBorders>
              <w:top w:val="nil"/>
              <w:left w:val="nil"/>
              <w:bottom w:val="nil"/>
              <w:right w:val="nil"/>
            </w:tcBorders>
          </w:tcPr>
          <w:p w14:paraId="3125A4F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C37653D" w14:textId="77777777" w:rsidR="005E7096" w:rsidRPr="001622FD" w:rsidRDefault="005E7096" w:rsidP="00FA02D0">
            <w:pPr>
              <w:pStyle w:val="AmColumnHeading"/>
            </w:pPr>
            <w:r w:rsidRPr="001622FD">
              <w:t>Módosítás</w:t>
            </w:r>
          </w:p>
        </w:tc>
      </w:tr>
      <w:tr w:rsidR="001C1A6C" w:rsidRPr="001622FD" w14:paraId="5EE8A0DE" w14:textId="77777777" w:rsidTr="00FA02D0">
        <w:trPr>
          <w:jc w:val="center"/>
        </w:trPr>
        <w:tc>
          <w:tcPr>
            <w:tcW w:w="4876" w:type="dxa"/>
            <w:tcBorders>
              <w:top w:val="nil"/>
              <w:left w:val="nil"/>
              <w:bottom w:val="nil"/>
              <w:right w:val="nil"/>
            </w:tcBorders>
          </w:tcPr>
          <w:p w14:paraId="0AD3A6F2" w14:textId="77777777" w:rsidR="005E7096" w:rsidRPr="001622FD" w:rsidRDefault="005E7096" w:rsidP="00FA02D0">
            <w:pPr>
              <w:pStyle w:val="Normal6a"/>
            </w:pPr>
            <w:r w:rsidRPr="001622FD">
              <w:t>2.</w:t>
            </w:r>
            <w:r w:rsidRPr="001622FD">
              <w:tab/>
              <w:t xml:space="preserve">megismétli, hogy a versenypolitikának </w:t>
            </w:r>
            <w:r w:rsidRPr="001622FD">
              <w:rPr>
                <w:b/>
                <w:bCs/>
                <w:i/>
                <w:iCs/>
              </w:rPr>
              <w:t>hozzá kell járulnia valamennyi uniós szakpolitikához, különösen a környezetvédelem és a digitalizáció területén</w:t>
            </w:r>
            <w:r w:rsidRPr="001622FD">
              <w:t>;</w:t>
            </w:r>
            <w:r w:rsidRPr="001622FD">
              <w:rPr>
                <w:b/>
                <w:i/>
              </w:rPr>
              <w:t xml:space="preserve"> </w:t>
            </w:r>
            <w:r w:rsidRPr="001622FD">
              <w:rPr>
                <w:b/>
                <w:bCs/>
                <w:i/>
                <w:iCs/>
              </w:rPr>
              <w:t>üdvözli a Bizottság kötelezettségvállalását</w:t>
            </w:r>
            <w:r w:rsidRPr="001622FD">
              <w:t xml:space="preserve"> az állami támogatások </w:t>
            </w:r>
            <w:r w:rsidRPr="001622FD">
              <w:rPr>
                <w:b/>
                <w:bCs/>
                <w:i/>
                <w:iCs/>
              </w:rPr>
              <w:t>új</w:t>
            </w:r>
            <w:r w:rsidRPr="001622FD">
              <w:t xml:space="preserve"> keretrendszere </w:t>
            </w:r>
            <w:r w:rsidRPr="001622FD">
              <w:rPr>
                <w:b/>
                <w:bCs/>
                <w:i/>
                <w:iCs/>
              </w:rPr>
              <w:t>iránt, amely a tisztaipar-megállapodást kísérné</w:t>
            </w:r>
            <w:r w:rsidRPr="001622FD">
              <w:t>;</w:t>
            </w:r>
          </w:p>
        </w:tc>
        <w:tc>
          <w:tcPr>
            <w:tcW w:w="4876" w:type="dxa"/>
            <w:tcBorders>
              <w:top w:val="nil"/>
              <w:left w:val="nil"/>
              <w:bottom w:val="nil"/>
              <w:right w:val="nil"/>
            </w:tcBorders>
          </w:tcPr>
          <w:p w14:paraId="74B856D8" w14:textId="77777777" w:rsidR="005E7096" w:rsidRPr="001622FD" w:rsidRDefault="005E7096" w:rsidP="00FA02D0">
            <w:pPr>
              <w:pStyle w:val="Normal6a"/>
            </w:pPr>
            <w:r w:rsidRPr="001622FD">
              <w:t>2.</w:t>
            </w:r>
            <w:r w:rsidRPr="001622FD">
              <w:tab/>
              <w:t xml:space="preserve">megismétli, hogy a versenypolitikának </w:t>
            </w:r>
            <w:r w:rsidRPr="001622FD">
              <w:rPr>
                <w:b/>
                <w:i/>
              </w:rPr>
              <w:t>a Szerződésekben meghatározott elsődleges céljára kell összpontosítania</w:t>
            </w:r>
            <w:r w:rsidRPr="001622FD">
              <w:t>;</w:t>
            </w:r>
            <w:r w:rsidRPr="001622FD">
              <w:rPr>
                <w:b/>
                <w:i/>
              </w:rPr>
              <w:t xml:space="preserve"> </w:t>
            </w:r>
            <w:r w:rsidRPr="001622FD">
              <w:rPr>
                <w:b/>
                <w:bCs/>
                <w:i/>
                <w:iCs/>
              </w:rPr>
              <w:t>mély aggodalommal veszi tudomásul az Európai Számvevőszék megállapításait</w:t>
            </w:r>
            <w:r w:rsidRPr="001622FD">
              <w:rPr>
                <w:b/>
                <w:bCs/>
                <w:i/>
                <w:iCs/>
                <w:vertAlign w:val="superscript"/>
              </w:rPr>
              <w:t>4a</w:t>
            </w:r>
            <w:r w:rsidRPr="001622FD">
              <w:rPr>
                <w:b/>
                <w:bCs/>
                <w:i/>
                <w:iCs/>
              </w:rPr>
              <w:t>, amelyek szerint fennáll a kockázata annak, hogy még</w:t>
            </w:r>
            <w:r w:rsidRPr="001622FD">
              <w:t xml:space="preserve"> az állami támogatások keretrendszere</w:t>
            </w:r>
            <w:r w:rsidRPr="001622FD">
              <w:rPr>
                <w:b/>
                <w:bCs/>
                <w:i/>
                <w:iCs/>
              </w:rPr>
              <w:t xml:space="preserve"> alóli ideiglenes mentességek is befolyásolhatják a hosszabb távú belső piaci versenyt, és „fennáll annak a kockázata is, hogy a tagállamok a válság- és átállási keret vagy más jövőbeli keret felhasználásával a támogatást nem nyújtó tagállamoktól magukhoz vonzzák a beruházásokat”</w:t>
            </w:r>
            <w:r w:rsidRPr="001622FD">
              <w:t xml:space="preserve">; </w:t>
            </w:r>
            <w:r w:rsidRPr="001622FD">
              <w:rPr>
                <w:b/>
                <w:i/>
              </w:rPr>
              <w:t>kéri a Bizottságot, hogy teljesen szüntesse meg a válság- és átállási keretet, mivel nem értékelte kellőképpen annak szükségességét, valamint nem értékelte a belső piac abból eredő torzulásának kockázatát sem, hogy a tagállamok egyre eltérőbb megközelítéseket alkalmaznak az állami támogatások azon keresztüli nyújtása során, aláásva ezáltal az egyenlő versenyfeltételeket és a versenypolitika hatékonyságát, amelyek elengedhetetlenek ahhoz, hogy a legjobb termékeket a legversenyképesebb áron lehessen biztosítani minden európai számára;</w:t>
            </w:r>
          </w:p>
        </w:tc>
      </w:tr>
      <w:tr w:rsidR="001C1A6C" w:rsidRPr="001622FD" w14:paraId="43DAA035" w14:textId="77777777" w:rsidTr="00FA02D0">
        <w:trPr>
          <w:jc w:val="center"/>
        </w:trPr>
        <w:tc>
          <w:tcPr>
            <w:tcW w:w="4876" w:type="dxa"/>
            <w:tcBorders>
              <w:top w:val="nil"/>
              <w:left w:val="nil"/>
              <w:bottom w:val="nil"/>
              <w:right w:val="nil"/>
            </w:tcBorders>
          </w:tcPr>
          <w:p w14:paraId="1D703CFE" w14:textId="77777777" w:rsidR="005E7096" w:rsidRPr="001622FD" w:rsidRDefault="005E7096" w:rsidP="00FA02D0"/>
        </w:tc>
        <w:tc>
          <w:tcPr>
            <w:tcW w:w="4876" w:type="dxa"/>
            <w:tcBorders>
              <w:top w:val="nil"/>
              <w:left w:val="nil"/>
              <w:bottom w:val="nil"/>
              <w:right w:val="nil"/>
            </w:tcBorders>
          </w:tcPr>
          <w:p w14:paraId="75E095AA" w14:textId="77777777" w:rsidR="005E7096" w:rsidRPr="001622FD" w:rsidRDefault="005E7096" w:rsidP="00FA02D0">
            <w:pPr>
              <w:pStyle w:val="Normal6a"/>
            </w:pPr>
            <w:r w:rsidRPr="001622FD">
              <w:rPr>
                <w:b/>
                <w:i/>
              </w:rPr>
              <w:t>_________________</w:t>
            </w:r>
          </w:p>
        </w:tc>
      </w:tr>
      <w:tr w:rsidR="001C1A6C" w:rsidRPr="001622FD" w14:paraId="0868CA7E" w14:textId="77777777" w:rsidTr="00FA02D0">
        <w:trPr>
          <w:jc w:val="center"/>
        </w:trPr>
        <w:tc>
          <w:tcPr>
            <w:tcW w:w="4876" w:type="dxa"/>
            <w:tcBorders>
              <w:top w:val="nil"/>
              <w:left w:val="nil"/>
              <w:bottom w:val="nil"/>
              <w:right w:val="nil"/>
            </w:tcBorders>
          </w:tcPr>
          <w:p w14:paraId="3540D810" w14:textId="77777777" w:rsidR="005E7096" w:rsidRPr="001622FD" w:rsidRDefault="005E7096" w:rsidP="00FA02D0"/>
        </w:tc>
        <w:tc>
          <w:tcPr>
            <w:tcW w:w="4876" w:type="dxa"/>
            <w:tcBorders>
              <w:top w:val="nil"/>
              <w:left w:val="nil"/>
              <w:bottom w:val="nil"/>
              <w:right w:val="nil"/>
            </w:tcBorders>
          </w:tcPr>
          <w:p w14:paraId="13ADAA3E" w14:textId="4F66A389" w:rsidR="005E7096" w:rsidRPr="001622FD" w:rsidRDefault="005E7096" w:rsidP="00FA02D0">
            <w:pPr>
              <w:pStyle w:val="Normal6a"/>
            </w:pPr>
            <w:r w:rsidRPr="001622FD">
              <w:rPr>
                <w:b/>
                <w:bCs/>
                <w:i/>
                <w:iCs/>
                <w:vertAlign w:val="superscript"/>
              </w:rPr>
              <w:t>4a</w:t>
            </w:r>
            <w:r w:rsidRPr="001622FD">
              <w:rPr>
                <w:b/>
                <w:bCs/>
                <w:i/>
                <w:iCs/>
              </w:rPr>
              <w:t xml:space="preserve"> 21/2024. számú különjelentés:</w:t>
            </w:r>
            <w:r w:rsidRPr="001622FD">
              <w:rPr>
                <w:b/>
                <w:i/>
              </w:rPr>
              <w:t xml:space="preserve"> Állami támogatás válság idején: Gyorsan sor került válaszintézkedésekre, de hiányosságok vannak a bizottsági nyomon követésben, és az Unió iparpolitikai célkitűzéseit nem támogatja egységes keretrendszer, 46–50. o.</w:t>
            </w:r>
          </w:p>
        </w:tc>
      </w:tr>
    </w:tbl>
    <w:p w14:paraId="372CFF9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4553591" w14:textId="77777777" w:rsidR="005E7096" w:rsidRPr="001622FD" w:rsidRDefault="005E7096" w:rsidP="005E7096">
      <w:r w:rsidRPr="00C3266A">
        <w:rPr>
          <w:rStyle w:val="HideTWBExt"/>
        </w:rPr>
        <w:t>&lt;/Amend&gt;</w:t>
      </w:r>
    </w:p>
    <w:p w14:paraId="477DC298"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46</w:t>
      </w:r>
      <w:r w:rsidRPr="00C3266A">
        <w:rPr>
          <w:rStyle w:val="HideTWBExt"/>
          <w:b w:val="0"/>
        </w:rPr>
        <w:t>&lt;/NumAm&gt;</w:t>
      </w:r>
    </w:p>
    <w:p w14:paraId="3E9F0DF2" w14:textId="77777777" w:rsidR="005E7096" w:rsidRPr="001622FD" w:rsidRDefault="005E7096" w:rsidP="001C1A6C">
      <w:pPr>
        <w:pStyle w:val="NormalBold"/>
      </w:pPr>
      <w:r w:rsidRPr="00C3266A">
        <w:rPr>
          <w:rStyle w:val="HideTWBExt"/>
          <w:b w:val="0"/>
        </w:rPr>
        <w:t>&lt;RepeatBlock-By&gt;&lt;Members&gt;</w:t>
      </w:r>
      <w:r w:rsidRPr="001622FD">
        <w:t>Stéphanie Yon-Courtin, Gilles Boyer</w:t>
      </w:r>
      <w:r w:rsidRPr="00C3266A">
        <w:rPr>
          <w:rStyle w:val="HideTWBExt"/>
          <w:b w:val="0"/>
        </w:rPr>
        <w:t>&lt;/Members&gt;</w:t>
      </w:r>
    </w:p>
    <w:p w14:paraId="76E6D6C0" w14:textId="77777777" w:rsidR="005E7096" w:rsidRPr="001622FD" w:rsidRDefault="005E7096" w:rsidP="001C1A6C">
      <w:pPr>
        <w:pStyle w:val="NormalBold"/>
      </w:pPr>
      <w:r w:rsidRPr="00C3266A">
        <w:rPr>
          <w:rStyle w:val="HideTWBExt"/>
          <w:b w:val="0"/>
        </w:rPr>
        <w:t>&lt;/RepeatBlock-By&gt;</w:t>
      </w:r>
    </w:p>
    <w:p w14:paraId="10C97BC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C9EA790"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05E1D0C" w14:textId="77777777" w:rsidTr="00FA02D0">
        <w:trPr>
          <w:trHeight w:hRule="exact" w:val="240"/>
          <w:jc w:val="center"/>
        </w:trPr>
        <w:tc>
          <w:tcPr>
            <w:tcW w:w="9752" w:type="dxa"/>
            <w:gridSpan w:val="2"/>
            <w:tcBorders>
              <w:top w:val="nil"/>
              <w:left w:val="nil"/>
              <w:bottom w:val="nil"/>
              <w:right w:val="nil"/>
            </w:tcBorders>
          </w:tcPr>
          <w:p w14:paraId="0D8EF51D" w14:textId="77777777" w:rsidR="005E7096" w:rsidRPr="001622FD" w:rsidRDefault="005E7096" w:rsidP="00FA02D0"/>
        </w:tc>
      </w:tr>
      <w:tr w:rsidR="001C1A6C" w:rsidRPr="001622FD" w14:paraId="3171E020" w14:textId="77777777" w:rsidTr="00FA02D0">
        <w:trPr>
          <w:trHeight w:val="240"/>
          <w:jc w:val="center"/>
        </w:trPr>
        <w:tc>
          <w:tcPr>
            <w:tcW w:w="4876" w:type="dxa"/>
            <w:tcBorders>
              <w:top w:val="nil"/>
              <w:left w:val="nil"/>
              <w:bottom w:val="nil"/>
              <w:right w:val="nil"/>
            </w:tcBorders>
          </w:tcPr>
          <w:p w14:paraId="758D221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2617FD5" w14:textId="77777777" w:rsidR="005E7096" w:rsidRPr="001622FD" w:rsidRDefault="005E7096" w:rsidP="00FA02D0">
            <w:pPr>
              <w:pStyle w:val="AmColumnHeading"/>
            </w:pPr>
            <w:r w:rsidRPr="001622FD">
              <w:t>Módosítás</w:t>
            </w:r>
          </w:p>
        </w:tc>
      </w:tr>
      <w:tr w:rsidR="001C1A6C" w:rsidRPr="001622FD" w14:paraId="6CC8AEDE" w14:textId="77777777" w:rsidTr="00FA02D0">
        <w:trPr>
          <w:jc w:val="center"/>
        </w:trPr>
        <w:tc>
          <w:tcPr>
            <w:tcW w:w="4876" w:type="dxa"/>
            <w:tcBorders>
              <w:top w:val="nil"/>
              <w:left w:val="nil"/>
              <w:bottom w:val="nil"/>
              <w:right w:val="nil"/>
            </w:tcBorders>
          </w:tcPr>
          <w:p w14:paraId="78B00BFB"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környezetvédelem </w:t>
            </w:r>
            <w:r w:rsidRPr="001622FD">
              <w:rPr>
                <w:b/>
                <w:bCs/>
                <w:i/>
                <w:iCs/>
              </w:rPr>
              <w:t>és</w:t>
            </w:r>
            <w:r w:rsidRPr="001622FD">
              <w:t xml:space="preserve"> a digitalizáció területén; 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14C88CA7" w14:textId="77777777" w:rsidR="005E7096" w:rsidRPr="001622FD" w:rsidRDefault="005E7096" w:rsidP="00FA02D0">
            <w:pPr>
              <w:pStyle w:val="Normal6a"/>
            </w:pPr>
            <w:r w:rsidRPr="001622FD">
              <w:t>2.</w:t>
            </w:r>
            <w:r w:rsidRPr="001622FD">
              <w:tab/>
              <w:t>megismétli, hogy a versenypolitikának hozzá kell járulnia valamennyi uniós szakpolitikához, különösen a környezetvédelem</w:t>
            </w:r>
            <w:r w:rsidRPr="001622FD">
              <w:rPr>
                <w:b/>
                <w:bCs/>
                <w:i/>
                <w:iCs/>
              </w:rPr>
              <w:t>,</w:t>
            </w:r>
            <w:r w:rsidRPr="001622FD">
              <w:t xml:space="preserve"> a digitalizáció</w:t>
            </w:r>
            <w:r w:rsidRPr="001622FD">
              <w:rPr>
                <w:b/>
                <w:i/>
              </w:rPr>
              <w:t xml:space="preserve">, a védelem és a mezőgazdaság </w:t>
            </w:r>
            <w:r w:rsidRPr="001622FD">
              <w:t>területén; üdvözli a Bizottság kötelezettségvállalását az állami támogatások új keretrendszere iránt, amely a tisztaipar-megállapodást kísérné</w:t>
            </w:r>
            <w:r w:rsidRPr="001622FD">
              <w:rPr>
                <w:b/>
                <w:i/>
              </w:rPr>
              <w:t>, lehetővé téve az uniós tagállamok számára, hogy állami támogatást nyújtsanak a megújuló energia bevezetésének felgyorsításához, az ipari dekarbonizáció megvalósításához, valamint az Európában gyártott tiszta technológiákhoz szükséges elegendő gyártási kapacitás biztosításához</w:t>
            </w:r>
            <w:r w:rsidRPr="001622FD">
              <w:t>;</w:t>
            </w:r>
          </w:p>
        </w:tc>
      </w:tr>
    </w:tbl>
    <w:p w14:paraId="69E9706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B8B40D8" w14:textId="77777777" w:rsidR="005E7096" w:rsidRPr="001622FD" w:rsidRDefault="005E7096" w:rsidP="005E7096">
      <w:r w:rsidRPr="00C3266A">
        <w:rPr>
          <w:rStyle w:val="HideTWBExt"/>
        </w:rPr>
        <w:t>&lt;/Amend&gt;</w:t>
      </w:r>
    </w:p>
    <w:p w14:paraId="34773F5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47</w:t>
      </w:r>
      <w:r w:rsidRPr="00C3266A">
        <w:rPr>
          <w:rStyle w:val="HideTWBExt"/>
          <w:b w:val="0"/>
        </w:rPr>
        <w:t>&lt;/NumAm&gt;</w:t>
      </w:r>
    </w:p>
    <w:p w14:paraId="5DC69625"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267AEE99" w14:textId="77777777" w:rsidR="005E7096" w:rsidRPr="001622FD" w:rsidRDefault="005E7096" w:rsidP="001C1A6C">
      <w:pPr>
        <w:pStyle w:val="NormalBold"/>
      </w:pPr>
      <w:r w:rsidRPr="00C3266A">
        <w:rPr>
          <w:rStyle w:val="HideTWBExt"/>
          <w:b w:val="0"/>
        </w:rPr>
        <w:t>&lt;/RepeatBlock-By&gt;</w:t>
      </w:r>
    </w:p>
    <w:p w14:paraId="55201F4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C5D9DE5"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1F8DD33" w14:textId="77777777" w:rsidTr="00FA02D0">
        <w:trPr>
          <w:trHeight w:hRule="exact" w:val="240"/>
          <w:jc w:val="center"/>
        </w:trPr>
        <w:tc>
          <w:tcPr>
            <w:tcW w:w="9752" w:type="dxa"/>
            <w:gridSpan w:val="2"/>
            <w:tcBorders>
              <w:top w:val="nil"/>
              <w:left w:val="nil"/>
              <w:bottom w:val="nil"/>
              <w:right w:val="nil"/>
            </w:tcBorders>
          </w:tcPr>
          <w:p w14:paraId="3E7F3AA0" w14:textId="77777777" w:rsidR="005E7096" w:rsidRPr="001622FD" w:rsidRDefault="005E7096" w:rsidP="00FA02D0"/>
        </w:tc>
      </w:tr>
      <w:tr w:rsidR="001C1A6C" w:rsidRPr="001622FD" w14:paraId="606709B3" w14:textId="77777777" w:rsidTr="00FA02D0">
        <w:trPr>
          <w:trHeight w:val="240"/>
          <w:jc w:val="center"/>
        </w:trPr>
        <w:tc>
          <w:tcPr>
            <w:tcW w:w="4876" w:type="dxa"/>
            <w:tcBorders>
              <w:top w:val="nil"/>
              <w:left w:val="nil"/>
              <w:bottom w:val="nil"/>
              <w:right w:val="nil"/>
            </w:tcBorders>
          </w:tcPr>
          <w:p w14:paraId="334AB58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4231199" w14:textId="77777777" w:rsidR="005E7096" w:rsidRPr="001622FD" w:rsidRDefault="005E7096" w:rsidP="00FA02D0">
            <w:pPr>
              <w:pStyle w:val="AmColumnHeading"/>
            </w:pPr>
            <w:r w:rsidRPr="001622FD">
              <w:t>Módosítás</w:t>
            </w:r>
          </w:p>
        </w:tc>
      </w:tr>
      <w:tr w:rsidR="001C1A6C" w:rsidRPr="001622FD" w14:paraId="54D15B5F" w14:textId="77777777" w:rsidTr="00FA02D0">
        <w:trPr>
          <w:jc w:val="center"/>
        </w:trPr>
        <w:tc>
          <w:tcPr>
            <w:tcW w:w="4876" w:type="dxa"/>
            <w:tcBorders>
              <w:top w:val="nil"/>
              <w:left w:val="nil"/>
              <w:bottom w:val="nil"/>
              <w:right w:val="nil"/>
            </w:tcBorders>
          </w:tcPr>
          <w:p w14:paraId="6BEC002D"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környezetvédelem és a digitalizáció területén; </w:t>
            </w:r>
            <w:r w:rsidRPr="001622FD">
              <w:rPr>
                <w:b/>
                <w:bCs/>
                <w:i/>
                <w:iCs/>
              </w:rPr>
              <w:t xml:space="preserve">üdvözli a Bizottság kötelezettségvállalását </w:t>
            </w:r>
            <w:r w:rsidRPr="001622FD">
              <w:t xml:space="preserve">az állami támogatások új </w:t>
            </w:r>
            <w:r w:rsidRPr="001622FD">
              <w:rPr>
                <w:b/>
                <w:bCs/>
                <w:i/>
                <w:iCs/>
              </w:rPr>
              <w:t>keretrendszere iránt</w:t>
            </w:r>
            <w:r w:rsidRPr="001622FD">
              <w:t xml:space="preserve">, </w:t>
            </w:r>
            <w:r w:rsidRPr="001622FD">
              <w:rPr>
                <w:b/>
                <w:bCs/>
                <w:i/>
                <w:iCs/>
              </w:rPr>
              <w:t>amely</w:t>
            </w:r>
            <w:r w:rsidRPr="001622FD">
              <w:t xml:space="preserve"> </w:t>
            </w:r>
            <w:r w:rsidRPr="001622FD">
              <w:rPr>
                <w:b/>
                <w:bCs/>
                <w:i/>
                <w:iCs/>
              </w:rPr>
              <w:t>a</w:t>
            </w:r>
            <w:r w:rsidRPr="001622FD">
              <w:t xml:space="preserve"> tisztaipar-megállapodást </w:t>
            </w:r>
            <w:r w:rsidRPr="001622FD">
              <w:rPr>
                <w:b/>
                <w:bCs/>
                <w:i/>
                <w:iCs/>
              </w:rPr>
              <w:t>kísérné</w:t>
            </w:r>
            <w:r w:rsidRPr="001622FD">
              <w:t>;</w:t>
            </w:r>
          </w:p>
        </w:tc>
        <w:tc>
          <w:tcPr>
            <w:tcW w:w="4876" w:type="dxa"/>
            <w:tcBorders>
              <w:top w:val="nil"/>
              <w:left w:val="nil"/>
              <w:bottom w:val="nil"/>
              <w:right w:val="nil"/>
            </w:tcBorders>
          </w:tcPr>
          <w:p w14:paraId="57CFAA9E"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környezetvédelem és a digitalizáció területén; </w:t>
            </w:r>
            <w:r w:rsidRPr="001622FD">
              <w:rPr>
                <w:b/>
                <w:bCs/>
                <w:i/>
                <w:iCs/>
              </w:rPr>
              <w:t>hangsúlyozza, hogy</w:t>
            </w:r>
            <w:r w:rsidRPr="001622FD">
              <w:t xml:space="preserve"> az állami támogatások új, tisztaipar-megállapodást </w:t>
            </w:r>
            <w:r w:rsidRPr="001622FD">
              <w:rPr>
                <w:b/>
                <w:bCs/>
                <w:i/>
                <w:iCs/>
              </w:rPr>
              <w:t xml:space="preserve">kísérő keretrendszerének kidolgozása során biztosítania kell, hogy az ne akadályozza az innovációt, ne vezessen áremelkedéshez és ne csökkentse </w:t>
            </w:r>
            <w:r w:rsidRPr="001622FD">
              <w:rPr>
                <w:b/>
                <w:bCs/>
                <w:i/>
                <w:iCs/>
              </w:rPr>
              <w:lastRenderedPageBreak/>
              <w:t>a versenyt az európai piacon</w:t>
            </w:r>
            <w:r w:rsidRPr="001622FD">
              <w:t>;</w:t>
            </w:r>
          </w:p>
        </w:tc>
      </w:tr>
    </w:tbl>
    <w:p w14:paraId="7EAB1B88"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54C3050" w14:textId="77777777" w:rsidR="005E7096" w:rsidRPr="001622FD" w:rsidRDefault="005E7096" w:rsidP="005E7096">
      <w:r w:rsidRPr="00C3266A">
        <w:rPr>
          <w:rStyle w:val="HideTWBExt"/>
        </w:rPr>
        <w:t>&lt;/Amend&gt;</w:t>
      </w:r>
    </w:p>
    <w:p w14:paraId="0A6AC5E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48</w:t>
      </w:r>
      <w:r w:rsidRPr="00C3266A">
        <w:rPr>
          <w:rStyle w:val="HideTWBExt"/>
          <w:b w:val="0"/>
        </w:rPr>
        <w:t>&lt;/NumAm&gt;</w:t>
      </w:r>
    </w:p>
    <w:p w14:paraId="3D36E34B" w14:textId="77777777" w:rsidR="005E7096" w:rsidRPr="001622FD" w:rsidRDefault="005E7096" w:rsidP="001C1A6C">
      <w:pPr>
        <w:pStyle w:val="NormalBold"/>
      </w:pPr>
      <w:r w:rsidRPr="00C3266A">
        <w:rPr>
          <w:rStyle w:val="HideTWBExt"/>
          <w:b w:val="0"/>
        </w:rPr>
        <w:t>&lt;RepeatBlock-By&gt;&lt;Members&gt;</w:t>
      </w:r>
      <w:r w:rsidRPr="001622FD">
        <w:t>Dirk Gotink</w:t>
      </w:r>
      <w:r w:rsidRPr="00C3266A">
        <w:rPr>
          <w:rStyle w:val="HideTWBExt"/>
          <w:b w:val="0"/>
        </w:rPr>
        <w:t>&lt;/Members&gt;</w:t>
      </w:r>
    </w:p>
    <w:p w14:paraId="7DBA8CCF" w14:textId="77777777" w:rsidR="005E7096" w:rsidRPr="001622FD" w:rsidRDefault="005E7096" w:rsidP="001C1A6C">
      <w:pPr>
        <w:pStyle w:val="NormalBold"/>
      </w:pPr>
      <w:r w:rsidRPr="00C3266A">
        <w:rPr>
          <w:rStyle w:val="HideTWBExt"/>
          <w:b w:val="0"/>
        </w:rPr>
        <w:t>&lt;/RepeatBlock-By&gt;</w:t>
      </w:r>
    </w:p>
    <w:p w14:paraId="78B8D5D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5F15214"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0282526" w14:textId="77777777" w:rsidTr="00FA02D0">
        <w:trPr>
          <w:trHeight w:hRule="exact" w:val="240"/>
          <w:jc w:val="center"/>
        </w:trPr>
        <w:tc>
          <w:tcPr>
            <w:tcW w:w="9752" w:type="dxa"/>
            <w:gridSpan w:val="2"/>
            <w:tcBorders>
              <w:top w:val="nil"/>
              <w:left w:val="nil"/>
              <w:bottom w:val="nil"/>
              <w:right w:val="nil"/>
            </w:tcBorders>
          </w:tcPr>
          <w:p w14:paraId="75E6BE87" w14:textId="77777777" w:rsidR="005E7096" w:rsidRPr="001622FD" w:rsidRDefault="005E7096" w:rsidP="00FA02D0"/>
        </w:tc>
      </w:tr>
      <w:tr w:rsidR="001C1A6C" w:rsidRPr="001622FD" w14:paraId="20133DCC" w14:textId="77777777" w:rsidTr="00FA02D0">
        <w:trPr>
          <w:trHeight w:val="240"/>
          <w:jc w:val="center"/>
        </w:trPr>
        <w:tc>
          <w:tcPr>
            <w:tcW w:w="4876" w:type="dxa"/>
            <w:tcBorders>
              <w:top w:val="nil"/>
              <w:left w:val="nil"/>
              <w:bottom w:val="nil"/>
              <w:right w:val="nil"/>
            </w:tcBorders>
          </w:tcPr>
          <w:p w14:paraId="0F25F00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D772D57" w14:textId="77777777" w:rsidR="005E7096" w:rsidRPr="001622FD" w:rsidRDefault="005E7096" w:rsidP="00FA02D0">
            <w:pPr>
              <w:pStyle w:val="AmColumnHeading"/>
            </w:pPr>
            <w:r w:rsidRPr="001622FD">
              <w:t>Módosítás</w:t>
            </w:r>
          </w:p>
        </w:tc>
      </w:tr>
      <w:tr w:rsidR="001C1A6C" w:rsidRPr="001622FD" w14:paraId="631A1D7A" w14:textId="77777777" w:rsidTr="00FA02D0">
        <w:trPr>
          <w:jc w:val="center"/>
        </w:trPr>
        <w:tc>
          <w:tcPr>
            <w:tcW w:w="4876" w:type="dxa"/>
            <w:tcBorders>
              <w:top w:val="nil"/>
              <w:left w:val="nil"/>
              <w:bottom w:val="nil"/>
              <w:right w:val="nil"/>
            </w:tcBorders>
          </w:tcPr>
          <w:p w14:paraId="1D3670C3"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w:t>
            </w:r>
            <w:r w:rsidRPr="001622FD">
              <w:rPr>
                <w:b/>
                <w:bCs/>
                <w:i/>
                <w:iCs/>
              </w:rPr>
              <w:t>különösen</w:t>
            </w:r>
            <w:r w:rsidRPr="001622FD">
              <w:t xml:space="preserve"> a </w:t>
            </w:r>
            <w:r w:rsidRPr="001622FD">
              <w:rPr>
                <w:b/>
                <w:bCs/>
                <w:i/>
                <w:iCs/>
              </w:rPr>
              <w:t>környezetvédelem</w:t>
            </w:r>
            <w:r w:rsidRPr="001622FD">
              <w:t xml:space="preserve"> és a digitalizáció területén; 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4C909E6A"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w:t>
            </w:r>
            <w:r w:rsidRPr="001622FD">
              <w:rPr>
                <w:b/>
                <w:bCs/>
                <w:i/>
                <w:iCs/>
              </w:rPr>
              <w:t>többek között</w:t>
            </w:r>
            <w:r w:rsidRPr="001622FD">
              <w:t xml:space="preserve"> a </w:t>
            </w:r>
            <w:r w:rsidRPr="001622FD">
              <w:rPr>
                <w:b/>
                <w:bCs/>
                <w:i/>
                <w:iCs/>
              </w:rPr>
              <w:t>fenntarthatóság, az energia, a védelem</w:t>
            </w:r>
            <w:r w:rsidRPr="001622FD">
              <w:t xml:space="preserve"> és a digitalizáció területén; üdvözli a Bizottság kötelezettségvállalását az állami támogatások új keretrendszere iránt, amely a tisztaipar-megállapodást kísérné; </w:t>
            </w:r>
            <w:r w:rsidRPr="001622FD">
              <w:rPr>
                <w:b/>
                <w:i/>
              </w:rPr>
              <w:t>megismétli, hogy az állami támogatás csak a gazdaságban nagyon szükséges korrekciókra irányulhat, és nem torzíthatja a tisztességes és hatékony versenyt;</w:t>
            </w:r>
          </w:p>
        </w:tc>
      </w:tr>
    </w:tbl>
    <w:p w14:paraId="7BE9AA6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E3B56DC" w14:textId="77777777" w:rsidR="005E7096" w:rsidRPr="001622FD" w:rsidRDefault="005E7096" w:rsidP="005E7096">
      <w:r w:rsidRPr="00C3266A">
        <w:rPr>
          <w:rStyle w:val="HideTWBExt"/>
        </w:rPr>
        <w:t>&lt;/Amend&gt;</w:t>
      </w:r>
    </w:p>
    <w:p w14:paraId="3B9F716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49</w:t>
      </w:r>
      <w:r w:rsidRPr="00C3266A">
        <w:rPr>
          <w:rStyle w:val="HideTWBExt"/>
          <w:b w:val="0"/>
        </w:rPr>
        <w:t>&lt;/NumAm&gt;</w:t>
      </w:r>
    </w:p>
    <w:p w14:paraId="6ECDDFA5"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6B09A05E" w14:textId="77777777" w:rsidR="005E7096" w:rsidRPr="001622FD" w:rsidRDefault="005E7096" w:rsidP="001C1A6C">
      <w:pPr>
        <w:pStyle w:val="NormalBold"/>
      </w:pPr>
      <w:r w:rsidRPr="00C3266A">
        <w:rPr>
          <w:rStyle w:val="HideTWBExt"/>
          <w:b w:val="0"/>
        </w:rPr>
        <w:t>&lt;/RepeatBlock-By&gt;</w:t>
      </w:r>
    </w:p>
    <w:p w14:paraId="6B5A37D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F1D69DA"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DD42941" w14:textId="77777777" w:rsidTr="00FA02D0">
        <w:trPr>
          <w:trHeight w:hRule="exact" w:val="240"/>
          <w:jc w:val="center"/>
        </w:trPr>
        <w:tc>
          <w:tcPr>
            <w:tcW w:w="9752" w:type="dxa"/>
            <w:gridSpan w:val="2"/>
            <w:tcBorders>
              <w:top w:val="nil"/>
              <w:left w:val="nil"/>
              <w:bottom w:val="nil"/>
              <w:right w:val="nil"/>
            </w:tcBorders>
          </w:tcPr>
          <w:p w14:paraId="2672D14C" w14:textId="77777777" w:rsidR="005E7096" w:rsidRPr="001622FD" w:rsidRDefault="005E7096" w:rsidP="00FA02D0"/>
        </w:tc>
      </w:tr>
      <w:tr w:rsidR="001C1A6C" w:rsidRPr="001622FD" w14:paraId="587FE4AD" w14:textId="77777777" w:rsidTr="00FA02D0">
        <w:trPr>
          <w:trHeight w:val="240"/>
          <w:jc w:val="center"/>
        </w:trPr>
        <w:tc>
          <w:tcPr>
            <w:tcW w:w="4876" w:type="dxa"/>
            <w:tcBorders>
              <w:top w:val="nil"/>
              <w:left w:val="nil"/>
              <w:bottom w:val="nil"/>
              <w:right w:val="nil"/>
            </w:tcBorders>
          </w:tcPr>
          <w:p w14:paraId="6F3F518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B2729EA" w14:textId="77777777" w:rsidR="005E7096" w:rsidRPr="001622FD" w:rsidRDefault="005E7096" w:rsidP="00FA02D0">
            <w:pPr>
              <w:pStyle w:val="AmColumnHeading"/>
            </w:pPr>
            <w:r w:rsidRPr="001622FD">
              <w:t>Módosítás</w:t>
            </w:r>
          </w:p>
        </w:tc>
      </w:tr>
      <w:tr w:rsidR="001C1A6C" w:rsidRPr="001622FD" w14:paraId="6A0E5519" w14:textId="77777777" w:rsidTr="00FA02D0">
        <w:trPr>
          <w:jc w:val="center"/>
        </w:trPr>
        <w:tc>
          <w:tcPr>
            <w:tcW w:w="4876" w:type="dxa"/>
            <w:tcBorders>
              <w:top w:val="nil"/>
              <w:left w:val="nil"/>
              <w:bottom w:val="nil"/>
              <w:right w:val="nil"/>
            </w:tcBorders>
          </w:tcPr>
          <w:p w14:paraId="3D74A5A0"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környezetvédelem és a digitalizáció területén; üdvözli a Bizottság kötelezettségvállalását az állami támogatások új keretrendszere iránt, amely </w:t>
            </w:r>
            <w:r w:rsidRPr="001622FD">
              <w:lastRenderedPageBreak/>
              <w:t>a tisztaipar-megállapodást kísérné;</w:t>
            </w:r>
          </w:p>
        </w:tc>
        <w:tc>
          <w:tcPr>
            <w:tcW w:w="4876" w:type="dxa"/>
            <w:tcBorders>
              <w:top w:val="nil"/>
              <w:left w:val="nil"/>
              <w:bottom w:val="nil"/>
              <w:right w:val="nil"/>
            </w:tcBorders>
          </w:tcPr>
          <w:p w14:paraId="3F02D0BA" w14:textId="77777777" w:rsidR="005E7096" w:rsidRPr="001622FD" w:rsidRDefault="005E7096" w:rsidP="00FA02D0">
            <w:pPr>
              <w:pStyle w:val="Normal6a"/>
            </w:pPr>
            <w:r w:rsidRPr="001622FD">
              <w:lastRenderedPageBreak/>
              <w:t>2.</w:t>
            </w:r>
            <w:r w:rsidRPr="001622FD">
              <w:tab/>
              <w:t>megismétli, hogy a versenypolitikának hozzá kell járulnia valamennyi uniós szakpolitikához, különösen a környezetvédelem és a digitalizáció területén; üdvözli a Bizottság kötelezettségvállalását az állami támogatások új keretrendszere iránt, amely a tisztaipar-megállapodást kísérné</w:t>
            </w:r>
            <w:r w:rsidRPr="001622FD">
              <w:rPr>
                <w:b/>
                <w:i/>
              </w:rPr>
              <w:t xml:space="preserve">, és </w:t>
            </w:r>
            <w:r w:rsidRPr="001622FD">
              <w:rPr>
                <w:b/>
                <w:i/>
              </w:rPr>
              <w:lastRenderedPageBreak/>
              <w:t>amelynek célja, hogy az európai ipar dekarbonizációjának és versenyképességének biztosítása érdekében mozgósítsa az energetikai átálláshoz szükséges állami támogatást</w:t>
            </w:r>
            <w:r w:rsidRPr="001622FD">
              <w:t>;</w:t>
            </w:r>
          </w:p>
        </w:tc>
      </w:tr>
    </w:tbl>
    <w:p w14:paraId="42E37EA4"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C7E3C43" w14:textId="77777777" w:rsidR="005E7096" w:rsidRPr="001622FD" w:rsidRDefault="005E7096" w:rsidP="005E7096">
      <w:r w:rsidRPr="00C3266A">
        <w:rPr>
          <w:rStyle w:val="HideTWBExt"/>
        </w:rPr>
        <w:t>&lt;/Amend&gt;</w:t>
      </w:r>
    </w:p>
    <w:p w14:paraId="581C777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50</w:t>
      </w:r>
      <w:r w:rsidRPr="00C3266A">
        <w:rPr>
          <w:rStyle w:val="HideTWBExt"/>
          <w:b w:val="0"/>
        </w:rPr>
        <w:t>&lt;/NumAm&gt;</w:t>
      </w:r>
    </w:p>
    <w:p w14:paraId="571FA4C2"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74009DD6" w14:textId="77777777" w:rsidR="005E7096" w:rsidRPr="001622FD" w:rsidRDefault="005E7096" w:rsidP="001C1A6C">
      <w:pPr>
        <w:pStyle w:val="NormalBold"/>
      </w:pPr>
      <w:r w:rsidRPr="00C3266A">
        <w:rPr>
          <w:rStyle w:val="HideTWBExt"/>
          <w:b w:val="0"/>
        </w:rPr>
        <w:t>&lt;/RepeatBlock-By&gt;</w:t>
      </w:r>
    </w:p>
    <w:p w14:paraId="56B4022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2C31264"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6891F37" w14:textId="77777777" w:rsidTr="00FA02D0">
        <w:trPr>
          <w:trHeight w:hRule="exact" w:val="240"/>
          <w:jc w:val="center"/>
        </w:trPr>
        <w:tc>
          <w:tcPr>
            <w:tcW w:w="9752" w:type="dxa"/>
            <w:gridSpan w:val="2"/>
            <w:tcBorders>
              <w:top w:val="nil"/>
              <w:left w:val="nil"/>
              <w:bottom w:val="nil"/>
              <w:right w:val="nil"/>
            </w:tcBorders>
          </w:tcPr>
          <w:p w14:paraId="20A57513" w14:textId="77777777" w:rsidR="005E7096" w:rsidRPr="001622FD" w:rsidRDefault="005E7096" w:rsidP="00FA02D0"/>
        </w:tc>
      </w:tr>
      <w:tr w:rsidR="001C1A6C" w:rsidRPr="001622FD" w14:paraId="2D33D6C1" w14:textId="77777777" w:rsidTr="00FA02D0">
        <w:trPr>
          <w:trHeight w:val="240"/>
          <w:jc w:val="center"/>
        </w:trPr>
        <w:tc>
          <w:tcPr>
            <w:tcW w:w="4876" w:type="dxa"/>
            <w:tcBorders>
              <w:top w:val="nil"/>
              <w:left w:val="nil"/>
              <w:bottom w:val="nil"/>
              <w:right w:val="nil"/>
            </w:tcBorders>
          </w:tcPr>
          <w:p w14:paraId="557F352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C261D04" w14:textId="77777777" w:rsidR="005E7096" w:rsidRPr="001622FD" w:rsidRDefault="005E7096" w:rsidP="00FA02D0">
            <w:pPr>
              <w:pStyle w:val="AmColumnHeading"/>
            </w:pPr>
            <w:r w:rsidRPr="001622FD">
              <w:t>Módosítás</w:t>
            </w:r>
          </w:p>
        </w:tc>
      </w:tr>
      <w:tr w:rsidR="001C1A6C" w:rsidRPr="001622FD" w14:paraId="56C3CB7A" w14:textId="77777777" w:rsidTr="00FA02D0">
        <w:trPr>
          <w:jc w:val="center"/>
        </w:trPr>
        <w:tc>
          <w:tcPr>
            <w:tcW w:w="4876" w:type="dxa"/>
            <w:tcBorders>
              <w:top w:val="nil"/>
              <w:left w:val="nil"/>
              <w:bottom w:val="nil"/>
              <w:right w:val="nil"/>
            </w:tcBorders>
          </w:tcPr>
          <w:p w14:paraId="38C27BB6" w14:textId="77777777" w:rsidR="005E7096" w:rsidRPr="001622FD" w:rsidRDefault="005E7096" w:rsidP="00FA02D0">
            <w:pPr>
              <w:pStyle w:val="Normal6a"/>
            </w:pPr>
            <w:r w:rsidRPr="001622FD">
              <w:t>2.</w:t>
            </w:r>
            <w:r w:rsidRPr="001622FD">
              <w:tab/>
              <w:t xml:space="preserve">megismétli, hogy a versenypolitikának </w:t>
            </w:r>
            <w:r w:rsidRPr="001622FD">
              <w:rPr>
                <w:b/>
                <w:i/>
              </w:rPr>
              <w:t xml:space="preserve">hozzá </w:t>
            </w:r>
            <w:r w:rsidRPr="001622FD">
              <w:t xml:space="preserve">kell </w:t>
            </w:r>
            <w:r w:rsidRPr="001622FD">
              <w:rPr>
                <w:b/>
                <w:i/>
              </w:rPr>
              <w:t>járulnia valamennyi uniós szakpolitikához, különösen a környezetvédelem és a digitalizáció területén</w:t>
            </w:r>
            <w:r w:rsidRPr="001622FD">
              <w:t>;</w:t>
            </w:r>
            <w:r w:rsidRPr="001622FD">
              <w:rPr>
                <w:b/>
                <w:i/>
              </w:rPr>
              <w:t xml:space="preserve"> </w:t>
            </w:r>
            <w:r w:rsidRPr="001622FD">
              <w:rPr>
                <w:b/>
                <w:bCs/>
                <w:i/>
                <w:iCs/>
              </w:rPr>
              <w:t xml:space="preserve">üdvözli a Bizottság kötelezettségvállalását </w:t>
            </w:r>
            <w:r w:rsidRPr="001622FD">
              <w:t>az állami támogatások</w:t>
            </w:r>
            <w:r w:rsidRPr="001622FD">
              <w:rPr>
                <w:b/>
                <w:bCs/>
                <w:i/>
                <w:iCs/>
              </w:rPr>
              <w:t xml:space="preserve"> új keretrendszere iránt, amely a tisztaipar-megállapodást kísérné</w:t>
            </w:r>
            <w:r w:rsidRPr="001622FD">
              <w:t>;</w:t>
            </w:r>
          </w:p>
        </w:tc>
        <w:tc>
          <w:tcPr>
            <w:tcW w:w="4876" w:type="dxa"/>
            <w:tcBorders>
              <w:top w:val="nil"/>
              <w:left w:val="nil"/>
              <w:bottom w:val="nil"/>
              <w:right w:val="nil"/>
            </w:tcBorders>
          </w:tcPr>
          <w:p w14:paraId="1810C78B" w14:textId="77777777" w:rsidR="005E7096" w:rsidRPr="001622FD" w:rsidRDefault="005E7096" w:rsidP="00FA02D0">
            <w:pPr>
              <w:pStyle w:val="Normal6a"/>
            </w:pPr>
            <w:r w:rsidRPr="001622FD">
              <w:t>2.</w:t>
            </w:r>
            <w:r w:rsidRPr="001622FD">
              <w:tab/>
              <w:t xml:space="preserve">megismétli, hogy a versenypolitikának </w:t>
            </w:r>
            <w:r w:rsidRPr="001622FD">
              <w:rPr>
                <w:b/>
                <w:i/>
              </w:rPr>
              <w:t>semlegesnek és függetlennek kell maradnia, és kizárólag arra szabad összpontosítania, hogy garantálja a szabad és dinamikus piacokat, amelyek elősegítik az innovációt, a hatékonyságot és az egyenlő feltételeket</w:t>
            </w:r>
            <w:r w:rsidRPr="001622FD">
              <w:t>;</w:t>
            </w:r>
            <w:r w:rsidRPr="001622FD">
              <w:rPr>
                <w:b/>
                <w:i/>
              </w:rPr>
              <w:t xml:space="preserve"> úgy véli, hogy</w:t>
            </w:r>
            <w:r w:rsidRPr="001622FD">
              <w:t xml:space="preserve"> az állami támogatások </w:t>
            </w:r>
            <w:r w:rsidRPr="001622FD">
              <w:rPr>
                <w:b/>
                <w:i/>
              </w:rPr>
              <w:t>keretrendszereinek el kell kerülniük a verseny torzítását, prioritásként kell kezelniük a szabad piacot, és biztosítaniuk kell, hogy ne részesüljenek bizonyos ágazatok kedvező bánásmódban mások kárára</w:t>
            </w:r>
            <w:r w:rsidRPr="001622FD">
              <w:t>;</w:t>
            </w:r>
          </w:p>
        </w:tc>
      </w:tr>
    </w:tbl>
    <w:p w14:paraId="3061F91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399CAA50" w14:textId="77777777" w:rsidR="005E7096" w:rsidRPr="001622FD" w:rsidRDefault="005E7096" w:rsidP="005E7096">
      <w:r w:rsidRPr="00C3266A">
        <w:rPr>
          <w:rStyle w:val="HideTWBExt"/>
        </w:rPr>
        <w:t>&lt;/Amend&gt;</w:t>
      </w:r>
    </w:p>
    <w:p w14:paraId="45CAC7D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51</w:t>
      </w:r>
      <w:r w:rsidRPr="00C3266A">
        <w:rPr>
          <w:rStyle w:val="HideTWBExt"/>
          <w:b w:val="0"/>
        </w:rPr>
        <w:t>&lt;/NumAm&gt;</w:t>
      </w:r>
    </w:p>
    <w:p w14:paraId="0F6204B6"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3E5B8007" w14:textId="77777777" w:rsidR="005E7096" w:rsidRPr="001622FD" w:rsidRDefault="005E7096" w:rsidP="001C1A6C">
      <w:pPr>
        <w:pStyle w:val="NormalBold"/>
      </w:pPr>
      <w:r w:rsidRPr="00C3266A">
        <w:rPr>
          <w:rStyle w:val="HideTWBExt"/>
          <w:b w:val="0"/>
        </w:rPr>
        <w:t>&lt;/RepeatBlock-By&gt;</w:t>
      </w:r>
    </w:p>
    <w:p w14:paraId="574B521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F989251"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F9FE4B6" w14:textId="77777777" w:rsidTr="00FA02D0">
        <w:trPr>
          <w:trHeight w:hRule="exact" w:val="240"/>
          <w:jc w:val="center"/>
        </w:trPr>
        <w:tc>
          <w:tcPr>
            <w:tcW w:w="9752" w:type="dxa"/>
            <w:gridSpan w:val="2"/>
            <w:tcBorders>
              <w:top w:val="nil"/>
              <w:left w:val="nil"/>
              <w:bottom w:val="nil"/>
              <w:right w:val="nil"/>
            </w:tcBorders>
          </w:tcPr>
          <w:p w14:paraId="1B323174" w14:textId="77777777" w:rsidR="005E7096" w:rsidRPr="001622FD" w:rsidRDefault="005E7096" w:rsidP="00FA02D0"/>
        </w:tc>
      </w:tr>
      <w:tr w:rsidR="001C1A6C" w:rsidRPr="001622FD" w14:paraId="79F09E1A" w14:textId="77777777" w:rsidTr="00FA02D0">
        <w:trPr>
          <w:trHeight w:val="240"/>
          <w:jc w:val="center"/>
        </w:trPr>
        <w:tc>
          <w:tcPr>
            <w:tcW w:w="4876" w:type="dxa"/>
            <w:tcBorders>
              <w:top w:val="nil"/>
              <w:left w:val="nil"/>
              <w:bottom w:val="nil"/>
              <w:right w:val="nil"/>
            </w:tcBorders>
          </w:tcPr>
          <w:p w14:paraId="6416157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E41B604" w14:textId="77777777" w:rsidR="005E7096" w:rsidRPr="001622FD" w:rsidRDefault="005E7096" w:rsidP="00FA02D0">
            <w:pPr>
              <w:pStyle w:val="AmColumnHeading"/>
            </w:pPr>
            <w:r w:rsidRPr="001622FD">
              <w:t>Módosítás</w:t>
            </w:r>
          </w:p>
        </w:tc>
      </w:tr>
      <w:tr w:rsidR="001C1A6C" w:rsidRPr="001622FD" w14:paraId="22301C9C" w14:textId="77777777" w:rsidTr="00FA02D0">
        <w:trPr>
          <w:jc w:val="center"/>
        </w:trPr>
        <w:tc>
          <w:tcPr>
            <w:tcW w:w="4876" w:type="dxa"/>
            <w:tcBorders>
              <w:top w:val="nil"/>
              <w:left w:val="nil"/>
              <w:bottom w:val="nil"/>
              <w:right w:val="nil"/>
            </w:tcBorders>
          </w:tcPr>
          <w:p w14:paraId="1EEE45CE"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w:t>
            </w:r>
            <w:r w:rsidRPr="001622FD">
              <w:lastRenderedPageBreak/>
              <w:t xml:space="preserve">különösen a környezetvédelem és a digitalizáció területén; </w:t>
            </w:r>
            <w:r w:rsidRPr="001622FD">
              <w:rPr>
                <w:b/>
                <w:i/>
              </w:rPr>
              <w:t>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35F8BB24" w14:textId="77777777" w:rsidR="005E7096" w:rsidRPr="001622FD" w:rsidRDefault="005E7096" w:rsidP="00FA02D0">
            <w:pPr>
              <w:pStyle w:val="Normal6a"/>
            </w:pPr>
            <w:r w:rsidRPr="001622FD">
              <w:lastRenderedPageBreak/>
              <w:t>2.</w:t>
            </w:r>
            <w:r w:rsidRPr="001622FD">
              <w:tab/>
              <w:t xml:space="preserve">megismétli, hogy a versenypolitikának hozzá kell járulnia valamennyi uniós szakpolitikához, </w:t>
            </w:r>
            <w:r w:rsidRPr="001622FD">
              <w:lastRenderedPageBreak/>
              <w:t>különösen a környezetvédelem és a digitalizáció területén;</w:t>
            </w:r>
          </w:p>
        </w:tc>
      </w:tr>
    </w:tbl>
    <w:p w14:paraId="2AC65FEB"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175A8CA5" w14:textId="77777777" w:rsidR="005E7096" w:rsidRPr="001622FD" w:rsidRDefault="005E7096" w:rsidP="005E7096">
      <w:r w:rsidRPr="00C3266A">
        <w:rPr>
          <w:rStyle w:val="HideTWBExt"/>
        </w:rPr>
        <w:t>&lt;/Amend&gt;</w:t>
      </w:r>
    </w:p>
    <w:p w14:paraId="389C8B0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52</w:t>
      </w:r>
      <w:r w:rsidRPr="00C3266A">
        <w:rPr>
          <w:rStyle w:val="HideTWBExt"/>
          <w:b w:val="0"/>
        </w:rPr>
        <w:t>&lt;/NumAm&gt;</w:t>
      </w:r>
    </w:p>
    <w:p w14:paraId="688E66BB"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3A07EFF2" w14:textId="77777777" w:rsidR="005E7096" w:rsidRPr="001622FD" w:rsidRDefault="005E7096" w:rsidP="001C1A6C">
      <w:pPr>
        <w:pStyle w:val="NormalBold"/>
      </w:pPr>
      <w:r w:rsidRPr="00C3266A">
        <w:rPr>
          <w:rStyle w:val="HideTWBExt"/>
          <w:b w:val="0"/>
        </w:rPr>
        <w:t>&lt;/RepeatBlock-By&gt;</w:t>
      </w:r>
    </w:p>
    <w:p w14:paraId="5D8CF2D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34D6A2B"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D707D0D" w14:textId="77777777" w:rsidTr="00FA02D0">
        <w:trPr>
          <w:trHeight w:hRule="exact" w:val="240"/>
          <w:jc w:val="center"/>
        </w:trPr>
        <w:tc>
          <w:tcPr>
            <w:tcW w:w="9752" w:type="dxa"/>
            <w:gridSpan w:val="2"/>
            <w:tcBorders>
              <w:top w:val="nil"/>
              <w:left w:val="nil"/>
              <w:bottom w:val="nil"/>
              <w:right w:val="nil"/>
            </w:tcBorders>
          </w:tcPr>
          <w:p w14:paraId="4BEEA659" w14:textId="77777777" w:rsidR="005E7096" w:rsidRPr="001622FD" w:rsidRDefault="005E7096" w:rsidP="00FA02D0"/>
        </w:tc>
      </w:tr>
      <w:tr w:rsidR="001C1A6C" w:rsidRPr="001622FD" w14:paraId="672E5BED" w14:textId="77777777" w:rsidTr="00FA02D0">
        <w:trPr>
          <w:trHeight w:val="240"/>
          <w:jc w:val="center"/>
        </w:trPr>
        <w:tc>
          <w:tcPr>
            <w:tcW w:w="4876" w:type="dxa"/>
            <w:tcBorders>
              <w:top w:val="nil"/>
              <w:left w:val="nil"/>
              <w:bottom w:val="nil"/>
              <w:right w:val="nil"/>
            </w:tcBorders>
          </w:tcPr>
          <w:p w14:paraId="7F7A289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C745D5C" w14:textId="77777777" w:rsidR="005E7096" w:rsidRPr="001622FD" w:rsidRDefault="005E7096" w:rsidP="00FA02D0">
            <w:pPr>
              <w:pStyle w:val="AmColumnHeading"/>
            </w:pPr>
            <w:r w:rsidRPr="001622FD">
              <w:t>Módosítás</w:t>
            </w:r>
          </w:p>
        </w:tc>
      </w:tr>
      <w:tr w:rsidR="001C1A6C" w:rsidRPr="001622FD" w14:paraId="2EE664C8" w14:textId="77777777" w:rsidTr="00FA02D0">
        <w:trPr>
          <w:jc w:val="center"/>
        </w:trPr>
        <w:tc>
          <w:tcPr>
            <w:tcW w:w="4876" w:type="dxa"/>
            <w:tcBorders>
              <w:top w:val="nil"/>
              <w:left w:val="nil"/>
              <w:bottom w:val="nil"/>
              <w:right w:val="nil"/>
            </w:tcBorders>
          </w:tcPr>
          <w:p w14:paraId="78897434"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környezetvédelem és a digitalizáció területén; </w:t>
            </w:r>
            <w:r w:rsidRPr="001622FD">
              <w:rPr>
                <w:b/>
                <w:i/>
              </w:rPr>
              <w:t>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4C3BD850" w14:textId="113F6B1F" w:rsidR="005E7096" w:rsidRPr="001622FD" w:rsidRDefault="005E7096" w:rsidP="00FA02D0">
            <w:pPr>
              <w:pStyle w:val="Normal6a"/>
            </w:pPr>
            <w:r w:rsidRPr="001622FD">
              <w:t>2.</w:t>
            </w:r>
            <w:r w:rsidRPr="001622FD">
              <w:tab/>
              <w:t>megismétli, hogy a versenypolitikának hozzá kell járulnia valamennyi uniós szakpolitikához, különösen a környezetvédelem és a digitalizáció területén;</w:t>
            </w:r>
          </w:p>
        </w:tc>
      </w:tr>
    </w:tbl>
    <w:p w14:paraId="57B51FD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5A92D351" w14:textId="77777777" w:rsidR="005E7096" w:rsidRPr="001622FD" w:rsidRDefault="005E7096" w:rsidP="005E7096">
      <w:r w:rsidRPr="00C3266A">
        <w:rPr>
          <w:rStyle w:val="HideTWBExt"/>
        </w:rPr>
        <w:t>&lt;/Amend&gt;</w:t>
      </w:r>
    </w:p>
    <w:p w14:paraId="3099029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53</w:t>
      </w:r>
      <w:r w:rsidRPr="00C3266A">
        <w:rPr>
          <w:rStyle w:val="HideTWBExt"/>
          <w:b w:val="0"/>
        </w:rPr>
        <w:t>&lt;/NumAm&gt;</w:t>
      </w:r>
    </w:p>
    <w:p w14:paraId="7904B8E9"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4536B7FB" w14:textId="77777777" w:rsidR="005E7096" w:rsidRPr="001622FD" w:rsidRDefault="005E7096" w:rsidP="001C1A6C">
      <w:pPr>
        <w:pStyle w:val="NormalBold"/>
      </w:pPr>
      <w:r w:rsidRPr="00C3266A">
        <w:rPr>
          <w:rStyle w:val="HideTWBExt"/>
          <w:b w:val="0"/>
        </w:rPr>
        <w:t>&lt;/RepeatBlock-By&gt;</w:t>
      </w:r>
    </w:p>
    <w:p w14:paraId="5F3D036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2B883D9"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F8D54C3" w14:textId="77777777" w:rsidTr="00FA02D0">
        <w:trPr>
          <w:trHeight w:hRule="exact" w:val="240"/>
          <w:jc w:val="center"/>
        </w:trPr>
        <w:tc>
          <w:tcPr>
            <w:tcW w:w="9752" w:type="dxa"/>
            <w:gridSpan w:val="2"/>
            <w:tcBorders>
              <w:top w:val="nil"/>
              <w:left w:val="nil"/>
              <w:bottom w:val="nil"/>
              <w:right w:val="nil"/>
            </w:tcBorders>
          </w:tcPr>
          <w:p w14:paraId="3BA6F838" w14:textId="77777777" w:rsidR="005E7096" w:rsidRPr="001622FD" w:rsidRDefault="005E7096" w:rsidP="00FA02D0"/>
        </w:tc>
      </w:tr>
      <w:tr w:rsidR="001C1A6C" w:rsidRPr="001622FD" w14:paraId="0D57AEAB" w14:textId="77777777" w:rsidTr="00FA02D0">
        <w:trPr>
          <w:trHeight w:val="240"/>
          <w:jc w:val="center"/>
        </w:trPr>
        <w:tc>
          <w:tcPr>
            <w:tcW w:w="4876" w:type="dxa"/>
            <w:tcBorders>
              <w:top w:val="nil"/>
              <w:left w:val="nil"/>
              <w:bottom w:val="nil"/>
              <w:right w:val="nil"/>
            </w:tcBorders>
          </w:tcPr>
          <w:p w14:paraId="3BF97D3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D450EDA" w14:textId="77777777" w:rsidR="005E7096" w:rsidRPr="001622FD" w:rsidRDefault="005E7096" w:rsidP="00FA02D0">
            <w:pPr>
              <w:pStyle w:val="AmColumnHeading"/>
            </w:pPr>
            <w:r w:rsidRPr="001622FD">
              <w:t>Módosítás</w:t>
            </w:r>
          </w:p>
        </w:tc>
      </w:tr>
      <w:tr w:rsidR="001C1A6C" w:rsidRPr="001622FD" w14:paraId="0CCDC9CB" w14:textId="77777777" w:rsidTr="00FA02D0">
        <w:trPr>
          <w:jc w:val="center"/>
        </w:trPr>
        <w:tc>
          <w:tcPr>
            <w:tcW w:w="4876" w:type="dxa"/>
            <w:tcBorders>
              <w:top w:val="nil"/>
              <w:left w:val="nil"/>
              <w:bottom w:val="nil"/>
              <w:right w:val="nil"/>
            </w:tcBorders>
          </w:tcPr>
          <w:p w14:paraId="77D49821"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w:t>
            </w:r>
            <w:r w:rsidRPr="001622FD">
              <w:rPr>
                <w:b/>
                <w:bCs/>
                <w:i/>
                <w:iCs/>
              </w:rPr>
              <w:t>különösen a környezetvédelem és a digitalizáció területén</w:t>
            </w:r>
            <w:r w:rsidRPr="001622FD">
              <w:t>; 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31DD2B2A"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w:t>
            </w:r>
            <w:r w:rsidRPr="001622FD">
              <w:rPr>
                <w:b/>
                <w:bCs/>
                <w:i/>
                <w:iCs/>
              </w:rPr>
              <w:t>és jelentős előnyökkel kell járnia azok számára, a sikeres versenypolitika középpontjában pedig hatékony és ambiciózus környezetvédelmi és digitális politikának kell állnia</w:t>
            </w:r>
            <w:r w:rsidRPr="001622FD">
              <w:t xml:space="preserve">; üdvözli a Bizottság kötelezettségvállalását az állami támogatások új keretrendszere iránt, amely </w:t>
            </w:r>
            <w:r w:rsidRPr="001622FD">
              <w:lastRenderedPageBreak/>
              <w:t>a tisztaipar-megállapodást kísérné;</w:t>
            </w:r>
          </w:p>
        </w:tc>
      </w:tr>
    </w:tbl>
    <w:p w14:paraId="4DC33AED"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5B86931" w14:textId="77777777" w:rsidR="005E7096" w:rsidRPr="001622FD" w:rsidRDefault="005E7096" w:rsidP="005E7096">
      <w:r w:rsidRPr="00C3266A">
        <w:rPr>
          <w:rStyle w:val="HideTWBExt"/>
        </w:rPr>
        <w:t>&lt;/Amend&gt;</w:t>
      </w:r>
    </w:p>
    <w:p w14:paraId="7E098D8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54</w:t>
      </w:r>
      <w:r w:rsidRPr="00C3266A">
        <w:rPr>
          <w:rStyle w:val="HideTWBExt"/>
          <w:b w:val="0"/>
        </w:rPr>
        <w:t>&lt;/NumAm&gt;</w:t>
      </w:r>
    </w:p>
    <w:p w14:paraId="4F86E189"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48723DC"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4F774F4A" w14:textId="77777777" w:rsidR="005E7096" w:rsidRPr="001622FD" w:rsidRDefault="005E7096" w:rsidP="001C1A6C">
      <w:pPr>
        <w:pStyle w:val="NormalBold"/>
      </w:pPr>
      <w:r w:rsidRPr="00C3266A">
        <w:rPr>
          <w:rStyle w:val="HideTWBExt"/>
          <w:b w:val="0"/>
        </w:rPr>
        <w:t>&lt;/RepeatBlock-By&gt;</w:t>
      </w:r>
    </w:p>
    <w:p w14:paraId="2F29B5B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E2CA2D7"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EEC26F3" w14:textId="77777777" w:rsidTr="00FA02D0">
        <w:trPr>
          <w:trHeight w:hRule="exact" w:val="240"/>
          <w:jc w:val="center"/>
        </w:trPr>
        <w:tc>
          <w:tcPr>
            <w:tcW w:w="9752" w:type="dxa"/>
            <w:gridSpan w:val="2"/>
            <w:tcBorders>
              <w:top w:val="nil"/>
              <w:left w:val="nil"/>
              <w:bottom w:val="nil"/>
              <w:right w:val="nil"/>
            </w:tcBorders>
          </w:tcPr>
          <w:p w14:paraId="416FF3E3" w14:textId="77777777" w:rsidR="005E7096" w:rsidRPr="001622FD" w:rsidRDefault="005E7096" w:rsidP="00FA02D0"/>
        </w:tc>
      </w:tr>
      <w:tr w:rsidR="001C1A6C" w:rsidRPr="001622FD" w14:paraId="7DC7CA95" w14:textId="77777777" w:rsidTr="00FA02D0">
        <w:trPr>
          <w:trHeight w:val="240"/>
          <w:jc w:val="center"/>
        </w:trPr>
        <w:tc>
          <w:tcPr>
            <w:tcW w:w="4876" w:type="dxa"/>
            <w:tcBorders>
              <w:top w:val="nil"/>
              <w:left w:val="nil"/>
              <w:bottom w:val="nil"/>
              <w:right w:val="nil"/>
            </w:tcBorders>
          </w:tcPr>
          <w:p w14:paraId="449F302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A0786B6" w14:textId="77777777" w:rsidR="005E7096" w:rsidRPr="001622FD" w:rsidRDefault="005E7096" w:rsidP="00FA02D0">
            <w:pPr>
              <w:pStyle w:val="AmColumnHeading"/>
            </w:pPr>
            <w:r w:rsidRPr="001622FD">
              <w:t>Módosítás</w:t>
            </w:r>
          </w:p>
        </w:tc>
      </w:tr>
      <w:tr w:rsidR="001C1A6C" w:rsidRPr="001622FD" w14:paraId="0C837036" w14:textId="77777777" w:rsidTr="00FA02D0">
        <w:trPr>
          <w:jc w:val="center"/>
        </w:trPr>
        <w:tc>
          <w:tcPr>
            <w:tcW w:w="4876" w:type="dxa"/>
            <w:tcBorders>
              <w:top w:val="nil"/>
              <w:left w:val="nil"/>
              <w:bottom w:val="nil"/>
              <w:right w:val="nil"/>
            </w:tcBorders>
          </w:tcPr>
          <w:p w14:paraId="74B3A77E" w14:textId="77777777" w:rsidR="005E7096" w:rsidRPr="001622FD" w:rsidRDefault="005E7096" w:rsidP="00FA02D0">
            <w:pPr>
              <w:pStyle w:val="Normal6a"/>
            </w:pPr>
            <w:r w:rsidRPr="001622FD">
              <w:t>2.</w:t>
            </w:r>
            <w:r w:rsidRPr="001622FD">
              <w:tab/>
              <w:t xml:space="preserve">megismétli, hogy a </w:t>
            </w:r>
            <w:r w:rsidRPr="001622FD">
              <w:rPr>
                <w:b/>
                <w:bCs/>
                <w:i/>
                <w:iCs/>
              </w:rPr>
              <w:t>versenypolitikának hozzá kell járulnia</w:t>
            </w:r>
            <w:r w:rsidRPr="001622FD">
              <w:t xml:space="preserve"> valamennyi uniós </w:t>
            </w:r>
            <w:r w:rsidRPr="001622FD">
              <w:rPr>
                <w:b/>
                <w:bCs/>
                <w:i/>
                <w:iCs/>
              </w:rPr>
              <w:t>szakpolitikához</w:t>
            </w:r>
            <w:r w:rsidRPr="001622FD">
              <w:t xml:space="preserve">, különösen a környezetvédelem és a digitalizáció területén; </w:t>
            </w:r>
            <w:r w:rsidRPr="001622FD">
              <w:rPr>
                <w:b/>
                <w:i/>
              </w:rPr>
              <w:t>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2B2D863C" w14:textId="77777777" w:rsidR="005E7096" w:rsidRPr="001622FD" w:rsidRDefault="005E7096" w:rsidP="00FA02D0">
            <w:pPr>
              <w:pStyle w:val="Normal6a"/>
            </w:pPr>
            <w:r w:rsidRPr="001622FD">
              <w:t>2.</w:t>
            </w:r>
            <w:r w:rsidRPr="001622FD">
              <w:tab/>
              <w:t xml:space="preserve">megismétli, hogy a </w:t>
            </w:r>
            <w:r w:rsidRPr="001622FD">
              <w:rPr>
                <w:b/>
                <w:bCs/>
                <w:i/>
                <w:iCs/>
              </w:rPr>
              <w:t>versenypolitika kulcsfontosságú eszköz</w:t>
            </w:r>
            <w:r w:rsidRPr="001622FD">
              <w:t xml:space="preserve"> valamennyi uniós </w:t>
            </w:r>
            <w:r w:rsidRPr="001622FD">
              <w:rPr>
                <w:b/>
                <w:bCs/>
                <w:i/>
                <w:iCs/>
              </w:rPr>
              <w:t>szakpolitika szempontjából</w:t>
            </w:r>
            <w:r w:rsidRPr="001622FD">
              <w:t>, különösen a környezetvédelem és a digitalizáció területén;</w:t>
            </w:r>
          </w:p>
        </w:tc>
      </w:tr>
    </w:tbl>
    <w:p w14:paraId="297474E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3B4841F" w14:textId="77777777" w:rsidR="005E7096" w:rsidRPr="001622FD" w:rsidRDefault="005E7096" w:rsidP="005E7096">
      <w:r w:rsidRPr="00C3266A">
        <w:rPr>
          <w:rStyle w:val="HideTWBExt"/>
        </w:rPr>
        <w:t>&lt;/Amend&gt;</w:t>
      </w:r>
    </w:p>
    <w:p w14:paraId="0DCDCCB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55</w:t>
      </w:r>
      <w:r w:rsidRPr="00C3266A">
        <w:rPr>
          <w:rStyle w:val="HideTWBExt"/>
          <w:b w:val="0"/>
        </w:rPr>
        <w:t>&lt;/NumAm&gt;</w:t>
      </w:r>
    </w:p>
    <w:p w14:paraId="2B3407D6" w14:textId="77777777" w:rsidR="005E7096" w:rsidRPr="001622FD" w:rsidRDefault="005E7096" w:rsidP="001C1A6C">
      <w:pPr>
        <w:pStyle w:val="NormalBold"/>
      </w:pPr>
      <w:r w:rsidRPr="00C3266A">
        <w:rPr>
          <w:rStyle w:val="HideTWBExt"/>
          <w:b w:val="0"/>
        </w:rPr>
        <w:t>&lt;RepeatBlock-By&gt;&lt;Members&gt;</w:t>
      </w:r>
      <w:r w:rsidRPr="001622FD">
        <w:t>Lídia Pereira, Regina Doherty</w:t>
      </w:r>
      <w:r w:rsidRPr="00C3266A">
        <w:rPr>
          <w:rStyle w:val="HideTWBExt"/>
          <w:b w:val="0"/>
        </w:rPr>
        <w:t>&lt;/Members&gt;</w:t>
      </w:r>
    </w:p>
    <w:p w14:paraId="061D77C9" w14:textId="77777777" w:rsidR="005E7096" w:rsidRPr="001622FD" w:rsidRDefault="005E7096" w:rsidP="001C1A6C">
      <w:pPr>
        <w:pStyle w:val="NormalBold"/>
      </w:pPr>
      <w:r w:rsidRPr="00C3266A">
        <w:rPr>
          <w:rStyle w:val="HideTWBExt"/>
          <w:b w:val="0"/>
        </w:rPr>
        <w:t>&lt;/RepeatBlock-By&gt;</w:t>
      </w:r>
    </w:p>
    <w:p w14:paraId="338901B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A14471D"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845873E" w14:textId="77777777" w:rsidTr="00FA02D0">
        <w:trPr>
          <w:trHeight w:hRule="exact" w:val="240"/>
          <w:jc w:val="center"/>
        </w:trPr>
        <w:tc>
          <w:tcPr>
            <w:tcW w:w="9752" w:type="dxa"/>
            <w:gridSpan w:val="2"/>
            <w:tcBorders>
              <w:top w:val="nil"/>
              <w:left w:val="nil"/>
              <w:bottom w:val="nil"/>
              <w:right w:val="nil"/>
            </w:tcBorders>
          </w:tcPr>
          <w:p w14:paraId="66F8F7C1" w14:textId="77777777" w:rsidR="005E7096" w:rsidRPr="001622FD" w:rsidRDefault="005E7096" w:rsidP="00FA02D0"/>
        </w:tc>
      </w:tr>
      <w:tr w:rsidR="001C1A6C" w:rsidRPr="001622FD" w14:paraId="4A737124" w14:textId="77777777" w:rsidTr="00FA02D0">
        <w:trPr>
          <w:trHeight w:val="240"/>
          <w:jc w:val="center"/>
        </w:trPr>
        <w:tc>
          <w:tcPr>
            <w:tcW w:w="4876" w:type="dxa"/>
            <w:tcBorders>
              <w:top w:val="nil"/>
              <w:left w:val="nil"/>
              <w:bottom w:val="nil"/>
              <w:right w:val="nil"/>
            </w:tcBorders>
          </w:tcPr>
          <w:p w14:paraId="1E62577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DC1AF6B" w14:textId="77777777" w:rsidR="005E7096" w:rsidRPr="001622FD" w:rsidRDefault="005E7096" w:rsidP="00FA02D0">
            <w:pPr>
              <w:pStyle w:val="AmColumnHeading"/>
            </w:pPr>
            <w:r w:rsidRPr="001622FD">
              <w:t>Módosítás</w:t>
            </w:r>
          </w:p>
        </w:tc>
      </w:tr>
      <w:tr w:rsidR="001C1A6C" w:rsidRPr="001622FD" w14:paraId="42379BC9" w14:textId="77777777" w:rsidTr="00FA02D0">
        <w:trPr>
          <w:jc w:val="center"/>
        </w:trPr>
        <w:tc>
          <w:tcPr>
            <w:tcW w:w="4876" w:type="dxa"/>
            <w:tcBorders>
              <w:top w:val="nil"/>
              <w:left w:val="nil"/>
              <w:bottom w:val="nil"/>
              <w:right w:val="nil"/>
            </w:tcBorders>
          </w:tcPr>
          <w:p w14:paraId="49C840AD"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w:t>
            </w:r>
            <w:r w:rsidRPr="001622FD">
              <w:rPr>
                <w:b/>
                <w:bCs/>
                <w:i/>
                <w:iCs/>
              </w:rPr>
              <w:t xml:space="preserve">környezetvédelem </w:t>
            </w:r>
            <w:r w:rsidRPr="001622FD">
              <w:t>és</w:t>
            </w:r>
            <w:r w:rsidRPr="001622FD">
              <w:rPr>
                <w:b/>
                <w:bCs/>
                <w:i/>
                <w:iCs/>
              </w:rPr>
              <w:t xml:space="preserve"> a digitalizáció</w:t>
            </w:r>
            <w:r w:rsidRPr="001622FD">
              <w:t xml:space="preserve"> területén; 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22661B72"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w:t>
            </w:r>
            <w:r w:rsidRPr="001622FD">
              <w:rPr>
                <w:b/>
                <w:bCs/>
                <w:i/>
                <w:iCs/>
              </w:rPr>
              <w:t>zöld</w:t>
            </w:r>
            <w:r w:rsidRPr="001622FD">
              <w:t xml:space="preserve"> és </w:t>
            </w:r>
            <w:r w:rsidRPr="001622FD">
              <w:rPr>
                <w:b/>
                <w:bCs/>
                <w:i/>
                <w:iCs/>
              </w:rPr>
              <w:t>digitális átállás, valamint az uniós versenypolitika megújított megközelítése</w:t>
            </w:r>
            <w:r w:rsidRPr="001622FD">
              <w:t xml:space="preserve"> területén; üdvözli a Bizottság kötelezettségvállalását az állami támogatások új keretrendszere iránt, amely a tisztaipar-megállapodást kísérné;</w:t>
            </w:r>
          </w:p>
        </w:tc>
      </w:tr>
    </w:tbl>
    <w:p w14:paraId="6A6050C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C07A535" w14:textId="77777777" w:rsidR="005E7096" w:rsidRPr="001622FD" w:rsidRDefault="005E7096" w:rsidP="005E7096">
      <w:r w:rsidRPr="00C3266A">
        <w:rPr>
          <w:rStyle w:val="HideTWBExt"/>
        </w:rPr>
        <w:t>&lt;/Amend&gt;</w:t>
      </w:r>
    </w:p>
    <w:p w14:paraId="722AF4A8"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56</w:t>
      </w:r>
      <w:r w:rsidRPr="00C3266A">
        <w:rPr>
          <w:rStyle w:val="HideTWBExt"/>
          <w:b w:val="0"/>
        </w:rPr>
        <w:t>&lt;/NumAm&gt;</w:t>
      </w:r>
    </w:p>
    <w:p w14:paraId="74F8B31C" w14:textId="77777777" w:rsidR="005E7096" w:rsidRPr="001622FD" w:rsidRDefault="005E7096" w:rsidP="001C1A6C">
      <w:pPr>
        <w:pStyle w:val="NormalBold"/>
      </w:pPr>
      <w:r w:rsidRPr="00C3266A">
        <w:rPr>
          <w:rStyle w:val="HideTWBExt"/>
          <w:b w:val="0"/>
        </w:rPr>
        <w:t>&lt;RepeatBlock-By&gt;&lt;Members&gt;</w:t>
      </w:r>
      <w:r w:rsidRPr="001622FD">
        <w:t>Pierre Pimpie, Aleksandar Nikolic, Enikő Győri</w:t>
      </w:r>
      <w:r w:rsidRPr="00C3266A">
        <w:rPr>
          <w:rStyle w:val="HideTWBExt"/>
          <w:b w:val="0"/>
        </w:rPr>
        <w:t>&lt;/Members&gt;</w:t>
      </w:r>
    </w:p>
    <w:p w14:paraId="03FC3089" w14:textId="77777777" w:rsidR="005E7096" w:rsidRPr="001622FD" w:rsidRDefault="005E7096" w:rsidP="001C1A6C">
      <w:pPr>
        <w:pStyle w:val="NormalBold"/>
      </w:pPr>
      <w:r w:rsidRPr="00C3266A">
        <w:rPr>
          <w:rStyle w:val="HideTWBExt"/>
          <w:b w:val="0"/>
        </w:rPr>
        <w:t>&lt;/RepeatBlock-By&gt;</w:t>
      </w:r>
    </w:p>
    <w:p w14:paraId="7CDEB8E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7678A06"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D7DD0BC" w14:textId="77777777" w:rsidTr="00FA02D0">
        <w:trPr>
          <w:trHeight w:hRule="exact" w:val="240"/>
          <w:jc w:val="center"/>
        </w:trPr>
        <w:tc>
          <w:tcPr>
            <w:tcW w:w="9752" w:type="dxa"/>
            <w:gridSpan w:val="2"/>
            <w:tcBorders>
              <w:top w:val="nil"/>
              <w:left w:val="nil"/>
              <w:bottom w:val="nil"/>
              <w:right w:val="nil"/>
            </w:tcBorders>
          </w:tcPr>
          <w:p w14:paraId="2A26CC71" w14:textId="77777777" w:rsidR="005E7096" w:rsidRPr="001622FD" w:rsidRDefault="005E7096" w:rsidP="00FA02D0"/>
        </w:tc>
      </w:tr>
      <w:tr w:rsidR="001C1A6C" w:rsidRPr="001622FD" w14:paraId="75308D82" w14:textId="77777777" w:rsidTr="00FA02D0">
        <w:trPr>
          <w:trHeight w:val="240"/>
          <w:jc w:val="center"/>
        </w:trPr>
        <w:tc>
          <w:tcPr>
            <w:tcW w:w="4876" w:type="dxa"/>
            <w:tcBorders>
              <w:top w:val="nil"/>
              <w:left w:val="nil"/>
              <w:bottom w:val="nil"/>
              <w:right w:val="nil"/>
            </w:tcBorders>
          </w:tcPr>
          <w:p w14:paraId="4EBD934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9C8534D" w14:textId="77777777" w:rsidR="005E7096" w:rsidRPr="001622FD" w:rsidRDefault="005E7096" w:rsidP="00FA02D0">
            <w:pPr>
              <w:pStyle w:val="AmColumnHeading"/>
            </w:pPr>
            <w:r w:rsidRPr="001622FD">
              <w:t>Módosítás</w:t>
            </w:r>
          </w:p>
        </w:tc>
      </w:tr>
      <w:tr w:rsidR="001C1A6C" w:rsidRPr="001622FD" w14:paraId="2CC378B4" w14:textId="77777777" w:rsidTr="00FA02D0">
        <w:trPr>
          <w:jc w:val="center"/>
        </w:trPr>
        <w:tc>
          <w:tcPr>
            <w:tcW w:w="4876" w:type="dxa"/>
            <w:tcBorders>
              <w:top w:val="nil"/>
              <w:left w:val="nil"/>
              <w:bottom w:val="nil"/>
              <w:right w:val="nil"/>
            </w:tcBorders>
          </w:tcPr>
          <w:p w14:paraId="62B19A94"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környezetvédelem és a digitalizáció területén; üdvözli a Bizottság kötelezettségvállalását az állami támogatások új keretrendszere iránt, amely a </w:t>
            </w:r>
            <w:r w:rsidRPr="001622FD">
              <w:rPr>
                <w:b/>
                <w:bCs/>
                <w:i/>
                <w:iCs/>
              </w:rPr>
              <w:t>tisztaipar-megállapodást kísérné</w:t>
            </w:r>
            <w:r w:rsidRPr="001622FD">
              <w:t>;</w:t>
            </w:r>
          </w:p>
        </w:tc>
        <w:tc>
          <w:tcPr>
            <w:tcW w:w="4876" w:type="dxa"/>
            <w:tcBorders>
              <w:top w:val="nil"/>
              <w:left w:val="nil"/>
              <w:bottom w:val="nil"/>
              <w:right w:val="nil"/>
            </w:tcBorders>
          </w:tcPr>
          <w:p w14:paraId="5283FE66"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a környezetvédelem és a digitalizáció területén; üdvözli a Bizottság kötelezettségvállalását az állami támogatások új keretrendszere iránt, amely </w:t>
            </w:r>
            <w:r w:rsidRPr="001622FD">
              <w:rPr>
                <w:b/>
                <w:bCs/>
                <w:i/>
                <w:iCs/>
              </w:rPr>
              <w:t>az európai vállalkozásokat támogatná</w:t>
            </w:r>
            <w:r w:rsidRPr="001622FD">
              <w:t xml:space="preserve"> a </w:t>
            </w:r>
            <w:r w:rsidRPr="001622FD">
              <w:rPr>
                <w:b/>
                <w:bCs/>
                <w:i/>
                <w:iCs/>
              </w:rPr>
              <w:t>külső versennyel szemben</w:t>
            </w:r>
            <w:r w:rsidRPr="001622FD">
              <w:t>;</w:t>
            </w:r>
          </w:p>
        </w:tc>
      </w:tr>
    </w:tbl>
    <w:p w14:paraId="61FA6F9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5F97409A" w14:textId="77777777" w:rsidR="005E7096" w:rsidRPr="001622FD" w:rsidRDefault="005E7096" w:rsidP="005E7096">
      <w:r w:rsidRPr="00C3266A">
        <w:rPr>
          <w:rStyle w:val="HideTWBExt"/>
        </w:rPr>
        <w:t>&lt;/Amend&gt;</w:t>
      </w:r>
    </w:p>
    <w:p w14:paraId="125F83F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57</w:t>
      </w:r>
      <w:r w:rsidRPr="00C3266A">
        <w:rPr>
          <w:rStyle w:val="HideTWBExt"/>
          <w:b w:val="0"/>
        </w:rPr>
        <w:t>&lt;/NumAm&gt;</w:t>
      </w:r>
    </w:p>
    <w:p w14:paraId="7555F929"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7E448BB5" w14:textId="77777777" w:rsidR="005E7096" w:rsidRPr="001622FD" w:rsidRDefault="005E7096" w:rsidP="001C1A6C">
      <w:pPr>
        <w:pStyle w:val="NormalBold"/>
      </w:pPr>
      <w:r w:rsidRPr="00C3266A">
        <w:rPr>
          <w:rStyle w:val="HideTWBExt"/>
          <w:b w:val="0"/>
        </w:rPr>
        <w:t>&lt;/RepeatBlock-By&gt;</w:t>
      </w:r>
    </w:p>
    <w:p w14:paraId="26B09BA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0507470"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0E75F5A" w14:textId="77777777" w:rsidTr="00FA02D0">
        <w:trPr>
          <w:trHeight w:hRule="exact" w:val="240"/>
          <w:jc w:val="center"/>
        </w:trPr>
        <w:tc>
          <w:tcPr>
            <w:tcW w:w="9752" w:type="dxa"/>
            <w:gridSpan w:val="2"/>
            <w:tcBorders>
              <w:top w:val="nil"/>
              <w:left w:val="nil"/>
              <w:bottom w:val="nil"/>
              <w:right w:val="nil"/>
            </w:tcBorders>
          </w:tcPr>
          <w:p w14:paraId="098FE8EC" w14:textId="77777777" w:rsidR="005E7096" w:rsidRPr="001622FD" w:rsidRDefault="005E7096" w:rsidP="00FA02D0"/>
        </w:tc>
      </w:tr>
      <w:tr w:rsidR="001C1A6C" w:rsidRPr="001622FD" w14:paraId="6657DA5B" w14:textId="77777777" w:rsidTr="00FA02D0">
        <w:trPr>
          <w:trHeight w:val="240"/>
          <w:jc w:val="center"/>
        </w:trPr>
        <w:tc>
          <w:tcPr>
            <w:tcW w:w="4876" w:type="dxa"/>
            <w:tcBorders>
              <w:top w:val="nil"/>
              <w:left w:val="nil"/>
              <w:bottom w:val="nil"/>
              <w:right w:val="nil"/>
            </w:tcBorders>
          </w:tcPr>
          <w:p w14:paraId="7741F3A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82E614F" w14:textId="77777777" w:rsidR="005E7096" w:rsidRPr="001622FD" w:rsidRDefault="005E7096" w:rsidP="00FA02D0">
            <w:pPr>
              <w:pStyle w:val="AmColumnHeading"/>
            </w:pPr>
            <w:r w:rsidRPr="001622FD">
              <w:t>Módosítás</w:t>
            </w:r>
          </w:p>
        </w:tc>
      </w:tr>
      <w:tr w:rsidR="001C1A6C" w:rsidRPr="001622FD" w14:paraId="7BE67B62" w14:textId="77777777" w:rsidTr="00FA02D0">
        <w:trPr>
          <w:jc w:val="center"/>
        </w:trPr>
        <w:tc>
          <w:tcPr>
            <w:tcW w:w="4876" w:type="dxa"/>
            <w:tcBorders>
              <w:top w:val="nil"/>
              <w:left w:val="nil"/>
              <w:bottom w:val="nil"/>
              <w:right w:val="nil"/>
            </w:tcBorders>
          </w:tcPr>
          <w:p w14:paraId="5360B9E9" w14:textId="77777777" w:rsidR="005E7096" w:rsidRPr="001622FD" w:rsidRDefault="005E7096" w:rsidP="00FA02D0">
            <w:pPr>
              <w:pStyle w:val="Normal6a"/>
            </w:pPr>
            <w:r w:rsidRPr="001622FD">
              <w:t>2.</w:t>
            </w:r>
            <w:r w:rsidRPr="001622FD">
              <w:tab/>
              <w:t xml:space="preserve">megismétli, hogy a versenypolitikának </w:t>
            </w:r>
            <w:r w:rsidRPr="001622FD">
              <w:rPr>
                <w:b/>
                <w:bCs/>
                <w:i/>
                <w:iCs/>
              </w:rPr>
              <w:t xml:space="preserve">hozzá </w:t>
            </w:r>
            <w:r w:rsidRPr="001622FD">
              <w:t xml:space="preserve">kell </w:t>
            </w:r>
            <w:r w:rsidRPr="001622FD">
              <w:rPr>
                <w:b/>
                <w:bCs/>
                <w:i/>
                <w:iCs/>
              </w:rPr>
              <w:t>járulnia valamennyi uniós szakpolitikához, különösen a környezetvédelem és a digitalizáció területén</w:t>
            </w:r>
            <w:r w:rsidRPr="001622FD">
              <w:t>; 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40C90C37" w14:textId="77777777" w:rsidR="005E7096" w:rsidRPr="001622FD" w:rsidRDefault="005E7096" w:rsidP="00FA02D0">
            <w:pPr>
              <w:pStyle w:val="Normal6a"/>
            </w:pPr>
            <w:r w:rsidRPr="001622FD">
              <w:t>2.</w:t>
            </w:r>
            <w:r w:rsidRPr="001622FD">
              <w:tab/>
              <w:t xml:space="preserve">megismétli, hogy a versenypolitikának </w:t>
            </w:r>
            <w:r w:rsidRPr="001622FD">
              <w:rPr>
                <w:b/>
                <w:bCs/>
                <w:i/>
                <w:iCs/>
              </w:rPr>
              <w:t>összhangban</w:t>
            </w:r>
            <w:r w:rsidRPr="001622FD">
              <w:t xml:space="preserve"> kell </w:t>
            </w:r>
            <w:r w:rsidRPr="001622FD">
              <w:rPr>
                <w:b/>
                <w:bCs/>
                <w:i/>
                <w:iCs/>
              </w:rPr>
              <w:t>állnia az EU szélesebb hatókörű szakpolitikai döntéseivel</w:t>
            </w:r>
            <w:r w:rsidRPr="001622FD">
              <w:t>; üdvözli a Bizottság kötelezettségvállalását az állami támogatások új keretrendszere iránt, amely a tisztaipar-megállapodást kísérné;</w:t>
            </w:r>
          </w:p>
        </w:tc>
      </w:tr>
    </w:tbl>
    <w:p w14:paraId="541863E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6BD4DCA" w14:textId="77777777" w:rsidR="005E7096" w:rsidRPr="001622FD" w:rsidRDefault="005E7096" w:rsidP="005E7096">
      <w:r w:rsidRPr="00C3266A">
        <w:rPr>
          <w:rStyle w:val="HideTWBExt"/>
        </w:rPr>
        <w:t>&lt;/Amend&gt;</w:t>
      </w:r>
    </w:p>
    <w:p w14:paraId="33D919B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58</w:t>
      </w:r>
      <w:r w:rsidRPr="00C3266A">
        <w:rPr>
          <w:rStyle w:val="HideTWBExt"/>
          <w:b w:val="0"/>
        </w:rPr>
        <w:t>&lt;/NumAm&gt;</w:t>
      </w:r>
    </w:p>
    <w:p w14:paraId="2ABBA253"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7B4F09C3" w14:textId="77777777" w:rsidR="005E7096" w:rsidRPr="001622FD" w:rsidRDefault="005E7096" w:rsidP="001C1A6C">
      <w:pPr>
        <w:pStyle w:val="NormalBold"/>
      </w:pPr>
      <w:r w:rsidRPr="00C3266A">
        <w:rPr>
          <w:rStyle w:val="HideTWBExt"/>
          <w:b w:val="0"/>
        </w:rPr>
        <w:t>&lt;/RepeatBlock-By&gt;</w:t>
      </w:r>
    </w:p>
    <w:p w14:paraId="2236863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0C78F93" w14:textId="77777777" w:rsidR="005E7096" w:rsidRPr="001622FD" w:rsidRDefault="005E7096" w:rsidP="001C1A6C">
      <w:pPr>
        <w:pStyle w:val="NormalBold"/>
      </w:pPr>
      <w:r w:rsidRPr="00C3266A">
        <w:rPr>
          <w:rStyle w:val="HideTWBExt"/>
          <w:b w:val="0"/>
        </w:rPr>
        <w:t>&lt;Article&gt;</w:t>
      </w:r>
      <w:r w:rsidRPr="001622FD">
        <w:t>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2456FEA" w14:textId="77777777" w:rsidTr="00FA02D0">
        <w:trPr>
          <w:trHeight w:hRule="exact" w:val="240"/>
          <w:jc w:val="center"/>
        </w:trPr>
        <w:tc>
          <w:tcPr>
            <w:tcW w:w="9752" w:type="dxa"/>
            <w:gridSpan w:val="2"/>
            <w:tcBorders>
              <w:top w:val="nil"/>
              <w:left w:val="nil"/>
              <w:bottom w:val="nil"/>
              <w:right w:val="nil"/>
            </w:tcBorders>
          </w:tcPr>
          <w:p w14:paraId="22DBB898" w14:textId="77777777" w:rsidR="005E7096" w:rsidRPr="001622FD" w:rsidRDefault="005E7096" w:rsidP="00FA02D0"/>
        </w:tc>
      </w:tr>
      <w:tr w:rsidR="001C1A6C" w:rsidRPr="001622FD" w14:paraId="711B1827" w14:textId="77777777" w:rsidTr="00FA02D0">
        <w:trPr>
          <w:trHeight w:val="240"/>
          <w:jc w:val="center"/>
        </w:trPr>
        <w:tc>
          <w:tcPr>
            <w:tcW w:w="4876" w:type="dxa"/>
            <w:tcBorders>
              <w:top w:val="nil"/>
              <w:left w:val="nil"/>
              <w:bottom w:val="nil"/>
              <w:right w:val="nil"/>
            </w:tcBorders>
          </w:tcPr>
          <w:p w14:paraId="1CE355E7"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586335FD" w14:textId="77777777" w:rsidR="005E7096" w:rsidRPr="001622FD" w:rsidRDefault="005E7096" w:rsidP="00FA02D0">
            <w:pPr>
              <w:pStyle w:val="AmColumnHeading"/>
            </w:pPr>
            <w:r w:rsidRPr="001622FD">
              <w:t>Módosítás</w:t>
            </w:r>
          </w:p>
        </w:tc>
      </w:tr>
      <w:tr w:rsidR="001C1A6C" w:rsidRPr="001622FD" w14:paraId="67E257BC" w14:textId="77777777" w:rsidTr="00FA02D0">
        <w:trPr>
          <w:jc w:val="center"/>
        </w:trPr>
        <w:tc>
          <w:tcPr>
            <w:tcW w:w="4876" w:type="dxa"/>
            <w:tcBorders>
              <w:top w:val="nil"/>
              <w:left w:val="nil"/>
              <w:bottom w:val="nil"/>
              <w:right w:val="nil"/>
            </w:tcBorders>
          </w:tcPr>
          <w:p w14:paraId="377A89ED"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w:t>
            </w:r>
            <w:r w:rsidRPr="001622FD">
              <w:rPr>
                <w:b/>
                <w:bCs/>
                <w:i/>
                <w:iCs/>
              </w:rPr>
              <w:t>a környezetvédelem</w:t>
            </w:r>
            <w:r w:rsidRPr="001622FD">
              <w:t xml:space="preserve"> és a digitalizáció területén; üdvözli a Bizottság kötelezettségvállalását az állami támogatások új keretrendszere iránt, amely a tisztaipar-megállapodást kísérné;</w:t>
            </w:r>
          </w:p>
        </w:tc>
        <w:tc>
          <w:tcPr>
            <w:tcW w:w="4876" w:type="dxa"/>
            <w:tcBorders>
              <w:top w:val="nil"/>
              <w:left w:val="nil"/>
              <w:bottom w:val="nil"/>
              <w:right w:val="nil"/>
            </w:tcBorders>
          </w:tcPr>
          <w:p w14:paraId="730A2961" w14:textId="77777777" w:rsidR="005E7096" w:rsidRPr="001622FD" w:rsidRDefault="005E7096" w:rsidP="00FA02D0">
            <w:pPr>
              <w:pStyle w:val="Normal6a"/>
            </w:pPr>
            <w:r w:rsidRPr="001622FD">
              <w:t>2.</w:t>
            </w:r>
            <w:r w:rsidRPr="001622FD">
              <w:tab/>
              <w:t xml:space="preserve">megismétli, hogy a versenypolitikának hozzá kell járulnia valamennyi uniós szakpolitikához, különösen </w:t>
            </w:r>
            <w:r w:rsidRPr="001622FD">
              <w:rPr>
                <w:b/>
                <w:bCs/>
                <w:i/>
                <w:iCs/>
              </w:rPr>
              <w:t>az ipar</w:t>
            </w:r>
            <w:r w:rsidRPr="001622FD">
              <w:t xml:space="preserve"> és a digitalizáció területén; üdvözli a Bizottság kötelezettségvállalását az állami támogatások új keretrendszere iránt, amely a tisztaipar-megállapodást kísérné;</w:t>
            </w:r>
          </w:p>
        </w:tc>
      </w:tr>
    </w:tbl>
    <w:p w14:paraId="714CBDE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281E5BBA" w14:textId="77777777" w:rsidR="005E7096" w:rsidRPr="001622FD" w:rsidRDefault="005E7096" w:rsidP="005E7096">
      <w:r w:rsidRPr="00C3266A">
        <w:rPr>
          <w:rStyle w:val="HideTWBExt"/>
        </w:rPr>
        <w:t>&lt;/Amend&gt;</w:t>
      </w:r>
    </w:p>
    <w:p w14:paraId="1D85E15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59</w:t>
      </w:r>
      <w:r w:rsidRPr="00C3266A">
        <w:rPr>
          <w:rStyle w:val="HideTWBExt"/>
          <w:b w:val="0"/>
        </w:rPr>
        <w:t>&lt;/NumAm&gt;</w:t>
      </w:r>
    </w:p>
    <w:p w14:paraId="3423A5F2"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6A203BD"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207646CC" w14:textId="77777777" w:rsidR="005E7096" w:rsidRPr="001622FD" w:rsidRDefault="005E7096" w:rsidP="001C1A6C">
      <w:pPr>
        <w:pStyle w:val="NormalBold"/>
      </w:pPr>
      <w:r w:rsidRPr="00C3266A">
        <w:rPr>
          <w:rStyle w:val="HideTWBExt"/>
          <w:b w:val="0"/>
        </w:rPr>
        <w:t>&lt;/RepeatBlock-By&gt;</w:t>
      </w:r>
    </w:p>
    <w:p w14:paraId="7486D17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31F3F8F" w14:textId="77777777" w:rsidR="005E7096" w:rsidRPr="001622FD" w:rsidRDefault="005E7096" w:rsidP="001C1A6C">
      <w:pPr>
        <w:pStyle w:val="NormalBold"/>
      </w:pPr>
      <w:r w:rsidRPr="00C3266A">
        <w:rPr>
          <w:rStyle w:val="HideTWBExt"/>
          <w:b w:val="0"/>
        </w:rPr>
        <w:t>&lt;Article&gt;</w:t>
      </w:r>
      <w:r w:rsidRPr="001622FD">
        <w:t>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9B1CE62" w14:textId="77777777" w:rsidTr="00FA02D0">
        <w:trPr>
          <w:trHeight w:hRule="exact" w:val="240"/>
          <w:jc w:val="center"/>
        </w:trPr>
        <w:tc>
          <w:tcPr>
            <w:tcW w:w="9752" w:type="dxa"/>
            <w:gridSpan w:val="2"/>
            <w:tcBorders>
              <w:top w:val="nil"/>
              <w:left w:val="nil"/>
              <w:bottom w:val="nil"/>
              <w:right w:val="nil"/>
            </w:tcBorders>
          </w:tcPr>
          <w:p w14:paraId="10D6561A" w14:textId="77777777" w:rsidR="005E7096" w:rsidRPr="001622FD" w:rsidRDefault="005E7096" w:rsidP="00FA02D0"/>
        </w:tc>
      </w:tr>
      <w:tr w:rsidR="001C1A6C" w:rsidRPr="001622FD" w14:paraId="33171718" w14:textId="77777777" w:rsidTr="00FA02D0">
        <w:trPr>
          <w:trHeight w:val="240"/>
          <w:jc w:val="center"/>
        </w:trPr>
        <w:tc>
          <w:tcPr>
            <w:tcW w:w="4876" w:type="dxa"/>
            <w:tcBorders>
              <w:top w:val="nil"/>
              <w:left w:val="nil"/>
              <w:bottom w:val="nil"/>
              <w:right w:val="nil"/>
            </w:tcBorders>
          </w:tcPr>
          <w:p w14:paraId="05473C2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8DB60A3" w14:textId="77777777" w:rsidR="005E7096" w:rsidRPr="001622FD" w:rsidRDefault="005E7096" w:rsidP="00FA02D0">
            <w:pPr>
              <w:pStyle w:val="AmColumnHeading"/>
            </w:pPr>
            <w:r w:rsidRPr="001622FD">
              <w:t>Módosítás</w:t>
            </w:r>
          </w:p>
        </w:tc>
      </w:tr>
      <w:tr w:rsidR="001C1A6C" w:rsidRPr="001622FD" w14:paraId="062F33B0" w14:textId="77777777" w:rsidTr="00FA02D0">
        <w:trPr>
          <w:jc w:val="center"/>
        </w:trPr>
        <w:tc>
          <w:tcPr>
            <w:tcW w:w="4876" w:type="dxa"/>
            <w:tcBorders>
              <w:top w:val="nil"/>
              <w:left w:val="nil"/>
              <w:bottom w:val="nil"/>
              <w:right w:val="nil"/>
            </w:tcBorders>
          </w:tcPr>
          <w:p w14:paraId="17DDD14F" w14:textId="77777777" w:rsidR="005E7096" w:rsidRPr="001622FD" w:rsidRDefault="005E7096" w:rsidP="00FA02D0">
            <w:pPr>
              <w:pStyle w:val="Normal6a"/>
            </w:pPr>
          </w:p>
        </w:tc>
        <w:tc>
          <w:tcPr>
            <w:tcW w:w="4876" w:type="dxa"/>
            <w:tcBorders>
              <w:top w:val="nil"/>
              <w:left w:val="nil"/>
              <w:bottom w:val="nil"/>
              <w:right w:val="nil"/>
            </w:tcBorders>
          </w:tcPr>
          <w:p w14:paraId="33B37228" w14:textId="77777777" w:rsidR="005E7096" w:rsidRPr="001622FD" w:rsidRDefault="005E7096" w:rsidP="00FA02D0">
            <w:pPr>
              <w:pStyle w:val="Normal6a"/>
            </w:pPr>
            <w:r w:rsidRPr="001622FD">
              <w:rPr>
                <w:b/>
                <w:i/>
              </w:rPr>
              <w:t>2a.</w:t>
            </w:r>
            <w:r w:rsidRPr="001622FD">
              <w:tab/>
            </w:r>
            <w:r w:rsidRPr="001622FD">
              <w:rPr>
                <w:b/>
                <w:i/>
              </w:rPr>
              <w:t>üdvözli, hogy a Bizottság elkötelezett az állami támogatások új keretrendszere iránt, amely a tisztaipar-megállapodást kísérné; hangsúlyozza, hogy annak hozzá kell járulnia az európai zöld megállapodás megvalósításához, biztosítva, hogy a dekarbonizáció és a versenyképesség a fosszilis tüzelőanyagok támogatása nélkül is együtt járjon;</w:t>
            </w:r>
          </w:p>
        </w:tc>
      </w:tr>
    </w:tbl>
    <w:p w14:paraId="5BDEA18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6E7B9E6" w14:textId="77777777" w:rsidR="005E7096" w:rsidRPr="001622FD" w:rsidRDefault="005E7096" w:rsidP="005E7096">
      <w:r w:rsidRPr="00C3266A">
        <w:rPr>
          <w:rStyle w:val="HideTWBExt"/>
        </w:rPr>
        <w:t>&lt;/Amend&gt;</w:t>
      </w:r>
    </w:p>
    <w:p w14:paraId="2C86727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60</w:t>
      </w:r>
      <w:r w:rsidRPr="00C3266A">
        <w:rPr>
          <w:rStyle w:val="HideTWBExt"/>
          <w:b w:val="0"/>
        </w:rPr>
        <w:t>&lt;/NumAm&gt;</w:t>
      </w:r>
    </w:p>
    <w:p w14:paraId="3CE2C3FC"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6285609A" w14:textId="77777777" w:rsidR="005E7096" w:rsidRPr="001622FD" w:rsidRDefault="005E7096" w:rsidP="001C1A6C">
      <w:pPr>
        <w:pStyle w:val="NormalBold"/>
      </w:pPr>
      <w:r w:rsidRPr="00C3266A">
        <w:rPr>
          <w:rStyle w:val="HideTWBExt"/>
          <w:b w:val="0"/>
        </w:rPr>
        <w:t>&lt;/RepeatBlock-By&gt;</w:t>
      </w:r>
    </w:p>
    <w:p w14:paraId="31D7EDC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3C9D278"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11E0F1B" w14:textId="77777777" w:rsidTr="00FA02D0">
        <w:trPr>
          <w:trHeight w:hRule="exact" w:val="240"/>
          <w:jc w:val="center"/>
        </w:trPr>
        <w:tc>
          <w:tcPr>
            <w:tcW w:w="9752" w:type="dxa"/>
            <w:gridSpan w:val="2"/>
            <w:tcBorders>
              <w:top w:val="nil"/>
              <w:left w:val="nil"/>
              <w:bottom w:val="nil"/>
              <w:right w:val="nil"/>
            </w:tcBorders>
          </w:tcPr>
          <w:p w14:paraId="309C2401" w14:textId="77777777" w:rsidR="005E7096" w:rsidRPr="001622FD" w:rsidRDefault="005E7096" w:rsidP="00FA02D0"/>
        </w:tc>
      </w:tr>
      <w:tr w:rsidR="001C1A6C" w:rsidRPr="001622FD" w14:paraId="4228B292" w14:textId="77777777" w:rsidTr="00FA02D0">
        <w:trPr>
          <w:trHeight w:val="240"/>
          <w:jc w:val="center"/>
        </w:trPr>
        <w:tc>
          <w:tcPr>
            <w:tcW w:w="4876" w:type="dxa"/>
            <w:tcBorders>
              <w:top w:val="nil"/>
              <w:left w:val="nil"/>
              <w:bottom w:val="nil"/>
              <w:right w:val="nil"/>
            </w:tcBorders>
          </w:tcPr>
          <w:p w14:paraId="2936695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774AD4A" w14:textId="77777777" w:rsidR="005E7096" w:rsidRPr="001622FD" w:rsidRDefault="005E7096" w:rsidP="00FA02D0">
            <w:pPr>
              <w:pStyle w:val="AmColumnHeading"/>
            </w:pPr>
            <w:r w:rsidRPr="001622FD">
              <w:t>Módosítás</w:t>
            </w:r>
          </w:p>
        </w:tc>
      </w:tr>
      <w:tr w:rsidR="001C1A6C" w:rsidRPr="001622FD" w14:paraId="72EFE58E" w14:textId="77777777" w:rsidTr="00FA02D0">
        <w:trPr>
          <w:jc w:val="center"/>
        </w:trPr>
        <w:tc>
          <w:tcPr>
            <w:tcW w:w="4876" w:type="dxa"/>
            <w:tcBorders>
              <w:top w:val="nil"/>
              <w:left w:val="nil"/>
              <w:bottom w:val="nil"/>
              <w:right w:val="nil"/>
            </w:tcBorders>
          </w:tcPr>
          <w:p w14:paraId="2E5757D8" w14:textId="77777777" w:rsidR="005E7096" w:rsidRPr="001622FD" w:rsidRDefault="005E7096" w:rsidP="00FA02D0">
            <w:pPr>
              <w:pStyle w:val="Normal6a"/>
            </w:pPr>
            <w:r w:rsidRPr="001622FD">
              <w:rPr>
                <w:b/>
                <w:i/>
              </w:rPr>
              <w:t>3.</w:t>
            </w:r>
            <w:r w:rsidRPr="001622FD">
              <w:tab/>
            </w:r>
            <w:r w:rsidRPr="001622FD">
              <w:rPr>
                <w:b/>
                <w:i/>
              </w:rPr>
              <w:t xml:space="preserve">hangsúlyozza, hogy az EU egységes piacának globális ereje és jelentősége nemcsak belső és külső </w:t>
            </w:r>
            <w:r w:rsidRPr="001622FD">
              <w:rPr>
                <w:b/>
                <w:i/>
              </w:rPr>
              <w:lastRenderedPageBreak/>
              <w:t>versenyképességéből ered, hanem abból is, hogy képes közös szociális és környezetvédelmi normákat meghatározni;</w:t>
            </w:r>
          </w:p>
        </w:tc>
        <w:tc>
          <w:tcPr>
            <w:tcW w:w="4876" w:type="dxa"/>
            <w:tcBorders>
              <w:top w:val="nil"/>
              <w:left w:val="nil"/>
              <w:bottom w:val="nil"/>
              <w:right w:val="nil"/>
            </w:tcBorders>
          </w:tcPr>
          <w:p w14:paraId="67D1B3E9" w14:textId="77777777" w:rsidR="005E7096" w:rsidRPr="001622FD" w:rsidRDefault="005E7096" w:rsidP="00FA02D0">
            <w:pPr>
              <w:pStyle w:val="Normal6a"/>
            </w:pPr>
            <w:r w:rsidRPr="001622FD">
              <w:rPr>
                <w:b/>
                <w:i/>
              </w:rPr>
              <w:lastRenderedPageBreak/>
              <w:t>törölve</w:t>
            </w:r>
          </w:p>
        </w:tc>
      </w:tr>
    </w:tbl>
    <w:p w14:paraId="784678B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4291CF56" w14:textId="77777777" w:rsidR="005E7096" w:rsidRPr="001622FD" w:rsidRDefault="005E7096" w:rsidP="005E7096">
      <w:r w:rsidRPr="00C3266A">
        <w:rPr>
          <w:rStyle w:val="HideTWBExt"/>
        </w:rPr>
        <w:t>&lt;/Amend&gt;</w:t>
      </w:r>
    </w:p>
    <w:p w14:paraId="5C7CD33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61</w:t>
      </w:r>
      <w:r w:rsidRPr="00C3266A">
        <w:rPr>
          <w:rStyle w:val="HideTWBExt"/>
          <w:b w:val="0"/>
        </w:rPr>
        <w:t>&lt;/NumAm&gt;</w:t>
      </w:r>
    </w:p>
    <w:p w14:paraId="3BC09AF6"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67059400" w14:textId="77777777" w:rsidR="005E7096" w:rsidRPr="001622FD" w:rsidRDefault="005E7096" w:rsidP="001C1A6C">
      <w:pPr>
        <w:pStyle w:val="NormalBold"/>
      </w:pPr>
      <w:r w:rsidRPr="00C3266A">
        <w:rPr>
          <w:rStyle w:val="HideTWBExt"/>
          <w:b w:val="0"/>
        </w:rPr>
        <w:t>&lt;/RepeatBlock-By&gt;</w:t>
      </w:r>
    </w:p>
    <w:p w14:paraId="5C0BAC8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6E6796E"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859B08A" w14:textId="77777777" w:rsidTr="00FA02D0">
        <w:trPr>
          <w:trHeight w:hRule="exact" w:val="240"/>
          <w:jc w:val="center"/>
        </w:trPr>
        <w:tc>
          <w:tcPr>
            <w:tcW w:w="9752" w:type="dxa"/>
            <w:gridSpan w:val="2"/>
            <w:tcBorders>
              <w:top w:val="nil"/>
              <w:left w:val="nil"/>
              <w:bottom w:val="nil"/>
              <w:right w:val="nil"/>
            </w:tcBorders>
          </w:tcPr>
          <w:p w14:paraId="12CD4841" w14:textId="77777777" w:rsidR="005E7096" w:rsidRPr="001622FD" w:rsidRDefault="005E7096" w:rsidP="00FA02D0"/>
        </w:tc>
      </w:tr>
      <w:tr w:rsidR="001C1A6C" w:rsidRPr="001622FD" w14:paraId="29CA4084" w14:textId="77777777" w:rsidTr="00FA02D0">
        <w:trPr>
          <w:trHeight w:val="240"/>
          <w:jc w:val="center"/>
        </w:trPr>
        <w:tc>
          <w:tcPr>
            <w:tcW w:w="4876" w:type="dxa"/>
            <w:tcBorders>
              <w:top w:val="nil"/>
              <w:left w:val="nil"/>
              <w:bottom w:val="nil"/>
              <w:right w:val="nil"/>
            </w:tcBorders>
          </w:tcPr>
          <w:p w14:paraId="53D6908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97432B5" w14:textId="77777777" w:rsidR="005E7096" w:rsidRPr="001622FD" w:rsidRDefault="005E7096" w:rsidP="00FA02D0">
            <w:pPr>
              <w:pStyle w:val="AmColumnHeading"/>
            </w:pPr>
            <w:r w:rsidRPr="001622FD">
              <w:t>Módosítás</w:t>
            </w:r>
          </w:p>
        </w:tc>
      </w:tr>
      <w:tr w:rsidR="001C1A6C" w:rsidRPr="001622FD" w14:paraId="02479BD7" w14:textId="77777777" w:rsidTr="00FA02D0">
        <w:trPr>
          <w:jc w:val="center"/>
        </w:trPr>
        <w:tc>
          <w:tcPr>
            <w:tcW w:w="4876" w:type="dxa"/>
            <w:tcBorders>
              <w:top w:val="nil"/>
              <w:left w:val="nil"/>
              <w:bottom w:val="nil"/>
              <w:right w:val="nil"/>
            </w:tcBorders>
          </w:tcPr>
          <w:p w14:paraId="4F19DDF8"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 hanem abból is, hogy képes közös szociális és környezetvédelmi normákat meghatározni;</w:t>
            </w:r>
          </w:p>
        </w:tc>
        <w:tc>
          <w:tcPr>
            <w:tcW w:w="4876" w:type="dxa"/>
            <w:tcBorders>
              <w:top w:val="nil"/>
              <w:left w:val="nil"/>
              <w:bottom w:val="nil"/>
              <w:right w:val="nil"/>
            </w:tcBorders>
          </w:tcPr>
          <w:p w14:paraId="2E656104"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közös szociális és környezetvédelmi normákat meghatározni; </w:t>
            </w:r>
            <w:r w:rsidRPr="001622FD">
              <w:rPr>
                <w:b/>
                <w:i/>
              </w:rPr>
              <w:t>kiemeli, hogy a belső és a külső versenyképességnek kell fő motorként támogatnia az egységes piac stabilitását, előmozdítva egy olyan versenykörnyezetet, amely kedvez az innovációnak, a korlátok csökkentésének és az erőforrások hatékony elosztásának; rámutat arra, hogy a közös szociális és környezetvédelmi normák fontosak a káros gyakorlatokkal szemben, de arányosaknak kell lenniük, nem lehetnek túlzóan korlátozóak, és úgy kell őket kialakítani, hogy ne veszélyeztessék az egységes piac versenyképességét; szükségesnek tartja továbbá annak biztosítását, hogy az említett normák kellő rugalmasságot tegyenek lehetővé ahhoz, hogy az államok a körülményekhez igazíthassák őket, anélkül, hogy szükségtelen terheket rónának a vállalkozásokra;</w:t>
            </w:r>
          </w:p>
        </w:tc>
      </w:tr>
    </w:tbl>
    <w:p w14:paraId="1032423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73236A9C" w14:textId="77777777" w:rsidR="005E7096" w:rsidRPr="001622FD" w:rsidRDefault="005E7096" w:rsidP="005E7096">
      <w:r w:rsidRPr="00C3266A">
        <w:rPr>
          <w:rStyle w:val="HideTWBExt"/>
        </w:rPr>
        <w:t>&lt;/Amend&gt;</w:t>
      </w:r>
    </w:p>
    <w:p w14:paraId="14A1EE48"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62</w:t>
      </w:r>
      <w:r w:rsidRPr="00C3266A">
        <w:rPr>
          <w:rStyle w:val="HideTWBExt"/>
          <w:b w:val="0"/>
        </w:rPr>
        <w:t>&lt;/NumAm&gt;</w:t>
      </w:r>
    </w:p>
    <w:p w14:paraId="233EFFD9"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42E9EA72" w14:textId="77777777" w:rsidR="005E7096" w:rsidRPr="001622FD" w:rsidRDefault="005E7096" w:rsidP="001C1A6C">
      <w:pPr>
        <w:pStyle w:val="NormalBold"/>
      </w:pPr>
      <w:r w:rsidRPr="00C3266A">
        <w:rPr>
          <w:rStyle w:val="HideTWBExt"/>
          <w:b w:val="0"/>
        </w:rPr>
        <w:t>&lt;/RepeatBlock-By&gt;</w:t>
      </w:r>
    </w:p>
    <w:p w14:paraId="22D3DD4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4DB9ED1"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CC713BC" w14:textId="77777777" w:rsidTr="00FA02D0">
        <w:trPr>
          <w:trHeight w:hRule="exact" w:val="240"/>
          <w:jc w:val="center"/>
        </w:trPr>
        <w:tc>
          <w:tcPr>
            <w:tcW w:w="9752" w:type="dxa"/>
            <w:gridSpan w:val="2"/>
            <w:tcBorders>
              <w:top w:val="nil"/>
              <w:left w:val="nil"/>
              <w:bottom w:val="nil"/>
              <w:right w:val="nil"/>
            </w:tcBorders>
          </w:tcPr>
          <w:p w14:paraId="6868851A" w14:textId="77777777" w:rsidR="005E7096" w:rsidRPr="001622FD" w:rsidRDefault="005E7096" w:rsidP="00FA02D0"/>
        </w:tc>
      </w:tr>
      <w:tr w:rsidR="001C1A6C" w:rsidRPr="001622FD" w14:paraId="0AAAFE5B" w14:textId="77777777" w:rsidTr="00FA02D0">
        <w:trPr>
          <w:trHeight w:val="240"/>
          <w:jc w:val="center"/>
        </w:trPr>
        <w:tc>
          <w:tcPr>
            <w:tcW w:w="4876" w:type="dxa"/>
            <w:tcBorders>
              <w:top w:val="nil"/>
              <w:left w:val="nil"/>
              <w:bottom w:val="nil"/>
              <w:right w:val="nil"/>
            </w:tcBorders>
          </w:tcPr>
          <w:p w14:paraId="4C4CCC3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9444229" w14:textId="77777777" w:rsidR="005E7096" w:rsidRPr="001622FD" w:rsidRDefault="005E7096" w:rsidP="00FA02D0">
            <w:pPr>
              <w:pStyle w:val="AmColumnHeading"/>
            </w:pPr>
            <w:r w:rsidRPr="001622FD">
              <w:t>Módosítás</w:t>
            </w:r>
          </w:p>
        </w:tc>
      </w:tr>
      <w:tr w:rsidR="001C1A6C" w:rsidRPr="001622FD" w14:paraId="6826767A" w14:textId="77777777" w:rsidTr="00FA02D0">
        <w:trPr>
          <w:jc w:val="center"/>
        </w:trPr>
        <w:tc>
          <w:tcPr>
            <w:tcW w:w="4876" w:type="dxa"/>
            <w:tcBorders>
              <w:top w:val="nil"/>
              <w:left w:val="nil"/>
              <w:bottom w:val="nil"/>
              <w:right w:val="nil"/>
            </w:tcBorders>
          </w:tcPr>
          <w:p w14:paraId="5CECAC45"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 hanem abból is, hogy képes közös szociális és környezetvédelmi normákat meghatározni;</w:t>
            </w:r>
          </w:p>
        </w:tc>
        <w:tc>
          <w:tcPr>
            <w:tcW w:w="4876" w:type="dxa"/>
            <w:tcBorders>
              <w:top w:val="nil"/>
              <w:left w:val="nil"/>
              <w:bottom w:val="nil"/>
              <w:right w:val="nil"/>
            </w:tcBorders>
          </w:tcPr>
          <w:p w14:paraId="7E99AA48"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 hanem abból is, hogy képes közös szociális és környezetvédelmi normákat meghatározni</w:t>
            </w:r>
            <w:r w:rsidRPr="001622FD">
              <w:rPr>
                <w:b/>
                <w:bCs/>
                <w:i/>
                <w:iCs/>
              </w:rPr>
              <w:t>, amelyek nem befolyásolják hátrányosan az európai vállalkozások, különösen a mikro-, kis- és középvállalkozások versenyképességét;</w:t>
            </w:r>
            <w:r w:rsidRPr="001622FD">
              <w:t xml:space="preserve"> </w:t>
            </w:r>
            <w:r w:rsidRPr="001622FD">
              <w:rPr>
                <w:b/>
                <w:i/>
              </w:rPr>
              <w:t xml:space="preserve">ezzel kapcsolatban hangsúlyozza, hogy egyre nagyobb adminisztratív terhek nehezednek a vállalkozásokra; olyan egyszerűsítésre szólít fel, amely túlmegy az adminisztratív átfedések megszüntetésén, </w:t>
            </w:r>
            <w:r w:rsidRPr="001622FD">
              <w:rPr>
                <w:b/>
                <w:i/>
                <w:iCs/>
              </w:rPr>
              <w:t>ugyanakkor</w:t>
            </w:r>
            <w:r w:rsidRPr="001622FD">
              <w:rPr>
                <w:b/>
                <w:bCs/>
                <w:i/>
                <w:iCs/>
              </w:rPr>
              <w:t xml:space="preserve"> a versenyképességet terhelő szabályozási követelmények megszüntetésére is lehetőséget kínál</w:t>
            </w:r>
            <w:r w:rsidRPr="001622FD">
              <w:t>;</w:t>
            </w:r>
          </w:p>
        </w:tc>
      </w:tr>
    </w:tbl>
    <w:p w14:paraId="269C1CE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4E0EC4E8" w14:textId="77777777" w:rsidR="005E7096" w:rsidRPr="001622FD" w:rsidRDefault="005E7096" w:rsidP="005E7096">
      <w:r w:rsidRPr="00C3266A">
        <w:rPr>
          <w:rStyle w:val="HideTWBExt"/>
        </w:rPr>
        <w:t>&lt;/Amend&gt;</w:t>
      </w:r>
    </w:p>
    <w:p w14:paraId="79498F8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63</w:t>
      </w:r>
      <w:r w:rsidRPr="00C3266A">
        <w:rPr>
          <w:rStyle w:val="HideTWBExt"/>
          <w:b w:val="0"/>
        </w:rPr>
        <w:t>&lt;/NumAm&gt;</w:t>
      </w:r>
    </w:p>
    <w:p w14:paraId="161416A5"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1BB5814C" w14:textId="77777777" w:rsidR="005E7096" w:rsidRPr="001622FD" w:rsidRDefault="005E7096" w:rsidP="001C1A6C">
      <w:pPr>
        <w:pStyle w:val="NormalBold"/>
      </w:pPr>
      <w:r w:rsidRPr="00C3266A">
        <w:rPr>
          <w:rStyle w:val="HideTWBExt"/>
          <w:b w:val="0"/>
        </w:rPr>
        <w:t>&lt;/RepeatBlock-By&gt;</w:t>
      </w:r>
    </w:p>
    <w:p w14:paraId="1D2E13C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BB9AAF6"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7FEB5CC" w14:textId="77777777" w:rsidTr="00FA02D0">
        <w:trPr>
          <w:trHeight w:hRule="exact" w:val="240"/>
          <w:jc w:val="center"/>
        </w:trPr>
        <w:tc>
          <w:tcPr>
            <w:tcW w:w="9752" w:type="dxa"/>
            <w:gridSpan w:val="2"/>
            <w:tcBorders>
              <w:top w:val="nil"/>
              <w:left w:val="nil"/>
              <w:bottom w:val="nil"/>
              <w:right w:val="nil"/>
            </w:tcBorders>
          </w:tcPr>
          <w:p w14:paraId="6CE067E5" w14:textId="77777777" w:rsidR="005E7096" w:rsidRPr="001622FD" w:rsidRDefault="005E7096" w:rsidP="00FA02D0"/>
        </w:tc>
      </w:tr>
      <w:tr w:rsidR="001C1A6C" w:rsidRPr="001622FD" w14:paraId="00A2897F" w14:textId="77777777" w:rsidTr="00FA02D0">
        <w:trPr>
          <w:trHeight w:val="240"/>
          <w:jc w:val="center"/>
        </w:trPr>
        <w:tc>
          <w:tcPr>
            <w:tcW w:w="4876" w:type="dxa"/>
            <w:tcBorders>
              <w:top w:val="nil"/>
              <w:left w:val="nil"/>
              <w:bottom w:val="nil"/>
              <w:right w:val="nil"/>
            </w:tcBorders>
          </w:tcPr>
          <w:p w14:paraId="01914BD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E1682BE" w14:textId="77777777" w:rsidR="005E7096" w:rsidRPr="001622FD" w:rsidRDefault="005E7096" w:rsidP="00FA02D0">
            <w:pPr>
              <w:pStyle w:val="AmColumnHeading"/>
            </w:pPr>
            <w:r w:rsidRPr="001622FD">
              <w:t>Módosítás</w:t>
            </w:r>
          </w:p>
        </w:tc>
      </w:tr>
      <w:tr w:rsidR="001C1A6C" w:rsidRPr="001622FD" w14:paraId="2138DFAE" w14:textId="77777777" w:rsidTr="00FA02D0">
        <w:trPr>
          <w:jc w:val="center"/>
        </w:trPr>
        <w:tc>
          <w:tcPr>
            <w:tcW w:w="4876" w:type="dxa"/>
            <w:tcBorders>
              <w:top w:val="nil"/>
              <w:left w:val="nil"/>
              <w:bottom w:val="nil"/>
              <w:right w:val="nil"/>
            </w:tcBorders>
          </w:tcPr>
          <w:p w14:paraId="76817D3D"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 hanem abból is, hogy képes közös</w:t>
            </w:r>
            <w:r w:rsidRPr="001622FD">
              <w:rPr>
                <w:b/>
                <w:bCs/>
                <w:i/>
                <w:iCs/>
              </w:rPr>
              <w:t xml:space="preserve"> szociális és környezetvédelmi</w:t>
            </w:r>
            <w:r w:rsidRPr="001622FD">
              <w:t xml:space="preserve"> normákat meghatározni;</w:t>
            </w:r>
          </w:p>
        </w:tc>
        <w:tc>
          <w:tcPr>
            <w:tcW w:w="4876" w:type="dxa"/>
            <w:tcBorders>
              <w:top w:val="nil"/>
              <w:left w:val="nil"/>
              <w:bottom w:val="nil"/>
              <w:right w:val="nil"/>
            </w:tcBorders>
          </w:tcPr>
          <w:p w14:paraId="60AE7E87"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közös normákat meghatározni; </w:t>
            </w:r>
            <w:r w:rsidRPr="001622FD">
              <w:rPr>
                <w:b/>
                <w:i/>
              </w:rPr>
              <w:t xml:space="preserve">hangsúlyozza, hogy a Bizottságnak egyensúlyt kell teremtenie az európai zöld megállapodás prioritásai és a verseny alapelveinek alkalmazása között, biztosítva, hogy mindkét célkitűzést </w:t>
            </w:r>
            <w:r w:rsidRPr="001622FD">
              <w:rPr>
                <w:b/>
                <w:i/>
              </w:rPr>
              <w:lastRenderedPageBreak/>
              <w:t>hatékonyan, az uniós egységes piac integritásának aláásása nélkül mozdítsák elő;</w:t>
            </w:r>
          </w:p>
        </w:tc>
      </w:tr>
    </w:tbl>
    <w:p w14:paraId="1DE9D980"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F49BB53" w14:textId="77777777" w:rsidR="005E7096" w:rsidRPr="001622FD" w:rsidRDefault="005E7096" w:rsidP="005E7096">
      <w:r w:rsidRPr="00C3266A">
        <w:rPr>
          <w:rStyle w:val="HideTWBExt"/>
        </w:rPr>
        <w:t>&lt;/Amend&gt;</w:t>
      </w:r>
    </w:p>
    <w:p w14:paraId="4C112FC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64</w:t>
      </w:r>
      <w:r w:rsidRPr="00C3266A">
        <w:rPr>
          <w:rStyle w:val="HideTWBExt"/>
          <w:b w:val="0"/>
        </w:rPr>
        <w:t>&lt;/NumAm&gt;</w:t>
      </w:r>
    </w:p>
    <w:p w14:paraId="4A634A6C" w14:textId="77777777" w:rsidR="005E7096" w:rsidRPr="001622FD" w:rsidRDefault="005E7096" w:rsidP="001C1A6C">
      <w:pPr>
        <w:pStyle w:val="NormalBold"/>
      </w:pPr>
      <w:r w:rsidRPr="00C3266A">
        <w:rPr>
          <w:rStyle w:val="HideTWBExt"/>
          <w:b w:val="0"/>
        </w:rPr>
        <w:t>&lt;RepeatBlock-By&gt;&lt;Members&gt;</w:t>
      </w:r>
      <w:r w:rsidRPr="001622FD">
        <w:t>Pierre Pimpie, Enikő Győri, Auke Zijlstra</w:t>
      </w:r>
      <w:r w:rsidRPr="00C3266A">
        <w:rPr>
          <w:rStyle w:val="HideTWBExt"/>
          <w:b w:val="0"/>
        </w:rPr>
        <w:t>&lt;/Members&gt;</w:t>
      </w:r>
    </w:p>
    <w:p w14:paraId="5E2AFC9B" w14:textId="77777777" w:rsidR="005E7096" w:rsidRPr="001622FD" w:rsidRDefault="005E7096" w:rsidP="001C1A6C">
      <w:pPr>
        <w:pStyle w:val="NormalBold"/>
      </w:pPr>
      <w:r w:rsidRPr="00C3266A">
        <w:rPr>
          <w:rStyle w:val="HideTWBExt"/>
          <w:b w:val="0"/>
        </w:rPr>
        <w:t>&lt;/RepeatBlock-By&gt;</w:t>
      </w:r>
    </w:p>
    <w:p w14:paraId="3229AB5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39DF036"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8D7BA8F" w14:textId="77777777" w:rsidTr="00FA02D0">
        <w:trPr>
          <w:trHeight w:hRule="exact" w:val="240"/>
          <w:jc w:val="center"/>
        </w:trPr>
        <w:tc>
          <w:tcPr>
            <w:tcW w:w="9752" w:type="dxa"/>
            <w:gridSpan w:val="2"/>
            <w:tcBorders>
              <w:top w:val="nil"/>
              <w:left w:val="nil"/>
              <w:bottom w:val="nil"/>
              <w:right w:val="nil"/>
            </w:tcBorders>
          </w:tcPr>
          <w:p w14:paraId="5D14FA6B" w14:textId="77777777" w:rsidR="005E7096" w:rsidRPr="001622FD" w:rsidRDefault="005E7096" w:rsidP="00FA02D0"/>
        </w:tc>
      </w:tr>
      <w:tr w:rsidR="001C1A6C" w:rsidRPr="001622FD" w14:paraId="02D462FA" w14:textId="77777777" w:rsidTr="00FA02D0">
        <w:trPr>
          <w:trHeight w:val="240"/>
          <w:jc w:val="center"/>
        </w:trPr>
        <w:tc>
          <w:tcPr>
            <w:tcW w:w="4876" w:type="dxa"/>
            <w:tcBorders>
              <w:top w:val="nil"/>
              <w:left w:val="nil"/>
              <w:bottom w:val="nil"/>
              <w:right w:val="nil"/>
            </w:tcBorders>
          </w:tcPr>
          <w:p w14:paraId="571CB1B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2DA1140" w14:textId="77777777" w:rsidR="005E7096" w:rsidRPr="001622FD" w:rsidRDefault="005E7096" w:rsidP="00FA02D0">
            <w:pPr>
              <w:pStyle w:val="AmColumnHeading"/>
            </w:pPr>
            <w:r w:rsidRPr="001622FD">
              <w:t>Módosítás</w:t>
            </w:r>
          </w:p>
        </w:tc>
      </w:tr>
      <w:tr w:rsidR="001C1A6C" w:rsidRPr="001622FD" w14:paraId="3A0A645C" w14:textId="77777777" w:rsidTr="00FA02D0">
        <w:trPr>
          <w:jc w:val="center"/>
        </w:trPr>
        <w:tc>
          <w:tcPr>
            <w:tcW w:w="4876" w:type="dxa"/>
            <w:tcBorders>
              <w:top w:val="nil"/>
              <w:left w:val="nil"/>
              <w:bottom w:val="nil"/>
              <w:right w:val="nil"/>
            </w:tcBorders>
          </w:tcPr>
          <w:p w14:paraId="28E5B012"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w:t>
            </w:r>
            <w:r w:rsidRPr="001622FD">
              <w:rPr>
                <w:b/>
                <w:bCs/>
                <w:i/>
                <w:iCs/>
              </w:rPr>
              <w:t>, hanem abból is</w:t>
            </w:r>
            <w:r w:rsidRPr="001622FD">
              <w:t xml:space="preserve">, hogy képes </w:t>
            </w:r>
            <w:r w:rsidRPr="001622FD">
              <w:rPr>
                <w:b/>
                <w:bCs/>
                <w:i/>
                <w:iCs/>
              </w:rPr>
              <w:t>közös szociális és környezetvédelmi normákat meghatározni</w:t>
            </w:r>
            <w:r w:rsidRPr="001622FD">
              <w:t>;</w:t>
            </w:r>
          </w:p>
        </w:tc>
        <w:tc>
          <w:tcPr>
            <w:tcW w:w="4876" w:type="dxa"/>
            <w:tcBorders>
              <w:top w:val="nil"/>
              <w:left w:val="nil"/>
              <w:bottom w:val="nil"/>
              <w:right w:val="nil"/>
            </w:tcBorders>
          </w:tcPr>
          <w:p w14:paraId="0EA06333"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w:t>
            </w:r>
            <w:r w:rsidRPr="001622FD">
              <w:rPr>
                <w:b/>
                <w:bCs/>
                <w:i/>
                <w:iCs/>
              </w:rPr>
              <w:t>és abból</w:t>
            </w:r>
            <w:r w:rsidRPr="001622FD">
              <w:t xml:space="preserve"> ered, hogy </w:t>
            </w:r>
            <w:r w:rsidRPr="001622FD">
              <w:rPr>
                <w:b/>
                <w:bCs/>
                <w:i/>
                <w:iCs/>
              </w:rPr>
              <w:t>a szabványok egyszerűsítése révén</w:t>
            </w:r>
            <w:r w:rsidRPr="001622FD">
              <w:t xml:space="preserve"> képes </w:t>
            </w:r>
            <w:r w:rsidRPr="001622FD">
              <w:rPr>
                <w:b/>
                <w:bCs/>
                <w:i/>
                <w:iCs/>
              </w:rPr>
              <w:t>előmozdítani a vállalkozások, különösen a kkv-k határokon átnyúló tevékenységét</w:t>
            </w:r>
            <w:r w:rsidRPr="001622FD">
              <w:t>;</w:t>
            </w:r>
          </w:p>
        </w:tc>
      </w:tr>
    </w:tbl>
    <w:p w14:paraId="3BB8E62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3F633480" w14:textId="77777777" w:rsidR="005E7096" w:rsidRPr="001622FD" w:rsidRDefault="005E7096" w:rsidP="005E7096">
      <w:r w:rsidRPr="00C3266A">
        <w:rPr>
          <w:rStyle w:val="HideTWBExt"/>
        </w:rPr>
        <w:t>&lt;/Amend&gt;</w:t>
      </w:r>
    </w:p>
    <w:p w14:paraId="26C2055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65</w:t>
      </w:r>
      <w:r w:rsidRPr="00C3266A">
        <w:rPr>
          <w:rStyle w:val="HideTWBExt"/>
          <w:b w:val="0"/>
        </w:rPr>
        <w:t>&lt;/NumAm&gt;</w:t>
      </w:r>
    </w:p>
    <w:p w14:paraId="7C533F67"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20B45518" w14:textId="77777777" w:rsidR="005E7096" w:rsidRPr="001622FD" w:rsidRDefault="005E7096" w:rsidP="001C1A6C">
      <w:pPr>
        <w:pStyle w:val="NormalBold"/>
      </w:pPr>
      <w:r w:rsidRPr="00C3266A">
        <w:rPr>
          <w:rStyle w:val="HideTWBExt"/>
          <w:b w:val="0"/>
        </w:rPr>
        <w:t>&lt;/RepeatBlock-By&gt;</w:t>
      </w:r>
    </w:p>
    <w:p w14:paraId="41314B2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B1D751C"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6E57EAF" w14:textId="77777777" w:rsidTr="00FA02D0">
        <w:trPr>
          <w:trHeight w:hRule="exact" w:val="240"/>
          <w:jc w:val="center"/>
        </w:trPr>
        <w:tc>
          <w:tcPr>
            <w:tcW w:w="9752" w:type="dxa"/>
            <w:gridSpan w:val="2"/>
            <w:tcBorders>
              <w:top w:val="nil"/>
              <w:left w:val="nil"/>
              <w:bottom w:val="nil"/>
              <w:right w:val="nil"/>
            </w:tcBorders>
          </w:tcPr>
          <w:p w14:paraId="54226765" w14:textId="77777777" w:rsidR="005E7096" w:rsidRPr="001622FD" w:rsidRDefault="005E7096" w:rsidP="00FA02D0"/>
        </w:tc>
      </w:tr>
      <w:tr w:rsidR="001C1A6C" w:rsidRPr="001622FD" w14:paraId="21BF5010" w14:textId="77777777" w:rsidTr="00FA02D0">
        <w:trPr>
          <w:trHeight w:val="240"/>
          <w:jc w:val="center"/>
        </w:trPr>
        <w:tc>
          <w:tcPr>
            <w:tcW w:w="4876" w:type="dxa"/>
            <w:tcBorders>
              <w:top w:val="nil"/>
              <w:left w:val="nil"/>
              <w:bottom w:val="nil"/>
              <w:right w:val="nil"/>
            </w:tcBorders>
          </w:tcPr>
          <w:p w14:paraId="6D39D61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ED80EDE" w14:textId="77777777" w:rsidR="005E7096" w:rsidRPr="001622FD" w:rsidRDefault="005E7096" w:rsidP="00FA02D0">
            <w:pPr>
              <w:pStyle w:val="AmColumnHeading"/>
            </w:pPr>
            <w:r w:rsidRPr="001622FD">
              <w:t>Módosítás</w:t>
            </w:r>
          </w:p>
        </w:tc>
      </w:tr>
      <w:tr w:rsidR="001C1A6C" w:rsidRPr="001622FD" w14:paraId="3CA534A9" w14:textId="77777777" w:rsidTr="00FA02D0">
        <w:trPr>
          <w:jc w:val="center"/>
        </w:trPr>
        <w:tc>
          <w:tcPr>
            <w:tcW w:w="4876" w:type="dxa"/>
            <w:tcBorders>
              <w:top w:val="nil"/>
              <w:left w:val="nil"/>
              <w:bottom w:val="nil"/>
              <w:right w:val="nil"/>
            </w:tcBorders>
          </w:tcPr>
          <w:p w14:paraId="436F417D"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 hanem</w:t>
            </w:r>
            <w:r w:rsidRPr="001622FD">
              <w:rPr>
                <w:b/>
                <w:bCs/>
                <w:i/>
                <w:iCs/>
              </w:rPr>
              <w:t xml:space="preserve"> </w:t>
            </w:r>
            <w:r w:rsidRPr="001622FD">
              <w:t xml:space="preserve">abból is, hogy képes </w:t>
            </w:r>
            <w:r w:rsidRPr="001622FD">
              <w:rPr>
                <w:b/>
                <w:bCs/>
                <w:i/>
                <w:iCs/>
              </w:rPr>
              <w:t xml:space="preserve">közös szociális és környezetvédelmi normákat </w:t>
            </w:r>
            <w:r w:rsidRPr="001622FD">
              <w:t>meghatározni;</w:t>
            </w:r>
          </w:p>
        </w:tc>
        <w:tc>
          <w:tcPr>
            <w:tcW w:w="4876" w:type="dxa"/>
            <w:tcBorders>
              <w:top w:val="nil"/>
              <w:left w:val="nil"/>
              <w:bottom w:val="nil"/>
              <w:right w:val="nil"/>
            </w:tcBorders>
          </w:tcPr>
          <w:p w14:paraId="1E3043C9"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w:t>
            </w:r>
            <w:r w:rsidRPr="001622FD">
              <w:rPr>
                <w:b/>
                <w:bCs/>
                <w:i/>
                <w:iCs/>
              </w:rPr>
              <w:t>nyitottságából és</w:t>
            </w:r>
            <w:r w:rsidRPr="001622FD">
              <w:t xml:space="preserve"> abból is, hogy </w:t>
            </w:r>
            <w:r w:rsidRPr="001622FD">
              <w:rPr>
                <w:b/>
                <w:bCs/>
                <w:i/>
                <w:iCs/>
              </w:rPr>
              <w:t xml:space="preserve">a globális technológiai fejlődést követően </w:t>
            </w:r>
            <w:r w:rsidRPr="001622FD">
              <w:t xml:space="preserve">képes </w:t>
            </w:r>
            <w:r w:rsidRPr="001622FD">
              <w:rPr>
                <w:b/>
                <w:bCs/>
                <w:i/>
                <w:iCs/>
              </w:rPr>
              <w:t>magas szintű versenynormákat</w:t>
            </w:r>
            <w:r w:rsidRPr="001622FD">
              <w:t xml:space="preserve"> meghatározni</w:t>
            </w:r>
            <w:r w:rsidRPr="001622FD">
              <w:rPr>
                <w:b/>
                <w:bCs/>
                <w:i/>
                <w:iCs/>
              </w:rPr>
              <w:t xml:space="preserve"> az újonnan létrehozott piacokon</w:t>
            </w:r>
            <w:r w:rsidRPr="001622FD">
              <w:t>;</w:t>
            </w:r>
          </w:p>
        </w:tc>
      </w:tr>
    </w:tbl>
    <w:p w14:paraId="28E20B8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2E1864D" w14:textId="77777777" w:rsidR="005E7096" w:rsidRPr="001622FD" w:rsidRDefault="005E7096" w:rsidP="005E7096">
      <w:r w:rsidRPr="00C3266A">
        <w:rPr>
          <w:rStyle w:val="HideTWBExt"/>
        </w:rPr>
        <w:lastRenderedPageBreak/>
        <w:t>&lt;/Amend&gt;</w:t>
      </w:r>
    </w:p>
    <w:p w14:paraId="2A3C770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66</w:t>
      </w:r>
      <w:r w:rsidRPr="00C3266A">
        <w:rPr>
          <w:rStyle w:val="HideTWBExt"/>
          <w:b w:val="0"/>
        </w:rPr>
        <w:t>&lt;/NumAm&gt;</w:t>
      </w:r>
    </w:p>
    <w:p w14:paraId="6CB03FB8"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4089600E" w14:textId="77777777" w:rsidR="005E7096" w:rsidRPr="001622FD" w:rsidRDefault="005E7096" w:rsidP="001C1A6C">
      <w:pPr>
        <w:pStyle w:val="NormalBold"/>
      </w:pPr>
      <w:r w:rsidRPr="00C3266A">
        <w:rPr>
          <w:rStyle w:val="HideTWBExt"/>
          <w:b w:val="0"/>
        </w:rPr>
        <w:t>&lt;/RepeatBlock-By&gt;</w:t>
      </w:r>
    </w:p>
    <w:p w14:paraId="7136D20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F242152"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ED17F8A" w14:textId="77777777" w:rsidTr="00FA02D0">
        <w:trPr>
          <w:trHeight w:hRule="exact" w:val="240"/>
          <w:jc w:val="center"/>
        </w:trPr>
        <w:tc>
          <w:tcPr>
            <w:tcW w:w="9752" w:type="dxa"/>
            <w:gridSpan w:val="2"/>
            <w:tcBorders>
              <w:top w:val="nil"/>
              <w:left w:val="nil"/>
              <w:bottom w:val="nil"/>
              <w:right w:val="nil"/>
            </w:tcBorders>
          </w:tcPr>
          <w:p w14:paraId="081F2B6C" w14:textId="77777777" w:rsidR="005E7096" w:rsidRPr="001622FD" w:rsidRDefault="005E7096" w:rsidP="00FA02D0"/>
        </w:tc>
      </w:tr>
      <w:tr w:rsidR="001C1A6C" w:rsidRPr="001622FD" w14:paraId="7EF7DE45" w14:textId="77777777" w:rsidTr="00FA02D0">
        <w:trPr>
          <w:trHeight w:val="240"/>
          <w:jc w:val="center"/>
        </w:trPr>
        <w:tc>
          <w:tcPr>
            <w:tcW w:w="4876" w:type="dxa"/>
            <w:tcBorders>
              <w:top w:val="nil"/>
              <w:left w:val="nil"/>
              <w:bottom w:val="nil"/>
              <w:right w:val="nil"/>
            </w:tcBorders>
          </w:tcPr>
          <w:p w14:paraId="3616988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BE6C3F2" w14:textId="77777777" w:rsidR="005E7096" w:rsidRPr="001622FD" w:rsidRDefault="005E7096" w:rsidP="00FA02D0">
            <w:pPr>
              <w:pStyle w:val="AmColumnHeading"/>
            </w:pPr>
            <w:r w:rsidRPr="001622FD">
              <w:t>Módosítás</w:t>
            </w:r>
          </w:p>
        </w:tc>
      </w:tr>
      <w:tr w:rsidR="001C1A6C" w:rsidRPr="001622FD" w14:paraId="71E68E47" w14:textId="77777777" w:rsidTr="00FA02D0">
        <w:trPr>
          <w:jc w:val="center"/>
        </w:trPr>
        <w:tc>
          <w:tcPr>
            <w:tcW w:w="4876" w:type="dxa"/>
            <w:tcBorders>
              <w:top w:val="nil"/>
              <w:left w:val="nil"/>
              <w:bottom w:val="nil"/>
              <w:right w:val="nil"/>
            </w:tcBorders>
          </w:tcPr>
          <w:p w14:paraId="06170896" w14:textId="77777777" w:rsidR="005E7096" w:rsidRPr="001622FD" w:rsidRDefault="005E7096" w:rsidP="00FA02D0">
            <w:pPr>
              <w:pStyle w:val="Normal6a"/>
            </w:pPr>
            <w:r w:rsidRPr="001622FD">
              <w:t>3.</w:t>
            </w:r>
            <w:r w:rsidRPr="001622FD">
              <w:tab/>
              <w:t xml:space="preserve">hangsúlyozza, hogy az EU egységes piacának globális ereje és jelentősége </w:t>
            </w:r>
            <w:r w:rsidRPr="001622FD">
              <w:rPr>
                <w:b/>
                <w:bCs/>
                <w:i/>
                <w:iCs/>
              </w:rPr>
              <w:t>nemcsak</w:t>
            </w:r>
            <w:r w:rsidRPr="001622FD">
              <w:t xml:space="preserve"> belső és külső versenyképességéből ered</w:t>
            </w:r>
            <w:r w:rsidRPr="001622FD">
              <w:rPr>
                <w:b/>
                <w:bCs/>
                <w:i/>
                <w:iCs/>
              </w:rPr>
              <w:t>, hanem abból is, hogy képes közös szociális és környezetvédelmi normákat meghatározni</w:t>
            </w:r>
            <w:r w:rsidRPr="001622FD">
              <w:t>;</w:t>
            </w:r>
          </w:p>
        </w:tc>
        <w:tc>
          <w:tcPr>
            <w:tcW w:w="4876" w:type="dxa"/>
            <w:tcBorders>
              <w:top w:val="nil"/>
              <w:left w:val="nil"/>
              <w:bottom w:val="nil"/>
              <w:right w:val="nil"/>
            </w:tcBorders>
          </w:tcPr>
          <w:p w14:paraId="3CB11E5C" w14:textId="77777777" w:rsidR="005E7096" w:rsidRPr="001622FD" w:rsidRDefault="005E7096" w:rsidP="00FA02D0">
            <w:pPr>
              <w:pStyle w:val="Normal6a"/>
            </w:pPr>
            <w:r w:rsidRPr="001622FD">
              <w:t>3.</w:t>
            </w:r>
            <w:r w:rsidRPr="001622FD">
              <w:tab/>
              <w:t>hangsúlyozza, hogy az EU egységes piacának globális ereje és jelentősége belső és külső versenyképességéből ered;</w:t>
            </w:r>
          </w:p>
        </w:tc>
      </w:tr>
    </w:tbl>
    <w:p w14:paraId="34ED385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0B97803B" w14:textId="77777777" w:rsidR="005E7096" w:rsidRPr="001622FD" w:rsidRDefault="005E7096" w:rsidP="005E7096">
      <w:r w:rsidRPr="00C3266A">
        <w:rPr>
          <w:rStyle w:val="HideTWBExt"/>
        </w:rPr>
        <w:t>&lt;/Amend&gt;</w:t>
      </w:r>
    </w:p>
    <w:p w14:paraId="7961631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67</w:t>
      </w:r>
      <w:r w:rsidRPr="00C3266A">
        <w:rPr>
          <w:rStyle w:val="HideTWBExt"/>
          <w:b w:val="0"/>
        </w:rPr>
        <w:t>&lt;/NumAm&gt;</w:t>
      </w:r>
    </w:p>
    <w:p w14:paraId="2823C50C"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7F4B26B6" w14:textId="77777777" w:rsidR="005E7096" w:rsidRPr="001622FD" w:rsidRDefault="005E7096" w:rsidP="001C1A6C">
      <w:pPr>
        <w:pStyle w:val="NormalBold"/>
      </w:pPr>
      <w:r w:rsidRPr="00C3266A">
        <w:rPr>
          <w:rStyle w:val="HideTWBExt"/>
          <w:b w:val="0"/>
        </w:rPr>
        <w:t>&lt;/RepeatBlock-By&gt;</w:t>
      </w:r>
    </w:p>
    <w:p w14:paraId="01190DA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92D8B1F"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225AE67" w14:textId="77777777" w:rsidTr="00FA02D0">
        <w:trPr>
          <w:trHeight w:hRule="exact" w:val="240"/>
          <w:jc w:val="center"/>
        </w:trPr>
        <w:tc>
          <w:tcPr>
            <w:tcW w:w="9752" w:type="dxa"/>
            <w:gridSpan w:val="2"/>
            <w:tcBorders>
              <w:top w:val="nil"/>
              <w:left w:val="nil"/>
              <w:bottom w:val="nil"/>
              <w:right w:val="nil"/>
            </w:tcBorders>
          </w:tcPr>
          <w:p w14:paraId="233EFABB" w14:textId="77777777" w:rsidR="005E7096" w:rsidRPr="001622FD" w:rsidRDefault="005E7096" w:rsidP="00FA02D0"/>
        </w:tc>
      </w:tr>
      <w:tr w:rsidR="001C1A6C" w:rsidRPr="001622FD" w14:paraId="4D944B58" w14:textId="77777777" w:rsidTr="00FA02D0">
        <w:trPr>
          <w:trHeight w:val="240"/>
          <w:jc w:val="center"/>
        </w:trPr>
        <w:tc>
          <w:tcPr>
            <w:tcW w:w="4876" w:type="dxa"/>
            <w:tcBorders>
              <w:top w:val="nil"/>
              <w:left w:val="nil"/>
              <w:bottom w:val="nil"/>
              <w:right w:val="nil"/>
            </w:tcBorders>
          </w:tcPr>
          <w:p w14:paraId="3AA0706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805B241" w14:textId="77777777" w:rsidR="005E7096" w:rsidRPr="001622FD" w:rsidRDefault="005E7096" w:rsidP="00FA02D0">
            <w:pPr>
              <w:pStyle w:val="AmColumnHeading"/>
            </w:pPr>
            <w:r w:rsidRPr="001622FD">
              <w:t>Módosítás</w:t>
            </w:r>
          </w:p>
        </w:tc>
      </w:tr>
      <w:tr w:rsidR="001C1A6C" w:rsidRPr="001622FD" w14:paraId="432A7DA2" w14:textId="77777777" w:rsidTr="00FA02D0">
        <w:trPr>
          <w:jc w:val="center"/>
        </w:trPr>
        <w:tc>
          <w:tcPr>
            <w:tcW w:w="4876" w:type="dxa"/>
            <w:tcBorders>
              <w:top w:val="nil"/>
              <w:left w:val="nil"/>
              <w:bottom w:val="nil"/>
              <w:right w:val="nil"/>
            </w:tcBorders>
          </w:tcPr>
          <w:p w14:paraId="4D1B3FBE"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közös szociális és környezetvédelmi normákat </w:t>
            </w:r>
            <w:r w:rsidRPr="001622FD">
              <w:rPr>
                <w:b/>
                <w:bCs/>
                <w:i/>
                <w:iCs/>
              </w:rPr>
              <w:t>meghatározni</w:t>
            </w:r>
            <w:r w:rsidRPr="001622FD">
              <w:t>;</w:t>
            </w:r>
          </w:p>
        </w:tc>
        <w:tc>
          <w:tcPr>
            <w:tcW w:w="4876" w:type="dxa"/>
            <w:tcBorders>
              <w:top w:val="nil"/>
              <w:left w:val="nil"/>
              <w:bottom w:val="nil"/>
              <w:right w:val="nil"/>
            </w:tcBorders>
          </w:tcPr>
          <w:p w14:paraId="29692E85"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w:t>
            </w:r>
            <w:r w:rsidRPr="001622FD">
              <w:rPr>
                <w:b/>
                <w:i/>
              </w:rPr>
              <w:t xml:space="preserve">olyan versenyszabályokat meghatározni, amelyek magas szintű </w:t>
            </w:r>
            <w:r w:rsidRPr="001622FD">
              <w:t xml:space="preserve">közös szociális és környezetvédelmi normákat </w:t>
            </w:r>
            <w:r w:rsidRPr="001622FD">
              <w:rPr>
                <w:b/>
                <w:bCs/>
                <w:i/>
                <w:iCs/>
              </w:rPr>
              <w:t>tesznek lehetővé</w:t>
            </w:r>
            <w:r w:rsidRPr="001622FD">
              <w:t>;</w:t>
            </w:r>
          </w:p>
        </w:tc>
      </w:tr>
    </w:tbl>
    <w:p w14:paraId="5022771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5403D0B" w14:textId="77777777" w:rsidR="005E7096" w:rsidRPr="001622FD" w:rsidRDefault="005E7096" w:rsidP="005E7096">
      <w:r w:rsidRPr="00C3266A">
        <w:rPr>
          <w:rStyle w:val="HideTWBExt"/>
        </w:rPr>
        <w:t>&lt;/Amend&gt;</w:t>
      </w:r>
    </w:p>
    <w:p w14:paraId="409A1F5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68</w:t>
      </w:r>
      <w:r w:rsidRPr="00C3266A">
        <w:rPr>
          <w:rStyle w:val="HideTWBExt"/>
          <w:b w:val="0"/>
        </w:rPr>
        <w:t>&lt;/NumAm&gt;</w:t>
      </w:r>
    </w:p>
    <w:p w14:paraId="73B25D52"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1CB2FC84" w14:textId="77777777" w:rsidR="005E7096" w:rsidRPr="001622FD" w:rsidRDefault="005E7096" w:rsidP="001C1A6C">
      <w:pPr>
        <w:pStyle w:val="NormalBold"/>
      </w:pPr>
      <w:r w:rsidRPr="00C3266A">
        <w:rPr>
          <w:rStyle w:val="HideTWBExt"/>
          <w:b w:val="0"/>
        </w:rPr>
        <w:t>&lt;/RepeatBlock-By&gt;</w:t>
      </w:r>
    </w:p>
    <w:p w14:paraId="198E12D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A74C4F9"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8BAEFA6" w14:textId="77777777" w:rsidTr="00FA02D0">
        <w:trPr>
          <w:trHeight w:hRule="exact" w:val="240"/>
          <w:jc w:val="center"/>
        </w:trPr>
        <w:tc>
          <w:tcPr>
            <w:tcW w:w="9752" w:type="dxa"/>
            <w:gridSpan w:val="2"/>
            <w:tcBorders>
              <w:top w:val="nil"/>
              <w:left w:val="nil"/>
              <w:bottom w:val="nil"/>
              <w:right w:val="nil"/>
            </w:tcBorders>
          </w:tcPr>
          <w:p w14:paraId="6CB5779F" w14:textId="77777777" w:rsidR="005E7096" w:rsidRPr="001622FD" w:rsidRDefault="005E7096" w:rsidP="00FA02D0"/>
        </w:tc>
      </w:tr>
      <w:tr w:rsidR="001C1A6C" w:rsidRPr="001622FD" w14:paraId="1AC5F390" w14:textId="77777777" w:rsidTr="00FA02D0">
        <w:trPr>
          <w:trHeight w:val="240"/>
          <w:jc w:val="center"/>
        </w:trPr>
        <w:tc>
          <w:tcPr>
            <w:tcW w:w="4876" w:type="dxa"/>
            <w:tcBorders>
              <w:top w:val="nil"/>
              <w:left w:val="nil"/>
              <w:bottom w:val="nil"/>
              <w:right w:val="nil"/>
            </w:tcBorders>
          </w:tcPr>
          <w:p w14:paraId="0688618A"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3912A162" w14:textId="77777777" w:rsidR="005E7096" w:rsidRPr="001622FD" w:rsidRDefault="005E7096" w:rsidP="00FA02D0">
            <w:pPr>
              <w:pStyle w:val="AmColumnHeading"/>
            </w:pPr>
            <w:r w:rsidRPr="001622FD">
              <w:t>Módosítás</w:t>
            </w:r>
          </w:p>
        </w:tc>
      </w:tr>
      <w:tr w:rsidR="001C1A6C" w:rsidRPr="001622FD" w14:paraId="6D17B0B5" w14:textId="77777777" w:rsidTr="00FA02D0">
        <w:trPr>
          <w:jc w:val="center"/>
        </w:trPr>
        <w:tc>
          <w:tcPr>
            <w:tcW w:w="4876" w:type="dxa"/>
            <w:tcBorders>
              <w:top w:val="nil"/>
              <w:left w:val="nil"/>
              <w:bottom w:val="nil"/>
              <w:right w:val="nil"/>
            </w:tcBorders>
          </w:tcPr>
          <w:p w14:paraId="371D8F50"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közös szociális </w:t>
            </w:r>
            <w:r w:rsidRPr="001622FD">
              <w:rPr>
                <w:b/>
                <w:bCs/>
                <w:i/>
                <w:iCs/>
              </w:rPr>
              <w:t>és környezetvédelmi</w:t>
            </w:r>
            <w:r w:rsidRPr="001622FD">
              <w:t xml:space="preserve"> normákat meghatározni;</w:t>
            </w:r>
          </w:p>
        </w:tc>
        <w:tc>
          <w:tcPr>
            <w:tcW w:w="4876" w:type="dxa"/>
            <w:tcBorders>
              <w:top w:val="nil"/>
              <w:left w:val="nil"/>
              <w:bottom w:val="nil"/>
              <w:right w:val="nil"/>
            </w:tcBorders>
          </w:tcPr>
          <w:p w14:paraId="040FCC27"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közös szociális normákat meghatározni </w:t>
            </w:r>
            <w:r w:rsidRPr="001622FD">
              <w:rPr>
                <w:b/>
                <w:bCs/>
                <w:i/>
                <w:iCs/>
              </w:rPr>
              <w:t>és a területi kohéziót biztosítani</w:t>
            </w:r>
            <w:r w:rsidRPr="001622FD">
              <w:t>;</w:t>
            </w:r>
          </w:p>
        </w:tc>
      </w:tr>
    </w:tbl>
    <w:p w14:paraId="40E306F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608F0B45" w14:textId="77777777" w:rsidR="005E7096" w:rsidRPr="001622FD" w:rsidRDefault="005E7096" w:rsidP="005E7096">
      <w:r w:rsidRPr="00C3266A">
        <w:rPr>
          <w:rStyle w:val="HideTWBExt"/>
        </w:rPr>
        <w:t>&lt;/Amend&gt;</w:t>
      </w:r>
    </w:p>
    <w:p w14:paraId="00DD023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69</w:t>
      </w:r>
      <w:r w:rsidRPr="00C3266A">
        <w:rPr>
          <w:rStyle w:val="HideTWBExt"/>
          <w:b w:val="0"/>
        </w:rPr>
        <w:t>&lt;/NumAm&gt;</w:t>
      </w:r>
    </w:p>
    <w:p w14:paraId="39A9A642" w14:textId="77777777" w:rsidR="005E7096" w:rsidRPr="001622FD" w:rsidRDefault="005E7096" w:rsidP="001C1A6C">
      <w:pPr>
        <w:pStyle w:val="NormalBold"/>
      </w:pPr>
      <w:r w:rsidRPr="00C3266A">
        <w:rPr>
          <w:rStyle w:val="HideTWBExt"/>
          <w:b w:val="0"/>
        </w:rPr>
        <w:t>&lt;RepeatBlock-By&gt;&lt;Members&gt;</w:t>
      </w:r>
      <w:r w:rsidRPr="001622FD">
        <w:t>Fernand Kartheiser</w:t>
      </w:r>
      <w:r w:rsidRPr="00C3266A">
        <w:rPr>
          <w:rStyle w:val="HideTWBExt"/>
          <w:b w:val="0"/>
        </w:rPr>
        <w:t>&lt;/Members&gt;</w:t>
      </w:r>
    </w:p>
    <w:p w14:paraId="3C5BFC02" w14:textId="77777777" w:rsidR="005E7096" w:rsidRPr="001622FD" w:rsidRDefault="005E7096" w:rsidP="001C1A6C">
      <w:pPr>
        <w:pStyle w:val="NormalBold"/>
      </w:pPr>
      <w:r w:rsidRPr="00C3266A">
        <w:rPr>
          <w:rStyle w:val="HideTWBExt"/>
          <w:b w:val="0"/>
        </w:rPr>
        <w:t>&lt;/RepeatBlock-By&gt;</w:t>
      </w:r>
    </w:p>
    <w:p w14:paraId="2FDFA95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270A641"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CE5777D" w14:textId="77777777" w:rsidTr="00FA02D0">
        <w:trPr>
          <w:trHeight w:hRule="exact" w:val="240"/>
          <w:jc w:val="center"/>
        </w:trPr>
        <w:tc>
          <w:tcPr>
            <w:tcW w:w="9752" w:type="dxa"/>
            <w:gridSpan w:val="2"/>
            <w:tcBorders>
              <w:top w:val="nil"/>
              <w:left w:val="nil"/>
              <w:bottom w:val="nil"/>
              <w:right w:val="nil"/>
            </w:tcBorders>
          </w:tcPr>
          <w:p w14:paraId="26A6ED2C" w14:textId="77777777" w:rsidR="005E7096" w:rsidRPr="001622FD" w:rsidRDefault="005E7096" w:rsidP="00FA02D0"/>
        </w:tc>
      </w:tr>
      <w:tr w:rsidR="001C1A6C" w:rsidRPr="001622FD" w14:paraId="481DF568" w14:textId="77777777" w:rsidTr="00FA02D0">
        <w:trPr>
          <w:trHeight w:val="240"/>
          <w:jc w:val="center"/>
        </w:trPr>
        <w:tc>
          <w:tcPr>
            <w:tcW w:w="4876" w:type="dxa"/>
            <w:tcBorders>
              <w:top w:val="nil"/>
              <w:left w:val="nil"/>
              <w:bottom w:val="nil"/>
              <w:right w:val="nil"/>
            </w:tcBorders>
          </w:tcPr>
          <w:p w14:paraId="3A25F3B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D029BC0" w14:textId="77777777" w:rsidR="005E7096" w:rsidRPr="001622FD" w:rsidRDefault="005E7096" w:rsidP="00FA02D0">
            <w:pPr>
              <w:pStyle w:val="AmColumnHeading"/>
            </w:pPr>
            <w:r w:rsidRPr="001622FD">
              <w:t>Módosítás</w:t>
            </w:r>
          </w:p>
        </w:tc>
      </w:tr>
      <w:tr w:rsidR="001C1A6C" w:rsidRPr="001622FD" w14:paraId="07BE5F01" w14:textId="77777777" w:rsidTr="00FA02D0">
        <w:trPr>
          <w:jc w:val="center"/>
        </w:trPr>
        <w:tc>
          <w:tcPr>
            <w:tcW w:w="4876" w:type="dxa"/>
            <w:tcBorders>
              <w:top w:val="nil"/>
              <w:left w:val="nil"/>
              <w:bottom w:val="nil"/>
              <w:right w:val="nil"/>
            </w:tcBorders>
          </w:tcPr>
          <w:p w14:paraId="405C7CC2"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közös szociális és környezetvédelmi </w:t>
            </w:r>
            <w:r w:rsidRPr="001622FD">
              <w:rPr>
                <w:b/>
                <w:bCs/>
                <w:i/>
                <w:iCs/>
              </w:rPr>
              <w:t>normákat</w:t>
            </w:r>
            <w:r w:rsidRPr="001622FD">
              <w:t xml:space="preserve"> meghatározni;</w:t>
            </w:r>
          </w:p>
        </w:tc>
        <w:tc>
          <w:tcPr>
            <w:tcW w:w="4876" w:type="dxa"/>
            <w:tcBorders>
              <w:top w:val="nil"/>
              <w:left w:val="nil"/>
              <w:bottom w:val="nil"/>
              <w:right w:val="nil"/>
            </w:tcBorders>
          </w:tcPr>
          <w:p w14:paraId="372B007C" w14:textId="77777777" w:rsidR="005E7096" w:rsidRPr="001622FD" w:rsidRDefault="005E7096" w:rsidP="00FA02D0">
            <w:pPr>
              <w:pStyle w:val="Normal6a"/>
            </w:pPr>
            <w:r w:rsidRPr="001622FD">
              <w:t>3.</w:t>
            </w:r>
            <w:r w:rsidRPr="001622FD">
              <w:tab/>
              <w:t xml:space="preserve">hangsúlyozza, hogy az EU egységes piacának globális ereje és jelentősége nemcsak belső és külső versenyképességéből ered, hanem abból is, hogy képes közös szociális és környezetvédelmi </w:t>
            </w:r>
            <w:r w:rsidRPr="001622FD">
              <w:rPr>
                <w:b/>
                <w:bCs/>
                <w:i/>
                <w:iCs/>
              </w:rPr>
              <w:t>minimumkövetelményeket</w:t>
            </w:r>
            <w:r w:rsidRPr="001622FD">
              <w:t xml:space="preserve"> meghatározni;</w:t>
            </w:r>
          </w:p>
        </w:tc>
      </w:tr>
    </w:tbl>
    <w:p w14:paraId="2D4F678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A448348" w14:textId="77777777" w:rsidR="005E7096" w:rsidRPr="001622FD" w:rsidRDefault="005E7096" w:rsidP="005E7096">
      <w:r w:rsidRPr="00C3266A">
        <w:rPr>
          <w:rStyle w:val="HideTWBExt"/>
        </w:rPr>
        <w:t>&lt;/Amend&gt;</w:t>
      </w:r>
    </w:p>
    <w:p w14:paraId="05289A7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70</w:t>
      </w:r>
      <w:r w:rsidRPr="00C3266A">
        <w:rPr>
          <w:rStyle w:val="HideTWBExt"/>
          <w:b w:val="0"/>
        </w:rPr>
        <w:t>&lt;/NumAm&gt;</w:t>
      </w:r>
    </w:p>
    <w:p w14:paraId="01BBB2A3"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18C0C90B" w14:textId="77777777" w:rsidR="005E7096" w:rsidRPr="001622FD" w:rsidRDefault="005E7096" w:rsidP="001C1A6C">
      <w:pPr>
        <w:pStyle w:val="NormalBold"/>
      </w:pPr>
      <w:r w:rsidRPr="00C3266A">
        <w:rPr>
          <w:rStyle w:val="HideTWBExt"/>
          <w:b w:val="0"/>
        </w:rPr>
        <w:t>&lt;/RepeatBlock-By&gt;</w:t>
      </w:r>
    </w:p>
    <w:p w14:paraId="36ED7CD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FDA5C41" w14:textId="77777777" w:rsidR="005E7096" w:rsidRPr="001622FD" w:rsidRDefault="005E7096" w:rsidP="001C1A6C">
      <w:pPr>
        <w:pStyle w:val="NormalBold"/>
      </w:pPr>
      <w:r w:rsidRPr="00C3266A">
        <w:rPr>
          <w:rStyle w:val="HideTWBExt"/>
          <w:b w:val="0"/>
        </w:rPr>
        <w:t>&lt;Article&gt;</w:t>
      </w:r>
      <w:r w:rsidRPr="001622FD">
        <w:t>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A857A84" w14:textId="77777777" w:rsidTr="00FA02D0">
        <w:trPr>
          <w:trHeight w:hRule="exact" w:val="240"/>
          <w:jc w:val="center"/>
        </w:trPr>
        <w:tc>
          <w:tcPr>
            <w:tcW w:w="9752" w:type="dxa"/>
            <w:gridSpan w:val="2"/>
            <w:tcBorders>
              <w:top w:val="nil"/>
              <w:left w:val="nil"/>
              <w:bottom w:val="nil"/>
              <w:right w:val="nil"/>
            </w:tcBorders>
          </w:tcPr>
          <w:p w14:paraId="07120CE6" w14:textId="77777777" w:rsidR="005E7096" w:rsidRPr="001622FD" w:rsidRDefault="005E7096" w:rsidP="00FA02D0"/>
        </w:tc>
      </w:tr>
      <w:tr w:rsidR="001C1A6C" w:rsidRPr="001622FD" w14:paraId="7116CCE4" w14:textId="77777777" w:rsidTr="00FA02D0">
        <w:trPr>
          <w:trHeight w:val="240"/>
          <w:jc w:val="center"/>
        </w:trPr>
        <w:tc>
          <w:tcPr>
            <w:tcW w:w="4876" w:type="dxa"/>
            <w:tcBorders>
              <w:top w:val="nil"/>
              <w:left w:val="nil"/>
              <w:bottom w:val="nil"/>
              <w:right w:val="nil"/>
            </w:tcBorders>
          </w:tcPr>
          <w:p w14:paraId="4DBA052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4656669" w14:textId="77777777" w:rsidR="005E7096" w:rsidRPr="001622FD" w:rsidRDefault="005E7096" w:rsidP="00FA02D0">
            <w:pPr>
              <w:pStyle w:val="AmColumnHeading"/>
            </w:pPr>
            <w:r w:rsidRPr="001622FD">
              <w:t>Módosítás</w:t>
            </w:r>
          </w:p>
        </w:tc>
      </w:tr>
      <w:tr w:rsidR="001C1A6C" w:rsidRPr="001622FD" w14:paraId="2B7BA7FF" w14:textId="77777777" w:rsidTr="00FA02D0">
        <w:trPr>
          <w:jc w:val="center"/>
        </w:trPr>
        <w:tc>
          <w:tcPr>
            <w:tcW w:w="4876" w:type="dxa"/>
            <w:tcBorders>
              <w:top w:val="nil"/>
              <w:left w:val="nil"/>
              <w:bottom w:val="nil"/>
              <w:right w:val="nil"/>
            </w:tcBorders>
          </w:tcPr>
          <w:p w14:paraId="12BF45AF"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 hanem abból is, hogy képes közös</w:t>
            </w:r>
            <w:r w:rsidRPr="001622FD">
              <w:rPr>
                <w:b/>
                <w:bCs/>
                <w:i/>
                <w:iCs/>
              </w:rPr>
              <w:t xml:space="preserve"> szociális és környezetvédelmi</w:t>
            </w:r>
            <w:r w:rsidRPr="001622FD">
              <w:t xml:space="preserve"> normákat meghatározni;</w:t>
            </w:r>
          </w:p>
        </w:tc>
        <w:tc>
          <w:tcPr>
            <w:tcW w:w="4876" w:type="dxa"/>
            <w:tcBorders>
              <w:top w:val="nil"/>
              <w:left w:val="nil"/>
              <w:bottom w:val="nil"/>
              <w:right w:val="nil"/>
            </w:tcBorders>
          </w:tcPr>
          <w:p w14:paraId="4EE111FB" w14:textId="77777777" w:rsidR="005E7096" w:rsidRPr="001622FD" w:rsidRDefault="005E7096" w:rsidP="00FA02D0">
            <w:pPr>
              <w:pStyle w:val="Normal6a"/>
            </w:pPr>
            <w:r w:rsidRPr="001622FD">
              <w:t>3.</w:t>
            </w:r>
            <w:r w:rsidRPr="001622FD">
              <w:tab/>
              <w:t>hangsúlyozza, hogy az EU egységes piacának globális ereje és jelentősége nemcsak belső és külső versenyképességéből ered, hanem abból is, hogy képes közös normákat meghatározni;</w:t>
            </w:r>
          </w:p>
        </w:tc>
      </w:tr>
    </w:tbl>
    <w:p w14:paraId="41E8A4FF"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50EAFCB" w14:textId="77777777" w:rsidR="005E7096" w:rsidRPr="001622FD" w:rsidRDefault="005E7096" w:rsidP="005E7096">
      <w:r w:rsidRPr="00C3266A">
        <w:rPr>
          <w:rStyle w:val="HideTWBExt"/>
        </w:rPr>
        <w:t>&lt;/Amend&gt;</w:t>
      </w:r>
    </w:p>
    <w:p w14:paraId="3B3E24D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71</w:t>
      </w:r>
      <w:r w:rsidRPr="00C3266A">
        <w:rPr>
          <w:rStyle w:val="HideTWBExt"/>
          <w:b w:val="0"/>
        </w:rPr>
        <w:t>&lt;/NumAm&gt;</w:t>
      </w:r>
    </w:p>
    <w:p w14:paraId="5A176680"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4EC43103"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57992B3C" w14:textId="77777777" w:rsidR="005E7096" w:rsidRPr="001622FD" w:rsidRDefault="005E7096" w:rsidP="001C1A6C">
      <w:pPr>
        <w:pStyle w:val="NormalBold"/>
      </w:pPr>
      <w:r w:rsidRPr="00C3266A">
        <w:rPr>
          <w:rStyle w:val="HideTWBExt"/>
          <w:b w:val="0"/>
        </w:rPr>
        <w:t>&lt;/RepeatBlock-By&gt;</w:t>
      </w:r>
    </w:p>
    <w:p w14:paraId="2A1C934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54A2B7C"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DA3923E" w14:textId="77777777" w:rsidTr="00FA02D0">
        <w:trPr>
          <w:trHeight w:hRule="exact" w:val="240"/>
          <w:jc w:val="center"/>
        </w:trPr>
        <w:tc>
          <w:tcPr>
            <w:tcW w:w="9752" w:type="dxa"/>
            <w:gridSpan w:val="2"/>
            <w:tcBorders>
              <w:top w:val="nil"/>
              <w:left w:val="nil"/>
              <w:bottom w:val="nil"/>
              <w:right w:val="nil"/>
            </w:tcBorders>
          </w:tcPr>
          <w:p w14:paraId="29730C17" w14:textId="77777777" w:rsidR="005E7096" w:rsidRPr="001622FD" w:rsidRDefault="005E7096" w:rsidP="00FA02D0"/>
        </w:tc>
      </w:tr>
      <w:tr w:rsidR="001C1A6C" w:rsidRPr="001622FD" w14:paraId="18A4C92B" w14:textId="77777777" w:rsidTr="00FA02D0">
        <w:trPr>
          <w:trHeight w:val="240"/>
          <w:jc w:val="center"/>
        </w:trPr>
        <w:tc>
          <w:tcPr>
            <w:tcW w:w="4876" w:type="dxa"/>
            <w:tcBorders>
              <w:top w:val="nil"/>
              <w:left w:val="nil"/>
              <w:bottom w:val="nil"/>
              <w:right w:val="nil"/>
            </w:tcBorders>
          </w:tcPr>
          <w:p w14:paraId="472E1DB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F37542B" w14:textId="77777777" w:rsidR="005E7096" w:rsidRPr="001622FD" w:rsidRDefault="005E7096" w:rsidP="00FA02D0">
            <w:pPr>
              <w:pStyle w:val="AmColumnHeading"/>
            </w:pPr>
            <w:r w:rsidRPr="001622FD">
              <w:t>Módosítás</w:t>
            </w:r>
          </w:p>
        </w:tc>
      </w:tr>
      <w:tr w:rsidR="001C1A6C" w:rsidRPr="001622FD" w14:paraId="04B127E0" w14:textId="77777777" w:rsidTr="00FA02D0">
        <w:trPr>
          <w:jc w:val="center"/>
        </w:trPr>
        <w:tc>
          <w:tcPr>
            <w:tcW w:w="4876" w:type="dxa"/>
            <w:tcBorders>
              <w:top w:val="nil"/>
              <w:left w:val="nil"/>
              <w:bottom w:val="nil"/>
              <w:right w:val="nil"/>
            </w:tcBorders>
          </w:tcPr>
          <w:p w14:paraId="04C63E68" w14:textId="77777777" w:rsidR="005E7096" w:rsidRPr="001622FD" w:rsidRDefault="005E7096" w:rsidP="00FA02D0">
            <w:pPr>
              <w:pStyle w:val="Normal6a"/>
            </w:pPr>
          </w:p>
        </w:tc>
        <w:tc>
          <w:tcPr>
            <w:tcW w:w="4876" w:type="dxa"/>
            <w:tcBorders>
              <w:top w:val="nil"/>
              <w:left w:val="nil"/>
              <w:bottom w:val="nil"/>
              <w:right w:val="nil"/>
            </w:tcBorders>
          </w:tcPr>
          <w:p w14:paraId="4454CFB5" w14:textId="77777777" w:rsidR="005E7096" w:rsidRPr="001622FD" w:rsidRDefault="005E7096" w:rsidP="00FA02D0">
            <w:pPr>
              <w:pStyle w:val="Normal6a"/>
            </w:pPr>
            <w:r w:rsidRPr="001622FD">
              <w:rPr>
                <w:b/>
                <w:i/>
              </w:rPr>
              <w:t>3a.</w:t>
            </w:r>
            <w:r w:rsidRPr="001622FD">
              <w:tab/>
            </w:r>
            <w:r w:rsidRPr="001622FD">
              <w:rPr>
                <w:b/>
                <w:i/>
              </w:rPr>
              <w:t>figyelembe véve a növekvő piaci koncentráció széles körű negatív hatását, támogatja a versenyszabályok hatékony és erőteljes alkalmazását, valamint egy arra irányuló, Bizottságon átívelő megbízatás bevezetését, hogy az Unióban kezeljék a gazdasági hatalom és ellenőrzés káros koncentrációját, többek között a tőkepiacokon is; megjegyzi, hogy ennek a verseny-, a kereskedelem-, az ipar-, az adatvédelmi, a digitális, a munkaügyi, a fogyasztóvédelmi és az adópolitika nagyobb fokú koordinációját és koherenciáját, valamint a kapcsolódó eszközök hatékony végrehajtását is magában kell foglalnia;</w:t>
            </w:r>
          </w:p>
        </w:tc>
      </w:tr>
    </w:tbl>
    <w:p w14:paraId="1B537D0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CF0B91A" w14:textId="77777777" w:rsidR="005E7096" w:rsidRPr="001622FD" w:rsidRDefault="005E7096" w:rsidP="005E7096">
      <w:r w:rsidRPr="00C3266A">
        <w:rPr>
          <w:rStyle w:val="HideTWBExt"/>
        </w:rPr>
        <w:t>&lt;/Amend&gt;</w:t>
      </w:r>
    </w:p>
    <w:p w14:paraId="45050C2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72</w:t>
      </w:r>
      <w:r w:rsidRPr="00C3266A">
        <w:rPr>
          <w:rStyle w:val="HideTWBExt"/>
          <w:b w:val="0"/>
        </w:rPr>
        <w:t>&lt;/NumAm&gt;</w:t>
      </w:r>
    </w:p>
    <w:p w14:paraId="6DAFE8B1"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107EB4CE" w14:textId="77777777" w:rsidR="005E7096" w:rsidRPr="001622FD" w:rsidRDefault="005E7096" w:rsidP="001C1A6C">
      <w:pPr>
        <w:pStyle w:val="NormalBold"/>
      </w:pPr>
      <w:r w:rsidRPr="00C3266A">
        <w:rPr>
          <w:rStyle w:val="HideTWBExt"/>
          <w:b w:val="0"/>
        </w:rPr>
        <w:t>&lt;/RepeatBlock-By&gt;</w:t>
      </w:r>
    </w:p>
    <w:p w14:paraId="67EB08E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EC10CA9"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4103D72" w14:textId="77777777" w:rsidTr="00FA02D0">
        <w:trPr>
          <w:trHeight w:hRule="exact" w:val="240"/>
          <w:jc w:val="center"/>
        </w:trPr>
        <w:tc>
          <w:tcPr>
            <w:tcW w:w="9752" w:type="dxa"/>
            <w:gridSpan w:val="2"/>
            <w:tcBorders>
              <w:top w:val="nil"/>
              <w:left w:val="nil"/>
              <w:bottom w:val="nil"/>
              <w:right w:val="nil"/>
            </w:tcBorders>
          </w:tcPr>
          <w:p w14:paraId="0F0F9693" w14:textId="77777777" w:rsidR="005E7096" w:rsidRPr="001622FD" w:rsidRDefault="005E7096" w:rsidP="00FA02D0"/>
        </w:tc>
      </w:tr>
      <w:tr w:rsidR="001C1A6C" w:rsidRPr="001622FD" w14:paraId="2D903C5D" w14:textId="77777777" w:rsidTr="00FA02D0">
        <w:trPr>
          <w:trHeight w:val="240"/>
          <w:jc w:val="center"/>
        </w:trPr>
        <w:tc>
          <w:tcPr>
            <w:tcW w:w="4876" w:type="dxa"/>
            <w:tcBorders>
              <w:top w:val="nil"/>
              <w:left w:val="nil"/>
              <w:bottom w:val="nil"/>
              <w:right w:val="nil"/>
            </w:tcBorders>
          </w:tcPr>
          <w:p w14:paraId="5E12398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C358DDC" w14:textId="77777777" w:rsidR="005E7096" w:rsidRPr="001622FD" w:rsidRDefault="005E7096" w:rsidP="00FA02D0">
            <w:pPr>
              <w:pStyle w:val="AmColumnHeading"/>
            </w:pPr>
            <w:r w:rsidRPr="001622FD">
              <w:t>Módosítás</w:t>
            </w:r>
          </w:p>
        </w:tc>
      </w:tr>
      <w:tr w:rsidR="001C1A6C" w:rsidRPr="001622FD" w14:paraId="3ABC9988" w14:textId="77777777" w:rsidTr="00FA02D0">
        <w:trPr>
          <w:jc w:val="center"/>
        </w:trPr>
        <w:tc>
          <w:tcPr>
            <w:tcW w:w="4876" w:type="dxa"/>
            <w:tcBorders>
              <w:top w:val="nil"/>
              <w:left w:val="nil"/>
              <w:bottom w:val="nil"/>
              <w:right w:val="nil"/>
            </w:tcBorders>
          </w:tcPr>
          <w:p w14:paraId="116896FA" w14:textId="77777777" w:rsidR="005E7096" w:rsidRPr="001622FD" w:rsidRDefault="005E7096" w:rsidP="00FA02D0">
            <w:pPr>
              <w:pStyle w:val="Normal6a"/>
            </w:pPr>
          </w:p>
        </w:tc>
        <w:tc>
          <w:tcPr>
            <w:tcW w:w="4876" w:type="dxa"/>
            <w:tcBorders>
              <w:top w:val="nil"/>
              <w:left w:val="nil"/>
              <w:bottom w:val="nil"/>
              <w:right w:val="nil"/>
            </w:tcBorders>
          </w:tcPr>
          <w:p w14:paraId="7474AA77" w14:textId="77777777" w:rsidR="005E7096" w:rsidRPr="001622FD" w:rsidRDefault="005E7096" w:rsidP="00FA02D0">
            <w:pPr>
              <w:pStyle w:val="Normal6a"/>
            </w:pPr>
            <w:r w:rsidRPr="001622FD">
              <w:rPr>
                <w:b/>
                <w:i/>
              </w:rPr>
              <w:t>3a.</w:t>
            </w:r>
            <w:r w:rsidRPr="001622FD">
              <w:tab/>
            </w:r>
            <w:r w:rsidRPr="001622FD">
              <w:rPr>
                <w:b/>
                <w:i/>
              </w:rPr>
              <w:t xml:space="preserve">támogatja azt az elvet, hogy a közpénzek felhasználásának állami tulajdonrésszel és ellenőrzéssel kell együtt járnia; szorgalmazza, hogy részesítsék előnyben az olyan állami beruházásokat, amelyek állami tulajdonjogot és ellenőrzést tesznek lehetővé a </w:t>
            </w:r>
            <w:r w:rsidRPr="001622FD">
              <w:rPr>
                <w:b/>
                <w:i/>
              </w:rPr>
              <w:lastRenderedPageBreak/>
              <w:t>vállalkozások stratégiai – például bezárásokról, termeléscsökkentésről és termelésáthelyezésről szóló – döntései felett, ahelyett, hogy a pénzügyi támogatásokat állami támogatásként használnák;</w:t>
            </w:r>
          </w:p>
        </w:tc>
      </w:tr>
    </w:tbl>
    <w:p w14:paraId="705ACB72"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63BDAD5" w14:textId="77777777" w:rsidR="005E7096" w:rsidRPr="001622FD" w:rsidRDefault="005E7096" w:rsidP="005E7096">
      <w:r w:rsidRPr="00C3266A">
        <w:rPr>
          <w:rStyle w:val="HideTWBExt"/>
        </w:rPr>
        <w:t>&lt;/Amend&gt;</w:t>
      </w:r>
    </w:p>
    <w:p w14:paraId="44BF572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73</w:t>
      </w:r>
      <w:r w:rsidRPr="00C3266A">
        <w:rPr>
          <w:rStyle w:val="HideTWBExt"/>
          <w:b w:val="0"/>
        </w:rPr>
        <w:t>&lt;/NumAm&gt;</w:t>
      </w:r>
    </w:p>
    <w:p w14:paraId="7B7FAD23"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6C221179" w14:textId="77777777" w:rsidR="005E7096" w:rsidRPr="001622FD" w:rsidRDefault="005E7096" w:rsidP="001C1A6C">
      <w:pPr>
        <w:pStyle w:val="NormalBold"/>
      </w:pPr>
      <w:r w:rsidRPr="00C3266A">
        <w:rPr>
          <w:rStyle w:val="HideTWBExt"/>
          <w:b w:val="0"/>
        </w:rPr>
        <w:t>&lt;/RepeatBlock-By&gt;</w:t>
      </w:r>
    </w:p>
    <w:p w14:paraId="72052F3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BF220BC"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236A2C8" w14:textId="77777777" w:rsidTr="00FA02D0">
        <w:trPr>
          <w:trHeight w:hRule="exact" w:val="240"/>
          <w:jc w:val="center"/>
        </w:trPr>
        <w:tc>
          <w:tcPr>
            <w:tcW w:w="9752" w:type="dxa"/>
            <w:gridSpan w:val="2"/>
            <w:tcBorders>
              <w:top w:val="nil"/>
              <w:left w:val="nil"/>
              <w:bottom w:val="nil"/>
              <w:right w:val="nil"/>
            </w:tcBorders>
          </w:tcPr>
          <w:p w14:paraId="22DEA397" w14:textId="77777777" w:rsidR="005E7096" w:rsidRPr="001622FD" w:rsidRDefault="005E7096" w:rsidP="00FA02D0"/>
        </w:tc>
      </w:tr>
      <w:tr w:rsidR="001C1A6C" w:rsidRPr="001622FD" w14:paraId="69756BB9" w14:textId="77777777" w:rsidTr="00FA02D0">
        <w:trPr>
          <w:trHeight w:val="240"/>
          <w:jc w:val="center"/>
        </w:trPr>
        <w:tc>
          <w:tcPr>
            <w:tcW w:w="4876" w:type="dxa"/>
            <w:tcBorders>
              <w:top w:val="nil"/>
              <w:left w:val="nil"/>
              <w:bottom w:val="nil"/>
              <w:right w:val="nil"/>
            </w:tcBorders>
          </w:tcPr>
          <w:p w14:paraId="150FC51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9082B64" w14:textId="77777777" w:rsidR="005E7096" w:rsidRPr="001622FD" w:rsidRDefault="005E7096" w:rsidP="00FA02D0">
            <w:pPr>
              <w:pStyle w:val="AmColumnHeading"/>
            </w:pPr>
            <w:r w:rsidRPr="001622FD">
              <w:t>Módosítás</w:t>
            </w:r>
          </w:p>
        </w:tc>
      </w:tr>
      <w:tr w:rsidR="001C1A6C" w:rsidRPr="001622FD" w14:paraId="1FE3A3E5" w14:textId="77777777" w:rsidTr="00FA02D0">
        <w:trPr>
          <w:jc w:val="center"/>
        </w:trPr>
        <w:tc>
          <w:tcPr>
            <w:tcW w:w="4876" w:type="dxa"/>
            <w:tcBorders>
              <w:top w:val="nil"/>
              <w:left w:val="nil"/>
              <w:bottom w:val="nil"/>
              <w:right w:val="nil"/>
            </w:tcBorders>
          </w:tcPr>
          <w:p w14:paraId="58B29496" w14:textId="77777777" w:rsidR="005E7096" w:rsidRPr="001622FD" w:rsidRDefault="005E7096" w:rsidP="00FA02D0">
            <w:pPr>
              <w:pStyle w:val="Normal6a"/>
            </w:pPr>
          </w:p>
        </w:tc>
        <w:tc>
          <w:tcPr>
            <w:tcW w:w="4876" w:type="dxa"/>
            <w:tcBorders>
              <w:top w:val="nil"/>
              <w:left w:val="nil"/>
              <w:bottom w:val="nil"/>
              <w:right w:val="nil"/>
            </w:tcBorders>
          </w:tcPr>
          <w:p w14:paraId="55FB2C69" w14:textId="77777777" w:rsidR="005E7096" w:rsidRPr="001622FD" w:rsidRDefault="005E7096" w:rsidP="00FA02D0">
            <w:pPr>
              <w:pStyle w:val="Normal6a"/>
            </w:pPr>
            <w:r w:rsidRPr="001622FD">
              <w:rPr>
                <w:b/>
                <w:i/>
              </w:rPr>
              <w:t>3a.</w:t>
            </w:r>
            <w:r w:rsidRPr="001622FD">
              <w:tab/>
            </w:r>
            <w:r w:rsidRPr="001622FD">
              <w:rPr>
                <w:b/>
                <w:i/>
              </w:rPr>
              <w:t>hangsúlyozza, hogy az EU egyik leginkább sebezhető pontja az importált nyersanyagoktól és energiától való függősége; ezért a körforgásos gazdaságra vonatkozó ambiciózusabb politika, valamint a meglévő anyagok, különösen a kritikus fontosságú nyersanyagok újrahasználata és felhasználása az európai versenyképesség legfontosabb sarokköve;</w:t>
            </w:r>
          </w:p>
        </w:tc>
      </w:tr>
    </w:tbl>
    <w:p w14:paraId="7B13434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D0A139A" w14:textId="77777777" w:rsidR="005E7096" w:rsidRPr="001622FD" w:rsidRDefault="005E7096" w:rsidP="005E7096">
      <w:r w:rsidRPr="00C3266A">
        <w:rPr>
          <w:rStyle w:val="HideTWBExt"/>
        </w:rPr>
        <w:t>&lt;/Amend&gt;</w:t>
      </w:r>
    </w:p>
    <w:p w14:paraId="230C4F7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74</w:t>
      </w:r>
      <w:r w:rsidRPr="00C3266A">
        <w:rPr>
          <w:rStyle w:val="HideTWBExt"/>
          <w:b w:val="0"/>
        </w:rPr>
        <w:t>&lt;/NumAm&gt;</w:t>
      </w:r>
    </w:p>
    <w:p w14:paraId="2A50CF49" w14:textId="77777777" w:rsidR="005E7096" w:rsidRPr="001622FD" w:rsidRDefault="005E7096" w:rsidP="001C1A6C">
      <w:pPr>
        <w:pStyle w:val="NormalBold"/>
      </w:pPr>
      <w:r w:rsidRPr="00C3266A">
        <w:rPr>
          <w:rStyle w:val="HideTWBExt"/>
          <w:b w:val="0"/>
        </w:rPr>
        <w:t>&lt;RepeatBlock-By&gt;&lt;Members&gt;</w:t>
      </w:r>
      <w:r w:rsidRPr="001622FD">
        <w:t>Billy Kelleher, Stéphanie Yon-Courtin, Gilles Boyer</w:t>
      </w:r>
      <w:r w:rsidRPr="00C3266A">
        <w:rPr>
          <w:rStyle w:val="HideTWBExt"/>
          <w:b w:val="0"/>
        </w:rPr>
        <w:t>&lt;/Members&gt;</w:t>
      </w:r>
    </w:p>
    <w:p w14:paraId="792CFB8F" w14:textId="77777777" w:rsidR="005E7096" w:rsidRPr="001622FD" w:rsidRDefault="005E7096" w:rsidP="001C1A6C">
      <w:pPr>
        <w:pStyle w:val="NormalBold"/>
      </w:pPr>
      <w:r w:rsidRPr="00C3266A">
        <w:rPr>
          <w:rStyle w:val="HideTWBExt"/>
          <w:b w:val="0"/>
        </w:rPr>
        <w:t>&lt;/RepeatBlock-By&gt;</w:t>
      </w:r>
    </w:p>
    <w:p w14:paraId="4DBB873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E3E78E2"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EF7CDBB" w14:textId="77777777" w:rsidTr="00FA02D0">
        <w:trPr>
          <w:trHeight w:hRule="exact" w:val="240"/>
          <w:jc w:val="center"/>
        </w:trPr>
        <w:tc>
          <w:tcPr>
            <w:tcW w:w="9752" w:type="dxa"/>
            <w:gridSpan w:val="2"/>
            <w:tcBorders>
              <w:top w:val="nil"/>
              <w:left w:val="nil"/>
              <w:bottom w:val="nil"/>
              <w:right w:val="nil"/>
            </w:tcBorders>
          </w:tcPr>
          <w:p w14:paraId="2DB04946" w14:textId="77777777" w:rsidR="005E7096" w:rsidRPr="001622FD" w:rsidRDefault="005E7096" w:rsidP="00FA02D0"/>
        </w:tc>
      </w:tr>
      <w:tr w:rsidR="001C1A6C" w:rsidRPr="001622FD" w14:paraId="1E24A99D" w14:textId="77777777" w:rsidTr="00FA02D0">
        <w:trPr>
          <w:trHeight w:val="240"/>
          <w:jc w:val="center"/>
        </w:trPr>
        <w:tc>
          <w:tcPr>
            <w:tcW w:w="4876" w:type="dxa"/>
            <w:tcBorders>
              <w:top w:val="nil"/>
              <w:left w:val="nil"/>
              <w:bottom w:val="nil"/>
              <w:right w:val="nil"/>
            </w:tcBorders>
          </w:tcPr>
          <w:p w14:paraId="639C6DD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32E3144" w14:textId="77777777" w:rsidR="005E7096" w:rsidRPr="001622FD" w:rsidRDefault="005E7096" w:rsidP="00FA02D0">
            <w:pPr>
              <w:pStyle w:val="AmColumnHeading"/>
            </w:pPr>
            <w:r w:rsidRPr="001622FD">
              <w:t>Módosítás</w:t>
            </w:r>
          </w:p>
        </w:tc>
      </w:tr>
      <w:tr w:rsidR="001C1A6C" w:rsidRPr="001622FD" w14:paraId="7E917563" w14:textId="77777777" w:rsidTr="00FA02D0">
        <w:trPr>
          <w:jc w:val="center"/>
        </w:trPr>
        <w:tc>
          <w:tcPr>
            <w:tcW w:w="4876" w:type="dxa"/>
            <w:tcBorders>
              <w:top w:val="nil"/>
              <w:left w:val="nil"/>
              <w:bottom w:val="nil"/>
              <w:right w:val="nil"/>
            </w:tcBorders>
          </w:tcPr>
          <w:p w14:paraId="7F8BB072" w14:textId="77777777" w:rsidR="005E7096" w:rsidRPr="001622FD" w:rsidRDefault="005E7096" w:rsidP="00FA02D0">
            <w:pPr>
              <w:pStyle w:val="Normal6a"/>
            </w:pPr>
          </w:p>
        </w:tc>
        <w:tc>
          <w:tcPr>
            <w:tcW w:w="4876" w:type="dxa"/>
            <w:tcBorders>
              <w:top w:val="nil"/>
              <w:left w:val="nil"/>
              <w:bottom w:val="nil"/>
              <w:right w:val="nil"/>
            </w:tcBorders>
          </w:tcPr>
          <w:p w14:paraId="2CFCF00A" w14:textId="77777777" w:rsidR="005E7096" w:rsidRPr="001622FD" w:rsidRDefault="005E7096" w:rsidP="00FA02D0">
            <w:pPr>
              <w:pStyle w:val="Normal6a"/>
            </w:pPr>
            <w:r w:rsidRPr="001622FD">
              <w:rPr>
                <w:b/>
                <w:i/>
              </w:rPr>
              <w:t>3a.</w:t>
            </w:r>
            <w:r w:rsidRPr="001622FD">
              <w:tab/>
            </w:r>
            <w:r w:rsidRPr="001622FD">
              <w:rPr>
                <w:b/>
                <w:i/>
              </w:rPr>
              <w:t xml:space="preserve">hangsúlyozza, hogy a belső piac versenyképességét és növekedését nem lehet légüres térben vizsgálni, mivel az nagymértékben függ az EU globális versenytársaival szembeni versenyképességétől; sürgeti a </w:t>
            </w:r>
            <w:r w:rsidRPr="001622FD">
              <w:rPr>
                <w:b/>
                <w:i/>
              </w:rPr>
              <w:lastRenderedPageBreak/>
              <w:t>szakpolitikai döntéshozókat, hogy kellően vegyék figyelembe a nemzetközi szabályozási és piaci fejleményeket;</w:t>
            </w:r>
          </w:p>
        </w:tc>
      </w:tr>
    </w:tbl>
    <w:p w14:paraId="2D515B4A"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527F755" w14:textId="77777777" w:rsidR="005E7096" w:rsidRPr="001622FD" w:rsidRDefault="005E7096" w:rsidP="005E7096">
      <w:r w:rsidRPr="00C3266A">
        <w:rPr>
          <w:rStyle w:val="HideTWBExt"/>
        </w:rPr>
        <w:t>&lt;/Amend&gt;</w:t>
      </w:r>
    </w:p>
    <w:p w14:paraId="77A4E92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75</w:t>
      </w:r>
      <w:r w:rsidRPr="00C3266A">
        <w:rPr>
          <w:rStyle w:val="HideTWBExt"/>
          <w:b w:val="0"/>
        </w:rPr>
        <w:t>&lt;/NumAm&gt;</w:t>
      </w:r>
    </w:p>
    <w:p w14:paraId="0C9077E0"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1D537A9C" w14:textId="77777777" w:rsidR="005E7096" w:rsidRPr="001622FD" w:rsidRDefault="005E7096" w:rsidP="001C1A6C">
      <w:pPr>
        <w:pStyle w:val="NormalBold"/>
      </w:pPr>
      <w:r w:rsidRPr="00C3266A">
        <w:rPr>
          <w:rStyle w:val="HideTWBExt"/>
          <w:b w:val="0"/>
        </w:rPr>
        <w:t>&lt;/RepeatBlock-By&gt;</w:t>
      </w:r>
    </w:p>
    <w:p w14:paraId="269368E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02CECB2"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23581D9" w14:textId="77777777" w:rsidTr="00FA02D0">
        <w:trPr>
          <w:trHeight w:hRule="exact" w:val="240"/>
          <w:jc w:val="center"/>
        </w:trPr>
        <w:tc>
          <w:tcPr>
            <w:tcW w:w="9752" w:type="dxa"/>
            <w:gridSpan w:val="2"/>
            <w:tcBorders>
              <w:top w:val="nil"/>
              <w:left w:val="nil"/>
              <w:bottom w:val="nil"/>
              <w:right w:val="nil"/>
            </w:tcBorders>
          </w:tcPr>
          <w:p w14:paraId="56811CAA" w14:textId="77777777" w:rsidR="005E7096" w:rsidRPr="001622FD" w:rsidRDefault="005E7096" w:rsidP="00FA02D0"/>
        </w:tc>
      </w:tr>
      <w:tr w:rsidR="001C1A6C" w:rsidRPr="001622FD" w14:paraId="0BC412AF" w14:textId="77777777" w:rsidTr="00FA02D0">
        <w:trPr>
          <w:trHeight w:val="240"/>
          <w:jc w:val="center"/>
        </w:trPr>
        <w:tc>
          <w:tcPr>
            <w:tcW w:w="4876" w:type="dxa"/>
            <w:tcBorders>
              <w:top w:val="nil"/>
              <w:left w:val="nil"/>
              <w:bottom w:val="nil"/>
              <w:right w:val="nil"/>
            </w:tcBorders>
          </w:tcPr>
          <w:p w14:paraId="49C32CC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F9900E4" w14:textId="77777777" w:rsidR="005E7096" w:rsidRPr="001622FD" w:rsidRDefault="005E7096" w:rsidP="00FA02D0">
            <w:pPr>
              <w:pStyle w:val="AmColumnHeading"/>
            </w:pPr>
            <w:r w:rsidRPr="001622FD">
              <w:t>Módosítás</w:t>
            </w:r>
          </w:p>
        </w:tc>
      </w:tr>
      <w:tr w:rsidR="001C1A6C" w:rsidRPr="001622FD" w14:paraId="7A5680DB" w14:textId="77777777" w:rsidTr="00FA02D0">
        <w:trPr>
          <w:jc w:val="center"/>
        </w:trPr>
        <w:tc>
          <w:tcPr>
            <w:tcW w:w="4876" w:type="dxa"/>
            <w:tcBorders>
              <w:top w:val="nil"/>
              <w:left w:val="nil"/>
              <w:bottom w:val="nil"/>
              <w:right w:val="nil"/>
            </w:tcBorders>
          </w:tcPr>
          <w:p w14:paraId="7C0D6D9B" w14:textId="77777777" w:rsidR="005E7096" w:rsidRPr="001622FD" w:rsidRDefault="005E7096" w:rsidP="00FA02D0">
            <w:pPr>
              <w:pStyle w:val="Normal6a"/>
            </w:pPr>
          </w:p>
        </w:tc>
        <w:tc>
          <w:tcPr>
            <w:tcW w:w="4876" w:type="dxa"/>
            <w:tcBorders>
              <w:top w:val="nil"/>
              <w:left w:val="nil"/>
              <w:bottom w:val="nil"/>
              <w:right w:val="nil"/>
            </w:tcBorders>
          </w:tcPr>
          <w:p w14:paraId="2A32CFB1" w14:textId="77777777" w:rsidR="005E7096" w:rsidRPr="001622FD" w:rsidRDefault="005E7096" w:rsidP="00FA02D0">
            <w:pPr>
              <w:pStyle w:val="Normal6a"/>
            </w:pPr>
            <w:r w:rsidRPr="001622FD">
              <w:rPr>
                <w:b/>
                <w:i/>
              </w:rPr>
              <w:t>3a.</w:t>
            </w:r>
            <w:r w:rsidRPr="001622FD">
              <w:tab/>
            </w:r>
            <w:r w:rsidRPr="001622FD">
              <w:rPr>
                <w:b/>
                <w:i/>
              </w:rPr>
              <w:t>felszólítja az Európai Bizottságot, hogy erősítse meg a versenyjogi végrehajtási eszközöket annak biztosítása érdekében, hogy a vállalatok betartsák a versenyszabályokat, és hogy a jogsértéseket megfelelően szankcionálják, ezáltal megvédjék az egységes piacot a káros gyakorlatoktól;</w:t>
            </w:r>
          </w:p>
        </w:tc>
      </w:tr>
    </w:tbl>
    <w:p w14:paraId="639A3D4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2F2EBAF8" w14:textId="77777777" w:rsidR="005E7096" w:rsidRPr="001622FD" w:rsidRDefault="005E7096" w:rsidP="005E7096">
      <w:r w:rsidRPr="00C3266A">
        <w:rPr>
          <w:rStyle w:val="HideTWBExt"/>
        </w:rPr>
        <w:t>&lt;/Amend&gt;</w:t>
      </w:r>
    </w:p>
    <w:p w14:paraId="41D69CF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76</w:t>
      </w:r>
      <w:r w:rsidRPr="00C3266A">
        <w:rPr>
          <w:rStyle w:val="HideTWBExt"/>
          <w:b w:val="0"/>
        </w:rPr>
        <w:t>&lt;/NumAm&gt;</w:t>
      </w:r>
    </w:p>
    <w:p w14:paraId="61517BBC"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0E04D5BC" w14:textId="77777777" w:rsidR="005E7096" w:rsidRPr="001622FD" w:rsidRDefault="005E7096" w:rsidP="001C1A6C">
      <w:pPr>
        <w:pStyle w:val="NormalBold"/>
      </w:pPr>
      <w:r w:rsidRPr="00C3266A">
        <w:rPr>
          <w:rStyle w:val="HideTWBExt"/>
          <w:b w:val="0"/>
        </w:rPr>
        <w:t>&lt;/RepeatBlock-By&gt;</w:t>
      </w:r>
    </w:p>
    <w:p w14:paraId="6A88392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7048ACC"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83B3AC9" w14:textId="77777777" w:rsidTr="00FA02D0">
        <w:trPr>
          <w:trHeight w:hRule="exact" w:val="240"/>
          <w:jc w:val="center"/>
        </w:trPr>
        <w:tc>
          <w:tcPr>
            <w:tcW w:w="9752" w:type="dxa"/>
            <w:gridSpan w:val="2"/>
            <w:tcBorders>
              <w:top w:val="nil"/>
              <w:left w:val="nil"/>
              <w:bottom w:val="nil"/>
              <w:right w:val="nil"/>
            </w:tcBorders>
          </w:tcPr>
          <w:p w14:paraId="544D657C" w14:textId="77777777" w:rsidR="005E7096" w:rsidRPr="001622FD" w:rsidRDefault="005E7096" w:rsidP="00FA02D0"/>
        </w:tc>
      </w:tr>
      <w:tr w:rsidR="001C1A6C" w:rsidRPr="001622FD" w14:paraId="2C5BABD4" w14:textId="77777777" w:rsidTr="00FA02D0">
        <w:trPr>
          <w:trHeight w:val="240"/>
          <w:jc w:val="center"/>
        </w:trPr>
        <w:tc>
          <w:tcPr>
            <w:tcW w:w="4876" w:type="dxa"/>
            <w:tcBorders>
              <w:top w:val="nil"/>
              <w:left w:val="nil"/>
              <w:bottom w:val="nil"/>
              <w:right w:val="nil"/>
            </w:tcBorders>
          </w:tcPr>
          <w:p w14:paraId="534B0AB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0E6ABDB" w14:textId="77777777" w:rsidR="005E7096" w:rsidRPr="001622FD" w:rsidRDefault="005E7096" w:rsidP="00FA02D0">
            <w:pPr>
              <w:pStyle w:val="AmColumnHeading"/>
            </w:pPr>
            <w:r w:rsidRPr="001622FD">
              <w:t>Módosítás</w:t>
            </w:r>
          </w:p>
        </w:tc>
      </w:tr>
      <w:tr w:rsidR="001C1A6C" w:rsidRPr="001622FD" w14:paraId="4443490D" w14:textId="77777777" w:rsidTr="00FA02D0">
        <w:trPr>
          <w:jc w:val="center"/>
        </w:trPr>
        <w:tc>
          <w:tcPr>
            <w:tcW w:w="4876" w:type="dxa"/>
            <w:tcBorders>
              <w:top w:val="nil"/>
              <w:left w:val="nil"/>
              <w:bottom w:val="nil"/>
              <w:right w:val="nil"/>
            </w:tcBorders>
          </w:tcPr>
          <w:p w14:paraId="53DBB17E" w14:textId="77777777" w:rsidR="005E7096" w:rsidRPr="001622FD" w:rsidRDefault="005E7096" w:rsidP="00FA02D0">
            <w:pPr>
              <w:pStyle w:val="Normal6a"/>
            </w:pPr>
          </w:p>
        </w:tc>
        <w:tc>
          <w:tcPr>
            <w:tcW w:w="4876" w:type="dxa"/>
            <w:tcBorders>
              <w:top w:val="nil"/>
              <w:left w:val="nil"/>
              <w:bottom w:val="nil"/>
              <w:right w:val="nil"/>
            </w:tcBorders>
          </w:tcPr>
          <w:p w14:paraId="2E350D12" w14:textId="77777777" w:rsidR="005E7096" w:rsidRPr="001622FD" w:rsidRDefault="005E7096" w:rsidP="00FA02D0">
            <w:pPr>
              <w:pStyle w:val="Normal6a"/>
            </w:pPr>
            <w:r w:rsidRPr="001622FD">
              <w:rPr>
                <w:b/>
                <w:i/>
              </w:rPr>
              <w:t>3a.</w:t>
            </w:r>
            <w:r w:rsidRPr="001622FD">
              <w:tab/>
            </w:r>
            <w:r w:rsidRPr="001622FD">
              <w:rPr>
                <w:b/>
                <w:i/>
              </w:rPr>
              <w:t>hangsúlyozza az Európai Versenyhatóságok Hálózatának (ECN) az európai versenyhatóságok közötti közös munka és együttműködés előmozdításának fórumaként játszott kulcsszerepét; kéri a Bizottságot, hogy törekedjen a nemzetközi szinten megvalósuló, folyamatos és konstruktív párbeszédre, illetve együttműködésre;</w:t>
            </w:r>
          </w:p>
        </w:tc>
      </w:tr>
    </w:tbl>
    <w:p w14:paraId="6456459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CB7E7AD" w14:textId="77777777" w:rsidR="005E7096" w:rsidRPr="001622FD" w:rsidRDefault="005E7096" w:rsidP="005E7096">
      <w:r w:rsidRPr="00C3266A">
        <w:rPr>
          <w:rStyle w:val="HideTWBExt"/>
        </w:rPr>
        <w:lastRenderedPageBreak/>
        <w:t>&lt;/Amend&gt;</w:t>
      </w:r>
    </w:p>
    <w:p w14:paraId="410284F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77</w:t>
      </w:r>
      <w:r w:rsidRPr="00C3266A">
        <w:rPr>
          <w:rStyle w:val="HideTWBExt"/>
          <w:b w:val="0"/>
        </w:rPr>
        <w:t>&lt;/NumAm&gt;</w:t>
      </w:r>
    </w:p>
    <w:p w14:paraId="18B2BE96"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1C463A57" w14:textId="77777777" w:rsidR="005E7096" w:rsidRPr="001622FD" w:rsidRDefault="005E7096" w:rsidP="001C1A6C">
      <w:pPr>
        <w:pStyle w:val="NormalBold"/>
      </w:pPr>
      <w:r w:rsidRPr="00C3266A">
        <w:rPr>
          <w:rStyle w:val="HideTWBExt"/>
          <w:b w:val="0"/>
        </w:rPr>
        <w:t>&lt;/RepeatBlock-By&gt;</w:t>
      </w:r>
    </w:p>
    <w:p w14:paraId="4D38D7C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8BA9B4D"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2F50688" w14:textId="77777777" w:rsidTr="00FA02D0">
        <w:trPr>
          <w:trHeight w:hRule="exact" w:val="240"/>
          <w:jc w:val="center"/>
        </w:trPr>
        <w:tc>
          <w:tcPr>
            <w:tcW w:w="9752" w:type="dxa"/>
            <w:gridSpan w:val="2"/>
            <w:tcBorders>
              <w:top w:val="nil"/>
              <w:left w:val="nil"/>
              <w:bottom w:val="nil"/>
              <w:right w:val="nil"/>
            </w:tcBorders>
          </w:tcPr>
          <w:p w14:paraId="49E4A0AE" w14:textId="77777777" w:rsidR="005E7096" w:rsidRPr="001622FD" w:rsidRDefault="005E7096" w:rsidP="00FA02D0"/>
        </w:tc>
      </w:tr>
      <w:tr w:rsidR="001C1A6C" w:rsidRPr="001622FD" w14:paraId="75F0635C" w14:textId="77777777" w:rsidTr="00FA02D0">
        <w:trPr>
          <w:trHeight w:val="240"/>
          <w:jc w:val="center"/>
        </w:trPr>
        <w:tc>
          <w:tcPr>
            <w:tcW w:w="4876" w:type="dxa"/>
            <w:tcBorders>
              <w:top w:val="nil"/>
              <w:left w:val="nil"/>
              <w:bottom w:val="nil"/>
              <w:right w:val="nil"/>
            </w:tcBorders>
          </w:tcPr>
          <w:p w14:paraId="6D0868A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6A36897" w14:textId="77777777" w:rsidR="005E7096" w:rsidRPr="001622FD" w:rsidRDefault="005E7096" w:rsidP="00FA02D0">
            <w:pPr>
              <w:pStyle w:val="AmColumnHeading"/>
            </w:pPr>
            <w:r w:rsidRPr="001622FD">
              <w:t>Módosítás</w:t>
            </w:r>
          </w:p>
        </w:tc>
      </w:tr>
      <w:tr w:rsidR="001C1A6C" w:rsidRPr="001622FD" w14:paraId="34F17B3F" w14:textId="77777777" w:rsidTr="00FA02D0">
        <w:trPr>
          <w:jc w:val="center"/>
        </w:trPr>
        <w:tc>
          <w:tcPr>
            <w:tcW w:w="4876" w:type="dxa"/>
            <w:tcBorders>
              <w:top w:val="nil"/>
              <w:left w:val="nil"/>
              <w:bottom w:val="nil"/>
              <w:right w:val="nil"/>
            </w:tcBorders>
          </w:tcPr>
          <w:p w14:paraId="2220C007" w14:textId="77777777" w:rsidR="005E7096" w:rsidRPr="001622FD" w:rsidRDefault="005E7096" w:rsidP="00FA02D0">
            <w:pPr>
              <w:pStyle w:val="Normal6a"/>
            </w:pPr>
          </w:p>
        </w:tc>
        <w:tc>
          <w:tcPr>
            <w:tcW w:w="4876" w:type="dxa"/>
            <w:tcBorders>
              <w:top w:val="nil"/>
              <w:left w:val="nil"/>
              <w:bottom w:val="nil"/>
              <w:right w:val="nil"/>
            </w:tcBorders>
          </w:tcPr>
          <w:p w14:paraId="5D738CE8" w14:textId="77777777" w:rsidR="005E7096" w:rsidRPr="001622FD" w:rsidRDefault="005E7096" w:rsidP="00FA02D0">
            <w:pPr>
              <w:pStyle w:val="Normal6a"/>
            </w:pPr>
            <w:r w:rsidRPr="001622FD">
              <w:rPr>
                <w:b/>
                <w:i/>
              </w:rPr>
              <w:t>3a.</w:t>
            </w:r>
            <w:r w:rsidRPr="001622FD">
              <w:tab/>
            </w:r>
            <w:r w:rsidRPr="001622FD">
              <w:rPr>
                <w:b/>
                <w:i/>
              </w:rPr>
              <w:t>hangsúlyozza, hogy garantálni kell a nemzeti versenyhatóságok politikai függetlenségét, hogy a pártatlanság elve szerint járjanak el, azzal az egyedüli célkitűzéssel, hogy biztosítsák a piacok megfelelő működését;</w:t>
            </w:r>
          </w:p>
        </w:tc>
      </w:tr>
    </w:tbl>
    <w:p w14:paraId="2F11E6F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5CD78692" w14:textId="77777777" w:rsidR="005E7096" w:rsidRPr="001622FD" w:rsidRDefault="005E7096" w:rsidP="005E7096">
      <w:r w:rsidRPr="00C3266A">
        <w:rPr>
          <w:rStyle w:val="HideTWBExt"/>
        </w:rPr>
        <w:t>&lt;/Amend&gt;</w:t>
      </w:r>
    </w:p>
    <w:p w14:paraId="139F88B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78</w:t>
      </w:r>
      <w:r w:rsidRPr="00C3266A">
        <w:rPr>
          <w:rStyle w:val="HideTWBExt"/>
          <w:b w:val="0"/>
        </w:rPr>
        <w:t>&lt;/NumAm&gt;</w:t>
      </w:r>
    </w:p>
    <w:p w14:paraId="6A4C8F26"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161C8743" w14:textId="77777777" w:rsidR="005E7096" w:rsidRPr="001622FD" w:rsidRDefault="005E7096" w:rsidP="001C1A6C">
      <w:pPr>
        <w:pStyle w:val="NormalBold"/>
      </w:pPr>
      <w:r w:rsidRPr="00C3266A">
        <w:rPr>
          <w:rStyle w:val="HideTWBExt"/>
          <w:b w:val="0"/>
        </w:rPr>
        <w:t>&lt;/RepeatBlock-By&gt;</w:t>
      </w:r>
    </w:p>
    <w:p w14:paraId="5F7DE2B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B705ED9" w14:textId="77777777" w:rsidR="005E7096" w:rsidRPr="001622FD" w:rsidRDefault="005E7096" w:rsidP="001C1A6C">
      <w:pPr>
        <w:pStyle w:val="NormalBold"/>
      </w:pPr>
      <w:r w:rsidRPr="00C3266A">
        <w:rPr>
          <w:rStyle w:val="HideTWBExt"/>
          <w:b w:val="0"/>
        </w:rPr>
        <w:t>&lt;Article&gt;</w:t>
      </w:r>
      <w:r w:rsidRPr="001622FD">
        <w:t>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DECD5EA" w14:textId="77777777" w:rsidTr="00FA02D0">
        <w:trPr>
          <w:trHeight w:hRule="exact" w:val="240"/>
          <w:jc w:val="center"/>
        </w:trPr>
        <w:tc>
          <w:tcPr>
            <w:tcW w:w="9752" w:type="dxa"/>
            <w:gridSpan w:val="2"/>
            <w:tcBorders>
              <w:top w:val="nil"/>
              <w:left w:val="nil"/>
              <w:bottom w:val="nil"/>
              <w:right w:val="nil"/>
            </w:tcBorders>
          </w:tcPr>
          <w:p w14:paraId="20F3A425" w14:textId="77777777" w:rsidR="005E7096" w:rsidRPr="001622FD" w:rsidRDefault="005E7096" w:rsidP="00FA02D0"/>
        </w:tc>
      </w:tr>
      <w:tr w:rsidR="001C1A6C" w:rsidRPr="001622FD" w14:paraId="70327A4C" w14:textId="77777777" w:rsidTr="00FA02D0">
        <w:trPr>
          <w:trHeight w:val="240"/>
          <w:jc w:val="center"/>
        </w:trPr>
        <w:tc>
          <w:tcPr>
            <w:tcW w:w="4876" w:type="dxa"/>
            <w:tcBorders>
              <w:top w:val="nil"/>
              <w:left w:val="nil"/>
              <w:bottom w:val="nil"/>
              <w:right w:val="nil"/>
            </w:tcBorders>
          </w:tcPr>
          <w:p w14:paraId="41D74DD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BD33202" w14:textId="77777777" w:rsidR="005E7096" w:rsidRPr="001622FD" w:rsidRDefault="005E7096" w:rsidP="00FA02D0">
            <w:pPr>
              <w:pStyle w:val="AmColumnHeading"/>
            </w:pPr>
            <w:r w:rsidRPr="001622FD">
              <w:t>Módosítás</w:t>
            </w:r>
          </w:p>
        </w:tc>
      </w:tr>
      <w:tr w:rsidR="001C1A6C" w:rsidRPr="001622FD" w14:paraId="36AA773F" w14:textId="77777777" w:rsidTr="00FA02D0">
        <w:trPr>
          <w:jc w:val="center"/>
        </w:trPr>
        <w:tc>
          <w:tcPr>
            <w:tcW w:w="4876" w:type="dxa"/>
            <w:tcBorders>
              <w:top w:val="nil"/>
              <w:left w:val="nil"/>
              <w:bottom w:val="nil"/>
              <w:right w:val="nil"/>
            </w:tcBorders>
          </w:tcPr>
          <w:p w14:paraId="5B8AB450" w14:textId="77777777" w:rsidR="005E7096" w:rsidRPr="001622FD" w:rsidRDefault="005E7096" w:rsidP="00FA02D0">
            <w:pPr>
              <w:pStyle w:val="Normal6a"/>
            </w:pPr>
          </w:p>
        </w:tc>
        <w:tc>
          <w:tcPr>
            <w:tcW w:w="4876" w:type="dxa"/>
            <w:tcBorders>
              <w:top w:val="nil"/>
              <w:left w:val="nil"/>
              <w:bottom w:val="nil"/>
              <w:right w:val="nil"/>
            </w:tcBorders>
          </w:tcPr>
          <w:p w14:paraId="733440E5" w14:textId="77777777" w:rsidR="005E7096" w:rsidRPr="001622FD" w:rsidRDefault="005E7096" w:rsidP="00FA02D0">
            <w:pPr>
              <w:pStyle w:val="Normal6a"/>
            </w:pPr>
            <w:r w:rsidRPr="001622FD">
              <w:rPr>
                <w:b/>
                <w:i/>
              </w:rPr>
              <w:t>3a.</w:t>
            </w:r>
            <w:r w:rsidRPr="001622FD">
              <w:tab/>
            </w:r>
            <w:r w:rsidRPr="001622FD">
              <w:rPr>
                <w:b/>
                <w:i/>
              </w:rPr>
              <w:t>úgy véli, hogy az Unión belüli és kívüli tisztességtelen verseny elkerülése érdekében fel kell lépni a tisztességtelen adókikerülési gyakorlatok és a vállalatok székhelyének „európai adóparadicsomokba” történő áthelyezése ellen;</w:t>
            </w:r>
          </w:p>
        </w:tc>
      </w:tr>
    </w:tbl>
    <w:p w14:paraId="44AD6EA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4C7AAA13" w14:textId="77777777" w:rsidR="005E7096" w:rsidRPr="001622FD" w:rsidRDefault="005E7096" w:rsidP="005E7096">
      <w:r w:rsidRPr="00C3266A">
        <w:rPr>
          <w:rStyle w:val="HideTWBExt"/>
        </w:rPr>
        <w:t>&lt;/Amend&gt;</w:t>
      </w:r>
    </w:p>
    <w:p w14:paraId="243971F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79</w:t>
      </w:r>
      <w:r w:rsidRPr="00C3266A">
        <w:rPr>
          <w:rStyle w:val="HideTWBExt"/>
          <w:b w:val="0"/>
        </w:rPr>
        <w:t>&lt;/NumAm&gt;</w:t>
      </w:r>
    </w:p>
    <w:p w14:paraId="4AD70ABE"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36C40353" w14:textId="77777777" w:rsidR="005E7096" w:rsidRPr="001622FD" w:rsidRDefault="005E7096" w:rsidP="001C1A6C">
      <w:pPr>
        <w:pStyle w:val="NormalBold"/>
      </w:pPr>
      <w:r w:rsidRPr="00C3266A">
        <w:rPr>
          <w:rStyle w:val="HideTWBExt"/>
          <w:b w:val="0"/>
        </w:rPr>
        <w:t>&lt;/RepeatBlock-By&gt;</w:t>
      </w:r>
    </w:p>
    <w:p w14:paraId="18C05B0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66FCC4B" w14:textId="77777777" w:rsidR="005E7096" w:rsidRPr="001622FD" w:rsidRDefault="005E7096" w:rsidP="001C1A6C">
      <w:pPr>
        <w:pStyle w:val="NormalBold"/>
      </w:pPr>
      <w:r w:rsidRPr="00C3266A">
        <w:rPr>
          <w:rStyle w:val="HideTWBExt"/>
          <w:b w:val="0"/>
        </w:rPr>
        <w:t>&lt;Article&gt;</w:t>
      </w:r>
      <w:r w:rsidRPr="001622FD">
        <w:t>3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F368056" w14:textId="77777777" w:rsidTr="00FA02D0">
        <w:trPr>
          <w:trHeight w:hRule="exact" w:val="240"/>
          <w:jc w:val="center"/>
        </w:trPr>
        <w:tc>
          <w:tcPr>
            <w:tcW w:w="9752" w:type="dxa"/>
            <w:gridSpan w:val="2"/>
            <w:tcBorders>
              <w:top w:val="nil"/>
              <w:left w:val="nil"/>
              <w:bottom w:val="nil"/>
              <w:right w:val="nil"/>
            </w:tcBorders>
          </w:tcPr>
          <w:p w14:paraId="29FD230D" w14:textId="77777777" w:rsidR="005E7096" w:rsidRPr="001622FD" w:rsidRDefault="005E7096" w:rsidP="00FA02D0"/>
        </w:tc>
      </w:tr>
      <w:tr w:rsidR="001C1A6C" w:rsidRPr="001622FD" w14:paraId="3AE7B491" w14:textId="77777777" w:rsidTr="00FA02D0">
        <w:trPr>
          <w:trHeight w:val="240"/>
          <w:jc w:val="center"/>
        </w:trPr>
        <w:tc>
          <w:tcPr>
            <w:tcW w:w="4876" w:type="dxa"/>
            <w:tcBorders>
              <w:top w:val="nil"/>
              <w:left w:val="nil"/>
              <w:bottom w:val="nil"/>
              <w:right w:val="nil"/>
            </w:tcBorders>
          </w:tcPr>
          <w:p w14:paraId="18E6628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95F5FB6" w14:textId="77777777" w:rsidR="005E7096" w:rsidRPr="001622FD" w:rsidRDefault="005E7096" w:rsidP="00FA02D0">
            <w:pPr>
              <w:pStyle w:val="AmColumnHeading"/>
            </w:pPr>
            <w:r w:rsidRPr="001622FD">
              <w:t>Módosítás</w:t>
            </w:r>
          </w:p>
        </w:tc>
      </w:tr>
      <w:tr w:rsidR="001C1A6C" w:rsidRPr="001622FD" w14:paraId="46FF7209" w14:textId="77777777" w:rsidTr="00FA02D0">
        <w:trPr>
          <w:jc w:val="center"/>
        </w:trPr>
        <w:tc>
          <w:tcPr>
            <w:tcW w:w="4876" w:type="dxa"/>
            <w:tcBorders>
              <w:top w:val="nil"/>
              <w:left w:val="nil"/>
              <w:bottom w:val="nil"/>
              <w:right w:val="nil"/>
            </w:tcBorders>
          </w:tcPr>
          <w:p w14:paraId="6606E448" w14:textId="77777777" w:rsidR="005E7096" w:rsidRPr="001622FD" w:rsidRDefault="005E7096" w:rsidP="00FA02D0">
            <w:pPr>
              <w:pStyle w:val="Normal6a"/>
            </w:pPr>
          </w:p>
        </w:tc>
        <w:tc>
          <w:tcPr>
            <w:tcW w:w="4876" w:type="dxa"/>
            <w:tcBorders>
              <w:top w:val="nil"/>
              <w:left w:val="nil"/>
              <w:bottom w:val="nil"/>
              <w:right w:val="nil"/>
            </w:tcBorders>
          </w:tcPr>
          <w:p w14:paraId="3170948B" w14:textId="77777777" w:rsidR="005E7096" w:rsidRPr="001622FD" w:rsidRDefault="005E7096" w:rsidP="00FA02D0">
            <w:pPr>
              <w:pStyle w:val="Normal6a"/>
            </w:pPr>
            <w:r w:rsidRPr="001622FD">
              <w:rPr>
                <w:b/>
                <w:i/>
              </w:rPr>
              <w:t>3b.</w:t>
            </w:r>
            <w:r w:rsidRPr="001622FD">
              <w:tab/>
            </w:r>
            <w:r w:rsidRPr="001622FD">
              <w:rPr>
                <w:b/>
                <w:i/>
              </w:rPr>
              <w:t>rámutat, hogy a globalizált világban a versenyszabályok hatékony érvényesítésének biztosításához elengedhetetlen a nemzetközi együttműködés; hangsúlyozza, hogy a harmadik országokkal a versenypolitika területén kötött célzott együttműködési megállapodások érdemben hozzájárulhatnak a versenypolitika hatékonyságához; kéri a Bizottságot, hogy fokozza a versenypolitika befolyását a világban, különösen a harmadik országokkal folytatott együttműködés megerősítése révén, olyan második generációs együttműködési megállapodásokon keresztül, amelyek hatékonyabb információcserét tesznek lehetővé a versenyhatóságok között;</w:t>
            </w:r>
          </w:p>
        </w:tc>
      </w:tr>
    </w:tbl>
    <w:p w14:paraId="50C69F6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EDF28D5" w14:textId="77777777" w:rsidR="005E7096" w:rsidRPr="001622FD" w:rsidRDefault="005E7096" w:rsidP="005E7096">
      <w:r w:rsidRPr="00C3266A">
        <w:rPr>
          <w:rStyle w:val="HideTWBExt"/>
        </w:rPr>
        <w:t>&lt;/Amend&gt;</w:t>
      </w:r>
    </w:p>
    <w:p w14:paraId="3868C79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80</w:t>
      </w:r>
      <w:r w:rsidRPr="00C3266A">
        <w:rPr>
          <w:rStyle w:val="HideTWBExt"/>
          <w:b w:val="0"/>
        </w:rPr>
        <w:t>&lt;/NumAm&gt;</w:t>
      </w:r>
    </w:p>
    <w:p w14:paraId="26BE54A9" w14:textId="77777777" w:rsidR="005E7096" w:rsidRPr="001622FD" w:rsidRDefault="005E7096" w:rsidP="001C1A6C">
      <w:pPr>
        <w:pStyle w:val="NormalBold"/>
      </w:pPr>
      <w:r w:rsidRPr="00C3266A">
        <w:rPr>
          <w:rStyle w:val="HideTWBExt"/>
          <w:b w:val="0"/>
        </w:rPr>
        <w:t>&lt;RepeatBlock-By&gt;&lt;Members&gt;</w:t>
      </w:r>
      <w:r w:rsidRPr="001622FD">
        <w:t>Billy Kelleher, Stéphanie Yon-Courtin, Gilles Boyer</w:t>
      </w:r>
      <w:r w:rsidRPr="00C3266A">
        <w:rPr>
          <w:rStyle w:val="HideTWBExt"/>
          <w:b w:val="0"/>
        </w:rPr>
        <w:t>&lt;/Members&gt;</w:t>
      </w:r>
    </w:p>
    <w:p w14:paraId="6EC29894" w14:textId="77777777" w:rsidR="005E7096" w:rsidRPr="001622FD" w:rsidRDefault="005E7096" w:rsidP="001C1A6C">
      <w:pPr>
        <w:pStyle w:val="NormalBold"/>
      </w:pPr>
      <w:r w:rsidRPr="00C3266A">
        <w:rPr>
          <w:rStyle w:val="HideTWBExt"/>
          <w:b w:val="0"/>
        </w:rPr>
        <w:t>&lt;/RepeatBlock-By&gt;</w:t>
      </w:r>
    </w:p>
    <w:p w14:paraId="3A64670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8D0EB08" w14:textId="77777777" w:rsidR="005E7096" w:rsidRPr="001622FD" w:rsidRDefault="005E7096" w:rsidP="001C1A6C">
      <w:pPr>
        <w:pStyle w:val="NormalBold"/>
      </w:pPr>
      <w:r w:rsidRPr="00C3266A">
        <w:rPr>
          <w:rStyle w:val="HideTWBExt"/>
          <w:b w:val="0"/>
        </w:rPr>
        <w:t>&lt;Article&gt;</w:t>
      </w:r>
      <w:r w:rsidRPr="001622FD">
        <w:t>3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1A7C62D" w14:textId="77777777" w:rsidTr="00FA02D0">
        <w:trPr>
          <w:trHeight w:hRule="exact" w:val="240"/>
          <w:jc w:val="center"/>
        </w:trPr>
        <w:tc>
          <w:tcPr>
            <w:tcW w:w="9752" w:type="dxa"/>
            <w:gridSpan w:val="2"/>
            <w:tcBorders>
              <w:top w:val="nil"/>
              <w:left w:val="nil"/>
              <w:bottom w:val="nil"/>
              <w:right w:val="nil"/>
            </w:tcBorders>
          </w:tcPr>
          <w:p w14:paraId="41D55EEF" w14:textId="77777777" w:rsidR="005E7096" w:rsidRPr="001622FD" w:rsidRDefault="005E7096" w:rsidP="00FA02D0"/>
        </w:tc>
      </w:tr>
      <w:tr w:rsidR="001C1A6C" w:rsidRPr="001622FD" w14:paraId="0FDB4289" w14:textId="77777777" w:rsidTr="00FA02D0">
        <w:trPr>
          <w:trHeight w:val="240"/>
          <w:jc w:val="center"/>
        </w:trPr>
        <w:tc>
          <w:tcPr>
            <w:tcW w:w="4876" w:type="dxa"/>
            <w:tcBorders>
              <w:top w:val="nil"/>
              <w:left w:val="nil"/>
              <w:bottom w:val="nil"/>
              <w:right w:val="nil"/>
            </w:tcBorders>
          </w:tcPr>
          <w:p w14:paraId="0C6A6D8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9F8FBA8" w14:textId="77777777" w:rsidR="005E7096" w:rsidRPr="001622FD" w:rsidRDefault="005E7096" w:rsidP="00FA02D0">
            <w:pPr>
              <w:pStyle w:val="AmColumnHeading"/>
            </w:pPr>
            <w:r w:rsidRPr="001622FD">
              <w:t>Módosítás</w:t>
            </w:r>
          </w:p>
        </w:tc>
      </w:tr>
      <w:tr w:rsidR="001C1A6C" w:rsidRPr="001622FD" w14:paraId="6FB97338" w14:textId="77777777" w:rsidTr="00FA02D0">
        <w:trPr>
          <w:jc w:val="center"/>
        </w:trPr>
        <w:tc>
          <w:tcPr>
            <w:tcW w:w="4876" w:type="dxa"/>
            <w:tcBorders>
              <w:top w:val="nil"/>
              <w:left w:val="nil"/>
              <w:bottom w:val="nil"/>
              <w:right w:val="nil"/>
            </w:tcBorders>
          </w:tcPr>
          <w:p w14:paraId="699447D3" w14:textId="77777777" w:rsidR="005E7096" w:rsidRPr="001622FD" w:rsidRDefault="005E7096" w:rsidP="00FA02D0">
            <w:pPr>
              <w:pStyle w:val="Normal6a"/>
            </w:pPr>
          </w:p>
        </w:tc>
        <w:tc>
          <w:tcPr>
            <w:tcW w:w="4876" w:type="dxa"/>
            <w:tcBorders>
              <w:top w:val="nil"/>
              <w:left w:val="nil"/>
              <w:bottom w:val="nil"/>
              <w:right w:val="nil"/>
            </w:tcBorders>
          </w:tcPr>
          <w:p w14:paraId="7894637C" w14:textId="77777777" w:rsidR="005E7096" w:rsidRPr="001622FD" w:rsidRDefault="005E7096" w:rsidP="00FA02D0">
            <w:pPr>
              <w:pStyle w:val="Normal6a"/>
            </w:pPr>
            <w:r w:rsidRPr="001622FD">
              <w:rPr>
                <w:b/>
                <w:i/>
              </w:rPr>
              <w:t>3b.</w:t>
            </w:r>
            <w:r w:rsidRPr="001622FD">
              <w:tab/>
            </w:r>
            <w:r w:rsidRPr="001622FD">
              <w:rPr>
                <w:b/>
                <w:i/>
              </w:rPr>
              <w:t>üdvözli a Bizottságnak az uniós vívmányok egyszerűsítése és a bürokrácia csökkentése iránti elkötelezettségét, és üdvözli, hogy a szakpolitikai prioritások megvalósítása érdekében belső projektcsoportokat hoztak létre; úgy véli, hogy ez jelentősen hozzájárulhatna az EU versenyképességének fokozásához; hangsúlyozza azonban, hogy olyan módon kell folytatnunk az egyszerűsítést, ami nem csökkenti az éghajlatváltozással kapcsolatos törekvéseinket, illetve nem ássa alá nemzetközi kötelezettségvállalásainkat;</w:t>
            </w:r>
          </w:p>
        </w:tc>
      </w:tr>
    </w:tbl>
    <w:p w14:paraId="3886303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EF3A397" w14:textId="77777777" w:rsidR="005E7096" w:rsidRPr="001622FD" w:rsidRDefault="005E7096" w:rsidP="005E7096">
      <w:r w:rsidRPr="00C3266A">
        <w:rPr>
          <w:rStyle w:val="HideTWBExt"/>
        </w:rPr>
        <w:lastRenderedPageBreak/>
        <w:t>&lt;/Amend&gt;</w:t>
      </w:r>
    </w:p>
    <w:p w14:paraId="78A5B70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81</w:t>
      </w:r>
      <w:r w:rsidRPr="00C3266A">
        <w:rPr>
          <w:rStyle w:val="HideTWBExt"/>
          <w:b w:val="0"/>
        </w:rPr>
        <w:t>&lt;/NumAm&gt;</w:t>
      </w:r>
    </w:p>
    <w:p w14:paraId="086C751F"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43D5E26E" w14:textId="77777777" w:rsidR="005E7096" w:rsidRPr="001622FD" w:rsidRDefault="005E7096" w:rsidP="001C1A6C">
      <w:pPr>
        <w:pStyle w:val="NormalBold"/>
      </w:pPr>
      <w:r w:rsidRPr="00C3266A">
        <w:rPr>
          <w:rStyle w:val="HideTWBExt"/>
          <w:b w:val="0"/>
        </w:rPr>
        <w:t>&lt;/RepeatBlock-By&gt;</w:t>
      </w:r>
    </w:p>
    <w:p w14:paraId="7F5C6A5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7680697" w14:textId="77777777" w:rsidR="005E7096" w:rsidRPr="001622FD" w:rsidRDefault="005E7096" w:rsidP="001C1A6C">
      <w:pPr>
        <w:pStyle w:val="NormalBold"/>
      </w:pPr>
      <w:r w:rsidRPr="00C3266A">
        <w:rPr>
          <w:rStyle w:val="HideTWBExt"/>
          <w:b w:val="0"/>
        </w:rPr>
        <w:t>&lt;Article&gt;</w:t>
      </w:r>
      <w:r w:rsidRPr="001622FD">
        <w:t>3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B8A93AC" w14:textId="77777777" w:rsidTr="00FA02D0">
        <w:trPr>
          <w:trHeight w:hRule="exact" w:val="240"/>
          <w:jc w:val="center"/>
        </w:trPr>
        <w:tc>
          <w:tcPr>
            <w:tcW w:w="9752" w:type="dxa"/>
            <w:gridSpan w:val="2"/>
            <w:tcBorders>
              <w:top w:val="nil"/>
              <w:left w:val="nil"/>
              <w:bottom w:val="nil"/>
              <w:right w:val="nil"/>
            </w:tcBorders>
          </w:tcPr>
          <w:p w14:paraId="0CD17BE4" w14:textId="77777777" w:rsidR="005E7096" w:rsidRPr="001622FD" w:rsidRDefault="005E7096" w:rsidP="00FA02D0"/>
        </w:tc>
      </w:tr>
      <w:tr w:rsidR="001C1A6C" w:rsidRPr="001622FD" w14:paraId="15E78F83" w14:textId="77777777" w:rsidTr="00FA02D0">
        <w:trPr>
          <w:trHeight w:val="240"/>
          <w:jc w:val="center"/>
        </w:trPr>
        <w:tc>
          <w:tcPr>
            <w:tcW w:w="4876" w:type="dxa"/>
            <w:tcBorders>
              <w:top w:val="nil"/>
              <w:left w:val="nil"/>
              <w:bottom w:val="nil"/>
              <w:right w:val="nil"/>
            </w:tcBorders>
          </w:tcPr>
          <w:p w14:paraId="6E50100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0833DD3" w14:textId="77777777" w:rsidR="005E7096" w:rsidRPr="001622FD" w:rsidRDefault="005E7096" w:rsidP="00FA02D0">
            <w:pPr>
              <w:pStyle w:val="AmColumnHeading"/>
            </w:pPr>
            <w:r w:rsidRPr="001622FD">
              <w:t>Módosítás</w:t>
            </w:r>
          </w:p>
        </w:tc>
      </w:tr>
      <w:tr w:rsidR="001C1A6C" w:rsidRPr="001622FD" w14:paraId="252CA279" w14:textId="77777777" w:rsidTr="00FA02D0">
        <w:trPr>
          <w:jc w:val="center"/>
        </w:trPr>
        <w:tc>
          <w:tcPr>
            <w:tcW w:w="4876" w:type="dxa"/>
            <w:tcBorders>
              <w:top w:val="nil"/>
              <w:left w:val="nil"/>
              <w:bottom w:val="nil"/>
              <w:right w:val="nil"/>
            </w:tcBorders>
          </w:tcPr>
          <w:p w14:paraId="6F794F7B" w14:textId="77777777" w:rsidR="005E7096" w:rsidRPr="001622FD" w:rsidRDefault="005E7096" w:rsidP="00FA02D0">
            <w:pPr>
              <w:pStyle w:val="Normal6a"/>
            </w:pPr>
          </w:p>
        </w:tc>
        <w:tc>
          <w:tcPr>
            <w:tcW w:w="4876" w:type="dxa"/>
            <w:tcBorders>
              <w:top w:val="nil"/>
              <w:left w:val="nil"/>
              <w:bottom w:val="nil"/>
              <w:right w:val="nil"/>
            </w:tcBorders>
          </w:tcPr>
          <w:p w14:paraId="1BEB190C" w14:textId="77777777" w:rsidR="005E7096" w:rsidRPr="001622FD" w:rsidRDefault="005E7096" w:rsidP="00FA02D0">
            <w:pPr>
              <w:pStyle w:val="Normal6a"/>
            </w:pPr>
            <w:r w:rsidRPr="001622FD">
              <w:rPr>
                <w:b/>
                <w:i/>
              </w:rPr>
              <w:t>3b.</w:t>
            </w:r>
            <w:r w:rsidRPr="001622FD">
              <w:tab/>
            </w:r>
            <w:r w:rsidRPr="001622FD">
              <w:rPr>
                <w:b/>
                <w:i/>
              </w:rPr>
              <w:t>megismétli, hogy egy olyan versenypolitika végrehajtása érdekében, amely biztosítja, hogy a vállalatok egyenlő versenyfeltételek mellett versenyezzenek, Európát meg kell védeni a harmadik országok tisztességtelen kereskedelmi gyakorlataival szemben;</w:t>
            </w:r>
          </w:p>
        </w:tc>
      </w:tr>
    </w:tbl>
    <w:p w14:paraId="3C61CFE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0F70AF00" w14:textId="77777777" w:rsidR="005E7096" w:rsidRPr="001622FD" w:rsidRDefault="005E7096" w:rsidP="005E7096">
      <w:r w:rsidRPr="00C3266A">
        <w:rPr>
          <w:rStyle w:val="HideTWBExt"/>
        </w:rPr>
        <w:t>&lt;/Amend&gt;</w:t>
      </w:r>
    </w:p>
    <w:p w14:paraId="4E3FA4B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82</w:t>
      </w:r>
      <w:r w:rsidRPr="00C3266A">
        <w:rPr>
          <w:rStyle w:val="HideTWBExt"/>
          <w:b w:val="0"/>
        </w:rPr>
        <w:t>&lt;/NumAm&gt;</w:t>
      </w:r>
    </w:p>
    <w:p w14:paraId="7A9FB029"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5B361C5D" w14:textId="77777777" w:rsidR="005E7096" w:rsidRPr="001622FD" w:rsidRDefault="005E7096" w:rsidP="001C1A6C">
      <w:pPr>
        <w:pStyle w:val="NormalBold"/>
      </w:pPr>
      <w:r w:rsidRPr="00C3266A">
        <w:rPr>
          <w:rStyle w:val="HideTWBExt"/>
          <w:b w:val="0"/>
        </w:rPr>
        <w:t>&lt;/RepeatBlock-By&gt;</w:t>
      </w:r>
    </w:p>
    <w:p w14:paraId="45EB053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433B1E5"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48A31E6" w14:textId="77777777" w:rsidTr="00FA02D0">
        <w:trPr>
          <w:trHeight w:hRule="exact" w:val="240"/>
          <w:jc w:val="center"/>
        </w:trPr>
        <w:tc>
          <w:tcPr>
            <w:tcW w:w="9752" w:type="dxa"/>
            <w:gridSpan w:val="2"/>
            <w:tcBorders>
              <w:top w:val="nil"/>
              <w:left w:val="nil"/>
              <w:bottom w:val="nil"/>
              <w:right w:val="nil"/>
            </w:tcBorders>
          </w:tcPr>
          <w:p w14:paraId="2E3C90C2" w14:textId="77777777" w:rsidR="005E7096" w:rsidRPr="001622FD" w:rsidRDefault="005E7096" w:rsidP="00FA02D0"/>
        </w:tc>
      </w:tr>
      <w:tr w:rsidR="001C1A6C" w:rsidRPr="001622FD" w14:paraId="04532500" w14:textId="77777777" w:rsidTr="00FA02D0">
        <w:trPr>
          <w:trHeight w:val="240"/>
          <w:jc w:val="center"/>
        </w:trPr>
        <w:tc>
          <w:tcPr>
            <w:tcW w:w="4876" w:type="dxa"/>
            <w:tcBorders>
              <w:top w:val="nil"/>
              <w:left w:val="nil"/>
              <w:bottom w:val="nil"/>
              <w:right w:val="nil"/>
            </w:tcBorders>
          </w:tcPr>
          <w:p w14:paraId="24A9331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A1936AC" w14:textId="77777777" w:rsidR="005E7096" w:rsidRPr="001622FD" w:rsidRDefault="005E7096" w:rsidP="00FA02D0">
            <w:pPr>
              <w:pStyle w:val="AmColumnHeading"/>
            </w:pPr>
            <w:r w:rsidRPr="001622FD">
              <w:t>Módosítás</w:t>
            </w:r>
          </w:p>
        </w:tc>
      </w:tr>
      <w:tr w:rsidR="001C1A6C" w:rsidRPr="001622FD" w14:paraId="5C2566AF" w14:textId="77777777" w:rsidTr="00FA02D0">
        <w:trPr>
          <w:jc w:val="center"/>
        </w:trPr>
        <w:tc>
          <w:tcPr>
            <w:tcW w:w="4876" w:type="dxa"/>
            <w:tcBorders>
              <w:top w:val="nil"/>
              <w:left w:val="nil"/>
              <w:bottom w:val="nil"/>
              <w:right w:val="nil"/>
            </w:tcBorders>
          </w:tcPr>
          <w:p w14:paraId="04BF338A" w14:textId="77777777" w:rsidR="005E7096" w:rsidRPr="001622FD" w:rsidRDefault="005E7096" w:rsidP="00FA02D0">
            <w:pPr>
              <w:pStyle w:val="Normal6a"/>
            </w:pPr>
            <w:r w:rsidRPr="001622FD">
              <w:t>4.</w:t>
            </w:r>
            <w:r w:rsidRPr="001622FD">
              <w:tab/>
              <w:t>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fenntartható és inkluzív növekedést előmozdító politikákat;</w:t>
            </w:r>
          </w:p>
        </w:tc>
        <w:tc>
          <w:tcPr>
            <w:tcW w:w="4876" w:type="dxa"/>
            <w:tcBorders>
              <w:top w:val="nil"/>
              <w:left w:val="nil"/>
              <w:bottom w:val="nil"/>
              <w:right w:val="nil"/>
            </w:tcBorders>
          </w:tcPr>
          <w:p w14:paraId="3628F400" w14:textId="77777777" w:rsidR="005E7096" w:rsidRPr="001622FD" w:rsidRDefault="005E7096" w:rsidP="00FA02D0">
            <w:pPr>
              <w:pStyle w:val="Normal6a"/>
            </w:pPr>
            <w:r w:rsidRPr="001622FD">
              <w:t>4.</w:t>
            </w:r>
            <w:r w:rsidRPr="001622FD">
              <w:tab/>
              <w:t xml:space="preserve">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fenntartható és inkluzív növekedést előmozdító politikákat; </w:t>
            </w:r>
            <w:r w:rsidRPr="001622FD">
              <w:rPr>
                <w:b/>
                <w:i/>
              </w:rPr>
              <w:t>a költségalapú versenyképességet illetően elutasítja a versenyképesség előmozdítását, mivel ez a múltban olyan, társadalmilag káros reformok végrehajtásához vezetett, amelyek aláássák a munkavállalók tárgyalási pozícióját és bérköveteléseit;</w:t>
            </w:r>
          </w:p>
        </w:tc>
      </w:tr>
    </w:tbl>
    <w:p w14:paraId="21E13AB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8974577" w14:textId="77777777" w:rsidR="005E7096" w:rsidRPr="001622FD" w:rsidRDefault="005E7096" w:rsidP="005E7096">
      <w:r w:rsidRPr="00C3266A">
        <w:rPr>
          <w:rStyle w:val="HideTWBExt"/>
        </w:rPr>
        <w:lastRenderedPageBreak/>
        <w:t>&lt;/Amend&gt;</w:t>
      </w:r>
    </w:p>
    <w:p w14:paraId="33F4707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83</w:t>
      </w:r>
      <w:r w:rsidRPr="00C3266A">
        <w:rPr>
          <w:rStyle w:val="HideTWBExt"/>
          <w:b w:val="0"/>
        </w:rPr>
        <w:t>&lt;/NumAm&gt;</w:t>
      </w:r>
    </w:p>
    <w:p w14:paraId="438C2807"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72E86C5B" w14:textId="77777777" w:rsidR="005E7096" w:rsidRPr="001622FD" w:rsidRDefault="005E7096" w:rsidP="001C1A6C">
      <w:pPr>
        <w:pStyle w:val="NormalBold"/>
      </w:pPr>
      <w:r w:rsidRPr="00C3266A">
        <w:rPr>
          <w:rStyle w:val="HideTWBExt"/>
          <w:b w:val="0"/>
        </w:rPr>
        <w:t>&lt;/RepeatBlock-By&gt;</w:t>
      </w:r>
    </w:p>
    <w:p w14:paraId="5991DAC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B8266D9"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D0F8DA2" w14:textId="77777777" w:rsidTr="00FA02D0">
        <w:trPr>
          <w:trHeight w:hRule="exact" w:val="240"/>
          <w:jc w:val="center"/>
        </w:trPr>
        <w:tc>
          <w:tcPr>
            <w:tcW w:w="9752" w:type="dxa"/>
            <w:gridSpan w:val="2"/>
            <w:tcBorders>
              <w:top w:val="nil"/>
              <w:left w:val="nil"/>
              <w:bottom w:val="nil"/>
              <w:right w:val="nil"/>
            </w:tcBorders>
          </w:tcPr>
          <w:p w14:paraId="64B05DE9" w14:textId="77777777" w:rsidR="005E7096" w:rsidRPr="001622FD" w:rsidRDefault="005E7096" w:rsidP="00FA02D0"/>
        </w:tc>
      </w:tr>
      <w:tr w:rsidR="001C1A6C" w:rsidRPr="001622FD" w14:paraId="41D07F6E" w14:textId="77777777" w:rsidTr="00FA02D0">
        <w:trPr>
          <w:trHeight w:val="240"/>
          <w:jc w:val="center"/>
        </w:trPr>
        <w:tc>
          <w:tcPr>
            <w:tcW w:w="4876" w:type="dxa"/>
            <w:tcBorders>
              <w:top w:val="nil"/>
              <w:left w:val="nil"/>
              <w:bottom w:val="nil"/>
              <w:right w:val="nil"/>
            </w:tcBorders>
          </w:tcPr>
          <w:p w14:paraId="38B95F7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A900304" w14:textId="77777777" w:rsidR="005E7096" w:rsidRPr="001622FD" w:rsidRDefault="005E7096" w:rsidP="00FA02D0">
            <w:pPr>
              <w:pStyle w:val="AmColumnHeading"/>
            </w:pPr>
            <w:r w:rsidRPr="001622FD">
              <w:t>Módosítás</w:t>
            </w:r>
          </w:p>
        </w:tc>
      </w:tr>
      <w:tr w:rsidR="001C1A6C" w:rsidRPr="001622FD" w14:paraId="2CE219AA" w14:textId="77777777" w:rsidTr="00FA02D0">
        <w:trPr>
          <w:jc w:val="center"/>
        </w:trPr>
        <w:tc>
          <w:tcPr>
            <w:tcW w:w="4876" w:type="dxa"/>
            <w:tcBorders>
              <w:top w:val="nil"/>
              <w:left w:val="nil"/>
              <w:bottom w:val="nil"/>
              <w:right w:val="nil"/>
            </w:tcBorders>
          </w:tcPr>
          <w:p w14:paraId="76B563AB" w14:textId="77777777" w:rsidR="005E7096" w:rsidRPr="001622FD" w:rsidRDefault="005E7096" w:rsidP="00FA02D0">
            <w:pPr>
              <w:pStyle w:val="Normal6a"/>
            </w:pPr>
            <w:r w:rsidRPr="001622FD">
              <w:t>4.</w:t>
            </w:r>
            <w:r w:rsidRPr="001622FD">
              <w:tab/>
              <w:t>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fenntartható és inkluzív növekedést előmozdító politikákat;</w:t>
            </w:r>
          </w:p>
        </w:tc>
        <w:tc>
          <w:tcPr>
            <w:tcW w:w="4876" w:type="dxa"/>
            <w:tcBorders>
              <w:top w:val="nil"/>
              <w:left w:val="nil"/>
              <w:bottom w:val="nil"/>
              <w:right w:val="nil"/>
            </w:tcBorders>
          </w:tcPr>
          <w:p w14:paraId="27BD869E" w14:textId="77777777" w:rsidR="005E7096" w:rsidRPr="001622FD" w:rsidRDefault="005E7096" w:rsidP="00FA02D0">
            <w:pPr>
              <w:pStyle w:val="Normal6a"/>
            </w:pPr>
            <w:r w:rsidRPr="001622FD">
              <w:t>4.</w:t>
            </w:r>
            <w:r w:rsidRPr="001622FD">
              <w:tab/>
            </w:r>
            <w:r w:rsidRPr="001622FD">
              <w:rPr>
                <w:b/>
                <w:i/>
              </w:rPr>
              <w:t>megjegyzi, hogy Európa globális szinten egyre kisebb szereplő, és a tagállamok önmagukban nem tudnak boldogulni, ezért az összehangolt uniós szintű erőfeszítések fontosabbak, mint valaha;</w:t>
            </w:r>
            <w:r w:rsidRPr="001622FD">
              <w:t xml:space="preserve"> 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fenntartható és inkluzív növekedést előmozdító politikákat;</w:t>
            </w:r>
          </w:p>
        </w:tc>
      </w:tr>
    </w:tbl>
    <w:p w14:paraId="78FF666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9092B00" w14:textId="77777777" w:rsidR="005E7096" w:rsidRPr="001622FD" w:rsidRDefault="005E7096" w:rsidP="005E7096">
      <w:r w:rsidRPr="00C3266A">
        <w:rPr>
          <w:rStyle w:val="HideTWBExt"/>
        </w:rPr>
        <w:t>&lt;/Amend&gt;</w:t>
      </w:r>
    </w:p>
    <w:p w14:paraId="102CABD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84</w:t>
      </w:r>
      <w:r w:rsidRPr="00C3266A">
        <w:rPr>
          <w:rStyle w:val="HideTWBExt"/>
          <w:b w:val="0"/>
        </w:rPr>
        <w:t>&lt;/NumAm&gt;</w:t>
      </w:r>
    </w:p>
    <w:p w14:paraId="1CC976C8"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77DE8D0D" w14:textId="77777777" w:rsidR="005E7096" w:rsidRPr="001622FD" w:rsidRDefault="005E7096" w:rsidP="001C1A6C">
      <w:pPr>
        <w:pStyle w:val="NormalBold"/>
      </w:pPr>
      <w:r w:rsidRPr="00C3266A">
        <w:rPr>
          <w:rStyle w:val="HideTWBExt"/>
          <w:b w:val="0"/>
        </w:rPr>
        <w:t>&lt;/RepeatBlock-By&gt;</w:t>
      </w:r>
    </w:p>
    <w:p w14:paraId="2FD626F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5A23D61"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C9DFBBC" w14:textId="77777777" w:rsidTr="00FA02D0">
        <w:trPr>
          <w:trHeight w:hRule="exact" w:val="240"/>
          <w:jc w:val="center"/>
        </w:trPr>
        <w:tc>
          <w:tcPr>
            <w:tcW w:w="9752" w:type="dxa"/>
            <w:gridSpan w:val="2"/>
            <w:tcBorders>
              <w:top w:val="nil"/>
              <w:left w:val="nil"/>
              <w:bottom w:val="nil"/>
              <w:right w:val="nil"/>
            </w:tcBorders>
          </w:tcPr>
          <w:p w14:paraId="7C19960A" w14:textId="77777777" w:rsidR="005E7096" w:rsidRPr="001622FD" w:rsidRDefault="005E7096" w:rsidP="00FA02D0"/>
        </w:tc>
      </w:tr>
      <w:tr w:rsidR="001C1A6C" w:rsidRPr="001622FD" w14:paraId="04E4E4DE" w14:textId="77777777" w:rsidTr="00FA02D0">
        <w:trPr>
          <w:trHeight w:val="240"/>
          <w:jc w:val="center"/>
        </w:trPr>
        <w:tc>
          <w:tcPr>
            <w:tcW w:w="4876" w:type="dxa"/>
            <w:tcBorders>
              <w:top w:val="nil"/>
              <w:left w:val="nil"/>
              <w:bottom w:val="nil"/>
              <w:right w:val="nil"/>
            </w:tcBorders>
          </w:tcPr>
          <w:p w14:paraId="53CF501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34122E7" w14:textId="77777777" w:rsidR="005E7096" w:rsidRPr="001622FD" w:rsidRDefault="005E7096" w:rsidP="00FA02D0">
            <w:pPr>
              <w:pStyle w:val="AmColumnHeading"/>
            </w:pPr>
            <w:r w:rsidRPr="001622FD">
              <w:t>Módosítás</w:t>
            </w:r>
          </w:p>
        </w:tc>
      </w:tr>
      <w:tr w:rsidR="001C1A6C" w:rsidRPr="001622FD" w14:paraId="766EC817" w14:textId="77777777" w:rsidTr="00FA02D0">
        <w:trPr>
          <w:jc w:val="center"/>
        </w:trPr>
        <w:tc>
          <w:tcPr>
            <w:tcW w:w="4876" w:type="dxa"/>
            <w:tcBorders>
              <w:top w:val="nil"/>
              <w:left w:val="nil"/>
              <w:bottom w:val="nil"/>
              <w:right w:val="nil"/>
            </w:tcBorders>
          </w:tcPr>
          <w:p w14:paraId="5C2CD02B" w14:textId="77777777" w:rsidR="005E7096" w:rsidRPr="001622FD" w:rsidRDefault="005E7096" w:rsidP="00FA02D0">
            <w:pPr>
              <w:pStyle w:val="Normal6a"/>
            </w:pPr>
            <w:r w:rsidRPr="001622FD">
              <w:t>4.</w:t>
            </w:r>
            <w:r w:rsidRPr="001622FD">
              <w:tab/>
            </w:r>
            <w:r w:rsidRPr="001622FD">
              <w:rPr>
                <w:b/>
                <w:bCs/>
                <w:i/>
                <w:iCs/>
              </w:rPr>
              <w:t>támogatja</w:t>
            </w:r>
            <w:r w:rsidRPr="001622FD">
              <w:t xml:space="preserve"> a </w:t>
            </w:r>
            <w:r w:rsidRPr="001622FD">
              <w:rPr>
                <w:b/>
                <w:bCs/>
                <w:i/>
                <w:iCs/>
              </w:rPr>
              <w:t>Bizottság elkötelezettségét</w:t>
            </w:r>
            <w:r w:rsidRPr="001622FD">
              <w:t xml:space="preserve"> a fenntartható versenyképességbe való </w:t>
            </w:r>
            <w:r w:rsidRPr="001622FD">
              <w:rPr>
                <w:b/>
                <w:bCs/>
                <w:i/>
                <w:iCs/>
              </w:rPr>
              <w:t>beruházás mellett</w:t>
            </w:r>
            <w:r w:rsidRPr="001622FD">
              <w:t>; üdvözli, hogy Mario Draghi hangsúlyt fektet az innovációra, a beruházásokra</w:t>
            </w:r>
            <w:r w:rsidRPr="001622FD">
              <w:rPr>
                <w:b/>
                <w:bCs/>
                <w:i/>
                <w:iCs/>
              </w:rPr>
              <w:t>, a piaci integrációra</w:t>
            </w:r>
            <w:r w:rsidRPr="001622FD">
              <w:t xml:space="preserve">, a dekarbonizációra és a rezilienciára, Enrico Letta pedig kiáll az integráció, az autonómia és a szolidaritás mellett; ösztönzi az innovációt, valamint a fenntartható és inkluzív növekedést </w:t>
            </w:r>
            <w:r w:rsidRPr="001622FD">
              <w:lastRenderedPageBreak/>
              <w:t>előmozdító politikákat;</w:t>
            </w:r>
          </w:p>
        </w:tc>
        <w:tc>
          <w:tcPr>
            <w:tcW w:w="4876" w:type="dxa"/>
            <w:tcBorders>
              <w:top w:val="nil"/>
              <w:left w:val="nil"/>
              <w:bottom w:val="nil"/>
              <w:right w:val="nil"/>
            </w:tcBorders>
          </w:tcPr>
          <w:p w14:paraId="3E3AF250" w14:textId="77777777" w:rsidR="005E7096" w:rsidRPr="001622FD" w:rsidRDefault="005E7096" w:rsidP="00FA02D0">
            <w:pPr>
              <w:pStyle w:val="Normal6a"/>
            </w:pPr>
            <w:r w:rsidRPr="001622FD">
              <w:lastRenderedPageBreak/>
              <w:t>4.</w:t>
            </w:r>
            <w:r w:rsidRPr="001622FD">
              <w:tab/>
            </w:r>
            <w:r w:rsidRPr="001622FD">
              <w:rPr>
                <w:b/>
                <w:bCs/>
                <w:i/>
                <w:iCs/>
              </w:rPr>
              <w:t>felszólítja</w:t>
            </w:r>
            <w:r w:rsidRPr="001622FD">
              <w:t xml:space="preserve"> a </w:t>
            </w:r>
            <w:r w:rsidRPr="001622FD">
              <w:rPr>
                <w:b/>
                <w:bCs/>
                <w:i/>
                <w:iCs/>
              </w:rPr>
              <w:t>Bizottságot</w:t>
            </w:r>
            <w:r w:rsidRPr="001622FD">
              <w:t xml:space="preserve"> a fenntartható versenyképességbe való </w:t>
            </w:r>
            <w:r w:rsidRPr="001622FD">
              <w:rPr>
                <w:b/>
                <w:bCs/>
                <w:i/>
                <w:iCs/>
              </w:rPr>
              <w:t>beruházásra</w:t>
            </w:r>
            <w:r w:rsidRPr="001622FD">
              <w:t>; üdvözli, hogy Mario Draghi hangsúlyt fektet az innovációra, a beruházásokra, a dekarbonizációra és a rezilienciára, Enrico Letta pedig kiáll az integráció, az autonómia és a szolidaritás mellett; ösztönzi az innovációt, valamint a fenntartható és inkluzív növekedést előmozdító politikákat;</w:t>
            </w:r>
          </w:p>
        </w:tc>
      </w:tr>
    </w:tbl>
    <w:p w14:paraId="12FF232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60F542E6" w14:textId="77777777" w:rsidR="005E7096" w:rsidRPr="001622FD" w:rsidRDefault="005E7096" w:rsidP="005E7096">
      <w:r w:rsidRPr="00C3266A">
        <w:rPr>
          <w:rStyle w:val="HideTWBExt"/>
        </w:rPr>
        <w:t>&lt;/Amend&gt;</w:t>
      </w:r>
    </w:p>
    <w:p w14:paraId="48EC608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85</w:t>
      </w:r>
      <w:r w:rsidRPr="00C3266A">
        <w:rPr>
          <w:rStyle w:val="HideTWBExt"/>
          <w:b w:val="0"/>
        </w:rPr>
        <w:t>&lt;/NumAm&gt;</w:t>
      </w:r>
    </w:p>
    <w:p w14:paraId="2F4110DD"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6E30A9A0" w14:textId="77777777" w:rsidR="005E7096" w:rsidRPr="001622FD" w:rsidRDefault="005E7096" w:rsidP="001C1A6C">
      <w:pPr>
        <w:pStyle w:val="NormalBold"/>
      </w:pPr>
      <w:r w:rsidRPr="00C3266A">
        <w:rPr>
          <w:rStyle w:val="HideTWBExt"/>
          <w:b w:val="0"/>
        </w:rPr>
        <w:t>&lt;/RepeatBlock-By&gt;</w:t>
      </w:r>
    </w:p>
    <w:p w14:paraId="5BE859E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BCEF492"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F3C93AF" w14:textId="77777777" w:rsidTr="00FA02D0">
        <w:trPr>
          <w:trHeight w:hRule="exact" w:val="240"/>
          <w:jc w:val="center"/>
        </w:trPr>
        <w:tc>
          <w:tcPr>
            <w:tcW w:w="9752" w:type="dxa"/>
            <w:gridSpan w:val="2"/>
            <w:tcBorders>
              <w:top w:val="nil"/>
              <w:left w:val="nil"/>
              <w:bottom w:val="nil"/>
              <w:right w:val="nil"/>
            </w:tcBorders>
          </w:tcPr>
          <w:p w14:paraId="4D898192" w14:textId="77777777" w:rsidR="005E7096" w:rsidRPr="001622FD" w:rsidRDefault="005E7096" w:rsidP="00FA02D0"/>
        </w:tc>
      </w:tr>
      <w:tr w:rsidR="001C1A6C" w:rsidRPr="001622FD" w14:paraId="1AC56FA4" w14:textId="77777777" w:rsidTr="00FA02D0">
        <w:trPr>
          <w:trHeight w:val="240"/>
          <w:jc w:val="center"/>
        </w:trPr>
        <w:tc>
          <w:tcPr>
            <w:tcW w:w="4876" w:type="dxa"/>
            <w:tcBorders>
              <w:top w:val="nil"/>
              <w:left w:val="nil"/>
              <w:bottom w:val="nil"/>
              <w:right w:val="nil"/>
            </w:tcBorders>
          </w:tcPr>
          <w:p w14:paraId="41FA6BA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F00BFA8" w14:textId="77777777" w:rsidR="005E7096" w:rsidRPr="001622FD" w:rsidRDefault="005E7096" w:rsidP="00FA02D0">
            <w:pPr>
              <w:pStyle w:val="AmColumnHeading"/>
            </w:pPr>
            <w:r w:rsidRPr="001622FD">
              <w:t>Módosítás</w:t>
            </w:r>
          </w:p>
        </w:tc>
      </w:tr>
      <w:tr w:rsidR="001C1A6C" w:rsidRPr="001622FD" w14:paraId="4B7FA491" w14:textId="77777777" w:rsidTr="00FA02D0">
        <w:trPr>
          <w:jc w:val="center"/>
        </w:trPr>
        <w:tc>
          <w:tcPr>
            <w:tcW w:w="4876" w:type="dxa"/>
            <w:tcBorders>
              <w:top w:val="nil"/>
              <w:left w:val="nil"/>
              <w:bottom w:val="nil"/>
              <w:right w:val="nil"/>
            </w:tcBorders>
          </w:tcPr>
          <w:p w14:paraId="2358B7BA" w14:textId="77777777" w:rsidR="005E7096" w:rsidRPr="001622FD" w:rsidRDefault="005E7096" w:rsidP="00FA02D0">
            <w:pPr>
              <w:pStyle w:val="Normal6a"/>
            </w:pPr>
            <w:r w:rsidRPr="001622FD">
              <w:t>4.</w:t>
            </w:r>
            <w:r w:rsidRPr="001622FD">
              <w:tab/>
              <w:t>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fenntartható és inkluzív növekedést előmozdító politikákat;</w:t>
            </w:r>
          </w:p>
        </w:tc>
        <w:tc>
          <w:tcPr>
            <w:tcW w:w="4876" w:type="dxa"/>
            <w:tcBorders>
              <w:top w:val="nil"/>
              <w:left w:val="nil"/>
              <w:bottom w:val="nil"/>
              <w:right w:val="nil"/>
            </w:tcBorders>
          </w:tcPr>
          <w:p w14:paraId="1D8D298C" w14:textId="5FE0922A" w:rsidR="005E7096" w:rsidRPr="001622FD" w:rsidRDefault="005E7096" w:rsidP="00FA02D0">
            <w:pPr>
              <w:pStyle w:val="Normal6a"/>
            </w:pPr>
            <w:r w:rsidRPr="001622FD">
              <w:rPr>
                <w:i/>
                <w:iCs/>
              </w:rPr>
              <w:t>(A magyar változatot nem érinti.)</w:t>
            </w:r>
          </w:p>
        </w:tc>
      </w:tr>
    </w:tbl>
    <w:p w14:paraId="7AD93E2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B32DC3F" w14:textId="77777777" w:rsidR="005E7096" w:rsidRPr="001622FD" w:rsidRDefault="005E7096" w:rsidP="005E7096">
      <w:r w:rsidRPr="00C3266A">
        <w:rPr>
          <w:rStyle w:val="HideTWBExt"/>
        </w:rPr>
        <w:t>&lt;/Amend&gt;</w:t>
      </w:r>
    </w:p>
    <w:p w14:paraId="61EBB0F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86</w:t>
      </w:r>
      <w:r w:rsidRPr="00C3266A">
        <w:rPr>
          <w:rStyle w:val="HideTWBExt"/>
          <w:b w:val="0"/>
        </w:rPr>
        <w:t>&lt;/NumAm&gt;</w:t>
      </w:r>
    </w:p>
    <w:p w14:paraId="29F19362"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33AFD64B" w14:textId="77777777" w:rsidR="005E7096" w:rsidRPr="001622FD" w:rsidRDefault="005E7096" w:rsidP="001C1A6C">
      <w:pPr>
        <w:pStyle w:val="NormalBold"/>
      </w:pPr>
      <w:r w:rsidRPr="00C3266A">
        <w:rPr>
          <w:rStyle w:val="HideTWBExt"/>
          <w:b w:val="0"/>
        </w:rPr>
        <w:t>&lt;/RepeatBlock-By&gt;</w:t>
      </w:r>
    </w:p>
    <w:p w14:paraId="7BBCBDD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2CC66C2"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20F762B" w14:textId="77777777" w:rsidTr="00FA02D0">
        <w:trPr>
          <w:trHeight w:hRule="exact" w:val="240"/>
          <w:jc w:val="center"/>
        </w:trPr>
        <w:tc>
          <w:tcPr>
            <w:tcW w:w="9752" w:type="dxa"/>
            <w:gridSpan w:val="2"/>
            <w:tcBorders>
              <w:top w:val="nil"/>
              <w:left w:val="nil"/>
              <w:bottom w:val="nil"/>
              <w:right w:val="nil"/>
            </w:tcBorders>
          </w:tcPr>
          <w:p w14:paraId="468EDF0B" w14:textId="77777777" w:rsidR="005E7096" w:rsidRPr="001622FD" w:rsidRDefault="005E7096" w:rsidP="00FA02D0"/>
        </w:tc>
      </w:tr>
      <w:tr w:rsidR="001C1A6C" w:rsidRPr="001622FD" w14:paraId="5FB5E762" w14:textId="77777777" w:rsidTr="00FA02D0">
        <w:trPr>
          <w:trHeight w:val="240"/>
          <w:jc w:val="center"/>
        </w:trPr>
        <w:tc>
          <w:tcPr>
            <w:tcW w:w="4876" w:type="dxa"/>
            <w:tcBorders>
              <w:top w:val="nil"/>
              <w:left w:val="nil"/>
              <w:bottom w:val="nil"/>
              <w:right w:val="nil"/>
            </w:tcBorders>
          </w:tcPr>
          <w:p w14:paraId="5635534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6C85D73" w14:textId="77777777" w:rsidR="005E7096" w:rsidRPr="001622FD" w:rsidRDefault="005E7096" w:rsidP="00FA02D0">
            <w:pPr>
              <w:pStyle w:val="AmColumnHeading"/>
            </w:pPr>
            <w:r w:rsidRPr="001622FD">
              <w:t>Módosítás</w:t>
            </w:r>
          </w:p>
        </w:tc>
      </w:tr>
      <w:tr w:rsidR="001C1A6C" w:rsidRPr="001622FD" w14:paraId="30C0AC69" w14:textId="77777777" w:rsidTr="00FA02D0">
        <w:trPr>
          <w:jc w:val="center"/>
        </w:trPr>
        <w:tc>
          <w:tcPr>
            <w:tcW w:w="4876" w:type="dxa"/>
            <w:tcBorders>
              <w:top w:val="nil"/>
              <w:left w:val="nil"/>
              <w:bottom w:val="nil"/>
              <w:right w:val="nil"/>
            </w:tcBorders>
          </w:tcPr>
          <w:p w14:paraId="607A75F0" w14:textId="77777777" w:rsidR="005E7096" w:rsidRPr="001622FD" w:rsidRDefault="005E7096" w:rsidP="00FA02D0">
            <w:pPr>
              <w:pStyle w:val="Normal6a"/>
            </w:pPr>
            <w:r w:rsidRPr="001622FD">
              <w:t>4.</w:t>
            </w:r>
            <w:r w:rsidRPr="001622FD">
              <w:tab/>
              <w:t xml:space="preserve">támogatja a Bizottság elkötelezettségét a </w:t>
            </w:r>
            <w:r w:rsidRPr="001622FD">
              <w:rPr>
                <w:b/>
                <w:bCs/>
                <w:i/>
                <w:iCs/>
              </w:rPr>
              <w:t>fenntartható</w:t>
            </w:r>
            <w:r w:rsidRPr="001622FD">
              <w:t xml:space="preserve"> versenyképességbe való beruházás mellett; üdvözli, hogy Mario Draghi hangsúlyt fektet az innovációra, a beruházásokra, a piaci integrációra</w:t>
            </w:r>
            <w:r w:rsidRPr="001622FD">
              <w:rPr>
                <w:b/>
                <w:bCs/>
                <w:i/>
                <w:iCs/>
              </w:rPr>
              <w:t>, a dekarbonizációra</w:t>
            </w:r>
            <w:r w:rsidRPr="001622FD">
              <w:t xml:space="preserve"> és a rezilienciára, Enrico Letta pedig kiáll az integráció, az autonómia és a szolidaritás mellett; ösztönzi az innovációt, valamint a fenntartható és inkluzív növekedést </w:t>
            </w:r>
            <w:r w:rsidRPr="001622FD">
              <w:lastRenderedPageBreak/>
              <w:t>előmozdító politikákat;</w:t>
            </w:r>
          </w:p>
        </w:tc>
        <w:tc>
          <w:tcPr>
            <w:tcW w:w="4876" w:type="dxa"/>
            <w:tcBorders>
              <w:top w:val="nil"/>
              <w:left w:val="nil"/>
              <w:bottom w:val="nil"/>
              <w:right w:val="nil"/>
            </w:tcBorders>
          </w:tcPr>
          <w:p w14:paraId="550B6223" w14:textId="77777777" w:rsidR="005E7096" w:rsidRPr="001622FD" w:rsidRDefault="005E7096" w:rsidP="00FA02D0">
            <w:pPr>
              <w:pStyle w:val="Normal6a"/>
            </w:pPr>
            <w:r w:rsidRPr="001622FD">
              <w:lastRenderedPageBreak/>
              <w:t>4.</w:t>
            </w:r>
            <w:r w:rsidRPr="001622FD">
              <w:tab/>
              <w:t>támogatja a Bizottság elkötelezettségét a versenyképességbe való beruházás mellett; üdvözli, hogy Mario Draghi hangsúlyt fektet az innovációra, a beruházásokra, a piaci integrációra és a rezilienciára, Enrico Letta pedig kiáll az integráció, az autonómia és a szolidaritás mellett; ösztönzi az innovációt, valamint a fenntartható és inkluzív növekedést előmozdító politikákat;</w:t>
            </w:r>
          </w:p>
        </w:tc>
      </w:tr>
    </w:tbl>
    <w:p w14:paraId="6AA30DD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0C57A956" w14:textId="77777777" w:rsidR="005E7096" w:rsidRPr="001622FD" w:rsidRDefault="005E7096" w:rsidP="005E7096">
      <w:r w:rsidRPr="00C3266A">
        <w:rPr>
          <w:rStyle w:val="HideTWBExt"/>
        </w:rPr>
        <w:t>&lt;/Amend&gt;</w:t>
      </w:r>
    </w:p>
    <w:p w14:paraId="4D074A1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87</w:t>
      </w:r>
      <w:r w:rsidRPr="00C3266A">
        <w:rPr>
          <w:rStyle w:val="HideTWBExt"/>
          <w:b w:val="0"/>
        </w:rPr>
        <w:t>&lt;/NumAm&gt;</w:t>
      </w:r>
    </w:p>
    <w:p w14:paraId="2BB1DEC6"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61BC0EEB" w14:textId="77777777" w:rsidR="005E7096" w:rsidRPr="001622FD" w:rsidRDefault="005E7096" w:rsidP="001C1A6C">
      <w:pPr>
        <w:pStyle w:val="NormalBold"/>
      </w:pPr>
      <w:r w:rsidRPr="00C3266A">
        <w:rPr>
          <w:rStyle w:val="HideTWBExt"/>
          <w:b w:val="0"/>
        </w:rPr>
        <w:t>&lt;/RepeatBlock-By&gt;</w:t>
      </w:r>
    </w:p>
    <w:p w14:paraId="0695480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7F91BA5"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BCC6877" w14:textId="77777777" w:rsidTr="00FA02D0">
        <w:trPr>
          <w:trHeight w:hRule="exact" w:val="240"/>
          <w:jc w:val="center"/>
        </w:trPr>
        <w:tc>
          <w:tcPr>
            <w:tcW w:w="9752" w:type="dxa"/>
            <w:gridSpan w:val="2"/>
            <w:tcBorders>
              <w:top w:val="nil"/>
              <w:left w:val="nil"/>
              <w:bottom w:val="nil"/>
              <w:right w:val="nil"/>
            </w:tcBorders>
          </w:tcPr>
          <w:p w14:paraId="1AA66063" w14:textId="77777777" w:rsidR="005E7096" w:rsidRPr="001622FD" w:rsidRDefault="005E7096" w:rsidP="00FA02D0"/>
        </w:tc>
      </w:tr>
      <w:tr w:rsidR="001C1A6C" w:rsidRPr="001622FD" w14:paraId="7CD1601D" w14:textId="77777777" w:rsidTr="00FA02D0">
        <w:trPr>
          <w:trHeight w:val="240"/>
          <w:jc w:val="center"/>
        </w:trPr>
        <w:tc>
          <w:tcPr>
            <w:tcW w:w="4876" w:type="dxa"/>
            <w:tcBorders>
              <w:top w:val="nil"/>
              <w:left w:val="nil"/>
              <w:bottom w:val="nil"/>
              <w:right w:val="nil"/>
            </w:tcBorders>
          </w:tcPr>
          <w:p w14:paraId="6BD0876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9E76318" w14:textId="77777777" w:rsidR="005E7096" w:rsidRPr="001622FD" w:rsidRDefault="005E7096" w:rsidP="00FA02D0">
            <w:pPr>
              <w:pStyle w:val="AmColumnHeading"/>
            </w:pPr>
            <w:r w:rsidRPr="001622FD">
              <w:t>Módosítás</w:t>
            </w:r>
          </w:p>
        </w:tc>
      </w:tr>
      <w:tr w:rsidR="001C1A6C" w:rsidRPr="001622FD" w14:paraId="760989D7" w14:textId="77777777" w:rsidTr="00FA02D0">
        <w:trPr>
          <w:jc w:val="center"/>
        </w:trPr>
        <w:tc>
          <w:tcPr>
            <w:tcW w:w="4876" w:type="dxa"/>
            <w:tcBorders>
              <w:top w:val="nil"/>
              <w:left w:val="nil"/>
              <w:bottom w:val="nil"/>
              <w:right w:val="nil"/>
            </w:tcBorders>
          </w:tcPr>
          <w:p w14:paraId="076134EB" w14:textId="77777777" w:rsidR="005E7096" w:rsidRPr="001622FD" w:rsidRDefault="005E7096" w:rsidP="00FA02D0">
            <w:pPr>
              <w:pStyle w:val="Normal6a"/>
            </w:pPr>
            <w:r w:rsidRPr="001622FD">
              <w:t>4.</w:t>
            </w:r>
            <w:r w:rsidRPr="001622FD">
              <w:tab/>
              <w:t xml:space="preserve">támogatja a Bizottság elkötelezettségét </w:t>
            </w:r>
            <w:r w:rsidRPr="001622FD">
              <w:rPr>
                <w:b/>
                <w:bCs/>
                <w:i/>
                <w:iCs/>
              </w:rPr>
              <w:t>a fenntartható versenyképességbe való beruházás</w:t>
            </w:r>
            <w:r w:rsidRPr="001622FD">
              <w:t xml:space="preserve"> mellett; üdvözli</w:t>
            </w:r>
            <w:r w:rsidRPr="001622FD">
              <w:rPr>
                <w:b/>
                <w:bCs/>
                <w:i/>
                <w:iCs/>
              </w:rPr>
              <w:t xml:space="preserve">, hogy </w:t>
            </w:r>
            <w:r w:rsidRPr="001622FD">
              <w:t xml:space="preserve">Mario Draghi </w:t>
            </w:r>
            <w:r w:rsidRPr="001622FD">
              <w:rPr>
                <w:b/>
                <w:bCs/>
                <w:i/>
                <w:iCs/>
              </w:rPr>
              <w:t>hangsúlyt fektet</w:t>
            </w:r>
            <w:r w:rsidRPr="001622FD">
              <w:t xml:space="preserve"> az innovációra, a beruházásokra, a piaci integrációra, a dekarbonizációra és a rezilienciára, Enrico Letta pedig </w:t>
            </w:r>
            <w:r w:rsidRPr="001622FD">
              <w:rPr>
                <w:b/>
                <w:bCs/>
                <w:i/>
                <w:iCs/>
              </w:rPr>
              <w:t>kiáll az integráció, az autonómia és a szolidaritás mellett</w:t>
            </w:r>
            <w:r w:rsidRPr="001622FD">
              <w:t xml:space="preserve">; ösztönzi az innovációt, valamint </w:t>
            </w:r>
            <w:r w:rsidRPr="001622FD">
              <w:rPr>
                <w:b/>
                <w:bCs/>
                <w:i/>
                <w:iCs/>
              </w:rPr>
              <w:t>a fenntartható és inkluzív növekedést</w:t>
            </w:r>
            <w:r w:rsidRPr="001622FD">
              <w:t xml:space="preserve"> előmozdító politikákat;</w:t>
            </w:r>
          </w:p>
        </w:tc>
        <w:tc>
          <w:tcPr>
            <w:tcW w:w="4876" w:type="dxa"/>
            <w:tcBorders>
              <w:top w:val="nil"/>
              <w:left w:val="nil"/>
              <w:bottom w:val="nil"/>
              <w:right w:val="nil"/>
            </w:tcBorders>
          </w:tcPr>
          <w:p w14:paraId="3737E2EE" w14:textId="77777777" w:rsidR="005E7096" w:rsidRPr="001622FD" w:rsidRDefault="005E7096" w:rsidP="00FA02D0">
            <w:pPr>
              <w:pStyle w:val="Normal6a"/>
            </w:pPr>
            <w:r w:rsidRPr="001622FD">
              <w:t>4.</w:t>
            </w:r>
            <w:r w:rsidRPr="001622FD">
              <w:tab/>
              <w:t xml:space="preserve">támogatja a Bizottság elkötelezettségét </w:t>
            </w:r>
            <w:r w:rsidRPr="001622FD">
              <w:rPr>
                <w:b/>
                <w:bCs/>
                <w:i/>
                <w:iCs/>
              </w:rPr>
              <w:t>az uniós versenyképesség javítása</w:t>
            </w:r>
            <w:r w:rsidRPr="001622FD">
              <w:t xml:space="preserve"> mellett; üdvözli </w:t>
            </w:r>
            <w:r w:rsidRPr="001622FD">
              <w:rPr>
                <w:b/>
                <w:bCs/>
                <w:i/>
                <w:iCs/>
              </w:rPr>
              <w:t>a</w:t>
            </w:r>
            <w:r w:rsidRPr="001622FD">
              <w:t xml:space="preserve"> Mario Draghi </w:t>
            </w:r>
            <w:r w:rsidRPr="001622FD">
              <w:rPr>
                <w:b/>
                <w:bCs/>
                <w:i/>
                <w:iCs/>
              </w:rPr>
              <w:t>részéről</w:t>
            </w:r>
            <w:r w:rsidRPr="001622FD">
              <w:t xml:space="preserve"> az innovációra, a beruházásokra, a piaci integrációra, a dekarbonizációra és a rezilienciára, Enrico Letta </w:t>
            </w:r>
            <w:r w:rsidRPr="001622FD">
              <w:rPr>
                <w:b/>
                <w:bCs/>
                <w:i/>
                <w:iCs/>
              </w:rPr>
              <w:t>által</w:t>
            </w:r>
            <w:r w:rsidRPr="001622FD">
              <w:t xml:space="preserve"> pedig </w:t>
            </w:r>
            <w:r w:rsidRPr="001622FD">
              <w:rPr>
                <w:b/>
                <w:bCs/>
                <w:i/>
                <w:iCs/>
              </w:rPr>
              <w:t>a piaci integrációra vonatkozóan megfogalmazott diagnózist</w:t>
            </w:r>
            <w:r w:rsidRPr="001622FD">
              <w:t xml:space="preserve">; ösztönzi az innovációt, valamint </w:t>
            </w:r>
            <w:r w:rsidRPr="001622FD">
              <w:rPr>
                <w:b/>
                <w:bCs/>
                <w:i/>
                <w:iCs/>
              </w:rPr>
              <w:t>az Unió gazdasági növekedését</w:t>
            </w:r>
            <w:r w:rsidRPr="001622FD">
              <w:t xml:space="preserve"> előmozdító politikákat;</w:t>
            </w:r>
          </w:p>
        </w:tc>
      </w:tr>
    </w:tbl>
    <w:p w14:paraId="66FA04F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209CC442" w14:textId="77777777" w:rsidR="005E7096" w:rsidRPr="001622FD" w:rsidRDefault="005E7096" w:rsidP="005E7096">
      <w:r w:rsidRPr="00C3266A">
        <w:rPr>
          <w:rStyle w:val="HideTWBExt"/>
        </w:rPr>
        <w:t>&lt;/Amend&gt;</w:t>
      </w:r>
    </w:p>
    <w:p w14:paraId="1E2EA6F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88</w:t>
      </w:r>
      <w:r w:rsidRPr="00C3266A">
        <w:rPr>
          <w:rStyle w:val="HideTWBExt"/>
          <w:b w:val="0"/>
        </w:rPr>
        <w:t>&lt;/NumAm&gt;</w:t>
      </w:r>
    </w:p>
    <w:p w14:paraId="7EC8C5D8"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775AE76D" w14:textId="77777777" w:rsidR="005E7096" w:rsidRPr="001622FD" w:rsidRDefault="005E7096" w:rsidP="001C1A6C">
      <w:pPr>
        <w:pStyle w:val="NormalBold"/>
      </w:pPr>
      <w:r w:rsidRPr="00C3266A">
        <w:rPr>
          <w:rStyle w:val="HideTWBExt"/>
          <w:b w:val="0"/>
        </w:rPr>
        <w:t>&lt;/RepeatBlock-By&gt;</w:t>
      </w:r>
    </w:p>
    <w:p w14:paraId="756D397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A4216E4"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BF93D92" w14:textId="77777777" w:rsidTr="00FA02D0">
        <w:trPr>
          <w:trHeight w:hRule="exact" w:val="240"/>
          <w:jc w:val="center"/>
        </w:trPr>
        <w:tc>
          <w:tcPr>
            <w:tcW w:w="9752" w:type="dxa"/>
            <w:gridSpan w:val="2"/>
            <w:tcBorders>
              <w:top w:val="nil"/>
              <w:left w:val="nil"/>
              <w:bottom w:val="nil"/>
              <w:right w:val="nil"/>
            </w:tcBorders>
          </w:tcPr>
          <w:p w14:paraId="54751D7E" w14:textId="77777777" w:rsidR="005E7096" w:rsidRPr="001622FD" w:rsidRDefault="005E7096" w:rsidP="00FA02D0"/>
        </w:tc>
      </w:tr>
      <w:tr w:rsidR="001C1A6C" w:rsidRPr="001622FD" w14:paraId="2307C79C" w14:textId="77777777" w:rsidTr="00FA02D0">
        <w:trPr>
          <w:trHeight w:val="240"/>
          <w:jc w:val="center"/>
        </w:trPr>
        <w:tc>
          <w:tcPr>
            <w:tcW w:w="4876" w:type="dxa"/>
            <w:tcBorders>
              <w:top w:val="nil"/>
              <w:left w:val="nil"/>
              <w:bottom w:val="nil"/>
              <w:right w:val="nil"/>
            </w:tcBorders>
          </w:tcPr>
          <w:p w14:paraId="13BBD8D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87B736C" w14:textId="77777777" w:rsidR="005E7096" w:rsidRPr="001622FD" w:rsidRDefault="005E7096" w:rsidP="00FA02D0">
            <w:pPr>
              <w:pStyle w:val="AmColumnHeading"/>
            </w:pPr>
            <w:r w:rsidRPr="001622FD">
              <w:t>Módosítás</w:t>
            </w:r>
          </w:p>
        </w:tc>
      </w:tr>
      <w:tr w:rsidR="001C1A6C" w:rsidRPr="001622FD" w14:paraId="0EDCBD10" w14:textId="77777777" w:rsidTr="00FA02D0">
        <w:trPr>
          <w:jc w:val="center"/>
        </w:trPr>
        <w:tc>
          <w:tcPr>
            <w:tcW w:w="4876" w:type="dxa"/>
            <w:tcBorders>
              <w:top w:val="nil"/>
              <w:left w:val="nil"/>
              <w:bottom w:val="nil"/>
              <w:right w:val="nil"/>
            </w:tcBorders>
          </w:tcPr>
          <w:p w14:paraId="7C81692F" w14:textId="77777777" w:rsidR="005E7096" w:rsidRPr="001622FD" w:rsidRDefault="005E7096" w:rsidP="00FA02D0">
            <w:pPr>
              <w:pStyle w:val="Normal6a"/>
            </w:pPr>
            <w:r w:rsidRPr="001622FD">
              <w:t>4.</w:t>
            </w:r>
            <w:r w:rsidRPr="001622FD">
              <w:tab/>
              <w:t xml:space="preserve">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w:t>
            </w:r>
            <w:r w:rsidRPr="001622FD">
              <w:rPr>
                <w:b/>
                <w:bCs/>
                <w:i/>
                <w:iCs/>
              </w:rPr>
              <w:t>valamint</w:t>
            </w:r>
            <w:r w:rsidRPr="001622FD">
              <w:t xml:space="preserve"> a </w:t>
            </w:r>
            <w:r w:rsidRPr="001622FD">
              <w:rPr>
                <w:b/>
                <w:bCs/>
                <w:i/>
                <w:iCs/>
              </w:rPr>
              <w:t>fenntartható</w:t>
            </w:r>
            <w:r w:rsidRPr="001622FD">
              <w:t xml:space="preserve"> és </w:t>
            </w:r>
            <w:r w:rsidRPr="001622FD">
              <w:rPr>
                <w:b/>
                <w:bCs/>
                <w:i/>
                <w:iCs/>
              </w:rPr>
              <w:t>inkluzív</w:t>
            </w:r>
            <w:r w:rsidRPr="001622FD">
              <w:t xml:space="preserve"> növekedést </w:t>
            </w:r>
            <w:r w:rsidRPr="001622FD">
              <w:lastRenderedPageBreak/>
              <w:t>előmozdító politikákat;</w:t>
            </w:r>
          </w:p>
        </w:tc>
        <w:tc>
          <w:tcPr>
            <w:tcW w:w="4876" w:type="dxa"/>
            <w:tcBorders>
              <w:top w:val="nil"/>
              <w:left w:val="nil"/>
              <w:bottom w:val="nil"/>
              <w:right w:val="nil"/>
            </w:tcBorders>
          </w:tcPr>
          <w:p w14:paraId="0BAD3526" w14:textId="77777777" w:rsidR="005E7096" w:rsidRPr="001622FD" w:rsidRDefault="005E7096" w:rsidP="00FA02D0">
            <w:pPr>
              <w:pStyle w:val="Normal6a"/>
            </w:pPr>
            <w:r w:rsidRPr="001622FD">
              <w:lastRenderedPageBreak/>
              <w:t>4.</w:t>
            </w:r>
            <w:r w:rsidRPr="001622FD">
              <w:tab/>
              <w:t xml:space="preserve">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a </w:t>
            </w:r>
            <w:r w:rsidRPr="001622FD">
              <w:rPr>
                <w:b/>
                <w:bCs/>
                <w:i/>
                <w:iCs/>
              </w:rPr>
              <w:t>versenyképességet</w:t>
            </w:r>
            <w:r w:rsidRPr="001622FD">
              <w:t xml:space="preserve"> és </w:t>
            </w:r>
            <w:r w:rsidRPr="001622FD">
              <w:rPr>
                <w:b/>
                <w:bCs/>
                <w:i/>
                <w:iCs/>
              </w:rPr>
              <w:t>a</w:t>
            </w:r>
            <w:r w:rsidRPr="001622FD">
              <w:t xml:space="preserve"> növekedést </w:t>
            </w:r>
            <w:r w:rsidRPr="001622FD">
              <w:lastRenderedPageBreak/>
              <w:t>előmozdító politikákat;</w:t>
            </w:r>
          </w:p>
        </w:tc>
      </w:tr>
    </w:tbl>
    <w:p w14:paraId="454DC283"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32C022A" w14:textId="77777777" w:rsidR="005E7096" w:rsidRPr="001622FD" w:rsidRDefault="005E7096" w:rsidP="005E7096">
      <w:r w:rsidRPr="00C3266A">
        <w:rPr>
          <w:rStyle w:val="HideTWBExt"/>
        </w:rPr>
        <w:t>&lt;/Amend&gt;</w:t>
      </w:r>
    </w:p>
    <w:p w14:paraId="24E1C14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89</w:t>
      </w:r>
      <w:r w:rsidRPr="00C3266A">
        <w:rPr>
          <w:rStyle w:val="HideTWBExt"/>
          <w:b w:val="0"/>
        </w:rPr>
        <w:t>&lt;/NumAm&gt;</w:t>
      </w:r>
    </w:p>
    <w:p w14:paraId="03C1342A"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25FAE189" w14:textId="77777777" w:rsidR="005E7096" w:rsidRPr="001622FD" w:rsidRDefault="005E7096" w:rsidP="001C1A6C">
      <w:pPr>
        <w:pStyle w:val="NormalBold"/>
      </w:pPr>
      <w:r w:rsidRPr="00C3266A">
        <w:rPr>
          <w:rStyle w:val="HideTWBExt"/>
          <w:b w:val="0"/>
        </w:rPr>
        <w:t>&lt;/RepeatBlock-By&gt;</w:t>
      </w:r>
    </w:p>
    <w:p w14:paraId="24AB1A0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312C03B"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ED39846" w14:textId="77777777" w:rsidTr="00FA02D0">
        <w:trPr>
          <w:trHeight w:hRule="exact" w:val="240"/>
          <w:jc w:val="center"/>
        </w:trPr>
        <w:tc>
          <w:tcPr>
            <w:tcW w:w="9752" w:type="dxa"/>
            <w:gridSpan w:val="2"/>
            <w:tcBorders>
              <w:top w:val="nil"/>
              <w:left w:val="nil"/>
              <w:bottom w:val="nil"/>
              <w:right w:val="nil"/>
            </w:tcBorders>
          </w:tcPr>
          <w:p w14:paraId="11658608" w14:textId="77777777" w:rsidR="005E7096" w:rsidRPr="001622FD" w:rsidRDefault="005E7096" w:rsidP="00FA02D0"/>
        </w:tc>
      </w:tr>
      <w:tr w:rsidR="001C1A6C" w:rsidRPr="001622FD" w14:paraId="2C87BBCD" w14:textId="77777777" w:rsidTr="00FA02D0">
        <w:trPr>
          <w:trHeight w:val="240"/>
          <w:jc w:val="center"/>
        </w:trPr>
        <w:tc>
          <w:tcPr>
            <w:tcW w:w="4876" w:type="dxa"/>
            <w:tcBorders>
              <w:top w:val="nil"/>
              <w:left w:val="nil"/>
              <w:bottom w:val="nil"/>
              <w:right w:val="nil"/>
            </w:tcBorders>
          </w:tcPr>
          <w:p w14:paraId="1685BE8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3EBEA49" w14:textId="77777777" w:rsidR="005E7096" w:rsidRPr="001622FD" w:rsidRDefault="005E7096" w:rsidP="00FA02D0">
            <w:pPr>
              <w:pStyle w:val="AmColumnHeading"/>
            </w:pPr>
            <w:r w:rsidRPr="001622FD">
              <w:t>Módosítás</w:t>
            </w:r>
          </w:p>
        </w:tc>
      </w:tr>
      <w:tr w:rsidR="001C1A6C" w:rsidRPr="001622FD" w14:paraId="336EDC96" w14:textId="77777777" w:rsidTr="00FA02D0">
        <w:trPr>
          <w:jc w:val="center"/>
        </w:trPr>
        <w:tc>
          <w:tcPr>
            <w:tcW w:w="4876" w:type="dxa"/>
            <w:tcBorders>
              <w:top w:val="nil"/>
              <w:left w:val="nil"/>
              <w:bottom w:val="nil"/>
              <w:right w:val="nil"/>
            </w:tcBorders>
          </w:tcPr>
          <w:p w14:paraId="6E3C73AC" w14:textId="77777777" w:rsidR="005E7096" w:rsidRPr="001622FD" w:rsidRDefault="005E7096" w:rsidP="00FA02D0">
            <w:pPr>
              <w:pStyle w:val="Normal6a"/>
            </w:pPr>
            <w:r w:rsidRPr="001622FD">
              <w:t>4.</w:t>
            </w:r>
            <w:r w:rsidRPr="001622FD">
              <w:tab/>
              <w:t xml:space="preserve">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w:t>
            </w:r>
            <w:r w:rsidRPr="001622FD">
              <w:rPr>
                <w:b/>
                <w:bCs/>
                <w:i/>
                <w:iCs/>
              </w:rPr>
              <w:t>fenntartható és inkluzív</w:t>
            </w:r>
            <w:r w:rsidRPr="001622FD">
              <w:t xml:space="preserve"> növekedést előmozdító politikákat;</w:t>
            </w:r>
          </w:p>
        </w:tc>
        <w:tc>
          <w:tcPr>
            <w:tcW w:w="4876" w:type="dxa"/>
            <w:tcBorders>
              <w:top w:val="nil"/>
              <w:left w:val="nil"/>
              <w:bottom w:val="nil"/>
              <w:right w:val="nil"/>
            </w:tcBorders>
          </w:tcPr>
          <w:p w14:paraId="202E8346" w14:textId="77777777" w:rsidR="005E7096" w:rsidRPr="001622FD" w:rsidRDefault="005E7096" w:rsidP="00FA02D0">
            <w:pPr>
              <w:pStyle w:val="Normal6a"/>
            </w:pPr>
            <w:r w:rsidRPr="001622FD">
              <w:t>4.</w:t>
            </w:r>
            <w:r w:rsidRPr="001622FD">
              <w:tab/>
              <w:t>támogatja a Bizottság elkötelezettségét a fenntartható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növekedést előmozdító politikákat;</w:t>
            </w:r>
          </w:p>
        </w:tc>
      </w:tr>
    </w:tbl>
    <w:p w14:paraId="3F113D4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1367F3DB" w14:textId="77777777" w:rsidR="005E7096" w:rsidRPr="001622FD" w:rsidRDefault="005E7096" w:rsidP="005E7096">
      <w:r w:rsidRPr="00C3266A">
        <w:rPr>
          <w:rStyle w:val="HideTWBExt"/>
        </w:rPr>
        <w:t>&lt;/Amend&gt;</w:t>
      </w:r>
    </w:p>
    <w:p w14:paraId="3E209F4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90</w:t>
      </w:r>
      <w:r w:rsidRPr="00C3266A">
        <w:rPr>
          <w:rStyle w:val="HideTWBExt"/>
          <w:b w:val="0"/>
        </w:rPr>
        <w:t>&lt;/NumAm&gt;</w:t>
      </w:r>
    </w:p>
    <w:p w14:paraId="048A2F4C" w14:textId="77777777" w:rsidR="005E7096" w:rsidRPr="001622FD" w:rsidRDefault="005E7096" w:rsidP="001C1A6C">
      <w:pPr>
        <w:pStyle w:val="NormalBold"/>
      </w:pPr>
      <w:r w:rsidRPr="00C3266A">
        <w:rPr>
          <w:rStyle w:val="HideTWBExt"/>
          <w:b w:val="0"/>
        </w:rPr>
        <w:t>&lt;RepeatBlock-By&gt;&lt;Members&gt;</w:t>
      </w:r>
      <w:r w:rsidRPr="001622FD">
        <w:t>Fernand Kartheiser</w:t>
      </w:r>
      <w:r w:rsidRPr="00C3266A">
        <w:rPr>
          <w:rStyle w:val="HideTWBExt"/>
          <w:b w:val="0"/>
        </w:rPr>
        <w:t>&lt;/Members&gt;</w:t>
      </w:r>
    </w:p>
    <w:p w14:paraId="4445304E" w14:textId="77777777" w:rsidR="005E7096" w:rsidRPr="001622FD" w:rsidRDefault="005E7096" w:rsidP="001C1A6C">
      <w:pPr>
        <w:pStyle w:val="NormalBold"/>
      </w:pPr>
      <w:r w:rsidRPr="00C3266A">
        <w:rPr>
          <w:rStyle w:val="HideTWBExt"/>
          <w:b w:val="0"/>
        </w:rPr>
        <w:t>&lt;/RepeatBlock-By&gt;</w:t>
      </w:r>
    </w:p>
    <w:p w14:paraId="2D5AF4E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5732B13"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4A05849" w14:textId="77777777" w:rsidTr="00FA02D0">
        <w:trPr>
          <w:trHeight w:hRule="exact" w:val="240"/>
          <w:jc w:val="center"/>
        </w:trPr>
        <w:tc>
          <w:tcPr>
            <w:tcW w:w="9752" w:type="dxa"/>
            <w:gridSpan w:val="2"/>
            <w:tcBorders>
              <w:top w:val="nil"/>
              <w:left w:val="nil"/>
              <w:bottom w:val="nil"/>
              <w:right w:val="nil"/>
            </w:tcBorders>
          </w:tcPr>
          <w:p w14:paraId="7E483EDB" w14:textId="77777777" w:rsidR="005E7096" w:rsidRPr="001622FD" w:rsidRDefault="005E7096" w:rsidP="00FA02D0"/>
        </w:tc>
      </w:tr>
      <w:tr w:rsidR="001C1A6C" w:rsidRPr="001622FD" w14:paraId="0F3B4F9D" w14:textId="77777777" w:rsidTr="00FA02D0">
        <w:trPr>
          <w:trHeight w:val="240"/>
          <w:jc w:val="center"/>
        </w:trPr>
        <w:tc>
          <w:tcPr>
            <w:tcW w:w="4876" w:type="dxa"/>
            <w:tcBorders>
              <w:top w:val="nil"/>
              <w:left w:val="nil"/>
              <w:bottom w:val="nil"/>
              <w:right w:val="nil"/>
            </w:tcBorders>
          </w:tcPr>
          <w:p w14:paraId="0667C4C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5F410F4" w14:textId="77777777" w:rsidR="005E7096" w:rsidRPr="001622FD" w:rsidRDefault="005E7096" w:rsidP="00FA02D0">
            <w:pPr>
              <w:pStyle w:val="AmColumnHeading"/>
            </w:pPr>
            <w:r w:rsidRPr="001622FD">
              <w:t>Módosítás</w:t>
            </w:r>
          </w:p>
        </w:tc>
      </w:tr>
      <w:tr w:rsidR="001C1A6C" w:rsidRPr="001622FD" w14:paraId="0176D143" w14:textId="77777777" w:rsidTr="00FA02D0">
        <w:trPr>
          <w:jc w:val="center"/>
        </w:trPr>
        <w:tc>
          <w:tcPr>
            <w:tcW w:w="4876" w:type="dxa"/>
            <w:tcBorders>
              <w:top w:val="nil"/>
              <w:left w:val="nil"/>
              <w:bottom w:val="nil"/>
              <w:right w:val="nil"/>
            </w:tcBorders>
          </w:tcPr>
          <w:p w14:paraId="7169EDE2" w14:textId="77777777" w:rsidR="005E7096" w:rsidRPr="001622FD" w:rsidRDefault="005E7096" w:rsidP="00FA02D0">
            <w:pPr>
              <w:pStyle w:val="Normal6a"/>
            </w:pPr>
            <w:r w:rsidRPr="001622FD">
              <w:t>4.</w:t>
            </w:r>
            <w:r w:rsidRPr="001622FD">
              <w:tab/>
              <w:t xml:space="preserve">támogatja a Bizottság elkötelezettségét a </w:t>
            </w:r>
            <w:r w:rsidRPr="001622FD">
              <w:rPr>
                <w:b/>
                <w:bCs/>
                <w:i/>
                <w:iCs/>
              </w:rPr>
              <w:t>fenntartható</w:t>
            </w:r>
            <w:r w:rsidRPr="001622FD">
              <w:t xml:space="preserve">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fenntartható és inkluzív növekedést </w:t>
            </w:r>
            <w:r w:rsidRPr="001622FD">
              <w:lastRenderedPageBreak/>
              <w:t>előmozdító politikákat;</w:t>
            </w:r>
          </w:p>
        </w:tc>
        <w:tc>
          <w:tcPr>
            <w:tcW w:w="4876" w:type="dxa"/>
            <w:tcBorders>
              <w:top w:val="nil"/>
              <w:left w:val="nil"/>
              <w:bottom w:val="nil"/>
              <w:right w:val="nil"/>
            </w:tcBorders>
          </w:tcPr>
          <w:p w14:paraId="07D7EB9E" w14:textId="77777777" w:rsidR="005E7096" w:rsidRPr="001622FD" w:rsidRDefault="005E7096" w:rsidP="00FA02D0">
            <w:pPr>
              <w:pStyle w:val="Normal6a"/>
            </w:pPr>
            <w:r w:rsidRPr="001622FD">
              <w:lastRenderedPageBreak/>
              <w:t>4.</w:t>
            </w:r>
            <w:r w:rsidRPr="001622FD">
              <w:tab/>
              <w:t xml:space="preserve">támogatja a Bizottság elkötelezettségét a versenyképességbe való beruházás mellett; üdvözli, hogy Mario Draghi hangsúlyt fektet az innovációra, a beruházásokra, a piaci integrációra, a dekarbonizációra és a rezilienciára, Enrico Letta pedig kiáll az integráció, az autonómia és a szolidaritás mellett; ösztönzi az innovációt, valamint a fenntartható és inkluzív növekedést </w:t>
            </w:r>
            <w:r w:rsidRPr="001622FD">
              <w:lastRenderedPageBreak/>
              <w:t>előmozdító politikákat;</w:t>
            </w:r>
          </w:p>
        </w:tc>
      </w:tr>
    </w:tbl>
    <w:p w14:paraId="4646A80B"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FA98A63" w14:textId="77777777" w:rsidR="005E7096" w:rsidRPr="001622FD" w:rsidRDefault="005E7096" w:rsidP="005E7096">
      <w:r w:rsidRPr="00C3266A">
        <w:rPr>
          <w:rStyle w:val="HideTWBExt"/>
        </w:rPr>
        <w:t>&lt;/Amend&gt;</w:t>
      </w:r>
    </w:p>
    <w:p w14:paraId="6CA7F63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91</w:t>
      </w:r>
      <w:r w:rsidRPr="00C3266A">
        <w:rPr>
          <w:rStyle w:val="HideTWBExt"/>
          <w:b w:val="0"/>
        </w:rPr>
        <w:t>&lt;/NumAm&gt;</w:t>
      </w:r>
    </w:p>
    <w:p w14:paraId="029E2169"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077462E2" w14:textId="77777777" w:rsidR="005E7096" w:rsidRPr="001622FD" w:rsidRDefault="005E7096" w:rsidP="001C1A6C">
      <w:pPr>
        <w:pStyle w:val="NormalBold"/>
      </w:pPr>
      <w:r w:rsidRPr="00C3266A">
        <w:rPr>
          <w:rStyle w:val="HideTWBExt"/>
          <w:b w:val="0"/>
        </w:rPr>
        <w:t>&lt;/RepeatBlock-By&gt;</w:t>
      </w:r>
    </w:p>
    <w:p w14:paraId="1702324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A4E89EC" w14:textId="77777777" w:rsidR="005E7096" w:rsidRPr="001622FD" w:rsidRDefault="005E7096" w:rsidP="001C1A6C">
      <w:pPr>
        <w:pStyle w:val="NormalBold"/>
      </w:pPr>
      <w:r w:rsidRPr="00C3266A">
        <w:rPr>
          <w:rStyle w:val="HideTWBExt"/>
          <w:b w:val="0"/>
        </w:rPr>
        <w:t>&lt;Article&gt;</w:t>
      </w:r>
      <w:r w:rsidRPr="001622FD">
        <w:t>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C7022AF" w14:textId="77777777" w:rsidTr="00FA02D0">
        <w:trPr>
          <w:trHeight w:hRule="exact" w:val="240"/>
          <w:jc w:val="center"/>
        </w:trPr>
        <w:tc>
          <w:tcPr>
            <w:tcW w:w="9752" w:type="dxa"/>
            <w:gridSpan w:val="2"/>
            <w:tcBorders>
              <w:top w:val="nil"/>
              <w:left w:val="nil"/>
              <w:bottom w:val="nil"/>
              <w:right w:val="nil"/>
            </w:tcBorders>
          </w:tcPr>
          <w:p w14:paraId="420DF4AB" w14:textId="77777777" w:rsidR="005E7096" w:rsidRPr="001622FD" w:rsidRDefault="005E7096" w:rsidP="00FA02D0"/>
        </w:tc>
      </w:tr>
      <w:tr w:rsidR="001C1A6C" w:rsidRPr="001622FD" w14:paraId="554FBE2E" w14:textId="77777777" w:rsidTr="00FA02D0">
        <w:trPr>
          <w:trHeight w:val="240"/>
          <w:jc w:val="center"/>
        </w:trPr>
        <w:tc>
          <w:tcPr>
            <w:tcW w:w="4876" w:type="dxa"/>
            <w:tcBorders>
              <w:top w:val="nil"/>
              <w:left w:val="nil"/>
              <w:bottom w:val="nil"/>
              <w:right w:val="nil"/>
            </w:tcBorders>
          </w:tcPr>
          <w:p w14:paraId="64EF4FE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BD8C022" w14:textId="77777777" w:rsidR="005E7096" w:rsidRPr="001622FD" w:rsidRDefault="005E7096" w:rsidP="00FA02D0">
            <w:pPr>
              <w:pStyle w:val="AmColumnHeading"/>
            </w:pPr>
            <w:r w:rsidRPr="001622FD">
              <w:t>Módosítás</w:t>
            </w:r>
          </w:p>
        </w:tc>
      </w:tr>
      <w:tr w:rsidR="001C1A6C" w:rsidRPr="001622FD" w14:paraId="7E071F12" w14:textId="77777777" w:rsidTr="00FA02D0">
        <w:trPr>
          <w:jc w:val="center"/>
        </w:trPr>
        <w:tc>
          <w:tcPr>
            <w:tcW w:w="4876" w:type="dxa"/>
            <w:tcBorders>
              <w:top w:val="nil"/>
              <w:left w:val="nil"/>
              <w:bottom w:val="nil"/>
              <w:right w:val="nil"/>
            </w:tcBorders>
          </w:tcPr>
          <w:p w14:paraId="6F3FBEC7" w14:textId="77777777" w:rsidR="005E7096" w:rsidRPr="001622FD" w:rsidRDefault="005E7096" w:rsidP="00FA02D0">
            <w:pPr>
              <w:pStyle w:val="Normal6a"/>
            </w:pPr>
            <w:r w:rsidRPr="001622FD">
              <w:t>4.</w:t>
            </w:r>
            <w:r w:rsidRPr="001622FD">
              <w:tab/>
              <w:t>támogatja a Bizottság elkötelezettségét a fenntartható versenyképességbe való beruházás mellett; üdvözli, hogy Mario Draghi hangsúlyt fektet az innovációra, a beruházásokra, a piaci integrációra</w:t>
            </w:r>
            <w:r w:rsidRPr="001622FD">
              <w:rPr>
                <w:b/>
                <w:bCs/>
                <w:i/>
                <w:iCs/>
              </w:rPr>
              <w:t>, a dekarbonizációra</w:t>
            </w:r>
            <w:r w:rsidRPr="001622FD">
              <w:t xml:space="preserve"> és a rezilienciára, Enrico Letta pedig kiáll az integráció, az autonómia és a szolidaritás mellett; ösztönzi az innovációt, valamint a fenntartható és inkluzív növekedést előmozdító politikákat;</w:t>
            </w:r>
          </w:p>
        </w:tc>
        <w:tc>
          <w:tcPr>
            <w:tcW w:w="4876" w:type="dxa"/>
            <w:tcBorders>
              <w:top w:val="nil"/>
              <w:left w:val="nil"/>
              <w:bottom w:val="nil"/>
              <w:right w:val="nil"/>
            </w:tcBorders>
          </w:tcPr>
          <w:p w14:paraId="7B86D0D9" w14:textId="77777777" w:rsidR="005E7096" w:rsidRPr="001622FD" w:rsidRDefault="005E7096" w:rsidP="00FA02D0">
            <w:pPr>
              <w:pStyle w:val="Normal6a"/>
            </w:pPr>
            <w:r w:rsidRPr="001622FD">
              <w:t>4.</w:t>
            </w:r>
            <w:r w:rsidRPr="001622FD">
              <w:tab/>
              <w:t>támogatja a Bizottság elkötelezettségét a fenntartható versenyképességbe való beruházás mellett; üdvözli, hogy Mario Draghi hangsúlyt fektet az innovációra, a beruházásokra, a piaci integrációra és a rezilienciára, Enrico Letta pedig kiáll az integráció, az autonómia és a szolidaritás mellett; ösztönzi az innovációt, valamint a fenntartható és inkluzív növekedést előmozdító politikákat;</w:t>
            </w:r>
          </w:p>
        </w:tc>
      </w:tr>
    </w:tbl>
    <w:p w14:paraId="723FFAA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1B81033D" w14:textId="77777777" w:rsidR="005E7096" w:rsidRPr="001622FD" w:rsidRDefault="005E7096" w:rsidP="005E7096">
      <w:r w:rsidRPr="00C3266A">
        <w:rPr>
          <w:rStyle w:val="HideTWBExt"/>
        </w:rPr>
        <w:t>&lt;/Amend&gt;</w:t>
      </w:r>
    </w:p>
    <w:p w14:paraId="408D7C7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92</w:t>
      </w:r>
      <w:r w:rsidRPr="00C3266A">
        <w:rPr>
          <w:rStyle w:val="HideTWBExt"/>
          <w:b w:val="0"/>
        </w:rPr>
        <w:t>&lt;/NumAm&gt;</w:t>
      </w:r>
    </w:p>
    <w:p w14:paraId="0EEDBD6D" w14:textId="77777777" w:rsidR="005E7096" w:rsidRPr="001622FD" w:rsidRDefault="005E7096" w:rsidP="001C1A6C">
      <w:pPr>
        <w:pStyle w:val="NormalBold"/>
      </w:pPr>
      <w:r w:rsidRPr="00C3266A">
        <w:rPr>
          <w:rStyle w:val="HideTWBExt"/>
          <w:b w:val="0"/>
        </w:rPr>
        <w:t>&lt;RepeatBlock-By&gt;&lt;Members&gt;</w:t>
      </w:r>
      <w:r w:rsidRPr="001622FD">
        <w:t>Dirk Gotink</w:t>
      </w:r>
      <w:r w:rsidRPr="00C3266A">
        <w:rPr>
          <w:rStyle w:val="HideTWBExt"/>
          <w:b w:val="0"/>
        </w:rPr>
        <w:t>&lt;/Members&gt;</w:t>
      </w:r>
    </w:p>
    <w:p w14:paraId="5188B54B" w14:textId="77777777" w:rsidR="005E7096" w:rsidRPr="001622FD" w:rsidRDefault="005E7096" w:rsidP="001C1A6C">
      <w:pPr>
        <w:pStyle w:val="NormalBold"/>
      </w:pPr>
      <w:r w:rsidRPr="00C3266A">
        <w:rPr>
          <w:rStyle w:val="HideTWBExt"/>
          <w:b w:val="0"/>
        </w:rPr>
        <w:t>&lt;/RepeatBlock-By&gt;</w:t>
      </w:r>
    </w:p>
    <w:p w14:paraId="049FEF0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6A12E18" w14:textId="77777777" w:rsidR="005E7096" w:rsidRPr="001622FD" w:rsidRDefault="005E7096" w:rsidP="001C1A6C">
      <w:pPr>
        <w:pStyle w:val="NormalBold"/>
      </w:pPr>
      <w:r w:rsidRPr="00C3266A">
        <w:rPr>
          <w:rStyle w:val="HideTWBExt"/>
          <w:b w:val="0"/>
        </w:rPr>
        <w:t>&lt;Article&gt;</w:t>
      </w:r>
      <w:r w:rsidRPr="001622FD">
        <w:t>4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1778213" w14:textId="77777777" w:rsidTr="00FA02D0">
        <w:trPr>
          <w:trHeight w:hRule="exact" w:val="240"/>
          <w:jc w:val="center"/>
        </w:trPr>
        <w:tc>
          <w:tcPr>
            <w:tcW w:w="9752" w:type="dxa"/>
            <w:gridSpan w:val="2"/>
            <w:tcBorders>
              <w:top w:val="nil"/>
              <w:left w:val="nil"/>
              <w:bottom w:val="nil"/>
              <w:right w:val="nil"/>
            </w:tcBorders>
          </w:tcPr>
          <w:p w14:paraId="707206B0" w14:textId="77777777" w:rsidR="005E7096" w:rsidRPr="001622FD" w:rsidRDefault="005E7096" w:rsidP="00FA02D0"/>
        </w:tc>
      </w:tr>
      <w:tr w:rsidR="001C1A6C" w:rsidRPr="001622FD" w14:paraId="45C98570" w14:textId="77777777" w:rsidTr="00FA02D0">
        <w:trPr>
          <w:trHeight w:val="240"/>
          <w:jc w:val="center"/>
        </w:trPr>
        <w:tc>
          <w:tcPr>
            <w:tcW w:w="4876" w:type="dxa"/>
            <w:tcBorders>
              <w:top w:val="nil"/>
              <w:left w:val="nil"/>
              <w:bottom w:val="nil"/>
              <w:right w:val="nil"/>
            </w:tcBorders>
          </w:tcPr>
          <w:p w14:paraId="40C601B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73CE27D" w14:textId="77777777" w:rsidR="005E7096" w:rsidRPr="001622FD" w:rsidRDefault="005E7096" w:rsidP="00FA02D0">
            <w:pPr>
              <w:pStyle w:val="AmColumnHeading"/>
            </w:pPr>
            <w:r w:rsidRPr="001622FD">
              <w:t>Módosítás</w:t>
            </w:r>
          </w:p>
        </w:tc>
      </w:tr>
      <w:tr w:rsidR="001C1A6C" w:rsidRPr="001622FD" w14:paraId="0570D6B6" w14:textId="77777777" w:rsidTr="00FA02D0">
        <w:trPr>
          <w:jc w:val="center"/>
        </w:trPr>
        <w:tc>
          <w:tcPr>
            <w:tcW w:w="4876" w:type="dxa"/>
            <w:tcBorders>
              <w:top w:val="nil"/>
              <w:left w:val="nil"/>
              <w:bottom w:val="nil"/>
              <w:right w:val="nil"/>
            </w:tcBorders>
          </w:tcPr>
          <w:p w14:paraId="5F110416" w14:textId="77777777" w:rsidR="005E7096" w:rsidRPr="001622FD" w:rsidRDefault="005E7096" w:rsidP="00FA02D0">
            <w:pPr>
              <w:pStyle w:val="Normal6a"/>
            </w:pPr>
          </w:p>
        </w:tc>
        <w:tc>
          <w:tcPr>
            <w:tcW w:w="4876" w:type="dxa"/>
            <w:tcBorders>
              <w:top w:val="nil"/>
              <w:left w:val="nil"/>
              <w:bottom w:val="nil"/>
              <w:right w:val="nil"/>
            </w:tcBorders>
          </w:tcPr>
          <w:p w14:paraId="2AD69723" w14:textId="77777777" w:rsidR="005E7096" w:rsidRPr="001622FD" w:rsidRDefault="005E7096" w:rsidP="00FA02D0">
            <w:pPr>
              <w:pStyle w:val="Normal6a"/>
            </w:pPr>
            <w:r w:rsidRPr="001622FD">
              <w:rPr>
                <w:b/>
                <w:i/>
              </w:rPr>
              <w:t>4a.</w:t>
            </w:r>
            <w:r w:rsidRPr="001622FD">
              <w:tab/>
            </w:r>
            <w:r w:rsidRPr="001622FD">
              <w:rPr>
                <w:b/>
                <w:i/>
              </w:rPr>
              <w:t>hangsúlyozza, hogy a jogszabályok egyszerűsítése és az adminisztratív terhek csökkentése nélkülözhetetlen lépést jelent a versenyképesség támogatása terén;</w:t>
            </w:r>
          </w:p>
        </w:tc>
      </w:tr>
    </w:tbl>
    <w:p w14:paraId="54E9B20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4605D76" w14:textId="77777777" w:rsidR="005E7096" w:rsidRPr="001622FD" w:rsidRDefault="005E7096" w:rsidP="005E7096">
      <w:r w:rsidRPr="00C3266A">
        <w:rPr>
          <w:rStyle w:val="HideTWBExt"/>
        </w:rPr>
        <w:t>&lt;/Amend&gt;</w:t>
      </w:r>
    </w:p>
    <w:p w14:paraId="6393FAB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93</w:t>
      </w:r>
      <w:r w:rsidRPr="00C3266A">
        <w:rPr>
          <w:rStyle w:val="HideTWBExt"/>
          <w:b w:val="0"/>
        </w:rPr>
        <w:t>&lt;/NumAm&gt;</w:t>
      </w:r>
    </w:p>
    <w:p w14:paraId="3F0592B9"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3DA9A0C" w14:textId="77777777" w:rsidR="005E7096" w:rsidRPr="001622FD" w:rsidRDefault="005E7096" w:rsidP="005E7096">
      <w:r w:rsidRPr="00C3266A">
        <w:rPr>
          <w:rStyle w:val="HideTWBExt"/>
        </w:rPr>
        <w:lastRenderedPageBreak/>
        <w:t>&lt;AuNomDe&gt;</w:t>
      </w:r>
      <w:r w:rsidRPr="00C3266A">
        <w:rPr>
          <w:rStyle w:val="HideTWBInt"/>
        </w:rPr>
        <w:t>{Greens/EFA}</w:t>
      </w:r>
      <w:r w:rsidRPr="001622FD">
        <w:t>a Verts/ALE képviselőcsoport nevében</w:t>
      </w:r>
      <w:r w:rsidRPr="00C3266A">
        <w:rPr>
          <w:rStyle w:val="HideTWBExt"/>
        </w:rPr>
        <w:t>&lt;/AuNomDe&gt;</w:t>
      </w:r>
    </w:p>
    <w:p w14:paraId="0454AC35" w14:textId="77777777" w:rsidR="005E7096" w:rsidRPr="001622FD" w:rsidRDefault="005E7096" w:rsidP="001C1A6C">
      <w:pPr>
        <w:pStyle w:val="NormalBold"/>
      </w:pPr>
      <w:r w:rsidRPr="00C3266A">
        <w:rPr>
          <w:rStyle w:val="HideTWBExt"/>
          <w:b w:val="0"/>
        </w:rPr>
        <w:t>&lt;/RepeatBlock-By&gt;</w:t>
      </w:r>
    </w:p>
    <w:p w14:paraId="3F5F2BA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11B24B9"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441B4DC" w14:textId="77777777" w:rsidTr="00FA02D0">
        <w:trPr>
          <w:trHeight w:hRule="exact" w:val="240"/>
          <w:jc w:val="center"/>
        </w:trPr>
        <w:tc>
          <w:tcPr>
            <w:tcW w:w="9752" w:type="dxa"/>
            <w:gridSpan w:val="2"/>
            <w:tcBorders>
              <w:top w:val="nil"/>
              <w:left w:val="nil"/>
              <w:bottom w:val="nil"/>
              <w:right w:val="nil"/>
            </w:tcBorders>
          </w:tcPr>
          <w:p w14:paraId="495CB2BC" w14:textId="77777777" w:rsidR="005E7096" w:rsidRPr="001622FD" w:rsidRDefault="005E7096" w:rsidP="00FA02D0"/>
        </w:tc>
      </w:tr>
      <w:tr w:rsidR="001C1A6C" w:rsidRPr="001622FD" w14:paraId="5DB1C10E" w14:textId="77777777" w:rsidTr="00FA02D0">
        <w:trPr>
          <w:trHeight w:val="240"/>
          <w:jc w:val="center"/>
        </w:trPr>
        <w:tc>
          <w:tcPr>
            <w:tcW w:w="4876" w:type="dxa"/>
            <w:tcBorders>
              <w:top w:val="nil"/>
              <w:left w:val="nil"/>
              <w:bottom w:val="nil"/>
              <w:right w:val="nil"/>
            </w:tcBorders>
          </w:tcPr>
          <w:p w14:paraId="67C4183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8E2BE77" w14:textId="77777777" w:rsidR="005E7096" w:rsidRPr="001622FD" w:rsidRDefault="005E7096" w:rsidP="00FA02D0">
            <w:pPr>
              <w:pStyle w:val="AmColumnHeading"/>
            </w:pPr>
            <w:r w:rsidRPr="001622FD">
              <w:t>Módosítás</w:t>
            </w:r>
          </w:p>
        </w:tc>
      </w:tr>
      <w:tr w:rsidR="001C1A6C" w:rsidRPr="001622FD" w14:paraId="25A3F565" w14:textId="77777777" w:rsidTr="00FA02D0">
        <w:trPr>
          <w:jc w:val="center"/>
        </w:trPr>
        <w:tc>
          <w:tcPr>
            <w:tcW w:w="4876" w:type="dxa"/>
            <w:tcBorders>
              <w:top w:val="nil"/>
              <w:left w:val="nil"/>
              <w:bottom w:val="nil"/>
              <w:right w:val="nil"/>
            </w:tcBorders>
          </w:tcPr>
          <w:p w14:paraId="07483086"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vezethet piaci erőfölényhez </w:t>
            </w:r>
            <w:r w:rsidRPr="001622FD">
              <w:rPr>
                <w:b/>
                <w:bCs/>
                <w:i/>
                <w:iCs/>
              </w:rPr>
              <w:t>vagy</w:t>
            </w:r>
            <w:r w:rsidRPr="001622FD">
              <w:t xml:space="preserve"> piaci </w:t>
            </w:r>
            <w:r w:rsidRPr="001622FD">
              <w:rPr>
                <w:b/>
                <w:bCs/>
                <w:i/>
                <w:iCs/>
              </w:rPr>
              <w:t>visszaéléshez</w:t>
            </w:r>
            <w:r w:rsidRPr="001622FD">
              <w:t>, és óva int attól, hogy összefonódások révén lehetővé tegyék a piaci integrációt;</w:t>
            </w:r>
          </w:p>
        </w:tc>
        <w:tc>
          <w:tcPr>
            <w:tcW w:w="4876" w:type="dxa"/>
            <w:tcBorders>
              <w:top w:val="nil"/>
              <w:left w:val="nil"/>
              <w:bottom w:val="nil"/>
              <w:right w:val="nil"/>
            </w:tcBorders>
          </w:tcPr>
          <w:p w14:paraId="777A3082" w14:textId="77777777" w:rsidR="005E7096" w:rsidRPr="001622FD" w:rsidRDefault="005E7096" w:rsidP="00FA02D0">
            <w:pPr>
              <w:pStyle w:val="Normal6a"/>
            </w:pPr>
            <w:r w:rsidRPr="001622FD">
              <w:t>5.</w:t>
            </w:r>
            <w:r w:rsidRPr="001622FD">
              <w:tab/>
              <w:t xml:space="preserve">hangsúlyozza, hogy az európai versenyképességet </w:t>
            </w:r>
            <w:r w:rsidRPr="001622FD">
              <w:rPr>
                <w:b/>
                <w:i/>
              </w:rPr>
              <w:t xml:space="preserve">és dekarbonizációt </w:t>
            </w:r>
            <w:r w:rsidRPr="001622FD">
              <w:t>fokozó iparpolitikára van szükség; megjegyzi, hogy ez nem vezethet piaci erőfölényhez</w:t>
            </w:r>
            <w:r w:rsidRPr="001622FD">
              <w:rPr>
                <w:b/>
                <w:bCs/>
                <w:i/>
                <w:iCs/>
              </w:rPr>
              <w:t>, sem pedig</w:t>
            </w:r>
            <w:r w:rsidRPr="001622FD">
              <w:t xml:space="preserve"> piaci </w:t>
            </w:r>
            <w:r w:rsidRPr="001622FD">
              <w:rPr>
                <w:b/>
                <w:bCs/>
                <w:i/>
                <w:iCs/>
              </w:rPr>
              <w:t>koncentrációhoz, amely megkönnyíti az erőfölénnyel való visszaélést és az azzal kapcsolatos tisztességtelen gyakorlatokat</w:t>
            </w:r>
            <w:r w:rsidRPr="001622FD">
              <w:t xml:space="preserve">, és óva int attól, hogy összefonódások révén lehetővé tegyék a piaci integrációt; </w:t>
            </w:r>
            <w:r w:rsidRPr="001622FD">
              <w:rPr>
                <w:b/>
                <w:i/>
              </w:rPr>
              <w:t>hangsúlyozza továbbá, hogy az iparpolitikának a közérdeket is elő kell mozdítania azáltal, hogy a közfinanszírozást olyan szociális és környezetvédelmi feltételekhez köti, amelyek biztosítják a munkavállalók védelmét, a munkavállalói jogokat, a fenntarthatóságot és a gazdasági rezilienciát; megjegyzi, hogy ezeknek visszakövetelési rendelkezéseket, valamint részvény-visszavásárlásokra és osztalékfizetésekre vonatkozó szigorú korlátozásokat kell magukban foglalniuk;</w:t>
            </w:r>
          </w:p>
        </w:tc>
      </w:tr>
    </w:tbl>
    <w:p w14:paraId="1E09FB6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FFF9FB2" w14:textId="77777777" w:rsidR="005E7096" w:rsidRPr="001622FD" w:rsidRDefault="005E7096" w:rsidP="005E7096">
      <w:r w:rsidRPr="00C3266A">
        <w:rPr>
          <w:rStyle w:val="HideTWBExt"/>
        </w:rPr>
        <w:t>&lt;/Amend&gt;</w:t>
      </w:r>
    </w:p>
    <w:p w14:paraId="4DA6CFA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94</w:t>
      </w:r>
      <w:r w:rsidRPr="00C3266A">
        <w:rPr>
          <w:rStyle w:val="HideTWBExt"/>
          <w:b w:val="0"/>
        </w:rPr>
        <w:t>&lt;/NumAm&gt;</w:t>
      </w:r>
    </w:p>
    <w:p w14:paraId="1379AA7E"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3D8E4F4F" w14:textId="77777777" w:rsidR="005E7096" w:rsidRPr="001622FD" w:rsidRDefault="005E7096" w:rsidP="001C1A6C">
      <w:pPr>
        <w:pStyle w:val="NormalBold"/>
      </w:pPr>
      <w:r w:rsidRPr="00C3266A">
        <w:rPr>
          <w:rStyle w:val="HideTWBExt"/>
          <w:b w:val="0"/>
        </w:rPr>
        <w:t>&lt;/RepeatBlock-By&gt;</w:t>
      </w:r>
    </w:p>
    <w:p w14:paraId="178551A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09975B6"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00B1CFB" w14:textId="77777777" w:rsidTr="00FA02D0">
        <w:trPr>
          <w:trHeight w:hRule="exact" w:val="240"/>
          <w:jc w:val="center"/>
        </w:trPr>
        <w:tc>
          <w:tcPr>
            <w:tcW w:w="9752" w:type="dxa"/>
            <w:gridSpan w:val="2"/>
            <w:tcBorders>
              <w:top w:val="nil"/>
              <w:left w:val="nil"/>
              <w:bottom w:val="nil"/>
              <w:right w:val="nil"/>
            </w:tcBorders>
          </w:tcPr>
          <w:p w14:paraId="4A45BA5B" w14:textId="77777777" w:rsidR="005E7096" w:rsidRPr="001622FD" w:rsidRDefault="005E7096" w:rsidP="00FA02D0"/>
        </w:tc>
      </w:tr>
      <w:tr w:rsidR="001C1A6C" w:rsidRPr="001622FD" w14:paraId="25AADC08" w14:textId="77777777" w:rsidTr="00FA02D0">
        <w:trPr>
          <w:trHeight w:val="240"/>
          <w:jc w:val="center"/>
        </w:trPr>
        <w:tc>
          <w:tcPr>
            <w:tcW w:w="4876" w:type="dxa"/>
            <w:tcBorders>
              <w:top w:val="nil"/>
              <w:left w:val="nil"/>
              <w:bottom w:val="nil"/>
              <w:right w:val="nil"/>
            </w:tcBorders>
          </w:tcPr>
          <w:p w14:paraId="7563C6E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FD2D10F" w14:textId="77777777" w:rsidR="005E7096" w:rsidRPr="001622FD" w:rsidRDefault="005E7096" w:rsidP="00FA02D0">
            <w:pPr>
              <w:pStyle w:val="AmColumnHeading"/>
            </w:pPr>
            <w:r w:rsidRPr="001622FD">
              <w:t>Módosítás</w:t>
            </w:r>
          </w:p>
        </w:tc>
      </w:tr>
      <w:tr w:rsidR="001C1A6C" w:rsidRPr="001622FD" w14:paraId="124B78B0" w14:textId="77777777" w:rsidTr="00FA02D0">
        <w:trPr>
          <w:jc w:val="center"/>
        </w:trPr>
        <w:tc>
          <w:tcPr>
            <w:tcW w:w="4876" w:type="dxa"/>
            <w:tcBorders>
              <w:top w:val="nil"/>
              <w:left w:val="nil"/>
              <w:bottom w:val="nil"/>
              <w:right w:val="nil"/>
            </w:tcBorders>
          </w:tcPr>
          <w:p w14:paraId="26C7DF7F" w14:textId="77777777" w:rsidR="005E7096" w:rsidRPr="001622FD" w:rsidRDefault="005E7096" w:rsidP="00FA02D0">
            <w:pPr>
              <w:pStyle w:val="Normal6a"/>
            </w:pPr>
            <w:r w:rsidRPr="001622FD">
              <w:t>5.</w:t>
            </w:r>
            <w:r w:rsidRPr="001622FD">
              <w:tab/>
              <w:t>hangsúlyozza, hogy az európai versenyképességet fokozó iparpolitikára van szükség; megjegyzi, hogy ez nem vezethet piaci erőfölényhez vagy piaci visszaéléshez</w:t>
            </w:r>
            <w:r w:rsidRPr="001622FD">
              <w:rPr>
                <w:b/>
                <w:bCs/>
                <w:i/>
                <w:iCs/>
              </w:rPr>
              <w:t>, és</w:t>
            </w:r>
            <w:r w:rsidRPr="001622FD">
              <w:t xml:space="preserve"> óva int attól, hogy összefonódások révén lehetővé tegyék a </w:t>
            </w:r>
            <w:r w:rsidRPr="001622FD">
              <w:lastRenderedPageBreak/>
              <w:t>piaci integrációt;</w:t>
            </w:r>
          </w:p>
        </w:tc>
        <w:tc>
          <w:tcPr>
            <w:tcW w:w="4876" w:type="dxa"/>
            <w:tcBorders>
              <w:top w:val="nil"/>
              <w:left w:val="nil"/>
              <w:bottom w:val="nil"/>
              <w:right w:val="nil"/>
            </w:tcBorders>
          </w:tcPr>
          <w:p w14:paraId="5CD5D4A4" w14:textId="77777777" w:rsidR="005E7096" w:rsidRPr="001622FD" w:rsidRDefault="005E7096" w:rsidP="00FA02D0">
            <w:pPr>
              <w:pStyle w:val="Normal6a"/>
            </w:pPr>
            <w:r w:rsidRPr="001622FD">
              <w:lastRenderedPageBreak/>
              <w:t>5.</w:t>
            </w:r>
            <w:r w:rsidRPr="001622FD">
              <w:tab/>
              <w:t>hangsúlyozza, hogy az európai versenyképességet fokozó iparpolitikára van szükség; megjegyzi, hogy ez nem vezethet piaci erőfölényhez vagy piaci visszaéléshez</w:t>
            </w:r>
            <w:r w:rsidRPr="001622FD">
              <w:rPr>
                <w:b/>
                <w:i/>
              </w:rPr>
              <w:t xml:space="preserve">; megjegyzi, hogy a versenyképesség fokozása nem vezethet </w:t>
            </w:r>
            <w:r w:rsidRPr="001622FD">
              <w:rPr>
                <w:b/>
                <w:i/>
              </w:rPr>
              <w:lastRenderedPageBreak/>
              <w:t>piaci erőfölényhez vagy piaci visszaéléshez, hangsúlyozva, hogy a visszaélések esetén történő fellépésnek az olyan nyilvánvalóan versenyellenes gyakorlatokra kell korlátozódnia, mint a monopóliumok és a kartellek;</w:t>
            </w:r>
            <w:r w:rsidRPr="001622FD">
              <w:t xml:space="preserve"> óva int attól, hogy összefonódások révén lehetővé tegyék a piaci integrációt</w:t>
            </w:r>
            <w:r w:rsidRPr="001622FD">
              <w:rPr>
                <w:b/>
                <w:i/>
              </w:rPr>
              <w:t>, hangsúlyozva, hogy az összefonódásokat a versenyre és a fogyasztók jólétére gyakorolt tényleges hatásuk fényében kell értékelni, és nem tekinthetők általában véve negatívnak, amennyiben nem veszélyeztetik az általános piaci versenyt, sem pedig a fogyasztók érdekeit</w:t>
            </w:r>
            <w:r w:rsidRPr="001622FD">
              <w:t>;</w:t>
            </w:r>
          </w:p>
        </w:tc>
      </w:tr>
    </w:tbl>
    <w:p w14:paraId="7461BAFF"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644FB847" w14:textId="77777777" w:rsidR="005E7096" w:rsidRPr="001622FD" w:rsidRDefault="005E7096" w:rsidP="005E7096">
      <w:r w:rsidRPr="00C3266A">
        <w:rPr>
          <w:rStyle w:val="HideTWBExt"/>
        </w:rPr>
        <w:t>&lt;/Amend&gt;</w:t>
      </w:r>
    </w:p>
    <w:p w14:paraId="6C20AA2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95</w:t>
      </w:r>
      <w:r w:rsidRPr="00C3266A">
        <w:rPr>
          <w:rStyle w:val="HideTWBExt"/>
          <w:b w:val="0"/>
        </w:rPr>
        <w:t>&lt;/NumAm&gt;</w:t>
      </w:r>
    </w:p>
    <w:p w14:paraId="3C2D5A30"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32E9B52F" w14:textId="77777777" w:rsidR="005E7096" w:rsidRPr="001622FD" w:rsidRDefault="005E7096" w:rsidP="001C1A6C">
      <w:pPr>
        <w:pStyle w:val="NormalBold"/>
      </w:pPr>
      <w:r w:rsidRPr="00C3266A">
        <w:rPr>
          <w:rStyle w:val="HideTWBExt"/>
          <w:b w:val="0"/>
        </w:rPr>
        <w:t>&lt;/RepeatBlock-By&gt;</w:t>
      </w:r>
    </w:p>
    <w:p w14:paraId="4AD8AC6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55BE86D"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4D48ACF" w14:textId="77777777" w:rsidTr="00FA02D0">
        <w:trPr>
          <w:trHeight w:hRule="exact" w:val="240"/>
          <w:jc w:val="center"/>
        </w:trPr>
        <w:tc>
          <w:tcPr>
            <w:tcW w:w="9752" w:type="dxa"/>
            <w:gridSpan w:val="2"/>
            <w:tcBorders>
              <w:top w:val="nil"/>
              <w:left w:val="nil"/>
              <w:bottom w:val="nil"/>
              <w:right w:val="nil"/>
            </w:tcBorders>
          </w:tcPr>
          <w:p w14:paraId="61F09016" w14:textId="77777777" w:rsidR="005E7096" w:rsidRPr="001622FD" w:rsidRDefault="005E7096" w:rsidP="00FA02D0"/>
        </w:tc>
      </w:tr>
      <w:tr w:rsidR="001C1A6C" w:rsidRPr="001622FD" w14:paraId="0068A98A" w14:textId="77777777" w:rsidTr="00FA02D0">
        <w:trPr>
          <w:trHeight w:val="240"/>
          <w:jc w:val="center"/>
        </w:trPr>
        <w:tc>
          <w:tcPr>
            <w:tcW w:w="4876" w:type="dxa"/>
            <w:tcBorders>
              <w:top w:val="nil"/>
              <w:left w:val="nil"/>
              <w:bottom w:val="nil"/>
              <w:right w:val="nil"/>
            </w:tcBorders>
          </w:tcPr>
          <w:p w14:paraId="48DE19D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B922380" w14:textId="77777777" w:rsidR="005E7096" w:rsidRPr="001622FD" w:rsidRDefault="005E7096" w:rsidP="00FA02D0">
            <w:pPr>
              <w:pStyle w:val="AmColumnHeading"/>
            </w:pPr>
            <w:r w:rsidRPr="001622FD">
              <w:t>Módosítás</w:t>
            </w:r>
          </w:p>
        </w:tc>
      </w:tr>
      <w:tr w:rsidR="001C1A6C" w:rsidRPr="001622FD" w14:paraId="36AAD3AE" w14:textId="77777777" w:rsidTr="00FA02D0">
        <w:trPr>
          <w:jc w:val="center"/>
        </w:trPr>
        <w:tc>
          <w:tcPr>
            <w:tcW w:w="4876" w:type="dxa"/>
            <w:tcBorders>
              <w:top w:val="nil"/>
              <w:left w:val="nil"/>
              <w:bottom w:val="nil"/>
              <w:right w:val="nil"/>
            </w:tcBorders>
          </w:tcPr>
          <w:p w14:paraId="4A3CC3E9"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w:t>
            </w:r>
            <w:r w:rsidRPr="001622FD">
              <w:rPr>
                <w:b/>
                <w:bCs/>
                <w:i/>
                <w:iCs/>
              </w:rPr>
              <w:t>vezethet</w:t>
            </w:r>
            <w:r w:rsidRPr="001622FD">
              <w:t xml:space="preserve"> piaci </w:t>
            </w:r>
            <w:r w:rsidRPr="001622FD">
              <w:rPr>
                <w:b/>
                <w:bCs/>
                <w:i/>
                <w:iCs/>
              </w:rPr>
              <w:t>erőfölényhez</w:t>
            </w:r>
            <w:r w:rsidRPr="001622FD">
              <w:t xml:space="preserve"> vagy </w:t>
            </w:r>
            <w:r w:rsidRPr="001622FD">
              <w:rPr>
                <w:b/>
                <w:bCs/>
                <w:i/>
                <w:iCs/>
              </w:rPr>
              <w:t>piaci visszaéléshez, és óva int attól</w:t>
            </w:r>
            <w:r w:rsidRPr="001622FD">
              <w:t xml:space="preserve">, hogy </w:t>
            </w:r>
            <w:r w:rsidRPr="001622FD">
              <w:rPr>
                <w:b/>
                <w:bCs/>
                <w:i/>
                <w:iCs/>
              </w:rPr>
              <w:t>összefonódások révén lehetővé tegyék a piaci integrációt</w:t>
            </w:r>
            <w:r w:rsidRPr="001622FD">
              <w:t>;</w:t>
            </w:r>
          </w:p>
        </w:tc>
        <w:tc>
          <w:tcPr>
            <w:tcW w:w="4876" w:type="dxa"/>
            <w:tcBorders>
              <w:top w:val="nil"/>
              <w:left w:val="nil"/>
              <w:bottom w:val="nil"/>
              <w:right w:val="nil"/>
            </w:tcBorders>
          </w:tcPr>
          <w:p w14:paraId="1834A501"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w:t>
            </w:r>
            <w:r w:rsidRPr="001622FD">
              <w:rPr>
                <w:b/>
                <w:bCs/>
                <w:i/>
                <w:iCs/>
              </w:rPr>
              <w:t>történhet az európai fogyasztók kárára azáltal, hogy enyhítik az uniós versenypolitika</w:t>
            </w:r>
            <w:r w:rsidRPr="001622FD">
              <w:t xml:space="preserve"> piaci </w:t>
            </w:r>
            <w:r w:rsidRPr="001622FD">
              <w:rPr>
                <w:b/>
                <w:bCs/>
                <w:i/>
                <w:iCs/>
              </w:rPr>
              <w:t>erőfölényre</w:t>
            </w:r>
            <w:r w:rsidRPr="001622FD">
              <w:t xml:space="preserve"> vagy </w:t>
            </w:r>
            <w:r w:rsidRPr="001622FD">
              <w:rPr>
                <w:b/>
                <w:bCs/>
                <w:i/>
                <w:iCs/>
              </w:rPr>
              <w:t>visszaélésre vonatkozó normáit;</w:t>
            </w:r>
            <w:r w:rsidRPr="001622FD">
              <w:rPr>
                <w:b/>
                <w:i/>
              </w:rPr>
              <w:t xml:space="preserve"> </w:t>
            </w:r>
            <w:r w:rsidRPr="001622FD">
              <w:rPr>
                <w:b/>
                <w:bCs/>
                <w:i/>
                <w:iCs/>
              </w:rPr>
              <w:t>megismétli</w:t>
            </w:r>
            <w:r w:rsidRPr="001622FD">
              <w:t xml:space="preserve">, hogy </w:t>
            </w:r>
            <w:r w:rsidRPr="001622FD">
              <w:rPr>
                <w:b/>
                <w:bCs/>
                <w:i/>
                <w:iCs/>
              </w:rPr>
              <w:t>a legszigorúbb versenyjogi normákat és az európai vállalkozások szükséges növekedését egyaránt meg lehet erősíteni az egységes piac hatékony elmélyítése révén, biztosítva, hogy az minden ágazat számára releváns piac legyen</w:t>
            </w:r>
            <w:r w:rsidRPr="001622FD">
              <w:t>;</w:t>
            </w:r>
          </w:p>
        </w:tc>
      </w:tr>
    </w:tbl>
    <w:p w14:paraId="52879C8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78C59C8" w14:textId="77777777" w:rsidR="005E7096" w:rsidRPr="001622FD" w:rsidRDefault="005E7096" w:rsidP="005E7096">
      <w:r w:rsidRPr="00C3266A">
        <w:rPr>
          <w:rStyle w:val="HideTWBExt"/>
        </w:rPr>
        <w:t>&lt;/Amend&gt;</w:t>
      </w:r>
    </w:p>
    <w:p w14:paraId="7EE514F1"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96</w:t>
      </w:r>
      <w:r w:rsidRPr="00C3266A">
        <w:rPr>
          <w:rStyle w:val="HideTWBExt"/>
          <w:b w:val="0"/>
        </w:rPr>
        <w:t>&lt;/NumAm&gt;</w:t>
      </w:r>
    </w:p>
    <w:p w14:paraId="35616460" w14:textId="77777777" w:rsidR="005E7096" w:rsidRPr="001622FD" w:rsidRDefault="005E7096" w:rsidP="001C1A6C">
      <w:pPr>
        <w:pStyle w:val="NormalBold"/>
      </w:pPr>
      <w:r w:rsidRPr="00C3266A">
        <w:rPr>
          <w:rStyle w:val="HideTWBExt"/>
          <w:b w:val="0"/>
        </w:rPr>
        <w:t>&lt;RepeatBlock-By&gt;&lt;Members&gt;</w:t>
      </w:r>
      <w:r w:rsidRPr="001622FD">
        <w:t>Dirk Gotink</w:t>
      </w:r>
      <w:r w:rsidRPr="00C3266A">
        <w:rPr>
          <w:rStyle w:val="HideTWBExt"/>
          <w:b w:val="0"/>
        </w:rPr>
        <w:t>&lt;/Members&gt;</w:t>
      </w:r>
    </w:p>
    <w:p w14:paraId="74549668" w14:textId="77777777" w:rsidR="005E7096" w:rsidRPr="001622FD" w:rsidRDefault="005E7096" w:rsidP="001C1A6C">
      <w:pPr>
        <w:pStyle w:val="NormalBold"/>
      </w:pPr>
      <w:r w:rsidRPr="00C3266A">
        <w:rPr>
          <w:rStyle w:val="HideTWBExt"/>
          <w:b w:val="0"/>
        </w:rPr>
        <w:t>&lt;/RepeatBlock-By&gt;</w:t>
      </w:r>
    </w:p>
    <w:p w14:paraId="6C1B045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381B765"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E47B8CD" w14:textId="77777777" w:rsidTr="00FA02D0">
        <w:trPr>
          <w:trHeight w:hRule="exact" w:val="240"/>
          <w:jc w:val="center"/>
        </w:trPr>
        <w:tc>
          <w:tcPr>
            <w:tcW w:w="9752" w:type="dxa"/>
            <w:gridSpan w:val="2"/>
            <w:tcBorders>
              <w:top w:val="nil"/>
              <w:left w:val="nil"/>
              <w:bottom w:val="nil"/>
              <w:right w:val="nil"/>
            </w:tcBorders>
          </w:tcPr>
          <w:p w14:paraId="02659668" w14:textId="77777777" w:rsidR="005E7096" w:rsidRPr="001622FD" w:rsidRDefault="005E7096" w:rsidP="00FA02D0"/>
        </w:tc>
      </w:tr>
      <w:tr w:rsidR="001C1A6C" w:rsidRPr="001622FD" w14:paraId="0B8FB121" w14:textId="77777777" w:rsidTr="00FA02D0">
        <w:trPr>
          <w:trHeight w:val="240"/>
          <w:jc w:val="center"/>
        </w:trPr>
        <w:tc>
          <w:tcPr>
            <w:tcW w:w="4876" w:type="dxa"/>
            <w:tcBorders>
              <w:top w:val="nil"/>
              <w:left w:val="nil"/>
              <w:bottom w:val="nil"/>
              <w:right w:val="nil"/>
            </w:tcBorders>
          </w:tcPr>
          <w:p w14:paraId="7089399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B73FBCC" w14:textId="77777777" w:rsidR="005E7096" w:rsidRPr="001622FD" w:rsidRDefault="005E7096" w:rsidP="00FA02D0">
            <w:pPr>
              <w:pStyle w:val="AmColumnHeading"/>
            </w:pPr>
            <w:r w:rsidRPr="001622FD">
              <w:t>Módosítás</w:t>
            </w:r>
          </w:p>
        </w:tc>
      </w:tr>
      <w:tr w:rsidR="001C1A6C" w:rsidRPr="001622FD" w14:paraId="2B8ED65E" w14:textId="77777777" w:rsidTr="00FA02D0">
        <w:trPr>
          <w:jc w:val="center"/>
        </w:trPr>
        <w:tc>
          <w:tcPr>
            <w:tcW w:w="4876" w:type="dxa"/>
            <w:tcBorders>
              <w:top w:val="nil"/>
              <w:left w:val="nil"/>
              <w:bottom w:val="nil"/>
              <w:right w:val="nil"/>
            </w:tcBorders>
          </w:tcPr>
          <w:p w14:paraId="228B07AC"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vezethet piaci erőfölényhez vagy piaci visszaéléshez, </w:t>
            </w:r>
            <w:r w:rsidRPr="001622FD">
              <w:rPr>
                <w:b/>
                <w:bCs/>
                <w:i/>
                <w:iCs/>
              </w:rPr>
              <w:t>és</w:t>
            </w:r>
            <w:r w:rsidRPr="001622FD">
              <w:t xml:space="preserve"> óva int </w:t>
            </w:r>
            <w:r w:rsidRPr="001622FD">
              <w:rPr>
                <w:b/>
                <w:bCs/>
                <w:i/>
                <w:iCs/>
              </w:rPr>
              <w:t>attól, hogy összefonódások révén lehetővé tegyék a piaci integrációt</w:t>
            </w:r>
            <w:r w:rsidRPr="001622FD">
              <w:t>;</w:t>
            </w:r>
          </w:p>
        </w:tc>
        <w:tc>
          <w:tcPr>
            <w:tcW w:w="4876" w:type="dxa"/>
            <w:tcBorders>
              <w:top w:val="nil"/>
              <w:left w:val="nil"/>
              <w:bottom w:val="nil"/>
              <w:right w:val="nil"/>
            </w:tcBorders>
          </w:tcPr>
          <w:p w14:paraId="4AB20C4E" w14:textId="77777777" w:rsidR="005E7096" w:rsidRPr="001622FD" w:rsidRDefault="005E7096" w:rsidP="00FA02D0">
            <w:pPr>
              <w:pStyle w:val="Normal6a"/>
            </w:pPr>
            <w:r w:rsidRPr="001622FD">
              <w:t>5.</w:t>
            </w:r>
            <w:r w:rsidRPr="001622FD">
              <w:tab/>
              <w:t>hangsúlyozza, hogy az európai versenyképességet fokozó</w:t>
            </w:r>
            <w:r w:rsidRPr="001622FD">
              <w:rPr>
                <w:b/>
                <w:bCs/>
                <w:i/>
                <w:iCs/>
              </w:rPr>
              <w:t>, összehangolt és célzott</w:t>
            </w:r>
            <w:r w:rsidRPr="001622FD">
              <w:t xml:space="preserve"> iparpolitikára van szükség; megjegyzi, hogy ez nem vezethet piaci erőfölényhez vagy piaci visszaéléshez, </w:t>
            </w:r>
            <w:r w:rsidRPr="001622FD">
              <w:rPr>
                <w:b/>
                <w:i/>
              </w:rPr>
              <w:t>valamint az árak torzulásához vagy alacsony gazdasági hatékonysághoz;</w:t>
            </w:r>
            <w:r w:rsidRPr="001622FD">
              <w:t xml:space="preserve"> óva int </w:t>
            </w:r>
            <w:r w:rsidRPr="001622FD">
              <w:rPr>
                <w:b/>
                <w:i/>
              </w:rPr>
              <w:t>az összehangolatlan és kizárólag nemzeti szintű iparpolitikától</w:t>
            </w:r>
            <w:r w:rsidRPr="001622FD">
              <w:t xml:space="preserve">; </w:t>
            </w:r>
            <w:r w:rsidRPr="001622FD">
              <w:rPr>
                <w:b/>
                <w:i/>
              </w:rPr>
              <w:t>hangsúlyozza, hogy fel kell lépni a harmadik országok részéről tapasztalható tisztességtelen és egyenlőtlen versennyel szemben;</w:t>
            </w:r>
          </w:p>
        </w:tc>
      </w:tr>
    </w:tbl>
    <w:p w14:paraId="21C2994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1803847" w14:textId="77777777" w:rsidR="005E7096" w:rsidRPr="001622FD" w:rsidRDefault="005E7096" w:rsidP="005E7096">
      <w:r w:rsidRPr="00C3266A">
        <w:rPr>
          <w:rStyle w:val="HideTWBExt"/>
        </w:rPr>
        <w:t>&lt;/Amend&gt;</w:t>
      </w:r>
    </w:p>
    <w:p w14:paraId="6A75CA1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97</w:t>
      </w:r>
      <w:r w:rsidRPr="00C3266A">
        <w:rPr>
          <w:rStyle w:val="HideTWBExt"/>
          <w:b w:val="0"/>
        </w:rPr>
        <w:t>&lt;/NumAm&gt;</w:t>
      </w:r>
    </w:p>
    <w:p w14:paraId="43D73F2E"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339FAB97" w14:textId="77777777" w:rsidR="005E7096" w:rsidRPr="001622FD" w:rsidRDefault="005E7096" w:rsidP="001C1A6C">
      <w:pPr>
        <w:pStyle w:val="NormalBold"/>
      </w:pPr>
      <w:r w:rsidRPr="00C3266A">
        <w:rPr>
          <w:rStyle w:val="HideTWBExt"/>
          <w:b w:val="0"/>
        </w:rPr>
        <w:t>&lt;/RepeatBlock-By&gt;</w:t>
      </w:r>
    </w:p>
    <w:p w14:paraId="0F869E9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A7DEAEE"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7F7A942" w14:textId="77777777" w:rsidTr="00FA02D0">
        <w:trPr>
          <w:trHeight w:hRule="exact" w:val="240"/>
          <w:jc w:val="center"/>
        </w:trPr>
        <w:tc>
          <w:tcPr>
            <w:tcW w:w="9752" w:type="dxa"/>
            <w:gridSpan w:val="2"/>
            <w:tcBorders>
              <w:top w:val="nil"/>
              <w:left w:val="nil"/>
              <w:bottom w:val="nil"/>
              <w:right w:val="nil"/>
            </w:tcBorders>
          </w:tcPr>
          <w:p w14:paraId="0BAA8687" w14:textId="77777777" w:rsidR="005E7096" w:rsidRPr="001622FD" w:rsidRDefault="005E7096" w:rsidP="00FA02D0"/>
        </w:tc>
      </w:tr>
      <w:tr w:rsidR="001C1A6C" w:rsidRPr="001622FD" w14:paraId="7E9774AA" w14:textId="77777777" w:rsidTr="00FA02D0">
        <w:trPr>
          <w:trHeight w:val="240"/>
          <w:jc w:val="center"/>
        </w:trPr>
        <w:tc>
          <w:tcPr>
            <w:tcW w:w="4876" w:type="dxa"/>
            <w:tcBorders>
              <w:top w:val="nil"/>
              <w:left w:val="nil"/>
              <w:bottom w:val="nil"/>
              <w:right w:val="nil"/>
            </w:tcBorders>
          </w:tcPr>
          <w:p w14:paraId="6325160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0C9F3B7" w14:textId="77777777" w:rsidR="005E7096" w:rsidRPr="001622FD" w:rsidRDefault="005E7096" w:rsidP="00FA02D0">
            <w:pPr>
              <w:pStyle w:val="AmColumnHeading"/>
            </w:pPr>
            <w:r w:rsidRPr="001622FD">
              <w:t>Módosítás</w:t>
            </w:r>
          </w:p>
        </w:tc>
      </w:tr>
      <w:tr w:rsidR="001C1A6C" w:rsidRPr="001622FD" w14:paraId="4B10DB5D" w14:textId="77777777" w:rsidTr="00FA02D0">
        <w:trPr>
          <w:jc w:val="center"/>
        </w:trPr>
        <w:tc>
          <w:tcPr>
            <w:tcW w:w="4876" w:type="dxa"/>
            <w:tcBorders>
              <w:top w:val="nil"/>
              <w:left w:val="nil"/>
              <w:bottom w:val="nil"/>
              <w:right w:val="nil"/>
            </w:tcBorders>
          </w:tcPr>
          <w:p w14:paraId="13639F03" w14:textId="77777777" w:rsidR="005E7096" w:rsidRPr="001622FD" w:rsidRDefault="005E7096" w:rsidP="00FA02D0">
            <w:pPr>
              <w:pStyle w:val="Normal6a"/>
            </w:pPr>
            <w:r w:rsidRPr="001622FD">
              <w:t>5.</w:t>
            </w:r>
            <w:r w:rsidRPr="001622FD">
              <w:tab/>
              <w:t xml:space="preserve">hangsúlyozza, hogy az európai </w:t>
            </w:r>
            <w:r w:rsidRPr="001622FD">
              <w:rPr>
                <w:b/>
                <w:bCs/>
                <w:i/>
                <w:iCs/>
              </w:rPr>
              <w:t>versenyképességet fokozó iparpolitikára</w:t>
            </w:r>
            <w:r w:rsidRPr="001622FD">
              <w:t xml:space="preserve"> van szükség; megjegyzi, hogy ez nem vezethet piaci </w:t>
            </w:r>
            <w:r w:rsidRPr="001622FD">
              <w:rPr>
                <w:b/>
                <w:bCs/>
                <w:i/>
                <w:iCs/>
              </w:rPr>
              <w:t>erőfölényhez vagy piaci</w:t>
            </w:r>
            <w:r w:rsidRPr="001622FD">
              <w:t xml:space="preserve"> visszaéléshez, és óva int attól, hogy összefonódások révén lehetővé tegyék a piaci integrációt;</w:t>
            </w:r>
          </w:p>
        </w:tc>
        <w:tc>
          <w:tcPr>
            <w:tcW w:w="4876" w:type="dxa"/>
            <w:tcBorders>
              <w:top w:val="nil"/>
              <w:left w:val="nil"/>
              <w:bottom w:val="nil"/>
              <w:right w:val="nil"/>
            </w:tcBorders>
          </w:tcPr>
          <w:p w14:paraId="6FD7F64D" w14:textId="77777777" w:rsidR="005E7096" w:rsidRPr="001622FD" w:rsidRDefault="005E7096" w:rsidP="00FA02D0">
            <w:pPr>
              <w:pStyle w:val="Normal6a"/>
            </w:pPr>
            <w:r w:rsidRPr="001622FD">
              <w:t>5.</w:t>
            </w:r>
            <w:r w:rsidRPr="001622FD">
              <w:tab/>
              <w:t xml:space="preserve">hangsúlyozza, hogy az európai </w:t>
            </w:r>
            <w:r w:rsidRPr="001622FD">
              <w:rPr>
                <w:b/>
                <w:bCs/>
                <w:i/>
                <w:iCs/>
              </w:rPr>
              <w:t>versenyképesség fokozása érdekében nemzeti iparpolitikákra és a tagállamok közötti szinergiákra</w:t>
            </w:r>
            <w:r w:rsidRPr="001622FD">
              <w:t xml:space="preserve"> van szükség; megjegyzi, hogy ez nem vezethet piaci </w:t>
            </w:r>
            <w:r w:rsidRPr="001622FD">
              <w:rPr>
                <w:b/>
                <w:bCs/>
                <w:i/>
                <w:iCs/>
              </w:rPr>
              <w:t>erőfölénnyel való</w:t>
            </w:r>
            <w:r w:rsidRPr="001622FD">
              <w:t xml:space="preserve"> visszaéléshez, és óva int attól, hogy összefonódások révén lehetővé tegyék a piaci integrációt;</w:t>
            </w:r>
          </w:p>
        </w:tc>
      </w:tr>
    </w:tbl>
    <w:p w14:paraId="60BC4E2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330E55E7" w14:textId="77777777" w:rsidR="005E7096" w:rsidRPr="001622FD" w:rsidRDefault="005E7096" w:rsidP="005E7096">
      <w:r w:rsidRPr="00C3266A">
        <w:rPr>
          <w:rStyle w:val="HideTWBExt"/>
        </w:rPr>
        <w:t>&lt;/Amend&gt;</w:t>
      </w:r>
    </w:p>
    <w:p w14:paraId="62C66EE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98</w:t>
      </w:r>
      <w:r w:rsidRPr="00C3266A">
        <w:rPr>
          <w:rStyle w:val="HideTWBExt"/>
          <w:b w:val="0"/>
        </w:rPr>
        <w:t>&lt;/NumAm&gt;</w:t>
      </w:r>
    </w:p>
    <w:p w14:paraId="719A2EEB"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4306EFBF" w14:textId="77777777" w:rsidR="005E7096" w:rsidRPr="001622FD" w:rsidRDefault="005E7096" w:rsidP="001C1A6C">
      <w:pPr>
        <w:pStyle w:val="NormalBold"/>
      </w:pPr>
      <w:r w:rsidRPr="00C3266A">
        <w:rPr>
          <w:rStyle w:val="HideTWBExt"/>
          <w:b w:val="0"/>
        </w:rPr>
        <w:lastRenderedPageBreak/>
        <w:t>&lt;/RepeatBlock-By&gt;</w:t>
      </w:r>
    </w:p>
    <w:p w14:paraId="7C284E5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1519B1F"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6B08E27" w14:textId="77777777" w:rsidTr="00FA02D0">
        <w:trPr>
          <w:trHeight w:hRule="exact" w:val="240"/>
          <w:jc w:val="center"/>
        </w:trPr>
        <w:tc>
          <w:tcPr>
            <w:tcW w:w="9752" w:type="dxa"/>
            <w:gridSpan w:val="2"/>
            <w:tcBorders>
              <w:top w:val="nil"/>
              <w:left w:val="nil"/>
              <w:bottom w:val="nil"/>
              <w:right w:val="nil"/>
            </w:tcBorders>
          </w:tcPr>
          <w:p w14:paraId="22B8CD81" w14:textId="77777777" w:rsidR="005E7096" w:rsidRPr="001622FD" w:rsidRDefault="005E7096" w:rsidP="00FA02D0"/>
        </w:tc>
      </w:tr>
      <w:tr w:rsidR="001C1A6C" w:rsidRPr="001622FD" w14:paraId="5F5A4CF9" w14:textId="77777777" w:rsidTr="00FA02D0">
        <w:trPr>
          <w:trHeight w:val="240"/>
          <w:jc w:val="center"/>
        </w:trPr>
        <w:tc>
          <w:tcPr>
            <w:tcW w:w="4876" w:type="dxa"/>
            <w:tcBorders>
              <w:top w:val="nil"/>
              <w:left w:val="nil"/>
              <w:bottom w:val="nil"/>
              <w:right w:val="nil"/>
            </w:tcBorders>
          </w:tcPr>
          <w:p w14:paraId="5E4A422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1D9107C" w14:textId="77777777" w:rsidR="005E7096" w:rsidRPr="001622FD" w:rsidRDefault="005E7096" w:rsidP="00FA02D0">
            <w:pPr>
              <w:pStyle w:val="AmColumnHeading"/>
            </w:pPr>
            <w:r w:rsidRPr="001622FD">
              <w:t>Módosítás</w:t>
            </w:r>
          </w:p>
        </w:tc>
      </w:tr>
      <w:tr w:rsidR="001C1A6C" w:rsidRPr="001622FD" w14:paraId="1935B428" w14:textId="77777777" w:rsidTr="00FA02D0">
        <w:trPr>
          <w:jc w:val="center"/>
        </w:trPr>
        <w:tc>
          <w:tcPr>
            <w:tcW w:w="4876" w:type="dxa"/>
            <w:tcBorders>
              <w:top w:val="nil"/>
              <w:left w:val="nil"/>
              <w:bottom w:val="nil"/>
              <w:right w:val="nil"/>
            </w:tcBorders>
          </w:tcPr>
          <w:p w14:paraId="2647C3D3" w14:textId="77777777" w:rsidR="005E7096" w:rsidRPr="001622FD" w:rsidRDefault="005E7096" w:rsidP="00FA02D0">
            <w:pPr>
              <w:pStyle w:val="Normal6a"/>
            </w:pPr>
            <w:r w:rsidRPr="001622FD">
              <w:t>5.</w:t>
            </w:r>
            <w:r w:rsidRPr="001622FD">
              <w:tab/>
              <w:t>hangsúlyozza, hogy az európai versenyképességet fokozó iparpolitikára van szükség; megjegyzi, hogy ez nem vezethet piaci erőfölényhez vagy piaci visszaéléshez, és óva int attól, hogy összefonódások révén lehetővé tegyék a piaci integrációt;</w:t>
            </w:r>
          </w:p>
        </w:tc>
        <w:tc>
          <w:tcPr>
            <w:tcW w:w="4876" w:type="dxa"/>
            <w:tcBorders>
              <w:top w:val="nil"/>
              <w:left w:val="nil"/>
              <w:bottom w:val="nil"/>
              <w:right w:val="nil"/>
            </w:tcBorders>
          </w:tcPr>
          <w:p w14:paraId="2A30478D" w14:textId="77777777" w:rsidR="005E7096" w:rsidRPr="001622FD" w:rsidRDefault="005E7096" w:rsidP="00FA02D0">
            <w:pPr>
              <w:pStyle w:val="Normal6a"/>
            </w:pPr>
            <w:r w:rsidRPr="001622FD">
              <w:t>5.</w:t>
            </w:r>
            <w:r w:rsidRPr="001622FD">
              <w:tab/>
              <w:t>hangsúlyozza, hogy az európai versenyképességet fokozó iparpolitikára van szükség</w:t>
            </w:r>
            <w:r w:rsidRPr="001622FD">
              <w:rPr>
                <w:b/>
                <w:i/>
              </w:rPr>
              <w:t>, ugyanakkor az egységes piacon belül meg kell őrizni a belső versenyt és védeni kell a kis szereplőket</w:t>
            </w:r>
            <w:r w:rsidRPr="001622FD">
              <w:t>; megjegyzi, hogy ez nem vezethet piaci erőfölényhez vagy piaci visszaéléshez, és óva int attól, hogy összefonódások révén lehetővé tegyék a piaci integrációt;</w:t>
            </w:r>
          </w:p>
        </w:tc>
      </w:tr>
    </w:tbl>
    <w:p w14:paraId="3C4D246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67A0391" w14:textId="77777777" w:rsidR="005E7096" w:rsidRPr="001622FD" w:rsidRDefault="005E7096" w:rsidP="005E7096">
      <w:r w:rsidRPr="00C3266A">
        <w:rPr>
          <w:rStyle w:val="HideTWBExt"/>
        </w:rPr>
        <w:t>&lt;/Amend&gt;</w:t>
      </w:r>
    </w:p>
    <w:p w14:paraId="3CFF182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99</w:t>
      </w:r>
      <w:r w:rsidRPr="00C3266A">
        <w:rPr>
          <w:rStyle w:val="HideTWBExt"/>
          <w:b w:val="0"/>
        </w:rPr>
        <w:t>&lt;/NumAm&gt;</w:t>
      </w:r>
    </w:p>
    <w:p w14:paraId="214F3B22"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779C5772" w14:textId="77777777" w:rsidR="005E7096" w:rsidRPr="001622FD" w:rsidRDefault="005E7096" w:rsidP="001C1A6C">
      <w:pPr>
        <w:pStyle w:val="NormalBold"/>
      </w:pPr>
      <w:r w:rsidRPr="00C3266A">
        <w:rPr>
          <w:rStyle w:val="HideTWBExt"/>
          <w:b w:val="0"/>
        </w:rPr>
        <w:t>&lt;/RepeatBlock-By&gt;</w:t>
      </w:r>
    </w:p>
    <w:p w14:paraId="43D3B74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C2B4390"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B0D00BC" w14:textId="77777777" w:rsidTr="00FA02D0">
        <w:trPr>
          <w:trHeight w:hRule="exact" w:val="240"/>
          <w:jc w:val="center"/>
        </w:trPr>
        <w:tc>
          <w:tcPr>
            <w:tcW w:w="9752" w:type="dxa"/>
            <w:gridSpan w:val="2"/>
            <w:tcBorders>
              <w:top w:val="nil"/>
              <w:left w:val="nil"/>
              <w:bottom w:val="nil"/>
              <w:right w:val="nil"/>
            </w:tcBorders>
          </w:tcPr>
          <w:p w14:paraId="12CBAF33" w14:textId="77777777" w:rsidR="005E7096" w:rsidRPr="001622FD" w:rsidRDefault="005E7096" w:rsidP="00FA02D0"/>
        </w:tc>
      </w:tr>
      <w:tr w:rsidR="001C1A6C" w:rsidRPr="001622FD" w14:paraId="3F4C756C" w14:textId="77777777" w:rsidTr="00FA02D0">
        <w:trPr>
          <w:trHeight w:val="240"/>
          <w:jc w:val="center"/>
        </w:trPr>
        <w:tc>
          <w:tcPr>
            <w:tcW w:w="4876" w:type="dxa"/>
            <w:tcBorders>
              <w:top w:val="nil"/>
              <w:left w:val="nil"/>
              <w:bottom w:val="nil"/>
              <w:right w:val="nil"/>
            </w:tcBorders>
          </w:tcPr>
          <w:p w14:paraId="2CE1F18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2FBC1F3" w14:textId="77777777" w:rsidR="005E7096" w:rsidRPr="001622FD" w:rsidRDefault="005E7096" w:rsidP="00FA02D0">
            <w:pPr>
              <w:pStyle w:val="AmColumnHeading"/>
            </w:pPr>
            <w:r w:rsidRPr="001622FD">
              <w:t>Módosítás</w:t>
            </w:r>
          </w:p>
        </w:tc>
      </w:tr>
      <w:tr w:rsidR="001C1A6C" w:rsidRPr="001622FD" w14:paraId="0C9A4C12" w14:textId="77777777" w:rsidTr="00FA02D0">
        <w:trPr>
          <w:jc w:val="center"/>
        </w:trPr>
        <w:tc>
          <w:tcPr>
            <w:tcW w:w="4876" w:type="dxa"/>
            <w:tcBorders>
              <w:top w:val="nil"/>
              <w:left w:val="nil"/>
              <w:bottom w:val="nil"/>
              <w:right w:val="nil"/>
            </w:tcBorders>
          </w:tcPr>
          <w:p w14:paraId="73418AAC" w14:textId="77777777" w:rsidR="005E7096" w:rsidRPr="001622FD" w:rsidRDefault="005E7096" w:rsidP="00FA02D0">
            <w:pPr>
              <w:pStyle w:val="Normal6a"/>
            </w:pPr>
            <w:r w:rsidRPr="001622FD">
              <w:t>5.</w:t>
            </w:r>
            <w:r w:rsidRPr="001622FD">
              <w:tab/>
              <w:t>hangsúlyozza, hogy az európai versenyképességet fokozó iparpolitikára van szükség; megjegyzi, hogy ez nem vezethet piaci erőfölényhez vagy piaci visszaéléshez</w:t>
            </w:r>
            <w:r w:rsidRPr="001622FD">
              <w:rPr>
                <w:b/>
                <w:bCs/>
                <w:i/>
                <w:iCs/>
              </w:rPr>
              <w:t>, és óva int attól, hogy összefonódások révén lehetővé tegyék a piaci integrációt</w:t>
            </w:r>
            <w:r w:rsidRPr="001622FD">
              <w:t>;</w:t>
            </w:r>
          </w:p>
        </w:tc>
        <w:tc>
          <w:tcPr>
            <w:tcW w:w="4876" w:type="dxa"/>
            <w:tcBorders>
              <w:top w:val="nil"/>
              <w:left w:val="nil"/>
              <w:bottom w:val="nil"/>
              <w:right w:val="nil"/>
            </w:tcBorders>
          </w:tcPr>
          <w:p w14:paraId="3471CB8A" w14:textId="77777777" w:rsidR="005E7096" w:rsidRPr="001622FD" w:rsidRDefault="005E7096" w:rsidP="00FA02D0">
            <w:pPr>
              <w:pStyle w:val="Normal6a"/>
            </w:pPr>
            <w:r w:rsidRPr="001622FD">
              <w:t>5.</w:t>
            </w:r>
            <w:r w:rsidRPr="001622FD">
              <w:tab/>
              <w:t>hangsúlyozza, hogy az európai versenyképességet fokozó iparpolitikára van szükség; megjegyzi, hogy ez nem vezethet piaci erőfölényhez vagy piaci visszaéléshez;</w:t>
            </w:r>
          </w:p>
        </w:tc>
      </w:tr>
    </w:tbl>
    <w:p w14:paraId="1665075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CD73BF1" w14:textId="77777777" w:rsidR="005E7096" w:rsidRPr="001622FD" w:rsidRDefault="005E7096" w:rsidP="005E7096">
      <w:r w:rsidRPr="00C3266A">
        <w:rPr>
          <w:rStyle w:val="HideTWBExt"/>
        </w:rPr>
        <w:t>&lt;/Amend&gt;</w:t>
      </w:r>
    </w:p>
    <w:p w14:paraId="7FF11FE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100</w:t>
      </w:r>
      <w:r w:rsidRPr="00C3266A">
        <w:rPr>
          <w:rStyle w:val="HideTWBExt"/>
          <w:b w:val="0"/>
        </w:rPr>
        <w:t>&lt;/NumAm&gt;</w:t>
      </w:r>
    </w:p>
    <w:p w14:paraId="60624C44"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3614BB13" w14:textId="77777777" w:rsidR="005E7096" w:rsidRPr="001622FD" w:rsidRDefault="005E7096" w:rsidP="001C1A6C">
      <w:pPr>
        <w:pStyle w:val="NormalBold"/>
      </w:pPr>
      <w:r w:rsidRPr="00C3266A">
        <w:rPr>
          <w:rStyle w:val="HideTWBExt"/>
          <w:b w:val="0"/>
        </w:rPr>
        <w:t>&lt;/RepeatBlock-By&gt;</w:t>
      </w:r>
    </w:p>
    <w:p w14:paraId="545990B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B12450E"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D38B648" w14:textId="77777777" w:rsidTr="00FA02D0">
        <w:trPr>
          <w:trHeight w:hRule="exact" w:val="240"/>
          <w:jc w:val="center"/>
        </w:trPr>
        <w:tc>
          <w:tcPr>
            <w:tcW w:w="9752" w:type="dxa"/>
            <w:gridSpan w:val="2"/>
            <w:tcBorders>
              <w:top w:val="nil"/>
              <w:left w:val="nil"/>
              <w:bottom w:val="nil"/>
              <w:right w:val="nil"/>
            </w:tcBorders>
          </w:tcPr>
          <w:p w14:paraId="56EFEBDF" w14:textId="77777777" w:rsidR="005E7096" w:rsidRPr="001622FD" w:rsidRDefault="005E7096" w:rsidP="00FA02D0"/>
        </w:tc>
      </w:tr>
      <w:tr w:rsidR="001C1A6C" w:rsidRPr="001622FD" w14:paraId="084DD0BE" w14:textId="77777777" w:rsidTr="00FA02D0">
        <w:trPr>
          <w:trHeight w:val="240"/>
          <w:jc w:val="center"/>
        </w:trPr>
        <w:tc>
          <w:tcPr>
            <w:tcW w:w="4876" w:type="dxa"/>
            <w:tcBorders>
              <w:top w:val="nil"/>
              <w:left w:val="nil"/>
              <w:bottom w:val="nil"/>
              <w:right w:val="nil"/>
            </w:tcBorders>
          </w:tcPr>
          <w:p w14:paraId="13B5D40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194E624" w14:textId="77777777" w:rsidR="005E7096" w:rsidRPr="001622FD" w:rsidRDefault="005E7096" w:rsidP="00FA02D0">
            <w:pPr>
              <w:pStyle w:val="AmColumnHeading"/>
            </w:pPr>
            <w:r w:rsidRPr="001622FD">
              <w:t>Módosítás</w:t>
            </w:r>
          </w:p>
        </w:tc>
      </w:tr>
      <w:tr w:rsidR="001C1A6C" w:rsidRPr="001622FD" w14:paraId="59AECE88" w14:textId="77777777" w:rsidTr="00FA02D0">
        <w:trPr>
          <w:jc w:val="center"/>
        </w:trPr>
        <w:tc>
          <w:tcPr>
            <w:tcW w:w="4876" w:type="dxa"/>
            <w:tcBorders>
              <w:top w:val="nil"/>
              <w:left w:val="nil"/>
              <w:bottom w:val="nil"/>
              <w:right w:val="nil"/>
            </w:tcBorders>
          </w:tcPr>
          <w:p w14:paraId="2C4DBE73" w14:textId="77777777" w:rsidR="005E7096" w:rsidRPr="001622FD" w:rsidRDefault="005E7096" w:rsidP="00FA02D0">
            <w:pPr>
              <w:pStyle w:val="Normal6a"/>
            </w:pPr>
            <w:r w:rsidRPr="001622FD">
              <w:lastRenderedPageBreak/>
              <w:t>5.</w:t>
            </w:r>
            <w:r w:rsidRPr="001622FD">
              <w:tab/>
              <w:t>hangsúlyozza, hogy az európai versenyképességet fokozó iparpolitikára van szükség; megjegyzi, hogy ez nem vezethet piaci erőfölényhez vagy piaci visszaéléshez</w:t>
            </w:r>
            <w:r w:rsidRPr="001622FD">
              <w:rPr>
                <w:b/>
                <w:bCs/>
                <w:i/>
                <w:iCs/>
              </w:rPr>
              <w:t>, és óva int attól, hogy összefonódások révén lehetővé tegyék a piaci integrációt</w:t>
            </w:r>
            <w:r w:rsidRPr="001622FD">
              <w:t>;</w:t>
            </w:r>
          </w:p>
        </w:tc>
        <w:tc>
          <w:tcPr>
            <w:tcW w:w="4876" w:type="dxa"/>
            <w:tcBorders>
              <w:top w:val="nil"/>
              <w:left w:val="nil"/>
              <w:bottom w:val="nil"/>
              <w:right w:val="nil"/>
            </w:tcBorders>
          </w:tcPr>
          <w:p w14:paraId="3D9008CF" w14:textId="77777777" w:rsidR="005E7096" w:rsidRPr="001622FD" w:rsidRDefault="005E7096" w:rsidP="00FA02D0">
            <w:pPr>
              <w:pStyle w:val="Normal6a"/>
            </w:pPr>
            <w:r w:rsidRPr="001622FD">
              <w:t>5.</w:t>
            </w:r>
            <w:r w:rsidRPr="001622FD">
              <w:tab/>
              <w:t>hangsúlyozza, hogy az európai versenyképességet fokozó iparpolitikára van szükség; megjegyzi, hogy ez nem vezethet piaci erőfölényhez vagy piaci visszaéléshez;</w:t>
            </w:r>
          </w:p>
        </w:tc>
      </w:tr>
    </w:tbl>
    <w:p w14:paraId="22360F6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EF892CC" w14:textId="77777777" w:rsidR="005E7096" w:rsidRPr="001622FD" w:rsidRDefault="005E7096" w:rsidP="005E7096">
      <w:r w:rsidRPr="00C3266A">
        <w:rPr>
          <w:rStyle w:val="HideTWBExt"/>
        </w:rPr>
        <w:t>&lt;/Amend&gt;</w:t>
      </w:r>
    </w:p>
    <w:p w14:paraId="60AA842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101</w:t>
      </w:r>
      <w:r w:rsidRPr="00C3266A">
        <w:rPr>
          <w:rStyle w:val="HideTWBExt"/>
          <w:b w:val="0"/>
        </w:rPr>
        <w:t>&lt;/NumAm&gt;</w:t>
      </w:r>
    </w:p>
    <w:p w14:paraId="089D8752"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1E5D0785" w14:textId="77777777" w:rsidR="005E7096" w:rsidRPr="001622FD" w:rsidRDefault="005E7096" w:rsidP="001C1A6C">
      <w:pPr>
        <w:pStyle w:val="NormalBold"/>
      </w:pPr>
      <w:r w:rsidRPr="00C3266A">
        <w:rPr>
          <w:rStyle w:val="HideTWBExt"/>
          <w:b w:val="0"/>
        </w:rPr>
        <w:t>&lt;/RepeatBlock-By&gt;</w:t>
      </w:r>
    </w:p>
    <w:p w14:paraId="71F62BA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BF61B5D"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0D5E065" w14:textId="77777777" w:rsidTr="00FA02D0">
        <w:trPr>
          <w:trHeight w:hRule="exact" w:val="240"/>
          <w:jc w:val="center"/>
        </w:trPr>
        <w:tc>
          <w:tcPr>
            <w:tcW w:w="9752" w:type="dxa"/>
            <w:gridSpan w:val="2"/>
            <w:tcBorders>
              <w:top w:val="nil"/>
              <w:left w:val="nil"/>
              <w:bottom w:val="nil"/>
              <w:right w:val="nil"/>
            </w:tcBorders>
          </w:tcPr>
          <w:p w14:paraId="7B8462F9" w14:textId="77777777" w:rsidR="005E7096" w:rsidRPr="001622FD" w:rsidRDefault="005E7096" w:rsidP="00FA02D0"/>
        </w:tc>
      </w:tr>
      <w:tr w:rsidR="001C1A6C" w:rsidRPr="001622FD" w14:paraId="07AFC0E8" w14:textId="77777777" w:rsidTr="00FA02D0">
        <w:trPr>
          <w:trHeight w:val="240"/>
          <w:jc w:val="center"/>
        </w:trPr>
        <w:tc>
          <w:tcPr>
            <w:tcW w:w="4876" w:type="dxa"/>
            <w:tcBorders>
              <w:top w:val="nil"/>
              <w:left w:val="nil"/>
              <w:bottom w:val="nil"/>
              <w:right w:val="nil"/>
            </w:tcBorders>
          </w:tcPr>
          <w:p w14:paraId="480E58E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976A549" w14:textId="77777777" w:rsidR="005E7096" w:rsidRPr="001622FD" w:rsidRDefault="005E7096" w:rsidP="00FA02D0">
            <w:pPr>
              <w:pStyle w:val="AmColumnHeading"/>
            </w:pPr>
            <w:r w:rsidRPr="001622FD">
              <w:t>Módosítás</w:t>
            </w:r>
          </w:p>
        </w:tc>
      </w:tr>
      <w:tr w:rsidR="001C1A6C" w:rsidRPr="001622FD" w14:paraId="77DEF379" w14:textId="77777777" w:rsidTr="00FA02D0">
        <w:trPr>
          <w:jc w:val="center"/>
        </w:trPr>
        <w:tc>
          <w:tcPr>
            <w:tcW w:w="4876" w:type="dxa"/>
            <w:tcBorders>
              <w:top w:val="nil"/>
              <w:left w:val="nil"/>
              <w:bottom w:val="nil"/>
              <w:right w:val="nil"/>
            </w:tcBorders>
          </w:tcPr>
          <w:p w14:paraId="7C884085" w14:textId="77777777" w:rsidR="005E7096" w:rsidRPr="001622FD" w:rsidRDefault="005E7096" w:rsidP="00FA02D0">
            <w:pPr>
              <w:pStyle w:val="Normal6a"/>
            </w:pPr>
            <w:r w:rsidRPr="001622FD">
              <w:t>5.</w:t>
            </w:r>
            <w:r w:rsidRPr="001622FD">
              <w:tab/>
              <w:t>hangsúlyozza, hogy az európai versenyképességet fokozó iparpolitikára van szükség; megjegyzi, hogy ez nem vezethet piaci erőfölényhez vagy piaci visszaéléshez, és óva int attól, hogy összefonódások révén lehetővé tegyék a piaci integrációt;</w:t>
            </w:r>
          </w:p>
        </w:tc>
        <w:tc>
          <w:tcPr>
            <w:tcW w:w="4876" w:type="dxa"/>
            <w:tcBorders>
              <w:top w:val="nil"/>
              <w:left w:val="nil"/>
              <w:bottom w:val="nil"/>
              <w:right w:val="nil"/>
            </w:tcBorders>
          </w:tcPr>
          <w:p w14:paraId="12203005" w14:textId="77777777" w:rsidR="005E7096" w:rsidRPr="001622FD" w:rsidRDefault="005E7096" w:rsidP="00FA02D0">
            <w:pPr>
              <w:pStyle w:val="Normal6a"/>
            </w:pPr>
            <w:r w:rsidRPr="001622FD">
              <w:t>5.</w:t>
            </w:r>
            <w:r w:rsidRPr="001622FD">
              <w:tab/>
              <w:t xml:space="preserve">hangsúlyozza, hogy az európai versenyképességet fokozó </w:t>
            </w:r>
            <w:r w:rsidRPr="001622FD">
              <w:rPr>
                <w:b/>
                <w:bCs/>
                <w:i/>
                <w:iCs/>
              </w:rPr>
              <w:t>új, fenntartható</w:t>
            </w:r>
            <w:r w:rsidRPr="001622FD">
              <w:t xml:space="preserve"> iparpolitikára van szükség; megjegyzi, hogy ez nem vezethet piaci erőfölényhez vagy piaci visszaéléshez, és óva int attól, hogy összefonódások révén lehetővé tegyék a piaci integrációt;</w:t>
            </w:r>
          </w:p>
        </w:tc>
      </w:tr>
    </w:tbl>
    <w:p w14:paraId="3F2F69F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901BA4C" w14:textId="77777777" w:rsidR="005E7096" w:rsidRPr="001622FD" w:rsidRDefault="005E7096" w:rsidP="005E7096">
      <w:r w:rsidRPr="00C3266A">
        <w:rPr>
          <w:rStyle w:val="HideTWBExt"/>
        </w:rPr>
        <w:t>&lt;/Amend&gt;</w:t>
      </w:r>
    </w:p>
    <w:p w14:paraId="6824A71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102</w:t>
      </w:r>
      <w:r w:rsidRPr="00C3266A">
        <w:rPr>
          <w:rStyle w:val="HideTWBExt"/>
          <w:b w:val="0"/>
        </w:rPr>
        <w:t>&lt;/NumAm&gt;</w:t>
      </w:r>
    </w:p>
    <w:p w14:paraId="612C0888" w14:textId="77777777" w:rsidR="005E7096" w:rsidRPr="001622FD" w:rsidRDefault="005E7096" w:rsidP="001C1A6C">
      <w:pPr>
        <w:pStyle w:val="NormalBold"/>
      </w:pPr>
      <w:r w:rsidRPr="00C3266A">
        <w:rPr>
          <w:rStyle w:val="HideTWBExt"/>
          <w:b w:val="0"/>
        </w:rPr>
        <w:t>&lt;RepeatBlock-By&gt;&lt;Members&gt;</w:t>
      </w:r>
      <w:r w:rsidRPr="001622FD">
        <w:t>Jonás Fernández</w:t>
      </w:r>
      <w:r w:rsidRPr="00C3266A">
        <w:rPr>
          <w:rStyle w:val="HideTWBExt"/>
          <w:b w:val="0"/>
        </w:rPr>
        <w:t>&lt;/Members&gt;</w:t>
      </w:r>
    </w:p>
    <w:p w14:paraId="7150330D" w14:textId="77777777" w:rsidR="005E7096" w:rsidRPr="001622FD" w:rsidRDefault="005E7096" w:rsidP="001C1A6C">
      <w:pPr>
        <w:pStyle w:val="NormalBold"/>
      </w:pPr>
      <w:r w:rsidRPr="00C3266A">
        <w:rPr>
          <w:rStyle w:val="HideTWBExt"/>
          <w:b w:val="0"/>
        </w:rPr>
        <w:t>&lt;/RepeatBlock-By&gt;</w:t>
      </w:r>
    </w:p>
    <w:p w14:paraId="2CC37E4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2D00357"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5275AE2" w14:textId="77777777" w:rsidTr="00FA02D0">
        <w:trPr>
          <w:trHeight w:hRule="exact" w:val="240"/>
          <w:jc w:val="center"/>
        </w:trPr>
        <w:tc>
          <w:tcPr>
            <w:tcW w:w="9752" w:type="dxa"/>
            <w:gridSpan w:val="2"/>
            <w:tcBorders>
              <w:top w:val="nil"/>
              <w:left w:val="nil"/>
              <w:bottom w:val="nil"/>
              <w:right w:val="nil"/>
            </w:tcBorders>
          </w:tcPr>
          <w:p w14:paraId="611D1E7C" w14:textId="77777777" w:rsidR="005E7096" w:rsidRPr="001622FD" w:rsidRDefault="005E7096" w:rsidP="00FA02D0"/>
        </w:tc>
      </w:tr>
      <w:tr w:rsidR="001C1A6C" w:rsidRPr="001622FD" w14:paraId="3D354C41" w14:textId="77777777" w:rsidTr="00FA02D0">
        <w:trPr>
          <w:trHeight w:val="240"/>
          <w:jc w:val="center"/>
        </w:trPr>
        <w:tc>
          <w:tcPr>
            <w:tcW w:w="4876" w:type="dxa"/>
            <w:tcBorders>
              <w:top w:val="nil"/>
              <w:left w:val="nil"/>
              <w:bottom w:val="nil"/>
              <w:right w:val="nil"/>
            </w:tcBorders>
          </w:tcPr>
          <w:p w14:paraId="41D64FC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5BFE15B" w14:textId="77777777" w:rsidR="005E7096" w:rsidRPr="001622FD" w:rsidRDefault="005E7096" w:rsidP="00FA02D0">
            <w:pPr>
              <w:pStyle w:val="AmColumnHeading"/>
            </w:pPr>
            <w:r w:rsidRPr="001622FD">
              <w:t>Módosítás</w:t>
            </w:r>
          </w:p>
        </w:tc>
      </w:tr>
      <w:tr w:rsidR="001C1A6C" w:rsidRPr="001622FD" w14:paraId="460DCEC5" w14:textId="77777777" w:rsidTr="00FA02D0">
        <w:trPr>
          <w:jc w:val="center"/>
        </w:trPr>
        <w:tc>
          <w:tcPr>
            <w:tcW w:w="4876" w:type="dxa"/>
            <w:tcBorders>
              <w:top w:val="nil"/>
              <w:left w:val="nil"/>
              <w:bottom w:val="nil"/>
              <w:right w:val="nil"/>
            </w:tcBorders>
          </w:tcPr>
          <w:p w14:paraId="40BB3E8B" w14:textId="77777777" w:rsidR="005E7096" w:rsidRPr="001622FD" w:rsidRDefault="005E7096" w:rsidP="00FA02D0">
            <w:pPr>
              <w:pStyle w:val="Normal6a"/>
            </w:pPr>
            <w:r w:rsidRPr="001622FD">
              <w:t>5.</w:t>
            </w:r>
            <w:r w:rsidRPr="001622FD">
              <w:tab/>
              <w:t xml:space="preserve">hangsúlyozza, hogy </w:t>
            </w:r>
            <w:r w:rsidRPr="001622FD">
              <w:rPr>
                <w:b/>
                <w:bCs/>
                <w:i/>
                <w:iCs/>
              </w:rPr>
              <w:t>az</w:t>
            </w:r>
            <w:r w:rsidRPr="001622FD">
              <w:t xml:space="preserve"> </w:t>
            </w:r>
            <w:r w:rsidRPr="001622FD">
              <w:rPr>
                <w:b/>
                <w:bCs/>
                <w:i/>
                <w:iCs/>
              </w:rPr>
              <w:t>európai</w:t>
            </w:r>
            <w:r w:rsidRPr="001622FD">
              <w:t xml:space="preserve"> versenyképességet fokozó iparpolitikára van szükség; megjegyzi, hogy ez nem vezethet piaci erőfölényhez vagy piaci visszaéléshez, és óva int attól, hogy összefonódások révén lehetővé tegyék a piaci integrációt;</w:t>
            </w:r>
          </w:p>
        </w:tc>
        <w:tc>
          <w:tcPr>
            <w:tcW w:w="4876" w:type="dxa"/>
            <w:tcBorders>
              <w:top w:val="nil"/>
              <w:left w:val="nil"/>
              <w:bottom w:val="nil"/>
              <w:right w:val="nil"/>
            </w:tcBorders>
          </w:tcPr>
          <w:p w14:paraId="6A5B27AC" w14:textId="77777777" w:rsidR="005E7096" w:rsidRPr="001622FD" w:rsidRDefault="005E7096" w:rsidP="00FA02D0">
            <w:pPr>
              <w:pStyle w:val="Normal6a"/>
            </w:pPr>
            <w:r w:rsidRPr="001622FD">
              <w:t>5.</w:t>
            </w:r>
            <w:r w:rsidRPr="001622FD">
              <w:tab/>
              <w:t xml:space="preserve">hangsúlyozza, hogy </w:t>
            </w:r>
            <w:r w:rsidRPr="001622FD">
              <w:rPr>
                <w:b/>
                <w:bCs/>
                <w:i/>
                <w:iCs/>
              </w:rPr>
              <w:t>a</w:t>
            </w:r>
            <w:r w:rsidRPr="001622FD">
              <w:t xml:space="preserve"> versenyképességet fokozó</w:t>
            </w:r>
            <w:r w:rsidRPr="001622FD">
              <w:rPr>
                <w:b/>
                <w:bCs/>
                <w:i/>
                <w:iCs/>
              </w:rPr>
              <w:t>, valódi európai</w:t>
            </w:r>
            <w:r w:rsidRPr="001622FD">
              <w:t xml:space="preserve"> iparpolitikára van szükség; megjegyzi, hogy ez nem vezethet piaci erőfölényhez vagy piaci visszaéléshez, és óva int attól, hogy összefonódások révén lehetővé tegyék a piaci integrációt;</w:t>
            </w:r>
          </w:p>
        </w:tc>
      </w:tr>
    </w:tbl>
    <w:p w14:paraId="1AC23AE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8597F04" w14:textId="77777777" w:rsidR="005E7096" w:rsidRPr="001622FD" w:rsidRDefault="005E7096" w:rsidP="005E7096">
      <w:r w:rsidRPr="00C3266A">
        <w:rPr>
          <w:rStyle w:val="HideTWBExt"/>
        </w:rPr>
        <w:lastRenderedPageBreak/>
        <w:t>&lt;/Amend&gt;</w:t>
      </w:r>
    </w:p>
    <w:p w14:paraId="07963D0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103</w:t>
      </w:r>
      <w:r w:rsidRPr="00C3266A">
        <w:rPr>
          <w:rStyle w:val="HideTWBExt"/>
          <w:b w:val="0"/>
        </w:rPr>
        <w:t>&lt;/NumAm&gt;</w:t>
      </w:r>
    </w:p>
    <w:p w14:paraId="29AEE971"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363E4F9F" w14:textId="77777777" w:rsidR="005E7096" w:rsidRPr="001622FD" w:rsidRDefault="005E7096" w:rsidP="001C1A6C">
      <w:pPr>
        <w:pStyle w:val="NormalBold"/>
      </w:pPr>
      <w:r w:rsidRPr="00C3266A">
        <w:rPr>
          <w:rStyle w:val="HideTWBExt"/>
          <w:b w:val="0"/>
        </w:rPr>
        <w:t>&lt;/RepeatBlock-By&gt;</w:t>
      </w:r>
    </w:p>
    <w:p w14:paraId="0F8149C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DF70D0F"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02EE0C4" w14:textId="77777777" w:rsidTr="00FA02D0">
        <w:trPr>
          <w:trHeight w:hRule="exact" w:val="240"/>
          <w:jc w:val="center"/>
        </w:trPr>
        <w:tc>
          <w:tcPr>
            <w:tcW w:w="9752" w:type="dxa"/>
            <w:gridSpan w:val="2"/>
            <w:tcBorders>
              <w:top w:val="nil"/>
              <w:left w:val="nil"/>
              <w:bottom w:val="nil"/>
              <w:right w:val="nil"/>
            </w:tcBorders>
          </w:tcPr>
          <w:p w14:paraId="39BCEF23" w14:textId="77777777" w:rsidR="005E7096" w:rsidRPr="001622FD" w:rsidRDefault="005E7096" w:rsidP="00FA02D0"/>
        </w:tc>
      </w:tr>
      <w:tr w:rsidR="001C1A6C" w:rsidRPr="001622FD" w14:paraId="123BA82E" w14:textId="77777777" w:rsidTr="00FA02D0">
        <w:trPr>
          <w:trHeight w:val="240"/>
          <w:jc w:val="center"/>
        </w:trPr>
        <w:tc>
          <w:tcPr>
            <w:tcW w:w="4876" w:type="dxa"/>
            <w:tcBorders>
              <w:top w:val="nil"/>
              <w:left w:val="nil"/>
              <w:bottom w:val="nil"/>
              <w:right w:val="nil"/>
            </w:tcBorders>
          </w:tcPr>
          <w:p w14:paraId="41718AE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BE9C51C" w14:textId="77777777" w:rsidR="005E7096" w:rsidRPr="001622FD" w:rsidRDefault="005E7096" w:rsidP="00FA02D0">
            <w:pPr>
              <w:pStyle w:val="AmColumnHeading"/>
            </w:pPr>
            <w:r w:rsidRPr="001622FD">
              <w:t>Módosítás</w:t>
            </w:r>
          </w:p>
        </w:tc>
      </w:tr>
      <w:tr w:rsidR="001C1A6C" w:rsidRPr="001622FD" w14:paraId="3CE552DF" w14:textId="77777777" w:rsidTr="00FA02D0">
        <w:trPr>
          <w:jc w:val="center"/>
        </w:trPr>
        <w:tc>
          <w:tcPr>
            <w:tcW w:w="4876" w:type="dxa"/>
            <w:tcBorders>
              <w:top w:val="nil"/>
              <w:left w:val="nil"/>
              <w:bottom w:val="nil"/>
              <w:right w:val="nil"/>
            </w:tcBorders>
          </w:tcPr>
          <w:p w14:paraId="15AF9A7F"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vezethet piaci </w:t>
            </w:r>
            <w:r w:rsidRPr="001622FD">
              <w:rPr>
                <w:b/>
                <w:bCs/>
                <w:i/>
                <w:iCs/>
              </w:rPr>
              <w:t>erőfölényhez vagy</w:t>
            </w:r>
            <w:r w:rsidRPr="001622FD">
              <w:t xml:space="preserve"> </w:t>
            </w:r>
            <w:r w:rsidRPr="001622FD">
              <w:rPr>
                <w:b/>
                <w:bCs/>
                <w:i/>
                <w:iCs/>
              </w:rPr>
              <w:t>piaci</w:t>
            </w:r>
            <w:r w:rsidRPr="001622FD">
              <w:t xml:space="preserve"> visszaéléshez</w:t>
            </w:r>
            <w:r w:rsidRPr="001622FD">
              <w:rPr>
                <w:b/>
                <w:bCs/>
                <w:i/>
                <w:iCs/>
              </w:rPr>
              <w:t>, és óva int attól</w:t>
            </w:r>
            <w:r w:rsidRPr="001622FD">
              <w:t xml:space="preserve">, hogy </w:t>
            </w:r>
            <w:r w:rsidRPr="001622FD">
              <w:rPr>
                <w:b/>
                <w:bCs/>
                <w:i/>
                <w:iCs/>
              </w:rPr>
              <w:t>összefonódások révén lehetővé tegyék a piaci integrációt</w:t>
            </w:r>
            <w:r w:rsidRPr="001622FD">
              <w:t>;</w:t>
            </w:r>
          </w:p>
        </w:tc>
        <w:tc>
          <w:tcPr>
            <w:tcW w:w="4876" w:type="dxa"/>
            <w:tcBorders>
              <w:top w:val="nil"/>
              <w:left w:val="nil"/>
              <w:bottom w:val="nil"/>
              <w:right w:val="nil"/>
            </w:tcBorders>
          </w:tcPr>
          <w:p w14:paraId="0CC6ACF1"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vezethet piaci </w:t>
            </w:r>
            <w:r w:rsidRPr="001622FD">
              <w:rPr>
                <w:b/>
                <w:bCs/>
                <w:i/>
                <w:iCs/>
              </w:rPr>
              <w:t>erőfölénnyel való</w:t>
            </w:r>
            <w:r w:rsidRPr="001622FD">
              <w:t xml:space="preserve"> visszaéléshez</w:t>
            </w:r>
            <w:r w:rsidRPr="001622FD">
              <w:rPr>
                <w:b/>
                <w:bCs/>
                <w:i/>
                <w:iCs/>
              </w:rPr>
              <w:t>;</w:t>
            </w:r>
            <w:r w:rsidRPr="001622FD">
              <w:rPr>
                <w:b/>
                <w:i/>
              </w:rPr>
              <w:t xml:space="preserve"> </w:t>
            </w:r>
            <w:r w:rsidRPr="001622FD">
              <w:rPr>
                <w:b/>
                <w:bCs/>
                <w:i/>
                <w:iCs/>
              </w:rPr>
              <w:t>rámutat</w:t>
            </w:r>
            <w:r w:rsidRPr="001622FD">
              <w:t xml:space="preserve">, hogy </w:t>
            </w:r>
            <w:r w:rsidRPr="001622FD">
              <w:rPr>
                <w:b/>
                <w:bCs/>
                <w:i/>
                <w:iCs/>
              </w:rPr>
              <w:t>hatékony összefonódás-ellenőrzési eljárásokra van szükség</w:t>
            </w:r>
            <w:r w:rsidRPr="001622FD">
              <w:t>;</w:t>
            </w:r>
          </w:p>
        </w:tc>
      </w:tr>
    </w:tbl>
    <w:p w14:paraId="44A90D2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46975D8" w14:textId="77777777" w:rsidR="005E7096" w:rsidRPr="001622FD" w:rsidRDefault="005E7096" w:rsidP="005E7096">
      <w:r w:rsidRPr="00C3266A">
        <w:rPr>
          <w:rStyle w:val="HideTWBExt"/>
        </w:rPr>
        <w:t>&lt;/Amend&gt;</w:t>
      </w:r>
    </w:p>
    <w:p w14:paraId="3A8A7A9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104</w:t>
      </w:r>
      <w:r w:rsidRPr="00C3266A">
        <w:rPr>
          <w:rStyle w:val="HideTWBExt"/>
          <w:b w:val="0"/>
        </w:rPr>
        <w:t>&lt;/NumAm&gt;</w:t>
      </w:r>
    </w:p>
    <w:p w14:paraId="6D8E8E4F"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10F64C29" w14:textId="77777777" w:rsidR="005E7096" w:rsidRPr="001622FD" w:rsidRDefault="005E7096" w:rsidP="001C1A6C">
      <w:pPr>
        <w:pStyle w:val="NormalBold"/>
      </w:pPr>
      <w:r w:rsidRPr="00C3266A">
        <w:rPr>
          <w:rStyle w:val="HideTWBExt"/>
          <w:b w:val="0"/>
        </w:rPr>
        <w:t>&lt;/RepeatBlock-By&gt;</w:t>
      </w:r>
    </w:p>
    <w:p w14:paraId="53D4844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AE296C5" w14:textId="77777777" w:rsidR="005E7096" w:rsidRPr="001622FD" w:rsidRDefault="005E7096" w:rsidP="001C1A6C">
      <w:pPr>
        <w:pStyle w:val="NormalBold"/>
      </w:pPr>
      <w:r w:rsidRPr="00C3266A">
        <w:rPr>
          <w:rStyle w:val="HideTWBExt"/>
          <w:b w:val="0"/>
        </w:rPr>
        <w:t>&lt;Article&gt;</w:t>
      </w:r>
      <w:r w:rsidRPr="001622FD">
        <w:t>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DBD2472" w14:textId="77777777" w:rsidTr="00FA02D0">
        <w:trPr>
          <w:trHeight w:hRule="exact" w:val="240"/>
          <w:jc w:val="center"/>
        </w:trPr>
        <w:tc>
          <w:tcPr>
            <w:tcW w:w="9752" w:type="dxa"/>
            <w:gridSpan w:val="2"/>
            <w:tcBorders>
              <w:top w:val="nil"/>
              <w:left w:val="nil"/>
              <w:bottom w:val="nil"/>
              <w:right w:val="nil"/>
            </w:tcBorders>
          </w:tcPr>
          <w:p w14:paraId="01BEBF4A" w14:textId="77777777" w:rsidR="005E7096" w:rsidRPr="001622FD" w:rsidRDefault="005E7096" w:rsidP="00FA02D0"/>
        </w:tc>
      </w:tr>
      <w:tr w:rsidR="001C1A6C" w:rsidRPr="001622FD" w14:paraId="141C2E91" w14:textId="77777777" w:rsidTr="00FA02D0">
        <w:trPr>
          <w:trHeight w:val="240"/>
          <w:jc w:val="center"/>
        </w:trPr>
        <w:tc>
          <w:tcPr>
            <w:tcW w:w="4876" w:type="dxa"/>
            <w:tcBorders>
              <w:top w:val="nil"/>
              <w:left w:val="nil"/>
              <w:bottom w:val="nil"/>
              <w:right w:val="nil"/>
            </w:tcBorders>
          </w:tcPr>
          <w:p w14:paraId="2C2BE37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AC2F420" w14:textId="77777777" w:rsidR="005E7096" w:rsidRPr="001622FD" w:rsidRDefault="005E7096" w:rsidP="00FA02D0">
            <w:pPr>
              <w:pStyle w:val="AmColumnHeading"/>
            </w:pPr>
            <w:r w:rsidRPr="001622FD">
              <w:t>Módosítás</w:t>
            </w:r>
          </w:p>
        </w:tc>
      </w:tr>
      <w:tr w:rsidR="001C1A6C" w:rsidRPr="001622FD" w14:paraId="55302A21" w14:textId="77777777" w:rsidTr="00FA02D0">
        <w:trPr>
          <w:jc w:val="center"/>
        </w:trPr>
        <w:tc>
          <w:tcPr>
            <w:tcW w:w="4876" w:type="dxa"/>
            <w:tcBorders>
              <w:top w:val="nil"/>
              <w:left w:val="nil"/>
              <w:bottom w:val="nil"/>
              <w:right w:val="nil"/>
            </w:tcBorders>
          </w:tcPr>
          <w:p w14:paraId="18333A55"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vezethet piaci erőfölényhez vagy piaci visszaéléshez, és </w:t>
            </w:r>
            <w:r w:rsidRPr="001622FD">
              <w:rPr>
                <w:b/>
                <w:i/>
              </w:rPr>
              <w:t>óva int attól,</w:t>
            </w:r>
            <w:r w:rsidRPr="001622FD">
              <w:t xml:space="preserve"> </w:t>
            </w:r>
            <w:r w:rsidRPr="001622FD">
              <w:rPr>
                <w:b/>
                <w:bCs/>
                <w:i/>
                <w:iCs/>
              </w:rPr>
              <w:t>hogy</w:t>
            </w:r>
            <w:r w:rsidRPr="001622FD">
              <w:t xml:space="preserve"> összefonódások révén l</w:t>
            </w:r>
            <w:r w:rsidRPr="001622FD">
              <w:rPr>
                <w:b/>
                <w:bCs/>
                <w:i/>
                <w:iCs/>
              </w:rPr>
              <w:t>ehetővé tegyék a</w:t>
            </w:r>
            <w:r w:rsidRPr="001622FD">
              <w:t xml:space="preserve"> piaci </w:t>
            </w:r>
            <w:r w:rsidRPr="001622FD">
              <w:rPr>
                <w:b/>
                <w:bCs/>
                <w:i/>
                <w:iCs/>
              </w:rPr>
              <w:t>integrációt</w:t>
            </w:r>
            <w:r w:rsidRPr="001622FD">
              <w:t>;</w:t>
            </w:r>
          </w:p>
        </w:tc>
        <w:tc>
          <w:tcPr>
            <w:tcW w:w="4876" w:type="dxa"/>
            <w:tcBorders>
              <w:top w:val="nil"/>
              <w:left w:val="nil"/>
              <w:bottom w:val="nil"/>
              <w:right w:val="nil"/>
            </w:tcBorders>
          </w:tcPr>
          <w:p w14:paraId="00519790" w14:textId="77777777" w:rsidR="005E7096" w:rsidRPr="001622FD" w:rsidRDefault="005E7096" w:rsidP="00FA02D0">
            <w:pPr>
              <w:pStyle w:val="Normal6a"/>
            </w:pPr>
            <w:r w:rsidRPr="001622FD">
              <w:t>5.</w:t>
            </w:r>
            <w:r w:rsidRPr="001622FD">
              <w:tab/>
              <w:t xml:space="preserve">hangsúlyozza, hogy az európai versenyképességet fokozó iparpolitikára van szükség; megjegyzi, hogy ez nem vezethet piaci erőfölényhez vagy piaci visszaéléshez, és </w:t>
            </w:r>
            <w:r w:rsidRPr="001622FD">
              <w:rPr>
                <w:b/>
                <w:bCs/>
                <w:i/>
                <w:iCs/>
              </w:rPr>
              <w:t>felszólít az</w:t>
            </w:r>
            <w:r w:rsidRPr="001622FD">
              <w:t xml:space="preserve"> összefonódások révén </w:t>
            </w:r>
            <w:r w:rsidRPr="001622FD">
              <w:rPr>
                <w:b/>
                <w:bCs/>
                <w:i/>
                <w:iCs/>
              </w:rPr>
              <w:t>megvalósuló</w:t>
            </w:r>
            <w:r w:rsidRPr="001622FD">
              <w:t xml:space="preserve"> piaci </w:t>
            </w:r>
            <w:r w:rsidRPr="001622FD">
              <w:rPr>
                <w:b/>
                <w:bCs/>
                <w:i/>
                <w:iCs/>
              </w:rPr>
              <w:t>integráció szoros figyelemmel kísérésére</w:t>
            </w:r>
            <w:r w:rsidRPr="001622FD">
              <w:t>;</w:t>
            </w:r>
          </w:p>
        </w:tc>
      </w:tr>
    </w:tbl>
    <w:p w14:paraId="33CD246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5FF99725" w14:textId="77777777" w:rsidR="005E7096" w:rsidRPr="001622FD" w:rsidRDefault="005E7096" w:rsidP="005E7096">
      <w:r w:rsidRPr="00C3266A">
        <w:rPr>
          <w:rStyle w:val="HideTWBExt"/>
        </w:rPr>
        <w:t>&lt;/Amend&gt;</w:t>
      </w:r>
    </w:p>
    <w:p w14:paraId="57AE81C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105</w:t>
      </w:r>
      <w:r w:rsidRPr="00C3266A">
        <w:rPr>
          <w:rStyle w:val="HideTWBExt"/>
          <w:b w:val="0"/>
        </w:rPr>
        <w:t>&lt;/NumAm&gt;</w:t>
      </w:r>
    </w:p>
    <w:p w14:paraId="5CB61E03"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51AA4E0D" w14:textId="77777777" w:rsidR="005E7096" w:rsidRPr="001622FD" w:rsidRDefault="005E7096" w:rsidP="001C1A6C">
      <w:pPr>
        <w:pStyle w:val="NormalBold"/>
      </w:pPr>
      <w:r w:rsidRPr="00C3266A">
        <w:rPr>
          <w:rStyle w:val="HideTWBExt"/>
          <w:b w:val="0"/>
        </w:rPr>
        <w:t>&lt;/RepeatBlock-By&gt;</w:t>
      </w:r>
    </w:p>
    <w:p w14:paraId="0D81375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133FC2A" w14:textId="77777777" w:rsidR="005E7096" w:rsidRPr="001622FD" w:rsidRDefault="005E7096" w:rsidP="001C1A6C">
      <w:pPr>
        <w:pStyle w:val="NormalBold"/>
      </w:pPr>
      <w:r w:rsidRPr="00C3266A">
        <w:rPr>
          <w:rStyle w:val="HideTWBExt"/>
          <w:b w:val="0"/>
        </w:rPr>
        <w:t>&lt;Article&gt;</w:t>
      </w:r>
      <w:r w:rsidRPr="001622FD">
        <w:t>5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AF63094" w14:textId="77777777" w:rsidTr="00FA02D0">
        <w:trPr>
          <w:trHeight w:hRule="exact" w:val="240"/>
          <w:jc w:val="center"/>
        </w:trPr>
        <w:tc>
          <w:tcPr>
            <w:tcW w:w="9752" w:type="dxa"/>
            <w:gridSpan w:val="2"/>
            <w:tcBorders>
              <w:top w:val="nil"/>
              <w:left w:val="nil"/>
              <w:bottom w:val="nil"/>
              <w:right w:val="nil"/>
            </w:tcBorders>
          </w:tcPr>
          <w:p w14:paraId="325D93A7" w14:textId="77777777" w:rsidR="005E7096" w:rsidRPr="001622FD" w:rsidRDefault="005E7096" w:rsidP="00FA02D0"/>
        </w:tc>
      </w:tr>
      <w:tr w:rsidR="001C1A6C" w:rsidRPr="001622FD" w14:paraId="4BC85318" w14:textId="77777777" w:rsidTr="00FA02D0">
        <w:trPr>
          <w:trHeight w:val="240"/>
          <w:jc w:val="center"/>
        </w:trPr>
        <w:tc>
          <w:tcPr>
            <w:tcW w:w="4876" w:type="dxa"/>
            <w:tcBorders>
              <w:top w:val="nil"/>
              <w:left w:val="nil"/>
              <w:bottom w:val="nil"/>
              <w:right w:val="nil"/>
            </w:tcBorders>
          </w:tcPr>
          <w:p w14:paraId="61B27F78"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17D11967" w14:textId="77777777" w:rsidR="005E7096" w:rsidRPr="001622FD" w:rsidRDefault="005E7096" w:rsidP="00FA02D0">
            <w:pPr>
              <w:pStyle w:val="AmColumnHeading"/>
            </w:pPr>
            <w:r w:rsidRPr="001622FD">
              <w:t>Módosítás</w:t>
            </w:r>
          </w:p>
        </w:tc>
      </w:tr>
      <w:tr w:rsidR="001C1A6C" w:rsidRPr="001622FD" w14:paraId="37B5F4AE" w14:textId="77777777" w:rsidTr="00FA02D0">
        <w:trPr>
          <w:jc w:val="center"/>
        </w:trPr>
        <w:tc>
          <w:tcPr>
            <w:tcW w:w="4876" w:type="dxa"/>
            <w:tcBorders>
              <w:top w:val="nil"/>
              <w:left w:val="nil"/>
              <w:bottom w:val="nil"/>
              <w:right w:val="nil"/>
            </w:tcBorders>
          </w:tcPr>
          <w:p w14:paraId="5F288EEB" w14:textId="77777777" w:rsidR="005E7096" w:rsidRPr="001622FD" w:rsidRDefault="005E7096" w:rsidP="00FA02D0">
            <w:pPr>
              <w:pStyle w:val="Normal6a"/>
            </w:pPr>
          </w:p>
        </w:tc>
        <w:tc>
          <w:tcPr>
            <w:tcW w:w="4876" w:type="dxa"/>
            <w:tcBorders>
              <w:top w:val="nil"/>
              <w:left w:val="nil"/>
              <w:bottom w:val="nil"/>
              <w:right w:val="nil"/>
            </w:tcBorders>
          </w:tcPr>
          <w:p w14:paraId="31FFA6FD" w14:textId="77777777" w:rsidR="005E7096" w:rsidRPr="001622FD" w:rsidRDefault="005E7096" w:rsidP="00FA02D0">
            <w:pPr>
              <w:pStyle w:val="Normal6a"/>
            </w:pPr>
            <w:r w:rsidRPr="001622FD">
              <w:rPr>
                <w:b/>
                <w:i/>
              </w:rPr>
              <w:t>5a.</w:t>
            </w:r>
            <w:r w:rsidRPr="001622FD">
              <w:tab/>
            </w:r>
            <w:r w:rsidRPr="001622FD">
              <w:rPr>
                <w:b/>
                <w:i/>
              </w:rPr>
              <w:t>hangsúlyozza a közös európai érdeket szolgáló fontos projektek kiemelkedő szerepét a nagy transznacionális projektek finanszírozása és az EU stratégiai prioritásainak megvalósítása szempontjából, ugyanakkor sajnálatát fejezi ki amiatt, hogy a folyamat és a szükséges idő túl nagy terhet jelent a kkv-k számára; annak biztosítására kéri a Bizottságot és a tagállamokat, hogy a tájékoztatási eljárásokat legkésőbb hat hónapon belül bonyolítsák le;</w:t>
            </w:r>
          </w:p>
        </w:tc>
      </w:tr>
    </w:tbl>
    <w:p w14:paraId="5A78769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A6ABF0C" w14:textId="77777777" w:rsidR="005E7096" w:rsidRPr="001622FD" w:rsidRDefault="005E7096" w:rsidP="005E7096">
      <w:r w:rsidRPr="00C3266A">
        <w:rPr>
          <w:rStyle w:val="HideTWBExt"/>
        </w:rPr>
        <w:t>&lt;/Amend&gt;</w:t>
      </w:r>
    </w:p>
    <w:p w14:paraId="39C4219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106</w:t>
      </w:r>
      <w:r w:rsidRPr="00C3266A">
        <w:rPr>
          <w:rStyle w:val="HideTWBExt"/>
          <w:b w:val="0"/>
        </w:rPr>
        <w:t>&lt;/NumAm&gt;</w:t>
      </w:r>
    </w:p>
    <w:p w14:paraId="3449B656"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0AE4CD39" w14:textId="77777777" w:rsidR="005E7096" w:rsidRPr="001622FD" w:rsidRDefault="005E7096" w:rsidP="001C1A6C">
      <w:pPr>
        <w:pStyle w:val="NormalBold"/>
      </w:pPr>
      <w:r w:rsidRPr="00C3266A">
        <w:rPr>
          <w:rStyle w:val="HideTWBExt"/>
          <w:b w:val="0"/>
        </w:rPr>
        <w:t>&lt;/RepeatBlock-By&gt;</w:t>
      </w:r>
    </w:p>
    <w:p w14:paraId="06A1BE3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60B8B98" w14:textId="77777777" w:rsidR="005E7096" w:rsidRPr="001622FD" w:rsidRDefault="005E7096" w:rsidP="001C1A6C">
      <w:pPr>
        <w:pStyle w:val="NormalBold"/>
      </w:pPr>
      <w:r w:rsidRPr="00C3266A">
        <w:rPr>
          <w:rStyle w:val="HideTWBExt"/>
          <w:b w:val="0"/>
        </w:rPr>
        <w:t>&lt;Article&gt;</w:t>
      </w:r>
      <w:r w:rsidRPr="001622FD">
        <w:t>5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434FA94" w14:textId="77777777" w:rsidTr="00FA02D0">
        <w:trPr>
          <w:trHeight w:hRule="exact" w:val="240"/>
          <w:jc w:val="center"/>
        </w:trPr>
        <w:tc>
          <w:tcPr>
            <w:tcW w:w="9752" w:type="dxa"/>
            <w:gridSpan w:val="2"/>
            <w:tcBorders>
              <w:top w:val="nil"/>
              <w:left w:val="nil"/>
              <w:bottom w:val="nil"/>
              <w:right w:val="nil"/>
            </w:tcBorders>
          </w:tcPr>
          <w:p w14:paraId="03F6F581" w14:textId="77777777" w:rsidR="005E7096" w:rsidRPr="001622FD" w:rsidRDefault="005E7096" w:rsidP="00FA02D0"/>
        </w:tc>
      </w:tr>
      <w:tr w:rsidR="001C1A6C" w:rsidRPr="001622FD" w14:paraId="077DAA5C" w14:textId="77777777" w:rsidTr="00FA02D0">
        <w:trPr>
          <w:trHeight w:val="240"/>
          <w:jc w:val="center"/>
        </w:trPr>
        <w:tc>
          <w:tcPr>
            <w:tcW w:w="4876" w:type="dxa"/>
            <w:tcBorders>
              <w:top w:val="nil"/>
              <w:left w:val="nil"/>
              <w:bottom w:val="nil"/>
              <w:right w:val="nil"/>
            </w:tcBorders>
          </w:tcPr>
          <w:p w14:paraId="6F7DD9C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A17A0B9" w14:textId="77777777" w:rsidR="005E7096" w:rsidRPr="001622FD" w:rsidRDefault="005E7096" w:rsidP="00FA02D0">
            <w:pPr>
              <w:pStyle w:val="AmColumnHeading"/>
            </w:pPr>
            <w:r w:rsidRPr="001622FD">
              <w:t>Módosítás</w:t>
            </w:r>
          </w:p>
        </w:tc>
      </w:tr>
      <w:tr w:rsidR="001C1A6C" w:rsidRPr="001622FD" w14:paraId="53D2C363" w14:textId="77777777" w:rsidTr="00FA02D0">
        <w:trPr>
          <w:jc w:val="center"/>
        </w:trPr>
        <w:tc>
          <w:tcPr>
            <w:tcW w:w="4876" w:type="dxa"/>
            <w:tcBorders>
              <w:top w:val="nil"/>
              <w:left w:val="nil"/>
              <w:bottom w:val="nil"/>
              <w:right w:val="nil"/>
            </w:tcBorders>
          </w:tcPr>
          <w:p w14:paraId="7AFD3408" w14:textId="77777777" w:rsidR="005E7096" w:rsidRPr="001622FD" w:rsidRDefault="005E7096" w:rsidP="00FA02D0">
            <w:pPr>
              <w:pStyle w:val="Normal6a"/>
            </w:pPr>
          </w:p>
        </w:tc>
        <w:tc>
          <w:tcPr>
            <w:tcW w:w="4876" w:type="dxa"/>
            <w:tcBorders>
              <w:top w:val="nil"/>
              <w:left w:val="nil"/>
              <w:bottom w:val="nil"/>
              <w:right w:val="nil"/>
            </w:tcBorders>
          </w:tcPr>
          <w:p w14:paraId="5EC201FA" w14:textId="77777777" w:rsidR="005E7096" w:rsidRPr="001622FD" w:rsidRDefault="005E7096" w:rsidP="00FA02D0">
            <w:pPr>
              <w:pStyle w:val="Normal6a"/>
            </w:pPr>
            <w:r w:rsidRPr="001622FD">
              <w:rPr>
                <w:b/>
                <w:i/>
              </w:rPr>
              <w:t>5a.</w:t>
            </w:r>
            <w:r w:rsidRPr="001622FD">
              <w:tab/>
            </w:r>
            <w:r w:rsidRPr="001622FD">
              <w:rPr>
                <w:b/>
                <w:i/>
              </w:rPr>
              <w:t>hangsúlyozza az energiaköltségek csökkentésének fontosságát az EU versenyképességének biztosítása érdekében az alternatív energiaforrások, például a legkorszerűbb atomenergia használatának ösztönzése révén;</w:t>
            </w:r>
          </w:p>
        </w:tc>
      </w:tr>
    </w:tbl>
    <w:p w14:paraId="579E989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7A4F9FDB" w14:textId="77777777" w:rsidR="005E7096" w:rsidRPr="001622FD" w:rsidRDefault="005E7096" w:rsidP="005E7096">
      <w:r w:rsidRPr="00C3266A">
        <w:rPr>
          <w:rStyle w:val="HideTWBExt"/>
        </w:rPr>
        <w:t>&lt;/Amend&gt;</w:t>
      </w:r>
    </w:p>
    <w:p w14:paraId="538C0EA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107</w:t>
      </w:r>
      <w:r w:rsidRPr="00C3266A">
        <w:rPr>
          <w:rStyle w:val="HideTWBExt"/>
          <w:b w:val="0"/>
        </w:rPr>
        <w:t>&lt;/NumAm&gt;</w:t>
      </w:r>
    </w:p>
    <w:p w14:paraId="3F1B0A97"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0B72083E" w14:textId="77777777" w:rsidR="005E7096" w:rsidRPr="001622FD" w:rsidRDefault="005E7096" w:rsidP="001C1A6C">
      <w:pPr>
        <w:pStyle w:val="NormalBold"/>
      </w:pPr>
      <w:r w:rsidRPr="00C3266A">
        <w:rPr>
          <w:rStyle w:val="HideTWBExt"/>
          <w:b w:val="0"/>
        </w:rPr>
        <w:t>&lt;/RepeatBlock-By&gt;</w:t>
      </w:r>
    </w:p>
    <w:p w14:paraId="30B2EDA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B53927B" w14:textId="77777777" w:rsidR="005E7096" w:rsidRPr="001622FD" w:rsidRDefault="005E7096" w:rsidP="001C1A6C">
      <w:pPr>
        <w:pStyle w:val="NormalBold"/>
      </w:pPr>
      <w:r w:rsidRPr="00C3266A">
        <w:rPr>
          <w:rStyle w:val="HideTWBExt"/>
          <w:b w:val="0"/>
        </w:rPr>
        <w:t>&lt;Article&gt;</w:t>
      </w:r>
      <w:r w:rsidRPr="001622FD">
        <w:t>5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FC3AE48" w14:textId="77777777" w:rsidTr="00FA02D0">
        <w:trPr>
          <w:trHeight w:hRule="exact" w:val="240"/>
          <w:jc w:val="center"/>
        </w:trPr>
        <w:tc>
          <w:tcPr>
            <w:tcW w:w="9752" w:type="dxa"/>
            <w:gridSpan w:val="2"/>
            <w:tcBorders>
              <w:top w:val="nil"/>
              <w:left w:val="nil"/>
              <w:bottom w:val="nil"/>
              <w:right w:val="nil"/>
            </w:tcBorders>
          </w:tcPr>
          <w:p w14:paraId="302753B9" w14:textId="77777777" w:rsidR="005E7096" w:rsidRPr="001622FD" w:rsidRDefault="005E7096" w:rsidP="00FA02D0"/>
        </w:tc>
      </w:tr>
      <w:tr w:rsidR="001C1A6C" w:rsidRPr="001622FD" w14:paraId="5072EDDF" w14:textId="77777777" w:rsidTr="00FA02D0">
        <w:trPr>
          <w:trHeight w:val="240"/>
          <w:jc w:val="center"/>
        </w:trPr>
        <w:tc>
          <w:tcPr>
            <w:tcW w:w="4876" w:type="dxa"/>
            <w:tcBorders>
              <w:top w:val="nil"/>
              <w:left w:val="nil"/>
              <w:bottom w:val="nil"/>
              <w:right w:val="nil"/>
            </w:tcBorders>
          </w:tcPr>
          <w:p w14:paraId="4101E45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0A18B8A" w14:textId="77777777" w:rsidR="005E7096" w:rsidRPr="001622FD" w:rsidRDefault="005E7096" w:rsidP="00FA02D0">
            <w:pPr>
              <w:pStyle w:val="AmColumnHeading"/>
            </w:pPr>
            <w:r w:rsidRPr="001622FD">
              <w:t>Módosítás</w:t>
            </w:r>
          </w:p>
        </w:tc>
      </w:tr>
      <w:tr w:rsidR="001C1A6C" w:rsidRPr="001622FD" w14:paraId="61F4BEC0" w14:textId="77777777" w:rsidTr="00FA02D0">
        <w:trPr>
          <w:jc w:val="center"/>
        </w:trPr>
        <w:tc>
          <w:tcPr>
            <w:tcW w:w="4876" w:type="dxa"/>
            <w:tcBorders>
              <w:top w:val="nil"/>
              <w:left w:val="nil"/>
              <w:bottom w:val="nil"/>
              <w:right w:val="nil"/>
            </w:tcBorders>
          </w:tcPr>
          <w:p w14:paraId="641C5B74" w14:textId="77777777" w:rsidR="005E7096" w:rsidRPr="001622FD" w:rsidRDefault="005E7096" w:rsidP="00FA02D0">
            <w:pPr>
              <w:pStyle w:val="Normal6a"/>
            </w:pPr>
          </w:p>
        </w:tc>
        <w:tc>
          <w:tcPr>
            <w:tcW w:w="4876" w:type="dxa"/>
            <w:tcBorders>
              <w:top w:val="nil"/>
              <w:left w:val="nil"/>
              <w:bottom w:val="nil"/>
              <w:right w:val="nil"/>
            </w:tcBorders>
          </w:tcPr>
          <w:p w14:paraId="2EED5579" w14:textId="77777777" w:rsidR="005E7096" w:rsidRPr="001622FD" w:rsidRDefault="005E7096" w:rsidP="00FA02D0">
            <w:pPr>
              <w:pStyle w:val="Normal6a"/>
            </w:pPr>
            <w:r w:rsidRPr="001622FD">
              <w:rPr>
                <w:b/>
                <w:i/>
              </w:rPr>
              <w:t>5b.</w:t>
            </w:r>
            <w:r w:rsidRPr="001622FD">
              <w:tab/>
            </w:r>
            <w:r w:rsidRPr="001622FD">
              <w:rPr>
                <w:b/>
                <w:i/>
              </w:rPr>
              <w:t xml:space="preserve">hangsúlyozza, hogy az energiahatékonyságot célzó uniós politika fontos szerepet tölt be a versenyképesség </w:t>
            </w:r>
            <w:r w:rsidRPr="001622FD">
              <w:rPr>
                <w:b/>
                <w:i/>
              </w:rPr>
              <w:lastRenderedPageBreak/>
              <w:t>növelésében és a kontinens EU-n kívüli országoktól való túlzott függőségének csökkentésében, és észszerű határokon belül támogatja az állami támogatásokat az olyan stratégiai ágazatokban, mint a hőszigetelés, a megújuló energiaforrások és az ipari folyamatok optimalizálása;</w:t>
            </w:r>
          </w:p>
        </w:tc>
      </w:tr>
    </w:tbl>
    <w:p w14:paraId="0546A3A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0200A6E5" w14:textId="77777777" w:rsidR="005E7096" w:rsidRPr="001622FD" w:rsidRDefault="005E7096" w:rsidP="005E7096">
      <w:r w:rsidRPr="00C3266A">
        <w:rPr>
          <w:rStyle w:val="HideTWBExt"/>
        </w:rPr>
        <w:t>&lt;/Amend&gt;</w:t>
      </w:r>
    </w:p>
    <w:p w14:paraId="3B1CDD4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108</w:t>
      </w:r>
      <w:r w:rsidRPr="00C3266A">
        <w:rPr>
          <w:rStyle w:val="HideTWBExt"/>
          <w:b w:val="0"/>
        </w:rPr>
        <w:t>&lt;/NumAm&gt;</w:t>
      </w:r>
    </w:p>
    <w:p w14:paraId="5D62221E"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18C3C89F" w14:textId="77777777" w:rsidR="005E7096" w:rsidRPr="001622FD" w:rsidRDefault="005E7096" w:rsidP="001C1A6C">
      <w:pPr>
        <w:pStyle w:val="NormalBold"/>
      </w:pPr>
      <w:r w:rsidRPr="00C3266A">
        <w:rPr>
          <w:rStyle w:val="HideTWBExt"/>
          <w:b w:val="0"/>
        </w:rPr>
        <w:t>&lt;/RepeatBlock-By&gt;</w:t>
      </w:r>
    </w:p>
    <w:p w14:paraId="29F4289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6C53458" w14:textId="77777777" w:rsidR="005E7096" w:rsidRPr="001622FD" w:rsidRDefault="005E7096" w:rsidP="001C1A6C">
      <w:pPr>
        <w:pStyle w:val="NormalBold"/>
      </w:pPr>
      <w:r w:rsidRPr="00C3266A">
        <w:rPr>
          <w:rStyle w:val="HideTWBExt"/>
          <w:b w:val="0"/>
        </w:rPr>
        <w:t>&lt;Article&gt;</w:t>
      </w:r>
      <w:r w:rsidRPr="001622FD">
        <w:t>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298EDC0" w14:textId="77777777" w:rsidTr="00FA02D0">
        <w:trPr>
          <w:trHeight w:hRule="exact" w:val="240"/>
          <w:jc w:val="center"/>
        </w:trPr>
        <w:tc>
          <w:tcPr>
            <w:tcW w:w="9752" w:type="dxa"/>
            <w:gridSpan w:val="2"/>
            <w:tcBorders>
              <w:top w:val="nil"/>
              <w:left w:val="nil"/>
              <w:bottom w:val="nil"/>
              <w:right w:val="nil"/>
            </w:tcBorders>
          </w:tcPr>
          <w:p w14:paraId="2675DC80" w14:textId="77777777" w:rsidR="005E7096" w:rsidRPr="001622FD" w:rsidRDefault="005E7096" w:rsidP="00FA02D0"/>
        </w:tc>
      </w:tr>
      <w:tr w:rsidR="001C1A6C" w:rsidRPr="001622FD" w14:paraId="07876776" w14:textId="77777777" w:rsidTr="00FA02D0">
        <w:trPr>
          <w:trHeight w:val="240"/>
          <w:jc w:val="center"/>
        </w:trPr>
        <w:tc>
          <w:tcPr>
            <w:tcW w:w="4876" w:type="dxa"/>
            <w:tcBorders>
              <w:top w:val="nil"/>
              <w:left w:val="nil"/>
              <w:bottom w:val="nil"/>
              <w:right w:val="nil"/>
            </w:tcBorders>
          </w:tcPr>
          <w:p w14:paraId="0FE58AA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40539CD" w14:textId="77777777" w:rsidR="005E7096" w:rsidRPr="001622FD" w:rsidRDefault="005E7096" w:rsidP="00FA02D0">
            <w:pPr>
              <w:pStyle w:val="AmColumnHeading"/>
            </w:pPr>
            <w:r w:rsidRPr="001622FD">
              <w:t>Módosítás</w:t>
            </w:r>
          </w:p>
        </w:tc>
      </w:tr>
      <w:tr w:rsidR="001C1A6C" w:rsidRPr="001622FD" w14:paraId="395A874D" w14:textId="77777777" w:rsidTr="00FA02D0">
        <w:trPr>
          <w:jc w:val="center"/>
        </w:trPr>
        <w:tc>
          <w:tcPr>
            <w:tcW w:w="4876" w:type="dxa"/>
            <w:tcBorders>
              <w:top w:val="nil"/>
              <w:left w:val="nil"/>
              <w:bottom w:val="nil"/>
              <w:right w:val="nil"/>
            </w:tcBorders>
          </w:tcPr>
          <w:p w14:paraId="7098C240" w14:textId="77777777" w:rsidR="005E7096" w:rsidRPr="001622FD" w:rsidRDefault="005E7096" w:rsidP="00FA02D0">
            <w:pPr>
              <w:pStyle w:val="Normal6a"/>
            </w:pPr>
            <w:r w:rsidRPr="001622FD">
              <w:rPr>
                <w:b/>
                <w:i/>
              </w:rPr>
              <w:t>6.</w:t>
            </w:r>
            <w:r w:rsidRPr="001622FD">
              <w:tab/>
            </w:r>
            <w:r w:rsidRPr="001622FD">
              <w:rPr>
                <w:b/>
                <w:i/>
              </w:rPr>
              <w:t>tudomásul veszi a Bizottság jelentését, amely szerint az elmúlt 25 évben nőtt a piaci koncentráció, a haszonkulcsok és a nyereség, miközben az ipar dinamizmusa a versenyjog aktív érvényesítése ellenére csökkent;</w:t>
            </w:r>
          </w:p>
        </w:tc>
        <w:tc>
          <w:tcPr>
            <w:tcW w:w="4876" w:type="dxa"/>
            <w:tcBorders>
              <w:top w:val="nil"/>
              <w:left w:val="nil"/>
              <w:bottom w:val="nil"/>
              <w:right w:val="nil"/>
            </w:tcBorders>
          </w:tcPr>
          <w:p w14:paraId="2F610DC8" w14:textId="77777777" w:rsidR="005E7096" w:rsidRPr="001622FD" w:rsidRDefault="005E7096" w:rsidP="00FA02D0">
            <w:pPr>
              <w:pStyle w:val="Normal6a"/>
            </w:pPr>
            <w:r w:rsidRPr="001622FD">
              <w:rPr>
                <w:b/>
                <w:i/>
              </w:rPr>
              <w:t>törölve</w:t>
            </w:r>
          </w:p>
        </w:tc>
      </w:tr>
    </w:tbl>
    <w:p w14:paraId="6105600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642ACB7" w14:textId="77777777" w:rsidR="005E7096" w:rsidRPr="001622FD" w:rsidRDefault="005E7096" w:rsidP="005E7096">
      <w:r w:rsidRPr="00C3266A">
        <w:rPr>
          <w:rStyle w:val="HideTWBExt"/>
        </w:rPr>
        <w:t>&lt;/Amend&gt;</w:t>
      </w:r>
    </w:p>
    <w:p w14:paraId="025E607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109</w:t>
      </w:r>
      <w:r w:rsidRPr="00C3266A">
        <w:rPr>
          <w:rStyle w:val="HideTWBExt"/>
          <w:b w:val="0"/>
        </w:rPr>
        <w:t>&lt;/NumAm&gt;</w:t>
      </w:r>
    </w:p>
    <w:p w14:paraId="79A72485"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1C30EF1E" w14:textId="77777777" w:rsidR="005E7096" w:rsidRPr="001622FD" w:rsidRDefault="005E7096" w:rsidP="001C1A6C">
      <w:pPr>
        <w:pStyle w:val="NormalBold"/>
      </w:pPr>
      <w:r w:rsidRPr="00C3266A">
        <w:rPr>
          <w:rStyle w:val="HideTWBExt"/>
          <w:b w:val="0"/>
        </w:rPr>
        <w:t>&lt;/RepeatBlock-By&gt;</w:t>
      </w:r>
    </w:p>
    <w:p w14:paraId="1C52129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39EEECA" w14:textId="77777777" w:rsidR="005E7096" w:rsidRPr="001622FD" w:rsidRDefault="005E7096" w:rsidP="001C1A6C">
      <w:pPr>
        <w:pStyle w:val="NormalBold"/>
      </w:pPr>
      <w:r w:rsidRPr="00C3266A">
        <w:rPr>
          <w:rStyle w:val="HideTWBExt"/>
          <w:b w:val="0"/>
        </w:rPr>
        <w:t>&lt;Article&gt;</w:t>
      </w:r>
      <w:r w:rsidRPr="001622FD">
        <w:t>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A917A2A" w14:textId="77777777" w:rsidTr="00FA02D0">
        <w:trPr>
          <w:trHeight w:hRule="exact" w:val="240"/>
          <w:jc w:val="center"/>
        </w:trPr>
        <w:tc>
          <w:tcPr>
            <w:tcW w:w="9752" w:type="dxa"/>
            <w:gridSpan w:val="2"/>
            <w:tcBorders>
              <w:top w:val="nil"/>
              <w:left w:val="nil"/>
              <w:bottom w:val="nil"/>
              <w:right w:val="nil"/>
            </w:tcBorders>
          </w:tcPr>
          <w:p w14:paraId="533B7201" w14:textId="77777777" w:rsidR="005E7096" w:rsidRPr="001622FD" w:rsidRDefault="005E7096" w:rsidP="00FA02D0"/>
        </w:tc>
      </w:tr>
      <w:tr w:rsidR="001C1A6C" w:rsidRPr="001622FD" w14:paraId="7D57A9CD" w14:textId="77777777" w:rsidTr="00FA02D0">
        <w:trPr>
          <w:trHeight w:val="240"/>
          <w:jc w:val="center"/>
        </w:trPr>
        <w:tc>
          <w:tcPr>
            <w:tcW w:w="4876" w:type="dxa"/>
            <w:tcBorders>
              <w:top w:val="nil"/>
              <w:left w:val="nil"/>
              <w:bottom w:val="nil"/>
              <w:right w:val="nil"/>
            </w:tcBorders>
          </w:tcPr>
          <w:p w14:paraId="2A08630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ECB6E6A" w14:textId="77777777" w:rsidR="005E7096" w:rsidRPr="001622FD" w:rsidRDefault="005E7096" w:rsidP="00FA02D0">
            <w:pPr>
              <w:pStyle w:val="AmColumnHeading"/>
            </w:pPr>
            <w:r w:rsidRPr="001622FD">
              <w:t>Módosítás</w:t>
            </w:r>
          </w:p>
        </w:tc>
      </w:tr>
      <w:tr w:rsidR="001C1A6C" w:rsidRPr="001622FD" w14:paraId="7F988838" w14:textId="77777777" w:rsidTr="00FA02D0">
        <w:trPr>
          <w:jc w:val="center"/>
        </w:trPr>
        <w:tc>
          <w:tcPr>
            <w:tcW w:w="4876" w:type="dxa"/>
            <w:tcBorders>
              <w:top w:val="nil"/>
              <w:left w:val="nil"/>
              <w:bottom w:val="nil"/>
              <w:right w:val="nil"/>
            </w:tcBorders>
          </w:tcPr>
          <w:p w14:paraId="271A20C0" w14:textId="77777777" w:rsidR="005E7096" w:rsidRPr="001622FD" w:rsidRDefault="005E7096" w:rsidP="00FA02D0">
            <w:pPr>
              <w:pStyle w:val="Normal6a"/>
            </w:pPr>
            <w:r w:rsidRPr="001622FD">
              <w:rPr>
                <w:b/>
                <w:i/>
              </w:rPr>
              <w:t>6.</w:t>
            </w:r>
            <w:r w:rsidRPr="001622FD">
              <w:tab/>
            </w:r>
            <w:r w:rsidRPr="001622FD">
              <w:rPr>
                <w:b/>
                <w:i/>
              </w:rPr>
              <w:t>tudomásul veszi a Bizottság jelentését, amely szerint az elmúlt 25 évben nőtt a piaci koncentráció, a haszonkulcsok és a nyereség, miközben az ipar dinamizmusa a versenyjog aktív érvényesítése ellenére csökkent;</w:t>
            </w:r>
          </w:p>
        </w:tc>
        <w:tc>
          <w:tcPr>
            <w:tcW w:w="4876" w:type="dxa"/>
            <w:tcBorders>
              <w:top w:val="nil"/>
              <w:left w:val="nil"/>
              <w:bottom w:val="nil"/>
              <w:right w:val="nil"/>
            </w:tcBorders>
          </w:tcPr>
          <w:p w14:paraId="30672238" w14:textId="77777777" w:rsidR="005E7096" w:rsidRPr="001622FD" w:rsidRDefault="005E7096" w:rsidP="00FA02D0">
            <w:pPr>
              <w:pStyle w:val="Normal6a"/>
            </w:pPr>
            <w:r w:rsidRPr="001622FD">
              <w:rPr>
                <w:b/>
                <w:i/>
              </w:rPr>
              <w:t>törölve</w:t>
            </w:r>
          </w:p>
        </w:tc>
      </w:tr>
    </w:tbl>
    <w:p w14:paraId="19AED04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279A223" w14:textId="77777777" w:rsidR="005E7096" w:rsidRPr="001622FD" w:rsidRDefault="005E7096" w:rsidP="005E7096">
      <w:r w:rsidRPr="00C3266A">
        <w:rPr>
          <w:rStyle w:val="HideTWBExt"/>
        </w:rPr>
        <w:t>&lt;/Amend&gt;</w:t>
      </w:r>
    </w:p>
    <w:p w14:paraId="11505D1A"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110</w:t>
      </w:r>
      <w:r w:rsidRPr="00C3266A">
        <w:rPr>
          <w:rStyle w:val="HideTWBExt"/>
          <w:b w:val="0"/>
        </w:rPr>
        <w:t>&lt;/NumAm&gt;</w:t>
      </w:r>
    </w:p>
    <w:p w14:paraId="531056D5"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34DFFF8C" w14:textId="77777777" w:rsidR="005E7096" w:rsidRPr="001622FD" w:rsidRDefault="005E7096" w:rsidP="001C1A6C">
      <w:pPr>
        <w:pStyle w:val="NormalBold"/>
      </w:pPr>
      <w:r w:rsidRPr="00C3266A">
        <w:rPr>
          <w:rStyle w:val="HideTWBExt"/>
          <w:b w:val="0"/>
        </w:rPr>
        <w:t>&lt;/RepeatBlock-By&gt;</w:t>
      </w:r>
    </w:p>
    <w:p w14:paraId="105B735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F652734" w14:textId="77777777" w:rsidR="005E7096" w:rsidRPr="001622FD" w:rsidRDefault="005E7096" w:rsidP="001C1A6C">
      <w:pPr>
        <w:pStyle w:val="NormalBold"/>
      </w:pPr>
      <w:r w:rsidRPr="00C3266A">
        <w:rPr>
          <w:rStyle w:val="HideTWBExt"/>
          <w:b w:val="0"/>
        </w:rPr>
        <w:t>&lt;Article&gt;</w:t>
      </w:r>
      <w:r w:rsidRPr="001622FD">
        <w:t>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AB93E55" w14:textId="77777777" w:rsidTr="00FA02D0">
        <w:trPr>
          <w:trHeight w:hRule="exact" w:val="240"/>
          <w:jc w:val="center"/>
        </w:trPr>
        <w:tc>
          <w:tcPr>
            <w:tcW w:w="9752" w:type="dxa"/>
            <w:gridSpan w:val="2"/>
            <w:tcBorders>
              <w:top w:val="nil"/>
              <w:left w:val="nil"/>
              <w:bottom w:val="nil"/>
              <w:right w:val="nil"/>
            </w:tcBorders>
          </w:tcPr>
          <w:p w14:paraId="069DB1C3" w14:textId="77777777" w:rsidR="005E7096" w:rsidRPr="001622FD" w:rsidRDefault="005E7096" w:rsidP="00FA02D0"/>
        </w:tc>
      </w:tr>
      <w:tr w:rsidR="001C1A6C" w:rsidRPr="001622FD" w14:paraId="074E9FC5" w14:textId="77777777" w:rsidTr="00FA02D0">
        <w:trPr>
          <w:trHeight w:val="240"/>
          <w:jc w:val="center"/>
        </w:trPr>
        <w:tc>
          <w:tcPr>
            <w:tcW w:w="4876" w:type="dxa"/>
            <w:tcBorders>
              <w:top w:val="nil"/>
              <w:left w:val="nil"/>
              <w:bottom w:val="nil"/>
              <w:right w:val="nil"/>
            </w:tcBorders>
          </w:tcPr>
          <w:p w14:paraId="5F99416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5701126" w14:textId="77777777" w:rsidR="005E7096" w:rsidRPr="001622FD" w:rsidRDefault="005E7096" w:rsidP="00FA02D0">
            <w:pPr>
              <w:pStyle w:val="AmColumnHeading"/>
            </w:pPr>
            <w:r w:rsidRPr="001622FD">
              <w:t>Módosítás</w:t>
            </w:r>
          </w:p>
        </w:tc>
      </w:tr>
      <w:tr w:rsidR="001C1A6C" w:rsidRPr="001622FD" w14:paraId="1FFEBB95" w14:textId="77777777" w:rsidTr="00FA02D0">
        <w:trPr>
          <w:jc w:val="center"/>
        </w:trPr>
        <w:tc>
          <w:tcPr>
            <w:tcW w:w="4876" w:type="dxa"/>
            <w:tcBorders>
              <w:top w:val="nil"/>
              <w:left w:val="nil"/>
              <w:bottom w:val="nil"/>
              <w:right w:val="nil"/>
            </w:tcBorders>
          </w:tcPr>
          <w:p w14:paraId="6E540E8C" w14:textId="77777777" w:rsidR="005E7096" w:rsidRPr="001622FD" w:rsidRDefault="005E7096" w:rsidP="00FA02D0">
            <w:pPr>
              <w:pStyle w:val="Normal6a"/>
            </w:pPr>
            <w:r w:rsidRPr="001622FD">
              <w:t>6.</w:t>
            </w:r>
            <w:r w:rsidRPr="001622FD">
              <w:tab/>
              <w:t>tudomásul veszi a Bizottság jelentését, amely szerint az elmúlt 25 évben nőtt a piaci koncentráció, a haszonkulcsok és a nyereség, miközben az ipar dinamizmusa a versenyjog aktív érvényesítése ellenére csökkent;</w:t>
            </w:r>
          </w:p>
        </w:tc>
        <w:tc>
          <w:tcPr>
            <w:tcW w:w="4876" w:type="dxa"/>
            <w:tcBorders>
              <w:top w:val="nil"/>
              <w:left w:val="nil"/>
              <w:bottom w:val="nil"/>
              <w:right w:val="nil"/>
            </w:tcBorders>
          </w:tcPr>
          <w:p w14:paraId="29BF03BA" w14:textId="77777777" w:rsidR="005E7096" w:rsidRPr="001622FD" w:rsidRDefault="005E7096" w:rsidP="00FA02D0">
            <w:pPr>
              <w:pStyle w:val="Normal6a"/>
            </w:pPr>
            <w:r w:rsidRPr="001622FD">
              <w:t>6.</w:t>
            </w:r>
            <w:r w:rsidRPr="001622FD">
              <w:tab/>
              <w:t>tudomásul veszi a Bizottság jelentését, amely szerint az elmúlt 25 évben nőtt a piaci koncentráció, a haszonkulcsok és a nyereség, miközben az ipar dinamizmusa a versenyjog aktív érvényesítése ellenére csökkent;</w:t>
            </w:r>
            <w:r w:rsidRPr="001622FD">
              <w:rPr>
                <w:b/>
                <w:i/>
              </w:rPr>
              <w:t> rámutat arra, hogy más jelentések megállapítása szerint a piaci koncentráció, a haszonkulcsok és a nyereség növekedése nem szükségképpen utal a piac nem megfelelő működésére, mivel ezek tükrözhetik a hatékonyság javulását, az innovációt és a vállalatok által elért méretgazdaságot is; úgy véli, hogy az ipar dinamizmusának csökkenése inkább állhat összefüggésben a túlzott szabályozói fellépéssel, amely korlátozza a vállalkozások alkalmazkodóképességét és világpiaci versenyképességét; kéri a Bizottságot, hogy vizsgálja felül a keretszabályozást, elősegítve egy olyan rugalmas versenykörnyezet kialakulását, amely lehetővé teszi a vállalkozások számára a szükségtelen korlátozások és terhek nélküli innovációt és növekedést; emlékeztet arra, hogy a versenypolitikai jogszabályok alkalmazásakor a nyitott, versenyalapú és minden versenyellenes gyakorlattól mentes piacok biztosítására kell összpontosítani, a természetes piaci dinamikákba való szükségtelen beavatkozás nélkül;</w:t>
            </w:r>
          </w:p>
        </w:tc>
      </w:tr>
    </w:tbl>
    <w:p w14:paraId="0A6F01C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5FA3B6B6" w14:textId="77777777" w:rsidR="005E7096" w:rsidRPr="001622FD" w:rsidRDefault="005E7096" w:rsidP="005E7096">
      <w:r w:rsidRPr="00C3266A">
        <w:rPr>
          <w:rStyle w:val="HideTWBExt"/>
        </w:rPr>
        <w:t>&lt;/Amend&gt;</w:t>
      </w:r>
    </w:p>
    <w:p w14:paraId="51C41E8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111</w:t>
      </w:r>
      <w:r w:rsidRPr="00C3266A">
        <w:rPr>
          <w:rStyle w:val="HideTWBExt"/>
          <w:b w:val="0"/>
        </w:rPr>
        <w:t>&lt;/NumAm&gt;</w:t>
      </w:r>
    </w:p>
    <w:p w14:paraId="6BD48246"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296B815"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7B20D2D2" w14:textId="77777777" w:rsidR="005E7096" w:rsidRPr="001622FD" w:rsidRDefault="005E7096" w:rsidP="001C1A6C">
      <w:pPr>
        <w:pStyle w:val="NormalBold"/>
      </w:pPr>
      <w:r w:rsidRPr="00C3266A">
        <w:rPr>
          <w:rStyle w:val="HideTWBExt"/>
          <w:b w:val="0"/>
        </w:rPr>
        <w:lastRenderedPageBreak/>
        <w:t>&lt;/RepeatBlock-By&gt;</w:t>
      </w:r>
    </w:p>
    <w:p w14:paraId="3544B04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72BACE0" w14:textId="77777777" w:rsidR="005E7096" w:rsidRPr="001622FD" w:rsidRDefault="005E7096" w:rsidP="001C1A6C">
      <w:pPr>
        <w:pStyle w:val="NormalBold"/>
      </w:pPr>
      <w:r w:rsidRPr="00C3266A">
        <w:rPr>
          <w:rStyle w:val="HideTWBExt"/>
          <w:b w:val="0"/>
        </w:rPr>
        <w:t>&lt;Article&gt;</w:t>
      </w:r>
      <w:r w:rsidRPr="001622FD">
        <w:t>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CE156CA" w14:textId="77777777" w:rsidTr="00FA02D0">
        <w:trPr>
          <w:trHeight w:hRule="exact" w:val="240"/>
          <w:jc w:val="center"/>
        </w:trPr>
        <w:tc>
          <w:tcPr>
            <w:tcW w:w="9752" w:type="dxa"/>
            <w:gridSpan w:val="2"/>
            <w:tcBorders>
              <w:top w:val="nil"/>
              <w:left w:val="nil"/>
              <w:bottom w:val="nil"/>
              <w:right w:val="nil"/>
            </w:tcBorders>
          </w:tcPr>
          <w:p w14:paraId="5193C45F" w14:textId="77777777" w:rsidR="005E7096" w:rsidRPr="001622FD" w:rsidRDefault="005E7096" w:rsidP="00FA02D0"/>
        </w:tc>
      </w:tr>
      <w:tr w:rsidR="001C1A6C" w:rsidRPr="001622FD" w14:paraId="5C540104" w14:textId="77777777" w:rsidTr="00FA02D0">
        <w:trPr>
          <w:trHeight w:val="240"/>
          <w:jc w:val="center"/>
        </w:trPr>
        <w:tc>
          <w:tcPr>
            <w:tcW w:w="4876" w:type="dxa"/>
            <w:tcBorders>
              <w:top w:val="nil"/>
              <w:left w:val="nil"/>
              <w:bottom w:val="nil"/>
              <w:right w:val="nil"/>
            </w:tcBorders>
          </w:tcPr>
          <w:p w14:paraId="5BCB5AE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36B0964" w14:textId="77777777" w:rsidR="005E7096" w:rsidRPr="001622FD" w:rsidRDefault="005E7096" w:rsidP="00FA02D0">
            <w:pPr>
              <w:pStyle w:val="AmColumnHeading"/>
            </w:pPr>
            <w:r w:rsidRPr="001622FD">
              <w:t>Módosítás</w:t>
            </w:r>
          </w:p>
        </w:tc>
      </w:tr>
      <w:tr w:rsidR="001C1A6C" w:rsidRPr="001622FD" w14:paraId="427304AD" w14:textId="77777777" w:rsidTr="00FA02D0">
        <w:trPr>
          <w:jc w:val="center"/>
        </w:trPr>
        <w:tc>
          <w:tcPr>
            <w:tcW w:w="4876" w:type="dxa"/>
            <w:tcBorders>
              <w:top w:val="nil"/>
              <w:left w:val="nil"/>
              <w:bottom w:val="nil"/>
              <w:right w:val="nil"/>
            </w:tcBorders>
          </w:tcPr>
          <w:p w14:paraId="1DB7DF6E" w14:textId="77777777" w:rsidR="005E7096" w:rsidRPr="001622FD" w:rsidRDefault="005E7096" w:rsidP="00FA02D0">
            <w:pPr>
              <w:pStyle w:val="Normal6a"/>
            </w:pPr>
            <w:r w:rsidRPr="001622FD">
              <w:t>6.</w:t>
            </w:r>
            <w:r w:rsidRPr="001622FD">
              <w:tab/>
              <w:t>tudomásul veszi a Bizottság jelentését, amely szerint az elmúlt 25 évben nőtt a piaci koncentráció, a haszonkulcsok és a nyereség, miközben az ipar dinamizmusa</w:t>
            </w:r>
            <w:r w:rsidRPr="001622FD">
              <w:rPr>
                <w:b/>
                <w:bCs/>
                <w:i/>
                <w:iCs/>
              </w:rPr>
              <w:t xml:space="preserve"> a versenyjog aktív érvényesítése ellenére</w:t>
            </w:r>
            <w:r w:rsidRPr="001622FD">
              <w:t xml:space="preserve"> csökkent;</w:t>
            </w:r>
          </w:p>
        </w:tc>
        <w:tc>
          <w:tcPr>
            <w:tcW w:w="4876" w:type="dxa"/>
            <w:tcBorders>
              <w:top w:val="nil"/>
              <w:left w:val="nil"/>
              <w:bottom w:val="nil"/>
              <w:right w:val="nil"/>
            </w:tcBorders>
          </w:tcPr>
          <w:p w14:paraId="320344CC" w14:textId="77777777" w:rsidR="005E7096" w:rsidRPr="001622FD" w:rsidRDefault="005E7096" w:rsidP="00FA02D0">
            <w:pPr>
              <w:pStyle w:val="Normal6a"/>
            </w:pPr>
            <w:r w:rsidRPr="001622FD">
              <w:t>6.</w:t>
            </w:r>
            <w:r w:rsidRPr="001622FD">
              <w:tab/>
              <w:t>tudomásul veszi a Bizottság jelentését, amely szerint az elmúlt 25 évben nőtt a piaci koncentráció, a haszonkulcsok és a nyereség, miközben az ipar dinamizmusa csökkent;</w:t>
            </w:r>
            <w:r w:rsidRPr="001622FD">
              <w:rPr>
                <w:b/>
                <w:i/>
              </w:rPr>
              <w:t xml:space="preserve"> megjegyzi továbbá, hogy a vezető cégek fúziós és felvásárlási tevékenységei valószínűleg hozzájárultak a tapasztalt áremelkedéshez és koncentrációnövekedéshez; </w:t>
            </w:r>
            <w:r w:rsidRPr="001622FD">
              <w:rPr>
                <w:b/>
                <w:bCs/>
                <w:i/>
                <w:iCs/>
              </w:rPr>
              <w:t>megjegyzi továbbá, hogy a gyenge verseny meglehetősen károsan hatott a fogyasztókra, a vásárlóerőre, valamint az uniós cégek versenyképességére és az EU általános gazdasági növekedésére;</w:t>
            </w:r>
          </w:p>
        </w:tc>
      </w:tr>
    </w:tbl>
    <w:p w14:paraId="51872E0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9FD7977" w14:textId="77777777" w:rsidR="005E7096" w:rsidRPr="001622FD" w:rsidRDefault="005E7096" w:rsidP="005E7096">
      <w:r w:rsidRPr="00C3266A">
        <w:rPr>
          <w:rStyle w:val="HideTWBExt"/>
        </w:rPr>
        <w:t>&lt;/Amend&gt;</w:t>
      </w:r>
    </w:p>
    <w:p w14:paraId="1203FF1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112</w:t>
      </w:r>
      <w:r w:rsidRPr="00C3266A">
        <w:rPr>
          <w:rStyle w:val="HideTWBExt"/>
          <w:b w:val="0"/>
        </w:rPr>
        <w:t>&lt;/NumAm&gt;</w:t>
      </w:r>
    </w:p>
    <w:p w14:paraId="3E5DEB39"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3415C9B1" w14:textId="77777777" w:rsidR="005E7096" w:rsidRPr="001622FD" w:rsidRDefault="005E7096" w:rsidP="001C1A6C">
      <w:pPr>
        <w:pStyle w:val="NormalBold"/>
      </w:pPr>
      <w:r w:rsidRPr="00C3266A">
        <w:rPr>
          <w:rStyle w:val="HideTWBExt"/>
          <w:b w:val="0"/>
        </w:rPr>
        <w:t>&lt;/RepeatBlock-By&gt;</w:t>
      </w:r>
    </w:p>
    <w:p w14:paraId="42E758E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04B5CD5" w14:textId="77777777" w:rsidR="005E7096" w:rsidRPr="001622FD" w:rsidRDefault="005E7096" w:rsidP="001C1A6C">
      <w:pPr>
        <w:pStyle w:val="NormalBold"/>
      </w:pPr>
      <w:r w:rsidRPr="00C3266A">
        <w:rPr>
          <w:rStyle w:val="HideTWBExt"/>
          <w:b w:val="0"/>
        </w:rPr>
        <w:t>&lt;Article&gt;</w:t>
      </w:r>
      <w:r w:rsidRPr="001622FD">
        <w:t>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ECB4440" w14:textId="77777777" w:rsidTr="00FA02D0">
        <w:trPr>
          <w:trHeight w:hRule="exact" w:val="240"/>
          <w:jc w:val="center"/>
        </w:trPr>
        <w:tc>
          <w:tcPr>
            <w:tcW w:w="9752" w:type="dxa"/>
            <w:gridSpan w:val="2"/>
            <w:tcBorders>
              <w:top w:val="nil"/>
              <w:left w:val="nil"/>
              <w:bottom w:val="nil"/>
              <w:right w:val="nil"/>
            </w:tcBorders>
          </w:tcPr>
          <w:p w14:paraId="26351DF7" w14:textId="77777777" w:rsidR="005E7096" w:rsidRPr="001622FD" w:rsidRDefault="005E7096" w:rsidP="00FA02D0"/>
        </w:tc>
      </w:tr>
      <w:tr w:rsidR="001C1A6C" w:rsidRPr="001622FD" w14:paraId="1416CF96" w14:textId="77777777" w:rsidTr="00FA02D0">
        <w:trPr>
          <w:trHeight w:val="240"/>
          <w:jc w:val="center"/>
        </w:trPr>
        <w:tc>
          <w:tcPr>
            <w:tcW w:w="4876" w:type="dxa"/>
            <w:tcBorders>
              <w:top w:val="nil"/>
              <w:left w:val="nil"/>
              <w:bottom w:val="nil"/>
              <w:right w:val="nil"/>
            </w:tcBorders>
          </w:tcPr>
          <w:p w14:paraId="37063BF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5366D96" w14:textId="77777777" w:rsidR="005E7096" w:rsidRPr="001622FD" w:rsidRDefault="005E7096" w:rsidP="00FA02D0">
            <w:pPr>
              <w:pStyle w:val="AmColumnHeading"/>
            </w:pPr>
            <w:r w:rsidRPr="001622FD">
              <w:t>Módosítás</w:t>
            </w:r>
          </w:p>
        </w:tc>
      </w:tr>
      <w:tr w:rsidR="001C1A6C" w:rsidRPr="001622FD" w14:paraId="1FC0E5C4" w14:textId="77777777" w:rsidTr="00FA02D0">
        <w:trPr>
          <w:jc w:val="center"/>
        </w:trPr>
        <w:tc>
          <w:tcPr>
            <w:tcW w:w="4876" w:type="dxa"/>
            <w:tcBorders>
              <w:top w:val="nil"/>
              <w:left w:val="nil"/>
              <w:bottom w:val="nil"/>
              <w:right w:val="nil"/>
            </w:tcBorders>
          </w:tcPr>
          <w:p w14:paraId="4A267AE5" w14:textId="77777777" w:rsidR="005E7096" w:rsidRPr="001622FD" w:rsidRDefault="005E7096" w:rsidP="00FA02D0">
            <w:pPr>
              <w:pStyle w:val="Normal6a"/>
            </w:pPr>
            <w:r w:rsidRPr="001622FD">
              <w:t>6.</w:t>
            </w:r>
            <w:r w:rsidRPr="001622FD">
              <w:tab/>
              <w:t>tudomásul veszi a Bizottság jelentését, amely szerint az elmúlt 25 évben nőtt a piaci koncentráció, a haszonkulcsok és a nyereség, miközben az ipar dinamizmusa a versenyjog aktív érvényesítése ellenére csökkent;</w:t>
            </w:r>
          </w:p>
        </w:tc>
        <w:tc>
          <w:tcPr>
            <w:tcW w:w="4876" w:type="dxa"/>
            <w:tcBorders>
              <w:top w:val="nil"/>
              <w:left w:val="nil"/>
              <w:bottom w:val="nil"/>
              <w:right w:val="nil"/>
            </w:tcBorders>
          </w:tcPr>
          <w:p w14:paraId="41456F05" w14:textId="77777777" w:rsidR="005E7096" w:rsidRPr="001622FD" w:rsidRDefault="005E7096" w:rsidP="00FA02D0">
            <w:pPr>
              <w:pStyle w:val="Normal6a"/>
            </w:pPr>
            <w:r w:rsidRPr="001622FD">
              <w:t>6.</w:t>
            </w:r>
            <w:r w:rsidRPr="001622FD">
              <w:tab/>
              <w:t xml:space="preserve">tudomásul veszi a Bizottság jelentését, amely szerint az elmúlt 25 évben nőtt a piaci koncentráció, a haszonkulcsok és a nyereség, miközben az ipar dinamizmusa a versenyjog aktív érvényesítése ellenére </w:t>
            </w:r>
            <w:r w:rsidRPr="001622FD">
              <w:rPr>
                <w:b/>
                <w:bCs/>
                <w:i/>
                <w:iCs/>
              </w:rPr>
              <w:t>jelentősen</w:t>
            </w:r>
            <w:r w:rsidRPr="001622FD">
              <w:t xml:space="preserve"> csökkent;</w:t>
            </w:r>
          </w:p>
        </w:tc>
      </w:tr>
    </w:tbl>
    <w:p w14:paraId="463B469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6B1056D6" w14:textId="77777777" w:rsidR="005E7096" w:rsidRPr="001622FD" w:rsidRDefault="005E7096" w:rsidP="005E7096">
      <w:r w:rsidRPr="00C3266A">
        <w:rPr>
          <w:rStyle w:val="HideTWBExt"/>
        </w:rPr>
        <w:t>&lt;/Amend&gt;</w:t>
      </w:r>
    </w:p>
    <w:p w14:paraId="189A835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113</w:t>
      </w:r>
      <w:r w:rsidRPr="00C3266A">
        <w:rPr>
          <w:rStyle w:val="HideTWBExt"/>
          <w:b w:val="0"/>
        </w:rPr>
        <w:t>&lt;/NumAm&gt;</w:t>
      </w:r>
    </w:p>
    <w:p w14:paraId="7AADFD0B" w14:textId="77777777" w:rsidR="005E7096" w:rsidRPr="001622FD" w:rsidRDefault="005E7096" w:rsidP="001C1A6C">
      <w:pPr>
        <w:pStyle w:val="NormalBold"/>
      </w:pPr>
      <w:r w:rsidRPr="00C3266A">
        <w:rPr>
          <w:rStyle w:val="HideTWBExt"/>
          <w:b w:val="0"/>
        </w:rPr>
        <w:t>&lt;RepeatBlock-By&gt;&lt;Members&gt;</w:t>
      </w:r>
      <w:r w:rsidRPr="001622FD">
        <w:t>Martin Schirdewan</w:t>
      </w:r>
      <w:r w:rsidRPr="00C3266A">
        <w:rPr>
          <w:rStyle w:val="HideTWBExt"/>
          <w:b w:val="0"/>
        </w:rPr>
        <w:t>&lt;/Members&gt;</w:t>
      </w:r>
    </w:p>
    <w:p w14:paraId="7FD177AB" w14:textId="77777777" w:rsidR="005E7096" w:rsidRPr="001622FD" w:rsidRDefault="005E7096" w:rsidP="001C1A6C">
      <w:pPr>
        <w:pStyle w:val="NormalBold"/>
      </w:pPr>
      <w:r w:rsidRPr="00C3266A">
        <w:rPr>
          <w:rStyle w:val="HideTWBExt"/>
          <w:b w:val="0"/>
        </w:rPr>
        <w:t>&lt;/RepeatBlock-By&gt;</w:t>
      </w:r>
    </w:p>
    <w:p w14:paraId="21E8D1E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BC8A131" w14:textId="77777777" w:rsidR="005E7096" w:rsidRPr="001622FD" w:rsidRDefault="005E7096" w:rsidP="001C1A6C">
      <w:pPr>
        <w:pStyle w:val="NormalBold"/>
      </w:pPr>
      <w:r w:rsidRPr="00C3266A">
        <w:rPr>
          <w:rStyle w:val="HideTWBExt"/>
          <w:b w:val="0"/>
        </w:rPr>
        <w:t>&lt;Article&gt;</w:t>
      </w:r>
      <w:r w:rsidRPr="001622FD">
        <w:t>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3324C90" w14:textId="77777777" w:rsidTr="00FA02D0">
        <w:trPr>
          <w:trHeight w:hRule="exact" w:val="240"/>
          <w:jc w:val="center"/>
        </w:trPr>
        <w:tc>
          <w:tcPr>
            <w:tcW w:w="9752" w:type="dxa"/>
            <w:gridSpan w:val="2"/>
            <w:tcBorders>
              <w:top w:val="nil"/>
              <w:left w:val="nil"/>
              <w:bottom w:val="nil"/>
              <w:right w:val="nil"/>
            </w:tcBorders>
          </w:tcPr>
          <w:p w14:paraId="5ADCC9B0" w14:textId="77777777" w:rsidR="005E7096" w:rsidRPr="001622FD" w:rsidRDefault="005E7096" w:rsidP="00FA02D0"/>
        </w:tc>
      </w:tr>
      <w:tr w:rsidR="001C1A6C" w:rsidRPr="001622FD" w14:paraId="781292CB" w14:textId="77777777" w:rsidTr="00FA02D0">
        <w:trPr>
          <w:trHeight w:val="240"/>
          <w:jc w:val="center"/>
        </w:trPr>
        <w:tc>
          <w:tcPr>
            <w:tcW w:w="4876" w:type="dxa"/>
            <w:tcBorders>
              <w:top w:val="nil"/>
              <w:left w:val="nil"/>
              <w:bottom w:val="nil"/>
              <w:right w:val="nil"/>
            </w:tcBorders>
          </w:tcPr>
          <w:p w14:paraId="1BB0122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CB5DE00" w14:textId="77777777" w:rsidR="005E7096" w:rsidRPr="001622FD" w:rsidRDefault="005E7096" w:rsidP="00FA02D0">
            <w:pPr>
              <w:pStyle w:val="AmColumnHeading"/>
            </w:pPr>
            <w:r w:rsidRPr="001622FD">
              <w:t>Módosítás</w:t>
            </w:r>
          </w:p>
        </w:tc>
      </w:tr>
      <w:tr w:rsidR="001C1A6C" w:rsidRPr="001622FD" w14:paraId="570CD60B" w14:textId="77777777" w:rsidTr="00FA02D0">
        <w:trPr>
          <w:jc w:val="center"/>
        </w:trPr>
        <w:tc>
          <w:tcPr>
            <w:tcW w:w="4876" w:type="dxa"/>
            <w:tcBorders>
              <w:top w:val="nil"/>
              <w:left w:val="nil"/>
              <w:bottom w:val="nil"/>
              <w:right w:val="nil"/>
            </w:tcBorders>
          </w:tcPr>
          <w:p w14:paraId="7B966C0E" w14:textId="77777777" w:rsidR="005E7096" w:rsidRPr="001622FD" w:rsidRDefault="005E7096" w:rsidP="00FA02D0">
            <w:pPr>
              <w:pStyle w:val="Normal6a"/>
            </w:pPr>
            <w:r w:rsidRPr="001622FD">
              <w:t>6.</w:t>
            </w:r>
            <w:r w:rsidRPr="001622FD">
              <w:tab/>
            </w:r>
            <w:r w:rsidRPr="001622FD">
              <w:rPr>
                <w:b/>
                <w:bCs/>
                <w:i/>
                <w:iCs/>
              </w:rPr>
              <w:t>tudomásul veszi</w:t>
            </w:r>
            <w:r w:rsidRPr="001622FD">
              <w:t xml:space="preserve"> a Bizottság </w:t>
            </w:r>
            <w:r w:rsidRPr="001622FD">
              <w:rPr>
                <w:b/>
                <w:bCs/>
                <w:i/>
                <w:iCs/>
              </w:rPr>
              <w:t>jelentését</w:t>
            </w:r>
            <w:r w:rsidRPr="001622FD">
              <w:t>, amely szerint az elmúlt 25 évben nőtt a piaci koncentráció, a haszonkulcsok és a nyereség, miközben az ipar dinamizmusa a versenyjog aktív érvényesítése ellenére csökkent;</w:t>
            </w:r>
          </w:p>
        </w:tc>
        <w:tc>
          <w:tcPr>
            <w:tcW w:w="4876" w:type="dxa"/>
            <w:tcBorders>
              <w:top w:val="nil"/>
              <w:left w:val="nil"/>
              <w:bottom w:val="nil"/>
              <w:right w:val="nil"/>
            </w:tcBorders>
          </w:tcPr>
          <w:p w14:paraId="54BC4E18" w14:textId="77777777" w:rsidR="005E7096" w:rsidRPr="001622FD" w:rsidRDefault="005E7096" w:rsidP="00FA02D0">
            <w:pPr>
              <w:pStyle w:val="Normal6a"/>
            </w:pPr>
            <w:r w:rsidRPr="001622FD">
              <w:t>6.</w:t>
            </w:r>
            <w:r w:rsidRPr="001622FD">
              <w:tab/>
            </w:r>
            <w:r w:rsidRPr="001622FD">
              <w:rPr>
                <w:b/>
                <w:bCs/>
                <w:i/>
                <w:iCs/>
              </w:rPr>
              <w:t>mély aggodalmát fejezi ki</w:t>
            </w:r>
            <w:r w:rsidRPr="001622FD">
              <w:t xml:space="preserve"> a Bizottság </w:t>
            </w:r>
            <w:r w:rsidRPr="001622FD">
              <w:rPr>
                <w:b/>
                <w:bCs/>
                <w:i/>
                <w:iCs/>
              </w:rPr>
              <w:t>jelentése miatt</w:t>
            </w:r>
            <w:r w:rsidRPr="001622FD">
              <w:t>, amely szerint az elmúlt 25 évben nőtt a piaci koncentráció, a haszonkulcsok és a nyereség, miközben az ipar dinamizmusa a versenyjog aktív érvényesítése ellenére csökkent;</w:t>
            </w:r>
          </w:p>
        </w:tc>
      </w:tr>
    </w:tbl>
    <w:p w14:paraId="227C505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6230C79" w14:textId="77777777" w:rsidR="005E7096" w:rsidRPr="001622FD" w:rsidRDefault="005E7096" w:rsidP="005E7096">
      <w:r w:rsidRPr="00C3266A">
        <w:rPr>
          <w:rStyle w:val="HideTWBExt"/>
        </w:rPr>
        <w:t>&lt;/Amend&gt;</w:t>
      </w:r>
    </w:p>
    <w:p w14:paraId="40A1A48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114</w:t>
      </w:r>
      <w:r w:rsidRPr="00C3266A">
        <w:rPr>
          <w:rStyle w:val="HideTWBExt"/>
          <w:b w:val="0"/>
        </w:rPr>
        <w:t>&lt;/NumAm&gt;</w:t>
      </w:r>
    </w:p>
    <w:p w14:paraId="143097B2"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27384F4C"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3646E2F6" w14:textId="77777777" w:rsidR="005E7096" w:rsidRPr="001622FD" w:rsidRDefault="005E7096" w:rsidP="001C1A6C">
      <w:pPr>
        <w:pStyle w:val="NormalBold"/>
      </w:pPr>
      <w:r w:rsidRPr="00C3266A">
        <w:rPr>
          <w:rStyle w:val="HideTWBExt"/>
          <w:b w:val="0"/>
        </w:rPr>
        <w:t>&lt;/RepeatBlock-By&gt;</w:t>
      </w:r>
    </w:p>
    <w:p w14:paraId="587DD4B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E56C9D8" w14:textId="77777777" w:rsidR="005E7096" w:rsidRPr="001622FD" w:rsidRDefault="005E7096" w:rsidP="001C1A6C">
      <w:pPr>
        <w:pStyle w:val="NormalBold"/>
      </w:pPr>
      <w:r w:rsidRPr="00C3266A">
        <w:rPr>
          <w:rStyle w:val="HideTWBExt"/>
          <w:b w:val="0"/>
        </w:rPr>
        <w:t>&lt;Article&gt;</w:t>
      </w:r>
      <w:r w:rsidRPr="001622FD">
        <w:t>6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1C5732A" w14:textId="77777777" w:rsidTr="00FA02D0">
        <w:trPr>
          <w:trHeight w:hRule="exact" w:val="240"/>
          <w:jc w:val="center"/>
        </w:trPr>
        <w:tc>
          <w:tcPr>
            <w:tcW w:w="9752" w:type="dxa"/>
            <w:gridSpan w:val="2"/>
            <w:tcBorders>
              <w:top w:val="nil"/>
              <w:left w:val="nil"/>
              <w:bottom w:val="nil"/>
              <w:right w:val="nil"/>
            </w:tcBorders>
          </w:tcPr>
          <w:p w14:paraId="128A615A" w14:textId="77777777" w:rsidR="005E7096" w:rsidRPr="001622FD" w:rsidRDefault="005E7096" w:rsidP="00FA02D0"/>
        </w:tc>
      </w:tr>
      <w:tr w:rsidR="001C1A6C" w:rsidRPr="001622FD" w14:paraId="0F6FCDC2" w14:textId="77777777" w:rsidTr="00FA02D0">
        <w:trPr>
          <w:trHeight w:val="240"/>
          <w:jc w:val="center"/>
        </w:trPr>
        <w:tc>
          <w:tcPr>
            <w:tcW w:w="4876" w:type="dxa"/>
            <w:tcBorders>
              <w:top w:val="nil"/>
              <w:left w:val="nil"/>
              <w:bottom w:val="nil"/>
              <w:right w:val="nil"/>
            </w:tcBorders>
          </w:tcPr>
          <w:p w14:paraId="6EDFF84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145D7AD" w14:textId="77777777" w:rsidR="005E7096" w:rsidRPr="001622FD" w:rsidRDefault="005E7096" w:rsidP="00FA02D0">
            <w:pPr>
              <w:pStyle w:val="AmColumnHeading"/>
            </w:pPr>
            <w:r w:rsidRPr="001622FD">
              <w:t>Módosítás</w:t>
            </w:r>
          </w:p>
        </w:tc>
      </w:tr>
      <w:tr w:rsidR="001C1A6C" w:rsidRPr="001622FD" w14:paraId="6272CE1A" w14:textId="77777777" w:rsidTr="00FA02D0">
        <w:trPr>
          <w:jc w:val="center"/>
        </w:trPr>
        <w:tc>
          <w:tcPr>
            <w:tcW w:w="4876" w:type="dxa"/>
            <w:tcBorders>
              <w:top w:val="nil"/>
              <w:left w:val="nil"/>
              <w:bottom w:val="nil"/>
              <w:right w:val="nil"/>
            </w:tcBorders>
          </w:tcPr>
          <w:p w14:paraId="4F355102" w14:textId="77777777" w:rsidR="005E7096" w:rsidRPr="001622FD" w:rsidRDefault="005E7096" w:rsidP="00FA02D0">
            <w:pPr>
              <w:pStyle w:val="Normal6a"/>
            </w:pPr>
          </w:p>
        </w:tc>
        <w:tc>
          <w:tcPr>
            <w:tcW w:w="4876" w:type="dxa"/>
            <w:tcBorders>
              <w:top w:val="nil"/>
              <w:left w:val="nil"/>
              <w:bottom w:val="nil"/>
              <w:right w:val="nil"/>
            </w:tcBorders>
          </w:tcPr>
          <w:p w14:paraId="4B71A925" w14:textId="77777777" w:rsidR="005E7096" w:rsidRPr="001622FD" w:rsidRDefault="005E7096" w:rsidP="00FA02D0">
            <w:pPr>
              <w:pStyle w:val="Normal6a"/>
            </w:pPr>
            <w:r w:rsidRPr="001622FD">
              <w:rPr>
                <w:b/>
                <w:i/>
              </w:rPr>
              <w:t>6a.</w:t>
            </w:r>
            <w:r w:rsidRPr="001622FD">
              <w:tab/>
            </w:r>
            <w:r w:rsidRPr="001622FD">
              <w:rPr>
                <w:b/>
                <w:i/>
              </w:rPr>
              <w:t>támogatja, hogy a versenypolitika kulcsszerepet játsszon az egész Unióban megélhetési válsághoz vezető zavarok kezelésében és enyhítésében; ezzel összefüggésben hangsúlyozza, hogy a geopolitikai feszültségekből, valamint az éghajlati és környezeti válságból eredő egyre gyakoribb ellátási sokkokra adott válaszként a vállalatok összehangolják az áremeléseket annak érdekében, hogy megvédjék, sőt növeljék a haszonkulcsokat, ami tovább gerjeszti e sokkokat; úgy véli, hogy habár az ilyen ellátási zavarok kezelésével mérséklődhet a monetáris politika hatása, az antitrösztszabályok célzott és összehangolt érvényesítése hatékonyabb lehet;</w:t>
            </w:r>
          </w:p>
        </w:tc>
      </w:tr>
    </w:tbl>
    <w:p w14:paraId="6959973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D0B9FD5" w14:textId="77777777" w:rsidR="005E7096" w:rsidRPr="001622FD" w:rsidRDefault="005E7096" w:rsidP="005E7096">
      <w:r w:rsidRPr="00C3266A">
        <w:rPr>
          <w:rStyle w:val="HideTWBExt"/>
        </w:rPr>
        <w:t>&lt;/Amend&gt;</w:t>
      </w:r>
    </w:p>
    <w:p w14:paraId="1A21795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115</w:t>
      </w:r>
      <w:r w:rsidRPr="00C3266A">
        <w:rPr>
          <w:rStyle w:val="HideTWBExt"/>
          <w:b w:val="0"/>
        </w:rPr>
        <w:t>&lt;/NumAm&gt;</w:t>
      </w:r>
    </w:p>
    <w:p w14:paraId="1138E33D"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4E724C76" w14:textId="77777777" w:rsidR="005E7096" w:rsidRPr="001622FD" w:rsidRDefault="005E7096" w:rsidP="001C1A6C">
      <w:pPr>
        <w:pStyle w:val="NormalBold"/>
      </w:pPr>
      <w:r w:rsidRPr="00C3266A">
        <w:rPr>
          <w:rStyle w:val="HideTWBExt"/>
          <w:b w:val="0"/>
        </w:rPr>
        <w:t>&lt;/RepeatBlock-By&gt;</w:t>
      </w:r>
    </w:p>
    <w:p w14:paraId="11EC38A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E45A307" w14:textId="77777777" w:rsidR="005E7096" w:rsidRPr="001622FD" w:rsidRDefault="005E7096" w:rsidP="001C1A6C">
      <w:pPr>
        <w:pStyle w:val="NormalBold"/>
      </w:pPr>
      <w:r w:rsidRPr="00C3266A">
        <w:rPr>
          <w:rStyle w:val="HideTWBExt"/>
          <w:b w:val="0"/>
        </w:rPr>
        <w:lastRenderedPageBreak/>
        <w:t>&lt;Article&gt;</w:t>
      </w:r>
      <w:r w:rsidRPr="001622FD">
        <w:t>6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6F1B112" w14:textId="77777777" w:rsidTr="00FA02D0">
        <w:trPr>
          <w:trHeight w:hRule="exact" w:val="240"/>
          <w:jc w:val="center"/>
        </w:trPr>
        <w:tc>
          <w:tcPr>
            <w:tcW w:w="9752" w:type="dxa"/>
            <w:gridSpan w:val="2"/>
            <w:tcBorders>
              <w:top w:val="nil"/>
              <w:left w:val="nil"/>
              <w:bottom w:val="nil"/>
              <w:right w:val="nil"/>
            </w:tcBorders>
          </w:tcPr>
          <w:p w14:paraId="408C06E7" w14:textId="77777777" w:rsidR="005E7096" w:rsidRPr="001622FD" w:rsidRDefault="005E7096" w:rsidP="00FA02D0"/>
        </w:tc>
      </w:tr>
      <w:tr w:rsidR="001C1A6C" w:rsidRPr="001622FD" w14:paraId="7B4E5701" w14:textId="77777777" w:rsidTr="00FA02D0">
        <w:trPr>
          <w:trHeight w:val="240"/>
          <w:jc w:val="center"/>
        </w:trPr>
        <w:tc>
          <w:tcPr>
            <w:tcW w:w="4876" w:type="dxa"/>
            <w:tcBorders>
              <w:top w:val="nil"/>
              <w:left w:val="nil"/>
              <w:bottom w:val="nil"/>
              <w:right w:val="nil"/>
            </w:tcBorders>
          </w:tcPr>
          <w:p w14:paraId="1122E1A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23661B0" w14:textId="77777777" w:rsidR="005E7096" w:rsidRPr="001622FD" w:rsidRDefault="005E7096" w:rsidP="00FA02D0">
            <w:pPr>
              <w:pStyle w:val="AmColumnHeading"/>
            </w:pPr>
            <w:r w:rsidRPr="001622FD">
              <w:t>Módosítás</w:t>
            </w:r>
          </w:p>
        </w:tc>
      </w:tr>
      <w:tr w:rsidR="001C1A6C" w:rsidRPr="001622FD" w14:paraId="529687AE" w14:textId="77777777" w:rsidTr="00FA02D0">
        <w:trPr>
          <w:jc w:val="center"/>
        </w:trPr>
        <w:tc>
          <w:tcPr>
            <w:tcW w:w="4876" w:type="dxa"/>
            <w:tcBorders>
              <w:top w:val="nil"/>
              <w:left w:val="nil"/>
              <w:bottom w:val="nil"/>
              <w:right w:val="nil"/>
            </w:tcBorders>
          </w:tcPr>
          <w:p w14:paraId="076CB8CE" w14:textId="77777777" w:rsidR="005E7096" w:rsidRPr="001622FD" w:rsidRDefault="005E7096" w:rsidP="00FA02D0">
            <w:pPr>
              <w:pStyle w:val="Normal6a"/>
            </w:pPr>
          </w:p>
        </w:tc>
        <w:tc>
          <w:tcPr>
            <w:tcW w:w="4876" w:type="dxa"/>
            <w:tcBorders>
              <w:top w:val="nil"/>
              <w:left w:val="nil"/>
              <w:bottom w:val="nil"/>
              <w:right w:val="nil"/>
            </w:tcBorders>
          </w:tcPr>
          <w:p w14:paraId="70FA6F8E" w14:textId="77777777" w:rsidR="005E7096" w:rsidRPr="001622FD" w:rsidRDefault="005E7096" w:rsidP="00FA02D0">
            <w:pPr>
              <w:pStyle w:val="Normal6a"/>
            </w:pPr>
            <w:r w:rsidRPr="001622FD">
              <w:rPr>
                <w:b/>
                <w:i/>
              </w:rPr>
              <w:t>6a.</w:t>
            </w:r>
            <w:r w:rsidRPr="001622FD">
              <w:tab/>
            </w:r>
            <w:r w:rsidRPr="001622FD">
              <w:rPr>
                <w:b/>
                <w:i/>
              </w:rPr>
              <w:t>hangsúlyozza annak fontosságát, hogy nagyobb védelmet biztosítsanak a kis- és középvállalkozások, és általában minden olyan vállalat számára, amely hajlandó növelni a kockázati tőkét;</w:t>
            </w:r>
          </w:p>
        </w:tc>
      </w:tr>
    </w:tbl>
    <w:p w14:paraId="73E00A0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74EDBD5A" w14:textId="77777777" w:rsidR="005E7096" w:rsidRPr="001622FD" w:rsidRDefault="005E7096" w:rsidP="005E7096">
      <w:r w:rsidRPr="00C3266A">
        <w:rPr>
          <w:rStyle w:val="HideTWBExt"/>
        </w:rPr>
        <w:t>&lt;/Amend&gt;</w:t>
      </w:r>
    </w:p>
    <w:p w14:paraId="3F90560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116</w:t>
      </w:r>
      <w:r w:rsidRPr="00C3266A">
        <w:rPr>
          <w:rStyle w:val="HideTWBExt"/>
          <w:b w:val="0"/>
        </w:rPr>
        <w:t>&lt;/NumAm&gt;</w:t>
      </w:r>
    </w:p>
    <w:p w14:paraId="1F40F567"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1A13465D"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707F1E5F" w14:textId="77777777" w:rsidR="005E7096" w:rsidRPr="001622FD" w:rsidRDefault="005E7096" w:rsidP="001C1A6C">
      <w:pPr>
        <w:pStyle w:val="NormalBold"/>
      </w:pPr>
      <w:r w:rsidRPr="00C3266A">
        <w:rPr>
          <w:rStyle w:val="HideTWBExt"/>
          <w:b w:val="0"/>
        </w:rPr>
        <w:t>&lt;/RepeatBlock-By&gt;</w:t>
      </w:r>
    </w:p>
    <w:p w14:paraId="57BD126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B76F46C" w14:textId="77777777" w:rsidR="005E7096" w:rsidRPr="001622FD" w:rsidRDefault="005E7096" w:rsidP="001C1A6C">
      <w:pPr>
        <w:pStyle w:val="NormalBold"/>
      </w:pPr>
      <w:r w:rsidRPr="00C3266A">
        <w:rPr>
          <w:rStyle w:val="HideTWBExt"/>
          <w:b w:val="0"/>
        </w:rPr>
        <w:t>&lt;Article&gt;</w:t>
      </w:r>
      <w:r w:rsidRPr="001622FD">
        <w:t>6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01CFEDD" w14:textId="77777777" w:rsidTr="00FA02D0">
        <w:trPr>
          <w:trHeight w:hRule="exact" w:val="240"/>
          <w:jc w:val="center"/>
        </w:trPr>
        <w:tc>
          <w:tcPr>
            <w:tcW w:w="9752" w:type="dxa"/>
            <w:gridSpan w:val="2"/>
            <w:tcBorders>
              <w:top w:val="nil"/>
              <w:left w:val="nil"/>
              <w:bottom w:val="nil"/>
              <w:right w:val="nil"/>
            </w:tcBorders>
          </w:tcPr>
          <w:p w14:paraId="6D8B9D43" w14:textId="77777777" w:rsidR="005E7096" w:rsidRPr="001622FD" w:rsidRDefault="005E7096" w:rsidP="00FA02D0"/>
        </w:tc>
      </w:tr>
      <w:tr w:rsidR="001C1A6C" w:rsidRPr="001622FD" w14:paraId="2D94273E" w14:textId="77777777" w:rsidTr="00FA02D0">
        <w:trPr>
          <w:trHeight w:val="240"/>
          <w:jc w:val="center"/>
        </w:trPr>
        <w:tc>
          <w:tcPr>
            <w:tcW w:w="4876" w:type="dxa"/>
            <w:tcBorders>
              <w:top w:val="nil"/>
              <w:left w:val="nil"/>
              <w:bottom w:val="nil"/>
              <w:right w:val="nil"/>
            </w:tcBorders>
          </w:tcPr>
          <w:p w14:paraId="136A30F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BE43A0E" w14:textId="77777777" w:rsidR="005E7096" w:rsidRPr="001622FD" w:rsidRDefault="005E7096" w:rsidP="00FA02D0">
            <w:pPr>
              <w:pStyle w:val="AmColumnHeading"/>
            </w:pPr>
            <w:r w:rsidRPr="001622FD">
              <w:t>Módosítás</w:t>
            </w:r>
          </w:p>
        </w:tc>
      </w:tr>
      <w:tr w:rsidR="001C1A6C" w:rsidRPr="001622FD" w14:paraId="5E0F62FC" w14:textId="77777777" w:rsidTr="00FA02D0">
        <w:trPr>
          <w:jc w:val="center"/>
        </w:trPr>
        <w:tc>
          <w:tcPr>
            <w:tcW w:w="4876" w:type="dxa"/>
            <w:tcBorders>
              <w:top w:val="nil"/>
              <w:left w:val="nil"/>
              <w:bottom w:val="nil"/>
              <w:right w:val="nil"/>
            </w:tcBorders>
          </w:tcPr>
          <w:p w14:paraId="27B24E9D" w14:textId="77777777" w:rsidR="005E7096" w:rsidRPr="001622FD" w:rsidRDefault="005E7096" w:rsidP="00FA02D0">
            <w:pPr>
              <w:pStyle w:val="Normal6a"/>
            </w:pPr>
          </w:p>
        </w:tc>
        <w:tc>
          <w:tcPr>
            <w:tcW w:w="4876" w:type="dxa"/>
            <w:tcBorders>
              <w:top w:val="nil"/>
              <w:left w:val="nil"/>
              <w:bottom w:val="nil"/>
              <w:right w:val="nil"/>
            </w:tcBorders>
          </w:tcPr>
          <w:p w14:paraId="7E7EB5BF" w14:textId="77777777" w:rsidR="005E7096" w:rsidRPr="001622FD" w:rsidRDefault="005E7096" w:rsidP="00FA02D0">
            <w:pPr>
              <w:pStyle w:val="Normal6a"/>
            </w:pPr>
            <w:r w:rsidRPr="001622FD">
              <w:rPr>
                <w:b/>
                <w:i/>
              </w:rPr>
              <w:t>6b.</w:t>
            </w:r>
            <w:r w:rsidRPr="001622FD">
              <w:tab/>
            </w:r>
            <w:r w:rsidRPr="001622FD">
              <w:rPr>
                <w:b/>
                <w:i/>
              </w:rPr>
              <w:t>e tekintetben arra kéri az Európai Bizottságot, hogy a szűk keresztmetszetekkel összefüggésben értékelje, hogyan vonatkoznak az antitrösztszabályok az áremelésekre, és a tisztességtelen árképzés esetére dolgozzon ki végrehajtási keretet; emlékeztet Ribera biztos aziránti elkötelezettségére, hogy az EUMSZ 102. cikke hatékonyabb végrehajtása érdekében iránymutatásokat adjanak ki az erőfölényben lévő vállalkozások kizsákmányoló visszaéléseinek értékelésével és kezelésével kapcsolatban;</w:t>
            </w:r>
          </w:p>
        </w:tc>
      </w:tr>
    </w:tbl>
    <w:p w14:paraId="0F554E7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6AFFACE" w14:textId="77777777" w:rsidR="005E7096" w:rsidRPr="001622FD" w:rsidRDefault="005E7096" w:rsidP="005E7096">
      <w:r w:rsidRPr="00C3266A">
        <w:rPr>
          <w:rStyle w:val="HideTWBExt"/>
        </w:rPr>
        <w:t>&lt;/Amend&gt;</w:t>
      </w:r>
    </w:p>
    <w:p w14:paraId="5830723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117</w:t>
      </w:r>
      <w:r w:rsidRPr="00C3266A">
        <w:rPr>
          <w:rStyle w:val="HideTWBExt"/>
          <w:b w:val="0"/>
        </w:rPr>
        <w:t>&lt;/NumAm&gt;</w:t>
      </w:r>
    </w:p>
    <w:p w14:paraId="559AA99B"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2969824A" w14:textId="77777777" w:rsidR="005E7096" w:rsidRPr="001622FD" w:rsidRDefault="005E7096" w:rsidP="001C1A6C">
      <w:pPr>
        <w:pStyle w:val="NormalBold"/>
      </w:pPr>
      <w:r w:rsidRPr="00C3266A">
        <w:rPr>
          <w:rStyle w:val="HideTWBExt"/>
          <w:b w:val="0"/>
        </w:rPr>
        <w:t>&lt;/RepeatBlock-By&gt;</w:t>
      </w:r>
    </w:p>
    <w:p w14:paraId="4FB828B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6FE305E" w14:textId="77777777" w:rsidR="005E7096" w:rsidRPr="001622FD" w:rsidRDefault="005E7096" w:rsidP="001C1A6C">
      <w:pPr>
        <w:pStyle w:val="NormalBold"/>
      </w:pPr>
      <w:r w:rsidRPr="00C3266A">
        <w:rPr>
          <w:rStyle w:val="HideTWBExt"/>
          <w:b w:val="0"/>
        </w:rPr>
        <w:t>&lt;Article&gt;</w:t>
      </w:r>
      <w:r w:rsidRPr="001622FD">
        <w:t>6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F9523BD" w14:textId="77777777" w:rsidTr="00FA02D0">
        <w:trPr>
          <w:trHeight w:hRule="exact" w:val="240"/>
          <w:jc w:val="center"/>
        </w:trPr>
        <w:tc>
          <w:tcPr>
            <w:tcW w:w="9752" w:type="dxa"/>
            <w:gridSpan w:val="2"/>
            <w:tcBorders>
              <w:top w:val="nil"/>
              <w:left w:val="nil"/>
              <w:bottom w:val="nil"/>
              <w:right w:val="nil"/>
            </w:tcBorders>
          </w:tcPr>
          <w:p w14:paraId="40928215" w14:textId="77777777" w:rsidR="005E7096" w:rsidRPr="001622FD" w:rsidRDefault="005E7096" w:rsidP="00FA02D0"/>
        </w:tc>
      </w:tr>
      <w:tr w:rsidR="001C1A6C" w:rsidRPr="001622FD" w14:paraId="3A724024" w14:textId="77777777" w:rsidTr="00FA02D0">
        <w:trPr>
          <w:trHeight w:val="240"/>
          <w:jc w:val="center"/>
        </w:trPr>
        <w:tc>
          <w:tcPr>
            <w:tcW w:w="4876" w:type="dxa"/>
            <w:tcBorders>
              <w:top w:val="nil"/>
              <w:left w:val="nil"/>
              <w:bottom w:val="nil"/>
              <w:right w:val="nil"/>
            </w:tcBorders>
          </w:tcPr>
          <w:p w14:paraId="2788E7C6"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4A304FCD" w14:textId="77777777" w:rsidR="005E7096" w:rsidRPr="001622FD" w:rsidRDefault="005E7096" w:rsidP="00FA02D0">
            <w:pPr>
              <w:pStyle w:val="AmColumnHeading"/>
            </w:pPr>
            <w:r w:rsidRPr="001622FD">
              <w:t>Módosítás</w:t>
            </w:r>
          </w:p>
        </w:tc>
      </w:tr>
      <w:tr w:rsidR="001C1A6C" w:rsidRPr="001622FD" w14:paraId="3DED782C" w14:textId="77777777" w:rsidTr="00FA02D0">
        <w:trPr>
          <w:jc w:val="center"/>
        </w:trPr>
        <w:tc>
          <w:tcPr>
            <w:tcW w:w="4876" w:type="dxa"/>
            <w:tcBorders>
              <w:top w:val="nil"/>
              <w:left w:val="nil"/>
              <w:bottom w:val="nil"/>
              <w:right w:val="nil"/>
            </w:tcBorders>
          </w:tcPr>
          <w:p w14:paraId="4C1388A8" w14:textId="77777777" w:rsidR="005E7096" w:rsidRPr="001622FD" w:rsidRDefault="005E7096" w:rsidP="00FA02D0">
            <w:pPr>
              <w:pStyle w:val="Normal6a"/>
            </w:pPr>
          </w:p>
        </w:tc>
        <w:tc>
          <w:tcPr>
            <w:tcW w:w="4876" w:type="dxa"/>
            <w:tcBorders>
              <w:top w:val="nil"/>
              <w:left w:val="nil"/>
              <w:bottom w:val="nil"/>
              <w:right w:val="nil"/>
            </w:tcBorders>
          </w:tcPr>
          <w:p w14:paraId="246E7E3C" w14:textId="77777777" w:rsidR="005E7096" w:rsidRPr="001622FD" w:rsidRDefault="005E7096" w:rsidP="00FA02D0">
            <w:pPr>
              <w:pStyle w:val="Normal6a"/>
            </w:pPr>
            <w:r w:rsidRPr="001622FD">
              <w:rPr>
                <w:b/>
                <w:i/>
              </w:rPr>
              <w:t>6b.</w:t>
            </w:r>
            <w:r w:rsidRPr="001622FD">
              <w:tab/>
            </w:r>
            <w:r w:rsidRPr="001622FD">
              <w:rPr>
                <w:b/>
                <w:i/>
              </w:rPr>
              <w:t>nagyobb átláthatóságra és együttműködésre szólít fel a nemzeti hatóságok és az Európai Bizottság között a versenyszabályok alkalmazása terén, az EU egész területén egységes és következetes megközelítés biztosítása érdekében;</w:t>
            </w:r>
          </w:p>
        </w:tc>
      </w:tr>
    </w:tbl>
    <w:p w14:paraId="5A28088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4CDCD786" w14:textId="77777777" w:rsidR="005E7096" w:rsidRPr="001622FD" w:rsidRDefault="005E7096" w:rsidP="005E7096">
      <w:r w:rsidRPr="00C3266A">
        <w:rPr>
          <w:rStyle w:val="HideTWBExt"/>
        </w:rPr>
        <w:t>&lt;/Amend&gt;</w:t>
      </w:r>
    </w:p>
    <w:p w14:paraId="560A80E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118</w:t>
      </w:r>
      <w:r w:rsidRPr="00C3266A">
        <w:rPr>
          <w:rStyle w:val="HideTWBExt"/>
          <w:b w:val="0"/>
        </w:rPr>
        <w:t>&lt;/NumAm&gt;</w:t>
      </w:r>
    </w:p>
    <w:p w14:paraId="6C011276"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002E1735" w14:textId="77777777" w:rsidR="005E7096" w:rsidRPr="001622FD" w:rsidRDefault="005E7096" w:rsidP="001C1A6C">
      <w:pPr>
        <w:pStyle w:val="NormalBold"/>
      </w:pPr>
      <w:r w:rsidRPr="00C3266A">
        <w:rPr>
          <w:rStyle w:val="HideTWBExt"/>
          <w:b w:val="0"/>
        </w:rPr>
        <w:t>&lt;/RepeatBlock-By&gt;</w:t>
      </w:r>
    </w:p>
    <w:p w14:paraId="033CF3B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45F8F4C" w14:textId="77777777" w:rsidR="005E7096" w:rsidRPr="001622FD" w:rsidRDefault="005E7096" w:rsidP="001C1A6C">
      <w:pPr>
        <w:pStyle w:val="NormalBold"/>
      </w:pPr>
      <w:r w:rsidRPr="00C3266A">
        <w:rPr>
          <w:rStyle w:val="HideTWBExt"/>
          <w:b w:val="0"/>
        </w:rPr>
        <w:t>&lt;Article&gt;</w:t>
      </w:r>
      <w:r w:rsidRPr="001622FD">
        <w:t>6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BBEA5F8" w14:textId="77777777" w:rsidTr="00FA02D0">
        <w:trPr>
          <w:trHeight w:hRule="exact" w:val="240"/>
          <w:jc w:val="center"/>
        </w:trPr>
        <w:tc>
          <w:tcPr>
            <w:tcW w:w="9752" w:type="dxa"/>
            <w:gridSpan w:val="2"/>
            <w:tcBorders>
              <w:top w:val="nil"/>
              <w:left w:val="nil"/>
              <w:bottom w:val="nil"/>
              <w:right w:val="nil"/>
            </w:tcBorders>
          </w:tcPr>
          <w:p w14:paraId="71094590" w14:textId="77777777" w:rsidR="005E7096" w:rsidRPr="001622FD" w:rsidRDefault="005E7096" w:rsidP="00FA02D0"/>
        </w:tc>
      </w:tr>
      <w:tr w:rsidR="001C1A6C" w:rsidRPr="001622FD" w14:paraId="2011E24A" w14:textId="77777777" w:rsidTr="00FA02D0">
        <w:trPr>
          <w:trHeight w:val="240"/>
          <w:jc w:val="center"/>
        </w:trPr>
        <w:tc>
          <w:tcPr>
            <w:tcW w:w="4876" w:type="dxa"/>
            <w:tcBorders>
              <w:top w:val="nil"/>
              <w:left w:val="nil"/>
              <w:bottom w:val="nil"/>
              <w:right w:val="nil"/>
            </w:tcBorders>
          </w:tcPr>
          <w:p w14:paraId="2BF1C9E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5DC50BA" w14:textId="77777777" w:rsidR="005E7096" w:rsidRPr="001622FD" w:rsidRDefault="005E7096" w:rsidP="00FA02D0">
            <w:pPr>
              <w:pStyle w:val="AmColumnHeading"/>
            </w:pPr>
            <w:r w:rsidRPr="001622FD">
              <w:t>Módosítás</w:t>
            </w:r>
          </w:p>
        </w:tc>
      </w:tr>
      <w:tr w:rsidR="001C1A6C" w:rsidRPr="001622FD" w14:paraId="7EA99FDB" w14:textId="77777777" w:rsidTr="00FA02D0">
        <w:trPr>
          <w:jc w:val="center"/>
        </w:trPr>
        <w:tc>
          <w:tcPr>
            <w:tcW w:w="4876" w:type="dxa"/>
            <w:tcBorders>
              <w:top w:val="nil"/>
              <w:left w:val="nil"/>
              <w:bottom w:val="nil"/>
              <w:right w:val="nil"/>
            </w:tcBorders>
          </w:tcPr>
          <w:p w14:paraId="6922E7F4" w14:textId="77777777" w:rsidR="005E7096" w:rsidRPr="001622FD" w:rsidRDefault="005E7096" w:rsidP="00FA02D0">
            <w:pPr>
              <w:pStyle w:val="Normal6a"/>
            </w:pPr>
          </w:p>
        </w:tc>
        <w:tc>
          <w:tcPr>
            <w:tcW w:w="4876" w:type="dxa"/>
            <w:tcBorders>
              <w:top w:val="nil"/>
              <w:left w:val="nil"/>
              <w:bottom w:val="nil"/>
              <w:right w:val="nil"/>
            </w:tcBorders>
          </w:tcPr>
          <w:p w14:paraId="7B2968E2" w14:textId="77777777" w:rsidR="005E7096" w:rsidRPr="001622FD" w:rsidRDefault="005E7096" w:rsidP="00FA02D0">
            <w:pPr>
              <w:pStyle w:val="Normal6a"/>
            </w:pPr>
            <w:r w:rsidRPr="001622FD">
              <w:rPr>
                <w:b/>
                <w:i/>
              </w:rPr>
              <w:t>6c.</w:t>
            </w:r>
            <w:r w:rsidRPr="001622FD">
              <w:tab/>
            </w:r>
            <w:r w:rsidRPr="001622FD">
              <w:rPr>
                <w:b/>
                <w:i/>
              </w:rPr>
              <w:t>hangsúlyozza, hogy alaposan elemezni kell az állami támogatásokat, különösen az olyan stratégiai ágazatokban működő vállalatok esetében, mint az energia, a technológia és az innováció. Hangsúlyozza, hogy biztosítani kell az állami támogatások hatékonyságát a mezőgazdaságban, a logisztikában és a közlekedésben;</w:t>
            </w:r>
          </w:p>
        </w:tc>
      </w:tr>
    </w:tbl>
    <w:p w14:paraId="4C669B3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175D0378" w14:textId="77777777" w:rsidR="005E7096" w:rsidRPr="001622FD" w:rsidRDefault="005E7096" w:rsidP="005E7096">
      <w:r w:rsidRPr="00C3266A">
        <w:rPr>
          <w:rStyle w:val="HideTWBExt"/>
        </w:rPr>
        <w:t>&lt;/Amend&gt;</w:t>
      </w:r>
    </w:p>
    <w:p w14:paraId="1DFCF97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119</w:t>
      </w:r>
      <w:r w:rsidRPr="00C3266A">
        <w:rPr>
          <w:rStyle w:val="HideTWBExt"/>
          <w:b w:val="0"/>
        </w:rPr>
        <w:t>&lt;/NumAm&gt;</w:t>
      </w:r>
    </w:p>
    <w:p w14:paraId="0CFA3461" w14:textId="77777777" w:rsidR="005E7096" w:rsidRPr="001622FD" w:rsidRDefault="005E7096" w:rsidP="001C1A6C">
      <w:pPr>
        <w:pStyle w:val="NormalBold"/>
      </w:pPr>
      <w:r w:rsidRPr="00C3266A">
        <w:rPr>
          <w:rStyle w:val="HideTWBExt"/>
          <w:b w:val="0"/>
        </w:rPr>
        <w:t>&lt;RepeatBlock-By&gt;&lt;Members&gt;</w:t>
      </w:r>
      <w:r w:rsidRPr="001622FD">
        <w:t>Martin Schirdewan</w:t>
      </w:r>
      <w:r w:rsidRPr="00C3266A">
        <w:rPr>
          <w:rStyle w:val="HideTWBExt"/>
          <w:b w:val="0"/>
        </w:rPr>
        <w:t>&lt;/Members&gt;</w:t>
      </w:r>
    </w:p>
    <w:p w14:paraId="75B815EC" w14:textId="77777777" w:rsidR="005E7096" w:rsidRPr="001622FD" w:rsidRDefault="005E7096" w:rsidP="001C1A6C">
      <w:pPr>
        <w:pStyle w:val="NormalBold"/>
      </w:pPr>
      <w:r w:rsidRPr="00C3266A">
        <w:rPr>
          <w:rStyle w:val="HideTWBExt"/>
          <w:b w:val="0"/>
        </w:rPr>
        <w:t>&lt;/RepeatBlock-By&gt;</w:t>
      </w:r>
    </w:p>
    <w:p w14:paraId="322DF0C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77AC774"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D4453C0" w14:textId="77777777" w:rsidTr="00FA02D0">
        <w:trPr>
          <w:trHeight w:hRule="exact" w:val="240"/>
          <w:jc w:val="center"/>
        </w:trPr>
        <w:tc>
          <w:tcPr>
            <w:tcW w:w="9752" w:type="dxa"/>
            <w:gridSpan w:val="2"/>
            <w:tcBorders>
              <w:top w:val="nil"/>
              <w:left w:val="nil"/>
              <w:bottom w:val="nil"/>
              <w:right w:val="nil"/>
            </w:tcBorders>
          </w:tcPr>
          <w:p w14:paraId="2C4279B8" w14:textId="77777777" w:rsidR="005E7096" w:rsidRPr="001622FD" w:rsidRDefault="005E7096" w:rsidP="00FA02D0"/>
        </w:tc>
      </w:tr>
      <w:tr w:rsidR="001C1A6C" w:rsidRPr="001622FD" w14:paraId="569E964D" w14:textId="77777777" w:rsidTr="00FA02D0">
        <w:trPr>
          <w:trHeight w:val="240"/>
          <w:jc w:val="center"/>
        </w:trPr>
        <w:tc>
          <w:tcPr>
            <w:tcW w:w="4876" w:type="dxa"/>
            <w:tcBorders>
              <w:top w:val="nil"/>
              <w:left w:val="nil"/>
              <w:bottom w:val="nil"/>
              <w:right w:val="nil"/>
            </w:tcBorders>
          </w:tcPr>
          <w:p w14:paraId="114DA04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A0B829C" w14:textId="77777777" w:rsidR="005E7096" w:rsidRPr="001622FD" w:rsidRDefault="005E7096" w:rsidP="00FA02D0">
            <w:pPr>
              <w:pStyle w:val="AmColumnHeading"/>
            </w:pPr>
            <w:r w:rsidRPr="001622FD">
              <w:t>Módosítás</w:t>
            </w:r>
          </w:p>
        </w:tc>
      </w:tr>
      <w:tr w:rsidR="001C1A6C" w:rsidRPr="001622FD" w14:paraId="4DB6259B" w14:textId="77777777" w:rsidTr="00FA02D0">
        <w:trPr>
          <w:jc w:val="center"/>
        </w:trPr>
        <w:tc>
          <w:tcPr>
            <w:tcW w:w="4876" w:type="dxa"/>
            <w:tcBorders>
              <w:top w:val="nil"/>
              <w:left w:val="nil"/>
              <w:bottom w:val="nil"/>
              <w:right w:val="nil"/>
            </w:tcBorders>
          </w:tcPr>
          <w:p w14:paraId="1CF8FCF0" w14:textId="77777777" w:rsidR="005E7096" w:rsidRPr="001622FD" w:rsidRDefault="005E7096" w:rsidP="00FA02D0">
            <w:pPr>
              <w:pStyle w:val="Normal6a"/>
            </w:pPr>
            <w:r w:rsidRPr="001622FD">
              <w:rPr>
                <w:b/>
                <w:i/>
              </w:rPr>
              <w:t>7.</w:t>
            </w:r>
            <w:r w:rsidRPr="001622FD">
              <w:tab/>
            </w:r>
            <w:r w:rsidRPr="001622FD">
              <w:rPr>
                <w:b/>
                <w:i/>
              </w:rPr>
              <w:t xml:space="preserve">rámutat arra, hogy az állami támogatásokat egyre gyakrabban használják fel iparpolitikai célkitűzések támogatására; tudomásul veszi a tagállamok eltérő költségvetési </w:t>
            </w:r>
            <w:r w:rsidRPr="001622FD">
              <w:rPr>
                <w:b/>
                <w:i/>
              </w:rPr>
              <w:lastRenderedPageBreak/>
              <w:t>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170C4B6C" w14:textId="77777777" w:rsidR="005E7096" w:rsidRPr="001622FD" w:rsidRDefault="005E7096" w:rsidP="00FA02D0">
            <w:pPr>
              <w:pStyle w:val="Normal6a"/>
            </w:pPr>
            <w:r w:rsidRPr="001622FD">
              <w:rPr>
                <w:b/>
                <w:i/>
              </w:rPr>
              <w:lastRenderedPageBreak/>
              <w:t>törölve</w:t>
            </w:r>
          </w:p>
        </w:tc>
      </w:tr>
    </w:tbl>
    <w:p w14:paraId="5FCD8E1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BCFE516" w14:textId="77777777" w:rsidR="005E7096" w:rsidRPr="001622FD" w:rsidRDefault="005E7096" w:rsidP="005E7096">
      <w:r w:rsidRPr="00C3266A">
        <w:rPr>
          <w:rStyle w:val="HideTWBExt"/>
        </w:rPr>
        <w:t>&lt;/Amend&gt;</w:t>
      </w:r>
    </w:p>
    <w:p w14:paraId="76707C0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120</w:t>
      </w:r>
      <w:r w:rsidRPr="00C3266A">
        <w:rPr>
          <w:rStyle w:val="HideTWBExt"/>
          <w:b w:val="0"/>
        </w:rPr>
        <w:t>&lt;/NumAm&gt;</w:t>
      </w:r>
    </w:p>
    <w:p w14:paraId="5453C7DA"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2D26DAD3" w14:textId="77777777" w:rsidR="005E7096" w:rsidRPr="001622FD" w:rsidRDefault="005E7096" w:rsidP="001C1A6C">
      <w:pPr>
        <w:pStyle w:val="NormalBold"/>
      </w:pPr>
      <w:r w:rsidRPr="00C3266A">
        <w:rPr>
          <w:rStyle w:val="HideTWBExt"/>
          <w:b w:val="0"/>
        </w:rPr>
        <w:t>&lt;/RepeatBlock-By&gt;</w:t>
      </w:r>
    </w:p>
    <w:p w14:paraId="46A5A85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C371932"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2D0EA2F" w14:textId="77777777" w:rsidTr="00FA02D0">
        <w:trPr>
          <w:trHeight w:hRule="exact" w:val="240"/>
          <w:jc w:val="center"/>
        </w:trPr>
        <w:tc>
          <w:tcPr>
            <w:tcW w:w="9752" w:type="dxa"/>
            <w:gridSpan w:val="2"/>
            <w:tcBorders>
              <w:top w:val="nil"/>
              <w:left w:val="nil"/>
              <w:bottom w:val="nil"/>
              <w:right w:val="nil"/>
            </w:tcBorders>
          </w:tcPr>
          <w:p w14:paraId="48CE70F9" w14:textId="77777777" w:rsidR="005E7096" w:rsidRPr="001622FD" w:rsidRDefault="005E7096" w:rsidP="00FA02D0"/>
        </w:tc>
      </w:tr>
      <w:tr w:rsidR="001C1A6C" w:rsidRPr="001622FD" w14:paraId="36A34A12" w14:textId="77777777" w:rsidTr="00FA02D0">
        <w:trPr>
          <w:trHeight w:val="240"/>
          <w:jc w:val="center"/>
        </w:trPr>
        <w:tc>
          <w:tcPr>
            <w:tcW w:w="4876" w:type="dxa"/>
            <w:tcBorders>
              <w:top w:val="nil"/>
              <w:left w:val="nil"/>
              <w:bottom w:val="nil"/>
              <w:right w:val="nil"/>
            </w:tcBorders>
          </w:tcPr>
          <w:p w14:paraId="13B4CBD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9FDBF5E" w14:textId="77777777" w:rsidR="005E7096" w:rsidRPr="001622FD" w:rsidRDefault="005E7096" w:rsidP="00FA02D0">
            <w:pPr>
              <w:pStyle w:val="AmColumnHeading"/>
            </w:pPr>
            <w:r w:rsidRPr="001622FD">
              <w:t>Módosítás</w:t>
            </w:r>
          </w:p>
        </w:tc>
      </w:tr>
      <w:tr w:rsidR="001C1A6C" w:rsidRPr="001622FD" w14:paraId="3A413A6A" w14:textId="77777777" w:rsidTr="00FA02D0">
        <w:trPr>
          <w:jc w:val="center"/>
        </w:trPr>
        <w:tc>
          <w:tcPr>
            <w:tcW w:w="4876" w:type="dxa"/>
            <w:tcBorders>
              <w:top w:val="nil"/>
              <w:left w:val="nil"/>
              <w:bottom w:val="nil"/>
              <w:right w:val="nil"/>
            </w:tcBorders>
          </w:tcPr>
          <w:p w14:paraId="315D74F9"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w:t>
            </w:r>
            <w:r w:rsidRPr="001622FD">
              <w:rPr>
                <w:b/>
                <w:bCs/>
                <w:i/>
                <w:iCs/>
              </w:rPr>
              <w:t>a tagállamok eltérő költségvetési kapacitásait, és figyelmeztet arra, hogy</w:t>
            </w:r>
            <w:r w:rsidRPr="001622FD">
              <w:t xml:space="preserve"> az állami támogatások </w:t>
            </w:r>
            <w:r w:rsidRPr="001622FD">
              <w:rPr>
                <w:b/>
                <w:bCs/>
                <w:i/>
                <w:iCs/>
              </w:rPr>
              <w:t>széttöredezettsége</w:t>
            </w:r>
            <w:r w:rsidRPr="001622FD">
              <w:t xml:space="preserve"> egyenlőtlen versenyfeltételeket </w:t>
            </w:r>
            <w:r w:rsidRPr="001622FD">
              <w:rPr>
                <w:b/>
                <w:bCs/>
                <w:i/>
                <w:iCs/>
              </w:rPr>
              <w:t>teremt</w:t>
            </w:r>
            <w:r w:rsidRPr="001622FD">
              <w:t>; felszólítja a Bizottságot, hogy kövesse nyomon ezeket a hatásokat;</w:t>
            </w:r>
            <w:r w:rsidRPr="001622FD">
              <w:rPr>
                <w:b/>
                <w:i/>
              </w:rPr>
              <w:t xml:space="preserve"> </w:t>
            </w:r>
            <w:r w:rsidRPr="001622FD">
              <w:rPr>
                <w:b/>
                <w:bCs/>
                <w:i/>
                <w:iCs/>
              </w:rPr>
              <w:t xml:space="preserve">felhívja </w:t>
            </w:r>
            <w:r w:rsidRPr="001622FD">
              <w:t>a</w:t>
            </w:r>
            <w:r w:rsidRPr="001622FD">
              <w:rPr>
                <w:b/>
                <w:bCs/>
                <w:i/>
                <w:iCs/>
              </w:rPr>
              <w:t xml:space="preserve"> Bizottságot </w:t>
            </w:r>
            <w:r w:rsidRPr="001622FD">
              <w:t xml:space="preserve">és a </w:t>
            </w:r>
            <w:r w:rsidRPr="001622FD">
              <w:rPr>
                <w:b/>
                <w:bCs/>
                <w:i/>
                <w:iCs/>
              </w:rPr>
              <w:t>tagállamokat</w:t>
            </w:r>
            <w:r w:rsidRPr="001622FD">
              <w:t xml:space="preserve">, hogy ne vegyenek részt támogatási versenyben; arra a következtetésre jut, hogy az állami támogatások ideiglenes keretrendszerei nem akadályozták meg a további széttagoltságot; felszólít az állami támogatások bejelentésének szigorúbb nyomon követésére, </w:t>
            </w:r>
            <w:r w:rsidRPr="001622FD">
              <w:rPr>
                <w:b/>
                <w:bCs/>
                <w:i/>
                <w:iCs/>
              </w:rPr>
              <w:t>valamint</w:t>
            </w:r>
            <w:r w:rsidRPr="001622FD">
              <w:t xml:space="preserve"> az állami </w:t>
            </w:r>
            <w:r w:rsidRPr="001622FD">
              <w:lastRenderedPageBreak/>
              <w:t xml:space="preserve">támogatásokról szóló jelentéstétel és átláthatóság </w:t>
            </w:r>
            <w:r w:rsidRPr="001622FD">
              <w:rPr>
                <w:b/>
                <w:bCs/>
                <w:i/>
                <w:iCs/>
              </w:rPr>
              <w:t>fokozására</w:t>
            </w:r>
            <w:r w:rsidRPr="001622FD">
              <w:t>, összhangban az Európai Számvevőszék ajánlásaival;</w:t>
            </w:r>
          </w:p>
        </w:tc>
        <w:tc>
          <w:tcPr>
            <w:tcW w:w="4876" w:type="dxa"/>
            <w:tcBorders>
              <w:top w:val="nil"/>
              <w:left w:val="nil"/>
              <w:bottom w:val="nil"/>
              <w:right w:val="nil"/>
            </w:tcBorders>
          </w:tcPr>
          <w:p w14:paraId="695D4587" w14:textId="77777777" w:rsidR="005E7096" w:rsidRPr="001622FD" w:rsidRDefault="005E7096" w:rsidP="00FA02D0">
            <w:pPr>
              <w:pStyle w:val="Normal6a"/>
            </w:pPr>
            <w:r w:rsidRPr="001622FD">
              <w:lastRenderedPageBreak/>
              <w:t>7.</w:t>
            </w:r>
            <w:r w:rsidRPr="001622FD">
              <w:tab/>
              <w:t xml:space="preserve">rámutat arra, hogy az állami támogatásokat egyre gyakrabban használják fel iparpolitikai célkitűzések támogatására; </w:t>
            </w:r>
            <w:r w:rsidRPr="001622FD">
              <w:rPr>
                <w:b/>
                <w:i/>
              </w:rPr>
              <w:t>úgy véli, hogy az állami támogatások ipari célokra történő felhasználása torzítja a piacot, mivel bizonyos ágazatoknak vagy vállalkozásoknak kedvez mások kárára, ami nem megfelelő hatékonysághoz vezethet, és ellene hat az innovációnak és a versenynek;</w:t>
            </w:r>
            <w:r w:rsidRPr="001622FD">
              <w:t xml:space="preserve"> tudomásul veszi az állami támogatások </w:t>
            </w:r>
            <w:r w:rsidRPr="001622FD">
              <w:rPr>
                <w:b/>
                <w:i/>
              </w:rPr>
              <w:t>terén az Unióban fennálló különbségeket, amelyek</w:t>
            </w:r>
            <w:r w:rsidRPr="001622FD">
              <w:t xml:space="preserve"> egyenlőtlen versenyfeltételeket </w:t>
            </w:r>
            <w:r w:rsidRPr="001622FD">
              <w:rPr>
                <w:b/>
                <w:bCs/>
                <w:i/>
                <w:iCs/>
              </w:rPr>
              <w:t>teremtenek, és torzítják a piacot</w:t>
            </w:r>
            <w:r w:rsidRPr="001622FD">
              <w:t xml:space="preserve">; felszólítja a Bizottságot, hogy kövesse nyomon </w:t>
            </w:r>
            <w:r w:rsidRPr="001622FD">
              <w:rPr>
                <w:b/>
                <w:i/>
              </w:rPr>
              <w:t>és korrigálja</w:t>
            </w:r>
            <w:r w:rsidRPr="001622FD">
              <w:t xml:space="preserve"> ezeket a hatásokat;</w:t>
            </w:r>
            <w:r w:rsidRPr="001622FD">
              <w:rPr>
                <w:b/>
                <w:i/>
              </w:rPr>
              <w:t xml:space="preserve"> javasolja </w:t>
            </w:r>
            <w:r w:rsidRPr="001622FD">
              <w:t>a</w:t>
            </w:r>
            <w:r w:rsidRPr="001622FD">
              <w:rPr>
                <w:b/>
                <w:i/>
              </w:rPr>
              <w:t xml:space="preserve"> Bizottságnak</w:t>
            </w:r>
            <w:r w:rsidRPr="001622FD">
              <w:t xml:space="preserve"> és a </w:t>
            </w:r>
            <w:r w:rsidRPr="001622FD">
              <w:rPr>
                <w:b/>
                <w:i/>
              </w:rPr>
              <w:t>tagállamoknak</w:t>
            </w:r>
            <w:r w:rsidRPr="001622FD">
              <w:t xml:space="preserve">, hogy ne vegyenek részt </w:t>
            </w:r>
            <w:r w:rsidRPr="001622FD">
              <w:lastRenderedPageBreak/>
              <w:t>támogatási versenyben</w:t>
            </w:r>
            <w:r w:rsidRPr="001622FD">
              <w:rPr>
                <w:b/>
                <w:i/>
              </w:rPr>
              <w:t>, amely csak növeli a piaci torzulásokat, sokszor olyan vállalkozásoknak kedvezve, amelyek nem hatékonyak, hanem inkább terjesszenek elő olyan intézkedéseket, amelyek ösztönzik az egységes piacon belüli versenyt</w:t>
            </w:r>
            <w:r w:rsidRPr="001622FD">
              <w:t>; arra a következtetésre jut, hogy az állami támogatások ideiglenes keretrendszerei nem akadályozták meg a további széttagoltságot</w:t>
            </w:r>
            <w:r w:rsidRPr="001622FD">
              <w:rPr>
                <w:b/>
                <w:i/>
              </w:rPr>
              <w:t>, és hangsúlyozza, hogy ez mutatja annak szükségességét, hogy az állam kevésbé avatkozzon be a piacba</w:t>
            </w:r>
            <w:r w:rsidRPr="001622FD">
              <w:t xml:space="preserve">; felszólít az állami támogatások bejelentésének szigorúbb nyomon követésére, </w:t>
            </w:r>
            <w:r w:rsidRPr="001622FD">
              <w:rPr>
                <w:b/>
                <w:i/>
              </w:rPr>
              <w:t>nemcsak</w:t>
            </w:r>
            <w:r w:rsidRPr="001622FD">
              <w:t xml:space="preserve"> az állami támogatásokról szóló jelentéstétel és átláthatóság </w:t>
            </w:r>
            <w:r w:rsidRPr="001622FD">
              <w:rPr>
                <w:b/>
                <w:bCs/>
                <w:i/>
                <w:iCs/>
              </w:rPr>
              <w:t>fokozása érdekében</w:t>
            </w:r>
            <w:r w:rsidRPr="001622FD">
              <w:t>, összhangban az Európai Számvevőszék ajánlásaival</w:t>
            </w:r>
            <w:r w:rsidRPr="001622FD">
              <w:rPr>
                <w:b/>
                <w:i/>
              </w:rPr>
              <w:t>, hanem a vállalkozások állami támogatásoktól való függőségének csökkentése és az egységes piacon belüli verseny előmozdítása érdekében is</w:t>
            </w:r>
            <w:r w:rsidRPr="001622FD">
              <w:t>;</w:t>
            </w:r>
          </w:p>
        </w:tc>
      </w:tr>
    </w:tbl>
    <w:p w14:paraId="736ABD5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60EE7B5C" w14:textId="77777777" w:rsidR="005E7096" w:rsidRPr="001622FD" w:rsidRDefault="005E7096" w:rsidP="005E7096">
      <w:r w:rsidRPr="00C3266A">
        <w:rPr>
          <w:rStyle w:val="HideTWBExt"/>
        </w:rPr>
        <w:t>&lt;/Amend&gt;</w:t>
      </w:r>
    </w:p>
    <w:p w14:paraId="25E9A2A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121</w:t>
      </w:r>
      <w:r w:rsidRPr="00C3266A">
        <w:rPr>
          <w:rStyle w:val="HideTWBExt"/>
          <w:b w:val="0"/>
        </w:rPr>
        <w:t>&lt;/NumAm&gt;</w:t>
      </w:r>
    </w:p>
    <w:p w14:paraId="0F129766" w14:textId="77777777" w:rsidR="005E7096" w:rsidRPr="001622FD" w:rsidRDefault="005E7096" w:rsidP="001C1A6C">
      <w:pPr>
        <w:pStyle w:val="NormalBold"/>
      </w:pPr>
      <w:r w:rsidRPr="00C3266A">
        <w:rPr>
          <w:rStyle w:val="HideTWBExt"/>
          <w:b w:val="0"/>
        </w:rPr>
        <w:t>&lt;RepeatBlock-By&gt;&lt;Members&gt;</w:t>
      </w:r>
      <w:r w:rsidRPr="001622FD">
        <w:t>Regina Doherty, Lídia Pereira, Dirk Gotink</w:t>
      </w:r>
      <w:r w:rsidRPr="00C3266A">
        <w:rPr>
          <w:rStyle w:val="HideTWBExt"/>
          <w:b w:val="0"/>
        </w:rPr>
        <w:t>&lt;/Members&gt;</w:t>
      </w:r>
    </w:p>
    <w:p w14:paraId="5746E1A5" w14:textId="77777777" w:rsidR="005E7096" w:rsidRPr="001622FD" w:rsidRDefault="005E7096" w:rsidP="001C1A6C">
      <w:pPr>
        <w:pStyle w:val="NormalBold"/>
      </w:pPr>
      <w:r w:rsidRPr="00C3266A">
        <w:rPr>
          <w:rStyle w:val="HideTWBExt"/>
          <w:b w:val="0"/>
        </w:rPr>
        <w:t>&lt;/RepeatBlock-By&gt;</w:t>
      </w:r>
    </w:p>
    <w:p w14:paraId="554B5C9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72D05E5"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5B38F8B" w14:textId="77777777" w:rsidTr="00FA02D0">
        <w:trPr>
          <w:trHeight w:hRule="exact" w:val="240"/>
          <w:jc w:val="center"/>
        </w:trPr>
        <w:tc>
          <w:tcPr>
            <w:tcW w:w="9752" w:type="dxa"/>
            <w:gridSpan w:val="2"/>
            <w:tcBorders>
              <w:top w:val="nil"/>
              <w:left w:val="nil"/>
              <w:bottom w:val="nil"/>
              <w:right w:val="nil"/>
            </w:tcBorders>
          </w:tcPr>
          <w:p w14:paraId="2547FCA2" w14:textId="77777777" w:rsidR="005E7096" w:rsidRPr="001622FD" w:rsidRDefault="005E7096" w:rsidP="00FA02D0"/>
        </w:tc>
      </w:tr>
      <w:tr w:rsidR="001C1A6C" w:rsidRPr="001622FD" w14:paraId="0087042F" w14:textId="77777777" w:rsidTr="00FA02D0">
        <w:trPr>
          <w:trHeight w:val="240"/>
          <w:jc w:val="center"/>
        </w:trPr>
        <w:tc>
          <w:tcPr>
            <w:tcW w:w="4876" w:type="dxa"/>
            <w:tcBorders>
              <w:top w:val="nil"/>
              <w:left w:val="nil"/>
              <w:bottom w:val="nil"/>
              <w:right w:val="nil"/>
            </w:tcBorders>
          </w:tcPr>
          <w:p w14:paraId="6496A64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275E962" w14:textId="77777777" w:rsidR="005E7096" w:rsidRPr="001622FD" w:rsidRDefault="005E7096" w:rsidP="00FA02D0">
            <w:pPr>
              <w:pStyle w:val="AmColumnHeading"/>
            </w:pPr>
            <w:r w:rsidRPr="001622FD">
              <w:t>Módosítás</w:t>
            </w:r>
          </w:p>
        </w:tc>
      </w:tr>
      <w:tr w:rsidR="001C1A6C" w:rsidRPr="001622FD" w14:paraId="478DF846" w14:textId="77777777" w:rsidTr="00FA02D0">
        <w:trPr>
          <w:jc w:val="center"/>
        </w:trPr>
        <w:tc>
          <w:tcPr>
            <w:tcW w:w="4876" w:type="dxa"/>
            <w:tcBorders>
              <w:top w:val="nil"/>
              <w:left w:val="nil"/>
              <w:bottom w:val="nil"/>
              <w:right w:val="nil"/>
            </w:tcBorders>
          </w:tcPr>
          <w:p w14:paraId="56B83FAA"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a következtetésre jut, hogy az állami </w:t>
            </w:r>
            <w:r w:rsidRPr="001622FD">
              <w:lastRenderedPageBreak/>
              <w:t>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756F3D42" w14:textId="77777777" w:rsidR="005E7096" w:rsidRPr="001622FD" w:rsidRDefault="005E7096" w:rsidP="00FA02D0">
            <w:pPr>
              <w:pStyle w:val="Normal6a"/>
            </w:pPr>
            <w:r w:rsidRPr="001622FD">
              <w:lastRenderedPageBreak/>
              <w:t>7.</w:t>
            </w:r>
            <w:r w:rsidRPr="001622FD">
              <w:tab/>
              <w:t>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w:t>
            </w:r>
            <w:r w:rsidRPr="001622FD">
              <w:rPr>
                <w:b/>
                <w:i/>
              </w:rPr>
              <w:t xml:space="preserve"> hangsúlyozza, hogy az uniós állami támogatási szabályok elmúlt években bekövetkezett felhígulása óriási egyensúlyhiányt </w:t>
            </w:r>
            <w:r w:rsidRPr="001622FD">
              <w:rPr>
                <w:b/>
                <w:i/>
              </w:rPr>
              <w:lastRenderedPageBreak/>
              <w:t xml:space="preserve">teremtett az egységes piacon, különösen a pénzügyi állami támogatások területén; kiemeli, hogy a pénzügyi támogatások a nagy piaci szereplők – főként a valódi verseny és innováció kárára történő – támogatásának költséges és gyakran nem hatékony módját jelentik; </w:t>
            </w:r>
            <w:r w:rsidRPr="001622FD">
              <w:rPr>
                <w:b/>
                <w:bCs/>
                <w:i/>
                <w:iCs/>
              </w:rPr>
              <w:t>emlékeztet arra, hogy a pénzügyi támogatások csak azoknak a tagállamoknak kedveznek, amelyek rendelkeznek a nagy pénzösszegek elköltéséhez szükséges erőforrásokkal;</w:t>
            </w:r>
            <w:r w:rsidRPr="001622FD">
              <w:t xml:space="preserve">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r>
    </w:tbl>
    <w:p w14:paraId="2C7A7377"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0AC747E" w14:textId="77777777" w:rsidR="005E7096" w:rsidRPr="001622FD" w:rsidRDefault="005E7096" w:rsidP="005E7096">
      <w:r w:rsidRPr="00C3266A">
        <w:rPr>
          <w:rStyle w:val="HideTWBExt"/>
        </w:rPr>
        <w:t>&lt;/Amend&gt;</w:t>
      </w:r>
    </w:p>
    <w:p w14:paraId="70816FF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122</w:t>
      </w:r>
      <w:r w:rsidRPr="00C3266A">
        <w:rPr>
          <w:rStyle w:val="HideTWBExt"/>
          <w:b w:val="0"/>
        </w:rPr>
        <w:t>&lt;/NumAm&gt;</w:t>
      </w:r>
    </w:p>
    <w:p w14:paraId="30B08EE0" w14:textId="77777777" w:rsidR="005E7096" w:rsidRPr="001622FD" w:rsidRDefault="005E7096" w:rsidP="001C1A6C">
      <w:pPr>
        <w:pStyle w:val="NormalBold"/>
      </w:pPr>
      <w:r w:rsidRPr="00C3266A">
        <w:rPr>
          <w:rStyle w:val="HideTWBExt"/>
          <w:b w:val="0"/>
        </w:rPr>
        <w:t>&lt;RepeatBlock-By&gt;&lt;Members&gt;</w:t>
      </w:r>
      <w:r w:rsidRPr="001622FD">
        <w:t>Fernando Navarrete Rojas</w:t>
      </w:r>
      <w:r w:rsidRPr="00C3266A">
        <w:rPr>
          <w:rStyle w:val="HideTWBExt"/>
          <w:b w:val="0"/>
        </w:rPr>
        <w:t>&lt;/Members&gt;</w:t>
      </w:r>
    </w:p>
    <w:p w14:paraId="0065F9E0" w14:textId="77777777" w:rsidR="005E7096" w:rsidRPr="001622FD" w:rsidRDefault="005E7096" w:rsidP="001C1A6C">
      <w:pPr>
        <w:pStyle w:val="NormalBold"/>
      </w:pPr>
      <w:r w:rsidRPr="00C3266A">
        <w:rPr>
          <w:rStyle w:val="HideTWBExt"/>
          <w:b w:val="0"/>
        </w:rPr>
        <w:t>&lt;/RepeatBlock-By&gt;</w:t>
      </w:r>
    </w:p>
    <w:p w14:paraId="632FB95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8E592C6"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10DE29B" w14:textId="77777777" w:rsidTr="00FA02D0">
        <w:trPr>
          <w:trHeight w:hRule="exact" w:val="240"/>
          <w:jc w:val="center"/>
        </w:trPr>
        <w:tc>
          <w:tcPr>
            <w:tcW w:w="9752" w:type="dxa"/>
            <w:gridSpan w:val="2"/>
            <w:tcBorders>
              <w:top w:val="nil"/>
              <w:left w:val="nil"/>
              <w:bottom w:val="nil"/>
              <w:right w:val="nil"/>
            </w:tcBorders>
          </w:tcPr>
          <w:p w14:paraId="5A3C9430" w14:textId="77777777" w:rsidR="005E7096" w:rsidRPr="001622FD" w:rsidRDefault="005E7096" w:rsidP="00FA02D0"/>
        </w:tc>
      </w:tr>
      <w:tr w:rsidR="001C1A6C" w:rsidRPr="001622FD" w14:paraId="03CF9461" w14:textId="77777777" w:rsidTr="00FA02D0">
        <w:trPr>
          <w:trHeight w:val="240"/>
          <w:jc w:val="center"/>
        </w:trPr>
        <w:tc>
          <w:tcPr>
            <w:tcW w:w="4876" w:type="dxa"/>
            <w:tcBorders>
              <w:top w:val="nil"/>
              <w:left w:val="nil"/>
              <w:bottom w:val="nil"/>
              <w:right w:val="nil"/>
            </w:tcBorders>
          </w:tcPr>
          <w:p w14:paraId="6CBB471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7A36E69" w14:textId="77777777" w:rsidR="005E7096" w:rsidRPr="001622FD" w:rsidRDefault="005E7096" w:rsidP="00FA02D0">
            <w:pPr>
              <w:pStyle w:val="AmColumnHeading"/>
            </w:pPr>
            <w:r w:rsidRPr="001622FD">
              <w:t>Módosítás</w:t>
            </w:r>
          </w:p>
        </w:tc>
      </w:tr>
      <w:tr w:rsidR="001C1A6C" w:rsidRPr="001622FD" w14:paraId="30AEEE3C" w14:textId="77777777" w:rsidTr="00FA02D0">
        <w:trPr>
          <w:jc w:val="center"/>
        </w:trPr>
        <w:tc>
          <w:tcPr>
            <w:tcW w:w="4876" w:type="dxa"/>
            <w:tcBorders>
              <w:top w:val="nil"/>
              <w:left w:val="nil"/>
              <w:bottom w:val="nil"/>
              <w:right w:val="nil"/>
            </w:tcBorders>
          </w:tcPr>
          <w:p w14:paraId="4D7C05BC" w14:textId="77777777" w:rsidR="005E7096" w:rsidRPr="001622FD" w:rsidRDefault="005E7096" w:rsidP="00FA02D0">
            <w:pPr>
              <w:pStyle w:val="Normal6a"/>
            </w:pPr>
            <w:r w:rsidRPr="001622FD">
              <w:t>7.</w:t>
            </w:r>
            <w:r w:rsidRPr="001622FD">
              <w:tab/>
            </w:r>
            <w:r w:rsidRPr="001622FD">
              <w:rPr>
                <w:b/>
                <w:bCs/>
                <w:i/>
                <w:iCs/>
              </w:rPr>
              <w:t>rámutat arra</w:t>
            </w:r>
            <w:r w:rsidRPr="001622FD">
              <w:t xml:space="preserve">,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w:t>
            </w:r>
            <w:r w:rsidRPr="001622FD">
              <w:lastRenderedPageBreak/>
              <w:t>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29F4D57D" w14:textId="77777777" w:rsidR="005E7096" w:rsidRPr="001622FD" w:rsidRDefault="005E7096" w:rsidP="00FA02D0">
            <w:pPr>
              <w:pStyle w:val="Normal6a"/>
            </w:pPr>
            <w:r w:rsidRPr="001622FD">
              <w:lastRenderedPageBreak/>
              <w:t>7.</w:t>
            </w:r>
            <w:r w:rsidRPr="001622FD">
              <w:tab/>
            </w:r>
            <w:r w:rsidRPr="001622FD">
              <w:rPr>
                <w:b/>
                <w:bCs/>
                <w:i/>
                <w:iCs/>
              </w:rPr>
              <w:t>aggodalommal jegyzi meg</w:t>
            </w:r>
            <w:r w:rsidRPr="001622FD">
              <w:t>, hogy az állami támogatásokat egyre gyakrabban használják fel iparpolitikai célkitűzések támogatására;</w:t>
            </w:r>
            <w:r w:rsidRPr="001622FD">
              <w:rPr>
                <w:b/>
                <w:i/>
              </w:rPr>
              <w:t xml:space="preserve"> </w:t>
            </w:r>
            <w:r w:rsidRPr="001622FD">
              <w:rPr>
                <w:b/>
                <w:bCs/>
                <w:i/>
                <w:iCs/>
              </w:rPr>
              <w:t>emlékeztet arra, hogy az EUMSZ 107. cikke (3) bekezdésének c) pontja által lehetővé tett ilyen támogatás nem érintheti hátrányosan a kereskedelmi feltételeket vagy a közös érdeket;</w:t>
            </w:r>
            <w:r w:rsidRPr="001622FD">
              <w:t xml:space="preserve"> tudomásul veszi a tagállamok eltérő költségvetési kapacitásait, és figyelmeztet arra, hogy az állami támogatások széttöredezettsége egyenlőtlen </w:t>
            </w:r>
            <w:r w:rsidRPr="001622FD">
              <w:lastRenderedPageBreak/>
              <w:t xml:space="preserve">versenyfeltételeket teremt; felszólítja a Bizottságot, hogy kövesse nyomon ezeket a hatásokat; felhívja a Bizottságot és a tagállamokat, hogy ne vegyenek részt támogatási versenyben; arra a következtetésre jut, hogy az állami támogatások ideiglenes keretrendszerei nem akadályozták meg a további széttagoltságot; </w:t>
            </w:r>
            <w:r w:rsidRPr="001622FD">
              <w:rPr>
                <w:b/>
                <w:bCs/>
                <w:i/>
                <w:iCs/>
              </w:rPr>
              <w:t>kéri, hogy a támogatást az uniós költségvetésen keresztül nyújtsák, ne pedig jó eséllyel össze nem hangolt nemzeti állami támogatások formájában;</w:t>
            </w:r>
            <w:r w:rsidRPr="001622FD">
              <w:rPr>
                <w:b/>
                <w:i/>
              </w:rPr>
              <w:t xml:space="preserve"> aggodalommal állapítja meg, hogy az ideiglenes válságkeret keretében bejelentett állami támogatások 77%-át</w:t>
            </w:r>
            <w:r w:rsidRPr="001622FD">
              <w:rPr>
                <w:b/>
                <w:i/>
                <w:vertAlign w:val="superscript"/>
              </w:rPr>
              <w:t>5a</w:t>
            </w:r>
            <w:r w:rsidRPr="001622FD">
              <w:rPr>
                <w:b/>
                <w:i/>
              </w:rPr>
              <w:t xml:space="preserve"> mindössze két tagállam nyújtotta; </w:t>
            </w:r>
            <w:r w:rsidRPr="001622FD">
              <w:t>felszólít az állami támogatások bejelentésének szigorúbb nyomon követésére, valamint az állami támogatásokról szóló jelentéstétel és átláthatóság fokozására, összhangban az Európai Számvevőszék ajánlásaival;</w:t>
            </w:r>
          </w:p>
        </w:tc>
      </w:tr>
      <w:tr w:rsidR="001C1A6C" w:rsidRPr="001622FD" w14:paraId="0FD48528" w14:textId="77777777" w:rsidTr="00FA02D0">
        <w:trPr>
          <w:jc w:val="center"/>
        </w:trPr>
        <w:tc>
          <w:tcPr>
            <w:tcW w:w="4876" w:type="dxa"/>
            <w:tcBorders>
              <w:top w:val="nil"/>
              <w:left w:val="nil"/>
              <w:bottom w:val="nil"/>
              <w:right w:val="nil"/>
            </w:tcBorders>
          </w:tcPr>
          <w:p w14:paraId="41F634C3" w14:textId="77777777" w:rsidR="005E7096" w:rsidRPr="001622FD" w:rsidRDefault="005E7096" w:rsidP="00FA02D0"/>
        </w:tc>
        <w:tc>
          <w:tcPr>
            <w:tcW w:w="4876" w:type="dxa"/>
            <w:tcBorders>
              <w:top w:val="nil"/>
              <w:left w:val="nil"/>
              <w:bottom w:val="nil"/>
              <w:right w:val="nil"/>
            </w:tcBorders>
          </w:tcPr>
          <w:p w14:paraId="1D52E2D3" w14:textId="77777777" w:rsidR="005E7096" w:rsidRPr="001622FD" w:rsidRDefault="005E7096" w:rsidP="00FA02D0">
            <w:pPr>
              <w:pStyle w:val="Normal6a"/>
            </w:pPr>
            <w:r w:rsidRPr="001622FD">
              <w:rPr>
                <w:b/>
                <w:i/>
              </w:rPr>
              <w:t>_________________</w:t>
            </w:r>
          </w:p>
        </w:tc>
      </w:tr>
      <w:tr w:rsidR="001C1A6C" w:rsidRPr="001622FD" w14:paraId="1290C3F9" w14:textId="77777777" w:rsidTr="00FA02D0">
        <w:trPr>
          <w:jc w:val="center"/>
        </w:trPr>
        <w:tc>
          <w:tcPr>
            <w:tcW w:w="4876" w:type="dxa"/>
            <w:tcBorders>
              <w:top w:val="nil"/>
              <w:left w:val="nil"/>
              <w:bottom w:val="nil"/>
              <w:right w:val="nil"/>
            </w:tcBorders>
          </w:tcPr>
          <w:p w14:paraId="67051477" w14:textId="77777777" w:rsidR="005E7096" w:rsidRPr="001622FD" w:rsidRDefault="005E7096" w:rsidP="00FA02D0"/>
        </w:tc>
        <w:tc>
          <w:tcPr>
            <w:tcW w:w="4876" w:type="dxa"/>
            <w:tcBorders>
              <w:top w:val="nil"/>
              <w:left w:val="nil"/>
              <w:bottom w:val="nil"/>
              <w:right w:val="nil"/>
            </w:tcBorders>
          </w:tcPr>
          <w:p w14:paraId="48EEF744" w14:textId="77777777" w:rsidR="005E7096" w:rsidRPr="001622FD" w:rsidRDefault="005E7096" w:rsidP="00FA02D0">
            <w:pPr>
              <w:pStyle w:val="Normal6a"/>
            </w:pPr>
            <w:r w:rsidRPr="001622FD">
              <w:rPr>
                <w:b/>
                <w:i/>
                <w:vertAlign w:val="superscript"/>
              </w:rPr>
              <w:t>5a</w:t>
            </w:r>
            <w:r w:rsidRPr="001622FD">
              <w:t xml:space="preserve"> </w:t>
            </w:r>
            <w:r w:rsidRPr="001622FD">
              <w:rPr>
                <w:b/>
                <w:i/>
              </w:rPr>
              <w:t>State aid in the wake of the pandemic, war and foreign subsidies [Állami támogatás a világjárványt, a háborút és külföldi támogatásokat követően] – szerző: Marcin Cesluk-Grajewski, Képviselői Kutatószolgálat, PE 747.106 – 2023. április.</w:t>
            </w:r>
          </w:p>
        </w:tc>
      </w:tr>
    </w:tbl>
    <w:p w14:paraId="56BAD9E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945964E" w14:textId="77777777" w:rsidR="005E7096" w:rsidRPr="001622FD" w:rsidRDefault="005E7096" w:rsidP="005E7096">
      <w:r w:rsidRPr="00C3266A">
        <w:rPr>
          <w:rStyle w:val="HideTWBExt"/>
        </w:rPr>
        <w:t>&lt;/Amend&gt;</w:t>
      </w:r>
    </w:p>
    <w:p w14:paraId="3A0FAF8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123</w:t>
      </w:r>
      <w:r w:rsidRPr="00C3266A">
        <w:rPr>
          <w:rStyle w:val="HideTWBExt"/>
          <w:b w:val="0"/>
        </w:rPr>
        <w:t>&lt;/NumAm&gt;</w:t>
      </w:r>
    </w:p>
    <w:p w14:paraId="06CEB182" w14:textId="77777777" w:rsidR="005E7096" w:rsidRPr="001622FD" w:rsidRDefault="005E7096" w:rsidP="001C1A6C">
      <w:pPr>
        <w:pStyle w:val="NormalBold"/>
      </w:pPr>
      <w:r w:rsidRPr="00C3266A">
        <w:rPr>
          <w:rStyle w:val="HideTWBExt"/>
          <w:b w:val="0"/>
        </w:rPr>
        <w:t>&lt;RepeatBlock-By&gt;&lt;Members&gt;</w:t>
      </w:r>
      <w:r w:rsidRPr="001622FD">
        <w:t>Enikő Győri, Pierre Pimpie</w:t>
      </w:r>
      <w:r w:rsidRPr="00C3266A">
        <w:rPr>
          <w:rStyle w:val="HideTWBExt"/>
          <w:b w:val="0"/>
        </w:rPr>
        <w:t>&lt;/Members&gt;</w:t>
      </w:r>
    </w:p>
    <w:p w14:paraId="427C7050" w14:textId="77777777" w:rsidR="005E7096" w:rsidRPr="001622FD" w:rsidRDefault="005E7096" w:rsidP="001C1A6C">
      <w:pPr>
        <w:pStyle w:val="NormalBold"/>
      </w:pPr>
      <w:r w:rsidRPr="00C3266A">
        <w:rPr>
          <w:rStyle w:val="HideTWBExt"/>
          <w:b w:val="0"/>
        </w:rPr>
        <w:t>&lt;/RepeatBlock-By&gt;</w:t>
      </w:r>
    </w:p>
    <w:p w14:paraId="3AED8DB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662B1D2"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EBAD890" w14:textId="77777777" w:rsidTr="00FA02D0">
        <w:trPr>
          <w:trHeight w:hRule="exact" w:val="240"/>
          <w:jc w:val="center"/>
        </w:trPr>
        <w:tc>
          <w:tcPr>
            <w:tcW w:w="9752" w:type="dxa"/>
            <w:gridSpan w:val="2"/>
            <w:tcBorders>
              <w:top w:val="nil"/>
              <w:left w:val="nil"/>
              <w:bottom w:val="nil"/>
              <w:right w:val="nil"/>
            </w:tcBorders>
          </w:tcPr>
          <w:p w14:paraId="534CA74B" w14:textId="77777777" w:rsidR="005E7096" w:rsidRPr="001622FD" w:rsidRDefault="005E7096" w:rsidP="00FA02D0"/>
        </w:tc>
      </w:tr>
      <w:tr w:rsidR="001C1A6C" w:rsidRPr="001622FD" w14:paraId="550432DC" w14:textId="77777777" w:rsidTr="00FA02D0">
        <w:trPr>
          <w:trHeight w:val="240"/>
          <w:jc w:val="center"/>
        </w:trPr>
        <w:tc>
          <w:tcPr>
            <w:tcW w:w="4876" w:type="dxa"/>
            <w:tcBorders>
              <w:top w:val="nil"/>
              <w:left w:val="nil"/>
              <w:bottom w:val="nil"/>
              <w:right w:val="nil"/>
            </w:tcBorders>
          </w:tcPr>
          <w:p w14:paraId="2112F0D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EAF4558" w14:textId="77777777" w:rsidR="005E7096" w:rsidRPr="001622FD" w:rsidRDefault="005E7096" w:rsidP="00FA02D0">
            <w:pPr>
              <w:pStyle w:val="AmColumnHeading"/>
            </w:pPr>
            <w:r w:rsidRPr="001622FD">
              <w:t>Módosítás</w:t>
            </w:r>
          </w:p>
        </w:tc>
      </w:tr>
      <w:tr w:rsidR="001C1A6C" w:rsidRPr="001622FD" w14:paraId="23810ABC" w14:textId="77777777" w:rsidTr="00FA02D0">
        <w:trPr>
          <w:jc w:val="center"/>
        </w:trPr>
        <w:tc>
          <w:tcPr>
            <w:tcW w:w="4876" w:type="dxa"/>
            <w:tcBorders>
              <w:top w:val="nil"/>
              <w:left w:val="nil"/>
              <w:bottom w:val="nil"/>
              <w:right w:val="nil"/>
            </w:tcBorders>
          </w:tcPr>
          <w:p w14:paraId="1D1FFF5C"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a tagállamok eltérő költségvetési </w:t>
            </w:r>
            <w:r w:rsidRPr="001622FD">
              <w:lastRenderedPageBreak/>
              <w:t xml:space="preserve">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w:t>
            </w:r>
            <w:r w:rsidRPr="001622FD">
              <w:rPr>
                <w:b/>
                <w:i/>
              </w:rPr>
              <w:t>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6F94334D" w14:textId="77777777" w:rsidR="005E7096" w:rsidRPr="001622FD" w:rsidRDefault="005E7096" w:rsidP="00FA02D0">
            <w:pPr>
              <w:pStyle w:val="Normal6a"/>
            </w:pPr>
            <w:r w:rsidRPr="001622FD">
              <w:lastRenderedPageBreak/>
              <w:t>7.</w:t>
            </w:r>
            <w:r w:rsidRPr="001622FD">
              <w:tab/>
              <w:t xml:space="preserve">rámutat arra, hogy az állami támogatásokat egyre gyakrabban használják fel iparpolitikai célkitűzések támogatására; tudomásul veszi a tagállamok eltérő költségvetési </w:t>
            </w:r>
            <w:r w:rsidRPr="001622FD">
              <w:lastRenderedPageBreak/>
              <w:t>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w:t>
            </w:r>
          </w:p>
        </w:tc>
      </w:tr>
    </w:tbl>
    <w:p w14:paraId="28858838"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5C78F7B" w14:textId="77777777" w:rsidR="005E7096" w:rsidRPr="001622FD" w:rsidRDefault="005E7096" w:rsidP="005E7096">
      <w:r w:rsidRPr="00C3266A">
        <w:rPr>
          <w:rStyle w:val="HideTWBExt"/>
        </w:rPr>
        <w:t>&lt;/Amend&gt;</w:t>
      </w:r>
    </w:p>
    <w:p w14:paraId="5C49D6B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124</w:t>
      </w:r>
      <w:r w:rsidRPr="00C3266A">
        <w:rPr>
          <w:rStyle w:val="HideTWBExt"/>
          <w:b w:val="0"/>
        </w:rPr>
        <w:t>&lt;/NumAm&gt;</w:t>
      </w:r>
    </w:p>
    <w:p w14:paraId="17BF63DB"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24668A93" w14:textId="77777777" w:rsidR="005E7096" w:rsidRPr="001622FD" w:rsidRDefault="005E7096" w:rsidP="001C1A6C">
      <w:pPr>
        <w:pStyle w:val="NormalBold"/>
      </w:pPr>
      <w:r w:rsidRPr="00C3266A">
        <w:rPr>
          <w:rStyle w:val="HideTWBExt"/>
          <w:b w:val="0"/>
        </w:rPr>
        <w:t>&lt;/RepeatBlock-By&gt;</w:t>
      </w:r>
    </w:p>
    <w:p w14:paraId="0CDEDDD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CF1D3BA"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76A66A1" w14:textId="77777777" w:rsidTr="00FA02D0">
        <w:trPr>
          <w:trHeight w:hRule="exact" w:val="240"/>
          <w:jc w:val="center"/>
        </w:trPr>
        <w:tc>
          <w:tcPr>
            <w:tcW w:w="9752" w:type="dxa"/>
            <w:gridSpan w:val="2"/>
            <w:tcBorders>
              <w:top w:val="nil"/>
              <w:left w:val="nil"/>
              <w:bottom w:val="nil"/>
              <w:right w:val="nil"/>
            </w:tcBorders>
          </w:tcPr>
          <w:p w14:paraId="4454771D" w14:textId="77777777" w:rsidR="005E7096" w:rsidRPr="001622FD" w:rsidRDefault="005E7096" w:rsidP="00FA02D0"/>
        </w:tc>
      </w:tr>
      <w:tr w:rsidR="001C1A6C" w:rsidRPr="001622FD" w14:paraId="4E002C3A" w14:textId="77777777" w:rsidTr="00FA02D0">
        <w:trPr>
          <w:trHeight w:val="240"/>
          <w:jc w:val="center"/>
        </w:trPr>
        <w:tc>
          <w:tcPr>
            <w:tcW w:w="4876" w:type="dxa"/>
            <w:tcBorders>
              <w:top w:val="nil"/>
              <w:left w:val="nil"/>
              <w:bottom w:val="nil"/>
              <w:right w:val="nil"/>
            </w:tcBorders>
          </w:tcPr>
          <w:p w14:paraId="47F0193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1031316" w14:textId="77777777" w:rsidR="005E7096" w:rsidRPr="001622FD" w:rsidRDefault="005E7096" w:rsidP="00FA02D0">
            <w:pPr>
              <w:pStyle w:val="AmColumnHeading"/>
            </w:pPr>
            <w:r w:rsidRPr="001622FD">
              <w:t>Módosítás</w:t>
            </w:r>
          </w:p>
        </w:tc>
      </w:tr>
      <w:tr w:rsidR="001C1A6C" w:rsidRPr="001622FD" w14:paraId="5BAA28B8" w14:textId="77777777" w:rsidTr="00FA02D0">
        <w:trPr>
          <w:jc w:val="center"/>
        </w:trPr>
        <w:tc>
          <w:tcPr>
            <w:tcW w:w="4876" w:type="dxa"/>
            <w:tcBorders>
              <w:top w:val="nil"/>
              <w:left w:val="nil"/>
              <w:bottom w:val="nil"/>
              <w:right w:val="nil"/>
            </w:tcBorders>
          </w:tcPr>
          <w:p w14:paraId="77AD82DC" w14:textId="77777777" w:rsidR="005E7096" w:rsidRPr="001622FD" w:rsidRDefault="005E7096" w:rsidP="00FA02D0">
            <w:pPr>
              <w:pStyle w:val="Normal6a"/>
            </w:pPr>
            <w:r w:rsidRPr="001622FD">
              <w:t>7.</w:t>
            </w:r>
            <w:r w:rsidRPr="001622FD">
              <w:tab/>
              <w:t>rámutat arra, hogy az állami támogatásokat egyre gyakrabban használják fel iparpolitikai célkitűzések támogatására; tudomásul veszi a tagállamok eltérő költségvetési kapacitásait</w:t>
            </w:r>
            <w:r w:rsidRPr="001622FD">
              <w:rPr>
                <w:b/>
                <w:bCs/>
                <w:i/>
                <w:iCs/>
              </w:rPr>
              <w:t>, és figyelmeztet arra, hogy az állami támogatások széttöredezettsége egyenlőtlen versenyfeltételeket teremt;</w:t>
            </w:r>
            <w:r w:rsidRPr="001622FD">
              <w:rPr>
                <w:b/>
                <w:i/>
              </w:rPr>
              <w:t xml:space="preserve"> </w:t>
            </w:r>
            <w:r w:rsidRPr="001622FD">
              <w:rPr>
                <w:b/>
                <w:bCs/>
                <w:i/>
                <w:iCs/>
              </w:rPr>
              <w:t>felszólítja a Bizottságot, hogy kövesse nyomon ezeket a hatásokat</w:t>
            </w:r>
            <w:r w:rsidRPr="001622FD">
              <w:t xml:space="preserve">; felhívja a Bizottságot és a tagállamokat, hogy </w:t>
            </w:r>
            <w:r w:rsidRPr="001622FD">
              <w:rPr>
                <w:b/>
                <w:i/>
              </w:rPr>
              <w:t>ne vegyenek részt támogatási versenyben; arra a következtetésre jut, hogy az állami támogatások ideiglenes keretrendszerei nem akadályozták meg a további széttagoltságot</w:t>
            </w:r>
            <w:r w:rsidRPr="001622FD">
              <w:t xml:space="preserve">; felszólít az állami támogatások bejelentésének szigorúbb nyomon követésére, valamint az állami támogatásokról szóló jelentéstétel és </w:t>
            </w:r>
            <w:r w:rsidRPr="001622FD">
              <w:lastRenderedPageBreak/>
              <w:t>átláthatóság fokozására, összhangban az Európai Számvevőszék ajánlásaival;</w:t>
            </w:r>
          </w:p>
        </w:tc>
        <w:tc>
          <w:tcPr>
            <w:tcW w:w="4876" w:type="dxa"/>
            <w:tcBorders>
              <w:top w:val="nil"/>
              <w:left w:val="nil"/>
              <w:bottom w:val="nil"/>
              <w:right w:val="nil"/>
            </w:tcBorders>
          </w:tcPr>
          <w:p w14:paraId="5682314D" w14:textId="77777777" w:rsidR="005E7096" w:rsidRPr="001622FD" w:rsidRDefault="005E7096" w:rsidP="00FA02D0">
            <w:pPr>
              <w:pStyle w:val="Normal6a"/>
            </w:pPr>
            <w:r w:rsidRPr="001622FD">
              <w:lastRenderedPageBreak/>
              <w:t>7.</w:t>
            </w:r>
            <w:r w:rsidRPr="001622FD">
              <w:tab/>
              <w:t xml:space="preserve">rámutat arra, hogy az állami támogatásokat egyre gyakrabban használják fel iparpolitikai célkitűzések támogatására; tudomásul veszi a tagállamok eltérő költségvetési kapacitásait; felhívja a Bizottságot és a tagállamokat, hogy </w:t>
            </w:r>
            <w:r w:rsidRPr="001622FD">
              <w:rPr>
                <w:b/>
                <w:bCs/>
                <w:i/>
                <w:iCs/>
              </w:rPr>
              <w:t>minden eszközzel támogassák az európai iparágakat</w:t>
            </w:r>
            <w:r w:rsidRPr="001622FD">
              <w:t>; felszólít az állami támogatások bejelentésének szigorúbb nyomon követésére, valamint az állami támogatásokról szóló jelentéstétel és átláthatóság fokozására, összhangban az Európai Számvevőszék ajánlásaival;</w:t>
            </w:r>
          </w:p>
        </w:tc>
      </w:tr>
    </w:tbl>
    <w:p w14:paraId="29E8FB3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69F9C3FE" w14:textId="77777777" w:rsidR="005E7096" w:rsidRPr="001622FD" w:rsidRDefault="005E7096" w:rsidP="005E7096">
      <w:r w:rsidRPr="00C3266A">
        <w:rPr>
          <w:rStyle w:val="HideTWBExt"/>
        </w:rPr>
        <w:t>&lt;/Amend&gt;</w:t>
      </w:r>
    </w:p>
    <w:p w14:paraId="53FF43B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125</w:t>
      </w:r>
      <w:r w:rsidRPr="00C3266A">
        <w:rPr>
          <w:rStyle w:val="HideTWBExt"/>
          <w:b w:val="0"/>
        </w:rPr>
        <w:t>&lt;/NumAm&gt;</w:t>
      </w:r>
    </w:p>
    <w:p w14:paraId="02D4CB3A" w14:textId="77777777" w:rsidR="005E7096" w:rsidRPr="001622FD" w:rsidRDefault="005E7096" w:rsidP="001C1A6C">
      <w:pPr>
        <w:pStyle w:val="NormalBold"/>
      </w:pPr>
      <w:r w:rsidRPr="00C3266A">
        <w:rPr>
          <w:rStyle w:val="HideTWBExt"/>
          <w:b w:val="0"/>
        </w:rPr>
        <w:t>&lt;RepeatBlock-By&gt;&lt;Members&gt;</w:t>
      </w:r>
      <w:r w:rsidRPr="001622FD">
        <w:t>Stéphanie Yon-Courtin, Billy Kelleher</w:t>
      </w:r>
      <w:r w:rsidRPr="00C3266A">
        <w:rPr>
          <w:rStyle w:val="HideTWBExt"/>
          <w:b w:val="0"/>
        </w:rPr>
        <w:t>&lt;/Members&gt;</w:t>
      </w:r>
    </w:p>
    <w:p w14:paraId="38850F17" w14:textId="77777777" w:rsidR="005E7096" w:rsidRPr="001622FD" w:rsidRDefault="005E7096" w:rsidP="001C1A6C">
      <w:pPr>
        <w:pStyle w:val="NormalBold"/>
      </w:pPr>
      <w:r w:rsidRPr="00C3266A">
        <w:rPr>
          <w:rStyle w:val="HideTWBExt"/>
          <w:b w:val="0"/>
        </w:rPr>
        <w:t>&lt;/RepeatBlock-By&gt;</w:t>
      </w:r>
    </w:p>
    <w:p w14:paraId="63A0C6D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9F8FCA6"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ABEF8B1" w14:textId="77777777" w:rsidTr="00FA02D0">
        <w:trPr>
          <w:trHeight w:hRule="exact" w:val="240"/>
          <w:jc w:val="center"/>
        </w:trPr>
        <w:tc>
          <w:tcPr>
            <w:tcW w:w="9752" w:type="dxa"/>
            <w:gridSpan w:val="2"/>
            <w:tcBorders>
              <w:top w:val="nil"/>
              <w:left w:val="nil"/>
              <w:bottom w:val="nil"/>
              <w:right w:val="nil"/>
            </w:tcBorders>
          </w:tcPr>
          <w:p w14:paraId="50013E47" w14:textId="77777777" w:rsidR="005E7096" w:rsidRPr="001622FD" w:rsidRDefault="005E7096" w:rsidP="00FA02D0"/>
        </w:tc>
      </w:tr>
      <w:tr w:rsidR="001C1A6C" w:rsidRPr="001622FD" w14:paraId="0BBF203D" w14:textId="77777777" w:rsidTr="00FA02D0">
        <w:trPr>
          <w:trHeight w:val="240"/>
          <w:jc w:val="center"/>
        </w:trPr>
        <w:tc>
          <w:tcPr>
            <w:tcW w:w="4876" w:type="dxa"/>
            <w:tcBorders>
              <w:top w:val="nil"/>
              <w:left w:val="nil"/>
              <w:bottom w:val="nil"/>
              <w:right w:val="nil"/>
            </w:tcBorders>
          </w:tcPr>
          <w:p w14:paraId="6B57826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7329D09" w14:textId="77777777" w:rsidR="005E7096" w:rsidRPr="001622FD" w:rsidRDefault="005E7096" w:rsidP="00FA02D0">
            <w:pPr>
              <w:pStyle w:val="AmColumnHeading"/>
            </w:pPr>
            <w:r w:rsidRPr="001622FD">
              <w:t>Módosítás</w:t>
            </w:r>
          </w:p>
        </w:tc>
      </w:tr>
      <w:tr w:rsidR="001C1A6C" w:rsidRPr="001622FD" w14:paraId="080EBCB9" w14:textId="77777777" w:rsidTr="00FA02D0">
        <w:trPr>
          <w:jc w:val="center"/>
        </w:trPr>
        <w:tc>
          <w:tcPr>
            <w:tcW w:w="4876" w:type="dxa"/>
            <w:tcBorders>
              <w:top w:val="nil"/>
              <w:left w:val="nil"/>
              <w:bottom w:val="nil"/>
              <w:right w:val="nil"/>
            </w:tcBorders>
          </w:tcPr>
          <w:p w14:paraId="3E447FF4"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a következtetésre jut, hogy az állami támogatások ideiglenes keretrendszerei nem akadályozták meg a további széttagoltságot; </w:t>
            </w:r>
            <w:r w:rsidRPr="001622FD">
              <w:rPr>
                <w:b/>
                <w:i/>
              </w:rPr>
              <w:t>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64ED8B88" w14:textId="77777777" w:rsidR="005E7096" w:rsidRPr="001622FD" w:rsidRDefault="005E7096" w:rsidP="00FA02D0">
            <w:pPr>
              <w:pStyle w:val="Normal6a"/>
            </w:pPr>
            <w:r w:rsidRPr="001622FD">
              <w:t>7.</w:t>
            </w:r>
            <w:r w:rsidRPr="001622FD">
              <w:tab/>
              <w:t>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a következtetésre jut, hogy az állami támogatások ideiglenes keretrendszerei nem akadályozták meg a további széttagoltságot;</w:t>
            </w:r>
          </w:p>
        </w:tc>
      </w:tr>
    </w:tbl>
    <w:p w14:paraId="386AB04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FF9F1BA" w14:textId="77777777" w:rsidR="005E7096" w:rsidRPr="001622FD" w:rsidRDefault="005E7096" w:rsidP="005E7096">
      <w:r w:rsidRPr="00C3266A">
        <w:rPr>
          <w:rStyle w:val="HideTWBExt"/>
        </w:rPr>
        <w:t>&lt;/Amend&gt;</w:t>
      </w:r>
    </w:p>
    <w:p w14:paraId="2496FC2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126</w:t>
      </w:r>
      <w:r w:rsidRPr="00C3266A">
        <w:rPr>
          <w:rStyle w:val="HideTWBExt"/>
          <w:b w:val="0"/>
        </w:rPr>
        <w:t>&lt;/NumAm&gt;</w:t>
      </w:r>
    </w:p>
    <w:p w14:paraId="4F53488B"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4912CC12"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712BA4A1" w14:textId="77777777" w:rsidR="005E7096" w:rsidRPr="001622FD" w:rsidRDefault="005E7096" w:rsidP="001C1A6C">
      <w:pPr>
        <w:pStyle w:val="NormalBold"/>
      </w:pPr>
      <w:r w:rsidRPr="00C3266A">
        <w:rPr>
          <w:rStyle w:val="HideTWBExt"/>
          <w:b w:val="0"/>
        </w:rPr>
        <w:t>&lt;/RepeatBlock-By&gt;</w:t>
      </w:r>
    </w:p>
    <w:p w14:paraId="3257A96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809AF80"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EEDBC71" w14:textId="77777777" w:rsidTr="00FA02D0">
        <w:trPr>
          <w:trHeight w:hRule="exact" w:val="240"/>
          <w:jc w:val="center"/>
        </w:trPr>
        <w:tc>
          <w:tcPr>
            <w:tcW w:w="9752" w:type="dxa"/>
            <w:gridSpan w:val="2"/>
            <w:tcBorders>
              <w:top w:val="nil"/>
              <w:left w:val="nil"/>
              <w:bottom w:val="nil"/>
              <w:right w:val="nil"/>
            </w:tcBorders>
          </w:tcPr>
          <w:p w14:paraId="569EA35B" w14:textId="77777777" w:rsidR="005E7096" w:rsidRPr="001622FD" w:rsidRDefault="005E7096" w:rsidP="00FA02D0"/>
        </w:tc>
      </w:tr>
      <w:tr w:rsidR="001C1A6C" w:rsidRPr="001622FD" w14:paraId="2BEB2636" w14:textId="77777777" w:rsidTr="00FA02D0">
        <w:trPr>
          <w:trHeight w:val="240"/>
          <w:jc w:val="center"/>
        </w:trPr>
        <w:tc>
          <w:tcPr>
            <w:tcW w:w="4876" w:type="dxa"/>
            <w:tcBorders>
              <w:top w:val="nil"/>
              <w:left w:val="nil"/>
              <w:bottom w:val="nil"/>
              <w:right w:val="nil"/>
            </w:tcBorders>
          </w:tcPr>
          <w:p w14:paraId="2163017C"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6E3CC1FE" w14:textId="77777777" w:rsidR="005E7096" w:rsidRPr="001622FD" w:rsidRDefault="005E7096" w:rsidP="00FA02D0">
            <w:pPr>
              <w:pStyle w:val="AmColumnHeading"/>
            </w:pPr>
            <w:r w:rsidRPr="001622FD">
              <w:t>Módosítás</w:t>
            </w:r>
          </w:p>
        </w:tc>
      </w:tr>
      <w:tr w:rsidR="001C1A6C" w:rsidRPr="001622FD" w14:paraId="3D7CDF3F" w14:textId="77777777" w:rsidTr="00FA02D0">
        <w:trPr>
          <w:jc w:val="center"/>
        </w:trPr>
        <w:tc>
          <w:tcPr>
            <w:tcW w:w="4876" w:type="dxa"/>
            <w:tcBorders>
              <w:top w:val="nil"/>
              <w:left w:val="nil"/>
              <w:bottom w:val="nil"/>
              <w:right w:val="nil"/>
            </w:tcBorders>
          </w:tcPr>
          <w:p w14:paraId="77259FAF" w14:textId="77777777" w:rsidR="005E7096" w:rsidRPr="001622FD" w:rsidRDefault="005E7096" w:rsidP="00FA02D0">
            <w:pPr>
              <w:pStyle w:val="Normal6a"/>
            </w:pPr>
            <w:r w:rsidRPr="001622FD">
              <w:t>7.</w:t>
            </w:r>
            <w:r w:rsidRPr="001622FD">
              <w:tab/>
              <w:t>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w:t>
            </w:r>
            <w:r w:rsidRPr="001622FD">
              <w:rPr>
                <w:b/>
                <w:bCs/>
                <w:i/>
                <w:iCs/>
              </w:rPr>
              <w:t xml:space="preserve"> kövesse nyomon ezeket a hatásokat</w:t>
            </w:r>
            <w:r w:rsidRPr="001622FD">
              <w:t>;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796BF402"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w:t>
            </w:r>
            <w:r w:rsidRPr="001622FD">
              <w:rPr>
                <w:b/>
                <w:i/>
              </w:rPr>
              <w:t>az egységes piacon belül</w:t>
            </w:r>
            <w:r w:rsidRPr="001622FD">
              <w:t xml:space="preserve">; felhívja a Bizottságot, hogy </w:t>
            </w:r>
            <w:r w:rsidRPr="001622FD">
              <w:rPr>
                <w:b/>
                <w:bCs/>
                <w:i/>
                <w:iCs/>
              </w:rPr>
              <w:t>biztosítsa az egységes piac integritását</w:t>
            </w:r>
            <w:r w:rsidRPr="001622FD">
              <w:t>;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r>
    </w:tbl>
    <w:p w14:paraId="7A8D4AB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978AF6B" w14:textId="77777777" w:rsidR="005E7096" w:rsidRPr="001622FD" w:rsidRDefault="005E7096" w:rsidP="005E7096">
      <w:r w:rsidRPr="00C3266A">
        <w:rPr>
          <w:rStyle w:val="HideTWBExt"/>
        </w:rPr>
        <w:t>&lt;/Amend&gt;</w:t>
      </w:r>
    </w:p>
    <w:p w14:paraId="3CBCAF4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127</w:t>
      </w:r>
      <w:r w:rsidRPr="00C3266A">
        <w:rPr>
          <w:rStyle w:val="HideTWBExt"/>
          <w:b w:val="0"/>
        </w:rPr>
        <w:t>&lt;/NumAm&gt;</w:t>
      </w:r>
    </w:p>
    <w:p w14:paraId="2D9E3EAB"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2AD6FF36" w14:textId="77777777" w:rsidR="005E7096" w:rsidRPr="001622FD" w:rsidRDefault="005E7096" w:rsidP="001C1A6C">
      <w:pPr>
        <w:pStyle w:val="NormalBold"/>
      </w:pPr>
      <w:r w:rsidRPr="00C3266A">
        <w:rPr>
          <w:rStyle w:val="HideTWBExt"/>
          <w:b w:val="0"/>
        </w:rPr>
        <w:t>&lt;/RepeatBlock-By&gt;</w:t>
      </w:r>
    </w:p>
    <w:p w14:paraId="1509935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B66001E"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24ED6D8" w14:textId="77777777" w:rsidTr="00FA02D0">
        <w:trPr>
          <w:trHeight w:hRule="exact" w:val="240"/>
          <w:jc w:val="center"/>
        </w:trPr>
        <w:tc>
          <w:tcPr>
            <w:tcW w:w="9752" w:type="dxa"/>
            <w:gridSpan w:val="2"/>
            <w:tcBorders>
              <w:top w:val="nil"/>
              <w:left w:val="nil"/>
              <w:bottom w:val="nil"/>
              <w:right w:val="nil"/>
            </w:tcBorders>
          </w:tcPr>
          <w:p w14:paraId="031F4962" w14:textId="77777777" w:rsidR="005E7096" w:rsidRPr="001622FD" w:rsidRDefault="005E7096" w:rsidP="00FA02D0"/>
        </w:tc>
      </w:tr>
      <w:tr w:rsidR="001C1A6C" w:rsidRPr="001622FD" w14:paraId="2C65CDA7" w14:textId="77777777" w:rsidTr="00FA02D0">
        <w:trPr>
          <w:trHeight w:val="240"/>
          <w:jc w:val="center"/>
        </w:trPr>
        <w:tc>
          <w:tcPr>
            <w:tcW w:w="4876" w:type="dxa"/>
            <w:tcBorders>
              <w:top w:val="nil"/>
              <w:left w:val="nil"/>
              <w:bottom w:val="nil"/>
              <w:right w:val="nil"/>
            </w:tcBorders>
          </w:tcPr>
          <w:p w14:paraId="0594F6B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EC87CBA" w14:textId="77777777" w:rsidR="005E7096" w:rsidRPr="001622FD" w:rsidRDefault="005E7096" w:rsidP="00FA02D0">
            <w:pPr>
              <w:pStyle w:val="AmColumnHeading"/>
            </w:pPr>
            <w:r w:rsidRPr="001622FD">
              <w:t>Módosítás</w:t>
            </w:r>
          </w:p>
        </w:tc>
      </w:tr>
      <w:tr w:rsidR="001C1A6C" w:rsidRPr="001622FD" w14:paraId="42B994F5" w14:textId="77777777" w:rsidTr="00FA02D0">
        <w:trPr>
          <w:jc w:val="center"/>
        </w:trPr>
        <w:tc>
          <w:tcPr>
            <w:tcW w:w="4876" w:type="dxa"/>
            <w:tcBorders>
              <w:top w:val="nil"/>
              <w:left w:val="nil"/>
              <w:bottom w:val="nil"/>
              <w:right w:val="nil"/>
            </w:tcBorders>
          </w:tcPr>
          <w:p w14:paraId="588F5097"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 felhívja a Bizottságot és a tagállamokat, hogy ne </w:t>
            </w:r>
            <w:r w:rsidRPr="001622FD">
              <w:lastRenderedPageBreak/>
              <w:t xml:space="preserve">vegyenek részt támogatási versenyben; </w:t>
            </w:r>
            <w:r w:rsidRPr="001622FD">
              <w:rPr>
                <w:b/>
                <w:i/>
              </w:rPr>
              <w:t>arra a következtetésre jut, hogy az állami támogatások ideiglenes keretrendszerei nem akadályozták meg a további széttagoltságot;</w:t>
            </w:r>
            <w:r w:rsidRPr="001622FD">
              <w:t xml:space="preserve">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0D13914B" w14:textId="77777777" w:rsidR="005E7096" w:rsidRPr="001622FD" w:rsidRDefault="005E7096" w:rsidP="00FA02D0">
            <w:pPr>
              <w:pStyle w:val="Normal6a"/>
            </w:pPr>
            <w:r w:rsidRPr="001622FD">
              <w:lastRenderedPageBreak/>
              <w:t>7.</w:t>
            </w:r>
            <w:r w:rsidRPr="001622FD">
              <w:tab/>
              <w:t>rámutat arra, hogy az állami támogatásokat egyre gyakrabban használják fel iparpolitikai célkitűzések támogatására;</w:t>
            </w:r>
            <w:r w:rsidRPr="001622FD">
              <w:rPr>
                <w:b/>
                <w:i/>
              </w:rPr>
              <w:t xml:space="preserve"> </w:t>
            </w:r>
            <w:r w:rsidRPr="001622FD">
              <w:rPr>
                <w:b/>
                <w:bCs/>
                <w:i/>
                <w:iCs/>
              </w:rPr>
              <w:t>emlékeztet arra, hogy a közelmúltban több állami támogatási ügy is nyilvánvalóan kudarcot vallott, példaként megemlítve a dithmarscheni Northvolt-ügyet;</w:t>
            </w:r>
            <w:r w:rsidRPr="001622FD">
              <w:t xml:space="preserve"> tudomásul veszi a tagállamok eltérő költségvetési kapacitásait, és figyelmeztet arra, hogy az állami támogatások széttöredezettsége </w:t>
            </w:r>
            <w:r w:rsidRPr="001622FD">
              <w:lastRenderedPageBreak/>
              <w:t>egyenlőtlen versenyfeltételeket teremt; felszólítja a Bizottságot, hogy kövesse nyomon ezeket a hatásokat; felhívja a Bizottságot és a tagállamokat, hogy ne vegyenek részt támogatási versenyben; felszólít az állami támogatások bejelentésének szigorúbb nyomon követésére, valamint az állami támogatásokról szóló jelentéstétel és átláthatóság fokozására, összhangban az Európai Számvevőszék ajánlásaival;</w:t>
            </w:r>
          </w:p>
        </w:tc>
      </w:tr>
    </w:tbl>
    <w:p w14:paraId="64944302"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26DB92EC" w14:textId="77777777" w:rsidR="005E7096" w:rsidRPr="001622FD" w:rsidRDefault="005E7096" w:rsidP="005E7096">
      <w:r w:rsidRPr="00C3266A">
        <w:rPr>
          <w:rStyle w:val="HideTWBExt"/>
        </w:rPr>
        <w:t>&lt;/Amend&gt;</w:t>
      </w:r>
    </w:p>
    <w:p w14:paraId="1ADA6D7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128</w:t>
      </w:r>
      <w:r w:rsidRPr="00C3266A">
        <w:rPr>
          <w:rStyle w:val="HideTWBExt"/>
          <w:b w:val="0"/>
        </w:rPr>
        <w:t>&lt;/NumAm&gt;</w:t>
      </w:r>
    </w:p>
    <w:p w14:paraId="48A752F7" w14:textId="77777777" w:rsidR="005E7096" w:rsidRPr="001622FD" w:rsidRDefault="005E7096" w:rsidP="001C1A6C">
      <w:pPr>
        <w:pStyle w:val="NormalBold"/>
      </w:pPr>
      <w:r w:rsidRPr="00C3266A">
        <w:rPr>
          <w:rStyle w:val="HideTWBExt"/>
          <w:b w:val="0"/>
        </w:rPr>
        <w:t>&lt;RepeatBlock-By&gt;&lt;Members&gt;</w:t>
      </w:r>
      <w:r w:rsidRPr="001622FD">
        <w:t>Jonás Fernández</w:t>
      </w:r>
      <w:r w:rsidRPr="00C3266A">
        <w:rPr>
          <w:rStyle w:val="HideTWBExt"/>
          <w:b w:val="0"/>
        </w:rPr>
        <w:t>&lt;/Members&gt;</w:t>
      </w:r>
    </w:p>
    <w:p w14:paraId="56269F8D" w14:textId="77777777" w:rsidR="005E7096" w:rsidRPr="001622FD" w:rsidRDefault="005E7096" w:rsidP="001C1A6C">
      <w:pPr>
        <w:pStyle w:val="NormalBold"/>
      </w:pPr>
      <w:r w:rsidRPr="00C3266A">
        <w:rPr>
          <w:rStyle w:val="HideTWBExt"/>
          <w:b w:val="0"/>
        </w:rPr>
        <w:t>&lt;/RepeatBlock-By&gt;</w:t>
      </w:r>
    </w:p>
    <w:p w14:paraId="22C3CB8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C64A635"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954D66A" w14:textId="77777777" w:rsidTr="00FA02D0">
        <w:trPr>
          <w:trHeight w:hRule="exact" w:val="240"/>
          <w:jc w:val="center"/>
        </w:trPr>
        <w:tc>
          <w:tcPr>
            <w:tcW w:w="9752" w:type="dxa"/>
            <w:gridSpan w:val="2"/>
            <w:tcBorders>
              <w:top w:val="nil"/>
              <w:left w:val="nil"/>
              <w:bottom w:val="nil"/>
              <w:right w:val="nil"/>
            </w:tcBorders>
          </w:tcPr>
          <w:p w14:paraId="4C490BC1" w14:textId="77777777" w:rsidR="005E7096" w:rsidRPr="001622FD" w:rsidRDefault="005E7096" w:rsidP="00FA02D0"/>
        </w:tc>
      </w:tr>
      <w:tr w:rsidR="001C1A6C" w:rsidRPr="001622FD" w14:paraId="2444B39D" w14:textId="77777777" w:rsidTr="00FA02D0">
        <w:trPr>
          <w:trHeight w:val="240"/>
          <w:jc w:val="center"/>
        </w:trPr>
        <w:tc>
          <w:tcPr>
            <w:tcW w:w="4876" w:type="dxa"/>
            <w:tcBorders>
              <w:top w:val="nil"/>
              <w:left w:val="nil"/>
              <w:bottom w:val="nil"/>
              <w:right w:val="nil"/>
            </w:tcBorders>
          </w:tcPr>
          <w:p w14:paraId="36B2582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2EDB4F9" w14:textId="77777777" w:rsidR="005E7096" w:rsidRPr="001622FD" w:rsidRDefault="005E7096" w:rsidP="00FA02D0">
            <w:pPr>
              <w:pStyle w:val="AmColumnHeading"/>
            </w:pPr>
            <w:r w:rsidRPr="001622FD">
              <w:t>Módosítás</w:t>
            </w:r>
          </w:p>
        </w:tc>
      </w:tr>
      <w:tr w:rsidR="001C1A6C" w:rsidRPr="001622FD" w14:paraId="4C0DD1F4" w14:textId="77777777" w:rsidTr="00FA02D0">
        <w:trPr>
          <w:jc w:val="center"/>
        </w:trPr>
        <w:tc>
          <w:tcPr>
            <w:tcW w:w="4876" w:type="dxa"/>
            <w:tcBorders>
              <w:top w:val="nil"/>
              <w:left w:val="nil"/>
              <w:bottom w:val="nil"/>
              <w:right w:val="nil"/>
            </w:tcBorders>
          </w:tcPr>
          <w:p w14:paraId="7AAB4AF3" w14:textId="77777777" w:rsidR="005E7096" w:rsidRPr="001622FD" w:rsidRDefault="005E7096" w:rsidP="00FA02D0">
            <w:pPr>
              <w:pStyle w:val="Normal6a"/>
            </w:pPr>
            <w:r w:rsidRPr="001622FD">
              <w:t>7.</w:t>
            </w:r>
            <w:r w:rsidRPr="001622FD">
              <w:tab/>
              <w:t>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18673FF8" w14:textId="77777777" w:rsidR="005E7096" w:rsidRPr="001622FD" w:rsidRDefault="005E7096" w:rsidP="00FA02D0">
            <w:pPr>
              <w:pStyle w:val="Normal6a"/>
            </w:pPr>
            <w:r w:rsidRPr="001622FD">
              <w:t>7.</w:t>
            </w:r>
            <w:r w:rsidRPr="001622FD">
              <w:tab/>
              <w:t>rámutat arra, hogy az állami támogatásokat egyre gyakrabban használják fel iparpolitikai célkitűzések támogatására; tudomásul veszi a tagállamok eltérő költségvetési kapacitásait, és figyelmeztet arra, hogy az állami támogatások széttöredezettsége egyenlőtlen versenyfeltételeket teremt; felszólítja a Bizottságot, hogy kövesse nyomon ezeket a hatásokat</w:t>
            </w:r>
            <w:r w:rsidRPr="001622FD">
              <w:rPr>
                <w:b/>
                <w:i/>
              </w:rPr>
              <w:t>, és hozzon létre egy közös finanszírozási eszközt az európai iparpolitika számára</w:t>
            </w:r>
            <w:r w:rsidRPr="001622FD">
              <w:t>;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r>
    </w:tbl>
    <w:p w14:paraId="493C54B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A8A8024" w14:textId="77777777" w:rsidR="005E7096" w:rsidRPr="001622FD" w:rsidRDefault="005E7096" w:rsidP="005E7096">
      <w:r w:rsidRPr="00C3266A">
        <w:rPr>
          <w:rStyle w:val="HideTWBExt"/>
        </w:rPr>
        <w:t>&lt;/Amend&gt;</w:t>
      </w:r>
    </w:p>
    <w:p w14:paraId="029AE07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129</w:t>
      </w:r>
      <w:r w:rsidRPr="00C3266A">
        <w:rPr>
          <w:rStyle w:val="HideTWBExt"/>
          <w:b w:val="0"/>
        </w:rPr>
        <w:t>&lt;/NumAm&gt;</w:t>
      </w:r>
    </w:p>
    <w:p w14:paraId="0AA0E169"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58F43FE1" w14:textId="77777777" w:rsidR="005E7096" w:rsidRPr="001622FD" w:rsidRDefault="005E7096" w:rsidP="001C1A6C">
      <w:pPr>
        <w:pStyle w:val="NormalBold"/>
      </w:pPr>
      <w:r w:rsidRPr="00C3266A">
        <w:rPr>
          <w:rStyle w:val="HideTWBExt"/>
          <w:b w:val="0"/>
        </w:rPr>
        <w:t>&lt;/RepeatBlock-By&gt;</w:t>
      </w:r>
    </w:p>
    <w:p w14:paraId="2D43773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04062E7"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B3927DA" w14:textId="77777777" w:rsidTr="00FA02D0">
        <w:trPr>
          <w:trHeight w:hRule="exact" w:val="240"/>
          <w:jc w:val="center"/>
        </w:trPr>
        <w:tc>
          <w:tcPr>
            <w:tcW w:w="9752" w:type="dxa"/>
            <w:gridSpan w:val="2"/>
            <w:tcBorders>
              <w:top w:val="nil"/>
              <w:left w:val="nil"/>
              <w:bottom w:val="nil"/>
              <w:right w:val="nil"/>
            </w:tcBorders>
          </w:tcPr>
          <w:p w14:paraId="111EF211" w14:textId="77777777" w:rsidR="005E7096" w:rsidRPr="001622FD" w:rsidRDefault="005E7096" w:rsidP="00FA02D0"/>
        </w:tc>
      </w:tr>
      <w:tr w:rsidR="001C1A6C" w:rsidRPr="001622FD" w14:paraId="7058BEBC" w14:textId="77777777" w:rsidTr="00FA02D0">
        <w:trPr>
          <w:trHeight w:val="240"/>
          <w:jc w:val="center"/>
        </w:trPr>
        <w:tc>
          <w:tcPr>
            <w:tcW w:w="4876" w:type="dxa"/>
            <w:tcBorders>
              <w:top w:val="nil"/>
              <w:left w:val="nil"/>
              <w:bottom w:val="nil"/>
              <w:right w:val="nil"/>
            </w:tcBorders>
          </w:tcPr>
          <w:p w14:paraId="0ABAC07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9759EC5" w14:textId="77777777" w:rsidR="005E7096" w:rsidRPr="001622FD" w:rsidRDefault="005E7096" w:rsidP="00FA02D0">
            <w:pPr>
              <w:pStyle w:val="AmColumnHeading"/>
            </w:pPr>
            <w:r w:rsidRPr="001622FD">
              <w:t>Módosítás</w:t>
            </w:r>
          </w:p>
        </w:tc>
      </w:tr>
      <w:tr w:rsidR="001C1A6C" w:rsidRPr="001622FD" w14:paraId="51555475" w14:textId="77777777" w:rsidTr="00FA02D0">
        <w:trPr>
          <w:jc w:val="center"/>
        </w:trPr>
        <w:tc>
          <w:tcPr>
            <w:tcW w:w="4876" w:type="dxa"/>
            <w:tcBorders>
              <w:top w:val="nil"/>
              <w:left w:val="nil"/>
              <w:bottom w:val="nil"/>
              <w:right w:val="nil"/>
            </w:tcBorders>
          </w:tcPr>
          <w:p w14:paraId="179A23F7"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a tagállamok eltérő költségvetési kapacitásait, és figyelmeztet arra, hogy az állami támogatások </w:t>
            </w:r>
            <w:r w:rsidRPr="001622FD">
              <w:rPr>
                <w:b/>
                <w:bCs/>
                <w:i/>
                <w:iCs/>
              </w:rPr>
              <w:t>széttöredezettsége</w:t>
            </w:r>
            <w:r w:rsidRPr="001622FD">
              <w:t xml:space="preserve"> egyenlőtlen versenyfeltételeket </w:t>
            </w:r>
            <w:r w:rsidRPr="001622FD">
              <w:rPr>
                <w:b/>
                <w:bCs/>
                <w:i/>
                <w:iCs/>
              </w:rPr>
              <w:t>teremt</w:t>
            </w:r>
            <w:r w:rsidRPr="001622FD">
              <w:t>; felszólítja a Bizottságot, hogy kövesse nyomon ezeket a hatásokat; felhívja a Bizottságot és a tagállamokat, hogy ne vegyenek részt támogatási versenyben;</w:t>
            </w:r>
            <w:r w:rsidRPr="001622FD">
              <w:rPr>
                <w:b/>
                <w:i/>
              </w:rPr>
              <w:t xml:space="preserve">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0F628357"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támogatására; tudomásul veszi a tagállamok eltérő költségvetési kapacitásait, és figyelmeztet arra, hogy az állami támogatások </w:t>
            </w:r>
            <w:r w:rsidRPr="001622FD">
              <w:rPr>
                <w:b/>
                <w:bCs/>
                <w:i/>
                <w:iCs/>
              </w:rPr>
              <w:t>nyújtásával kapcsolatos egyenlőtlen megközelítés</w:t>
            </w:r>
            <w:r w:rsidRPr="001622FD">
              <w:t xml:space="preserve"> egyenlőtlen versenyfeltételeket </w:t>
            </w:r>
            <w:r w:rsidRPr="001622FD">
              <w:rPr>
                <w:b/>
                <w:bCs/>
                <w:i/>
                <w:iCs/>
              </w:rPr>
              <w:t>teremthet</w:t>
            </w:r>
            <w:r w:rsidRPr="001622FD">
              <w:t xml:space="preserve"> </w:t>
            </w:r>
            <w:r w:rsidRPr="001622FD">
              <w:rPr>
                <w:b/>
                <w:i/>
              </w:rPr>
              <w:t>az egységes piacon belül</w:t>
            </w:r>
            <w:r w:rsidRPr="001622FD">
              <w:t>; felszólítja a Bizottságot, hogy kövesse nyomon ezeket a hatásokat; felhívja a Bizottságot és a tagállamokat, hogy ne vegyenek részt támogatási versenyben;</w:t>
            </w:r>
            <w:r w:rsidRPr="001622FD">
              <w:rPr>
                <w:b/>
                <w:i/>
              </w:rPr>
              <w:t> </w:t>
            </w:r>
          </w:p>
        </w:tc>
      </w:tr>
    </w:tbl>
    <w:p w14:paraId="5195DAA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CF223D0" w14:textId="77777777" w:rsidR="005E7096" w:rsidRPr="001622FD" w:rsidRDefault="005E7096" w:rsidP="005E7096">
      <w:r w:rsidRPr="00C3266A">
        <w:rPr>
          <w:rStyle w:val="HideTWBExt"/>
        </w:rPr>
        <w:t>&lt;/Amend&gt;</w:t>
      </w:r>
    </w:p>
    <w:p w14:paraId="096B69B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130</w:t>
      </w:r>
      <w:r w:rsidRPr="00C3266A">
        <w:rPr>
          <w:rStyle w:val="HideTWBExt"/>
          <w:b w:val="0"/>
        </w:rPr>
        <w:t>&lt;/NumAm&gt;</w:t>
      </w:r>
    </w:p>
    <w:p w14:paraId="78C3A888"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052570CE" w14:textId="77777777" w:rsidR="005E7096" w:rsidRPr="001622FD" w:rsidRDefault="005E7096" w:rsidP="001C1A6C">
      <w:pPr>
        <w:pStyle w:val="NormalBold"/>
      </w:pPr>
      <w:r w:rsidRPr="00C3266A">
        <w:rPr>
          <w:rStyle w:val="HideTWBExt"/>
          <w:b w:val="0"/>
        </w:rPr>
        <w:t>&lt;/RepeatBlock-By&gt;</w:t>
      </w:r>
    </w:p>
    <w:p w14:paraId="08654B0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0FB39BC" w14:textId="77777777" w:rsidR="005E7096" w:rsidRPr="001622FD" w:rsidRDefault="005E7096" w:rsidP="001C1A6C">
      <w:pPr>
        <w:pStyle w:val="NormalBold"/>
      </w:pPr>
      <w:r w:rsidRPr="00C3266A">
        <w:rPr>
          <w:rStyle w:val="HideTWBExt"/>
          <w:b w:val="0"/>
        </w:rPr>
        <w:t>&lt;Article&gt;</w:t>
      </w:r>
      <w:r w:rsidRPr="001622FD">
        <w:t>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27A5EB0" w14:textId="77777777" w:rsidTr="00FA02D0">
        <w:trPr>
          <w:trHeight w:hRule="exact" w:val="240"/>
          <w:jc w:val="center"/>
        </w:trPr>
        <w:tc>
          <w:tcPr>
            <w:tcW w:w="9752" w:type="dxa"/>
            <w:gridSpan w:val="2"/>
            <w:tcBorders>
              <w:top w:val="nil"/>
              <w:left w:val="nil"/>
              <w:bottom w:val="nil"/>
              <w:right w:val="nil"/>
            </w:tcBorders>
          </w:tcPr>
          <w:p w14:paraId="30E2A901" w14:textId="77777777" w:rsidR="005E7096" w:rsidRPr="001622FD" w:rsidRDefault="005E7096" w:rsidP="00FA02D0"/>
        </w:tc>
      </w:tr>
      <w:tr w:rsidR="001C1A6C" w:rsidRPr="001622FD" w14:paraId="3C8EAAFB" w14:textId="77777777" w:rsidTr="00FA02D0">
        <w:trPr>
          <w:trHeight w:val="240"/>
          <w:jc w:val="center"/>
        </w:trPr>
        <w:tc>
          <w:tcPr>
            <w:tcW w:w="4876" w:type="dxa"/>
            <w:tcBorders>
              <w:top w:val="nil"/>
              <w:left w:val="nil"/>
              <w:bottom w:val="nil"/>
              <w:right w:val="nil"/>
            </w:tcBorders>
          </w:tcPr>
          <w:p w14:paraId="2B8F38D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0836A38" w14:textId="77777777" w:rsidR="005E7096" w:rsidRPr="001622FD" w:rsidRDefault="005E7096" w:rsidP="00FA02D0">
            <w:pPr>
              <w:pStyle w:val="AmColumnHeading"/>
            </w:pPr>
            <w:r w:rsidRPr="001622FD">
              <w:t>Módosítás</w:t>
            </w:r>
          </w:p>
        </w:tc>
      </w:tr>
      <w:tr w:rsidR="001C1A6C" w:rsidRPr="001622FD" w14:paraId="007C0B24" w14:textId="77777777" w:rsidTr="00FA02D0">
        <w:trPr>
          <w:jc w:val="center"/>
        </w:trPr>
        <w:tc>
          <w:tcPr>
            <w:tcW w:w="4876" w:type="dxa"/>
            <w:tcBorders>
              <w:top w:val="nil"/>
              <w:left w:val="nil"/>
              <w:bottom w:val="nil"/>
              <w:right w:val="nil"/>
            </w:tcBorders>
          </w:tcPr>
          <w:p w14:paraId="48422158" w14:textId="77777777" w:rsidR="005E7096" w:rsidRPr="001622FD" w:rsidRDefault="005E7096" w:rsidP="00FA02D0">
            <w:pPr>
              <w:pStyle w:val="Normal6a"/>
            </w:pPr>
            <w:r w:rsidRPr="001622FD">
              <w:t>7.</w:t>
            </w:r>
            <w:r w:rsidRPr="001622FD">
              <w:tab/>
              <w:t xml:space="preserve">rámutat arra, hogy az állami támogatásokat egyre gyakrabban használják fel iparpolitikai célkitűzések </w:t>
            </w:r>
            <w:r w:rsidRPr="001622FD">
              <w:lastRenderedPageBreak/>
              <w:t xml:space="preserve">támogatására; tudomásul veszi a tagállamok eltérő költségvetési </w:t>
            </w:r>
            <w:r w:rsidRPr="001622FD">
              <w:rPr>
                <w:b/>
                <w:bCs/>
                <w:i/>
                <w:iCs/>
              </w:rPr>
              <w:t>kapacitásait</w:t>
            </w:r>
            <w:r w:rsidRPr="001622FD">
              <w: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c>
          <w:tcPr>
            <w:tcW w:w="4876" w:type="dxa"/>
            <w:tcBorders>
              <w:top w:val="nil"/>
              <w:left w:val="nil"/>
              <w:bottom w:val="nil"/>
              <w:right w:val="nil"/>
            </w:tcBorders>
          </w:tcPr>
          <w:p w14:paraId="2C0615B8" w14:textId="77777777" w:rsidR="005E7096" w:rsidRPr="001622FD" w:rsidRDefault="005E7096" w:rsidP="00FA02D0">
            <w:pPr>
              <w:pStyle w:val="Normal6a"/>
            </w:pPr>
            <w:r w:rsidRPr="001622FD">
              <w:lastRenderedPageBreak/>
              <w:t>7.</w:t>
            </w:r>
            <w:r w:rsidRPr="001622FD">
              <w:tab/>
              <w:t xml:space="preserve">rámutat arra, hogy az állami támogatásokat egyre gyakrabban használják fel iparpolitikai célkitűzések </w:t>
            </w:r>
            <w:r w:rsidRPr="001622FD">
              <w:lastRenderedPageBreak/>
              <w:t xml:space="preserve">támogatására; tudomásul veszi a tagállamok eltérő költségvetési </w:t>
            </w:r>
            <w:r w:rsidRPr="001622FD">
              <w:rPr>
                <w:b/>
                <w:bCs/>
                <w:i/>
                <w:iCs/>
              </w:rPr>
              <w:t>képességeit</w:t>
            </w:r>
            <w:r w:rsidRPr="001622FD">
              <w:t>, és figyelmeztet arra, hogy az állami támogatások széttöredezettsége egyenlőtlen versenyfeltételeket teremt; felszólítja a Bizottságot, hogy kövesse nyomon ezeket a hatásokat; felhívja a Bizottságot és a tagállamokat, hogy ne vegyenek részt támogatási versenyben; arra a következtetésre jut, hogy az állami támogatások ideiglenes keretrendszerei nem akadályozták meg a további széttagoltságot; felszólít az állami támogatások bejelentésének szigorúbb nyomon követésére, valamint az állami támogatásokról szóló jelentéstétel és átláthatóság fokozására, összhangban az Európai Számvevőszék ajánlásaival;</w:t>
            </w:r>
          </w:p>
        </w:tc>
      </w:tr>
    </w:tbl>
    <w:p w14:paraId="31C408A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88C6DFF" w14:textId="77777777" w:rsidR="005E7096" w:rsidRPr="001622FD" w:rsidRDefault="005E7096" w:rsidP="005E7096">
      <w:r w:rsidRPr="00C3266A">
        <w:rPr>
          <w:rStyle w:val="HideTWBExt"/>
        </w:rPr>
        <w:t>&lt;/Amend&gt;</w:t>
      </w:r>
    </w:p>
    <w:p w14:paraId="57D44A4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131</w:t>
      </w:r>
      <w:r w:rsidRPr="00C3266A">
        <w:rPr>
          <w:rStyle w:val="HideTWBExt"/>
          <w:b w:val="0"/>
        </w:rPr>
        <w:t>&lt;/NumAm&gt;</w:t>
      </w:r>
    </w:p>
    <w:p w14:paraId="063165AD"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30164AF5" w14:textId="77777777" w:rsidR="005E7096" w:rsidRPr="001622FD" w:rsidRDefault="005E7096" w:rsidP="001C1A6C">
      <w:pPr>
        <w:pStyle w:val="NormalBold"/>
      </w:pPr>
      <w:r w:rsidRPr="00C3266A">
        <w:rPr>
          <w:rStyle w:val="HideTWBExt"/>
          <w:b w:val="0"/>
        </w:rPr>
        <w:t>&lt;/RepeatBlock-By&gt;</w:t>
      </w:r>
    </w:p>
    <w:p w14:paraId="624659D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FF08556" w14:textId="77777777" w:rsidR="005E7096" w:rsidRPr="001622FD" w:rsidRDefault="005E7096" w:rsidP="001C1A6C">
      <w:pPr>
        <w:pStyle w:val="NormalBold"/>
      </w:pPr>
      <w:r w:rsidRPr="00C3266A">
        <w:rPr>
          <w:rStyle w:val="HideTWBExt"/>
          <w:b w:val="0"/>
        </w:rPr>
        <w:t>&lt;Article&gt;</w:t>
      </w:r>
      <w:r w:rsidRPr="001622FD">
        <w:t>7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5BD9618" w14:textId="77777777" w:rsidTr="00FA02D0">
        <w:trPr>
          <w:trHeight w:hRule="exact" w:val="240"/>
          <w:jc w:val="center"/>
        </w:trPr>
        <w:tc>
          <w:tcPr>
            <w:tcW w:w="9752" w:type="dxa"/>
            <w:gridSpan w:val="2"/>
            <w:tcBorders>
              <w:top w:val="nil"/>
              <w:left w:val="nil"/>
              <w:bottom w:val="nil"/>
              <w:right w:val="nil"/>
            </w:tcBorders>
          </w:tcPr>
          <w:p w14:paraId="093808FD" w14:textId="77777777" w:rsidR="005E7096" w:rsidRPr="001622FD" w:rsidRDefault="005E7096" w:rsidP="00FA02D0"/>
        </w:tc>
      </w:tr>
      <w:tr w:rsidR="001C1A6C" w:rsidRPr="001622FD" w14:paraId="37290BC0" w14:textId="77777777" w:rsidTr="00FA02D0">
        <w:trPr>
          <w:trHeight w:val="240"/>
          <w:jc w:val="center"/>
        </w:trPr>
        <w:tc>
          <w:tcPr>
            <w:tcW w:w="4876" w:type="dxa"/>
            <w:tcBorders>
              <w:top w:val="nil"/>
              <w:left w:val="nil"/>
              <w:bottom w:val="nil"/>
              <w:right w:val="nil"/>
            </w:tcBorders>
          </w:tcPr>
          <w:p w14:paraId="1533FBC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64F9C3A" w14:textId="77777777" w:rsidR="005E7096" w:rsidRPr="001622FD" w:rsidRDefault="005E7096" w:rsidP="00FA02D0">
            <w:pPr>
              <w:pStyle w:val="AmColumnHeading"/>
            </w:pPr>
            <w:r w:rsidRPr="001622FD">
              <w:t>Módosítás</w:t>
            </w:r>
          </w:p>
        </w:tc>
      </w:tr>
      <w:tr w:rsidR="001C1A6C" w:rsidRPr="001622FD" w14:paraId="5F37E15B" w14:textId="77777777" w:rsidTr="00FA02D0">
        <w:trPr>
          <w:jc w:val="center"/>
        </w:trPr>
        <w:tc>
          <w:tcPr>
            <w:tcW w:w="4876" w:type="dxa"/>
            <w:tcBorders>
              <w:top w:val="nil"/>
              <w:left w:val="nil"/>
              <w:bottom w:val="nil"/>
              <w:right w:val="nil"/>
            </w:tcBorders>
          </w:tcPr>
          <w:p w14:paraId="3CB4A4CF" w14:textId="77777777" w:rsidR="005E7096" w:rsidRPr="001622FD" w:rsidRDefault="005E7096" w:rsidP="00FA02D0">
            <w:pPr>
              <w:pStyle w:val="Normal6a"/>
            </w:pPr>
          </w:p>
        </w:tc>
        <w:tc>
          <w:tcPr>
            <w:tcW w:w="4876" w:type="dxa"/>
            <w:tcBorders>
              <w:top w:val="nil"/>
              <w:left w:val="nil"/>
              <w:bottom w:val="nil"/>
              <w:right w:val="nil"/>
            </w:tcBorders>
          </w:tcPr>
          <w:p w14:paraId="79236DCA" w14:textId="77777777" w:rsidR="005E7096" w:rsidRPr="001622FD" w:rsidRDefault="005E7096" w:rsidP="00FA02D0">
            <w:pPr>
              <w:pStyle w:val="Normal6a"/>
            </w:pPr>
            <w:r w:rsidRPr="001622FD">
              <w:rPr>
                <w:b/>
                <w:i/>
              </w:rPr>
              <w:t>7a.</w:t>
            </w:r>
            <w:r w:rsidRPr="001622FD">
              <w:tab/>
            </w:r>
            <w:r w:rsidRPr="001622FD">
              <w:rPr>
                <w:b/>
                <w:i/>
              </w:rPr>
              <w:t xml:space="preserve">hangsúlyozza, hogy a versenypolitika nem akadályozhatja az aktív iparstratégia végrehajtását; kéri a tagállamokat és az Uniót, hogy folytassanak aktív iparpolitikát, amelyet erős közberuházások támasztanak alá a társadalmi és regionális egyenlőtlenség elleni küzdelem, az ipar dekarbonizációja és a kulcsfontosságú gazdasági ágazatok autonómiájának megerősítése érdekében, miközben globálisan hozzájárul az egyenletes és fenntartható gazdasági fejlődéshez; az állami támogatásokra vonatkozó szabályok összehangolt rugalmasabbá tételét és egy célzott, állandó európai szolidaritási alap létrehozását szorgalmazza a tagállamok </w:t>
            </w:r>
            <w:r w:rsidRPr="001622FD">
              <w:rPr>
                <w:b/>
                <w:i/>
              </w:rPr>
              <w:lastRenderedPageBreak/>
              <w:t>közötti egyenlőtlen ipartámogatás és -fejlődés ellensúlyozása érdekében;</w:t>
            </w:r>
          </w:p>
        </w:tc>
      </w:tr>
    </w:tbl>
    <w:p w14:paraId="7DCD4D60"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81E5C9A" w14:textId="77777777" w:rsidR="005E7096" w:rsidRPr="001622FD" w:rsidRDefault="005E7096" w:rsidP="005E7096">
      <w:r w:rsidRPr="00C3266A">
        <w:rPr>
          <w:rStyle w:val="HideTWBExt"/>
        </w:rPr>
        <w:t>&lt;/Amend&gt;</w:t>
      </w:r>
    </w:p>
    <w:p w14:paraId="204A29F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132</w:t>
      </w:r>
      <w:r w:rsidRPr="00C3266A">
        <w:rPr>
          <w:rStyle w:val="HideTWBExt"/>
          <w:b w:val="0"/>
        </w:rPr>
        <w:t>&lt;/NumAm&gt;</w:t>
      </w:r>
    </w:p>
    <w:p w14:paraId="5838777D"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94CEE4D"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675EA50F" w14:textId="77777777" w:rsidR="005E7096" w:rsidRPr="001622FD" w:rsidRDefault="005E7096" w:rsidP="001C1A6C">
      <w:pPr>
        <w:pStyle w:val="NormalBold"/>
      </w:pPr>
      <w:r w:rsidRPr="00C3266A">
        <w:rPr>
          <w:rStyle w:val="HideTWBExt"/>
          <w:b w:val="0"/>
        </w:rPr>
        <w:t>&lt;/RepeatBlock-By&gt;</w:t>
      </w:r>
    </w:p>
    <w:p w14:paraId="34EF2D4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6A8EE29" w14:textId="77777777" w:rsidR="005E7096" w:rsidRPr="001622FD" w:rsidRDefault="005E7096" w:rsidP="001C1A6C">
      <w:pPr>
        <w:pStyle w:val="NormalBold"/>
      </w:pPr>
      <w:r w:rsidRPr="00C3266A">
        <w:rPr>
          <w:rStyle w:val="HideTWBExt"/>
          <w:b w:val="0"/>
        </w:rPr>
        <w:t>&lt;Article&gt;</w:t>
      </w:r>
      <w:r w:rsidRPr="001622FD">
        <w:t>7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6168DBE" w14:textId="77777777" w:rsidTr="00FA02D0">
        <w:trPr>
          <w:trHeight w:hRule="exact" w:val="240"/>
          <w:jc w:val="center"/>
        </w:trPr>
        <w:tc>
          <w:tcPr>
            <w:tcW w:w="9752" w:type="dxa"/>
            <w:gridSpan w:val="2"/>
            <w:tcBorders>
              <w:top w:val="nil"/>
              <w:left w:val="nil"/>
              <w:bottom w:val="nil"/>
              <w:right w:val="nil"/>
            </w:tcBorders>
          </w:tcPr>
          <w:p w14:paraId="29C56DEB" w14:textId="77777777" w:rsidR="005E7096" w:rsidRPr="001622FD" w:rsidRDefault="005E7096" w:rsidP="00FA02D0"/>
        </w:tc>
      </w:tr>
      <w:tr w:rsidR="001C1A6C" w:rsidRPr="001622FD" w14:paraId="66D3B1AD" w14:textId="77777777" w:rsidTr="00FA02D0">
        <w:trPr>
          <w:trHeight w:val="240"/>
          <w:jc w:val="center"/>
        </w:trPr>
        <w:tc>
          <w:tcPr>
            <w:tcW w:w="4876" w:type="dxa"/>
            <w:tcBorders>
              <w:top w:val="nil"/>
              <w:left w:val="nil"/>
              <w:bottom w:val="nil"/>
              <w:right w:val="nil"/>
            </w:tcBorders>
          </w:tcPr>
          <w:p w14:paraId="7A485C6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50EE0D2" w14:textId="77777777" w:rsidR="005E7096" w:rsidRPr="001622FD" w:rsidRDefault="005E7096" w:rsidP="00FA02D0">
            <w:pPr>
              <w:pStyle w:val="AmColumnHeading"/>
            </w:pPr>
            <w:r w:rsidRPr="001622FD">
              <w:t>Módosítás</w:t>
            </w:r>
          </w:p>
        </w:tc>
      </w:tr>
      <w:tr w:rsidR="001C1A6C" w:rsidRPr="001622FD" w14:paraId="04E29D08" w14:textId="77777777" w:rsidTr="00FA02D0">
        <w:trPr>
          <w:jc w:val="center"/>
        </w:trPr>
        <w:tc>
          <w:tcPr>
            <w:tcW w:w="4876" w:type="dxa"/>
            <w:tcBorders>
              <w:top w:val="nil"/>
              <w:left w:val="nil"/>
              <w:bottom w:val="nil"/>
              <w:right w:val="nil"/>
            </w:tcBorders>
          </w:tcPr>
          <w:p w14:paraId="62542E6F" w14:textId="77777777" w:rsidR="005E7096" w:rsidRPr="001622FD" w:rsidRDefault="005E7096" w:rsidP="00FA02D0">
            <w:pPr>
              <w:pStyle w:val="Normal6a"/>
            </w:pPr>
          </w:p>
        </w:tc>
        <w:tc>
          <w:tcPr>
            <w:tcW w:w="4876" w:type="dxa"/>
            <w:tcBorders>
              <w:top w:val="nil"/>
              <w:left w:val="nil"/>
              <w:bottom w:val="nil"/>
              <w:right w:val="nil"/>
            </w:tcBorders>
          </w:tcPr>
          <w:p w14:paraId="52864A70" w14:textId="77777777" w:rsidR="005E7096" w:rsidRPr="001622FD" w:rsidRDefault="005E7096" w:rsidP="00FA02D0">
            <w:pPr>
              <w:pStyle w:val="Normal6a"/>
            </w:pPr>
            <w:r w:rsidRPr="001622FD">
              <w:rPr>
                <w:b/>
                <w:i/>
              </w:rPr>
              <w:t>7a.</w:t>
            </w:r>
            <w:r w:rsidRPr="001622FD">
              <w:tab/>
            </w:r>
            <w:r w:rsidRPr="001622FD">
              <w:rPr>
                <w:b/>
                <w:i/>
              </w:rPr>
              <w:t>rámutat, hogy az állami támogatási politika továbbra is támogatja a fosszilis tüzelőanyagokat; emlékeztet a 8. környezetvédelmi cselekvési tervre, amelynek célja, hogy fokozatosan megszüntessék a környezeti szempontból káros támogatásokat, különösen a fosszilis tüzelőanyagok támogatását; tudomásul veszi az éghajlatváltozással foglalkozó európai tudományos tanácsadó testület 2024. évi értékelő jelentésében foglalt 4. és 5. kulcsfontosságú ajánlást, különösen azt az ajánlást, hogy a vállalatoknak nyújtott állami támogatást érintő uniós szabályokat jobban össze kell hangolni az uniós éghajlat-politikai célokkal; kéri, hogy fokozottan törekedjenek arra, hogy a fosszilis tüzelőanyagok tekintetében nyújtott közvetlen és közvetett pénzügyi támogatást kizárják az állami támogatási politika keretében támogatható tevékenységek köréből;</w:t>
            </w:r>
          </w:p>
        </w:tc>
      </w:tr>
    </w:tbl>
    <w:p w14:paraId="04AEF66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730881E" w14:textId="77777777" w:rsidR="005E7096" w:rsidRPr="001622FD" w:rsidRDefault="005E7096" w:rsidP="005E7096">
      <w:r w:rsidRPr="00C3266A">
        <w:rPr>
          <w:rStyle w:val="HideTWBExt"/>
        </w:rPr>
        <w:t>&lt;/Amend&gt;</w:t>
      </w:r>
    </w:p>
    <w:p w14:paraId="613AB58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133</w:t>
      </w:r>
      <w:r w:rsidRPr="00C3266A">
        <w:rPr>
          <w:rStyle w:val="HideTWBExt"/>
          <w:b w:val="0"/>
        </w:rPr>
        <w:t>&lt;/NumAm&gt;</w:t>
      </w:r>
    </w:p>
    <w:p w14:paraId="24534707" w14:textId="77777777" w:rsidR="005E7096" w:rsidRPr="001622FD" w:rsidRDefault="005E7096" w:rsidP="001C1A6C">
      <w:pPr>
        <w:pStyle w:val="NormalBold"/>
      </w:pPr>
      <w:r w:rsidRPr="00C3266A">
        <w:rPr>
          <w:rStyle w:val="HideTWBExt"/>
          <w:b w:val="0"/>
        </w:rPr>
        <w:t>&lt;RepeatBlock-By&gt;&lt;Members&gt;</w:t>
      </w:r>
      <w:r w:rsidRPr="001622FD">
        <w:t>Evelyn Regner, Irene Tinagli, Lara Wolters</w:t>
      </w:r>
      <w:r w:rsidRPr="00C3266A">
        <w:rPr>
          <w:rStyle w:val="HideTWBExt"/>
          <w:b w:val="0"/>
        </w:rPr>
        <w:t>&lt;/Members&gt;</w:t>
      </w:r>
    </w:p>
    <w:p w14:paraId="29D88D7E" w14:textId="77777777" w:rsidR="005E7096" w:rsidRPr="001622FD" w:rsidRDefault="005E7096" w:rsidP="001C1A6C">
      <w:pPr>
        <w:pStyle w:val="NormalBold"/>
      </w:pPr>
      <w:r w:rsidRPr="00C3266A">
        <w:rPr>
          <w:rStyle w:val="HideTWBExt"/>
          <w:b w:val="0"/>
        </w:rPr>
        <w:t>&lt;/RepeatBlock-By&gt;</w:t>
      </w:r>
    </w:p>
    <w:p w14:paraId="73B8EC3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84B0B32" w14:textId="77777777" w:rsidR="005E7096" w:rsidRPr="001622FD" w:rsidRDefault="005E7096" w:rsidP="001C1A6C">
      <w:pPr>
        <w:pStyle w:val="NormalBold"/>
      </w:pPr>
      <w:r w:rsidRPr="00C3266A">
        <w:rPr>
          <w:rStyle w:val="HideTWBExt"/>
          <w:b w:val="0"/>
        </w:rPr>
        <w:t>&lt;Article&gt;</w:t>
      </w:r>
      <w:r w:rsidRPr="001622FD">
        <w:t>7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FEE53B3" w14:textId="77777777" w:rsidTr="00FA02D0">
        <w:trPr>
          <w:trHeight w:hRule="exact" w:val="240"/>
          <w:jc w:val="center"/>
        </w:trPr>
        <w:tc>
          <w:tcPr>
            <w:tcW w:w="9752" w:type="dxa"/>
            <w:gridSpan w:val="2"/>
            <w:tcBorders>
              <w:top w:val="nil"/>
              <w:left w:val="nil"/>
              <w:bottom w:val="nil"/>
              <w:right w:val="nil"/>
            </w:tcBorders>
          </w:tcPr>
          <w:p w14:paraId="11F9318B" w14:textId="77777777" w:rsidR="005E7096" w:rsidRPr="001622FD" w:rsidRDefault="005E7096" w:rsidP="00FA02D0"/>
        </w:tc>
      </w:tr>
      <w:tr w:rsidR="001C1A6C" w:rsidRPr="001622FD" w14:paraId="25611905" w14:textId="77777777" w:rsidTr="00FA02D0">
        <w:trPr>
          <w:trHeight w:val="240"/>
          <w:jc w:val="center"/>
        </w:trPr>
        <w:tc>
          <w:tcPr>
            <w:tcW w:w="4876" w:type="dxa"/>
            <w:tcBorders>
              <w:top w:val="nil"/>
              <w:left w:val="nil"/>
              <w:bottom w:val="nil"/>
              <w:right w:val="nil"/>
            </w:tcBorders>
          </w:tcPr>
          <w:p w14:paraId="150DC85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CCB113C" w14:textId="77777777" w:rsidR="005E7096" w:rsidRPr="001622FD" w:rsidRDefault="005E7096" w:rsidP="00FA02D0">
            <w:pPr>
              <w:pStyle w:val="AmColumnHeading"/>
            </w:pPr>
            <w:r w:rsidRPr="001622FD">
              <w:t>Módosítás</w:t>
            </w:r>
          </w:p>
        </w:tc>
      </w:tr>
      <w:tr w:rsidR="001C1A6C" w:rsidRPr="001622FD" w14:paraId="541FE1EF" w14:textId="77777777" w:rsidTr="00FA02D0">
        <w:trPr>
          <w:jc w:val="center"/>
        </w:trPr>
        <w:tc>
          <w:tcPr>
            <w:tcW w:w="4876" w:type="dxa"/>
            <w:tcBorders>
              <w:top w:val="nil"/>
              <w:left w:val="nil"/>
              <w:bottom w:val="nil"/>
              <w:right w:val="nil"/>
            </w:tcBorders>
          </w:tcPr>
          <w:p w14:paraId="19098FB6" w14:textId="77777777" w:rsidR="005E7096" w:rsidRPr="001622FD" w:rsidRDefault="005E7096" w:rsidP="00FA02D0">
            <w:pPr>
              <w:pStyle w:val="Normal6a"/>
            </w:pPr>
          </w:p>
        </w:tc>
        <w:tc>
          <w:tcPr>
            <w:tcW w:w="4876" w:type="dxa"/>
            <w:tcBorders>
              <w:top w:val="nil"/>
              <w:left w:val="nil"/>
              <w:bottom w:val="nil"/>
              <w:right w:val="nil"/>
            </w:tcBorders>
          </w:tcPr>
          <w:p w14:paraId="1EDB0A1E" w14:textId="77777777" w:rsidR="005E7096" w:rsidRPr="001622FD" w:rsidRDefault="005E7096" w:rsidP="00FA02D0">
            <w:pPr>
              <w:pStyle w:val="Normal6a"/>
            </w:pPr>
            <w:r w:rsidRPr="001622FD">
              <w:rPr>
                <w:b/>
                <w:i/>
              </w:rPr>
              <w:t>7a.</w:t>
            </w:r>
            <w:r w:rsidRPr="001622FD">
              <w:tab/>
            </w:r>
            <w:r w:rsidRPr="001622FD">
              <w:rPr>
                <w:b/>
                <w:i/>
              </w:rPr>
              <w:t>kiemeli, hogy a jelenlegi állami támogatási keret gyakran korlátozza az állam lakáspiaci beavatkozását, ily módon korlátozva a tagállamok azon képességét, hogy közvetlenül finanszírozzanak szociális és megfizethető lakhatást szolgáló projekteket; hangsúlyozza, hogy az állami támogatási rendszert úgy kell kiigazítani, hogy tükrözze a megfizethető lakhatás által biztosított közjavakat, valamint lehetővé tegye a szociális és megfizethető lakhatásba irányuló célzottabb beruházásokat; e változások lehetővé tennék a tagállamok számára, hogy jobban kezeljék a helyi és regionális lakáshiányt, valamint elősegítsék a hosszú távú megfizethetőséget;</w:t>
            </w:r>
          </w:p>
        </w:tc>
      </w:tr>
    </w:tbl>
    <w:p w14:paraId="662B812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E060A76" w14:textId="77777777" w:rsidR="005E7096" w:rsidRPr="001622FD" w:rsidRDefault="005E7096" w:rsidP="005E7096">
      <w:r w:rsidRPr="00C3266A">
        <w:rPr>
          <w:rStyle w:val="HideTWBExt"/>
        </w:rPr>
        <w:t>&lt;/Amend&gt;</w:t>
      </w:r>
    </w:p>
    <w:p w14:paraId="134F45E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134</w:t>
      </w:r>
      <w:r w:rsidRPr="00C3266A">
        <w:rPr>
          <w:rStyle w:val="HideTWBExt"/>
          <w:b w:val="0"/>
        </w:rPr>
        <w:t>&lt;/NumAm&gt;</w:t>
      </w:r>
    </w:p>
    <w:p w14:paraId="633971E7"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2DD39398" w14:textId="77777777" w:rsidR="005E7096" w:rsidRPr="001622FD" w:rsidRDefault="005E7096" w:rsidP="001C1A6C">
      <w:pPr>
        <w:pStyle w:val="NormalBold"/>
      </w:pPr>
      <w:r w:rsidRPr="00C3266A">
        <w:rPr>
          <w:rStyle w:val="HideTWBExt"/>
          <w:b w:val="0"/>
        </w:rPr>
        <w:t>&lt;/RepeatBlock-By&gt;</w:t>
      </w:r>
    </w:p>
    <w:p w14:paraId="28D1FE8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B1EE98C" w14:textId="77777777" w:rsidR="005E7096" w:rsidRPr="001622FD" w:rsidRDefault="005E7096" w:rsidP="001C1A6C">
      <w:pPr>
        <w:pStyle w:val="NormalBold"/>
      </w:pPr>
      <w:r w:rsidRPr="00C3266A">
        <w:rPr>
          <w:rStyle w:val="HideTWBExt"/>
          <w:b w:val="0"/>
        </w:rPr>
        <w:t>&lt;Article&gt;</w:t>
      </w:r>
      <w:r w:rsidRPr="001622FD">
        <w:t>7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E145224" w14:textId="77777777" w:rsidTr="00FA02D0">
        <w:trPr>
          <w:trHeight w:hRule="exact" w:val="240"/>
          <w:jc w:val="center"/>
        </w:trPr>
        <w:tc>
          <w:tcPr>
            <w:tcW w:w="9752" w:type="dxa"/>
            <w:gridSpan w:val="2"/>
            <w:tcBorders>
              <w:top w:val="nil"/>
              <w:left w:val="nil"/>
              <w:bottom w:val="nil"/>
              <w:right w:val="nil"/>
            </w:tcBorders>
          </w:tcPr>
          <w:p w14:paraId="0BF26B8A" w14:textId="77777777" w:rsidR="005E7096" w:rsidRPr="001622FD" w:rsidRDefault="005E7096" w:rsidP="00FA02D0"/>
        </w:tc>
      </w:tr>
      <w:tr w:rsidR="001C1A6C" w:rsidRPr="001622FD" w14:paraId="6361AE18" w14:textId="77777777" w:rsidTr="00FA02D0">
        <w:trPr>
          <w:trHeight w:val="240"/>
          <w:jc w:val="center"/>
        </w:trPr>
        <w:tc>
          <w:tcPr>
            <w:tcW w:w="4876" w:type="dxa"/>
            <w:tcBorders>
              <w:top w:val="nil"/>
              <w:left w:val="nil"/>
              <w:bottom w:val="nil"/>
              <w:right w:val="nil"/>
            </w:tcBorders>
          </w:tcPr>
          <w:p w14:paraId="1CA0141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42F3DC6" w14:textId="77777777" w:rsidR="005E7096" w:rsidRPr="001622FD" w:rsidRDefault="005E7096" w:rsidP="00FA02D0">
            <w:pPr>
              <w:pStyle w:val="AmColumnHeading"/>
            </w:pPr>
            <w:r w:rsidRPr="001622FD">
              <w:t>Módosítás</w:t>
            </w:r>
          </w:p>
        </w:tc>
      </w:tr>
      <w:tr w:rsidR="001C1A6C" w:rsidRPr="001622FD" w14:paraId="424FBBA0" w14:textId="77777777" w:rsidTr="00FA02D0">
        <w:trPr>
          <w:jc w:val="center"/>
        </w:trPr>
        <w:tc>
          <w:tcPr>
            <w:tcW w:w="4876" w:type="dxa"/>
            <w:tcBorders>
              <w:top w:val="nil"/>
              <w:left w:val="nil"/>
              <w:bottom w:val="nil"/>
              <w:right w:val="nil"/>
            </w:tcBorders>
          </w:tcPr>
          <w:p w14:paraId="3560AE67" w14:textId="77777777" w:rsidR="005E7096" w:rsidRPr="001622FD" w:rsidRDefault="005E7096" w:rsidP="00FA02D0">
            <w:pPr>
              <w:pStyle w:val="Normal6a"/>
            </w:pPr>
          </w:p>
        </w:tc>
        <w:tc>
          <w:tcPr>
            <w:tcW w:w="4876" w:type="dxa"/>
            <w:tcBorders>
              <w:top w:val="nil"/>
              <w:left w:val="nil"/>
              <w:bottom w:val="nil"/>
              <w:right w:val="nil"/>
            </w:tcBorders>
          </w:tcPr>
          <w:p w14:paraId="590F7D88" w14:textId="77777777" w:rsidR="005E7096" w:rsidRPr="001622FD" w:rsidRDefault="005E7096" w:rsidP="00FA02D0">
            <w:pPr>
              <w:pStyle w:val="Normal6a"/>
            </w:pPr>
            <w:r w:rsidRPr="001622FD">
              <w:rPr>
                <w:b/>
                <w:i/>
              </w:rPr>
              <w:t>7a.</w:t>
            </w:r>
            <w:r w:rsidRPr="001622FD">
              <w:tab/>
            </w:r>
            <w:r w:rsidRPr="001622FD">
              <w:rPr>
                <w:b/>
                <w:i/>
              </w:rPr>
              <w:t>hangsúlyozza, hogy az állami támogatások fontos szerepet töltenek be az EU legfejlettebb régiói és a szigeti régiók, a belső területek, a legkülső régiók, a gazdaságilag hátrányos helyzetű területek és az EU természeti tényezők által hátrányosan érintett részei közötti gazdasági szakadék csökkentésének eszközeként; nagyobb rugalmasságra és kevesebb korlátozásra szólít fel az EU szigeti és sérülékenyebb régióinak nyújtott állami támogatások tekintetében;</w:t>
            </w:r>
          </w:p>
        </w:tc>
      </w:tr>
    </w:tbl>
    <w:p w14:paraId="07DDAE3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5E711339" w14:textId="77777777" w:rsidR="005E7096" w:rsidRPr="001622FD" w:rsidRDefault="005E7096" w:rsidP="005E7096">
      <w:r w:rsidRPr="00C3266A">
        <w:rPr>
          <w:rStyle w:val="HideTWBExt"/>
        </w:rPr>
        <w:t>&lt;/Amend&gt;</w:t>
      </w:r>
    </w:p>
    <w:p w14:paraId="6386B073"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135</w:t>
      </w:r>
      <w:r w:rsidRPr="00C3266A">
        <w:rPr>
          <w:rStyle w:val="HideTWBExt"/>
          <w:b w:val="0"/>
        </w:rPr>
        <w:t>&lt;/NumAm&gt;</w:t>
      </w:r>
    </w:p>
    <w:p w14:paraId="412C0B9C"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51C645B9" w14:textId="77777777" w:rsidR="005E7096" w:rsidRPr="001622FD" w:rsidRDefault="005E7096" w:rsidP="001C1A6C">
      <w:pPr>
        <w:pStyle w:val="NormalBold"/>
      </w:pPr>
      <w:r w:rsidRPr="00C3266A">
        <w:rPr>
          <w:rStyle w:val="HideTWBExt"/>
          <w:b w:val="0"/>
        </w:rPr>
        <w:t>&lt;/RepeatBlock-By&gt;</w:t>
      </w:r>
    </w:p>
    <w:p w14:paraId="3E6DB32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17FD7E9" w14:textId="77777777" w:rsidR="005E7096" w:rsidRPr="001622FD" w:rsidRDefault="005E7096" w:rsidP="001C1A6C">
      <w:pPr>
        <w:pStyle w:val="NormalBold"/>
      </w:pPr>
      <w:r w:rsidRPr="00C3266A">
        <w:rPr>
          <w:rStyle w:val="HideTWBExt"/>
          <w:b w:val="0"/>
        </w:rPr>
        <w:t>&lt;Article&gt;</w:t>
      </w:r>
      <w:r w:rsidRPr="001622FD">
        <w:t>7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69618CC" w14:textId="77777777" w:rsidTr="00FA02D0">
        <w:trPr>
          <w:trHeight w:hRule="exact" w:val="240"/>
          <w:jc w:val="center"/>
        </w:trPr>
        <w:tc>
          <w:tcPr>
            <w:tcW w:w="9752" w:type="dxa"/>
            <w:gridSpan w:val="2"/>
            <w:tcBorders>
              <w:top w:val="nil"/>
              <w:left w:val="nil"/>
              <w:bottom w:val="nil"/>
              <w:right w:val="nil"/>
            </w:tcBorders>
          </w:tcPr>
          <w:p w14:paraId="708AC435" w14:textId="77777777" w:rsidR="005E7096" w:rsidRPr="001622FD" w:rsidRDefault="005E7096" w:rsidP="00FA02D0"/>
        </w:tc>
      </w:tr>
      <w:tr w:rsidR="001C1A6C" w:rsidRPr="001622FD" w14:paraId="1EFA4067" w14:textId="77777777" w:rsidTr="00FA02D0">
        <w:trPr>
          <w:trHeight w:val="240"/>
          <w:jc w:val="center"/>
        </w:trPr>
        <w:tc>
          <w:tcPr>
            <w:tcW w:w="4876" w:type="dxa"/>
            <w:tcBorders>
              <w:top w:val="nil"/>
              <w:left w:val="nil"/>
              <w:bottom w:val="nil"/>
              <w:right w:val="nil"/>
            </w:tcBorders>
          </w:tcPr>
          <w:p w14:paraId="1742012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A342EF5" w14:textId="77777777" w:rsidR="005E7096" w:rsidRPr="001622FD" w:rsidRDefault="005E7096" w:rsidP="00FA02D0">
            <w:pPr>
              <w:pStyle w:val="AmColumnHeading"/>
            </w:pPr>
            <w:r w:rsidRPr="001622FD">
              <w:t>Módosítás</w:t>
            </w:r>
          </w:p>
        </w:tc>
      </w:tr>
      <w:tr w:rsidR="001C1A6C" w:rsidRPr="001622FD" w14:paraId="60CE6C61" w14:textId="77777777" w:rsidTr="00FA02D0">
        <w:trPr>
          <w:jc w:val="center"/>
        </w:trPr>
        <w:tc>
          <w:tcPr>
            <w:tcW w:w="4876" w:type="dxa"/>
            <w:tcBorders>
              <w:top w:val="nil"/>
              <w:left w:val="nil"/>
              <w:bottom w:val="nil"/>
              <w:right w:val="nil"/>
            </w:tcBorders>
          </w:tcPr>
          <w:p w14:paraId="01856944" w14:textId="77777777" w:rsidR="005E7096" w:rsidRPr="001622FD" w:rsidRDefault="005E7096" w:rsidP="00FA02D0">
            <w:pPr>
              <w:pStyle w:val="Normal6a"/>
            </w:pPr>
          </w:p>
        </w:tc>
        <w:tc>
          <w:tcPr>
            <w:tcW w:w="4876" w:type="dxa"/>
            <w:tcBorders>
              <w:top w:val="nil"/>
              <w:left w:val="nil"/>
              <w:bottom w:val="nil"/>
              <w:right w:val="nil"/>
            </w:tcBorders>
          </w:tcPr>
          <w:p w14:paraId="762411DE" w14:textId="77777777" w:rsidR="005E7096" w:rsidRPr="001622FD" w:rsidRDefault="005E7096" w:rsidP="00FA02D0">
            <w:pPr>
              <w:pStyle w:val="Normal6a"/>
            </w:pPr>
            <w:r w:rsidRPr="001622FD">
              <w:rPr>
                <w:b/>
                <w:i/>
              </w:rPr>
              <w:t>7a.</w:t>
            </w:r>
            <w:r w:rsidRPr="001622FD">
              <w:tab/>
            </w:r>
            <w:r w:rsidRPr="001622FD">
              <w:rPr>
                <w:b/>
                <w:i/>
              </w:rPr>
              <w:t>üdvözli, hogy az európai piacokon olyan dömpingellenes intézkedések révén biztosítják az egyenlő versenyfeltételeket, illetve védik az európai vállalatokat és munkavállalóikat, amelyek ellensúlyozzák a torzító hatású külföldi állami támogatásokat; figyelmeztet arra, hogy az importvámokat legfeljebb a támogatások mértékéig szabad megemelni, és elejét kell venni a megtorló intézkedéseknek és az úgynevezett vámháborúknak;</w:t>
            </w:r>
          </w:p>
        </w:tc>
      </w:tr>
    </w:tbl>
    <w:p w14:paraId="6A20BED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5465D1B" w14:textId="77777777" w:rsidR="005E7096" w:rsidRPr="001622FD" w:rsidRDefault="005E7096" w:rsidP="005E7096">
      <w:r w:rsidRPr="00C3266A">
        <w:rPr>
          <w:rStyle w:val="HideTWBExt"/>
        </w:rPr>
        <w:t>&lt;/Amend&gt;</w:t>
      </w:r>
    </w:p>
    <w:p w14:paraId="759F06F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136</w:t>
      </w:r>
      <w:r w:rsidRPr="00C3266A">
        <w:rPr>
          <w:rStyle w:val="HideTWBExt"/>
          <w:b w:val="0"/>
        </w:rPr>
        <w:t>&lt;/NumAm&gt;</w:t>
      </w:r>
    </w:p>
    <w:p w14:paraId="70DB6D6C"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2D01C8E3"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388481A9" w14:textId="77777777" w:rsidR="005E7096" w:rsidRPr="001622FD" w:rsidRDefault="005E7096" w:rsidP="001C1A6C">
      <w:pPr>
        <w:pStyle w:val="NormalBold"/>
      </w:pPr>
      <w:r w:rsidRPr="00C3266A">
        <w:rPr>
          <w:rStyle w:val="HideTWBExt"/>
          <w:b w:val="0"/>
        </w:rPr>
        <w:t>&lt;/RepeatBlock-By&gt;</w:t>
      </w:r>
    </w:p>
    <w:p w14:paraId="4E6EF80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22DF0E6" w14:textId="77777777" w:rsidR="005E7096" w:rsidRPr="001622FD" w:rsidRDefault="005E7096" w:rsidP="001C1A6C">
      <w:pPr>
        <w:pStyle w:val="NormalBold"/>
      </w:pPr>
      <w:r w:rsidRPr="00C3266A">
        <w:rPr>
          <w:rStyle w:val="HideTWBExt"/>
          <w:b w:val="0"/>
        </w:rPr>
        <w:t>&lt;Article&gt;</w:t>
      </w:r>
      <w:r w:rsidRPr="001622FD">
        <w:t>7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C5B2D80" w14:textId="77777777" w:rsidTr="00FA02D0">
        <w:trPr>
          <w:trHeight w:hRule="exact" w:val="240"/>
          <w:jc w:val="center"/>
        </w:trPr>
        <w:tc>
          <w:tcPr>
            <w:tcW w:w="9752" w:type="dxa"/>
            <w:gridSpan w:val="2"/>
            <w:tcBorders>
              <w:top w:val="nil"/>
              <w:left w:val="nil"/>
              <w:bottom w:val="nil"/>
              <w:right w:val="nil"/>
            </w:tcBorders>
          </w:tcPr>
          <w:p w14:paraId="077F5E8E" w14:textId="77777777" w:rsidR="005E7096" w:rsidRPr="001622FD" w:rsidRDefault="005E7096" w:rsidP="00FA02D0"/>
        </w:tc>
      </w:tr>
      <w:tr w:rsidR="001C1A6C" w:rsidRPr="001622FD" w14:paraId="59756292" w14:textId="77777777" w:rsidTr="00FA02D0">
        <w:trPr>
          <w:trHeight w:val="240"/>
          <w:jc w:val="center"/>
        </w:trPr>
        <w:tc>
          <w:tcPr>
            <w:tcW w:w="4876" w:type="dxa"/>
            <w:tcBorders>
              <w:top w:val="nil"/>
              <w:left w:val="nil"/>
              <w:bottom w:val="nil"/>
              <w:right w:val="nil"/>
            </w:tcBorders>
          </w:tcPr>
          <w:p w14:paraId="10ED5F0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D62FC48" w14:textId="77777777" w:rsidR="005E7096" w:rsidRPr="001622FD" w:rsidRDefault="005E7096" w:rsidP="00FA02D0">
            <w:pPr>
              <w:pStyle w:val="AmColumnHeading"/>
            </w:pPr>
            <w:r w:rsidRPr="001622FD">
              <w:t>Módosítás</w:t>
            </w:r>
          </w:p>
        </w:tc>
      </w:tr>
      <w:tr w:rsidR="001C1A6C" w:rsidRPr="001622FD" w14:paraId="34E7B03B" w14:textId="77777777" w:rsidTr="00FA02D0">
        <w:trPr>
          <w:jc w:val="center"/>
        </w:trPr>
        <w:tc>
          <w:tcPr>
            <w:tcW w:w="4876" w:type="dxa"/>
            <w:tcBorders>
              <w:top w:val="nil"/>
              <w:left w:val="nil"/>
              <w:bottom w:val="nil"/>
              <w:right w:val="nil"/>
            </w:tcBorders>
          </w:tcPr>
          <w:p w14:paraId="0753642B" w14:textId="77777777" w:rsidR="005E7096" w:rsidRPr="001622FD" w:rsidRDefault="005E7096" w:rsidP="00FA02D0">
            <w:pPr>
              <w:pStyle w:val="Normal6a"/>
            </w:pPr>
          </w:p>
        </w:tc>
        <w:tc>
          <w:tcPr>
            <w:tcW w:w="4876" w:type="dxa"/>
            <w:tcBorders>
              <w:top w:val="nil"/>
              <w:left w:val="nil"/>
              <w:bottom w:val="nil"/>
              <w:right w:val="nil"/>
            </w:tcBorders>
          </w:tcPr>
          <w:p w14:paraId="25367308" w14:textId="77777777" w:rsidR="005E7096" w:rsidRPr="001622FD" w:rsidRDefault="005E7096" w:rsidP="00FA02D0">
            <w:pPr>
              <w:pStyle w:val="Normal6a"/>
            </w:pPr>
            <w:r w:rsidRPr="001622FD">
              <w:rPr>
                <w:b/>
                <w:i/>
              </w:rPr>
              <w:t>7b.</w:t>
            </w:r>
            <w:r w:rsidRPr="001622FD">
              <w:tab/>
            </w:r>
            <w:r w:rsidRPr="001622FD">
              <w:rPr>
                <w:b/>
                <w:i/>
              </w:rPr>
              <w:t xml:space="preserve">úgy véli, hogy az EU hosszú távú versenyképessége és rezilienciája szempontjából elengedhetetlen, hogy az uniós versenypolitikai keretbe az éghajlati és környezeti megfontolásokat is beépítsék; hangsúlyozza, hogy az éghajlati és környezetvédelmi feltételesség állami támogatási politikába való beépítése révén érvényesíteni kell a környezetvédelmi szempontokat az állami támogatási politikában; támogatja, hogy a támogatások esetleges negatív éghajlati és környezeti hatásaival szembeni védelem biztosítása érdekében e feltételeknek szisztematikusan magukban kell </w:t>
            </w:r>
            <w:r w:rsidRPr="001622FD">
              <w:rPr>
                <w:b/>
                <w:i/>
              </w:rPr>
              <w:lastRenderedPageBreak/>
              <w:t>foglalniuk a jelentős károkozás elkerülését célzó elv érdemi végrehajtását;</w:t>
            </w:r>
          </w:p>
        </w:tc>
      </w:tr>
    </w:tbl>
    <w:p w14:paraId="3760955C"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F4EC0AB" w14:textId="77777777" w:rsidR="005E7096" w:rsidRPr="001622FD" w:rsidRDefault="005E7096" w:rsidP="005E7096">
      <w:r w:rsidRPr="00C3266A">
        <w:rPr>
          <w:rStyle w:val="HideTWBExt"/>
        </w:rPr>
        <w:t>&lt;/Amend&gt;</w:t>
      </w:r>
    </w:p>
    <w:p w14:paraId="485B015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137</w:t>
      </w:r>
      <w:r w:rsidRPr="00C3266A">
        <w:rPr>
          <w:rStyle w:val="HideTWBExt"/>
          <w:b w:val="0"/>
        </w:rPr>
        <w:t>&lt;/NumAm&gt;</w:t>
      </w:r>
    </w:p>
    <w:p w14:paraId="664F4311"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09CCC290" w14:textId="77777777" w:rsidR="005E7096" w:rsidRPr="001622FD" w:rsidRDefault="005E7096" w:rsidP="001C1A6C">
      <w:pPr>
        <w:pStyle w:val="NormalBold"/>
      </w:pPr>
      <w:r w:rsidRPr="00C3266A">
        <w:rPr>
          <w:rStyle w:val="HideTWBExt"/>
          <w:b w:val="0"/>
        </w:rPr>
        <w:t>&lt;/RepeatBlock-By&gt;</w:t>
      </w:r>
    </w:p>
    <w:p w14:paraId="0F50CA8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97784ED" w14:textId="77777777" w:rsidR="005E7096" w:rsidRPr="001622FD" w:rsidRDefault="005E7096" w:rsidP="001C1A6C">
      <w:pPr>
        <w:pStyle w:val="NormalBold"/>
      </w:pPr>
      <w:r w:rsidRPr="00C3266A">
        <w:rPr>
          <w:rStyle w:val="HideTWBExt"/>
          <w:b w:val="0"/>
        </w:rPr>
        <w:t>&lt;Article&gt;</w:t>
      </w:r>
      <w:r w:rsidRPr="001622FD">
        <w:t>7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D857C44" w14:textId="77777777" w:rsidTr="00FA02D0">
        <w:trPr>
          <w:trHeight w:hRule="exact" w:val="240"/>
          <w:jc w:val="center"/>
        </w:trPr>
        <w:tc>
          <w:tcPr>
            <w:tcW w:w="9752" w:type="dxa"/>
            <w:gridSpan w:val="2"/>
            <w:tcBorders>
              <w:top w:val="nil"/>
              <w:left w:val="nil"/>
              <w:bottom w:val="nil"/>
              <w:right w:val="nil"/>
            </w:tcBorders>
          </w:tcPr>
          <w:p w14:paraId="69333BAE" w14:textId="77777777" w:rsidR="005E7096" w:rsidRPr="001622FD" w:rsidRDefault="005E7096" w:rsidP="00FA02D0"/>
        </w:tc>
      </w:tr>
      <w:tr w:rsidR="001C1A6C" w:rsidRPr="001622FD" w14:paraId="2E97E70C" w14:textId="77777777" w:rsidTr="00FA02D0">
        <w:trPr>
          <w:trHeight w:val="240"/>
          <w:jc w:val="center"/>
        </w:trPr>
        <w:tc>
          <w:tcPr>
            <w:tcW w:w="4876" w:type="dxa"/>
            <w:tcBorders>
              <w:top w:val="nil"/>
              <w:left w:val="nil"/>
              <w:bottom w:val="nil"/>
              <w:right w:val="nil"/>
            </w:tcBorders>
          </w:tcPr>
          <w:p w14:paraId="34FD38C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1784910" w14:textId="77777777" w:rsidR="005E7096" w:rsidRPr="001622FD" w:rsidRDefault="005E7096" w:rsidP="00FA02D0">
            <w:pPr>
              <w:pStyle w:val="AmColumnHeading"/>
            </w:pPr>
            <w:r w:rsidRPr="001622FD">
              <w:t>Módosítás</w:t>
            </w:r>
          </w:p>
        </w:tc>
      </w:tr>
      <w:tr w:rsidR="001C1A6C" w:rsidRPr="001622FD" w14:paraId="00CC2BB8" w14:textId="77777777" w:rsidTr="00FA02D0">
        <w:trPr>
          <w:jc w:val="center"/>
        </w:trPr>
        <w:tc>
          <w:tcPr>
            <w:tcW w:w="4876" w:type="dxa"/>
            <w:tcBorders>
              <w:top w:val="nil"/>
              <w:left w:val="nil"/>
              <w:bottom w:val="nil"/>
              <w:right w:val="nil"/>
            </w:tcBorders>
          </w:tcPr>
          <w:p w14:paraId="14877122" w14:textId="77777777" w:rsidR="005E7096" w:rsidRPr="001622FD" w:rsidRDefault="005E7096" w:rsidP="00FA02D0">
            <w:pPr>
              <w:pStyle w:val="Normal6a"/>
            </w:pPr>
          </w:p>
        </w:tc>
        <w:tc>
          <w:tcPr>
            <w:tcW w:w="4876" w:type="dxa"/>
            <w:tcBorders>
              <w:top w:val="nil"/>
              <w:left w:val="nil"/>
              <w:bottom w:val="nil"/>
              <w:right w:val="nil"/>
            </w:tcBorders>
          </w:tcPr>
          <w:p w14:paraId="2B0BDA8D" w14:textId="77777777" w:rsidR="005E7096" w:rsidRPr="001622FD" w:rsidRDefault="005E7096" w:rsidP="00FA02D0">
            <w:pPr>
              <w:pStyle w:val="Normal6a"/>
            </w:pPr>
            <w:r w:rsidRPr="001622FD">
              <w:rPr>
                <w:b/>
                <w:i/>
              </w:rPr>
              <w:t>7b.</w:t>
            </w:r>
            <w:r w:rsidRPr="001622FD">
              <w:tab/>
            </w:r>
            <w:r w:rsidRPr="001622FD">
              <w:rPr>
                <w:b/>
                <w:i/>
              </w:rPr>
              <w:t>úgy véli, hogy a nyújtott állami támogatásoknak összhangban kell lenniük az olyan uniós szakpolitikai célkitűzésekkel, mint a zöld megállapodás és a szociális jogok pillére; kéri, hogy a harmadik országok adóparadicsomait igénybe véve adókikerülést folytató vállalatokat zárják ki a közbeszerzésből és az állami támogatásokból, mivel ezek a vállalatok tisztességtelen feltételek mellett versenyeznek a nem adóparadicsomokban letelepedett vállalatokkal; kéri a Bizottságot, hogy vizsgálja ki a visszakövetelési mechanizmusok harmonizálásának hiányát a tagállamokban;</w:t>
            </w:r>
          </w:p>
        </w:tc>
      </w:tr>
    </w:tbl>
    <w:p w14:paraId="33B5D2D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1654C67" w14:textId="77777777" w:rsidR="005E7096" w:rsidRPr="001622FD" w:rsidRDefault="005E7096" w:rsidP="005E7096">
      <w:r w:rsidRPr="00C3266A">
        <w:rPr>
          <w:rStyle w:val="HideTWBExt"/>
        </w:rPr>
        <w:t>&lt;/Amend&gt;</w:t>
      </w:r>
    </w:p>
    <w:p w14:paraId="69FF22F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138</w:t>
      </w:r>
      <w:r w:rsidRPr="00C3266A">
        <w:rPr>
          <w:rStyle w:val="HideTWBExt"/>
          <w:b w:val="0"/>
        </w:rPr>
        <w:t>&lt;/NumAm&gt;</w:t>
      </w:r>
    </w:p>
    <w:p w14:paraId="7BED577C"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5B42369E" w14:textId="77777777" w:rsidR="005E7096" w:rsidRPr="001622FD" w:rsidRDefault="005E7096" w:rsidP="001C1A6C">
      <w:pPr>
        <w:pStyle w:val="NormalBold"/>
      </w:pPr>
      <w:r w:rsidRPr="00C3266A">
        <w:rPr>
          <w:rStyle w:val="HideTWBExt"/>
          <w:b w:val="0"/>
        </w:rPr>
        <w:t>&lt;/RepeatBlock-By&gt;</w:t>
      </w:r>
    </w:p>
    <w:p w14:paraId="16362DE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78CD7D5" w14:textId="77777777" w:rsidR="005E7096" w:rsidRPr="001622FD" w:rsidRDefault="005E7096" w:rsidP="001C1A6C">
      <w:pPr>
        <w:pStyle w:val="NormalBold"/>
      </w:pPr>
      <w:r w:rsidRPr="00C3266A">
        <w:rPr>
          <w:rStyle w:val="HideTWBExt"/>
          <w:b w:val="0"/>
        </w:rPr>
        <w:t>&lt;Article&gt;</w:t>
      </w:r>
      <w:r w:rsidRPr="001622FD">
        <w:t>7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E2EF551" w14:textId="77777777" w:rsidTr="00FA02D0">
        <w:trPr>
          <w:trHeight w:hRule="exact" w:val="240"/>
          <w:jc w:val="center"/>
        </w:trPr>
        <w:tc>
          <w:tcPr>
            <w:tcW w:w="9752" w:type="dxa"/>
            <w:gridSpan w:val="2"/>
            <w:tcBorders>
              <w:top w:val="nil"/>
              <w:left w:val="nil"/>
              <w:bottom w:val="nil"/>
              <w:right w:val="nil"/>
            </w:tcBorders>
          </w:tcPr>
          <w:p w14:paraId="3140CE16" w14:textId="77777777" w:rsidR="005E7096" w:rsidRPr="001622FD" w:rsidRDefault="005E7096" w:rsidP="00FA02D0"/>
        </w:tc>
      </w:tr>
      <w:tr w:rsidR="001C1A6C" w:rsidRPr="001622FD" w14:paraId="0F764D1F" w14:textId="77777777" w:rsidTr="00FA02D0">
        <w:trPr>
          <w:trHeight w:val="240"/>
          <w:jc w:val="center"/>
        </w:trPr>
        <w:tc>
          <w:tcPr>
            <w:tcW w:w="4876" w:type="dxa"/>
            <w:tcBorders>
              <w:top w:val="nil"/>
              <w:left w:val="nil"/>
              <w:bottom w:val="nil"/>
              <w:right w:val="nil"/>
            </w:tcBorders>
          </w:tcPr>
          <w:p w14:paraId="0A85D74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BA18BA0" w14:textId="77777777" w:rsidR="005E7096" w:rsidRPr="001622FD" w:rsidRDefault="005E7096" w:rsidP="00FA02D0">
            <w:pPr>
              <w:pStyle w:val="AmColumnHeading"/>
            </w:pPr>
            <w:r w:rsidRPr="001622FD">
              <w:t>Módosítás</w:t>
            </w:r>
          </w:p>
        </w:tc>
      </w:tr>
      <w:tr w:rsidR="001C1A6C" w:rsidRPr="001622FD" w14:paraId="08A2629D" w14:textId="77777777" w:rsidTr="00FA02D0">
        <w:trPr>
          <w:jc w:val="center"/>
        </w:trPr>
        <w:tc>
          <w:tcPr>
            <w:tcW w:w="4876" w:type="dxa"/>
            <w:tcBorders>
              <w:top w:val="nil"/>
              <w:left w:val="nil"/>
              <w:bottom w:val="nil"/>
              <w:right w:val="nil"/>
            </w:tcBorders>
          </w:tcPr>
          <w:p w14:paraId="4879697D" w14:textId="77777777" w:rsidR="005E7096" w:rsidRPr="001622FD" w:rsidRDefault="005E7096" w:rsidP="00FA02D0">
            <w:pPr>
              <w:pStyle w:val="Normal6a"/>
            </w:pPr>
          </w:p>
        </w:tc>
        <w:tc>
          <w:tcPr>
            <w:tcW w:w="4876" w:type="dxa"/>
            <w:tcBorders>
              <w:top w:val="nil"/>
              <w:left w:val="nil"/>
              <w:bottom w:val="nil"/>
              <w:right w:val="nil"/>
            </w:tcBorders>
          </w:tcPr>
          <w:p w14:paraId="74D0C855" w14:textId="77777777" w:rsidR="005E7096" w:rsidRPr="001622FD" w:rsidRDefault="005E7096" w:rsidP="00FA02D0">
            <w:pPr>
              <w:pStyle w:val="Normal6a"/>
            </w:pPr>
            <w:r w:rsidRPr="001622FD">
              <w:rPr>
                <w:b/>
                <w:i/>
              </w:rPr>
              <w:t>7b.</w:t>
            </w:r>
            <w:r w:rsidRPr="001622FD">
              <w:tab/>
            </w:r>
            <w:r w:rsidRPr="001622FD">
              <w:rPr>
                <w:b/>
                <w:i/>
              </w:rPr>
              <w:t xml:space="preserve">felszólít az uniós versenypolitikák rendszeres felülvizsgálatára annak biztosítása érdekében, hogy azok mindig igazodjanak a globális piac kihívásaihoz, </w:t>
            </w:r>
            <w:r w:rsidRPr="001622FD">
              <w:rPr>
                <w:b/>
                <w:i/>
              </w:rPr>
              <w:lastRenderedPageBreak/>
              <w:t>az új technológiákhoz és a fogyasztói igényekhez, valamint a meghozott intézkedések hatékonyságának javítása érdekében;</w:t>
            </w:r>
          </w:p>
        </w:tc>
      </w:tr>
    </w:tbl>
    <w:p w14:paraId="58ADCCB8"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1E9384B7" w14:textId="77777777" w:rsidR="005E7096" w:rsidRPr="001622FD" w:rsidRDefault="005E7096" w:rsidP="005E7096">
      <w:r w:rsidRPr="00C3266A">
        <w:rPr>
          <w:rStyle w:val="HideTWBExt"/>
        </w:rPr>
        <w:t>&lt;/Amend&gt;</w:t>
      </w:r>
    </w:p>
    <w:p w14:paraId="2964FE0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139</w:t>
      </w:r>
      <w:r w:rsidRPr="00C3266A">
        <w:rPr>
          <w:rStyle w:val="HideTWBExt"/>
          <w:b w:val="0"/>
        </w:rPr>
        <w:t>&lt;/NumAm&gt;</w:t>
      </w:r>
    </w:p>
    <w:p w14:paraId="2272A5EB"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2353EB82" w14:textId="77777777" w:rsidR="005E7096" w:rsidRPr="001622FD" w:rsidRDefault="005E7096" w:rsidP="001C1A6C">
      <w:pPr>
        <w:pStyle w:val="NormalBold"/>
      </w:pPr>
      <w:r w:rsidRPr="00C3266A">
        <w:rPr>
          <w:rStyle w:val="HideTWBExt"/>
          <w:b w:val="0"/>
        </w:rPr>
        <w:t>&lt;/RepeatBlock-By&gt;</w:t>
      </w:r>
    </w:p>
    <w:p w14:paraId="657EAA7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75ED267" w14:textId="77777777" w:rsidR="005E7096" w:rsidRPr="001622FD" w:rsidRDefault="005E7096" w:rsidP="001C1A6C">
      <w:pPr>
        <w:pStyle w:val="NormalBold"/>
      </w:pPr>
      <w:r w:rsidRPr="00C3266A">
        <w:rPr>
          <w:rStyle w:val="HideTWBExt"/>
          <w:b w:val="0"/>
        </w:rPr>
        <w:t>&lt;Article&gt;</w:t>
      </w:r>
      <w:r w:rsidRPr="001622FD">
        <w:t>7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E2EEDFA" w14:textId="77777777" w:rsidTr="00FA02D0">
        <w:trPr>
          <w:trHeight w:hRule="exact" w:val="240"/>
          <w:jc w:val="center"/>
        </w:trPr>
        <w:tc>
          <w:tcPr>
            <w:tcW w:w="9752" w:type="dxa"/>
            <w:gridSpan w:val="2"/>
            <w:tcBorders>
              <w:top w:val="nil"/>
              <w:left w:val="nil"/>
              <w:bottom w:val="nil"/>
              <w:right w:val="nil"/>
            </w:tcBorders>
          </w:tcPr>
          <w:p w14:paraId="1BBA8938" w14:textId="77777777" w:rsidR="005E7096" w:rsidRPr="001622FD" w:rsidRDefault="005E7096" w:rsidP="00FA02D0"/>
        </w:tc>
      </w:tr>
      <w:tr w:rsidR="001C1A6C" w:rsidRPr="001622FD" w14:paraId="15F55A23" w14:textId="77777777" w:rsidTr="00FA02D0">
        <w:trPr>
          <w:trHeight w:val="240"/>
          <w:jc w:val="center"/>
        </w:trPr>
        <w:tc>
          <w:tcPr>
            <w:tcW w:w="4876" w:type="dxa"/>
            <w:tcBorders>
              <w:top w:val="nil"/>
              <w:left w:val="nil"/>
              <w:bottom w:val="nil"/>
              <w:right w:val="nil"/>
            </w:tcBorders>
          </w:tcPr>
          <w:p w14:paraId="496C785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151B0B7" w14:textId="77777777" w:rsidR="005E7096" w:rsidRPr="001622FD" w:rsidRDefault="005E7096" w:rsidP="00FA02D0">
            <w:pPr>
              <w:pStyle w:val="AmColumnHeading"/>
            </w:pPr>
            <w:r w:rsidRPr="001622FD">
              <w:t>Módosítás</w:t>
            </w:r>
          </w:p>
        </w:tc>
      </w:tr>
      <w:tr w:rsidR="001C1A6C" w:rsidRPr="001622FD" w14:paraId="1C7B1C21" w14:textId="77777777" w:rsidTr="00FA02D0">
        <w:trPr>
          <w:jc w:val="center"/>
        </w:trPr>
        <w:tc>
          <w:tcPr>
            <w:tcW w:w="4876" w:type="dxa"/>
            <w:tcBorders>
              <w:top w:val="nil"/>
              <w:left w:val="nil"/>
              <w:bottom w:val="nil"/>
              <w:right w:val="nil"/>
            </w:tcBorders>
          </w:tcPr>
          <w:p w14:paraId="008FBBA6" w14:textId="77777777" w:rsidR="005E7096" w:rsidRPr="001622FD" w:rsidRDefault="005E7096" w:rsidP="00FA02D0">
            <w:pPr>
              <w:pStyle w:val="Normal6a"/>
            </w:pPr>
          </w:p>
        </w:tc>
        <w:tc>
          <w:tcPr>
            <w:tcW w:w="4876" w:type="dxa"/>
            <w:tcBorders>
              <w:top w:val="nil"/>
              <w:left w:val="nil"/>
              <w:bottom w:val="nil"/>
              <w:right w:val="nil"/>
            </w:tcBorders>
          </w:tcPr>
          <w:p w14:paraId="251E74FF" w14:textId="77777777" w:rsidR="005E7096" w:rsidRPr="001622FD" w:rsidRDefault="005E7096" w:rsidP="00FA02D0">
            <w:pPr>
              <w:pStyle w:val="Normal6a"/>
            </w:pPr>
            <w:r w:rsidRPr="001622FD">
              <w:rPr>
                <w:b/>
                <w:i/>
              </w:rPr>
              <w:t>7c.</w:t>
            </w:r>
            <w:r w:rsidRPr="001622FD">
              <w:tab/>
            </w:r>
            <w:r w:rsidRPr="001622FD">
              <w:rPr>
                <w:b/>
                <w:i/>
              </w:rPr>
              <w:t>hangsúlyozza, hogy a közös európai érdeket szolgáló fontos projektek kiemelkedő szerepet töltenek be a határokon átnyúló dimenzióval rendelkező uniós projektek finanszírozása szempontjából; hangsúlyozza, hogy a közös európai érdeket szolgáló fontos projekteknek valódi európai hozzáadott értékkel kell rendelkezniük, ami azt jelenti, hogy egynél több tagállamra kell pozitív hatást gyakorolniuk;</w:t>
            </w:r>
          </w:p>
        </w:tc>
      </w:tr>
    </w:tbl>
    <w:p w14:paraId="39F2D38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3A9A059" w14:textId="77777777" w:rsidR="005E7096" w:rsidRPr="001622FD" w:rsidRDefault="005E7096" w:rsidP="005E7096">
      <w:r w:rsidRPr="00C3266A">
        <w:rPr>
          <w:rStyle w:val="HideTWBExt"/>
        </w:rPr>
        <w:t>&lt;/Amend&gt;</w:t>
      </w:r>
    </w:p>
    <w:p w14:paraId="5D8BA18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140</w:t>
      </w:r>
      <w:r w:rsidRPr="00C3266A">
        <w:rPr>
          <w:rStyle w:val="HideTWBExt"/>
          <w:b w:val="0"/>
        </w:rPr>
        <w:t>&lt;/NumAm&gt;</w:t>
      </w:r>
    </w:p>
    <w:p w14:paraId="50C00A69"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725C4698" w14:textId="77777777" w:rsidR="005E7096" w:rsidRPr="001622FD" w:rsidRDefault="005E7096" w:rsidP="001C1A6C">
      <w:pPr>
        <w:pStyle w:val="NormalBold"/>
      </w:pPr>
      <w:r w:rsidRPr="00C3266A">
        <w:rPr>
          <w:rStyle w:val="HideTWBExt"/>
          <w:b w:val="0"/>
        </w:rPr>
        <w:t>&lt;/RepeatBlock-By&gt;</w:t>
      </w:r>
    </w:p>
    <w:p w14:paraId="590D170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638367C" w14:textId="77777777" w:rsidR="005E7096" w:rsidRPr="001622FD" w:rsidRDefault="005E7096" w:rsidP="001C1A6C">
      <w:pPr>
        <w:pStyle w:val="NormalBold"/>
      </w:pPr>
      <w:r w:rsidRPr="00C3266A">
        <w:rPr>
          <w:rStyle w:val="HideTWBExt"/>
          <w:b w:val="0"/>
        </w:rPr>
        <w:t>&lt;Article&gt;</w:t>
      </w:r>
      <w:r w:rsidRPr="001622FD">
        <w:t>7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06EDE47" w14:textId="77777777" w:rsidTr="00FA02D0">
        <w:trPr>
          <w:trHeight w:hRule="exact" w:val="240"/>
          <w:jc w:val="center"/>
        </w:trPr>
        <w:tc>
          <w:tcPr>
            <w:tcW w:w="9752" w:type="dxa"/>
            <w:gridSpan w:val="2"/>
            <w:tcBorders>
              <w:top w:val="nil"/>
              <w:left w:val="nil"/>
              <w:bottom w:val="nil"/>
              <w:right w:val="nil"/>
            </w:tcBorders>
          </w:tcPr>
          <w:p w14:paraId="158F2AEF" w14:textId="77777777" w:rsidR="005E7096" w:rsidRPr="001622FD" w:rsidRDefault="005E7096" w:rsidP="00FA02D0"/>
        </w:tc>
      </w:tr>
      <w:tr w:rsidR="001C1A6C" w:rsidRPr="001622FD" w14:paraId="001E83FE" w14:textId="77777777" w:rsidTr="00FA02D0">
        <w:trPr>
          <w:trHeight w:val="240"/>
          <w:jc w:val="center"/>
        </w:trPr>
        <w:tc>
          <w:tcPr>
            <w:tcW w:w="4876" w:type="dxa"/>
            <w:tcBorders>
              <w:top w:val="nil"/>
              <w:left w:val="nil"/>
              <w:bottom w:val="nil"/>
              <w:right w:val="nil"/>
            </w:tcBorders>
          </w:tcPr>
          <w:p w14:paraId="2852204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1AC7557" w14:textId="77777777" w:rsidR="005E7096" w:rsidRPr="001622FD" w:rsidRDefault="005E7096" w:rsidP="00FA02D0">
            <w:pPr>
              <w:pStyle w:val="AmColumnHeading"/>
            </w:pPr>
            <w:r w:rsidRPr="001622FD">
              <w:t>Módosítás</w:t>
            </w:r>
          </w:p>
        </w:tc>
      </w:tr>
      <w:tr w:rsidR="001C1A6C" w:rsidRPr="001622FD" w14:paraId="23B43594" w14:textId="77777777" w:rsidTr="00FA02D0">
        <w:trPr>
          <w:jc w:val="center"/>
        </w:trPr>
        <w:tc>
          <w:tcPr>
            <w:tcW w:w="4876" w:type="dxa"/>
            <w:tcBorders>
              <w:top w:val="nil"/>
              <w:left w:val="nil"/>
              <w:bottom w:val="nil"/>
              <w:right w:val="nil"/>
            </w:tcBorders>
          </w:tcPr>
          <w:p w14:paraId="2DBA64A4" w14:textId="77777777" w:rsidR="005E7096" w:rsidRPr="001622FD" w:rsidRDefault="005E7096" w:rsidP="00FA02D0">
            <w:pPr>
              <w:pStyle w:val="Normal6a"/>
            </w:pPr>
          </w:p>
        </w:tc>
        <w:tc>
          <w:tcPr>
            <w:tcW w:w="4876" w:type="dxa"/>
            <w:tcBorders>
              <w:top w:val="nil"/>
              <w:left w:val="nil"/>
              <w:bottom w:val="nil"/>
              <w:right w:val="nil"/>
            </w:tcBorders>
          </w:tcPr>
          <w:p w14:paraId="62B3B85A" w14:textId="77777777" w:rsidR="005E7096" w:rsidRPr="001622FD" w:rsidRDefault="005E7096" w:rsidP="00FA02D0">
            <w:pPr>
              <w:pStyle w:val="Normal6a"/>
            </w:pPr>
            <w:r w:rsidRPr="001622FD">
              <w:rPr>
                <w:b/>
                <w:i/>
              </w:rPr>
              <w:t>7c.</w:t>
            </w:r>
            <w:r w:rsidRPr="001622FD">
              <w:tab/>
            </w:r>
            <w:r w:rsidRPr="001622FD">
              <w:rPr>
                <w:b/>
                <w:i/>
              </w:rPr>
              <w:t>javasolja a nemzeti versenyhatóságok közötti koordináció megerősítését a nagyobb hatékonyság és a versenyszabályok Unió-szerte egységes alkalmazásának biztosítása érdekében;</w:t>
            </w:r>
          </w:p>
        </w:tc>
      </w:tr>
    </w:tbl>
    <w:p w14:paraId="5378434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47BA1D2A" w14:textId="77777777" w:rsidR="005E7096" w:rsidRPr="001622FD" w:rsidRDefault="005E7096" w:rsidP="005E7096">
      <w:r w:rsidRPr="00C3266A">
        <w:rPr>
          <w:rStyle w:val="HideTWBExt"/>
        </w:rPr>
        <w:lastRenderedPageBreak/>
        <w:t>&lt;/Amend&gt;</w:t>
      </w:r>
    </w:p>
    <w:p w14:paraId="13030E7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141</w:t>
      </w:r>
      <w:r w:rsidRPr="00C3266A">
        <w:rPr>
          <w:rStyle w:val="HideTWBExt"/>
          <w:b w:val="0"/>
        </w:rPr>
        <w:t>&lt;/NumAm&gt;</w:t>
      </w:r>
    </w:p>
    <w:p w14:paraId="774E83BB" w14:textId="77777777" w:rsidR="005E7096" w:rsidRPr="001622FD" w:rsidRDefault="005E7096" w:rsidP="001C1A6C">
      <w:pPr>
        <w:pStyle w:val="NormalBold"/>
      </w:pPr>
      <w:r w:rsidRPr="00C3266A">
        <w:rPr>
          <w:rStyle w:val="HideTWBExt"/>
          <w:b w:val="0"/>
        </w:rPr>
        <w:t>&lt;RepeatBlock-By&gt;&lt;Members&gt;</w:t>
      </w:r>
      <w:r w:rsidRPr="001622FD">
        <w:t>Dirk Gotink</w:t>
      </w:r>
      <w:r w:rsidRPr="00C3266A">
        <w:rPr>
          <w:rStyle w:val="HideTWBExt"/>
          <w:b w:val="0"/>
        </w:rPr>
        <w:t>&lt;/Members&gt;</w:t>
      </w:r>
    </w:p>
    <w:p w14:paraId="1A2085FC" w14:textId="77777777" w:rsidR="005E7096" w:rsidRPr="001622FD" w:rsidRDefault="005E7096" w:rsidP="001C1A6C">
      <w:pPr>
        <w:pStyle w:val="NormalBold"/>
      </w:pPr>
      <w:r w:rsidRPr="00C3266A">
        <w:rPr>
          <w:rStyle w:val="HideTWBExt"/>
          <w:b w:val="0"/>
        </w:rPr>
        <w:t>&lt;/RepeatBlock-By&gt;</w:t>
      </w:r>
    </w:p>
    <w:p w14:paraId="6CC0E17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E97B3E2"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8881867" w14:textId="77777777" w:rsidTr="00FA02D0">
        <w:trPr>
          <w:trHeight w:hRule="exact" w:val="240"/>
          <w:jc w:val="center"/>
        </w:trPr>
        <w:tc>
          <w:tcPr>
            <w:tcW w:w="9752" w:type="dxa"/>
            <w:gridSpan w:val="2"/>
            <w:tcBorders>
              <w:top w:val="nil"/>
              <w:left w:val="nil"/>
              <w:bottom w:val="nil"/>
              <w:right w:val="nil"/>
            </w:tcBorders>
          </w:tcPr>
          <w:p w14:paraId="5CDCAA8F" w14:textId="77777777" w:rsidR="005E7096" w:rsidRPr="001622FD" w:rsidRDefault="005E7096" w:rsidP="00FA02D0"/>
        </w:tc>
      </w:tr>
      <w:tr w:rsidR="001C1A6C" w:rsidRPr="001622FD" w14:paraId="251A5416" w14:textId="77777777" w:rsidTr="00FA02D0">
        <w:trPr>
          <w:trHeight w:val="240"/>
          <w:jc w:val="center"/>
        </w:trPr>
        <w:tc>
          <w:tcPr>
            <w:tcW w:w="4876" w:type="dxa"/>
            <w:tcBorders>
              <w:top w:val="nil"/>
              <w:left w:val="nil"/>
              <w:bottom w:val="nil"/>
              <w:right w:val="nil"/>
            </w:tcBorders>
          </w:tcPr>
          <w:p w14:paraId="381CE2D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7370728" w14:textId="77777777" w:rsidR="005E7096" w:rsidRPr="001622FD" w:rsidRDefault="005E7096" w:rsidP="00FA02D0">
            <w:pPr>
              <w:pStyle w:val="AmColumnHeading"/>
            </w:pPr>
            <w:r w:rsidRPr="001622FD">
              <w:t>Módosítás</w:t>
            </w:r>
          </w:p>
        </w:tc>
      </w:tr>
      <w:tr w:rsidR="001C1A6C" w:rsidRPr="001622FD" w14:paraId="67D07B2A" w14:textId="77777777" w:rsidTr="00FA02D0">
        <w:trPr>
          <w:jc w:val="center"/>
        </w:trPr>
        <w:tc>
          <w:tcPr>
            <w:tcW w:w="4876" w:type="dxa"/>
            <w:tcBorders>
              <w:top w:val="nil"/>
              <w:left w:val="nil"/>
              <w:bottom w:val="nil"/>
              <w:right w:val="nil"/>
            </w:tcBorders>
          </w:tcPr>
          <w:p w14:paraId="7E189F90" w14:textId="77777777" w:rsidR="005E7096" w:rsidRPr="001622FD" w:rsidRDefault="005E7096" w:rsidP="00FA02D0">
            <w:pPr>
              <w:pStyle w:val="Normal6a"/>
            </w:pPr>
            <w:r w:rsidRPr="001622FD">
              <w:rPr>
                <w:b/>
                <w:i/>
              </w:rPr>
              <w:t>8.</w:t>
            </w:r>
            <w:r w:rsidRPr="001622FD">
              <w:tab/>
            </w:r>
            <w:r w:rsidRPr="001622FD">
              <w:rPr>
                <w:b/>
                <w:i/>
              </w:rPr>
              <w:t>tudomásul veszi Mario Draghi becslését, amely szerint az EU versenyképességének védelme érdekében évente további 800 milliárd euróra van szükség; elismeri az állami beruházások fontosságát ebben az összefüggésben; létfontosságúnak tartja egy állandó uniós beruházási kapacitás bevezetését;</w:t>
            </w:r>
          </w:p>
        </w:tc>
        <w:tc>
          <w:tcPr>
            <w:tcW w:w="4876" w:type="dxa"/>
            <w:tcBorders>
              <w:top w:val="nil"/>
              <w:left w:val="nil"/>
              <w:bottom w:val="nil"/>
              <w:right w:val="nil"/>
            </w:tcBorders>
          </w:tcPr>
          <w:p w14:paraId="11AE53C6" w14:textId="77777777" w:rsidR="005E7096" w:rsidRPr="001622FD" w:rsidRDefault="005E7096" w:rsidP="00FA02D0">
            <w:pPr>
              <w:pStyle w:val="Normal6a"/>
            </w:pPr>
            <w:r w:rsidRPr="001622FD">
              <w:rPr>
                <w:b/>
                <w:i/>
              </w:rPr>
              <w:t>törölve</w:t>
            </w:r>
          </w:p>
        </w:tc>
      </w:tr>
    </w:tbl>
    <w:p w14:paraId="4411E8D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E1ED0ED" w14:textId="77777777" w:rsidR="005E7096" w:rsidRPr="001622FD" w:rsidRDefault="005E7096" w:rsidP="005E7096">
      <w:r w:rsidRPr="00C3266A">
        <w:rPr>
          <w:rStyle w:val="HideTWBExt"/>
        </w:rPr>
        <w:t>&lt;/Amend&gt;</w:t>
      </w:r>
    </w:p>
    <w:p w14:paraId="229E3FB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142</w:t>
      </w:r>
      <w:r w:rsidRPr="00C3266A">
        <w:rPr>
          <w:rStyle w:val="HideTWBExt"/>
          <w:b w:val="0"/>
        </w:rPr>
        <w:t>&lt;/NumAm&gt;</w:t>
      </w:r>
    </w:p>
    <w:p w14:paraId="2BFE477D"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55094640" w14:textId="77777777" w:rsidR="005E7096" w:rsidRPr="001622FD" w:rsidRDefault="005E7096" w:rsidP="001C1A6C">
      <w:pPr>
        <w:pStyle w:val="NormalBold"/>
      </w:pPr>
      <w:r w:rsidRPr="00C3266A">
        <w:rPr>
          <w:rStyle w:val="HideTWBExt"/>
          <w:b w:val="0"/>
        </w:rPr>
        <w:t>&lt;/RepeatBlock-By&gt;</w:t>
      </w:r>
    </w:p>
    <w:p w14:paraId="5FD8D5C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C8ED711"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EB1B5E7" w14:textId="77777777" w:rsidTr="00FA02D0">
        <w:trPr>
          <w:trHeight w:hRule="exact" w:val="240"/>
          <w:jc w:val="center"/>
        </w:trPr>
        <w:tc>
          <w:tcPr>
            <w:tcW w:w="9752" w:type="dxa"/>
            <w:gridSpan w:val="2"/>
            <w:tcBorders>
              <w:top w:val="nil"/>
              <w:left w:val="nil"/>
              <w:bottom w:val="nil"/>
              <w:right w:val="nil"/>
            </w:tcBorders>
          </w:tcPr>
          <w:p w14:paraId="2EDD667E" w14:textId="77777777" w:rsidR="005E7096" w:rsidRPr="001622FD" w:rsidRDefault="005E7096" w:rsidP="00FA02D0"/>
        </w:tc>
      </w:tr>
      <w:tr w:rsidR="001C1A6C" w:rsidRPr="001622FD" w14:paraId="5A2C4E36" w14:textId="77777777" w:rsidTr="00FA02D0">
        <w:trPr>
          <w:trHeight w:val="240"/>
          <w:jc w:val="center"/>
        </w:trPr>
        <w:tc>
          <w:tcPr>
            <w:tcW w:w="4876" w:type="dxa"/>
            <w:tcBorders>
              <w:top w:val="nil"/>
              <w:left w:val="nil"/>
              <w:bottom w:val="nil"/>
              <w:right w:val="nil"/>
            </w:tcBorders>
          </w:tcPr>
          <w:p w14:paraId="029C5FB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410F8F9" w14:textId="77777777" w:rsidR="005E7096" w:rsidRPr="001622FD" w:rsidRDefault="005E7096" w:rsidP="00FA02D0">
            <w:pPr>
              <w:pStyle w:val="AmColumnHeading"/>
            </w:pPr>
            <w:r w:rsidRPr="001622FD">
              <w:t>Módosítás</w:t>
            </w:r>
          </w:p>
        </w:tc>
      </w:tr>
      <w:tr w:rsidR="001C1A6C" w:rsidRPr="001622FD" w14:paraId="2C50B3D6" w14:textId="77777777" w:rsidTr="00FA02D0">
        <w:trPr>
          <w:jc w:val="center"/>
        </w:trPr>
        <w:tc>
          <w:tcPr>
            <w:tcW w:w="4876" w:type="dxa"/>
            <w:tcBorders>
              <w:top w:val="nil"/>
              <w:left w:val="nil"/>
              <w:bottom w:val="nil"/>
              <w:right w:val="nil"/>
            </w:tcBorders>
          </w:tcPr>
          <w:p w14:paraId="70C151B8" w14:textId="77777777" w:rsidR="005E7096" w:rsidRPr="001622FD" w:rsidRDefault="005E7096" w:rsidP="00FA02D0">
            <w:pPr>
              <w:pStyle w:val="Normal6a"/>
            </w:pPr>
            <w:r w:rsidRPr="001622FD">
              <w:rPr>
                <w:b/>
                <w:i/>
              </w:rPr>
              <w:t>8.</w:t>
            </w:r>
            <w:r w:rsidRPr="001622FD">
              <w:tab/>
            </w:r>
            <w:r w:rsidRPr="001622FD">
              <w:rPr>
                <w:b/>
                <w:i/>
              </w:rPr>
              <w:t>tudomásul veszi Mario Draghi becslését, amely szerint az EU versenyképességének védelme érdekében évente további 800 milliárd euróra van szükség; elismeri az állami beruházások fontosságát ebben az összefüggésben; létfontosságúnak tartja egy állandó uniós beruházási kapacitás bevezetését;</w:t>
            </w:r>
          </w:p>
        </w:tc>
        <w:tc>
          <w:tcPr>
            <w:tcW w:w="4876" w:type="dxa"/>
            <w:tcBorders>
              <w:top w:val="nil"/>
              <w:left w:val="nil"/>
              <w:bottom w:val="nil"/>
              <w:right w:val="nil"/>
            </w:tcBorders>
          </w:tcPr>
          <w:p w14:paraId="4368F375" w14:textId="77777777" w:rsidR="005E7096" w:rsidRPr="001622FD" w:rsidRDefault="005E7096" w:rsidP="00FA02D0">
            <w:pPr>
              <w:pStyle w:val="Normal6a"/>
            </w:pPr>
            <w:r w:rsidRPr="001622FD">
              <w:rPr>
                <w:b/>
                <w:i/>
              </w:rPr>
              <w:t>törölve</w:t>
            </w:r>
          </w:p>
        </w:tc>
      </w:tr>
    </w:tbl>
    <w:p w14:paraId="2F0FD48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D5963AA" w14:textId="77777777" w:rsidR="005E7096" w:rsidRPr="001622FD" w:rsidRDefault="005E7096" w:rsidP="005E7096">
      <w:r w:rsidRPr="00C3266A">
        <w:rPr>
          <w:rStyle w:val="HideTWBExt"/>
        </w:rPr>
        <w:t>&lt;/Amend&gt;</w:t>
      </w:r>
    </w:p>
    <w:p w14:paraId="2B605EA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143</w:t>
      </w:r>
      <w:r w:rsidRPr="00C3266A">
        <w:rPr>
          <w:rStyle w:val="HideTWBExt"/>
          <w:b w:val="0"/>
        </w:rPr>
        <w:t>&lt;/NumAm&gt;</w:t>
      </w:r>
    </w:p>
    <w:p w14:paraId="2B1CD83C"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0CA030EB" w14:textId="77777777" w:rsidR="005E7096" w:rsidRPr="001622FD" w:rsidRDefault="005E7096" w:rsidP="001C1A6C">
      <w:pPr>
        <w:pStyle w:val="NormalBold"/>
      </w:pPr>
      <w:r w:rsidRPr="00C3266A">
        <w:rPr>
          <w:rStyle w:val="HideTWBExt"/>
          <w:b w:val="0"/>
        </w:rPr>
        <w:t>&lt;/RepeatBlock-By&gt;</w:t>
      </w:r>
    </w:p>
    <w:p w14:paraId="788166E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755D3AF"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F89DA5A" w14:textId="77777777" w:rsidTr="00FA02D0">
        <w:trPr>
          <w:trHeight w:hRule="exact" w:val="240"/>
          <w:jc w:val="center"/>
        </w:trPr>
        <w:tc>
          <w:tcPr>
            <w:tcW w:w="9752" w:type="dxa"/>
            <w:gridSpan w:val="2"/>
            <w:tcBorders>
              <w:top w:val="nil"/>
              <w:left w:val="nil"/>
              <w:bottom w:val="nil"/>
              <w:right w:val="nil"/>
            </w:tcBorders>
          </w:tcPr>
          <w:p w14:paraId="52A6AEB9" w14:textId="77777777" w:rsidR="005E7096" w:rsidRPr="001622FD" w:rsidRDefault="005E7096" w:rsidP="00FA02D0"/>
        </w:tc>
      </w:tr>
      <w:tr w:rsidR="001C1A6C" w:rsidRPr="001622FD" w14:paraId="17AFE7AD" w14:textId="77777777" w:rsidTr="00FA02D0">
        <w:trPr>
          <w:trHeight w:val="240"/>
          <w:jc w:val="center"/>
        </w:trPr>
        <w:tc>
          <w:tcPr>
            <w:tcW w:w="4876" w:type="dxa"/>
            <w:tcBorders>
              <w:top w:val="nil"/>
              <w:left w:val="nil"/>
              <w:bottom w:val="nil"/>
              <w:right w:val="nil"/>
            </w:tcBorders>
          </w:tcPr>
          <w:p w14:paraId="468AA52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FEED00A" w14:textId="77777777" w:rsidR="005E7096" w:rsidRPr="001622FD" w:rsidRDefault="005E7096" w:rsidP="00FA02D0">
            <w:pPr>
              <w:pStyle w:val="AmColumnHeading"/>
            </w:pPr>
            <w:r w:rsidRPr="001622FD">
              <w:t>Módosítás</w:t>
            </w:r>
          </w:p>
        </w:tc>
      </w:tr>
      <w:tr w:rsidR="001C1A6C" w:rsidRPr="001622FD" w14:paraId="0696CE1A" w14:textId="77777777" w:rsidTr="00FA02D0">
        <w:trPr>
          <w:jc w:val="center"/>
        </w:trPr>
        <w:tc>
          <w:tcPr>
            <w:tcW w:w="4876" w:type="dxa"/>
            <w:tcBorders>
              <w:top w:val="nil"/>
              <w:left w:val="nil"/>
              <w:bottom w:val="nil"/>
              <w:right w:val="nil"/>
            </w:tcBorders>
          </w:tcPr>
          <w:p w14:paraId="52579BBB" w14:textId="77777777" w:rsidR="005E7096" w:rsidRPr="001622FD" w:rsidRDefault="005E7096" w:rsidP="00FA02D0">
            <w:pPr>
              <w:pStyle w:val="Normal6a"/>
            </w:pPr>
            <w:r w:rsidRPr="001622FD">
              <w:t>8.</w:t>
            </w:r>
            <w:r w:rsidRPr="001622FD">
              <w:tab/>
              <w:t xml:space="preserve">tudomásul veszi Mario Draghi becslését, amely szerint </w:t>
            </w:r>
            <w:r w:rsidRPr="001622FD">
              <w:rPr>
                <w:b/>
                <w:i/>
              </w:rPr>
              <w:t>az EU versenyképességének védelme érdekében</w:t>
            </w:r>
            <w:r w:rsidRPr="001622FD">
              <w:t xml:space="preserve"> évente további 800 milliárd euróra </w:t>
            </w:r>
            <w:r w:rsidRPr="001622FD">
              <w:rPr>
                <w:b/>
                <w:bCs/>
                <w:i/>
                <w:iCs/>
              </w:rPr>
              <w:t>van</w:t>
            </w:r>
            <w:r w:rsidRPr="001622FD">
              <w:t xml:space="preserve"> szükség; </w:t>
            </w:r>
            <w:r w:rsidRPr="001622FD">
              <w:rPr>
                <w:b/>
                <w:bCs/>
                <w:i/>
                <w:iCs/>
              </w:rPr>
              <w:t xml:space="preserve">elismeri </w:t>
            </w:r>
            <w:r w:rsidRPr="001622FD">
              <w:t>az állami beruházások</w:t>
            </w:r>
            <w:r w:rsidRPr="001622FD">
              <w:rPr>
                <w:b/>
                <w:bCs/>
                <w:i/>
                <w:iCs/>
              </w:rPr>
              <w:t xml:space="preserve"> fontosságát ebben az összefüggésben</w:t>
            </w:r>
            <w:r w:rsidRPr="001622FD">
              <w:t>; létfontosságúnak tartja</w:t>
            </w:r>
            <w:r w:rsidRPr="001622FD">
              <w:rPr>
                <w:b/>
                <w:bCs/>
                <w:i/>
                <w:iCs/>
              </w:rPr>
              <w:t xml:space="preserve"> egy állandó uniós beruházási kapacitás bevezetését</w:t>
            </w:r>
            <w:r w:rsidRPr="001622FD">
              <w:t>;</w:t>
            </w:r>
          </w:p>
        </w:tc>
        <w:tc>
          <w:tcPr>
            <w:tcW w:w="4876" w:type="dxa"/>
            <w:tcBorders>
              <w:top w:val="nil"/>
              <w:left w:val="nil"/>
              <w:bottom w:val="nil"/>
              <w:right w:val="nil"/>
            </w:tcBorders>
          </w:tcPr>
          <w:p w14:paraId="05FE4481" w14:textId="77777777" w:rsidR="005E7096" w:rsidRPr="001622FD" w:rsidRDefault="005E7096" w:rsidP="00FA02D0">
            <w:pPr>
              <w:pStyle w:val="Normal6a"/>
            </w:pPr>
            <w:r w:rsidRPr="001622FD">
              <w:t>8.</w:t>
            </w:r>
            <w:r w:rsidRPr="001622FD">
              <w:tab/>
              <w:t xml:space="preserve">tudomásul veszi Mario Draghi becslését, amely szerint évente további 800 milliárd euróra </w:t>
            </w:r>
            <w:r w:rsidRPr="001622FD">
              <w:rPr>
                <w:b/>
                <w:i/>
              </w:rPr>
              <w:t>lehet</w:t>
            </w:r>
            <w:r w:rsidRPr="001622FD">
              <w:t xml:space="preserve"> szükség; </w:t>
            </w:r>
            <w:r w:rsidRPr="001622FD">
              <w:rPr>
                <w:b/>
                <w:i/>
              </w:rPr>
              <w:t xml:space="preserve">úgy véli, hogy a versenyképesség nem függhet az állami beruházások növelésétől, hanem olyan szabályozási és versenykörnyezeten kell alapulnia, amely elősegíti a piac hatékonyságát, és lehetővé teszi a vállalkozások számára a szabad innovációt és versengést; hangsúlyozza, hogy a beruházások és a gazdasági növekedés fő motorja a magánszektor, és hogy </w:t>
            </w:r>
            <w:r w:rsidRPr="001622FD">
              <w:t>az állami beruházások</w:t>
            </w:r>
            <w:r w:rsidRPr="001622FD">
              <w:rPr>
                <w:b/>
                <w:i/>
              </w:rPr>
              <w:t xml:space="preserve"> bővítése elégtelen hatékonysághoz vezethet, és ellene hathat a versenynek; elismeri, hogy az állami beruházások kiegészítő szerepet tölthetnek be, de kitart amellett, hogy az állami beavatkozásnak korlátozottnak kell lennie, és nem helyettesítheti a magánberuházásokat</w:t>
            </w:r>
            <w:r w:rsidRPr="001622FD">
              <w:t xml:space="preserve">; létfontosságúnak tartja </w:t>
            </w:r>
            <w:r w:rsidRPr="001622FD">
              <w:rPr>
                <w:b/>
                <w:i/>
              </w:rPr>
              <w:t>a tőkepiaci unió megvalósítását a szükséges magánberuházások eléréséhez</w:t>
            </w:r>
            <w:r w:rsidRPr="001622FD">
              <w:t xml:space="preserve">; </w:t>
            </w:r>
            <w:r w:rsidRPr="001622FD">
              <w:rPr>
                <w:b/>
                <w:i/>
              </w:rPr>
              <w:t>olyan politikát szorgalmaz, amelynek középpontjában a szabályozási korlátok mérséklése, a piaci liberalizáció előmozdítása, valamint annak lehetővé tétele áll, hogy a magánszektor proaktívabb szerepet vállaljon a beruházásokban;</w:t>
            </w:r>
          </w:p>
        </w:tc>
      </w:tr>
    </w:tbl>
    <w:p w14:paraId="626D68A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1A53B046" w14:textId="77777777" w:rsidR="005E7096" w:rsidRPr="001622FD" w:rsidRDefault="005E7096" w:rsidP="005E7096">
      <w:r w:rsidRPr="00C3266A">
        <w:rPr>
          <w:rStyle w:val="HideTWBExt"/>
        </w:rPr>
        <w:t>&lt;/Amend&gt;</w:t>
      </w:r>
    </w:p>
    <w:p w14:paraId="2AA69FC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144</w:t>
      </w:r>
      <w:r w:rsidRPr="00C3266A">
        <w:rPr>
          <w:rStyle w:val="HideTWBExt"/>
          <w:b w:val="0"/>
        </w:rPr>
        <w:t>&lt;/NumAm&gt;</w:t>
      </w:r>
    </w:p>
    <w:p w14:paraId="554D3145"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0D680DF2" w14:textId="77777777" w:rsidR="005E7096" w:rsidRPr="001622FD" w:rsidRDefault="005E7096" w:rsidP="001C1A6C">
      <w:pPr>
        <w:pStyle w:val="NormalBold"/>
      </w:pPr>
      <w:r w:rsidRPr="00C3266A">
        <w:rPr>
          <w:rStyle w:val="HideTWBExt"/>
          <w:b w:val="0"/>
        </w:rPr>
        <w:t>&lt;/RepeatBlock-By&gt;</w:t>
      </w:r>
    </w:p>
    <w:p w14:paraId="6BEBA34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9E3B4A2"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4D9D9F0" w14:textId="77777777" w:rsidTr="00FA02D0">
        <w:trPr>
          <w:trHeight w:hRule="exact" w:val="240"/>
          <w:jc w:val="center"/>
        </w:trPr>
        <w:tc>
          <w:tcPr>
            <w:tcW w:w="9752" w:type="dxa"/>
            <w:gridSpan w:val="2"/>
            <w:tcBorders>
              <w:top w:val="nil"/>
              <w:left w:val="nil"/>
              <w:bottom w:val="nil"/>
              <w:right w:val="nil"/>
            </w:tcBorders>
          </w:tcPr>
          <w:p w14:paraId="3F957C99" w14:textId="77777777" w:rsidR="005E7096" w:rsidRPr="001622FD" w:rsidRDefault="005E7096" w:rsidP="00FA02D0"/>
        </w:tc>
      </w:tr>
      <w:tr w:rsidR="001C1A6C" w:rsidRPr="001622FD" w14:paraId="6C8DFE59" w14:textId="77777777" w:rsidTr="00FA02D0">
        <w:trPr>
          <w:trHeight w:val="240"/>
          <w:jc w:val="center"/>
        </w:trPr>
        <w:tc>
          <w:tcPr>
            <w:tcW w:w="4876" w:type="dxa"/>
            <w:tcBorders>
              <w:top w:val="nil"/>
              <w:left w:val="nil"/>
              <w:bottom w:val="nil"/>
              <w:right w:val="nil"/>
            </w:tcBorders>
          </w:tcPr>
          <w:p w14:paraId="148ABCA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9744529" w14:textId="77777777" w:rsidR="005E7096" w:rsidRPr="001622FD" w:rsidRDefault="005E7096" w:rsidP="00FA02D0">
            <w:pPr>
              <w:pStyle w:val="AmColumnHeading"/>
            </w:pPr>
            <w:r w:rsidRPr="001622FD">
              <w:t>Módosítás</w:t>
            </w:r>
          </w:p>
        </w:tc>
      </w:tr>
      <w:tr w:rsidR="001C1A6C" w:rsidRPr="001622FD" w14:paraId="3C0F7AF9" w14:textId="77777777" w:rsidTr="00FA02D0">
        <w:trPr>
          <w:jc w:val="center"/>
        </w:trPr>
        <w:tc>
          <w:tcPr>
            <w:tcW w:w="4876" w:type="dxa"/>
            <w:tcBorders>
              <w:top w:val="nil"/>
              <w:left w:val="nil"/>
              <w:bottom w:val="nil"/>
              <w:right w:val="nil"/>
            </w:tcBorders>
          </w:tcPr>
          <w:p w14:paraId="1E638EFA" w14:textId="77777777" w:rsidR="005E7096" w:rsidRPr="001622FD" w:rsidRDefault="005E7096" w:rsidP="00FA02D0">
            <w:pPr>
              <w:pStyle w:val="Normal6a"/>
            </w:pPr>
            <w:r w:rsidRPr="001622FD">
              <w:t>8.</w:t>
            </w:r>
            <w:r w:rsidRPr="001622FD">
              <w:tab/>
              <w:t xml:space="preserve">tudomásul veszi Mario Draghi </w:t>
            </w:r>
            <w:r w:rsidRPr="001622FD">
              <w:rPr>
                <w:b/>
                <w:bCs/>
                <w:i/>
                <w:iCs/>
              </w:rPr>
              <w:t xml:space="preserve">becslését, </w:t>
            </w:r>
            <w:r w:rsidRPr="001622FD">
              <w:t xml:space="preserve">amely szerint az EU versenyképességének védelme érdekében </w:t>
            </w:r>
            <w:r w:rsidRPr="001622FD">
              <w:rPr>
                <w:b/>
                <w:bCs/>
                <w:i/>
                <w:iCs/>
              </w:rPr>
              <w:t xml:space="preserve">évente további 800 milliárd euróra van </w:t>
            </w:r>
            <w:r w:rsidRPr="001622FD">
              <w:rPr>
                <w:b/>
                <w:bCs/>
                <w:i/>
                <w:iCs/>
              </w:rPr>
              <w:lastRenderedPageBreak/>
              <w:t>szükség</w:t>
            </w:r>
            <w:r w:rsidRPr="001622FD">
              <w:t xml:space="preserve">; elismeri </w:t>
            </w:r>
            <w:r w:rsidRPr="001622FD">
              <w:rPr>
                <w:b/>
                <w:bCs/>
                <w:i/>
                <w:iCs/>
              </w:rPr>
              <w:t>az állami beruházások fontosságát ebben az összefüggésben;</w:t>
            </w:r>
            <w:r w:rsidRPr="001622FD">
              <w:rPr>
                <w:b/>
                <w:i/>
              </w:rPr>
              <w:t xml:space="preserve"> </w:t>
            </w:r>
            <w:r w:rsidRPr="001622FD">
              <w:rPr>
                <w:b/>
                <w:bCs/>
                <w:i/>
                <w:iCs/>
              </w:rPr>
              <w:t>létfontosságúnak tartja egy állandó uniós beruházási kapacitás bevezetését</w:t>
            </w:r>
            <w:r w:rsidRPr="001622FD">
              <w:t>;</w:t>
            </w:r>
          </w:p>
        </w:tc>
        <w:tc>
          <w:tcPr>
            <w:tcW w:w="4876" w:type="dxa"/>
            <w:tcBorders>
              <w:top w:val="nil"/>
              <w:left w:val="nil"/>
              <w:bottom w:val="nil"/>
              <w:right w:val="nil"/>
            </w:tcBorders>
          </w:tcPr>
          <w:p w14:paraId="6C70BCFF" w14:textId="77777777" w:rsidR="005E7096" w:rsidRPr="001622FD" w:rsidRDefault="005E7096" w:rsidP="00FA02D0">
            <w:pPr>
              <w:pStyle w:val="Normal6a"/>
            </w:pPr>
            <w:r w:rsidRPr="001622FD">
              <w:lastRenderedPageBreak/>
              <w:t>8.</w:t>
            </w:r>
            <w:r w:rsidRPr="001622FD">
              <w:tab/>
              <w:t xml:space="preserve">tudomásul veszi Mario Draghi </w:t>
            </w:r>
            <w:r w:rsidRPr="001622FD">
              <w:rPr>
                <w:b/>
                <w:bCs/>
                <w:i/>
                <w:iCs/>
              </w:rPr>
              <w:t>értékelését</w:t>
            </w:r>
            <w:r w:rsidRPr="001622FD">
              <w:t xml:space="preserve">, amely szerint az EU versenyképességének védelme érdekében </w:t>
            </w:r>
            <w:r w:rsidRPr="001622FD">
              <w:rPr>
                <w:b/>
                <w:bCs/>
                <w:i/>
                <w:iCs/>
              </w:rPr>
              <w:t xml:space="preserve">sürgősen növelni kell a termelékenységet </w:t>
            </w:r>
            <w:r w:rsidRPr="001622FD">
              <w:rPr>
                <w:b/>
                <w:bCs/>
                <w:i/>
                <w:iCs/>
              </w:rPr>
              <w:lastRenderedPageBreak/>
              <w:t>és a pénzügyi kapacitást</w:t>
            </w:r>
            <w:r w:rsidRPr="001622FD">
              <w:t>; elismeri</w:t>
            </w:r>
            <w:r w:rsidRPr="001622FD">
              <w:rPr>
                <w:b/>
                <w:bCs/>
                <w:i/>
                <w:iCs/>
              </w:rPr>
              <w:t>, hogy a Draghi-jelentés három pillérének hatékony végrehajtása mellett sürgősen reformokra is szükség van:</w:t>
            </w:r>
            <w:r w:rsidRPr="001622FD">
              <w:rPr>
                <w:b/>
                <w:i/>
              </w:rPr>
              <w:t xml:space="preserve"> i. az USA-hoz és Kínához képest fennálló innovációs szakadék megszüntetése; ii. közös dekarbonizációs és versenyképességi terv az átállás felgyorsítása és az energiaköltségek csökkentése érdekében; valamint iii. a biztonság növelése és a függőségek csökkentése; </w:t>
            </w:r>
            <w:r w:rsidRPr="001622FD">
              <w:rPr>
                <w:b/>
                <w:bCs/>
                <w:i/>
                <w:iCs/>
              </w:rPr>
              <w:t>e pillérek tekintetében az előrelépést a versenyképességgel és az inkluzív növekedéssel kapcsolatos horizontális és egymással összefüggő tényezők – az egységes piac elmélyítése, egyszerűsítés, készségfejlesztés, minőségi munkahelyek, beruházásfinanszírozás és a koordináció javítása – is befolyásolják</w:t>
            </w:r>
            <w:r w:rsidRPr="001622FD">
              <w:t>;</w:t>
            </w:r>
          </w:p>
        </w:tc>
      </w:tr>
    </w:tbl>
    <w:p w14:paraId="38ED7182"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82853E8" w14:textId="77777777" w:rsidR="005E7096" w:rsidRPr="001622FD" w:rsidRDefault="005E7096" w:rsidP="005E7096">
      <w:r w:rsidRPr="00C3266A">
        <w:rPr>
          <w:rStyle w:val="HideTWBExt"/>
        </w:rPr>
        <w:t>&lt;/Amend&gt;</w:t>
      </w:r>
    </w:p>
    <w:p w14:paraId="075EF0F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145</w:t>
      </w:r>
      <w:r w:rsidRPr="00C3266A">
        <w:rPr>
          <w:rStyle w:val="HideTWBExt"/>
          <w:b w:val="0"/>
        </w:rPr>
        <w:t>&lt;/NumAm&gt;</w:t>
      </w:r>
    </w:p>
    <w:p w14:paraId="604FAB97" w14:textId="77777777" w:rsidR="005E7096" w:rsidRPr="001622FD" w:rsidRDefault="005E7096" w:rsidP="001C1A6C">
      <w:pPr>
        <w:pStyle w:val="NormalBold"/>
      </w:pPr>
      <w:r w:rsidRPr="00C3266A">
        <w:rPr>
          <w:rStyle w:val="HideTWBExt"/>
          <w:b w:val="0"/>
        </w:rPr>
        <w:t>&lt;RepeatBlock-By&gt;&lt;Members&gt;</w:t>
      </w:r>
      <w:r w:rsidRPr="001622FD">
        <w:t>Billy Kelleher, Stéphanie Yon-Courtin, Gilles Boyer</w:t>
      </w:r>
      <w:r w:rsidRPr="00C3266A">
        <w:rPr>
          <w:rStyle w:val="HideTWBExt"/>
          <w:b w:val="0"/>
        </w:rPr>
        <w:t>&lt;/Members&gt;</w:t>
      </w:r>
    </w:p>
    <w:p w14:paraId="6B76BAF6" w14:textId="77777777" w:rsidR="005E7096" w:rsidRPr="001622FD" w:rsidRDefault="005E7096" w:rsidP="001C1A6C">
      <w:pPr>
        <w:pStyle w:val="NormalBold"/>
      </w:pPr>
      <w:r w:rsidRPr="00C3266A">
        <w:rPr>
          <w:rStyle w:val="HideTWBExt"/>
          <w:b w:val="0"/>
        </w:rPr>
        <w:t>&lt;/RepeatBlock-By&gt;</w:t>
      </w:r>
    </w:p>
    <w:p w14:paraId="44EF59E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D594B3D"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EC0C2A3" w14:textId="77777777" w:rsidTr="00FA02D0">
        <w:trPr>
          <w:trHeight w:hRule="exact" w:val="240"/>
          <w:jc w:val="center"/>
        </w:trPr>
        <w:tc>
          <w:tcPr>
            <w:tcW w:w="9752" w:type="dxa"/>
            <w:gridSpan w:val="2"/>
            <w:tcBorders>
              <w:top w:val="nil"/>
              <w:left w:val="nil"/>
              <w:bottom w:val="nil"/>
              <w:right w:val="nil"/>
            </w:tcBorders>
          </w:tcPr>
          <w:p w14:paraId="55A825D8" w14:textId="77777777" w:rsidR="005E7096" w:rsidRPr="001622FD" w:rsidRDefault="005E7096" w:rsidP="00FA02D0"/>
        </w:tc>
      </w:tr>
      <w:tr w:rsidR="001C1A6C" w:rsidRPr="001622FD" w14:paraId="5F1526AD" w14:textId="77777777" w:rsidTr="00FA02D0">
        <w:trPr>
          <w:trHeight w:val="240"/>
          <w:jc w:val="center"/>
        </w:trPr>
        <w:tc>
          <w:tcPr>
            <w:tcW w:w="4876" w:type="dxa"/>
            <w:tcBorders>
              <w:top w:val="nil"/>
              <w:left w:val="nil"/>
              <w:bottom w:val="nil"/>
              <w:right w:val="nil"/>
            </w:tcBorders>
          </w:tcPr>
          <w:p w14:paraId="33F7A1A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E019DF2" w14:textId="77777777" w:rsidR="005E7096" w:rsidRPr="001622FD" w:rsidRDefault="005E7096" w:rsidP="00FA02D0">
            <w:pPr>
              <w:pStyle w:val="AmColumnHeading"/>
            </w:pPr>
            <w:r w:rsidRPr="001622FD">
              <w:t>Módosítás</w:t>
            </w:r>
          </w:p>
        </w:tc>
      </w:tr>
      <w:tr w:rsidR="001C1A6C" w:rsidRPr="001622FD" w14:paraId="31A4752B" w14:textId="77777777" w:rsidTr="00FA02D0">
        <w:trPr>
          <w:jc w:val="center"/>
        </w:trPr>
        <w:tc>
          <w:tcPr>
            <w:tcW w:w="4876" w:type="dxa"/>
            <w:tcBorders>
              <w:top w:val="nil"/>
              <w:left w:val="nil"/>
              <w:bottom w:val="nil"/>
              <w:right w:val="nil"/>
            </w:tcBorders>
          </w:tcPr>
          <w:p w14:paraId="4979ABEA"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w:t>
            </w:r>
            <w:r w:rsidRPr="001622FD">
              <w:rPr>
                <w:b/>
                <w:bCs/>
                <w:i/>
                <w:iCs/>
              </w:rPr>
              <w:t>az</w:t>
            </w:r>
            <w:r w:rsidRPr="001622FD">
              <w:t xml:space="preserve"> állami </w:t>
            </w:r>
            <w:r w:rsidRPr="001622FD">
              <w:rPr>
                <w:b/>
                <w:bCs/>
                <w:i/>
                <w:iCs/>
              </w:rPr>
              <w:t>beruházások</w:t>
            </w:r>
            <w:r w:rsidRPr="001622FD">
              <w:t xml:space="preserve"> fontosságát ebben az összefüggésben; létfontosságúnak tartja egy állandó uniós beruházási kapacitás bevezetését;</w:t>
            </w:r>
          </w:p>
        </w:tc>
        <w:tc>
          <w:tcPr>
            <w:tcW w:w="4876" w:type="dxa"/>
            <w:tcBorders>
              <w:top w:val="nil"/>
              <w:left w:val="nil"/>
              <w:bottom w:val="nil"/>
              <w:right w:val="nil"/>
            </w:tcBorders>
          </w:tcPr>
          <w:p w14:paraId="5BC50D84"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w:t>
            </w:r>
            <w:r w:rsidRPr="001622FD">
              <w:rPr>
                <w:b/>
                <w:bCs/>
                <w:i/>
                <w:iCs/>
              </w:rPr>
              <w:t xml:space="preserve">a jelentős </w:t>
            </w:r>
            <w:r w:rsidRPr="001622FD">
              <w:t xml:space="preserve">állami </w:t>
            </w:r>
            <w:r w:rsidRPr="001622FD">
              <w:rPr>
                <w:b/>
                <w:bCs/>
                <w:i/>
                <w:iCs/>
              </w:rPr>
              <w:t>és magánberuházások</w:t>
            </w:r>
            <w:r w:rsidRPr="001622FD">
              <w:t xml:space="preserve"> fontosságát ebben az összefüggésben; létfontosságúnak tartja egy állandó uniós beruházási kapacitás bevezetését; </w:t>
            </w:r>
            <w:r w:rsidRPr="001622FD">
              <w:rPr>
                <w:b/>
                <w:i/>
              </w:rPr>
              <w:t xml:space="preserve">úgy véli, hogy a megtakarítási és beruházási unióra vonatkozó, régóta várt bizottsági stratégia, valamint a lakossági befektetési stratégia döntő jelentőséggel bír a magánberuházások ösztönzése és mozgósítása szempontjából, és sürgeti a társjogalkotókat, hogy </w:t>
            </w:r>
            <w:r w:rsidRPr="001622FD">
              <w:rPr>
                <w:b/>
                <w:i/>
              </w:rPr>
              <w:lastRenderedPageBreak/>
              <w:t>maradjanak ambiciózusak és tegyenek gyors előrelépést e kezdeményezések terén;</w:t>
            </w:r>
          </w:p>
        </w:tc>
      </w:tr>
    </w:tbl>
    <w:p w14:paraId="0D2FC1E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C2E4EC5" w14:textId="77777777" w:rsidR="005E7096" w:rsidRPr="001622FD" w:rsidRDefault="005E7096" w:rsidP="005E7096">
      <w:r w:rsidRPr="00C3266A">
        <w:rPr>
          <w:rStyle w:val="HideTWBExt"/>
        </w:rPr>
        <w:t>&lt;/Amend&gt;</w:t>
      </w:r>
    </w:p>
    <w:p w14:paraId="015B798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146</w:t>
      </w:r>
      <w:r w:rsidRPr="00C3266A">
        <w:rPr>
          <w:rStyle w:val="HideTWBExt"/>
          <w:b w:val="0"/>
        </w:rPr>
        <w:t>&lt;/NumAm&gt;</w:t>
      </w:r>
    </w:p>
    <w:p w14:paraId="2D510DF9"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1991E792" w14:textId="77777777" w:rsidR="005E7096" w:rsidRPr="001622FD" w:rsidRDefault="005E7096" w:rsidP="001C1A6C">
      <w:pPr>
        <w:pStyle w:val="NormalBold"/>
      </w:pPr>
      <w:r w:rsidRPr="00C3266A">
        <w:rPr>
          <w:rStyle w:val="HideTWBExt"/>
          <w:b w:val="0"/>
        </w:rPr>
        <w:t>&lt;/RepeatBlock-By&gt;</w:t>
      </w:r>
    </w:p>
    <w:p w14:paraId="0D6D906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F49EF76"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6747EF1" w14:textId="77777777" w:rsidTr="00FA02D0">
        <w:trPr>
          <w:trHeight w:hRule="exact" w:val="240"/>
          <w:jc w:val="center"/>
        </w:trPr>
        <w:tc>
          <w:tcPr>
            <w:tcW w:w="9752" w:type="dxa"/>
            <w:gridSpan w:val="2"/>
            <w:tcBorders>
              <w:top w:val="nil"/>
              <w:left w:val="nil"/>
              <w:bottom w:val="nil"/>
              <w:right w:val="nil"/>
            </w:tcBorders>
          </w:tcPr>
          <w:p w14:paraId="127465DD" w14:textId="77777777" w:rsidR="005E7096" w:rsidRPr="001622FD" w:rsidRDefault="005E7096" w:rsidP="00FA02D0"/>
        </w:tc>
      </w:tr>
      <w:tr w:rsidR="001C1A6C" w:rsidRPr="001622FD" w14:paraId="0F212712" w14:textId="77777777" w:rsidTr="00FA02D0">
        <w:trPr>
          <w:trHeight w:val="240"/>
          <w:jc w:val="center"/>
        </w:trPr>
        <w:tc>
          <w:tcPr>
            <w:tcW w:w="4876" w:type="dxa"/>
            <w:tcBorders>
              <w:top w:val="nil"/>
              <w:left w:val="nil"/>
              <w:bottom w:val="nil"/>
              <w:right w:val="nil"/>
            </w:tcBorders>
          </w:tcPr>
          <w:p w14:paraId="0E36AB1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24F168E" w14:textId="77777777" w:rsidR="005E7096" w:rsidRPr="001622FD" w:rsidRDefault="005E7096" w:rsidP="00FA02D0">
            <w:pPr>
              <w:pStyle w:val="AmColumnHeading"/>
            </w:pPr>
            <w:r w:rsidRPr="001622FD">
              <w:t>Módosítás</w:t>
            </w:r>
          </w:p>
        </w:tc>
      </w:tr>
      <w:tr w:rsidR="001C1A6C" w:rsidRPr="001622FD" w14:paraId="559EF569" w14:textId="77777777" w:rsidTr="00FA02D0">
        <w:trPr>
          <w:jc w:val="center"/>
        </w:trPr>
        <w:tc>
          <w:tcPr>
            <w:tcW w:w="4876" w:type="dxa"/>
            <w:tcBorders>
              <w:top w:val="nil"/>
              <w:left w:val="nil"/>
              <w:bottom w:val="nil"/>
              <w:right w:val="nil"/>
            </w:tcBorders>
          </w:tcPr>
          <w:p w14:paraId="05E49D15"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w:t>
            </w:r>
            <w:r w:rsidRPr="001622FD">
              <w:rPr>
                <w:b/>
                <w:bCs/>
                <w:i/>
                <w:iCs/>
              </w:rPr>
              <w:t>beruházások</w:t>
            </w:r>
            <w:r w:rsidRPr="001622FD">
              <w:t xml:space="preserve"> fontosságát ebben az összefüggésben; létfontosságúnak tartja egy állandó uniós beruházási kapacitás bevezetését;</w:t>
            </w:r>
          </w:p>
        </w:tc>
        <w:tc>
          <w:tcPr>
            <w:tcW w:w="4876" w:type="dxa"/>
            <w:tcBorders>
              <w:top w:val="nil"/>
              <w:left w:val="nil"/>
              <w:bottom w:val="nil"/>
              <w:right w:val="nil"/>
            </w:tcBorders>
          </w:tcPr>
          <w:p w14:paraId="2E6AE34E"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w:t>
            </w:r>
            <w:r w:rsidRPr="001622FD">
              <w:rPr>
                <w:b/>
                <w:bCs/>
                <w:i/>
                <w:iCs/>
              </w:rPr>
              <w:t>és magánberuházások</w:t>
            </w:r>
            <w:r w:rsidRPr="001622FD">
              <w:t xml:space="preserve"> fontosságát ebben az összefüggésben; </w:t>
            </w:r>
            <w:r w:rsidRPr="001622FD">
              <w:rPr>
                <w:b/>
                <w:bCs/>
                <w:i/>
                <w:iCs/>
              </w:rPr>
              <w:t>hangsúlyozza, hogy a magánberuházások szükséges mértékű felszabadításához a tőke magánköltségeinek jelentős csökkentésére lesz szükség, amit fiskális ösztönzőkkel és a tőkepiac hatékonyságának javításával lehet elérni</w:t>
            </w:r>
            <w:r w:rsidRPr="001622FD">
              <w:rPr>
                <w:b/>
                <w:i/>
                <w:vertAlign w:val="superscript"/>
              </w:rPr>
              <w:t>6a</w:t>
            </w:r>
            <w:r w:rsidRPr="001622FD">
              <w:rPr>
                <w:b/>
                <w:i/>
              </w:rPr>
              <w:t>;</w:t>
            </w:r>
            <w:r w:rsidRPr="001622FD">
              <w:t>létfontosságúnak tartja egy állandó uniós beruházási kapacitás bevezetését;</w:t>
            </w:r>
          </w:p>
        </w:tc>
      </w:tr>
      <w:tr w:rsidR="001C1A6C" w:rsidRPr="001622FD" w14:paraId="497D39A5" w14:textId="77777777" w:rsidTr="00FA02D0">
        <w:trPr>
          <w:jc w:val="center"/>
        </w:trPr>
        <w:tc>
          <w:tcPr>
            <w:tcW w:w="4876" w:type="dxa"/>
            <w:tcBorders>
              <w:top w:val="nil"/>
              <w:left w:val="nil"/>
              <w:bottom w:val="nil"/>
              <w:right w:val="nil"/>
            </w:tcBorders>
          </w:tcPr>
          <w:p w14:paraId="4E39A153" w14:textId="77777777" w:rsidR="005E7096" w:rsidRPr="001622FD" w:rsidRDefault="005E7096" w:rsidP="00FA02D0"/>
        </w:tc>
        <w:tc>
          <w:tcPr>
            <w:tcW w:w="4876" w:type="dxa"/>
            <w:tcBorders>
              <w:top w:val="nil"/>
              <w:left w:val="nil"/>
              <w:bottom w:val="nil"/>
              <w:right w:val="nil"/>
            </w:tcBorders>
          </w:tcPr>
          <w:p w14:paraId="13EEC160" w14:textId="77777777" w:rsidR="005E7096" w:rsidRPr="001622FD" w:rsidRDefault="005E7096" w:rsidP="00FA02D0">
            <w:pPr>
              <w:pStyle w:val="Normal6a"/>
            </w:pPr>
            <w:r w:rsidRPr="001622FD">
              <w:rPr>
                <w:b/>
                <w:i/>
              </w:rPr>
              <w:t>_________________</w:t>
            </w:r>
          </w:p>
        </w:tc>
      </w:tr>
      <w:tr w:rsidR="001C1A6C" w:rsidRPr="001622FD" w14:paraId="35F5DD64" w14:textId="77777777" w:rsidTr="00FA02D0">
        <w:trPr>
          <w:jc w:val="center"/>
        </w:trPr>
        <w:tc>
          <w:tcPr>
            <w:tcW w:w="4876" w:type="dxa"/>
            <w:tcBorders>
              <w:top w:val="nil"/>
              <w:left w:val="nil"/>
              <w:bottom w:val="nil"/>
              <w:right w:val="nil"/>
            </w:tcBorders>
          </w:tcPr>
          <w:p w14:paraId="64194A80" w14:textId="77777777" w:rsidR="005E7096" w:rsidRPr="001622FD" w:rsidRDefault="005E7096" w:rsidP="00FA02D0"/>
        </w:tc>
        <w:tc>
          <w:tcPr>
            <w:tcW w:w="4876" w:type="dxa"/>
            <w:tcBorders>
              <w:top w:val="nil"/>
              <w:left w:val="nil"/>
              <w:bottom w:val="nil"/>
              <w:right w:val="nil"/>
            </w:tcBorders>
          </w:tcPr>
          <w:p w14:paraId="394C0F5B" w14:textId="77777777" w:rsidR="005E7096" w:rsidRPr="001622FD" w:rsidRDefault="005E7096" w:rsidP="00FA02D0">
            <w:pPr>
              <w:pStyle w:val="Normal6a"/>
            </w:pPr>
            <w:r w:rsidRPr="001622FD">
              <w:rPr>
                <w:b/>
                <w:i/>
                <w:vertAlign w:val="superscript"/>
              </w:rPr>
              <w:t>6a</w:t>
            </w:r>
            <w:r w:rsidRPr="001622FD">
              <w:t xml:space="preserve"> </w:t>
            </w:r>
            <w:r w:rsidRPr="001622FD">
              <w:rPr>
                <w:b/>
                <w:i/>
              </w:rPr>
              <w:t>Az európai versenyképesség jövője, B. rész | Részletes elemzés és ajánlások, 3. fejezet: A beruházások fenntartása, 283. o.</w:t>
            </w:r>
          </w:p>
        </w:tc>
      </w:tr>
    </w:tbl>
    <w:p w14:paraId="343B1C2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AB48B77" w14:textId="77777777" w:rsidR="005E7096" w:rsidRPr="001622FD" w:rsidRDefault="005E7096" w:rsidP="005E7096">
      <w:r w:rsidRPr="00C3266A">
        <w:rPr>
          <w:rStyle w:val="HideTWBExt"/>
        </w:rPr>
        <w:t>&lt;/Amend&gt;</w:t>
      </w:r>
    </w:p>
    <w:p w14:paraId="231B875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147</w:t>
      </w:r>
      <w:r w:rsidRPr="00C3266A">
        <w:rPr>
          <w:rStyle w:val="HideTWBExt"/>
          <w:b w:val="0"/>
        </w:rPr>
        <w:t>&lt;/NumAm&gt;</w:t>
      </w:r>
    </w:p>
    <w:p w14:paraId="7224401D"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73BC901E" w14:textId="77777777" w:rsidR="005E7096" w:rsidRPr="001622FD" w:rsidRDefault="005E7096" w:rsidP="001C1A6C">
      <w:pPr>
        <w:pStyle w:val="NormalBold"/>
      </w:pPr>
      <w:r w:rsidRPr="00C3266A">
        <w:rPr>
          <w:rStyle w:val="HideTWBExt"/>
          <w:b w:val="0"/>
        </w:rPr>
        <w:t>&lt;/RepeatBlock-By&gt;</w:t>
      </w:r>
    </w:p>
    <w:p w14:paraId="23F1CB3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E0D70EC"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0E6B675" w14:textId="77777777" w:rsidTr="00FA02D0">
        <w:trPr>
          <w:trHeight w:hRule="exact" w:val="240"/>
          <w:jc w:val="center"/>
        </w:trPr>
        <w:tc>
          <w:tcPr>
            <w:tcW w:w="9752" w:type="dxa"/>
            <w:gridSpan w:val="2"/>
            <w:tcBorders>
              <w:top w:val="nil"/>
              <w:left w:val="nil"/>
              <w:bottom w:val="nil"/>
              <w:right w:val="nil"/>
            </w:tcBorders>
          </w:tcPr>
          <w:p w14:paraId="34B1B7D8" w14:textId="77777777" w:rsidR="005E7096" w:rsidRPr="001622FD" w:rsidRDefault="005E7096" w:rsidP="00FA02D0"/>
        </w:tc>
      </w:tr>
      <w:tr w:rsidR="001C1A6C" w:rsidRPr="001622FD" w14:paraId="3F669CA9" w14:textId="77777777" w:rsidTr="00FA02D0">
        <w:trPr>
          <w:trHeight w:val="240"/>
          <w:jc w:val="center"/>
        </w:trPr>
        <w:tc>
          <w:tcPr>
            <w:tcW w:w="4876" w:type="dxa"/>
            <w:tcBorders>
              <w:top w:val="nil"/>
              <w:left w:val="nil"/>
              <w:bottom w:val="nil"/>
              <w:right w:val="nil"/>
            </w:tcBorders>
          </w:tcPr>
          <w:p w14:paraId="4DF269F0"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67D7084F" w14:textId="77777777" w:rsidR="005E7096" w:rsidRPr="001622FD" w:rsidRDefault="005E7096" w:rsidP="00FA02D0">
            <w:pPr>
              <w:pStyle w:val="AmColumnHeading"/>
            </w:pPr>
            <w:r w:rsidRPr="001622FD">
              <w:t>Módosítás</w:t>
            </w:r>
          </w:p>
        </w:tc>
      </w:tr>
      <w:tr w:rsidR="001C1A6C" w:rsidRPr="001622FD" w14:paraId="217D4173" w14:textId="77777777" w:rsidTr="00FA02D0">
        <w:trPr>
          <w:jc w:val="center"/>
        </w:trPr>
        <w:tc>
          <w:tcPr>
            <w:tcW w:w="4876" w:type="dxa"/>
            <w:tcBorders>
              <w:top w:val="nil"/>
              <w:left w:val="nil"/>
              <w:bottom w:val="nil"/>
              <w:right w:val="nil"/>
            </w:tcBorders>
          </w:tcPr>
          <w:p w14:paraId="5E94D0B1" w14:textId="77777777" w:rsidR="005E7096" w:rsidRPr="001622FD" w:rsidRDefault="005E7096" w:rsidP="00FA02D0">
            <w:pPr>
              <w:pStyle w:val="Normal6a"/>
            </w:pPr>
            <w:r w:rsidRPr="001622FD">
              <w:t>8.</w:t>
            </w:r>
            <w:r w:rsidRPr="001622FD">
              <w:tab/>
              <w:t>tudomásul veszi Mario Draghi becslését, amely szerint az EU versenyképességének védelme érdekében évente további 800 milliárd euróra van szükség; elismeri az állami beruházások fontosságát ebben az összefüggésben; létfontosságúnak tartja egy állandó uniós beruházási kapacitás bevezetését;</w:t>
            </w:r>
          </w:p>
        </w:tc>
        <w:tc>
          <w:tcPr>
            <w:tcW w:w="4876" w:type="dxa"/>
            <w:tcBorders>
              <w:top w:val="nil"/>
              <w:left w:val="nil"/>
              <w:bottom w:val="nil"/>
              <w:right w:val="nil"/>
            </w:tcBorders>
          </w:tcPr>
          <w:p w14:paraId="0E16F337" w14:textId="0720E6EC" w:rsidR="005E7096" w:rsidRPr="001622FD" w:rsidRDefault="005E7096" w:rsidP="00C3266A">
            <w:pPr>
              <w:pStyle w:val="Normal6a"/>
            </w:pPr>
            <w:r w:rsidRPr="001622FD">
              <w:t>8.</w:t>
            </w:r>
            <w:r w:rsidRPr="001622FD">
              <w:tab/>
              <w:t>tudomásul veszi Mario Draghi becslését, amely szerint az EU versenyképességének védelme érdekében évente további 800 milliárd euróra van szükség; elismeri az állami beruházások fontosságát ebben az összefüggésben; létfontosságúnak tartja egy állandó uniós beruházási kapacitás bevezetését;</w:t>
            </w:r>
            <w:r w:rsidR="00C3266A">
              <w:t xml:space="preserve"> </w:t>
            </w:r>
            <w:r w:rsidRPr="001622FD">
              <w:rPr>
                <w:b/>
                <w:i/>
              </w:rPr>
              <w:t>létfontosságúnak tartja, hogy a Bizottság és a tagállamok meghatározzák, hogy ezt a rendkívüli pénzügyi igényt hogyan és az egyes tagállamok milyen hozzájárulásával lehet fedezni;</w:t>
            </w:r>
          </w:p>
        </w:tc>
      </w:tr>
    </w:tbl>
    <w:p w14:paraId="5D44A2A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2D20E49E" w14:textId="77777777" w:rsidR="005E7096" w:rsidRPr="001622FD" w:rsidRDefault="005E7096" w:rsidP="005E7096">
      <w:r w:rsidRPr="00C3266A">
        <w:rPr>
          <w:rStyle w:val="HideTWBExt"/>
        </w:rPr>
        <w:t>&lt;/Amend&gt;</w:t>
      </w:r>
    </w:p>
    <w:p w14:paraId="0251A40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148</w:t>
      </w:r>
      <w:r w:rsidRPr="00C3266A">
        <w:rPr>
          <w:rStyle w:val="HideTWBExt"/>
          <w:b w:val="0"/>
        </w:rPr>
        <w:t>&lt;/NumAm&gt;</w:t>
      </w:r>
    </w:p>
    <w:p w14:paraId="110E1156" w14:textId="77777777" w:rsidR="005E7096" w:rsidRPr="001622FD" w:rsidRDefault="005E7096" w:rsidP="001C1A6C">
      <w:pPr>
        <w:pStyle w:val="NormalBold"/>
      </w:pPr>
      <w:r w:rsidRPr="00C3266A">
        <w:rPr>
          <w:rStyle w:val="HideTWBExt"/>
          <w:b w:val="0"/>
        </w:rPr>
        <w:t>&lt;RepeatBlock-By&gt;&lt;Members&gt;</w:t>
      </w:r>
      <w:r w:rsidRPr="001622FD">
        <w:t>Lídia Pereira</w:t>
      </w:r>
      <w:r w:rsidRPr="00C3266A">
        <w:rPr>
          <w:rStyle w:val="HideTWBExt"/>
          <w:b w:val="0"/>
        </w:rPr>
        <w:t>&lt;/Members&gt;</w:t>
      </w:r>
    </w:p>
    <w:p w14:paraId="63BBC897" w14:textId="77777777" w:rsidR="005E7096" w:rsidRPr="001622FD" w:rsidRDefault="005E7096" w:rsidP="001C1A6C">
      <w:pPr>
        <w:pStyle w:val="NormalBold"/>
      </w:pPr>
      <w:r w:rsidRPr="00C3266A">
        <w:rPr>
          <w:rStyle w:val="HideTWBExt"/>
          <w:b w:val="0"/>
        </w:rPr>
        <w:t>&lt;/RepeatBlock-By&gt;</w:t>
      </w:r>
    </w:p>
    <w:p w14:paraId="360B2A1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55B6B88"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EB8FD26" w14:textId="77777777" w:rsidTr="00FA02D0">
        <w:trPr>
          <w:trHeight w:hRule="exact" w:val="240"/>
          <w:jc w:val="center"/>
        </w:trPr>
        <w:tc>
          <w:tcPr>
            <w:tcW w:w="9752" w:type="dxa"/>
            <w:gridSpan w:val="2"/>
            <w:tcBorders>
              <w:top w:val="nil"/>
              <w:left w:val="nil"/>
              <w:bottom w:val="nil"/>
              <w:right w:val="nil"/>
            </w:tcBorders>
          </w:tcPr>
          <w:p w14:paraId="7F3927CE" w14:textId="77777777" w:rsidR="005E7096" w:rsidRPr="001622FD" w:rsidRDefault="005E7096" w:rsidP="00FA02D0"/>
        </w:tc>
      </w:tr>
      <w:tr w:rsidR="001C1A6C" w:rsidRPr="001622FD" w14:paraId="64E0C4CF" w14:textId="77777777" w:rsidTr="00FA02D0">
        <w:trPr>
          <w:trHeight w:val="240"/>
          <w:jc w:val="center"/>
        </w:trPr>
        <w:tc>
          <w:tcPr>
            <w:tcW w:w="4876" w:type="dxa"/>
            <w:tcBorders>
              <w:top w:val="nil"/>
              <w:left w:val="nil"/>
              <w:bottom w:val="nil"/>
              <w:right w:val="nil"/>
            </w:tcBorders>
          </w:tcPr>
          <w:p w14:paraId="29D489A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9B08B67" w14:textId="77777777" w:rsidR="005E7096" w:rsidRPr="001622FD" w:rsidRDefault="005E7096" w:rsidP="00FA02D0">
            <w:pPr>
              <w:pStyle w:val="AmColumnHeading"/>
            </w:pPr>
            <w:r w:rsidRPr="001622FD">
              <w:t>Módosítás</w:t>
            </w:r>
          </w:p>
        </w:tc>
      </w:tr>
      <w:tr w:rsidR="001C1A6C" w:rsidRPr="001622FD" w14:paraId="79B44B8F" w14:textId="77777777" w:rsidTr="00FA02D0">
        <w:trPr>
          <w:jc w:val="center"/>
        </w:trPr>
        <w:tc>
          <w:tcPr>
            <w:tcW w:w="4876" w:type="dxa"/>
            <w:tcBorders>
              <w:top w:val="nil"/>
              <w:left w:val="nil"/>
              <w:bottom w:val="nil"/>
              <w:right w:val="nil"/>
            </w:tcBorders>
          </w:tcPr>
          <w:p w14:paraId="1DEB239A"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w:t>
            </w:r>
            <w:r w:rsidRPr="001622FD">
              <w:rPr>
                <w:b/>
                <w:bCs/>
                <w:i/>
                <w:iCs/>
              </w:rPr>
              <w:t>az</w:t>
            </w:r>
            <w:r w:rsidRPr="001622FD">
              <w:t xml:space="preserve"> állami beruházások fontosságát ebben az összefüggésben; létfontosságúnak tartja egy állandó uniós beruházási kapacitás bevezetését;</w:t>
            </w:r>
          </w:p>
        </w:tc>
        <w:tc>
          <w:tcPr>
            <w:tcW w:w="4876" w:type="dxa"/>
            <w:tcBorders>
              <w:top w:val="nil"/>
              <w:left w:val="nil"/>
              <w:bottom w:val="nil"/>
              <w:right w:val="nil"/>
            </w:tcBorders>
          </w:tcPr>
          <w:p w14:paraId="60C17BB9"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w:t>
            </w:r>
            <w:r w:rsidRPr="001622FD">
              <w:rPr>
                <w:b/>
                <w:bCs/>
                <w:i/>
                <w:iCs/>
              </w:rPr>
              <w:t>a fenntartható</w:t>
            </w:r>
            <w:r w:rsidRPr="001622FD">
              <w:t xml:space="preserve"> állami beruházások fontosságát ebben az összefüggésben; létfontosságúnak tartja egy állandó uniós beruházási kapacitás bevezetését; </w:t>
            </w:r>
            <w:r w:rsidRPr="001622FD">
              <w:rPr>
                <w:b/>
                <w:i/>
              </w:rPr>
              <w:t>kiemeli a magánberuházások fontosságát a versenyképesség fokozása szempontjából, és úgy véli, hogy sürgősen el kell indítani a megtakarítási és beruházási uniót, ily módon kiteljesítve a tőkepiaci uniót;</w:t>
            </w:r>
          </w:p>
        </w:tc>
      </w:tr>
    </w:tbl>
    <w:p w14:paraId="14C3A79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101CC7C" w14:textId="77777777" w:rsidR="005E7096" w:rsidRPr="001622FD" w:rsidRDefault="005E7096" w:rsidP="005E7096">
      <w:r w:rsidRPr="00C3266A">
        <w:rPr>
          <w:rStyle w:val="HideTWBExt"/>
        </w:rPr>
        <w:t>&lt;/Amend&gt;</w:t>
      </w:r>
    </w:p>
    <w:p w14:paraId="153DC9D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149</w:t>
      </w:r>
      <w:r w:rsidRPr="00C3266A">
        <w:rPr>
          <w:rStyle w:val="HideTWBExt"/>
          <w:b w:val="0"/>
        </w:rPr>
        <w:t>&lt;/NumAm&gt;</w:t>
      </w:r>
    </w:p>
    <w:p w14:paraId="7E74FC91" w14:textId="77777777" w:rsidR="005E7096" w:rsidRPr="001622FD" w:rsidRDefault="005E7096" w:rsidP="001C1A6C">
      <w:pPr>
        <w:pStyle w:val="NormalBold"/>
      </w:pPr>
      <w:r w:rsidRPr="00C3266A">
        <w:rPr>
          <w:rStyle w:val="HideTWBExt"/>
          <w:b w:val="0"/>
        </w:rPr>
        <w:t>&lt;RepeatBlock-By&gt;&lt;Members&gt;</w:t>
      </w:r>
      <w:r w:rsidRPr="001622FD">
        <w:t xml:space="preserve">Stéphanie Yon-Courtin, Gilles Boyer, Billy </w:t>
      </w:r>
      <w:r w:rsidRPr="001622FD">
        <w:lastRenderedPageBreak/>
        <w:t>Kelleher</w:t>
      </w:r>
      <w:r w:rsidRPr="00C3266A">
        <w:rPr>
          <w:rStyle w:val="HideTWBExt"/>
          <w:b w:val="0"/>
        </w:rPr>
        <w:t>&lt;/Members&gt;</w:t>
      </w:r>
    </w:p>
    <w:p w14:paraId="690A411B" w14:textId="77777777" w:rsidR="005E7096" w:rsidRPr="001622FD" w:rsidRDefault="005E7096" w:rsidP="001C1A6C">
      <w:pPr>
        <w:pStyle w:val="NormalBold"/>
      </w:pPr>
      <w:r w:rsidRPr="00C3266A">
        <w:rPr>
          <w:rStyle w:val="HideTWBExt"/>
          <w:b w:val="0"/>
        </w:rPr>
        <w:t>&lt;/RepeatBlock-By&gt;</w:t>
      </w:r>
    </w:p>
    <w:p w14:paraId="4970A18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0F136B3"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1148C61" w14:textId="77777777" w:rsidTr="00FA02D0">
        <w:trPr>
          <w:trHeight w:hRule="exact" w:val="240"/>
          <w:jc w:val="center"/>
        </w:trPr>
        <w:tc>
          <w:tcPr>
            <w:tcW w:w="9752" w:type="dxa"/>
            <w:gridSpan w:val="2"/>
            <w:tcBorders>
              <w:top w:val="nil"/>
              <w:left w:val="nil"/>
              <w:bottom w:val="nil"/>
              <w:right w:val="nil"/>
            </w:tcBorders>
          </w:tcPr>
          <w:p w14:paraId="40CC1A2A" w14:textId="77777777" w:rsidR="005E7096" w:rsidRPr="001622FD" w:rsidRDefault="005E7096" w:rsidP="00FA02D0"/>
        </w:tc>
      </w:tr>
      <w:tr w:rsidR="001C1A6C" w:rsidRPr="001622FD" w14:paraId="67AF335D" w14:textId="77777777" w:rsidTr="00FA02D0">
        <w:trPr>
          <w:trHeight w:val="240"/>
          <w:jc w:val="center"/>
        </w:trPr>
        <w:tc>
          <w:tcPr>
            <w:tcW w:w="4876" w:type="dxa"/>
            <w:tcBorders>
              <w:top w:val="nil"/>
              <w:left w:val="nil"/>
              <w:bottom w:val="nil"/>
              <w:right w:val="nil"/>
            </w:tcBorders>
          </w:tcPr>
          <w:p w14:paraId="3C5A69B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3964A59" w14:textId="77777777" w:rsidR="005E7096" w:rsidRPr="001622FD" w:rsidRDefault="005E7096" w:rsidP="00FA02D0">
            <w:pPr>
              <w:pStyle w:val="AmColumnHeading"/>
            </w:pPr>
            <w:r w:rsidRPr="001622FD">
              <w:t>Módosítás</w:t>
            </w:r>
          </w:p>
        </w:tc>
      </w:tr>
      <w:tr w:rsidR="001C1A6C" w:rsidRPr="001622FD" w14:paraId="3EAA9411" w14:textId="77777777" w:rsidTr="00FA02D0">
        <w:trPr>
          <w:jc w:val="center"/>
        </w:trPr>
        <w:tc>
          <w:tcPr>
            <w:tcW w:w="4876" w:type="dxa"/>
            <w:tcBorders>
              <w:top w:val="nil"/>
              <w:left w:val="nil"/>
              <w:bottom w:val="nil"/>
              <w:right w:val="nil"/>
            </w:tcBorders>
          </w:tcPr>
          <w:p w14:paraId="47525A84"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beruházások fontosságát ebben az összefüggésben; </w:t>
            </w:r>
            <w:r w:rsidRPr="001622FD">
              <w:rPr>
                <w:b/>
                <w:bCs/>
                <w:i/>
                <w:iCs/>
              </w:rPr>
              <w:t xml:space="preserve">létfontosságúnak tartja egy állandó </w:t>
            </w:r>
            <w:r w:rsidRPr="001622FD">
              <w:t xml:space="preserve">uniós </w:t>
            </w:r>
            <w:r w:rsidRPr="001622FD">
              <w:rPr>
                <w:b/>
                <w:bCs/>
                <w:i/>
                <w:iCs/>
              </w:rPr>
              <w:t>beruházási kapacitás bevezetését</w:t>
            </w:r>
            <w:r w:rsidRPr="001622FD">
              <w:t>;</w:t>
            </w:r>
          </w:p>
        </w:tc>
        <w:tc>
          <w:tcPr>
            <w:tcW w:w="4876" w:type="dxa"/>
            <w:tcBorders>
              <w:top w:val="nil"/>
              <w:left w:val="nil"/>
              <w:bottom w:val="nil"/>
              <w:right w:val="nil"/>
            </w:tcBorders>
          </w:tcPr>
          <w:p w14:paraId="3D674ABA"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w:t>
            </w:r>
            <w:r w:rsidRPr="001622FD">
              <w:rPr>
                <w:b/>
                <w:bCs/>
                <w:i/>
                <w:iCs/>
              </w:rPr>
              <w:t>és magánberuházások</w:t>
            </w:r>
            <w:r w:rsidRPr="001622FD">
              <w:t xml:space="preserve"> fontosságát ebben az összefüggésben; </w:t>
            </w:r>
            <w:r w:rsidRPr="001622FD">
              <w:rPr>
                <w:b/>
                <w:bCs/>
                <w:i/>
                <w:iCs/>
              </w:rPr>
              <w:t xml:space="preserve">hangsúlyozza, hogy további állami és magánberuházásokra lesz szükség a belső piac széttöredezettségének kezeléséhez, az </w:t>
            </w:r>
            <w:r w:rsidRPr="001622FD">
              <w:t xml:space="preserve">uniós </w:t>
            </w:r>
            <w:r w:rsidRPr="001622FD">
              <w:rPr>
                <w:b/>
                <w:bCs/>
                <w:i/>
                <w:iCs/>
              </w:rPr>
              <w:t>iparstratégia támogatásához, kritikus függőségeink csökkentéséhez és nyitott stratégiai autonómiánk biztosításához</w:t>
            </w:r>
            <w:r w:rsidRPr="001622FD">
              <w:t>;</w:t>
            </w:r>
          </w:p>
        </w:tc>
      </w:tr>
    </w:tbl>
    <w:p w14:paraId="30FF297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7E78E08" w14:textId="77777777" w:rsidR="005E7096" w:rsidRPr="001622FD" w:rsidRDefault="005E7096" w:rsidP="005E7096">
      <w:r w:rsidRPr="00C3266A">
        <w:rPr>
          <w:rStyle w:val="HideTWBExt"/>
        </w:rPr>
        <w:t>&lt;/Amend&gt;</w:t>
      </w:r>
    </w:p>
    <w:p w14:paraId="64F3203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150</w:t>
      </w:r>
      <w:r w:rsidRPr="00C3266A">
        <w:rPr>
          <w:rStyle w:val="HideTWBExt"/>
          <w:b w:val="0"/>
        </w:rPr>
        <w:t>&lt;/NumAm&gt;</w:t>
      </w:r>
    </w:p>
    <w:p w14:paraId="5E26F468" w14:textId="77777777" w:rsidR="005E7096" w:rsidRPr="001622FD" w:rsidRDefault="005E7096" w:rsidP="001C1A6C">
      <w:pPr>
        <w:pStyle w:val="NormalBold"/>
      </w:pPr>
      <w:r w:rsidRPr="00C3266A">
        <w:rPr>
          <w:rStyle w:val="HideTWBExt"/>
          <w:b w:val="0"/>
        </w:rPr>
        <w:t>&lt;RepeatBlock-By&gt;&lt;Members&gt;</w:t>
      </w:r>
      <w:r w:rsidRPr="001622FD">
        <w:t>Anouk Van Brug, Stéphanie Yon-Courtin</w:t>
      </w:r>
      <w:r w:rsidRPr="00C3266A">
        <w:rPr>
          <w:rStyle w:val="HideTWBExt"/>
          <w:b w:val="0"/>
        </w:rPr>
        <w:t>&lt;/Members&gt;</w:t>
      </w:r>
    </w:p>
    <w:p w14:paraId="177B163F" w14:textId="77777777" w:rsidR="005E7096" w:rsidRPr="001622FD" w:rsidRDefault="005E7096" w:rsidP="001C1A6C">
      <w:pPr>
        <w:pStyle w:val="NormalBold"/>
      </w:pPr>
      <w:r w:rsidRPr="00C3266A">
        <w:rPr>
          <w:rStyle w:val="HideTWBExt"/>
          <w:b w:val="0"/>
        </w:rPr>
        <w:t>&lt;/RepeatBlock-By&gt;</w:t>
      </w:r>
    </w:p>
    <w:p w14:paraId="681127E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534D1E2"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411BE7F" w14:textId="77777777" w:rsidTr="00FA02D0">
        <w:trPr>
          <w:trHeight w:hRule="exact" w:val="240"/>
          <w:jc w:val="center"/>
        </w:trPr>
        <w:tc>
          <w:tcPr>
            <w:tcW w:w="9752" w:type="dxa"/>
            <w:gridSpan w:val="2"/>
            <w:tcBorders>
              <w:top w:val="nil"/>
              <w:left w:val="nil"/>
              <w:bottom w:val="nil"/>
              <w:right w:val="nil"/>
            </w:tcBorders>
          </w:tcPr>
          <w:p w14:paraId="0664CCCE" w14:textId="77777777" w:rsidR="005E7096" w:rsidRPr="001622FD" w:rsidRDefault="005E7096" w:rsidP="00FA02D0"/>
        </w:tc>
      </w:tr>
      <w:tr w:rsidR="001C1A6C" w:rsidRPr="001622FD" w14:paraId="4F07CEF6" w14:textId="77777777" w:rsidTr="00FA02D0">
        <w:trPr>
          <w:trHeight w:val="240"/>
          <w:jc w:val="center"/>
        </w:trPr>
        <w:tc>
          <w:tcPr>
            <w:tcW w:w="4876" w:type="dxa"/>
            <w:tcBorders>
              <w:top w:val="nil"/>
              <w:left w:val="nil"/>
              <w:bottom w:val="nil"/>
              <w:right w:val="nil"/>
            </w:tcBorders>
          </w:tcPr>
          <w:p w14:paraId="17C5E8C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E80D212" w14:textId="77777777" w:rsidR="005E7096" w:rsidRPr="001622FD" w:rsidRDefault="005E7096" w:rsidP="00FA02D0">
            <w:pPr>
              <w:pStyle w:val="AmColumnHeading"/>
            </w:pPr>
            <w:r w:rsidRPr="001622FD">
              <w:t>Módosítás</w:t>
            </w:r>
          </w:p>
        </w:tc>
      </w:tr>
      <w:tr w:rsidR="001C1A6C" w:rsidRPr="001622FD" w14:paraId="78402F91" w14:textId="77777777" w:rsidTr="00FA02D0">
        <w:trPr>
          <w:jc w:val="center"/>
        </w:trPr>
        <w:tc>
          <w:tcPr>
            <w:tcW w:w="4876" w:type="dxa"/>
            <w:tcBorders>
              <w:top w:val="nil"/>
              <w:left w:val="nil"/>
              <w:bottom w:val="nil"/>
              <w:right w:val="nil"/>
            </w:tcBorders>
          </w:tcPr>
          <w:p w14:paraId="799B85B6"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w:t>
            </w:r>
            <w:r w:rsidRPr="001622FD">
              <w:rPr>
                <w:b/>
                <w:bCs/>
                <w:i/>
                <w:iCs/>
              </w:rPr>
              <w:t>beruházások</w:t>
            </w:r>
            <w:r w:rsidRPr="001622FD">
              <w:t xml:space="preserve"> fontosságát ebben az összefüggésben; </w:t>
            </w:r>
            <w:r w:rsidRPr="001622FD">
              <w:rPr>
                <w:b/>
                <w:i/>
              </w:rPr>
              <w:t>létfontosságúnak tartja egy állandó uniós beruházási kapacitás bevezetését</w:t>
            </w:r>
            <w:r w:rsidRPr="001622FD">
              <w:t>;</w:t>
            </w:r>
          </w:p>
        </w:tc>
        <w:tc>
          <w:tcPr>
            <w:tcW w:w="4876" w:type="dxa"/>
            <w:tcBorders>
              <w:top w:val="nil"/>
              <w:left w:val="nil"/>
              <w:bottom w:val="nil"/>
              <w:right w:val="nil"/>
            </w:tcBorders>
          </w:tcPr>
          <w:p w14:paraId="5E6588DB"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w:t>
            </w:r>
            <w:r w:rsidRPr="001622FD">
              <w:rPr>
                <w:b/>
                <w:bCs/>
                <w:i/>
                <w:iCs/>
              </w:rPr>
              <w:t>mind</w:t>
            </w:r>
            <w:r w:rsidRPr="001622FD">
              <w:t xml:space="preserve"> az állami</w:t>
            </w:r>
            <w:r w:rsidRPr="001622FD">
              <w:rPr>
                <w:b/>
                <w:bCs/>
                <w:i/>
                <w:iCs/>
              </w:rPr>
              <w:t>, mind a magánberuházások</w:t>
            </w:r>
            <w:r w:rsidRPr="001622FD">
              <w:t xml:space="preserve"> fontosságát ebben az összefüggésben; </w:t>
            </w:r>
            <w:r w:rsidRPr="001622FD">
              <w:rPr>
                <w:b/>
                <w:bCs/>
                <w:i/>
                <w:iCs/>
              </w:rPr>
              <w:t>hangsúlyozza, hogy a tőkepiaci unió kiteljesítése e tekintetben kulcsfontosságú a magántőke potenciáljának felszabadítása szempontjából</w:t>
            </w:r>
            <w:r w:rsidRPr="001622FD">
              <w:t>;</w:t>
            </w:r>
          </w:p>
        </w:tc>
      </w:tr>
    </w:tbl>
    <w:p w14:paraId="516DD11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CFB9CFF" w14:textId="77777777" w:rsidR="005E7096" w:rsidRPr="001622FD" w:rsidRDefault="005E7096" w:rsidP="005E7096">
      <w:r w:rsidRPr="00C3266A">
        <w:rPr>
          <w:rStyle w:val="HideTWBExt"/>
        </w:rPr>
        <w:t>&lt;/Amend&gt;</w:t>
      </w:r>
    </w:p>
    <w:p w14:paraId="2B178798"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151</w:t>
      </w:r>
      <w:r w:rsidRPr="00C3266A">
        <w:rPr>
          <w:rStyle w:val="HideTWBExt"/>
          <w:b w:val="0"/>
        </w:rPr>
        <w:t>&lt;/NumAm&gt;</w:t>
      </w:r>
    </w:p>
    <w:p w14:paraId="40B98A31" w14:textId="77777777" w:rsidR="005E7096" w:rsidRPr="001622FD" w:rsidRDefault="005E7096" w:rsidP="001C1A6C">
      <w:pPr>
        <w:pStyle w:val="NormalBold"/>
      </w:pPr>
      <w:r w:rsidRPr="00C3266A">
        <w:rPr>
          <w:rStyle w:val="HideTWBExt"/>
          <w:b w:val="0"/>
        </w:rPr>
        <w:t>&lt;RepeatBlock-By&gt;&lt;Members&gt;</w:t>
      </w:r>
      <w:r w:rsidRPr="001622FD">
        <w:t>Enikő Győri, Pierre Pimpie</w:t>
      </w:r>
      <w:r w:rsidRPr="00C3266A">
        <w:rPr>
          <w:rStyle w:val="HideTWBExt"/>
          <w:b w:val="0"/>
        </w:rPr>
        <w:t>&lt;/Members&gt;</w:t>
      </w:r>
    </w:p>
    <w:p w14:paraId="28F74794" w14:textId="77777777" w:rsidR="005E7096" w:rsidRPr="001622FD" w:rsidRDefault="005E7096" w:rsidP="001C1A6C">
      <w:pPr>
        <w:pStyle w:val="NormalBold"/>
      </w:pPr>
      <w:r w:rsidRPr="00C3266A">
        <w:rPr>
          <w:rStyle w:val="HideTWBExt"/>
          <w:b w:val="0"/>
        </w:rPr>
        <w:t>&lt;/RepeatBlock-By&gt;</w:t>
      </w:r>
    </w:p>
    <w:p w14:paraId="3181C11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9D8B43E"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03F212F" w14:textId="77777777" w:rsidTr="00FA02D0">
        <w:trPr>
          <w:trHeight w:hRule="exact" w:val="240"/>
          <w:jc w:val="center"/>
        </w:trPr>
        <w:tc>
          <w:tcPr>
            <w:tcW w:w="9752" w:type="dxa"/>
            <w:gridSpan w:val="2"/>
            <w:tcBorders>
              <w:top w:val="nil"/>
              <w:left w:val="nil"/>
              <w:bottom w:val="nil"/>
              <w:right w:val="nil"/>
            </w:tcBorders>
          </w:tcPr>
          <w:p w14:paraId="69878D28" w14:textId="77777777" w:rsidR="005E7096" w:rsidRPr="001622FD" w:rsidRDefault="005E7096" w:rsidP="00FA02D0"/>
        </w:tc>
      </w:tr>
      <w:tr w:rsidR="001C1A6C" w:rsidRPr="001622FD" w14:paraId="6A2DE53D" w14:textId="77777777" w:rsidTr="00FA02D0">
        <w:trPr>
          <w:trHeight w:val="240"/>
          <w:jc w:val="center"/>
        </w:trPr>
        <w:tc>
          <w:tcPr>
            <w:tcW w:w="4876" w:type="dxa"/>
            <w:tcBorders>
              <w:top w:val="nil"/>
              <w:left w:val="nil"/>
              <w:bottom w:val="nil"/>
              <w:right w:val="nil"/>
            </w:tcBorders>
          </w:tcPr>
          <w:p w14:paraId="60E8BFE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C169A64" w14:textId="77777777" w:rsidR="005E7096" w:rsidRPr="001622FD" w:rsidRDefault="005E7096" w:rsidP="00FA02D0">
            <w:pPr>
              <w:pStyle w:val="AmColumnHeading"/>
            </w:pPr>
            <w:r w:rsidRPr="001622FD">
              <w:t>Módosítás</w:t>
            </w:r>
          </w:p>
        </w:tc>
      </w:tr>
      <w:tr w:rsidR="001C1A6C" w:rsidRPr="001622FD" w14:paraId="2C8E4B31" w14:textId="77777777" w:rsidTr="00FA02D0">
        <w:trPr>
          <w:jc w:val="center"/>
        </w:trPr>
        <w:tc>
          <w:tcPr>
            <w:tcW w:w="4876" w:type="dxa"/>
            <w:tcBorders>
              <w:top w:val="nil"/>
              <w:left w:val="nil"/>
              <w:bottom w:val="nil"/>
              <w:right w:val="nil"/>
            </w:tcBorders>
          </w:tcPr>
          <w:p w14:paraId="7DC0391C"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beruházások fontosságát ebben az összefüggésben; </w:t>
            </w:r>
            <w:r w:rsidRPr="001622FD">
              <w:rPr>
                <w:b/>
                <w:i/>
              </w:rPr>
              <w:t>létfontosságúnak tartja egy állandó uniós beruházási kapacitás bevezetését;</w:t>
            </w:r>
          </w:p>
        </w:tc>
        <w:tc>
          <w:tcPr>
            <w:tcW w:w="4876" w:type="dxa"/>
            <w:tcBorders>
              <w:top w:val="nil"/>
              <w:left w:val="nil"/>
              <w:bottom w:val="nil"/>
              <w:right w:val="nil"/>
            </w:tcBorders>
          </w:tcPr>
          <w:p w14:paraId="525BF336" w14:textId="77777777" w:rsidR="005E7096" w:rsidRPr="001622FD" w:rsidRDefault="005E7096" w:rsidP="00FA02D0">
            <w:pPr>
              <w:pStyle w:val="Normal6a"/>
            </w:pPr>
            <w:r w:rsidRPr="001622FD">
              <w:t>8.</w:t>
            </w:r>
            <w:r w:rsidRPr="001622FD">
              <w:tab/>
              <w:t>tudomásul veszi Mario Draghi becslését, amely szerint az EU versenyképességének védelme érdekében évente további 800 milliárd euróra van szükség; elismeri az állami beruházások fontosságát ebben az összefüggésben;</w:t>
            </w:r>
          </w:p>
        </w:tc>
      </w:tr>
    </w:tbl>
    <w:p w14:paraId="69E751D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A3BAA67" w14:textId="77777777" w:rsidR="005E7096" w:rsidRPr="001622FD" w:rsidRDefault="005E7096" w:rsidP="005E7096">
      <w:r w:rsidRPr="00C3266A">
        <w:rPr>
          <w:rStyle w:val="HideTWBExt"/>
        </w:rPr>
        <w:t>&lt;/Amend&gt;</w:t>
      </w:r>
    </w:p>
    <w:p w14:paraId="43AC679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152</w:t>
      </w:r>
      <w:r w:rsidRPr="00C3266A">
        <w:rPr>
          <w:rStyle w:val="HideTWBExt"/>
          <w:b w:val="0"/>
        </w:rPr>
        <w:t>&lt;/NumAm&gt;</w:t>
      </w:r>
    </w:p>
    <w:p w14:paraId="480EB285"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76E367AA"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0D0CCC50" w14:textId="77777777" w:rsidR="005E7096" w:rsidRPr="001622FD" w:rsidRDefault="005E7096" w:rsidP="001C1A6C">
      <w:pPr>
        <w:pStyle w:val="NormalBold"/>
      </w:pPr>
      <w:r w:rsidRPr="00C3266A">
        <w:rPr>
          <w:rStyle w:val="HideTWBExt"/>
          <w:b w:val="0"/>
        </w:rPr>
        <w:t>&lt;/RepeatBlock-By&gt;</w:t>
      </w:r>
    </w:p>
    <w:p w14:paraId="3F06CDB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30F99BD"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39E0D8B" w14:textId="77777777" w:rsidTr="00FA02D0">
        <w:trPr>
          <w:trHeight w:hRule="exact" w:val="240"/>
          <w:jc w:val="center"/>
        </w:trPr>
        <w:tc>
          <w:tcPr>
            <w:tcW w:w="9752" w:type="dxa"/>
            <w:gridSpan w:val="2"/>
            <w:tcBorders>
              <w:top w:val="nil"/>
              <w:left w:val="nil"/>
              <w:bottom w:val="nil"/>
              <w:right w:val="nil"/>
            </w:tcBorders>
          </w:tcPr>
          <w:p w14:paraId="0889A57B" w14:textId="77777777" w:rsidR="005E7096" w:rsidRPr="001622FD" w:rsidRDefault="005E7096" w:rsidP="00FA02D0"/>
        </w:tc>
      </w:tr>
      <w:tr w:rsidR="001C1A6C" w:rsidRPr="001622FD" w14:paraId="7753AF5F" w14:textId="77777777" w:rsidTr="00FA02D0">
        <w:trPr>
          <w:trHeight w:val="240"/>
          <w:jc w:val="center"/>
        </w:trPr>
        <w:tc>
          <w:tcPr>
            <w:tcW w:w="4876" w:type="dxa"/>
            <w:tcBorders>
              <w:top w:val="nil"/>
              <w:left w:val="nil"/>
              <w:bottom w:val="nil"/>
              <w:right w:val="nil"/>
            </w:tcBorders>
          </w:tcPr>
          <w:p w14:paraId="017A5E4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E7EF396" w14:textId="77777777" w:rsidR="005E7096" w:rsidRPr="001622FD" w:rsidRDefault="005E7096" w:rsidP="00FA02D0">
            <w:pPr>
              <w:pStyle w:val="AmColumnHeading"/>
            </w:pPr>
            <w:r w:rsidRPr="001622FD">
              <w:t>Módosítás</w:t>
            </w:r>
          </w:p>
        </w:tc>
      </w:tr>
      <w:tr w:rsidR="001C1A6C" w:rsidRPr="001622FD" w14:paraId="50B1D896" w14:textId="77777777" w:rsidTr="00FA02D0">
        <w:trPr>
          <w:jc w:val="center"/>
        </w:trPr>
        <w:tc>
          <w:tcPr>
            <w:tcW w:w="4876" w:type="dxa"/>
            <w:tcBorders>
              <w:top w:val="nil"/>
              <w:left w:val="nil"/>
              <w:bottom w:val="nil"/>
              <w:right w:val="nil"/>
            </w:tcBorders>
          </w:tcPr>
          <w:p w14:paraId="607BD675" w14:textId="77777777" w:rsidR="005E7096" w:rsidRPr="001622FD" w:rsidRDefault="005E7096" w:rsidP="00FA02D0">
            <w:pPr>
              <w:pStyle w:val="Normal6a"/>
            </w:pPr>
            <w:r w:rsidRPr="001622FD">
              <w:t>8.</w:t>
            </w:r>
            <w:r w:rsidRPr="001622FD">
              <w:tab/>
              <w:t>tudomásul veszi Mario Draghi becslését, amely szerint az EU versenyképességének védelme érdekében évente további 800 milliárd euróra van szükség; elismeri az állami beruházások fontosságát ebben az összefüggésben; létfontosságúnak tartja egy állandó uniós beruházási kapacitás bevezetését;</w:t>
            </w:r>
          </w:p>
        </w:tc>
        <w:tc>
          <w:tcPr>
            <w:tcW w:w="4876" w:type="dxa"/>
            <w:tcBorders>
              <w:top w:val="nil"/>
              <w:left w:val="nil"/>
              <w:bottom w:val="nil"/>
              <w:right w:val="nil"/>
            </w:tcBorders>
          </w:tcPr>
          <w:p w14:paraId="09DF2597"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beruházások fontosságát ebben az összefüggésben; létfontosságúnak tartja egy állandó uniós beruházási kapacitás bevezetését </w:t>
            </w:r>
            <w:r w:rsidRPr="001622FD">
              <w:rPr>
                <w:b/>
                <w:i/>
              </w:rPr>
              <w:t>a zöld és digitális kettős átállás megvalósítása szempontjából</w:t>
            </w:r>
            <w:r w:rsidRPr="001622FD">
              <w:t>;</w:t>
            </w:r>
          </w:p>
        </w:tc>
      </w:tr>
    </w:tbl>
    <w:p w14:paraId="51CEDE5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8338B84" w14:textId="77777777" w:rsidR="005E7096" w:rsidRPr="001622FD" w:rsidRDefault="005E7096" w:rsidP="005E7096">
      <w:r w:rsidRPr="00C3266A">
        <w:rPr>
          <w:rStyle w:val="HideTWBExt"/>
        </w:rPr>
        <w:t>&lt;/Amend&gt;</w:t>
      </w:r>
    </w:p>
    <w:p w14:paraId="520DDDB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153</w:t>
      </w:r>
      <w:r w:rsidRPr="00C3266A">
        <w:rPr>
          <w:rStyle w:val="HideTWBExt"/>
          <w:b w:val="0"/>
        </w:rPr>
        <w:t>&lt;/NumAm&gt;</w:t>
      </w:r>
    </w:p>
    <w:p w14:paraId="78FFD4B3" w14:textId="77777777" w:rsidR="005E7096" w:rsidRPr="001622FD" w:rsidRDefault="005E7096" w:rsidP="001C1A6C">
      <w:pPr>
        <w:pStyle w:val="NormalBold"/>
      </w:pPr>
      <w:r w:rsidRPr="00C3266A">
        <w:rPr>
          <w:rStyle w:val="HideTWBExt"/>
          <w:b w:val="0"/>
        </w:rPr>
        <w:t>&lt;RepeatBlock-By&gt;&lt;Members&gt;</w:t>
      </w:r>
      <w:r w:rsidRPr="001622FD">
        <w:t>Pierre Pimpie, Aleksandar Nikolic, Enikő Győri</w:t>
      </w:r>
      <w:r w:rsidRPr="00C3266A">
        <w:rPr>
          <w:rStyle w:val="HideTWBExt"/>
          <w:b w:val="0"/>
        </w:rPr>
        <w:t>&lt;/Members&gt;</w:t>
      </w:r>
    </w:p>
    <w:p w14:paraId="098FD6B5" w14:textId="77777777" w:rsidR="005E7096" w:rsidRPr="001622FD" w:rsidRDefault="005E7096" w:rsidP="001C1A6C">
      <w:pPr>
        <w:pStyle w:val="NormalBold"/>
      </w:pPr>
      <w:r w:rsidRPr="00C3266A">
        <w:rPr>
          <w:rStyle w:val="HideTWBExt"/>
          <w:b w:val="0"/>
        </w:rPr>
        <w:t>&lt;/RepeatBlock-By&gt;</w:t>
      </w:r>
    </w:p>
    <w:p w14:paraId="6E2CA50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1C333F7" w14:textId="77777777" w:rsidR="005E7096" w:rsidRPr="001622FD" w:rsidRDefault="005E7096" w:rsidP="001C1A6C">
      <w:pPr>
        <w:pStyle w:val="NormalBold"/>
      </w:pPr>
      <w:r w:rsidRPr="00C3266A">
        <w:rPr>
          <w:rStyle w:val="HideTWBExt"/>
          <w:b w:val="0"/>
        </w:rPr>
        <w:lastRenderedPageBreak/>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CDB9F07" w14:textId="77777777" w:rsidTr="00FA02D0">
        <w:trPr>
          <w:trHeight w:hRule="exact" w:val="240"/>
          <w:jc w:val="center"/>
        </w:trPr>
        <w:tc>
          <w:tcPr>
            <w:tcW w:w="9752" w:type="dxa"/>
            <w:gridSpan w:val="2"/>
            <w:tcBorders>
              <w:top w:val="nil"/>
              <w:left w:val="nil"/>
              <w:bottom w:val="nil"/>
              <w:right w:val="nil"/>
            </w:tcBorders>
          </w:tcPr>
          <w:p w14:paraId="78AD567B" w14:textId="77777777" w:rsidR="005E7096" w:rsidRPr="001622FD" w:rsidRDefault="005E7096" w:rsidP="00FA02D0"/>
        </w:tc>
      </w:tr>
      <w:tr w:rsidR="001C1A6C" w:rsidRPr="001622FD" w14:paraId="7308D24D" w14:textId="77777777" w:rsidTr="00FA02D0">
        <w:trPr>
          <w:trHeight w:val="240"/>
          <w:jc w:val="center"/>
        </w:trPr>
        <w:tc>
          <w:tcPr>
            <w:tcW w:w="4876" w:type="dxa"/>
            <w:tcBorders>
              <w:top w:val="nil"/>
              <w:left w:val="nil"/>
              <w:bottom w:val="nil"/>
              <w:right w:val="nil"/>
            </w:tcBorders>
          </w:tcPr>
          <w:p w14:paraId="00708A3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8731C12" w14:textId="77777777" w:rsidR="005E7096" w:rsidRPr="001622FD" w:rsidRDefault="005E7096" w:rsidP="00FA02D0">
            <w:pPr>
              <w:pStyle w:val="AmColumnHeading"/>
            </w:pPr>
            <w:r w:rsidRPr="001622FD">
              <w:t>Módosítás</w:t>
            </w:r>
          </w:p>
        </w:tc>
      </w:tr>
      <w:tr w:rsidR="001C1A6C" w:rsidRPr="001622FD" w14:paraId="23210094" w14:textId="77777777" w:rsidTr="00FA02D0">
        <w:trPr>
          <w:jc w:val="center"/>
        </w:trPr>
        <w:tc>
          <w:tcPr>
            <w:tcW w:w="4876" w:type="dxa"/>
            <w:tcBorders>
              <w:top w:val="nil"/>
              <w:left w:val="nil"/>
              <w:bottom w:val="nil"/>
              <w:right w:val="nil"/>
            </w:tcBorders>
          </w:tcPr>
          <w:p w14:paraId="3478D1C7"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w:t>
            </w:r>
            <w:r w:rsidRPr="001622FD">
              <w:rPr>
                <w:b/>
                <w:bCs/>
                <w:i/>
                <w:iCs/>
              </w:rPr>
              <w:t>beruházások</w:t>
            </w:r>
            <w:r w:rsidRPr="001622FD">
              <w:t xml:space="preserve"> fontosságát ebben az összefüggésben; létfontosságúnak tartja egy állandó uniós beruházási kapacitás bevezetését;</w:t>
            </w:r>
          </w:p>
        </w:tc>
        <w:tc>
          <w:tcPr>
            <w:tcW w:w="4876" w:type="dxa"/>
            <w:tcBorders>
              <w:top w:val="nil"/>
              <w:left w:val="nil"/>
              <w:bottom w:val="nil"/>
              <w:right w:val="nil"/>
            </w:tcBorders>
          </w:tcPr>
          <w:p w14:paraId="1A14983C"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elismeri az állami </w:t>
            </w:r>
            <w:r w:rsidRPr="001622FD">
              <w:rPr>
                <w:b/>
                <w:bCs/>
                <w:i/>
                <w:iCs/>
              </w:rPr>
              <w:t>és a magánberuházások között szükséges szinergia</w:t>
            </w:r>
            <w:r w:rsidRPr="001622FD">
              <w:t xml:space="preserve"> fontosságát ebben az összefüggésben; létfontosságúnak tartja egy állandó uniós beruházási kapacitás bevezetését;</w:t>
            </w:r>
          </w:p>
        </w:tc>
      </w:tr>
    </w:tbl>
    <w:p w14:paraId="441FEBE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17A906D5" w14:textId="77777777" w:rsidR="005E7096" w:rsidRPr="001622FD" w:rsidRDefault="005E7096" w:rsidP="005E7096">
      <w:r w:rsidRPr="00C3266A">
        <w:rPr>
          <w:rStyle w:val="HideTWBExt"/>
        </w:rPr>
        <w:t>&lt;/Amend&gt;</w:t>
      </w:r>
    </w:p>
    <w:p w14:paraId="1DFD92A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154</w:t>
      </w:r>
      <w:r w:rsidRPr="00C3266A">
        <w:rPr>
          <w:rStyle w:val="HideTWBExt"/>
          <w:b w:val="0"/>
        </w:rPr>
        <w:t>&lt;/NumAm&gt;</w:t>
      </w:r>
    </w:p>
    <w:p w14:paraId="23F00A34"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4AC43831" w14:textId="77777777" w:rsidR="005E7096" w:rsidRPr="001622FD" w:rsidRDefault="005E7096" w:rsidP="001C1A6C">
      <w:pPr>
        <w:pStyle w:val="NormalBold"/>
      </w:pPr>
      <w:r w:rsidRPr="00C3266A">
        <w:rPr>
          <w:rStyle w:val="HideTWBExt"/>
          <w:b w:val="0"/>
        </w:rPr>
        <w:t>&lt;/RepeatBlock-By&gt;</w:t>
      </w:r>
    </w:p>
    <w:p w14:paraId="64AC9EB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D50E5E9"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A0414C8" w14:textId="77777777" w:rsidTr="00FA02D0">
        <w:trPr>
          <w:trHeight w:hRule="exact" w:val="240"/>
          <w:jc w:val="center"/>
        </w:trPr>
        <w:tc>
          <w:tcPr>
            <w:tcW w:w="9752" w:type="dxa"/>
            <w:gridSpan w:val="2"/>
            <w:tcBorders>
              <w:top w:val="nil"/>
              <w:left w:val="nil"/>
              <w:bottom w:val="nil"/>
              <w:right w:val="nil"/>
            </w:tcBorders>
          </w:tcPr>
          <w:p w14:paraId="3390EDEB" w14:textId="77777777" w:rsidR="005E7096" w:rsidRPr="001622FD" w:rsidRDefault="005E7096" w:rsidP="00FA02D0"/>
        </w:tc>
      </w:tr>
      <w:tr w:rsidR="001C1A6C" w:rsidRPr="001622FD" w14:paraId="7C7CA4A9" w14:textId="77777777" w:rsidTr="00FA02D0">
        <w:trPr>
          <w:trHeight w:val="240"/>
          <w:jc w:val="center"/>
        </w:trPr>
        <w:tc>
          <w:tcPr>
            <w:tcW w:w="4876" w:type="dxa"/>
            <w:tcBorders>
              <w:top w:val="nil"/>
              <w:left w:val="nil"/>
              <w:bottom w:val="nil"/>
              <w:right w:val="nil"/>
            </w:tcBorders>
          </w:tcPr>
          <w:p w14:paraId="699E104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FE3428A" w14:textId="77777777" w:rsidR="005E7096" w:rsidRPr="001622FD" w:rsidRDefault="005E7096" w:rsidP="00FA02D0">
            <w:pPr>
              <w:pStyle w:val="AmColumnHeading"/>
            </w:pPr>
            <w:r w:rsidRPr="001622FD">
              <w:t>Módosítás</w:t>
            </w:r>
          </w:p>
        </w:tc>
      </w:tr>
      <w:tr w:rsidR="001C1A6C" w:rsidRPr="001622FD" w14:paraId="29F60EFF" w14:textId="77777777" w:rsidTr="00FA02D0">
        <w:trPr>
          <w:jc w:val="center"/>
        </w:trPr>
        <w:tc>
          <w:tcPr>
            <w:tcW w:w="4876" w:type="dxa"/>
            <w:tcBorders>
              <w:top w:val="nil"/>
              <w:left w:val="nil"/>
              <w:bottom w:val="nil"/>
              <w:right w:val="nil"/>
            </w:tcBorders>
          </w:tcPr>
          <w:p w14:paraId="54C5E366" w14:textId="77777777" w:rsidR="005E7096" w:rsidRPr="001622FD" w:rsidRDefault="005E7096" w:rsidP="00FA02D0">
            <w:pPr>
              <w:pStyle w:val="Normal6a"/>
            </w:pPr>
            <w:r w:rsidRPr="001622FD">
              <w:t>8.</w:t>
            </w:r>
            <w:r w:rsidRPr="001622FD">
              <w:tab/>
              <w:t>tudomásul veszi Mario Draghi becslését, amely szerint az EU versenyképességének védelme érdekében évente további 800 milliárd euróra van szükség; elismeri az állami beruházások fontosságát ebben az összefüggésben; létfontosságúnak tartja egy állandó uniós beruházási kapacitás bevezetését;</w:t>
            </w:r>
          </w:p>
        </w:tc>
        <w:tc>
          <w:tcPr>
            <w:tcW w:w="4876" w:type="dxa"/>
            <w:tcBorders>
              <w:top w:val="nil"/>
              <w:left w:val="nil"/>
              <w:bottom w:val="nil"/>
              <w:right w:val="nil"/>
            </w:tcBorders>
          </w:tcPr>
          <w:p w14:paraId="46B1B192" w14:textId="77777777" w:rsidR="005E7096" w:rsidRPr="001622FD" w:rsidRDefault="005E7096" w:rsidP="00FA02D0">
            <w:pPr>
              <w:pStyle w:val="Normal6a"/>
            </w:pPr>
            <w:r w:rsidRPr="001622FD">
              <w:t>8.</w:t>
            </w:r>
            <w:r w:rsidRPr="001622FD">
              <w:tab/>
              <w:t>tudomásul veszi Mario Draghi becslését, amely szerint az EU versenyképességének védelme érdekében évente további 800 milliárd euróra van szükség; elismeri az állami beruházások fontosságát ebben az összefüggésben; létfontosságúnak tartja egy</w:t>
            </w:r>
            <w:r w:rsidRPr="001622FD">
              <w:rPr>
                <w:b/>
                <w:bCs/>
                <w:i/>
                <w:iCs/>
              </w:rPr>
              <w:t>, a tagállamok ellenőrzése alatt álló,</w:t>
            </w:r>
            <w:r w:rsidRPr="001622FD">
              <w:t xml:space="preserve"> állandó uniós beruházási kapacitás bevezetését;</w:t>
            </w:r>
          </w:p>
        </w:tc>
      </w:tr>
    </w:tbl>
    <w:p w14:paraId="5FAA281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1DD22526" w14:textId="77777777" w:rsidR="005E7096" w:rsidRPr="001622FD" w:rsidRDefault="005E7096" w:rsidP="005E7096">
      <w:r w:rsidRPr="00C3266A">
        <w:rPr>
          <w:rStyle w:val="HideTWBExt"/>
        </w:rPr>
        <w:t>&lt;/Amend&gt;</w:t>
      </w:r>
    </w:p>
    <w:p w14:paraId="43EE97F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155</w:t>
      </w:r>
      <w:r w:rsidRPr="00C3266A">
        <w:rPr>
          <w:rStyle w:val="HideTWBExt"/>
          <w:b w:val="0"/>
        </w:rPr>
        <w:t>&lt;/NumAm&gt;</w:t>
      </w:r>
    </w:p>
    <w:p w14:paraId="3347D46A"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65ACB482" w14:textId="77777777" w:rsidR="005E7096" w:rsidRPr="001622FD" w:rsidRDefault="005E7096" w:rsidP="001C1A6C">
      <w:pPr>
        <w:pStyle w:val="NormalBold"/>
      </w:pPr>
      <w:r w:rsidRPr="00C3266A">
        <w:rPr>
          <w:rStyle w:val="HideTWBExt"/>
          <w:b w:val="0"/>
        </w:rPr>
        <w:t>&lt;/RepeatBlock-By&gt;</w:t>
      </w:r>
    </w:p>
    <w:p w14:paraId="2D95BC7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46AED07" w14:textId="77777777" w:rsidR="005E7096" w:rsidRPr="001622FD" w:rsidRDefault="005E7096" w:rsidP="001C1A6C">
      <w:pPr>
        <w:pStyle w:val="NormalBold"/>
      </w:pPr>
      <w:r w:rsidRPr="00C3266A">
        <w:rPr>
          <w:rStyle w:val="HideTWBExt"/>
          <w:b w:val="0"/>
        </w:rPr>
        <w:t>&lt;Article&gt;</w:t>
      </w:r>
      <w:r w:rsidRPr="001622FD">
        <w:t>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C1C3A0F" w14:textId="77777777" w:rsidTr="00FA02D0">
        <w:trPr>
          <w:trHeight w:hRule="exact" w:val="240"/>
          <w:jc w:val="center"/>
        </w:trPr>
        <w:tc>
          <w:tcPr>
            <w:tcW w:w="9752" w:type="dxa"/>
            <w:gridSpan w:val="2"/>
            <w:tcBorders>
              <w:top w:val="nil"/>
              <w:left w:val="nil"/>
              <w:bottom w:val="nil"/>
              <w:right w:val="nil"/>
            </w:tcBorders>
          </w:tcPr>
          <w:p w14:paraId="7514054C" w14:textId="77777777" w:rsidR="005E7096" w:rsidRPr="001622FD" w:rsidRDefault="005E7096" w:rsidP="00FA02D0"/>
        </w:tc>
      </w:tr>
      <w:tr w:rsidR="001C1A6C" w:rsidRPr="001622FD" w14:paraId="08911BC1" w14:textId="77777777" w:rsidTr="00FA02D0">
        <w:trPr>
          <w:trHeight w:val="240"/>
          <w:jc w:val="center"/>
        </w:trPr>
        <w:tc>
          <w:tcPr>
            <w:tcW w:w="4876" w:type="dxa"/>
            <w:tcBorders>
              <w:top w:val="nil"/>
              <w:left w:val="nil"/>
              <w:bottom w:val="nil"/>
              <w:right w:val="nil"/>
            </w:tcBorders>
          </w:tcPr>
          <w:p w14:paraId="01EC184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96B6867" w14:textId="77777777" w:rsidR="005E7096" w:rsidRPr="001622FD" w:rsidRDefault="005E7096" w:rsidP="00FA02D0">
            <w:pPr>
              <w:pStyle w:val="AmColumnHeading"/>
            </w:pPr>
            <w:r w:rsidRPr="001622FD">
              <w:t>Módosítás</w:t>
            </w:r>
          </w:p>
        </w:tc>
      </w:tr>
      <w:tr w:rsidR="001C1A6C" w:rsidRPr="001622FD" w14:paraId="3410FAB6" w14:textId="77777777" w:rsidTr="00FA02D0">
        <w:trPr>
          <w:jc w:val="center"/>
        </w:trPr>
        <w:tc>
          <w:tcPr>
            <w:tcW w:w="4876" w:type="dxa"/>
            <w:tcBorders>
              <w:top w:val="nil"/>
              <w:left w:val="nil"/>
              <w:bottom w:val="nil"/>
              <w:right w:val="nil"/>
            </w:tcBorders>
          </w:tcPr>
          <w:p w14:paraId="41E2678C" w14:textId="77777777" w:rsidR="005E7096" w:rsidRPr="001622FD" w:rsidRDefault="005E7096" w:rsidP="00FA02D0">
            <w:pPr>
              <w:pStyle w:val="Normal6a"/>
            </w:pPr>
            <w:r w:rsidRPr="001622FD">
              <w:lastRenderedPageBreak/>
              <w:t>8.</w:t>
            </w:r>
            <w:r w:rsidRPr="001622FD">
              <w:tab/>
              <w:t xml:space="preserve">tudomásul veszi Mario Draghi becslését, amely szerint az EU versenyképességének védelme érdekében évente további 800 milliárd euróra van szükség; </w:t>
            </w:r>
            <w:r w:rsidRPr="001622FD">
              <w:rPr>
                <w:b/>
                <w:bCs/>
                <w:i/>
                <w:iCs/>
              </w:rPr>
              <w:t>elismeri az állami beruházások</w:t>
            </w:r>
            <w:r w:rsidRPr="001622FD">
              <w:t xml:space="preserve"> </w:t>
            </w:r>
            <w:r w:rsidRPr="001622FD">
              <w:rPr>
                <w:b/>
                <w:bCs/>
                <w:i/>
                <w:iCs/>
              </w:rPr>
              <w:t>fontosságát ebben az összefüggésben;</w:t>
            </w:r>
            <w:r w:rsidRPr="001622FD">
              <w:rPr>
                <w:b/>
                <w:i/>
              </w:rPr>
              <w:t xml:space="preserve"> létfontosságúnak tartja egy állandó uniós beruházási kapacitás bevezetését</w:t>
            </w:r>
            <w:r w:rsidRPr="001622FD">
              <w:t>;</w:t>
            </w:r>
          </w:p>
        </w:tc>
        <w:tc>
          <w:tcPr>
            <w:tcW w:w="4876" w:type="dxa"/>
            <w:tcBorders>
              <w:top w:val="nil"/>
              <w:left w:val="nil"/>
              <w:bottom w:val="nil"/>
              <w:right w:val="nil"/>
            </w:tcBorders>
          </w:tcPr>
          <w:p w14:paraId="25AB34B0" w14:textId="77777777" w:rsidR="005E7096" w:rsidRPr="001622FD" w:rsidRDefault="005E7096" w:rsidP="00FA02D0">
            <w:pPr>
              <w:pStyle w:val="Normal6a"/>
            </w:pPr>
            <w:r w:rsidRPr="001622FD">
              <w:t>8.</w:t>
            </w:r>
            <w:r w:rsidRPr="001622FD">
              <w:tab/>
              <w:t xml:space="preserve">tudomásul veszi Mario Draghi becslését, amely szerint az EU versenyképességének védelme érdekében évente további 800 milliárd euróra van szükség; </w:t>
            </w:r>
            <w:r w:rsidRPr="001622FD">
              <w:rPr>
                <w:b/>
                <w:bCs/>
                <w:i/>
                <w:iCs/>
              </w:rPr>
              <w:t>rámutat, hogy e beruházásokat elsősorban magánszereplőknek kell finanszírozniuk, és ezeket állami beruházásokkal is ki kell egészíteni, különösen az infrastruktúra és az oktatás terén</w:t>
            </w:r>
            <w:r w:rsidRPr="001622FD">
              <w:t>;</w:t>
            </w:r>
          </w:p>
        </w:tc>
      </w:tr>
    </w:tbl>
    <w:p w14:paraId="0A6EE97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5C00444A" w14:textId="77777777" w:rsidR="005E7096" w:rsidRPr="001622FD" w:rsidRDefault="005E7096" w:rsidP="005E7096">
      <w:r w:rsidRPr="00C3266A">
        <w:rPr>
          <w:rStyle w:val="HideTWBExt"/>
        </w:rPr>
        <w:t>&lt;/Amend&gt;</w:t>
      </w:r>
    </w:p>
    <w:p w14:paraId="4A5E1E4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156</w:t>
      </w:r>
      <w:r w:rsidRPr="00C3266A">
        <w:rPr>
          <w:rStyle w:val="HideTWBExt"/>
          <w:b w:val="0"/>
        </w:rPr>
        <w:t>&lt;/NumAm&gt;</w:t>
      </w:r>
    </w:p>
    <w:p w14:paraId="17BBB161" w14:textId="77777777" w:rsidR="005E7096" w:rsidRPr="001622FD" w:rsidRDefault="005E7096" w:rsidP="001C1A6C">
      <w:pPr>
        <w:pStyle w:val="NormalBold"/>
      </w:pPr>
      <w:r w:rsidRPr="00C3266A">
        <w:rPr>
          <w:rStyle w:val="HideTWBExt"/>
          <w:b w:val="0"/>
        </w:rPr>
        <w:t>&lt;RepeatBlock-By&gt;&lt;Members&gt;</w:t>
      </w:r>
      <w:r w:rsidRPr="001622FD">
        <w:t>Regina Doherty, Lídia Pereira, Dirk Gotink, Michalis Hadjipantela</w:t>
      </w:r>
      <w:r w:rsidRPr="00C3266A">
        <w:rPr>
          <w:rStyle w:val="HideTWBExt"/>
          <w:b w:val="0"/>
        </w:rPr>
        <w:t>&lt;/Members&gt;</w:t>
      </w:r>
    </w:p>
    <w:p w14:paraId="1690A331" w14:textId="77777777" w:rsidR="005E7096" w:rsidRPr="001622FD" w:rsidRDefault="005E7096" w:rsidP="001C1A6C">
      <w:pPr>
        <w:pStyle w:val="NormalBold"/>
      </w:pPr>
      <w:r w:rsidRPr="00C3266A">
        <w:rPr>
          <w:rStyle w:val="HideTWBExt"/>
          <w:b w:val="0"/>
        </w:rPr>
        <w:t>&lt;/RepeatBlock-By&gt;</w:t>
      </w:r>
    </w:p>
    <w:p w14:paraId="45D1572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B0A6B63" w14:textId="77777777" w:rsidR="005E7096" w:rsidRPr="001622FD" w:rsidRDefault="005E7096" w:rsidP="001C1A6C">
      <w:pPr>
        <w:pStyle w:val="NormalBold"/>
      </w:pPr>
      <w:r w:rsidRPr="00C3266A">
        <w:rPr>
          <w:rStyle w:val="HideTWBExt"/>
          <w:b w:val="0"/>
        </w:rPr>
        <w:t>&lt;Article&gt;</w:t>
      </w:r>
      <w:r w:rsidRPr="001622FD">
        <w:t>8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BBB678F" w14:textId="77777777" w:rsidTr="00FA02D0">
        <w:trPr>
          <w:trHeight w:hRule="exact" w:val="240"/>
          <w:jc w:val="center"/>
        </w:trPr>
        <w:tc>
          <w:tcPr>
            <w:tcW w:w="9752" w:type="dxa"/>
            <w:gridSpan w:val="2"/>
            <w:tcBorders>
              <w:top w:val="nil"/>
              <w:left w:val="nil"/>
              <w:bottom w:val="nil"/>
              <w:right w:val="nil"/>
            </w:tcBorders>
          </w:tcPr>
          <w:p w14:paraId="29C6691E" w14:textId="77777777" w:rsidR="005E7096" w:rsidRPr="001622FD" w:rsidRDefault="005E7096" w:rsidP="00FA02D0"/>
        </w:tc>
      </w:tr>
      <w:tr w:rsidR="001C1A6C" w:rsidRPr="001622FD" w14:paraId="299C9C46" w14:textId="77777777" w:rsidTr="00FA02D0">
        <w:trPr>
          <w:trHeight w:val="240"/>
          <w:jc w:val="center"/>
        </w:trPr>
        <w:tc>
          <w:tcPr>
            <w:tcW w:w="4876" w:type="dxa"/>
            <w:tcBorders>
              <w:top w:val="nil"/>
              <w:left w:val="nil"/>
              <w:bottom w:val="nil"/>
              <w:right w:val="nil"/>
            </w:tcBorders>
          </w:tcPr>
          <w:p w14:paraId="1F80B39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7775FA2" w14:textId="77777777" w:rsidR="005E7096" w:rsidRPr="001622FD" w:rsidRDefault="005E7096" w:rsidP="00FA02D0">
            <w:pPr>
              <w:pStyle w:val="AmColumnHeading"/>
            </w:pPr>
            <w:r w:rsidRPr="001622FD">
              <w:t>Módosítás</w:t>
            </w:r>
          </w:p>
        </w:tc>
      </w:tr>
      <w:tr w:rsidR="001C1A6C" w:rsidRPr="001622FD" w14:paraId="767EB221" w14:textId="77777777" w:rsidTr="00FA02D0">
        <w:trPr>
          <w:jc w:val="center"/>
        </w:trPr>
        <w:tc>
          <w:tcPr>
            <w:tcW w:w="4876" w:type="dxa"/>
            <w:tcBorders>
              <w:top w:val="nil"/>
              <w:left w:val="nil"/>
              <w:bottom w:val="nil"/>
              <w:right w:val="nil"/>
            </w:tcBorders>
          </w:tcPr>
          <w:p w14:paraId="7823FBC6" w14:textId="77777777" w:rsidR="005E7096" w:rsidRPr="001622FD" w:rsidRDefault="005E7096" w:rsidP="00FA02D0">
            <w:pPr>
              <w:pStyle w:val="Normal6a"/>
            </w:pPr>
          </w:p>
        </w:tc>
        <w:tc>
          <w:tcPr>
            <w:tcW w:w="4876" w:type="dxa"/>
            <w:tcBorders>
              <w:top w:val="nil"/>
              <w:left w:val="nil"/>
              <w:bottom w:val="nil"/>
              <w:right w:val="nil"/>
            </w:tcBorders>
          </w:tcPr>
          <w:p w14:paraId="177ECCAC" w14:textId="77777777" w:rsidR="005E7096" w:rsidRPr="001622FD" w:rsidRDefault="005E7096" w:rsidP="00FA02D0">
            <w:pPr>
              <w:pStyle w:val="Normal6a"/>
            </w:pPr>
            <w:r w:rsidRPr="001622FD">
              <w:rPr>
                <w:b/>
                <w:i/>
              </w:rPr>
              <w:t>8a.</w:t>
            </w:r>
            <w:r w:rsidRPr="001622FD">
              <w:tab/>
            </w:r>
            <w:r w:rsidRPr="001622FD">
              <w:rPr>
                <w:b/>
                <w:i/>
              </w:rPr>
              <w:t>hangsúlyozza, hogy a versenyképesség nem olyan kihívás, amelyet pusztán új pénzeszközökkel meg lehet oldani; hangsúlyozza, hogy az EU nem tud kizárólag pénzeszközök segítségével kilábalni e viszonylagos hanyatlásból; kéri a Bizottságot és az összes tagállamot, hogy tegyenek lépéseket és hajtsanak végre olyan jogi és közigazgatási reformokat, amelyek fokozzák a versenyképességet, előmozdítják az innovációt és a dinamizmust, észszerűsítik a bürokráciát, csökkentik az innovátorok költségeit és szabályozási terheit, egyszerűsítik a jelentéstételi követelményeket, beruházásbarát környezetet teremtenek Európában, növelik a harmadik országokkal kapcsolatos kereskedelmi lehetőségeket, kezelik a túlszabályozást, és javítják a tagállamok közötti felügyeleti együttműködést; elutasít minden, a fokozott uniós protekcionizmus irányába történő elmozdulást;</w:t>
            </w:r>
          </w:p>
        </w:tc>
      </w:tr>
    </w:tbl>
    <w:p w14:paraId="75849F69"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BE4700F" w14:textId="77777777" w:rsidR="005E7096" w:rsidRPr="001622FD" w:rsidRDefault="005E7096" w:rsidP="005E7096">
      <w:r w:rsidRPr="00C3266A">
        <w:rPr>
          <w:rStyle w:val="HideTWBExt"/>
        </w:rPr>
        <w:t>&lt;/Amend&gt;</w:t>
      </w:r>
    </w:p>
    <w:p w14:paraId="61BA78A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157</w:t>
      </w:r>
      <w:r w:rsidRPr="00C3266A">
        <w:rPr>
          <w:rStyle w:val="HideTWBExt"/>
          <w:b w:val="0"/>
        </w:rPr>
        <w:t>&lt;/NumAm&gt;</w:t>
      </w:r>
    </w:p>
    <w:p w14:paraId="49B322A4"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7844B91A" w14:textId="77777777" w:rsidR="005E7096" w:rsidRPr="001622FD" w:rsidRDefault="005E7096" w:rsidP="001C1A6C">
      <w:pPr>
        <w:pStyle w:val="NormalBold"/>
      </w:pPr>
      <w:r w:rsidRPr="00C3266A">
        <w:rPr>
          <w:rStyle w:val="HideTWBExt"/>
          <w:b w:val="0"/>
        </w:rPr>
        <w:t>&lt;/RepeatBlock-By&gt;</w:t>
      </w:r>
    </w:p>
    <w:p w14:paraId="7F7E1E3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45B1DD9" w14:textId="77777777" w:rsidR="005E7096" w:rsidRPr="001622FD" w:rsidRDefault="005E7096" w:rsidP="001C1A6C">
      <w:pPr>
        <w:pStyle w:val="NormalBold"/>
      </w:pPr>
      <w:r w:rsidRPr="00C3266A">
        <w:rPr>
          <w:rStyle w:val="HideTWBExt"/>
          <w:b w:val="0"/>
        </w:rPr>
        <w:t>&lt;Article&gt;</w:t>
      </w:r>
      <w:r w:rsidRPr="001622FD">
        <w:t>8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3DFC457" w14:textId="77777777" w:rsidTr="00FA02D0">
        <w:trPr>
          <w:trHeight w:hRule="exact" w:val="240"/>
          <w:jc w:val="center"/>
        </w:trPr>
        <w:tc>
          <w:tcPr>
            <w:tcW w:w="9752" w:type="dxa"/>
            <w:gridSpan w:val="2"/>
            <w:tcBorders>
              <w:top w:val="nil"/>
              <w:left w:val="nil"/>
              <w:bottom w:val="nil"/>
              <w:right w:val="nil"/>
            </w:tcBorders>
          </w:tcPr>
          <w:p w14:paraId="5694C1E8" w14:textId="77777777" w:rsidR="005E7096" w:rsidRPr="001622FD" w:rsidRDefault="005E7096" w:rsidP="00FA02D0"/>
        </w:tc>
      </w:tr>
      <w:tr w:rsidR="001C1A6C" w:rsidRPr="001622FD" w14:paraId="17F3A426" w14:textId="77777777" w:rsidTr="00FA02D0">
        <w:trPr>
          <w:trHeight w:val="240"/>
          <w:jc w:val="center"/>
        </w:trPr>
        <w:tc>
          <w:tcPr>
            <w:tcW w:w="4876" w:type="dxa"/>
            <w:tcBorders>
              <w:top w:val="nil"/>
              <w:left w:val="nil"/>
              <w:bottom w:val="nil"/>
              <w:right w:val="nil"/>
            </w:tcBorders>
          </w:tcPr>
          <w:p w14:paraId="5A7BF60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09A3BC3" w14:textId="77777777" w:rsidR="005E7096" w:rsidRPr="001622FD" w:rsidRDefault="005E7096" w:rsidP="00FA02D0">
            <w:pPr>
              <w:pStyle w:val="AmColumnHeading"/>
            </w:pPr>
            <w:r w:rsidRPr="001622FD">
              <w:t>Módosítás</w:t>
            </w:r>
          </w:p>
        </w:tc>
      </w:tr>
      <w:tr w:rsidR="001C1A6C" w:rsidRPr="001622FD" w14:paraId="02C8D15A" w14:textId="77777777" w:rsidTr="00FA02D0">
        <w:trPr>
          <w:jc w:val="center"/>
        </w:trPr>
        <w:tc>
          <w:tcPr>
            <w:tcW w:w="4876" w:type="dxa"/>
            <w:tcBorders>
              <w:top w:val="nil"/>
              <w:left w:val="nil"/>
              <w:bottom w:val="nil"/>
              <w:right w:val="nil"/>
            </w:tcBorders>
          </w:tcPr>
          <w:p w14:paraId="78ED0664" w14:textId="77777777" w:rsidR="005E7096" w:rsidRPr="001622FD" w:rsidRDefault="005E7096" w:rsidP="00FA02D0">
            <w:pPr>
              <w:pStyle w:val="Normal6a"/>
            </w:pPr>
          </w:p>
        </w:tc>
        <w:tc>
          <w:tcPr>
            <w:tcW w:w="4876" w:type="dxa"/>
            <w:tcBorders>
              <w:top w:val="nil"/>
              <w:left w:val="nil"/>
              <w:bottom w:val="nil"/>
              <w:right w:val="nil"/>
            </w:tcBorders>
          </w:tcPr>
          <w:p w14:paraId="381B1A32" w14:textId="77777777" w:rsidR="005E7096" w:rsidRPr="001622FD" w:rsidRDefault="005E7096" w:rsidP="00FA02D0">
            <w:pPr>
              <w:pStyle w:val="Normal6a"/>
            </w:pPr>
            <w:r w:rsidRPr="001622FD">
              <w:rPr>
                <w:b/>
                <w:i/>
              </w:rPr>
              <w:t>8a.</w:t>
            </w:r>
            <w:r w:rsidRPr="001622FD">
              <w:tab/>
            </w:r>
            <w:r w:rsidRPr="001622FD">
              <w:rPr>
                <w:b/>
                <w:i/>
              </w:rPr>
              <w:t>megjegyzi, hogy a nemzetközi környezetet gondosan elemezni kell, amikor a versenyjogi és összefonódás-ellenőrzési ügyekben az érintett piac meghatározásáról döntenek; sajnálja, hogy a múltban a Bizottság olykor nagyon szűk perspektívából vizsgálta az érintett piacot, és ezzel megfosztotta az európai vállalatokat attól a lehetőségtől, hogy hatékonyan versenyezzenek a globalizált gazdaságban;</w:t>
            </w:r>
          </w:p>
        </w:tc>
      </w:tr>
    </w:tbl>
    <w:p w14:paraId="6D140D5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5516DF3" w14:textId="77777777" w:rsidR="005E7096" w:rsidRPr="001622FD" w:rsidRDefault="005E7096" w:rsidP="005E7096">
      <w:r w:rsidRPr="00C3266A">
        <w:rPr>
          <w:rStyle w:val="HideTWBExt"/>
        </w:rPr>
        <w:t>&lt;/Amend&gt;</w:t>
      </w:r>
    </w:p>
    <w:p w14:paraId="3A2ADA3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158</w:t>
      </w:r>
      <w:r w:rsidRPr="00C3266A">
        <w:rPr>
          <w:rStyle w:val="HideTWBExt"/>
          <w:b w:val="0"/>
        </w:rPr>
        <w:t>&lt;/NumAm&gt;</w:t>
      </w:r>
    </w:p>
    <w:p w14:paraId="19013EC7"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5FD21BE0" w14:textId="77777777" w:rsidR="005E7096" w:rsidRPr="001622FD" w:rsidRDefault="005E7096" w:rsidP="001C1A6C">
      <w:pPr>
        <w:pStyle w:val="NormalBold"/>
      </w:pPr>
      <w:r w:rsidRPr="00C3266A">
        <w:rPr>
          <w:rStyle w:val="HideTWBExt"/>
          <w:b w:val="0"/>
        </w:rPr>
        <w:t>&lt;/RepeatBlock-By&gt;</w:t>
      </w:r>
    </w:p>
    <w:p w14:paraId="1A845A7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28E2A0A" w14:textId="77777777" w:rsidR="005E7096" w:rsidRPr="001622FD" w:rsidRDefault="005E7096" w:rsidP="001C1A6C">
      <w:pPr>
        <w:pStyle w:val="NormalBold"/>
      </w:pPr>
      <w:r w:rsidRPr="00C3266A">
        <w:rPr>
          <w:rStyle w:val="HideTWBExt"/>
          <w:b w:val="0"/>
        </w:rPr>
        <w:t>&lt;Article&gt;</w:t>
      </w:r>
      <w:r w:rsidRPr="001622FD">
        <w:t>8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1C10DDD" w14:textId="77777777" w:rsidTr="00FA02D0">
        <w:trPr>
          <w:trHeight w:hRule="exact" w:val="240"/>
          <w:jc w:val="center"/>
        </w:trPr>
        <w:tc>
          <w:tcPr>
            <w:tcW w:w="9752" w:type="dxa"/>
            <w:gridSpan w:val="2"/>
            <w:tcBorders>
              <w:top w:val="nil"/>
              <w:left w:val="nil"/>
              <w:bottom w:val="nil"/>
              <w:right w:val="nil"/>
            </w:tcBorders>
          </w:tcPr>
          <w:p w14:paraId="02EFBA0C" w14:textId="77777777" w:rsidR="005E7096" w:rsidRPr="001622FD" w:rsidRDefault="005E7096" w:rsidP="00FA02D0"/>
        </w:tc>
      </w:tr>
      <w:tr w:rsidR="001C1A6C" w:rsidRPr="001622FD" w14:paraId="04E9A256" w14:textId="77777777" w:rsidTr="00FA02D0">
        <w:trPr>
          <w:trHeight w:val="240"/>
          <w:jc w:val="center"/>
        </w:trPr>
        <w:tc>
          <w:tcPr>
            <w:tcW w:w="4876" w:type="dxa"/>
            <w:tcBorders>
              <w:top w:val="nil"/>
              <w:left w:val="nil"/>
              <w:bottom w:val="nil"/>
              <w:right w:val="nil"/>
            </w:tcBorders>
          </w:tcPr>
          <w:p w14:paraId="263DB74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8ACB6B2" w14:textId="77777777" w:rsidR="005E7096" w:rsidRPr="001622FD" w:rsidRDefault="005E7096" w:rsidP="00FA02D0">
            <w:pPr>
              <w:pStyle w:val="AmColumnHeading"/>
            </w:pPr>
            <w:r w:rsidRPr="001622FD">
              <w:t>Módosítás</w:t>
            </w:r>
          </w:p>
        </w:tc>
      </w:tr>
      <w:tr w:rsidR="001C1A6C" w:rsidRPr="001622FD" w14:paraId="39F0243D" w14:textId="77777777" w:rsidTr="00FA02D0">
        <w:trPr>
          <w:jc w:val="center"/>
        </w:trPr>
        <w:tc>
          <w:tcPr>
            <w:tcW w:w="4876" w:type="dxa"/>
            <w:tcBorders>
              <w:top w:val="nil"/>
              <w:left w:val="nil"/>
              <w:bottom w:val="nil"/>
              <w:right w:val="nil"/>
            </w:tcBorders>
          </w:tcPr>
          <w:p w14:paraId="12055E4A" w14:textId="77777777" w:rsidR="005E7096" w:rsidRPr="001622FD" w:rsidRDefault="005E7096" w:rsidP="00FA02D0">
            <w:pPr>
              <w:pStyle w:val="Normal6a"/>
            </w:pPr>
          </w:p>
        </w:tc>
        <w:tc>
          <w:tcPr>
            <w:tcW w:w="4876" w:type="dxa"/>
            <w:tcBorders>
              <w:top w:val="nil"/>
              <w:left w:val="nil"/>
              <w:bottom w:val="nil"/>
              <w:right w:val="nil"/>
            </w:tcBorders>
          </w:tcPr>
          <w:p w14:paraId="72FEF454" w14:textId="77777777" w:rsidR="005E7096" w:rsidRPr="001622FD" w:rsidRDefault="005E7096" w:rsidP="00FA02D0">
            <w:pPr>
              <w:pStyle w:val="Normal6a"/>
            </w:pPr>
            <w:r w:rsidRPr="001622FD">
              <w:rPr>
                <w:b/>
                <w:i/>
              </w:rPr>
              <w:t>8a.</w:t>
            </w:r>
            <w:r w:rsidRPr="001622FD">
              <w:tab/>
            </w:r>
            <w:r w:rsidRPr="001622FD">
              <w:rPr>
                <w:b/>
                <w:i/>
              </w:rPr>
              <w:t>felhívja a Bizottságot, hogy az európai egységes piac összekapcsoltságának előmozdítása érdekében fejezze be a transzeurópai közlekedési hálózat (TEN-T) határokon átnyúló szakaszait;</w:t>
            </w:r>
          </w:p>
        </w:tc>
      </w:tr>
    </w:tbl>
    <w:p w14:paraId="4CAB1D6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5B934803" w14:textId="77777777" w:rsidR="005E7096" w:rsidRPr="001622FD" w:rsidRDefault="005E7096" w:rsidP="005E7096">
      <w:r w:rsidRPr="00C3266A">
        <w:rPr>
          <w:rStyle w:val="HideTWBExt"/>
        </w:rPr>
        <w:t>&lt;/Amend&gt;</w:t>
      </w:r>
    </w:p>
    <w:p w14:paraId="596BF5B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159</w:t>
      </w:r>
      <w:r w:rsidRPr="00C3266A">
        <w:rPr>
          <w:rStyle w:val="HideTWBExt"/>
          <w:b w:val="0"/>
        </w:rPr>
        <w:t>&lt;/NumAm&gt;</w:t>
      </w:r>
    </w:p>
    <w:p w14:paraId="1DBDFA4C" w14:textId="77777777" w:rsidR="005E7096" w:rsidRPr="001622FD" w:rsidRDefault="005E7096" w:rsidP="001C1A6C">
      <w:pPr>
        <w:pStyle w:val="NormalBold"/>
      </w:pPr>
      <w:r w:rsidRPr="00C3266A">
        <w:rPr>
          <w:rStyle w:val="HideTWBExt"/>
          <w:b w:val="0"/>
        </w:rPr>
        <w:t>&lt;RepeatBlock-By&gt;&lt;Members&gt;</w:t>
      </w:r>
      <w:r w:rsidRPr="001622FD">
        <w:t xml:space="preserve">Lara Wolters, Jonás Fernández, Claire Fita, Niels Fuglsang, </w:t>
      </w:r>
      <w:r w:rsidRPr="001622FD">
        <w:lastRenderedPageBreak/>
        <w:t>Thomas Bajada, Evelyn Regner</w:t>
      </w:r>
      <w:r w:rsidRPr="00C3266A">
        <w:rPr>
          <w:rStyle w:val="HideTWBExt"/>
          <w:b w:val="0"/>
        </w:rPr>
        <w:t>&lt;/Members&gt;</w:t>
      </w:r>
    </w:p>
    <w:p w14:paraId="1C37EB69" w14:textId="77777777" w:rsidR="005E7096" w:rsidRPr="001622FD" w:rsidRDefault="005E7096" w:rsidP="001C1A6C">
      <w:pPr>
        <w:pStyle w:val="NormalBold"/>
      </w:pPr>
      <w:r w:rsidRPr="00C3266A">
        <w:rPr>
          <w:rStyle w:val="HideTWBExt"/>
          <w:b w:val="0"/>
        </w:rPr>
        <w:t>&lt;/RepeatBlock-By&gt;</w:t>
      </w:r>
    </w:p>
    <w:p w14:paraId="284EDEA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4C09FC1" w14:textId="77777777" w:rsidR="005E7096" w:rsidRPr="001622FD" w:rsidRDefault="005E7096" w:rsidP="001C1A6C">
      <w:pPr>
        <w:pStyle w:val="NormalBold"/>
      </w:pPr>
      <w:r w:rsidRPr="00C3266A">
        <w:rPr>
          <w:rStyle w:val="HideTWBExt"/>
          <w:b w:val="0"/>
        </w:rPr>
        <w:t>&lt;Article&gt;</w:t>
      </w:r>
      <w:r w:rsidRPr="001622FD">
        <w:t>8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3FB882C" w14:textId="77777777" w:rsidTr="00FA02D0">
        <w:trPr>
          <w:trHeight w:hRule="exact" w:val="240"/>
          <w:jc w:val="center"/>
        </w:trPr>
        <w:tc>
          <w:tcPr>
            <w:tcW w:w="9752" w:type="dxa"/>
            <w:gridSpan w:val="2"/>
            <w:tcBorders>
              <w:top w:val="nil"/>
              <w:left w:val="nil"/>
              <w:bottom w:val="nil"/>
              <w:right w:val="nil"/>
            </w:tcBorders>
          </w:tcPr>
          <w:p w14:paraId="1CBDAF51" w14:textId="77777777" w:rsidR="005E7096" w:rsidRPr="001622FD" w:rsidRDefault="005E7096" w:rsidP="00FA02D0"/>
        </w:tc>
      </w:tr>
      <w:tr w:rsidR="001C1A6C" w:rsidRPr="001622FD" w14:paraId="16A65708" w14:textId="77777777" w:rsidTr="00FA02D0">
        <w:trPr>
          <w:trHeight w:val="240"/>
          <w:jc w:val="center"/>
        </w:trPr>
        <w:tc>
          <w:tcPr>
            <w:tcW w:w="4876" w:type="dxa"/>
            <w:tcBorders>
              <w:top w:val="nil"/>
              <w:left w:val="nil"/>
              <w:bottom w:val="nil"/>
              <w:right w:val="nil"/>
            </w:tcBorders>
          </w:tcPr>
          <w:p w14:paraId="53A3E05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0E25A12" w14:textId="77777777" w:rsidR="005E7096" w:rsidRPr="001622FD" w:rsidRDefault="005E7096" w:rsidP="00FA02D0">
            <w:pPr>
              <w:pStyle w:val="AmColumnHeading"/>
            </w:pPr>
            <w:r w:rsidRPr="001622FD">
              <w:t>Módosítás</w:t>
            </w:r>
          </w:p>
        </w:tc>
      </w:tr>
      <w:tr w:rsidR="001C1A6C" w:rsidRPr="001622FD" w14:paraId="5B2E4E34" w14:textId="77777777" w:rsidTr="00FA02D0">
        <w:trPr>
          <w:jc w:val="center"/>
        </w:trPr>
        <w:tc>
          <w:tcPr>
            <w:tcW w:w="4876" w:type="dxa"/>
            <w:tcBorders>
              <w:top w:val="nil"/>
              <w:left w:val="nil"/>
              <w:bottom w:val="nil"/>
              <w:right w:val="nil"/>
            </w:tcBorders>
          </w:tcPr>
          <w:p w14:paraId="0665965E" w14:textId="77777777" w:rsidR="005E7096" w:rsidRPr="001622FD" w:rsidRDefault="005E7096" w:rsidP="00FA02D0">
            <w:pPr>
              <w:pStyle w:val="Normal6a"/>
            </w:pPr>
          </w:p>
        </w:tc>
        <w:tc>
          <w:tcPr>
            <w:tcW w:w="4876" w:type="dxa"/>
            <w:tcBorders>
              <w:top w:val="nil"/>
              <w:left w:val="nil"/>
              <w:bottom w:val="nil"/>
              <w:right w:val="nil"/>
            </w:tcBorders>
          </w:tcPr>
          <w:p w14:paraId="02463A11" w14:textId="77777777" w:rsidR="005E7096" w:rsidRPr="001622FD" w:rsidRDefault="005E7096" w:rsidP="00FA02D0">
            <w:pPr>
              <w:pStyle w:val="Normal6a"/>
            </w:pPr>
            <w:r w:rsidRPr="001622FD">
              <w:rPr>
                <w:b/>
                <w:i/>
              </w:rPr>
              <w:t>8a.</w:t>
            </w:r>
            <w:r w:rsidRPr="001622FD">
              <w:tab/>
            </w:r>
            <w:r w:rsidRPr="001622FD">
              <w:rPr>
                <w:b/>
                <w:i/>
              </w:rPr>
              <w:t>tudomásul veszi az üzleti gyakorlatokban végbemenő változásokat, kiemelve a kartellügyek csökkenését, egyúttal pedig az új káros magatartási formák, például a hallgatólagos összejátszás és az algoritmikus összejátszás felé való elmozdulást, és hangsúlyozza, hogy a végrehajtási prioritásokat e változó környezethez kell igazítani;</w:t>
            </w:r>
          </w:p>
        </w:tc>
      </w:tr>
    </w:tbl>
    <w:p w14:paraId="1A7B0B4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D6D0406" w14:textId="77777777" w:rsidR="005E7096" w:rsidRPr="001622FD" w:rsidRDefault="005E7096" w:rsidP="005E7096">
      <w:r w:rsidRPr="00C3266A">
        <w:rPr>
          <w:rStyle w:val="HideTWBExt"/>
        </w:rPr>
        <w:t>&lt;/Amend&gt;</w:t>
      </w:r>
    </w:p>
    <w:p w14:paraId="3FAEBF0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160</w:t>
      </w:r>
      <w:r w:rsidRPr="00C3266A">
        <w:rPr>
          <w:rStyle w:val="HideTWBExt"/>
          <w:b w:val="0"/>
        </w:rPr>
        <w:t>&lt;/NumAm&gt;</w:t>
      </w:r>
    </w:p>
    <w:p w14:paraId="2DE3A552"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114A0798" w14:textId="77777777" w:rsidR="005E7096" w:rsidRPr="001622FD" w:rsidRDefault="005E7096" w:rsidP="001C1A6C">
      <w:pPr>
        <w:pStyle w:val="NormalBold"/>
      </w:pPr>
      <w:r w:rsidRPr="00C3266A">
        <w:rPr>
          <w:rStyle w:val="HideTWBExt"/>
          <w:b w:val="0"/>
        </w:rPr>
        <w:t>&lt;/RepeatBlock-By&gt;</w:t>
      </w:r>
    </w:p>
    <w:p w14:paraId="60120CA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F7CA34F" w14:textId="77777777" w:rsidR="005E7096" w:rsidRPr="001622FD" w:rsidRDefault="005E7096" w:rsidP="001C1A6C">
      <w:pPr>
        <w:pStyle w:val="NormalBold"/>
      </w:pPr>
      <w:r w:rsidRPr="00C3266A">
        <w:rPr>
          <w:rStyle w:val="HideTWBExt"/>
          <w:b w:val="0"/>
        </w:rPr>
        <w:t>&lt;Article&gt;</w:t>
      </w:r>
      <w:r w:rsidRPr="001622FD">
        <w:t>3 a alfejezet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7698AF0" w14:textId="77777777" w:rsidTr="00FA02D0">
        <w:trPr>
          <w:trHeight w:hRule="exact" w:val="240"/>
          <w:jc w:val="center"/>
        </w:trPr>
        <w:tc>
          <w:tcPr>
            <w:tcW w:w="9752" w:type="dxa"/>
            <w:gridSpan w:val="2"/>
            <w:tcBorders>
              <w:top w:val="nil"/>
              <w:left w:val="nil"/>
              <w:bottom w:val="nil"/>
              <w:right w:val="nil"/>
            </w:tcBorders>
          </w:tcPr>
          <w:p w14:paraId="5B91E776" w14:textId="77777777" w:rsidR="005E7096" w:rsidRPr="001622FD" w:rsidRDefault="005E7096" w:rsidP="00FA02D0"/>
        </w:tc>
      </w:tr>
      <w:tr w:rsidR="001C1A6C" w:rsidRPr="001622FD" w14:paraId="363A0512" w14:textId="77777777" w:rsidTr="00FA02D0">
        <w:trPr>
          <w:trHeight w:val="240"/>
          <w:jc w:val="center"/>
        </w:trPr>
        <w:tc>
          <w:tcPr>
            <w:tcW w:w="4876" w:type="dxa"/>
            <w:tcBorders>
              <w:top w:val="nil"/>
              <w:left w:val="nil"/>
              <w:bottom w:val="nil"/>
              <w:right w:val="nil"/>
            </w:tcBorders>
          </w:tcPr>
          <w:p w14:paraId="7703D05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85C4117" w14:textId="77777777" w:rsidR="005E7096" w:rsidRPr="001622FD" w:rsidRDefault="005E7096" w:rsidP="00FA02D0">
            <w:pPr>
              <w:pStyle w:val="AmColumnHeading"/>
            </w:pPr>
            <w:r w:rsidRPr="001622FD">
              <w:t>Módosítás</w:t>
            </w:r>
          </w:p>
        </w:tc>
      </w:tr>
      <w:tr w:rsidR="001C1A6C" w:rsidRPr="001622FD" w14:paraId="7A986514" w14:textId="77777777" w:rsidTr="00FA02D0">
        <w:trPr>
          <w:jc w:val="center"/>
        </w:trPr>
        <w:tc>
          <w:tcPr>
            <w:tcW w:w="4876" w:type="dxa"/>
            <w:tcBorders>
              <w:top w:val="nil"/>
              <w:left w:val="nil"/>
              <w:bottom w:val="nil"/>
              <w:right w:val="nil"/>
            </w:tcBorders>
          </w:tcPr>
          <w:p w14:paraId="6AE144B9" w14:textId="77777777" w:rsidR="005E7096" w:rsidRPr="001622FD" w:rsidRDefault="005E7096" w:rsidP="00FA02D0">
            <w:pPr>
              <w:pStyle w:val="Normal6a"/>
            </w:pPr>
          </w:p>
        </w:tc>
        <w:tc>
          <w:tcPr>
            <w:tcW w:w="4876" w:type="dxa"/>
            <w:tcBorders>
              <w:top w:val="nil"/>
              <w:left w:val="nil"/>
              <w:bottom w:val="nil"/>
              <w:right w:val="nil"/>
            </w:tcBorders>
          </w:tcPr>
          <w:p w14:paraId="5F166E75" w14:textId="77777777" w:rsidR="005E7096" w:rsidRPr="001622FD" w:rsidRDefault="005E7096" w:rsidP="00FA02D0">
            <w:pPr>
              <w:pStyle w:val="Normal6a"/>
            </w:pPr>
            <w:r w:rsidRPr="001622FD">
              <w:rPr>
                <w:b/>
                <w:i/>
              </w:rPr>
              <w:t>Felszólítja a Bizottságot, hogy fejezze be és hajtsa végre az egységes európai szabadalmi rendszert és az Egységes Európai Szabadalmi Bíróság joghatóságát;</w:t>
            </w:r>
          </w:p>
        </w:tc>
      </w:tr>
    </w:tbl>
    <w:p w14:paraId="436AA3A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6D153361" w14:textId="77777777" w:rsidR="005E7096" w:rsidRPr="001622FD" w:rsidRDefault="005E7096" w:rsidP="005E7096">
      <w:r w:rsidRPr="00C3266A">
        <w:rPr>
          <w:rStyle w:val="HideTWBExt"/>
        </w:rPr>
        <w:t>&lt;/Amend&gt;</w:t>
      </w:r>
    </w:p>
    <w:p w14:paraId="61AD342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161</w:t>
      </w:r>
      <w:r w:rsidRPr="00C3266A">
        <w:rPr>
          <w:rStyle w:val="HideTWBExt"/>
          <w:b w:val="0"/>
        </w:rPr>
        <w:t>&lt;/NumAm&gt;</w:t>
      </w:r>
    </w:p>
    <w:p w14:paraId="4CB7500E"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2F86FB49" w14:textId="77777777" w:rsidR="005E7096" w:rsidRPr="001622FD" w:rsidRDefault="005E7096" w:rsidP="001C1A6C">
      <w:pPr>
        <w:pStyle w:val="NormalBold"/>
      </w:pPr>
      <w:r w:rsidRPr="00C3266A">
        <w:rPr>
          <w:rStyle w:val="HideTWBExt"/>
          <w:b w:val="0"/>
        </w:rPr>
        <w:t>&lt;/RepeatBlock-By&gt;</w:t>
      </w:r>
    </w:p>
    <w:p w14:paraId="6862DCF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3C3A11C" w14:textId="77777777" w:rsidR="005E7096" w:rsidRPr="001622FD" w:rsidRDefault="005E7096" w:rsidP="001C1A6C">
      <w:pPr>
        <w:pStyle w:val="NormalBold"/>
      </w:pPr>
      <w:r w:rsidRPr="00C3266A">
        <w:rPr>
          <w:rStyle w:val="HideTWBExt"/>
          <w:b w:val="0"/>
        </w:rPr>
        <w:t>&lt;Article&gt;</w:t>
      </w:r>
      <w:r w:rsidRPr="001622FD">
        <w:t>3 b alfejezet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7C53D8D" w14:textId="77777777" w:rsidTr="00FA02D0">
        <w:trPr>
          <w:trHeight w:hRule="exact" w:val="240"/>
          <w:jc w:val="center"/>
        </w:trPr>
        <w:tc>
          <w:tcPr>
            <w:tcW w:w="9752" w:type="dxa"/>
            <w:gridSpan w:val="2"/>
            <w:tcBorders>
              <w:top w:val="nil"/>
              <w:left w:val="nil"/>
              <w:bottom w:val="nil"/>
              <w:right w:val="nil"/>
            </w:tcBorders>
          </w:tcPr>
          <w:p w14:paraId="73087D8B" w14:textId="77777777" w:rsidR="005E7096" w:rsidRPr="001622FD" w:rsidRDefault="005E7096" w:rsidP="00FA02D0"/>
        </w:tc>
      </w:tr>
      <w:tr w:rsidR="001C1A6C" w:rsidRPr="001622FD" w14:paraId="5B721194" w14:textId="77777777" w:rsidTr="00FA02D0">
        <w:trPr>
          <w:trHeight w:val="240"/>
          <w:jc w:val="center"/>
        </w:trPr>
        <w:tc>
          <w:tcPr>
            <w:tcW w:w="4876" w:type="dxa"/>
            <w:tcBorders>
              <w:top w:val="nil"/>
              <w:left w:val="nil"/>
              <w:bottom w:val="nil"/>
              <w:right w:val="nil"/>
            </w:tcBorders>
          </w:tcPr>
          <w:p w14:paraId="54D70E0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9423181" w14:textId="77777777" w:rsidR="005E7096" w:rsidRPr="001622FD" w:rsidRDefault="005E7096" w:rsidP="00FA02D0">
            <w:pPr>
              <w:pStyle w:val="AmColumnHeading"/>
            </w:pPr>
            <w:r w:rsidRPr="001622FD">
              <w:t>Módosítás</w:t>
            </w:r>
          </w:p>
        </w:tc>
      </w:tr>
      <w:tr w:rsidR="001C1A6C" w:rsidRPr="001622FD" w14:paraId="54734153" w14:textId="77777777" w:rsidTr="00FA02D0">
        <w:trPr>
          <w:jc w:val="center"/>
        </w:trPr>
        <w:tc>
          <w:tcPr>
            <w:tcW w:w="4876" w:type="dxa"/>
            <w:tcBorders>
              <w:top w:val="nil"/>
              <w:left w:val="nil"/>
              <w:bottom w:val="nil"/>
              <w:right w:val="nil"/>
            </w:tcBorders>
          </w:tcPr>
          <w:p w14:paraId="4219544D" w14:textId="77777777" w:rsidR="005E7096" w:rsidRPr="001622FD" w:rsidRDefault="005E7096" w:rsidP="00FA02D0">
            <w:pPr>
              <w:pStyle w:val="Normal6a"/>
            </w:pPr>
          </w:p>
        </w:tc>
        <w:tc>
          <w:tcPr>
            <w:tcW w:w="4876" w:type="dxa"/>
            <w:tcBorders>
              <w:top w:val="nil"/>
              <w:left w:val="nil"/>
              <w:bottom w:val="nil"/>
              <w:right w:val="nil"/>
            </w:tcBorders>
          </w:tcPr>
          <w:p w14:paraId="60C3D946" w14:textId="77777777" w:rsidR="005E7096" w:rsidRPr="001622FD" w:rsidRDefault="005E7096" w:rsidP="00FA02D0">
            <w:pPr>
              <w:pStyle w:val="Normal6a"/>
            </w:pPr>
            <w:r w:rsidRPr="001622FD">
              <w:rPr>
                <w:b/>
                <w:i/>
              </w:rPr>
              <w:t xml:space="preserve">hangsúlyozza a kézműves és ipari </w:t>
            </w:r>
            <w:r w:rsidRPr="001622FD">
              <w:rPr>
                <w:b/>
                <w:i/>
              </w:rPr>
              <w:lastRenderedPageBreak/>
              <w:t>termékek földrajzi jelzéseinek elismeréséről szóló uniós jogszabályok fontosságát;</w:t>
            </w:r>
          </w:p>
        </w:tc>
      </w:tr>
    </w:tbl>
    <w:p w14:paraId="649DE06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17B67B54" w14:textId="77777777" w:rsidR="005E7096" w:rsidRPr="001622FD" w:rsidRDefault="005E7096" w:rsidP="005E7096">
      <w:r w:rsidRPr="00C3266A">
        <w:rPr>
          <w:rStyle w:val="HideTWBExt"/>
        </w:rPr>
        <w:t>&lt;/Amend&gt;</w:t>
      </w:r>
    </w:p>
    <w:p w14:paraId="2B7613A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162</w:t>
      </w:r>
      <w:r w:rsidRPr="00C3266A">
        <w:rPr>
          <w:rStyle w:val="HideTWBExt"/>
          <w:b w:val="0"/>
        </w:rPr>
        <w:t>&lt;/NumAm&gt;</w:t>
      </w:r>
    </w:p>
    <w:p w14:paraId="6BDC4A4D"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7D1B5000" w14:textId="77777777" w:rsidR="005E7096" w:rsidRPr="001622FD" w:rsidRDefault="005E7096" w:rsidP="001C1A6C">
      <w:pPr>
        <w:pStyle w:val="NormalBold"/>
      </w:pPr>
      <w:r w:rsidRPr="00C3266A">
        <w:rPr>
          <w:rStyle w:val="HideTWBExt"/>
          <w:b w:val="0"/>
        </w:rPr>
        <w:t>&lt;/RepeatBlock-By&gt;</w:t>
      </w:r>
    </w:p>
    <w:p w14:paraId="1BD8FCB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E640E42" w14:textId="77777777" w:rsidR="005E7096" w:rsidRPr="001622FD" w:rsidRDefault="005E7096" w:rsidP="001C1A6C">
      <w:pPr>
        <w:pStyle w:val="NormalBold"/>
      </w:pPr>
      <w:r w:rsidRPr="00C3266A">
        <w:rPr>
          <w:rStyle w:val="HideTWBExt"/>
          <w:b w:val="0"/>
        </w:rPr>
        <w:t>&lt;Article&gt;</w:t>
      </w:r>
      <w:r w:rsidRPr="001622FD">
        <w:t>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5B421F0" w14:textId="77777777" w:rsidTr="00FA02D0">
        <w:trPr>
          <w:trHeight w:hRule="exact" w:val="240"/>
          <w:jc w:val="center"/>
        </w:trPr>
        <w:tc>
          <w:tcPr>
            <w:tcW w:w="9752" w:type="dxa"/>
            <w:gridSpan w:val="2"/>
            <w:tcBorders>
              <w:top w:val="nil"/>
              <w:left w:val="nil"/>
              <w:bottom w:val="nil"/>
              <w:right w:val="nil"/>
            </w:tcBorders>
          </w:tcPr>
          <w:p w14:paraId="0F83FE01" w14:textId="77777777" w:rsidR="005E7096" w:rsidRPr="001622FD" w:rsidRDefault="005E7096" w:rsidP="00FA02D0"/>
        </w:tc>
      </w:tr>
      <w:tr w:rsidR="001C1A6C" w:rsidRPr="001622FD" w14:paraId="6A1F988D" w14:textId="77777777" w:rsidTr="00FA02D0">
        <w:trPr>
          <w:trHeight w:val="240"/>
          <w:jc w:val="center"/>
        </w:trPr>
        <w:tc>
          <w:tcPr>
            <w:tcW w:w="4876" w:type="dxa"/>
            <w:tcBorders>
              <w:top w:val="nil"/>
              <w:left w:val="nil"/>
              <w:bottom w:val="nil"/>
              <w:right w:val="nil"/>
            </w:tcBorders>
          </w:tcPr>
          <w:p w14:paraId="7A86C92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FDFDCA0" w14:textId="77777777" w:rsidR="005E7096" w:rsidRPr="001622FD" w:rsidRDefault="005E7096" w:rsidP="00FA02D0">
            <w:pPr>
              <w:pStyle w:val="AmColumnHeading"/>
            </w:pPr>
            <w:r w:rsidRPr="001622FD">
              <w:t>Módosítás</w:t>
            </w:r>
          </w:p>
        </w:tc>
      </w:tr>
      <w:tr w:rsidR="001C1A6C" w:rsidRPr="001622FD" w14:paraId="3C8D28C5" w14:textId="77777777" w:rsidTr="00FA02D0">
        <w:trPr>
          <w:jc w:val="center"/>
        </w:trPr>
        <w:tc>
          <w:tcPr>
            <w:tcW w:w="4876" w:type="dxa"/>
            <w:tcBorders>
              <w:top w:val="nil"/>
              <w:left w:val="nil"/>
              <w:bottom w:val="nil"/>
              <w:right w:val="nil"/>
            </w:tcBorders>
          </w:tcPr>
          <w:p w14:paraId="592C3C6D" w14:textId="77777777" w:rsidR="005E7096" w:rsidRPr="001622FD" w:rsidRDefault="005E7096" w:rsidP="00FA02D0">
            <w:pPr>
              <w:pStyle w:val="Normal6a"/>
            </w:pPr>
            <w:r w:rsidRPr="001622FD">
              <w:rPr>
                <w:b/>
                <w:i/>
              </w:rPr>
              <w:t>9.</w:t>
            </w:r>
            <w:r w:rsidRPr="001622FD">
              <w:tab/>
            </w:r>
            <w:r w:rsidRPr="001622FD">
              <w:rPr>
                <w:b/>
                <w:i/>
              </w:rPr>
              <w:t>üdvözli Mario Draghi „új versenypolitikai eszközre” irányuló javaslatát, amely a versenyképesség növelése, az innováció ösztönzése és a kiszolgáltatott fogyasztók védelme érdekében rugalmas piaci vizsgálati eszközként szolgál a versenyágazat strukturális problémáinak kezelésére a versenytársak piacra lépése előtt álló akadályok csökkentése révén;</w:t>
            </w:r>
          </w:p>
        </w:tc>
        <w:tc>
          <w:tcPr>
            <w:tcW w:w="4876" w:type="dxa"/>
            <w:tcBorders>
              <w:top w:val="nil"/>
              <w:left w:val="nil"/>
              <w:bottom w:val="nil"/>
              <w:right w:val="nil"/>
            </w:tcBorders>
          </w:tcPr>
          <w:p w14:paraId="11170E52" w14:textId="77777777" w:rsidR="005E7096" w:rsidRPr="001622FD" w:rsidRDefault="005E7096" w:rsidP="00FA02D0">
            <w:pPr>
              <w:pStyle w:val="Normal6a"/>
            </w:pPr>
            <w:r w:rsidRPr="001622FD">
              <w:rPr>
                <w:b/>
                <w:i/>
              </w:rPr>
              <w:t>törölve</w:t>
            </w:r>
          </w:p>
        </w:tc>
      </w:tr>
    </w:tbl>
    <w:p w14:paraId="0E61E44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5C7E97E2" w14:textId="77777777" w:rsidR="005E7096" w:rsidRPr="001622FD" w:rsidRDefault="005E7096" w:rsidP="005E7096">
      <w:r w:rsidRPr="00C3266A">
        <w:rPr>
          <w:rStyle w:val="HideTWBExt"/>
        </w:rPr>
        <w:t>&lt;/Amend&gt;</w:t>
      </w:r>
    </w:p>
    <w:p w14:paraId="68A19BA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163</w:t>
      </w:r>
      <w:r w:rsidRPr="00C3266A">
        <w:rPr>
          <w:rStyle w:val="HideTWBExt"/>
          <w:b w:val="0"/>
        </w:rPr>
        <w:t>&lt;/NumAm&gt;</w:t>
      </w:r>
    </w:p>
    <w:p w14:paraId="1ADD5BCB" w14:textId="77777777" w:rsidR="005E7096" w:rsidRPr="001622FD" w:rsidRDefault="005E7096" w:rsidP="001C1A6C">
      <w:pPr>
        <w:pStyle w:val="NormalBold"/>
      </w:pPr>
      <w:r w:rsidRPr="00C3266A">
        <w:rPr>
          <w:rStyle w:val="HideTWBExt"/>
          <w:b w:val="0"/>
        </w:rPr>
        <w:t>&lt;RepeatBlock-By&gt;&lt;Members&gt;</w:t>
      </w:r>
      <w:r w:rsidRPr="001622FD">
        <w:t>Stéphanie Yon-Courtin</w:t>
      </w:r>
      <w:r w:rsidRPr="00C3266A">
        <w:rPr>
          <w:rStyle w:val="HideTWBExt"/>
          <w:b w:val="0"/>
        </w:rPr>
        <w:t>&lt;/Members&gt;</w:t>
      </w:r>
    </w:p>
    <w:p w14:paraId="39173378" w14:textId="77777777" w:rsidR="005E7096" w:rsidRPr="001622FD" w:rsidRDefault="005E7096" w:rsidP="001C1A6C">
      <w:pPr>
        <w:pStyle w:val="NormalBold"/>
      </w:pPr>
      <w:r w:rsidRPr="00C3266A">
        <w:rPr>
          <w:rStyle w:val="HideTWBExt"/>
          <w:b w:val="0"/>
        </w:rPr>
        <w:t>&lt;/RepeatBlock-By&gt;</w:t>
      </w:r>
    </w:p>
    <w:p w14:paraId="4A1E495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6EFE0FA" w14:textId="77777777" w:rsidR="005E7096" w:rsidRPr="001622FD" w:rsidRDefault="005E7096" w:rsidP="001C1A6C">
      <w:pPr>
        <w:pStyle w:val="NormalBold"/>
      </w:pPr>
      <w:r w:rsidRPr="00C3266A">
        <w:rPr>
          <w:rStyle w:val="HideTWBExt"/>
          <w:b w:val="0"/>
        </w:rPr>
        <w:t>&lt;Article&gt;</w:t>
      </w:r>
      <w:r w:rsidRPr="001622FD">
        <w:t>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B74DE11" w14:textId="77777777" w:rsidTr="00FA02D0">
        <w:trPr>
          <w:trHeight w:hRule="exact" w:val="240"/>
          <w:jc w:val="center"/>
        </w:trPr>
        <w:tc>
          <w:tcPr>
            <w:tcW w:w="9752" w:type="dxa"/>
            <w:gridSpan w:val="2"/>
            <w:tcBorders>
              <w:top w:val="nil"/>
              <w:left w:val="nil"/>
              <w:bottom w:val="nil"/>
              <w:right w:val="nil"/>
            </w:tcBorders>
          </w:tcPr>
          <w:p w14:paraId="3B9698E8" w14:textId="77777777" w:rsidR="005E7096" w:rsidRPr="001622FD" w:rsidRDefault="005E7096" w:rsidP="00FA02D0"/>
        </w:tc>
      </w:tr>
      <w:tr w:rsidR="001C1A6C" w:rsidRPr="001622FD" w14:paraId="73E3D7C5" w14:textId="77777777" w:rsidTr="00FA02D0">
        <w:trPr>
          <w:trHeight w:val="240"/>
          <w:jc w:val="center"/>
        </w:trPr>
        <w:tc>
          <w:tcPr>
            <w:tcW w:w="4876" w:type="dxa"/>
            <w:tcBorders>
              <w:top w:val="nil"/>
              <w:left w:val="nil"/>
              <w:bottom w:val="nil"/>
              <w:right w:val="nil"/>
            </w:tcBorders>
          </w:tcPr>
          <w:p w14:paraId="6D77E73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BEE66A0" w14:textId="77777777" w:rsidR="005E7096" w:rsidRPr="001622FD" w:rsidRDefault="005E7096" w:rsidP="00FA02D0">
            <w:pPr>
              <w:pStyle w:val="AmColumnHeading"/>
            </w:pPr>
            <w:r w:rsidRPr="001622FD">
              <w:t>Módosítás</w:t>
            </w:r>
          </w:p>
        </w:tc>
      </w:tr>
      <w:tr w:rsidR="001C1A6C" w:rsidRPr="001622FD" w14:paraId="3439C197" w14:textId="77777777" w:rsidTr="00FA02D0">
        <w:trPr>
          <w:jc w:val="center"/>
        </w:trPr>
        <w:tc>
          <w:tcPr>
            <w:tcW w:w="4876" w:type="dxa"/>
            <w:tcBorders>
              <w:top w:val="nil"/>
              <w:left w:val="nil"/>
              <w:bottom w:val="nil"/>
              <w:right w:val="nil"/>
            </w:tcBorders>
          </w:tcPr>
          <w:p w14:paraId="06D9A3FF" w14:textId="77777777" w:rsidR="005E7096" w:rsidRPr="001622FD" w:rsidRDefault="005E7096" w:rsidP="00FA02D0">
            <w:pPr>
              <w:pStyle w:val="Normal6a"/>
            </w:pPr>
            <w:r w:rsidRPr="001622FD">
              <w:rPr>
                <w:b/>
                <w:i/>
              </w:rPr>
              <w:t>9.</w:t>
            </w:r>
            <w:r w:rsidRPr="001622FD">
              <w:tab/>
            </w:r>
            <w:r w:rsidRPr="001622FD">
              <w:rPr>
                <w:b/>
                <w:i/>
              </w:rPr>
              <w:t xml:space="preserve">üdvözli Mario Draghi „új versenypolitikai eszközre” irányuló javaslatát, amely a versenyképesség növelése, az innováció ösztönzése és a kiszolgáltatott fogyasztók védelme érdekében rugalmas piaci vizsgálati eszközként szolgál a versenyágazat strukturális problémáinak kezelésére a versenytársak piacra lépése előtt álló </w:t>
            </w:r>
            <w:r w:rsidRPr="001622FD">
              <w:rPr>
                <w:b/>
                <w:i/>
              </w:rPr>
              <w:lastRenderedPageBreak/>
              <w:t>akadályok csökkentése révén;</w:t>
            </w:r>
          </w:p>
        </w:tc>
        <w:tc>
          <w:tcPr>
            <w:tcW w:w="4876" w:type="dxa"/>
            <w:tcBorders>
              <w:top w:val="nil"/>
              <w:left w:val="nil"/>
              <w:bottom w:val="nil"/>
              <w:right w:val="nil"/>
            </w:tcBorders>
          </w:tcPr>
          <w:p w14:paraId="667511D3" w14:textId="77777777" w:rsidR="005E7096" w:rsidRPr="001622FD" w:rsidRDefault="005E7096" w:rsidP="00FA02D0">
            <w:pPr>
              <w:pStyle w:val="Normal6a"/>
            </w:pPr>
            <w:r w:rsidRPr="001622FD">
              <w:rPr>
                <w:b/>
                <w:i/>
              </w:rPr>
              <w:lastRenderedPageBreak/>
              <w:t>törölve</w:t>
            </w:r>
          </w:p>
        </w:tc>
      </w:tr>
    </w:tbl>
    <w:p w14:paraId="26C493F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E6C9FCD" w14:textId="77777777" w:rsidR="005E7096" w:rsidRPr="001622FD" w:rsidRDefault="005E7096" w:rsidP="005E7096">
      <w:r w:rsidRPr="00C3266A">
        <w:rPr>
          <w:rStyle w:val="HideTWBExt"/>
        </w:rPr>
        <w:t>&lt;/Amend&gt;</w:t>
      </w:r>
    </w:p>
    <w:p w14:paraId="55737B1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164</w:t>
      </w:r>
      <w:r w:rsidRPr="00C3266A">
        <w:rPr>
          <w:rStyle w:val="HideTWBExt"/>
          <w:b w:val="0"/>
        </w:rPr>
        <w:t>&lt;/NumAm&gt;</w:t>
      </w:r>
    </w:p>
    <w:p w14:paraId="4A45D9C7"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74C07883" w14:textId="77777777" w:rsidR="005E7096" w:rsidRPr="001622FD" w:rsidRDefault="005E7096" w:rsidP="001C1A6C">
      <w:pPr>
        <w:pStyle w:val="NormalBold"/>
      </w:pPr>
      <w:r w:rsidRPr="00C3266A">
        <w:rPr>
          <w:rStyle w:val="HideTWBExt"/>
          <w:b w:val="0"/>
        </w:rPr>
        <w:t>&lt;/RepeatBlock-By&gt;</w:t>
      </w:r>
    </w:p>
    <w:p w14:paraId="16DC35E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90C7938" w14:textId="77777777" w:rsidR="005E7096" w:rsidRPr="001622FD" w:rsidRDefault="005E7096" w:rsidP="001C1A6C">
      <w:pPr>
        <w:pStyle w:val="NormalBold"/>
      </w:pPr>
      <w:r w:rsidRPr="00C3266A">
        <w:rPr>
          <w:rStyle w:val="HideTWBExt"/>
          <w:b w:val="0"/>
        </w:rPr>
        <w:t>&lt;Article&gt;</w:t>
      </w:r>
      <w:r w:rsidRPr="001622FD">
        <w:t>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EB813EA" w14:textId="77777777" w:rsidTr="00FA02D0">
        <w:trPr>
          <w:trHeight w:hRule="exact" w:val="240"/>
          <w:jc w:val="center"/>
        </w:trPr>
        <w:tc>
          <w:tcPr>
            <w:tcW w:w="9752" w:type="dxa"/>
            <w:gridSpan w:val="2"/>
            <w:tcBorders>
              <w:top w:val="nil"/>
              <w:left w:val="nil"/>
              <w:bottom w:val="nil"/>
              <w:right w:val="nil"/>
            </w:tcBorders>
          </w:tcPr>
          <w:p w14:paraId="0E9329D2" w14:textId="77777777" w:rsidR="005E7096" w:rsidRPr="001622FD" w:rsidRDefault="005E7096" w:rsidP="00FA02D0"/>
        </w:tc>
      </w:tr>
      <w:tr w:rsidR="001C1A6C" w:rsidRPr="001622FD" w14:paraId="68EFD7F1" w14:textId="77777777" w:rsidTr="00FA02D0">
        <w:trPr>
          <w:trHeight w:val="240"/>
          <w:jc w:val="center"/>
        </w:trPr>
        <w:tc>
          <w:tcPr>
            <w:tcW w:w="4876" w:type="dxa"/>
            <w:tcBorders>
              <w:top w:val="nil"/>
              <w:left w:val="nil"/>
              <w:bottom w:val="nil"/>
              <w:right w:val="nil"/>
            </w:tcBorders>
          </w:tcPr>
          <w:p w14:paraId="36E0BB7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683CA2C" w14:textId="77777777" w:rsidR="005E7096" w:rsidRPr="001622FD" w:rsidRDefault="005E7096" w:rsidP="00FA02D0">
            <w:pPr>
              <w:pStyle w:val="AmColumnHeading"/>
            </w:pPr>
            <w:r w:rsidRPr="001622FD">
              <w:t>Módosítás</w:t>
            </w:r>
          </w:p>
        </w:tc>
      </w:tr>
      <w:tr w:rsidR="001C1A6C" w:rsidRPr="001622FD" w14:paraId="70A771DF" w14:textId="77777777" w:rsidTr="00FA02D0">
        <w:trPr>
          <w:jc w:val="center"/>
        </w:trPr>
        <w:tc>
          <w:tcPr>
            <w:tcW w:w="4876" w:type="dxa"/>
            <w:tcBorders>
              <w:top w:val="nil"/>
              <w:left w:val="nil"/>
              <w:bottom w:val="nil"/>
              <w:right w:val="nil"/>
            </w:tcBorders>
          </w:tcPr>
          <w:p w14:paraId="543C3036" w14:textId="77777777" w:rsidR="005E7096" w:rsidRPr="001622FD" w:rsidRDefault="005E7096" w:rsidP="00FA02D0">
            <w:pPr>
              <w:pStyle w:val="Normal6a"/>
            </w:pPr>
            <w:r w:rsidRPr="001622FD">
              <w:t>9.</w:t>
            </w:r>
            <w:r w:rsidRPr="001622FD">
              <w:tab/>
              <w:t>üdvözli Mario Draghi „új versenypolitikai eszközre” irányuló javaslatát, amely a versenyképesség növelése, az innováció ösztönzése és a kiszolgáltatott fogyasztók védelme érdekében rugalmas piaci vizsgálati eszközként szolgál a versenyágazat strukturális problémáinak kezelésére a versenytársak piacra lépése előtt álló akadályok csökkentése révén;</w:t>
            </w:r>
          </w:p>
        </w:tc>
        <w:tc>
          <w:tcPr>
            <w:tcW w:w="4876" w:type="dxa"/>
            <w:tcBorders>
              <w:top w:val="nil"/>
              <w:left w:val="nil"/>
              <w:bottom w:val="nil"/>
              <w:right w:val="nil"/>
            </w:tcBorders>
          </w:tcPr>
          <w:p w14:paraId="24126488" w14:textId="77777777" w:rsidR="005E7096" w:rsidRPr="001622FD" w:rsidRDefault="005E7096" w:rsidP="00FA02D0">
            <w:pPr>
              <w:pStyle w:val="Normal6a"/>
            </w:pPr>
            <w:r w:rsidRPr="001622FD">
              <w:t>9.</w:t>
            </w:r>
            <w:r w:rsidRPr="001622FD">
              <w:tab/>
              <w:t xml:space="preserve">üdvözli Mario Draghi „új versenypolitikai eszközre” irányuló javaslatát, amely a versenyképesség növelése, az innováció ösztönzése és a kiszolgáltatott fogyasztók védelme érdekében rugalmas piaci vizsgálati eszközként szolgál a versenyágazat strukturális problémáinak kezelésére a versenytársak piacra lépése előtt álló akadályok csökkentése révén; </w:t>
            </w:r>
            <w:r w:rsidRPr="001622FD">
              <w:rPr>
                <w:b/>
                <w:i/>
              </w:rPr>
              <w:t>kiemeli továbbá, hogy napjaink adatközpontú gazdaságában az interoperabilitás, az adathordozhatóság és a kulcsfontosságú adatforrásokhoz való méltányos hozzáférés elengedhetetlen az erőteljes hálózati hatások és az adatok feletti kizárólagos ellenőrzés kezeléséhez, szélesebb körű részvételt téve lehetővé a piac minden szintjén</w:t>
            </w:r>
            <w:r w:rsidRPr="001622FD">
              <w:rPr>
                <w:b/>
                <w:i/>
                <w:vertAlign w:val="superscript"/>
              </w:rPr>
              <w:t>7a</w:t>
            </w:r>
            <w:r w:rsidRPr="001622FD">
              <w:rPr>
                <w:b/>
                <w:i/>
              </w:rPr>
              <w:t>;</w:t>
            </w:r>
          </w:p>
        </w:tc>
      </w:tr>
      <w:tr w:rsidR="001C1A6C" w:rsidRPr="001622FD" w14:paraId="69743016" w14:textId="77777777" w:rsidTr="00FA02D0">
        <w:trPr>
          <w:jc w:val="center"/>
        </w:trPr>
        <w:tc>
          <w:tcPr>
            <w:tcW w:w="4876" w:type="dxa"/>
            <w:tcBorders>
              <w:top w:val="nil"/>
              <w:left w:val="nil"/>
              <w:bottom w:val="nil"/>
              <w:right w:val="nil"/>
            </w:tcBorders>
          </w:tcPr>
          <w:p w14:paraId="62C86841" w14:textId="77777777" w:rsidR="005E7096" w:rsidRPr="001622FD" w:rsidRDefault="005E7096" w:rsidP="00FA02D0"/>
        </w:tc>
        <w:tc>
          <w:tcPr>
            <w:tcW w:w="4876" w:type="dxa"/>
            <w:tcBorders>
              <w:top w:val="nil"/>
              <w:left w:val="nil"/>
              <w:bottom w:val="nil"/>
              <w:right w:val="nil"/>
            </w:tcBorders>
          </w:tcPr>
          <w:p w14:paraId="3D546359" w14:textId="77777777" w:rsidR="005E7096" w:rsidRPr="001622FD" w:rsidRDefault="005E7096" w:rsidP="00FA02D0">
            <w:pPr>
              <w:pStyle w:val="Normal6a"/>
            </w:pPr>
            <w:r w:rsidRPr="001622FD">
              <w:rPr>
                <w:b/>
                <w:i/>
              </w:rPr>
              <w:t>_________________</w:t>
            </w:r>
          </w:p>
        </w:tc>
      </w:tr>
      <w:tr w:rsidR="001C1A6C" w:rsidRPr="001622FD" w14:paraId="05C9A798" w14:textId="77777777" w:rsidTr="00FA02D0">
        <w:trPr>
          <w:jc w:val="center"/>
        </w:trPr>
        <w:tc>
          <w:tcPr>
            <w:tcW w:w="4876" w:type="dxa"/>
            <w:tcBorders>
              <w:top w:val="nil"/>
              <w:left w:val="nil"/>
              <w:bottom w:val="nil"/>
              <w:right w:val="nil"/>
            </w:tcBorders>
          </w:tcPr>
          <w:p w14:paraId="2965A545" w14:textId="77777777" w:rsidR="005E7096" w:rsidRPr="001622FD" w:rsidRDefault="005E7096" w:rsidP="00FA02D0"/>
        </w:tc>
        <w:tc>
          <w:tcPr>
            <w:tcW w:w="4876" w:type="dxa"/>
            <w:tcBorders>
              <w:top w:val="nil"/>
              <w:left w:val="nil"/>
              <w:bottom w:val="nil"/>
              <w:right w:val="nil"/>
            </w:tcBorders>
          </w:tcPr>
          <w:p w14:paraId="3B820369" w14:textId="77777777" w:rsidR="005E7096" w:rsidRPr="001622FD" w:rsidRDefault="005E7096" w:rsidP="00FA02D0">
            <w:pPr>
              <w:pStyle w:val="Normal6a"/>
            </w:pPr>
            <w:r w:rsidRPr="001622FD">
              <w:rPr>
                <w:b/>
                <w:i/>
                <w:vertAlign w:val="superscript"/>
              </w:rPr>
              <w:t>7a</w:t>
            </w:r>
            <w:r w:rsidRPr="001622FD">
              <w:t xml:space="preserve"> </w:t>
            </w:r>
            <w:r w:rsidRPr="001622FD">
              <w:rPr>
                <w:b/>
                <w:i/>
              </w:rPr>
              <w:t>Az európai versenyképesség jövője, B. rész | Részletes elemzés és ajánlások, 3. fejezet: A beruházások fenntartása, 283. o.</w:t>
            </w:r>
          </w:p>
        </w:tc>
      </w:tr>
    </w:tbl>
    <w:p w14:paraId="242F1A8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E19A29B" w14:textId="77777777" w:rsidR="005E7096" w:rsidRPr="001622FD" w:rsidRDefault="005E7096" w:rsidP="005E7096">
      <w:r w:rsidRPr="00C3266A">
        <w:rPr>
          <w:rStyle w:val="HideTWBExt"/>
        </w:rPr>
        <w:t>&lt;/Amend&gt;</w:t>
      </w:r>
    </w:p>
    <w:p w14:paraId="29D2409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165</w:t>
      </w:r>
      <w:r w:rsidRPr="00C3266A">
        <w:rPr>
          <w:rStyle w:val="HideTWBExt"/>
          <w:b w:val="0"/>
        </w:rPr>
        <w:t>&lt;/NumAm&gt;</w:t>
      </w:r>
    </w:p>
    <w:p w14:paraId="02049383"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49BB3FA"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645437D1" w14:textId="77777777" w:rsidR="005E7096" w:rsidRPr="001622FD" w:rsidRDefault="005E7096" w:rsidP="001C1A6C">
      <w:pPr>
        <w:pStyle w:val="NormalBold"/>
      </w:pPr>
      <w:r w:rsidRPr="00C3266A">
        <w:rPr>
          <w:rStyle w:val="HideTWBExt"/>
          <w:b w:val="0"/>
        </w:rPr>
        <w:t>&lt;/RepeatBlock-By&gt;</w:t>
      </w:r>
    </w:p>
    <w:p w14:paraId="0DEE2E07" w14:textId="77777777" w:rsidR="005E7096" w:rsidRPr="001622FD" w:rsidRDefault="005E7096" w:rsidP="001C1A6C">
      <w:pPr>
        <w:pStyle w:val="NormalBold"/>
      </w:pPr>
      <w:r w:rsidRPr="00C3266A">
        <w:rPr>
          <w:rStyle w:val="HideTWBExt"/>
          <w:b w:val="0"/>
        </w:rPr>
        <w:lastRenderedPageBreak/>
        <w:t>&lt;DocAmend&gt;</w:t>
      </w:r>
      <w:r w:rsidRPr="001622FD">
        <w:t>Állásfoglalásra irányuló indítvány</w:t>
      </w:r>
      <w:r w:rsidRPr="00C3266A">
        <w:rPr>
          <w:rStyle w:val="HideTWBExt"/>
          <w:b w:val="0"/>
        </w:rPr>
        <w:t>&lt;/DocAmend&gt;</w:t>
      </w:r>
    </w:p>
    <w:p w14:paraId="05687653" w14:textId="77777777" w:rsidR="005E7096" w:rsidRPr="001622FD" w:rsidRDefault="005E7096" w:rsidP="001C1A6C">
      <w:pPr>
        <w:pStyle w:val="NormalBold"/>
      </w:pPr>
      <w:r w:rsidRPr="00C3266A">
        <w:rPr>
          <w:rStyle w:val="HideTWBExt"/>
          <w:b w:val="0"/>
        </w:rPr>
        <w:t>&lt;Article&gt;</w:t>
      </w:r>
      <w:r w:rsidRPr="001622FD">
        <w:t>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3CF8F5E" w14:textId="77777777" w:rsidTr="00FA02D0">
        <w:trPr>
          <w:trHeight w:hRule="exact" w:val="240"/>
          <w:jc w:val="center"/>
        </w:trPr>
        <w:tc>
          <w:tcPr>
            <w:tcW w:w="9752" w:type="dxa"/>
            <w:gridSpan w:val="2"/>
            <w:tcBorders>
              <w:top w:val="nil"/>
              <w:left w:val="nil"/>
              <w:bottom w:val="nil"/>
              <w:right w:val="nil"/>
            </w:tcBorders>
          </w:tcPr>
          <w:p w14:paraId="138FEEF9" w14:textId="77777777" w:rsidR="005E7096" w:rsidRPr="001622FD" w:rsidRDefault="005E7096" w:rsidP="00FA02D0"/>
        </w:tc>
      </w:tr>
      <w:tr w:rsidR="001C1A6C" w:rsidRPr="001622FD" w14:paraId="33BBEF43" w14:textId="77777777" w:rsidTr="00FA02D0">
        <w:trPr>
          <w:trHeight w:val="240"/>
          <w:jc w:val="center"/>
        </w:trPr>
        <w:tc>
          <w:tcPr>
            <w:tcW w:w="4876" w:type="dxa"/>
            <w:tcBorders>
              <w:top w:val="nil"/>
              <w:left w:val="nil"/>
              <w:bottom w:val="nil"/>
              <w:right w:val="nil"/>
            </w:tcBorders>
          </w:tcPr>
          <w:p w14:paraId="1CBBB28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7BC0941" w14:textId="77777777" w:rsidR="005E7096" w:rsidRPr="001622FD" w:rsidRDefault="005E7096" w:rsidP="00FA02D0">
            <w:pPr>
              <w:pStyle w:val="AmColumnHeading"/>
            </w:pPr>
            <w:r w:rsidRPr="001622FD">
              <w:t>Módosítás</w:t>
            </w:r>
          </w:p>
        </w:tc>
      </w:tr>
      <w:tr w:rsidR="001C1A6C" w:rsidRPr="001622FD" w14:paraId="7C81CCC2" w14:textId="77777777" w:rsidTr="00FA02D0">
        <w:trPr>
          <w:jc w:val="center"/>
        </w:trPr>
        <w:tc>
          <w:tcPr>
            <w:tcW w:w="4876" w:type="dxa"/>
            <w:tcBorders>
              <w:top w:val="nil"/>
              <w:left w:val="nil"/>
              <w:bottom w:val="nil"/>
              <w:right w:val="nil"/>
            </w:tcBorders>
          </w:tcPr>
          <w:p w14:paraId="4BD69F5A" w14:textId="77777777" w:rsidR="005E7096" w:rsidRPr="001622FD" w:rsidRDefault="005E7096" w:rsidP="00FA02D0">
            <w:pPr>
              <w:pStyle w:val="Normal6a"/>
            </w:pPr>
            <w:r w:rsidRPr="001622FD">
              <w:t>9.</w:t>
            </w:r>
            <w:r w:rsidRPr="001622FD">
              <w:tab/>
              <w:t xml:space="preserve">üdvözli Mario Draghi „új versenypolitikai eszközre” irányuló javaslatát, amely a versenyképesség növelése, az innováció ösztönzése és a kiszolgáltatott fogyasztók védelme érdekében rugalmas piaci vizsgálati eszközként szolgál a </w:t>
            </w:r>
            <w:r w:rsidRPr="001622FD">
              <w:rPr>
                <w:b/>
                <w:bCs/>
                <w:i/>
                <w:iCs/>
              </w:rPr>
              <w:t>versenyágazat strukturális problémáinak</w:t>
            </w:r>
            <w:r w:rsidRPr="001622FD">
              <w:t xml:space="preserve"> kezelésére a versenytársak piacra lépése előtt álló akadályok csökkentése révén;</w:t>
            </w:r>
          </w:p>
        </w:tc>
        <w:tc>
          <w:tcPr>
            <w:tcW w:w="4876" w:type="dxa"/>
            <w:tcBorders>
              <w:top w:val="nil"/>
              <w:left w:val="nil"/>
              <w:bottom w:val="nil"/>
              <w:right w:val="nil"/>
            </w:tcBorders>
          </w:tcPr>
          <w:p w14:paraId="03AC1A83" w14:textId="77777777" w:rsidR="005E7096" w:rsidRPr="001622FD" w:rsidRDefault="005E7096" w:rsidP="00FA02D0">
            <w:pPr>
              <w:pStyle w:val="Normal6a"/>
            </w:pPr>
            <w:r w:rsidRPr="001622FD">
              <w:t>9.</w:t>
            </w:r>
            <w:r w:rsidRPr="001622FD">
              <w:tab/>
              <w:t>üdvözli Mario Draghi „új versenypolitikai eszközre” irányuló javaslatát, amely a versenyképesség növelése, az innováció ösztönzése és a kiszolgáltatott fogyasztók védelme érdekében rugalmas piaci vizsgálati eszközként szolgál a</w:t>
            </w:r>
            <w:r w:rsidRPr="001622FD">
              <w:rPr>
                <w:b/>
                <w:bCs/>
                <w:i/>
                <w:iCs/>
              </w:rPr>
              <w:t xml:space="preserve"> versenyellenes megállapodásoktól vagy erőfölénnyel való visszaéléstől eltérő tényezőkből eredő versenyproblémák</w:t>
            </w:r>
            <w:r w:rsidRPr="001622FD">
              <w:t xml:space="preserve"> kezelésére,</w:t>
            </w:r>
            <w:r w:rsidRPr="001622FD">
              <w:rPr>
                <w:b/>
                <w:bCs/>
                <w:i/>
                <w:iCs/>
              </w:rPr>
              <w:t xml:space="preserve"> valamint az egész piacra kiterjedő, előretekintő strukturális vagy magatartásbeli korrekciós intézkedések bevezetésére, többek között</w:t>
            </w:r>
            <w:r w:rsidRPr="001622FD">
              <w:t xml:space="preserve"> a versenytársak piacra lépése előtt álló akadályok csökkentése</w:t>
            </w:r>
            <w:r w:rsidRPr="001622FD">
              <w:rPr>
                <w:b/>
                <w:bCs/>
                <w:i/>
                <w:iCs/>
              </w:rPr>
              <w:t xml:space="preserve"> és az elidegenítések</w:t>
            </w:r>
            <w:r w:rsidRPr="001622FD">
              <w:t xml:space="preserve"> révén; </w:t>
            </w:r>
            <w:r w:rsidRPr="001622FD">
              <w:rPr>
                <w:b/>
                <w:i/>
              </w:rPr>
              <w:t>úgy véli, hogy ezt az eszközt minden ágazatban alkalmazni kell;</w:t>
            </w:r>
          </w:p>
        </w:tc>
      </w:tr>
    </w:tbl>
    <w:p w14:paraId="1A991F0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F47D60F" w14:textId="77777777" w:rsidR="005E7096" w:rsidRPr="001622FD" w:rsidRDefault="005E7096" w:rsidP="005E7096">
      <w:r w:rsidRPr="00C3266A">
        <w:rPr>
          <w:rStyle w:val="HideTWBExt"/>
        </w:rPr>
        <w:t>&lt;/Amend&gt;</w:t>
      </w:r>
    </w:p>
    <w:p w14:paraId="70BC129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166</w:t>
      </w:r>
      <w:r w:rsidRPr="00C3266A">
        <w:rPr>
          <w:rStyle w:val="HideTWBExt"/>
          <w:b w:val="0"/>
        </w:rPr>
        <w:t>&lt;/NumAm&gt;</w:t>
      </w:r>
    </w:p>
    <w:p w14:paraId="7A219546"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756892A4" w14:textId="77777777" w:rsidR="005E7096" w:rsidRPr="001622FD" w:rsidRDefault="005E7096" w:rsidP="001C1A6C">
      <w:pPr>
        <w:pStyle w:val="NormalBold"/>
      </w:pPr>
      <w:r w:rsidRPr="00C3266A">
        <w:rPr>
          <w:rStyle w:val="HideTWBExt"/>
          <w:b w:val="0"/>
        </w:rPr>
        <w:t>&lt;/RepeatBlock-By&gt;</w:t>
      </w:r>
    </w:p>
    <w:p w14:paraId="47CE934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AF56582" w14:textId="77777777" w:rsidR="005E7096" w:rsidRPr="001622FD" w:rsidRDefault="005E7096" w:rsidP="001C1A6C">
      <w:pPr>
        <w:pStyle w:val="NormalBold"/>
      </w:pPr>
      <w:r w:rsidRPr="00C3266A">
        <w:rPr>
          <w:rStyle w:val="HideTWBExt"/>
          <w:b w:val="0"/>
        </w:rPr>
        <w:t>&lt;Article&gt;</w:t>
      </w:r>
      <w:r w:rsidRPr="001622FD">
        <w:t>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4DD1E03" w14:textId="77777777" w:rsidTr="00FA02D0">
        <w:trPr>
          <w:trHeight w:hRule="exact" w:val="240"/>
          <w:jc w:val="center"/>
        </w:trPr>
        <w:tc>
          <w:tcPr>
            <w:tcW w:w="9752" w:type="dxa"/>
            <w:gridSpan w:val="2"/>
            <w:tcBorders>
              <w:top w:val="nil"/>
              <w:left w:val="nil"/>
              <w:bottom w:val="nil"/>
              <w:right w:val="nil"/>
            </w:tcBorders>
          </w:tcPr>
          <w:p w14:paraId="13440E16" w14:textId="77777777" w:rsidR="005E7096" w:rsidRPr="001622FD" w:rsidRDefault="005E7096" w:rsidP="00FA02D0"/>
        </w:tc>
      </w:tr>
      <w:tr w:rsidR="001C1A6C" w:rsidRPr="001622FD" w14:paraId="61281E0F" w14:textId="77777777" w:rsidTr="00FA02D0">
        <w:trPr>
          <w:trHeight w:val="240"/>
          <w:jc w:val="center"/>
        </w:trPr>
        <w:tc>
          <w:tcPr>
            <w:tcW w:w="4876" w:type="dxa"/>
            <w:tcBorders>
              <w:top w:val="nil"/>
              <w:left w:val="nil"/>
              <w:bottom w:val="nil"/>
              <w:right w:val="nil"/>
            </w:tcBorders>
          </w:tcPr>
          <w:p w14:paraId="21D51F8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82727A2" w14:textId="77777777" w:rsidR="005E7096" w:rsidRPr="001622FD" w:rsidRDefault="005E7096" w:rsidP="00FA02D0">
            <w:pPr>
              <w:pStyle w:val="AmColumnHeading"/>
            </w:pPr>
            <w:r w:rsidRPr="001622FD">
              <w:t>Módosítás</w:t>
            </w:r>
          </w:p>
        </w:tc>
      </w:tr>
      <w:tr w:rsidR="001C1A6C" w:rsidRPr="001622FD" w14:paraId="0D713293" w14:textId="77777777" w:rsidTr="00FA02D0">
        <w:trPr>
          <w:jc w:val="center"/>
        </w:trPr>
        <w:tc>
          <w:tcPr>
            <w:tcW w:w="4876" w:type="dxa"/>
            <w:tcBorders>
              <w:top w:val="nil"/>
              <w:left w:val="nil"/>
              <w:bottom w:val="nil"/>
              <w:right w:val="nil"/>
            </w:tcBorders>
          </w:tcPr>
          <w:p w14:paraId="5B1605BB" w14:textId="77777777" w:rsidR="005E7096" w:rsidRPr="001622FD" w:rsidRDefault="005E7096" w:rsidP="00FA02D0">
            <w:pPr>
              <w:pStyle w:val="Normal6a"/>
            </w:pPr>
            <w:r w:rsidRPr="001622FD">
              <w:t>9.</w:t>
            </w:r>
            <w:r w:rsidRPr="001622FD">
              <w:tab/>
              <w:t>üdvözli Mario Draghi „új versenypolitikai eszközre” irányuló javaslatát, amely a versenyképesség növelése, az innováció ösztönzése és a kiszolgáltatott fogyasztók védelme érdekében rugalmas piaci vizsgálati eszközként szolgál a versenyágazat strukturális problémáinak kezelésére a versenytársak piacra lépése előtt álló akadályok csökkentése révén;</w:t>
            </w:r>
          </w:p>
        </w:tc>
        <w:tc>
          <w:tcPr>
            <w:tcW w:w="4876" w:type="dxa"/>
            <w:tcBorders>
              <w:top w:val="nil"/>
              <w:left w:val="nil"/>
              <w:bottom w:val="nil"/>
              <w:right w:val="nil"/>
            </w:tcBorders>
          </w:tcPr>
          <w:p w14:paraId="76E6C06E" w14:textId="77777777" w:rsidR="005E7096" w:rsidRPr="001622FD" w:rsidRDefault="005E7096" w:rsidP="00FA02D0">
            <w:pPr>
              <w:pStyle w:val="Normal6a"/>
            </w:pPr>
            <w:r w:rsidRPr="001622FD">
              <w:t>9.</w:t>
            </w:r>
            <w:r w:rsidRPr="001622FD">
              <w:tab/>
              <w:t xml:space="preserve">üdvözli Mario Draghi „új versenypolitikai eszközre” irányuló javaslatát, amely a versenyképesség növelése, az innováció ösztönzése és a kiszolgáltatott fogyasztók védelme érdekében rugalmas piaci vizsgálati eszközként szolgál a versenyágazat strukturális problémáinak kezelésére a versenytársak piacra lépése előtt álló akadályok csökkentése révén; </w:t>
            </w:r>
            <w:r w:rsidRPr="001622FD">
              <w:rPr>
                <w:b/>
                <w:i/>
              </w:rPr>
              <w:t xml:space="preserve">felkéri az Európai Bizottságot, hogy vizsgálja meg, hogyan illeszkedik Mario Draghi „új versenypolitikai eszköze” az ágazati </w:t>
            </w:r>
            <w:r w:rsidRPr="001622FD">
              <w:rPr>
                <w:b/>
                <w:i/>
              </w:rPr>
              <w:lastRenderedPageBreak/>
              <w:t>vizsgálatok meglévő keretéhez;</w:t>
            </w:r>
          </w:p>
        </w:tc>
      </w:tr>
    </w:tbl>
    <w:p w14:paraId="4AADF98F"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F4BB9B8" w14:textId="77777777" w:rsidR="005E7096" w:rsidRPr="001622FD" w:rsidRDefault="005E7096" w:rsidP="005E7096">
      <w:r w:rsidRPr="00C3266A">
        <w:rPr>
          <w:rStyle w:val="HideTWBExt"/>
        </w:rPr>
        <w:t>&lt;/Amend&gt;</w:t>
      </w:r>
    </w:p>
    <w:p w14:paraId="5559E6D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167</w:t>
      </w:r>
      <w:r w:rsidRPr="00C3266A">
        <w:rPr>
          <w:rStyle w:val="HideTWBExt"/>
          <w:b w:val="0"/>
        </w:rPr>
        <w:t>&lt;/NumAm&gt;</w:t>
      </w:r>
    </w:p>
    <w:p w14:paraId="74F91865"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1329E28A" w14:textId="77777777" w:rsidR="005E7096" w:rsidRPr="001622FD" w:rsidRDefault="005E7096" w:rsidP="001C1A6C">
      <w:pPr>
        <w:pStyle w:val="NormalBold"/>
      </w:pPr>
      <w:r w:rsidRPr="00C3266A">
        <w:rPr>
          <w:rStyle w:val="HideTWBExt"/>
          <w:b w:val="0"/>
        </w:rPr>
        <w:t>&lt;/RepeatBlock-By&gt;</w:t>
      </w:r>
    </w:p>
    <w:p w14:paraId="48E487B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2388C66" w14:textId="77777777" w:rsidR="005E7096" w:rsidRPr="001622FD" w:rsidRDefault="005E7096" w:rsidP="001C1A6C">
      <w:pPr>
        <w:pStyle w:val="NormalBold"/>
      </w:pPr>
      <w:r w:rsidRPr="00C3266A">
        <w:rPr>
          <w:rStyle w:val="HideTWBExt"/>
          <w:b w:val="0"/>
        </w:rPr>
        <w:t>&lt;Article&gt;</w:t>
      </w:r>
      <w:r w:rsidRPr="001622FD">
        <w:t>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B144680" w14:textId="77777777" w:rsidTr="00FA02D0">
        <w:trPr>
          <w:trHeight w:hRule="exact" w:val="240"/>
          <w:jc w:val="center"/>
        </w:trPr>
        <w:tc>
          <w:tcPr>
            <w:tcW w:w="9752" w:type="dxa"/>
            <w:gridSpan w:val="2"/>
            <w:tcBorders>
              <w:top w:val="nil"/>
              <w:left w:val="nil"/>
              <w:bottom w:val="nil"/>
              <w:right w:val="nil"/>
            </w:tcBorders>
          </w:tcPr>
          <w:p w14:paraId="4E6EC8A5" w14:textId="77777777" w:rsidR="005E7096" w:rsidRPr="001622FD" w:rsidRDefault="005E7096" w:rsidP="00FA02D0"/>
        </w:tc>
      </w:tr>
      <w:tr w:rsidR="001C1A6C" w:rsidRPr="001622FD" w14:paraId="18306FF0" w14:textId="77777777" w:rsidTr="00FA02D0">
        <w:trPr>
          <w:trHeight w:val="240"/>
          <w:jc w:val="center"/>
        </w:trPr>
        <w:tc>
          <w:tcPr>
            <w:tcW w:w="4876" w:type="dxa"/>
            <w:tcBorders>
              <w:top w:val="nil"/>
              <w:left w:val="nil"/>
              <w:bottom w:val="nil"/>
              <w:right w:val="nil"/>
            </w:tcBorders>
          </w:tcPr>
          <w:p w14:paraId="23E15DD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7D9C392" w14:textId="77777777" w:rsidR="005E7096" w:rsidRPr="001622FD" w:rsidRDefault="005E7096" w:rsidP="00FA02D0">
            <w:pPr>
              <w:pStyle w:val="AmColumnHeading"/>
            </w:pPr>
            <w:r w:rsidRPr="001622FD">
              <w:t>Módosítás</w:t>
            </w:r>
          </w:p>
        </w:tc>
      </w:tr>
      <w:tr w:rsidR="001C1A6C" w:rsidRPr="001622FD" w14:paraId="3380F124" w14:textId="77777777" w:rsidTr="00FA02D0">
        <w:trPr>
          <w:jc w:val="center"/>
        </w:trPr>
        <w:tc>
          <w:tcPr>
            <w:tcW w:w="4876" w:type="dxa"/>
            <w:tcBorders>
              <w:top w:val="nil"/>
              <w:left w:val="nil"/>
              <w:bottom w:val="nil"/>
              <w:right w:val="nil"/>
            </w:tcBorders>
          </w:tcPr>
          <w:p w14:paraId="154310FF" w14:textId="77777777" w:rsidR="005E7096" w:rsidRPr="001622FD" w:rsidRDefault="005E7096" w:rsidP="00FA02D0">
            <w:pPr>
              <w:pStyle w:val="Normal6a"/>
            </w:pPr>
            <w:r w:rsidRPr="001622FD">
              <w:t>9.</w:t>
            </w:r>
            <w:r w:rsidRPr="001622FD">
              <w:tab/>
              <w:t>üdvözli Mario Draghi „új versenypolitikai eszközre” irányuló javaslatát, amely a versenyképesség növelése, az innováció ösztönzése és a kiszolgáltatott fogyasztók védelme érdekében rugalmas piaci vizsgálati eszközként szolgál a versenyágazat strukturális problémáinak kezelésére a versenytársak piacra lépése előtt álló akadályok csökkentése révén;</w:t>
            </w:r>
          </w:p>
        </w:tc>
        <w:tc>
          <w:tcPr>
            <w:tcW w:w="4876" w:type="dxa"/>
            <w:tcBorders>
              <w:top w:val="nil"/>
              <w:left w:val="nil"/>
              <w:bottom w:val="nil"/>
              <w:right w:val="nil"/>
            </w:tcBorders>
          </w:tcPr>
          <w:p w14:paraId="48EFD310" w14:textId="77777777" w:rsidR="005E7096" w:rsidRPr="001622FD" w:rsidRDefault="005E7096" w:rsidP="00FA02D0">
            <w:pPr>
              <w:pStyle w:val="Normal6a"/>
            </w:pPr>
            <w:r w:rsidRPr="001622FD">
              <w:t>9.</w:t>
            </w:r>
            <w:r w:rsidRPr="001622FD">
              <w:tab/>
              <w:t>üdvözli Mario Draghi „új versenypolitikai eszközre” irányuló javaslatát, amely a versenyképesség növelése, az innováció ösztönzése</w:t>
            </w:r>
            <w:r w:rsidRPr="001622FD">
              <w:rPr>
                <w:b/>
                <w:i/>
              </w:rPr>
              <w:t>, a nem kívánt piaci koncentráció korlátozása</w:t>
            </w:r>
            <w:r w:rsidRPr="001622FD">
              <w:t xml:space="preserve"> és a kiszolgáltatott fogyasztók védelme érdekében rugalmas piaci vizsgálati eszközként szolgál a versenyágazat strukturális problémáinak kezelésére a versenytársak piacra lépése előtt álló akadályok csökkentése révén;</w:t>
            </w:r>
          </w:p>
        </w:tc>
      </w:tr>
    </w:tbl>
    <w:p w14:paraId="74AFD43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86DD9B1" w14:textId="77777777" w:rsidR="005E7096" w:rsidRPr="001622FD" w:rsidRDefault="005E7096" w:rsidP="005E7096">
      <w:r w:rsidRPr="00C3266A">
        <w:rPr>
          <w:rStyle w:val="HideTWBExt"/>
        </w:rPr>
        <w:t>&lt;/Amend&gt;</w:t>
      </w:r>
    </w:p>
    <w:p w14:paraId="77EE95F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168</w:t>
      </w:r>
      <w:r w:rsidRPr="00C3266A">
        <w:rPr>
          <w:rStyle w:val="HideTWBExt"/>
          <w:b w:val="0"/>
        </w:rPr>
        <w:t>&lt;/NumAm&gt;</w:t>
      </w:r>
    </w:p>
    <w:p w14:paraId="16FCA2E4"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7501BD19" w14:textId="77777777" w:rsidR="005E7096" w:rsidRPr="001622FD" w:rsidRDefault="005E7096" w:rsidP="001C1A6C">
      <w:pPr>
        <w:pStyle w:val="NormalBold"/>
      </w:pPr>
      <w:r w:rsidRPr="00C3266A">
        <w:rPr>
          <w:rStyle w:val="HideTWBExt"/>
          <w:b w:val="0"/>
        </w:rPr>
        <w:t>&lt;/RepeatBlock-By&gt;</w:t>
      </w:r>
    </w:p>
    <w:p w14:paraId="5EC051B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30C5145" w14:textId="77777777" w:rsidR="005E7096" w:rsidRPr="001622FD" w:rsidRDefault="005E7096" w:rsidP="001C1A6C">
      <w:pPr>
        <w:pStyle w:val="NormalBold"/>
      </w:pPr>
      <w:r w:rsidRPr="00C3266A">
        <w:rPr>
          <w:rStyle w:val="HideTWBExt"/>
          <w:b w:val="0"/>
        </w:rPr>
        <w:t>&lt;Article&gt;</w:t>
      </w:r>
      <w:r w:rsidRPr="001622FD">
        <w:t>9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D65D3C6" w14:textId="77777777" w:rsidTr="00FA02D0">
        <w:trPr>
          <w:trHeight w:hRule="exact" w:val="240"/>
          <w:jc w:val="center"/>
        </w:trPr>
        <w:tc>
          <w:tcPr>
            <w:tcW w:w="9752" w:type="dxa"/>
            <w:gridSpan w:val="2"/>
            <w:tcBorders>
              <w:top w:val="nil"/>
              <w:left w:val="nil"/>
              <w:bottom w:val="nil"/>
              <w:right w:val="nil"/>
            </w:tcBorders>
          </w:tcPr>
          <w:p w14:paraId="5A9691D7" w14:textId="77777777" w:rsidR="005E7096" w:rsidRPr="001622FD" w:rsidRDefault="005E7096" w:rsidP="00FA02D0"/>
        </w:tc>
      </w:tr>
      <w:tr w:rsidR="001C1A6C" w:rsidRPr="001622FD" w14:paraId="74AC1EB1" w14:textId="77777777" w:rsidTr="00FA02D0">
        <w:trPr>
          <w:trHeight w:val="240"/>
          <w:jc w:val="center"/>
        </w:trPr>
        <w:tc>
          <w:tcPr>
            <w:tcW w:w="4876" w:type="dxa"/>
            <w:tcBorders>
              <w:top w:val="nil"/>
              <w:left w:val="nil"/>
              <w:bottom w:val="nil"/>
              <w:right w:val="nil"/>
            </w:tcBorders>
          </w:tcPr>
          <w:p w14:paraId="267A37A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9B5207D" w14:textId="77777777" w:rsidR="005E7096" w:rsidRPr="001622FD" w:rsidRDefault="005E7096" w:rsidP="00FA02D0">
            <w:pPr>
              <w:pStyle w:val="AmColumnHeading"/>
            </w:pPr>
            <w:r w:rsidRPr="001622FD">
              <w:t>Módosítás</w:t>
            </w:r>
          </w:p>
        </w:tc>
      </w:tr>
      <w:tr w:rsidR="001C1A6C" w:rsidRPr="001622FD" w14:paraId="2A2CD8B1" w14:textId="77777777" w:rsidTr="00FA02D0">
        <w:trPr>
          <w:jc w:val="center"/>
        </w:trPr>
        <w:tc>
          <w:tcPr>
            <w:tcW w:w="4876" w:type="dxa"/>
            <w:tcBorders>
              <w:top w:val="nil"/>
              <w:left w:val="nil"/>
              <w:bottom w:val="nil"/>
              <w:right w:val="nil"/>
            </w:tcBorders>
          </w:tcPr>
          <w:p w14:paraId="0A2270DA" w14:textId="77777777" w:rsidR="005E7096" w:rsidRPr="001622FD" w:rsidRDefault="005E7096" w:rsidP="00FA02D0">
            <w:pPr>
              <w:pStyle w:val="Normal6a"/>
            </w:pPr>
          </w:p>
        </w:tc>
        <w:tc>
          <w:tcPr>
            <w:tcW w:w="4876" w:type="dxa"/>
            <w:tcBorders>
              <w:top w:val="nil"/>
              <w:left w:val="nil"/>
              <w:bottom w:val="nil"/>
              <w:right w:val="nil"/>
            </w:tcBorders>
          </w:tcPr>
          <w:p w14:paraId="66501B1B" w14:textId="77777777" w:rsidR="005E7096" w:rsidRPr="001622FD" w:rsidRDefault="005E7096" w:rsidP="00FA02D0">
            <w:pPr>
              <w:pStyle w:val="Normal6a"/>
            </w:pPr>
            <w:r w:rsidRPr="001622FD">
              <w:rPr>
                <w:b/>
                <w:i/>
              </w:rPr>
              <w:t>9a.</w:t>
            </w:r>
            <w:r w:rsidRPr="001622FD">
              <w:tab/>
            </w:r>
            <w:r w:rsidRPr="001622FD">
              <w:rPr>
                <w:b/>
                <w:i/>
              </w:rPr>
              <w:t>alapvető fontosságúnak tartja e vizsgálati eszköz jellemzőinek és működési módszereinek részletesebb kifejtését, az alkalmazás kritériumainak egyértelmű meghatározását, és annak megállapítását, hogy képes-e lehetséges intézkedéseket javasolni a versenyellenes gyakorlatok megelőzésére;</w:t>
            </w:r>
          </w:p>
        </w:tc>
      </w:tr>
    </w:tbl>
    <w:p w14:paraId="1581B7C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2C73E69F" w14:textId="77777777" w:rsidR="005E7096" w:rsidRPr="001622FD" w:rsidRDefault="005E7096" w:rsidP="005E7096">
      <w:r w:rsidRPr="00C3266A">
        <w:rPr>
          <w:rStyle w:val="HideTWBExt"/>
        </w:rPr>
        <w:lastRenderedPageBreak/>
        <w:t>&lt;/Amend&gt;</w:t>
      </w:r>
    </w:p>
    <w:p w14:paraId="534BE40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169</w:t>
      </w:r>
      <w:r w:rsidRPr="00C3266A">
        <w:rPr>
          <w:rStyle w:val="HideTWBExt"/>
          <w:b w:val="0"/>
        </w:rPr>
        <w:t>&lt;/NumAm&gt;</w:t>
      </w:r>
    </w:p>
    <w:p w14:paraId="2177F162"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1173F45A" w14:textId="77777777" w:rsidR="005E7096" w:rsidRPr="001622FD" w:rsidRDefault="005E7096" w:rsidP="001C1A6C">
      <w:pPr>
        <w:pStyle w:val="NormalBold"/>
      </w:pPr>
      <w:r w:rsidRPr="00C3266A">
        <w:rPr>
          <w:rStyle w:val="HideTWBExt"/>
          <w:b w:val="0"/>
        </w:rPr>
        <w:t>&lt;/RepeatBlock-By&gt;</w:t>
      </w:r>
    </w:p>
    <w:p w14:paraId="2871D99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2B46459" w14:textId="77777777" w:rsidR="005E7096" w:rsidRPr="001622FD" w:rsidRDefault="005E7096" w:rsidP="001C1A6C">
      <w:pPr>
        <w:pStyle w:val="NormalBold"/>
      </w:pPr>
      <w:r w:rsidRPr="00C3266A">
        <w:rPr>
          <w:rStyle w:val="HideTWBExt"/>
          <w:b w:val="0"/>
        </w:rPr>
        <w:t>&lt;Article&gt;</w:t>
      </w:r>
      <w:r w:rsidRPr="001622FD">
        <w:t>9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BE34F0E" w14:textId="77777777" w:rsidTr="00FA02D0">
        <w:trPr>
          <w:trHeight w:hRule="exact" w:val="240"/>
          <w:jc w:val="center"/>
        </w:trPr>
        <w:tc>
          <w:tcPr>
            <w:tcW w:w="9752" w:type="dxa"/>
            <w:gridSpan w:val="2"/>
            <w:tcBorders>
              <w:top w:val="nil"/>
              <w:left w:val="nil"/>
              <w:bottom w:val="nil"/>
              <w:right w:val="nil"/>
            </w:tcBorders>
          </w:tcPr>
          <w:p w14:paraId="4D7A678C" w14:textId="77777777" w:rsidR="005E7096" w:rsidRPr="001622FD" w:rsidRDefault="005E7096" w:rsidP="00FA02D0"/>
        </w:tc>
      </w:tr>
      <w:tr w:rsidR="001C1A6C" w:rsidRPr="001622FD" w14:paraId="04096B8A" w14:textId="77777777" w:rsidTr="00FA02D0">
        <w:trPr>
          <w:trHeight w:val="240"/>
          <w:jc w:val="center"/>
        </w:trPr>
        <w:tc>
          <w:tcPr>
            <w:tcW w:w="4876" w:type="dxa"/>
            <w:tcBorders>
              <w:top w:val="nil"/>
              <w:left w:val="nil"/>
              <w:bottom w:val="nil"/>
              <w:right w:val="nil"/>
            </w:tcBorders>
          </w:tcPr>
          <w:p w14:paraId="0A5CCD3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5388314" w14:textId="77777777" w:rsidR="005E7096" w:rsidRPr="001622FD" w:rsidRDefault="005E7096" w:rsidP="00FA02D0">
            <w:pPr>
              <w:pStyle w:val="AmColumnHeading"/>
            </w:pPr>
            <w:r w:rsidRPr="001622FD">
              <w:t>Módosítás</w:t>
            </w:r>
          </w:p>
        </w:tc>
      </w:tr>
      <w:tr w:rsidR="001C1A6C" w:rsidRPr="001622FD" w14:paraId="2B0367C3" w14:textId="77777777" w:rsidTr="00FA02D0">
        <w:trPr>
          <w:jc w:val="center"/>
        </w:trPr>
        <w:tc>
          <w:tcPr>
            <w:tcW w:w="4876" w:type="dxa"/>
            <w:tcBorders>
              <w:top w:val="nil"/>
              <w:left w:val="nil"/>
              <w:bottom w:val="nil"/>
              <w:right w:val="nil"/>
            </w:tcBorders>
          </w:tcPr>
          <w:p w14:paraId="786F355E" w14:textId="77777777" w:rsidR="005E7096" w:rsidRPr="001622FD" w:rsidRDefault="005E7096" w:rsidP="00FA02D0">
            <w:pPr>
              <w:pStyle w:val="Normal6a"/>
            </w:pPr>
          </w:p>
        </w:tc>
        <w:tc>
          <w:tcPr>
            <w:tcW w:w="4876" w:type="dxa"/>
            <w:tcBorders>
              <w:top w:val="nil"/>
              <w:left w:val="nil"/>
              <w:bottom w:val="nil"/>
              <w:right w:val="nil"/>
            </w:tcBorders>
          </w:tcPr>
          <w:p w14:paraId="5D5F45BE" w14:textId="77777777" w:rsidR="005E7096" w:rsidRPr="001622FD" w:rsidRDefault="005E7096" w:rsidP="00FA02D0">
            <w:pPr>
              <w:pStyle w:val="Normal6a"/>
            </w:pPr>
            <w:r w:rsidRPr="001622FD">
              <w:rPr>
                <w:b/>
                <w:i/>
              </w:rPr>
              <w:t>9a.</w:t>
            </w:r>
            <w:r w:rsidRPr="001622FD">
              <w:tab/>
            </w:r>
            <w:r w:rsidRPr="001622FD">
              <w:rPr>
                <w:b/>
                <w:i/>
              </w:rPr>
              <w:t>Felhívja a Bizottságot, hogy vezessen be vámokat azokkal a harmadik országokkal szemben, amelyek nem felelnek meg az európai minőségi, környezetvédelmi és a munkavállalók védelmére vonatkozó szabványoknak;</w:t>
            </w:r>
          </w:p>
        </w:tc>
      </w:tr>
    </w:tbl>
    <w:p w14:paraId="3CB0603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5568A0B5" w14:textId="77777777" w:rsidR="005E7096" w:rsidRPr="001622FD" w:rsidRDefault="005E7096" w:rsidP="005E7096">
      <w:r w:rsidRPr="00C3266A">
        <w:rPr>
          <w:rStyle w:val="HideTWBExt"/>
        </w:rPr>
        <w:t>&lt;/Amend&gt;</w:t>
      </w:r>
    </w:p>
    <w:p w14:paraId="0A37199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170</w:t>
      </w:r>
      <w:r w:rsidRPr="00C3266A">
        <w:rPr>
          <w:rStyle w:val="HideTWBExt"/>
          <w:b w:val="0"/>
        </w:rPr>
        <w:t>&lt;/NumAm&gt;</w:t>
      </w:r>
    </w:p>
    <w:p w14:paraId="7EDC8D43"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6E244F61" w14:textId="77777777" w:rsidR="005E7096" w:rsidRPr="001622FD" w:rsidRDefault="005E7096" w:rsidP="001C1A6C">
      <w:pPr>
        <w:pStyle w:val="NormalBold"/>
      </w:pPr>
      <w:r w:rsidRPr="00C3266A">
        <w:rPr>
          <w:rStyle w:val="HideTWBExt"/>
          <w:b w:val="0"/>
        </w:rPr>
        <w:t>&lt;/RepeatBlock-By&gt;</w:t>
      </w:r>
    </w:p>
    <w:p w14:paraId="020628D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1586EAE" w14:textId="77777777" w:rsidR="005E7096" w:rsidRPr="001622FD" w:rsidRDefault="005E7096" w:rsidP="001C1A6C">
      <w:pPr>
        <w:pStyle w:val="NormalBold"/>
      </w:pPr>
      <w:r w:rsidRPr="00C3266A">
        <w:rPr>
          <w:rStyle w:val="HideTWBExt"/>
          <w:b w:val="0"/>
        </w:rPr>
        <w:t>&lt;Article&gt;</w:t>
      </w:r>
      <w:r w:rsidRPr="001622FD">
        <w:t>9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AD41D93" w14:textId="77777777" w:rsidTr="00FA02D0">
        <w:trPr>
          <w:trHeight w:hRule="exact" w:val="240"/>
          <w:jc w:val="center"/>
        </w:trPr>
        <w:tc>
          <w:tcPr>
            <w:tcW w:w="9752" w:type="dxa"/>
            <w:gridSpan w:val="2"/>
            <w:tcBorders>
              <w:top w:val="nil"/>
              <w:left w:val="nil"/>
              <w:bottom w:val="nil"/>
              <w:right w:val="nil"/>
            </w:tcBorders>
          </w:tcPr>
          <w:p w14:paraId="789AEF1D" w14:textId="77777777" w:rsidR="005E7096" w:rsidRPr="001622FD" w:rsidRDefault="005E7096" w:rsidP="00FA02D0"/>
        </w:tc>
      </w:tr>
      <w:tr w:rsidR="001C1A6C" w:rsidRPr="001622FD" w14:paraId="047D3BA0" w14:textId="77777777" w:rsidTr="00FA02D0">
        <w:trPr>
          <w:trHeight w:val="240"/>
          <w:jc w:val="center"/>
        </w:trPr>
        <w:tc>
          <w:tcPr>
            <w:tcW w:w="4876" w:type="dxa"/>
            <w:tcBorders>
              <w:top w:val="nil"/>
              <w:left w:val="nil"/>
              <w:bottom w:val="nil"/>
              <w:right w:val="nil"/>
            </w:tcBorders>
          </w:tcPr>
          <w:p w14:paraId="667F7BE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3C1FFC0" w14:textId="77777777" w:rsidR="005E7096" w:rsidRPr="001622FD" w:rsidRDefault="005E7096" w:rsidP="00FA02D0">
            <w:pPr>
              <w:pStyle w:val="AmColumnHeading"/>
            </w:pPr>
            <w:r w:rsidRPr="001622FD">
              <w:t>Módosítás</w:t>
            </w:r>
          </w:p>
        </w:tc>
      </w:tr>
      <w:tr w:rsidR="001C1A6C" w:rsidRPr="001622FD" w14:paraId="0C615DB2" w14:textId="77777777" w:rsidTr="00FA02D0">
        <w:trPr>
          <w:jc w:val="center"/>
        </w:trPr>
        <w:tc>
          <w:tcPr>
            <w:tcW w:w="4876" w:type="dxa"/>
            <w:tcBorders>
              <w:top w:val="nil"/>
              <w:left w:val="nil"/>
              <w:bottom w:val="nil"/>
              <w:right w:val="nil"/>
            </w:tcBorders>
          </w:tcPr>
          <w:p w14:paraId="5365188E" w14:textId="77777777" w:rsidR="005E7096" w:rsidRPr="001622FD" w:rsidRDefault="005E7096" w:rsidP="00FA02D0">
            <w:pPr>
              <w:pStyle w:val="Normal6a"/>
            </w:pPr>
          </w:p>
        </w:tc>
        <w:tc>
          <w:tcPr>
            <w:tcW w:w="4876" w:type="dxa"/>
            <w:tcBorders>
              <w:top w:val="nil"/>
              <w:left w:val="nil"/>
              <w:bottom w:val="nil"/>
              <w:right w:val="nil"/>
            </w:tcBorders>
          </w:tcPr>
          <w:p w14:paraId="686BD899" w14:textId="77777777" w:rsidR="005E7096" w:rsidRPr="001622FD" w:rsidRDefault="005E7096" w:rsidP="00FA02D0">
            <w:pPr>
              <w:pStyle w:val="Normal6a"/>
            </w:pPr>
            <w:r w:rsidRPr="001622FD">
              <w:rPr>
                <w:b/>
                <w:i/>
              </w:rPr>
              <w:t>9b.</w:t>
            </w:r>
            <w:r w:rsidRPr="001622FD">
              <w:tab/>
            </w:r>
            <w:r w:rsidRPr="001622FD">
              <w:rPr>
                <w:b/>
                <w:i/>
              </w:rPr>
              <w:t>emlékeztet arra, hogy egyes tagállamokban a nemzeti jogalkotók az egyes piacokat jellemző strukturális problémák kezelése érdekében – még az antitrösztszabályokat sértő konkrét magatartás hiányában is – a hatályos nemzeti versenyjog módosításával új vizsgálati eszközt vezettek be, amely felhatalmazza a nemzeti versenyhatóságokat arra, hogy strukturális és magatartási jellegű intézkedéseket fogadjanak el, amennyiben a piaci vizsgálatok eredménye a vizsgált piacok megfelelő működésének jelentős és tartós torzulását tárja fel;</w:t>
            </w:r>
          </w:p>
        </w:tc>
      </w:tr>
    </w:tbl>
    <w:p w14:paraId="0E542FA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4EB5307F" w14:textId="77777777" w:rsidR="005E7096" w:rsidRPr="001622FD" w:rsidRDefault="005E7096" w:rsidP="005E7096">
      <w:r w:rsidRPr="00C3266A">
        <w:rPr>
          <w:rStyle w:val="HideTWBExt"/>
        </w:rPr>
        <w:t>&lt;/Amend&gt;</w:t>
      </w:r>
    </w:p>
    <w:p w14:paraId="24268A33"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171</w:t>
      </w:r>
      <w:r w:rsidRPr="00C3266A">
        <w:rPr>
          <w:rStyle w:val="HideTWBExt"/>
          <w:b w:val="0"/>
        </w:rPr>
        <w:t>&lt;/NumAm&gt;</w:t>
      </w:r>
    </w:p>
    <w:p w14:paraId="759098CC"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4742B4E2" w14:textId="77777777" w:rsidR="005E7096" w:rsidRPr="001622FD" w:rsidRDefault="005E7096" w:rsidP="001C1A6C">
      <w:pPr>
        <w:pStyle w:val="NormalBold"/>
      </w:pPr>
      <w:r w:rsidRPr="00C3266A">
        <w:rPr>
          <w:rStyle w:val="HideTWBExt"/>
          <w:b w:val="0"/>
        </w:rPr>
        <w:t>&lt;/RepeatBlock-By&gt;</w:t>
      </w:r>
    </w:p>
    <w:p w14:paraId="652215C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7AB08D3" w14:textId="77777777" w:rsidR="005E7096" w:rsidRPr="001622FD" w:rsidRDefault="005E7096" w:rsidP="001C1A6C">
      <w:pPr>
        <w:pStyle w:val="NormalBold"/>
      </w:pPr>
      <w:r w:rsidRPr="00C3266A">
        <w:rPr>
          <w:rStyle w:val="HideTWBExt"/>
          <w:b w:val="0"/>
        </w:rPr>
        <w:t>&lt;Article&gt;</w:t>
      </w:r>
      <w:r w:rsidRPr="001622FD">
        <w:t>9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ADD5EAE" w14:textId="77777777" w:rsidTr="00FA02D0">
        <w:trPr>
          <w:trHeight w:hRule="exact" w:val="240"/>
          <w:jc w:val="center"/>
        </w:trPr>
        <w:tc>
          <w:tcPr>
            <w:tcW w:w="9752" w:type="dxa"/>
            <w:gridSpan w:val="2"/>
            <w:tcBorders>
              <w:top w:val="nil"/>
              <w:left w:val="nil"/>
              <w:bottom w:val="nil"/>
              <w:right w:val="nil"/>
            </w:tcBorders>
          </w:tcPr>
          <w:p w14:paraId="277E7F10" w14:textId="77777777" w:rsidR="005E7096" w:rsidRPr="001622FD" w:rsidRDefault="005E7096" w:rsidP="00FA02D0"/>
        </w:tc>
      </w:tr>
      <w:tr w:rsidR="001C1A6C" w:rsidRPr="001622FD" w14:paraId="666B061D" w14:textId="77777777" w:rsidTr="00FA02D0">
        <w:trPr>
          <w:trHeight w:val="240"/>
          <w:jc w:val="center"/>
        </w:trPr>
        <w:tc>
          <w:tcPr>
            <w:tcW w:w="4876" w:type="dxa"/>
            <w:tcBorders>
              <w:top w:val="nil"/>
              <w:left w:val="nil"/>
              <w:bottom w:val="nil"/>
              <w:right w:val="nil"/>
            </w:tcBorders>
          </w:tcPr>
          <w:p w14:paraId="5986193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88160CB" w14:textId="77777777" w:rsidR="005E7096" w:rsidRPr="001622FD" w:rsidRDefault="005E7096" w:rsidP="00FA02D0">
            <w:pPr>
              <w:pStyle w:val="AmColumnHeading"/>
            </w:pPr>
            <w:r w:rsidRPr="001622FD">
              <w:t>Módosítás</w:t>
            </w:r>
          </w:p>
        </w:tc>
      </w:tr>
      <w:tr w:rsidR="001C1A6C" w:rsidRPr="001622FD" w14:paraId="2510925F" w14:textId="77777777" w:rsidTr="00FA02D0">
        <w:trPr>
          <w:jc w:val="center"/>
        </w:trPr>
        <w:tc>
          <w:tcPr>
            <w:tcW w:w="4876" w:type="dxa"/>
            <w:tcBorders>
              <w:top w:val="nil"/>
              <w:left w:val="nil"/>
              <w:bottom w:val="nil"/>
              <w:right w:val="nil"/>
            </w:tcBorders>
          </w:tcPr>
          <w:p w14:paraId="32D6737B" w14:textId="77777777" w:rsidR="005E7096" w:rsidRPr="001622FD" w:rsidRDefault="005E7096" w:rsidP="00FA02D0">
            <w:pPr>
              <w:pStyle w:val="Normal6a"/>
            </w:pPr>
          </w:p>
        </w:tc>
        <w:tc>
          <w:tcPr>
            <w:tcW w:w="4876" w:type="dxa"/>
            <w:tcBorders>
              <w:top w:val="nil"/>
              <w:left w:val="nil"/>
              <w:bottom w:val="nil"/>
              <w:right w:val="nil"/>
            </w:tcBorders>
          </w:tcPr>
          <w:p w14:paraId="68191391" w14:textId="77777777" w:rsidR="005E7096" w:rsidRPr="001622FD" w:rsidRDefault="005E7096" w:rsidP="00FA02D0">
            <w:pPr>
              <w:pStyle w:val="Normal6a"/>
            </w:pPr>
            <w:r w:rsidRPr="001622FD">
              <w:rPr>
                <w:b/>
                <w:i/>
              </w:rPr>
              <w:t>9b.</w:t>
            </w:r>
            <w:r w:rsidRPr="001622FD">
              <w:tab/>
            </w:r>
            <w:r w:rsidRPr="001622FD">
              <w:rPr>
                <w:b/>
                <w:i/>
              </w:rPr>
              <w:t>felhívja a Bizottságot, hogy fejezze be az Európai Vámkódex reformját a tagállami ellenőrzések harmonizálása, valamint a hamisítás és a csalás elleni tevékenységek fokozása érdekében;</w:t>
            </w:r>
          </w:p>
        </w:tc>
      </w:tr>
    </w:tbl>
    <w:p w14:paraId="07CC012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3856242B" w14:textId="77777777" w:rsidR="005E7096" w:rsidRPr="001622FD" w:rsidRDefault="005E7096" w:rsidP="005E7096">
      <w:r w:rsidRPr="00C3266A">
        <w:rPr>
          <w:rStyle w:val="HideTWBExt"/>
        </w:rPr>
        <w:t>&lt;/Amend&gt;</w:t>
      </w:r>
    </w:p>
    <w:p w14:paraId="76ACBAC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172</w:t>
      </w:r>
      <w:r w:rsidRPr="00C3266A">
        <w:rPr>
          <w:rStyle w:val="HideTWBExt"/>
          <w:b w:val="0"/>
        </w:rPr>
        <w:t>&lt;/NumAm&gt;</w:t>
      </w:r>
    </w:p>
    <w:p w14:paraId="5B85BBAE"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347DF155" w14:textId="77777777" w:rsidR="005E7096" w:rsidRPr="001622FD" w:rsidRDefault="005E7096" w:rsidP="001C1A6C">
      <w:pPr>
        <w:pStyle w:val="NormalBold"/>
      </w:pPr>
      <w:r w:rsidRPr="00C3266A">
        <w:rPr>
          <w:rStyle w:val="HideTWBExt"/>
          <w:b w:val="0"/>
        </w:rPr>
        <w:t>&lt;/RepeatBlock-By&gt;</w:t>
      </w:r>
    </w:p>
    <w:p w14:paraId="5EA00BA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CEC6508"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92D1D1B" w14:textId="77777777" w:rsidTr="00FA02D0">
        <w:trPr>
          <w:trHeight w:hRule="exact" w:val="240"/>
          <w:jc w:val="center"/>
        </w:trPr>
        <w:tc>
          <w:tcPr>
            <w:tcW w:w="9752" w:type="dxa"/>
            <w:gridSpan w:val="2"/>
            <w:tcBorders>
              <w:top w:val="nil"/>
              <w:left w:val="nil"/>
              <w:bottom w:val="nil"/>
              <w:right w:val="nil"/>
            </w:tcBorders>
          </w:tcPr>
          <w:p w14:paraId="53ECA970" w14:textId="77777777" w:rsidR="005E7096" w:rsidRPr="001622FD" w:rsidRDefault="005E7096" w:rsidP="00FA02D0"/>
        </w:tc>
      </w:tr>
      <w:tr w:rsidR="001C1A6C" w:rsidRPr="001622FD" w14:paraId="600F13A2" w14:textId="77777777" w:rsidTr="00FA02D0">
        <w:trPr>
          <w:trHeight w:val="240"/>
          <w:jc w:val="center"/>
        </w:trPr>
        <w:tc>
          <w:tcPr>
            <w:tcW w:w="4876" w:type="dxa"/>
            <w:tcBorders>
              <w:top w:val="nil"/>
              <w:left w:val="nil"/>
              <w:bottom w:val="nil"/>
              <w:right w:val="nil"/>
            </w:tcBorders>
          </w:tcPr>
          <w:p w14:paraId="12C2727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8AE4161" w14:textId="77777777" w:rsidR="005E7096" w:rsidRPr="001622FD" w:rsidRDefault="005E7096" w:rsidP="00FA02D0">
            <w:pPr>
              <w:pStyle w:val="AmColumnHeading"/>
            </w:pPr>
            <w:r w:rsidRPr="001622FD">
              <w:t>Módosítás</w:t>
            </w:r>
          </w:p>
        </w:tc>
      </w:tr>
      <w:tr w:rsidR="001C1A6C" w:rsidRPr="001622FD" w14:paraId="4BD1A0EA" w14:textId="77777777" w:rsidTr="00FA02D0">
        <w:trPr>
          <w:jc w:val="center"/>
        </w:trPr>
        <w:tc>
          <w:tcPr>
            <w:tcW w:w="4876" w:type="dxa"/>
            <w:tcBorders>
              <w:top w:val="nil"/>
              <w:left w:val="nil"/>
              <w:bottom w:val="nil"/>
              <w:right w:val="nil"/>
            </w:tcBorders>
          </w:tcPr>
          <w:p w14:paraId="3D710F2F" w14:textId="77777777" w:rsidR="005E7096" w:rsidRPr="001622FD" w:rsidRDefault="005E7096" w:rsidP="00FA02D0">
            <w:pPr>
              <w:pStyle w:val="Normal6a"/>
            </w:pPr>
            <w:r w:rsidRPr="001622FD">
              <w:rPr>
                <w:b/>
                <w:i/>
              </w:rPr>
              <w:t>10.</w:t>
            </w:r>
            <w:r w:rsidRPr="001622FD">
              <w:tab/>
            </w:r>
            <w:r w:rsidRPr="001622FD">
              <w:rPr>
                <w:b/>
                <w:i/>
              </w:rPr>
              <w:t>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a fogyasztók kiszolgáltatottságának megfelelő figyelembevételével frissítsék;</w:t>
            </w:r>
          </w:p>
        </w:tc>
        <w:tc>
          <w:tcPr>
            <w:tcW w:w="4876" w:type="dxa"/>
            <w:tcBorders>
              <w:top w:val="nil"/>
              <w:left w:val="nil"/>
              <w:bottom w:val="nil"/>
              <w:right w:val="nil"/>
            </w:tcBorders>
          </w:tcPr>
          <w:p w14:paraId="3560560A" w14:textId="77777777" w:rsidR="005E7096" w:rsidRPr="001622FD" w:rsidRDefault="005E7096" w:rsidP="00FA02D0">
            <w:pPr>
              <w:pStyle w:val="Normal6a"/>
            </w:pPr>
            <w:r w:rsidRPr="001622FD">
              <w:rPr>
                <w:b/>
                <w:i/>
              </w:rPr>
              <w:t>törölve</w:t>
            </w:r>
          </w:p>
        </w:tc>
      </w:tr>
    </w:tbl>
    <w:p w14:paraId="4416FE5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127EE1A" w14:textId="77777777" w:rsidR="005E7096" w:rsidRPr="001622FD" w:rsidRDefault="005E7096" w:rsidP="005E7096">
      <w:r w:rsidRPr="00C3266A">
        <w:rPr>
          <w:rStyle w:val="HideTWBExt"/>
        </w:rPr>
        <w:t>&lt;/Amend&gt;</w:t>
      </w:r>
    </w:p>
    <w:p w14:paraId="0BD967F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173</w:t>
      </w:r>
      <w:r w:rsidRPr="00C3266A">
        <w:rPr>
          <w:rStyle w:val="HideTWBExt"/>
          <w:b w:val="0"/>
        </w:rPr>
        <w:t>&lt;/NumAm&gt;</w:t>
      </w:r>
    </w:p>
    <w:p w14:paraId="2E76C39A"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1D3AC65C" w14:textId="77777777" w:rsidR="005E7096" w:rsidRPr="001622FD" w:rsidRDefault="005E7096" w:rsidP="001C1A6C">
      <w:pPr>
        <w:pStyle w:val="NormalBold"/>
      </w:pPr>
      <w:r w:rsidRPr="00C3266A">
        <w:rPr>
          <w:rStyle w:val="HideTWBExt"/>
          <w:b w:val="0"/>
        </w:rPr>
        <w:t>&lt;/RepeatBlock-By&gt;</w:t>
      </w:r>
    </w:p>
    <w:p w14:paraId="72D881F9" w14:textId="77777777" w:rsidR="005E7096" w:rsidRPr="001622FD" w:rsidRDefault="005E7096" w:rsidP="001C1A6C">
      <w:pPr>
        <w:pStyle w:val="NormalBold"/>
      </w:pPr>
      <w:r w:rsidRPr="00C3266A">
        <w:rPr>
          <w:rStyle w:val="HideTWBExt"/>
          <w:b w:val="0"/>
        </w:rPr>
        <w:lastRenderedPageBreak/>
        <w:t>&lt;DocAmend&gt;</w:t>
      </w:r>
      <w:r w:rsidRPr="001622FD">
        <w:t>Állásfoglalásra irányuló indítvány</w:t>
      </w:r>
      <w:r w:rsidRPr="00C3266A">
        <w:rPr>
          <w:rStyle w:val="HideTWBExt"/>
          <w:b w:val="0"/>
        </w:rPr>
        <w:t>&lt;/DocAmend&gt;</w:t>
      </w:r>
    </w:p>
    <w:p w14:paraId="76FF2364"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353405D" w14:textId="77777777" w:rsidTr="00FA02D0">
        <w:trPr>
          <w:trHeight w:hRule="exact" w:val="240"/>
          <w:jc w:val="center"/>
        </w:trPr>
        <w:tc>
          <w:tcPr>
            <w:tcW w:w="9752" w:type="dxa"/>
            <w:gridSpan w:val="2"/>
            <w:tcBorders>
              <w:top w:val="nil"/>
              <w:left w:val="nil"/>
              <w:bottom w:val="nil"/>
              <w:right w:val="nil"/>
            </w:tcBorders>
          </w:tcPr>
          <w:p w14:paraId="34FDAFEF" w14:textId="77777777" w:rsidR="005E7096" w:rsidRPr="001622FD" w:rsidRDefault="005E7096" w:rsidP="00FA02D0"/>
        </w:tc>
      </w:tr>
      <w:tr w:rsidR="001C1A6C" w:rsidRPr="001622FD" w14:paraId="30D39E39" w14:textId="77777777" w:rsidTr="00FA02D0">
        <w:trPr>
          <w:trHeight w:val="240"/>
          <w:jc w:val="center"/>
        </w:trPr>
        <w:tc>
          <w:tcPr>
            <w:tcW w:w="4876" w:type="dxa"/>
            <w:tcBorders>
              <w:top w:val="nil"/>
              <w:left w:val="nil"/>
              <w:bottom w:val="nil"/>
              <w:right w:val="nil"/>
            </w:tcBorders>
          </w:tcPr>
          <w:p w14:paraId="2BD8EFC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C735D6B" w14:textId="77777777" w:rsidR="005E7096" w:rsidRPr="001622FD" w:rsidRDefault="005E7096" w:rsidP="00FA02D0">
            <w:pPr>
              <w:pStyle w:val="AmColumnHeading"/>
            </w:pPr>
            <w:r w:rsidRPr="001622FD">
              <w:t>Módosítás</w:t>
            </w:r>
          </w:p>
        </w:tc>
      </w:tr>
      <w:tr w:rsidR="001C1A6C" w:rsidRPr="001622FD" w14:paraId="65CF61A8" w14:textId="77777777" w:rsidTr="00FA02D0">
        <w:trPr>
          <w:jc w:val="center"/>
        </w:trPr>
        <w:tc>
          <w:tcPr>
            <w:tcW w:w="4876" w:type="dxa"/>
            <w:tcBorders>
              <w:top w:val="nil"/>
              <w:left w:val="nil"/>
              <w:bottom w:val="nil"/>
              <w:right w:val="nil"/>
            </w:tcBorders>
          </w:tcPr>
          <w:p w14:paraId="4169CE11" w14:textId="77777777" w:rsidR="005E7096" w:rsidRPr="001622FD" w:rsidRDefault="005E7096" w:rsidP="00FA02D0">
            <w:pPr>
              <w:pStyle w:val="Normal6a"/>
            </w:pPr>
            <w:r w:rsidRPr="001622FD">
              <w:rPr>
                <w:b/>
                <w:i/>
              </w:rPr>
              <w:t>10.</w:t>
            </w:r>
            <w:r w:rsidRPr="001622FD">
              <w:tab/>
            </w:r>
            <w:r w:rsidRPr="001622FD">
              <w:rPr>
                <w:b/>
                <w:i/>
              </w:rPr>
              <w:t>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a fogyasztók kiszolgáltatottságának megfelelő figyelembevételével frissítsék;</w:t>
            </w:r>
          </w:p>
        </w:tc>
        <w:tc>
          <w:tcPr>
            <w:tcW w:w="4876" w:type="dxa"/>
            <w:tcBorders>
              <w:top w:val="nil"/>
              <w:left w:val="nil"/>
              <w:bottom w:val="nil"/>
              <w:right w:val="nil"/>
            </w:tcBorders>
          </w:tcPr>
          <w:p w14:paraId="13134875" w14:textId="77777777" w:rsidR="005E7096" w:rsidRPr="001622FD" w:rsidRDefault="005E7096" w:rsidP="00FA02D0">
            <w:pPr>
              <w:pStyle w:val="Normal6a"/>
            </w:pPr>
            <w:r w:rsidRPr="001622FD">
              <w:rPr>
                <w:b/>
                <w:i/>
              </w:rPr>
              <w:t>törölve</w:t>
            </w:r>
          </w:p>
        </w:tc>
      </w:tr>
    </w:tbl>
    <w:p w14:paraId="5FE249D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7388957" w14:textId="77777777" w:rsidR="005E7096" w:rsidRPr="001622FD" w:rsidRDefault="005E7096" w:rsidP="005E7096">
      <w:r w:rsidRPr="00C3266A">
        <w:rPr>
          <w:rStyle w:val="HideTWBExt"/>
        </w:rPr>
        <w:t>&lt;/Amend&gt;</w:t>
      </w:r>
    </w:p>
    <w:p w14:paraId="37B5AA3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174</w:t>
      </w:r>
      <w:r w:rsidRPr="00C3266A">
        <w:rPr>
          <w:rStyle w:val="HideTWBExt"/>
          <w:b w:val="0"/>
        </w:rPr>
        <w:t>&lt;/NumAm&gt;</w:t>
      </w:r>
    </w:p>
    <w:p w14:paraId="4F4F7B2F"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3735A24D" w14:textId="77777777" w:rsidR="005E7096" w:rsidRPr="001622FD" w:rsidRDefault="005E7096" w:rsidP="001C1A6C">
      <w:pPr>
        <w:pStyle w:val="NormalBold"/>
      </w:pPr>
      <w:r w:rsidRPr="00C3266A">
        <w:rPr>
          <w:rStyle w:val="HideTWBExt"/>
          <w:b w:val="0"/>
        </w:rPr>
        <w:t>&lt;/RepeatBlock-By&gt;</w:t>
      </w:r>
    </w:p>
    <w:p w14:paraId="1FA030D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F7EDC9B"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C76BD96" w14:textId="77777777" w:rsidTr="00FA02D0">
        <w:trPr>
          <w:trHeight w:hRule="exact" w:val="240"/>
          <w:jc w:val="center"/>
        </w:trPr>
        <w:tc>
          <w:tcPr>
            <w:tcW w:w="9752" w:type="dxa"/>
            <w:gridSpan w:val="2"/>
            <w:tcBorders>
              <w:top w:val="nil"/>
              <w:left w:val="nil"/>
              <w:bottom w:val="nil"/>
              <w:right w:val="nil"/>
            </w:tcBorders>
          </w:tcPr>
          <w:p w14:paraId="20E2161B" w14:textId="77777777" w:rsidR="005E7096" w:rsidRPr="001622FD" w:rsidRDefault="005E7096" w:rsidP="00FA02D0"/>
        </w:tc>
      </w:tr>
      <w:tr w:rsidR="001C1A6C" w:rsidRPr="001622FD" w14:paraId="24BC36D7" w14:textId="77777777" w:rsidTr="00FA02D0">
        <w:trPr>
          <w:trHeight w:val="240"/>
          <w:jc w:val="center"/>
        </w:trPr>
        <w:tc>
          <w:tcPr>
            <w:tcW w:w="4876" w:type="dxa"/>
            <w:tcBorders>
              <w:top w:val="nil"/>
              <w:left w:val="nil"/>
              <w:bottom w:val="nil"/>
              <w:right w:val="nil"/>
            </w:tcBorders>
          </w:tcPr>
          <w:p w14:paraId="1253EAA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85EB7C1" w14:textId="77777777" w:rsidR="005E7096" w:rsidRPr="001622FD" w:rsidRDefault="005E7096" w:rsidP="00FA02D0">
            <w:pPr>
              <w:pStyle w:val="AmColumnHeading"/>
            </w:pPr>
            <w:r w:rsidRPr="001622FD">
              <w:t>Módosítás</w:t>
            </w:r>
          </w:p>
        </w:tc>
      </w:tr>
      <w:tr w:rsidR="001C1A6C" w:rsidRPr="001622FD" w14:paraId="5C76D4FE" w14:textId="77777777" w:rsidTr="00FA02D0">
        <w:trPr>
          <w:jc w:val="center"/>
        </w:trPr>
        <w:tc>
          <w:tcPr>
            <w:tcW w:w="4876" w:type="dxa"/>
            <w:tcBorders>
              <w:top w:val="nil"/>
              <w:left w:val="nil"/>
              <w:bottom w:val="nil"/>
              <w:right w:val="nil"/>
            </w:tcBorders>
          </w:tcPr>
          <w:p w14:paraId="639093C5" w14:textId="77777777" w:rsidR="005E7096" w:rsidRPr="001622FD" w:rsidRDefault="005E7096" w:rsidP="00FA02D0">
            <w:pPr>
              <w:pStyle w:val="Normal6a"/>
            </w:pPr>
            <w:r w:rsidRPr="001622FD">
              <w:rPr>
                <w:b/>
                <w:i/>
              </w:rPr>
              <w:t>10.</w:t>
            </w:r>
            <w:r w:rsidRPr="001622FD">
              <w:tab/>
            </w:r>
            <w:r w:rsidRPr="001622FD">
              <w:rPr>
                <w:b/>
                <w:i/>
              </w:rPr>
              <w:t>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a fogyasztók kiszolgáltatottságának megfelelő figyelembevételével frissítsék;</w:t>
            </w:r>
          </w:p>
        </w:tc>
        <w:tc>
          <w:tcPr>
            <w:tcW w:w="4876" w:type="dxa"/>
            <w:tcBorders>
              <w:top w:val="nil"/>
              <w:left w:val="nil"/>
              <w:bottom w:val="nil"/>
              <w:right w:val="nil"/>
            </w:tcBorders>
          </w:tcPr>
          <w:p w14:paraId="3C81D937" w14:textId="77777777" w:rsidR="005E7096" w:rsidRPr="001622FD" w:rsidRDefault="005E7096" w:rsidP="00FA02D0">
            <w:pPr>
              <w:pStyle w:val="Normal6a"/>
            </w:pPr>
            <w:r w:rsidRPr="001622FD">
              <w:rPr>
                <w:b/>
                <w:i/>
              </w:rPr>
              <w:t>törölve</w:t>
            </w:r>
          </w:p>
        </w:tc>
      </w:tr>
    </w:tbl>
    <w:p w14:paraId="55D5EF1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B41FE88" w14:textId="77777777" w:rsidR="005E7096" w:rsidRPr="001622FD" w:rsidRDefault="005E7096" w:rsidP="005E7096">
      <w:r w:rsidRPr="00C3266A">
        <w:rPr>
          <w:rStyle w:val="HideTWBExt"/>
        </w:rPr>
        <w:lastRenderedPageBreak/>
        <w:t>&lt;/Amend&gt;</w:t>
      </w:r>
    </w:p>
    <w:p w14:paraId="2CC5B89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175</w:t>
      </w:r>
      <w:r w:rsidRPr="00C3266A">
        <w:rPr>
          <w:rStyle w:val="HideTWBExt"/>
          <w:b w:val="0"/>
        </w:rPr>
        <w:t>&lt;/NumAm&gt;</w:t>
      </w:r>
    </w:p>
    <w:p w14:paraId="384836B4"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45675ECC" w14:textId="77777777" w:rsidR="005E7096" w:rsidRPr="001622FD" w:rsidRDefault="005E7096" w:rsidP="001C1A6C">
      <w:pPr>
        <w:pStyle w:val="NormalBold"/>
      </w:pPr>
      <w:r w:rsidRPr="00C3266A">
        <w:rPr>
          <w:rStyle w:val="HideTWBExt"/>
          <w:b w:val="0"/>
        </w:rPr>
        <w:t>&lt;/RepeatBlock-By&gt;</w:t>
      </w:r>
    </w:p>
    <w:p w14:paraId="29AC95E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D004218"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6A78818" w14:textId="77777777" w:rsidTr="00FA02D0">
        <w:trPr>
          <w:trHeight w:hRule="exact" w:val="240"/>
          <w:jc w:val="center"/>
        </w:trPr>
        <w:tc>
          <w:tcPr>
            <w:tcW w:w="9752" w:type="dxa"/>
            <w:gridSpan w:val="2"/>
            <w:tcBorders>
              <w:top w:val="nil"/>
              <w:left w:val="nil"/>
              <w:bottom w:val="nil"/>
              <w:right w:val="nil"/>
            </w:tcBorders>
          </w:tcPr>
          <w:p w14:paraId="6DF477DF" w14:textId="77777777" w:rsidR="005E7096" w:rsidRPr="001622FD" w:rsidRDefault="005E7096" w:rsidP="00FA02D0"/>
        </w:tc>
      </w:tr>
      <w:tr w:rsidR="001C1A6C" w:rsidRPr="001622FD" w14:paraId="5513EB0D" w14:textId="77777777" w:rsidTr="00FA02D0">
        <w:trPr>
          <w:trHeight w:val="240"/>
          <w:jc w:val="center"/>
        </w:trPr>
        <w:tc>
          <w:tcPr>
            <w:tcW w:w="4876" w:type="dxa"/>
            <w:tcBorders>
              <w:top w:val="nil"/>
              <w:left w:val="nil"/>
              <w:bottom w:val="nil"/>
              <w:right w:val="nil"/>
            </w:tcBorders>
          </w:tcPr>
          <w:p w14:paraId="741CD1B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0A640E2" w14:textId="77777777" w:rsidR="005E7096" w:rsidRPr="001622FD" w:rsidRDefault="005E7096" w:rsidP="00FA02D0">
            <w:pPr>
              <w:pStyle w:val="AmColumnHeading"/>
            </w:pPr>
            <w:r w:rsidRPr="001622FD">
              <w:t>Módosítás</w:t>
            </w:r>
          </w:p>
        </w:tc>
      </w:tr>
      <w:tr w:rsidR="001C1A6C" w:rsidRPr="001622FD" w14:paraId="09A27883" w14:textId="77777777" w:rsidTr="00FA02D0">
        <w:trPr>
          <w:jc w:val="center"/>
        </w:trPr>
        <w:tc>
          <w:tcPr>
            <w:tcW w:w="4876" w:type="dxa"/>
            <w:tcBorders>
              <w:top w:val="nil"/>
              <w:left w:val="nil"/>
              <w:bottom w:val="nil"/>
              <w:right w:val="nil"/>
            </w:tcBorders>
          </w:tcPr>
          <w:p w14:paraId="782D4077" w14:textId="77777777" w:rsidR="005E7096" w:rsidRPr="001622FD" w:rsidRDefault="005E7096" w:rsidP="00FA02D0">
            <w:pPr>
              <w:pStyle w:val="Normal6a"/>
            </w:pPr>
            <w:r w:rsidRPr="001622FD">
              <w:t>10.</w:t>
            </w:r>
            <w:r w:rsidRPr="001622FD">
              <w:tab/>
              <w:t xml:space="preserve">emlékeztet arra, hogy a Szerződés értelmében a Bizottság felhatalmazással rendelkezik a kizsákmányoló jellegű visszaélések kezelésére; </w:t>
            </w:r>
            <w:r w:rsidRPr="001622FD">
              <w:rPr>
                <w:b/>
                <w:i/>
              </w:rPr>
              <w:t>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a fogyasztók kiszolgáltatottságának megfelelő figyelembevételével frissítsék;</w:t>
            </w:r>
          </w:p>
        </w:tc>
        <w:tc>
          <w:tcPr>
            <w:tcW w:w="4876" w:type="dxa"/>
            <w:tcBorders>
              <w:top w:val="nil"/>
              <w:left w:val="nil"/>
              <w:bottom w:val="nil"/>
              <w:right w:val="nil"/>
            </w:tcBorders>
          </w:tcPr>
          <w:p w14:paraId="7B0F00E6" w14:textId="77777777" w:rsidR="005E7096" w:rsidRPr="001622FD" w:rsidRDefault="005E7096" w:rsidP="00FA02D0">
            <w:pPr>
              <w:pStyle w:val="Normal6a"/>
            </w:pPr>
            <w:r w:rsidRPr="001622FD">
              <w:t>10.</w:t>
            </w:r>
            <w:r w:rsidRPr="001622FD">
              <w:tab/>
              <w:t>emlékeztet arra, hogy a Szerződés értelmében a Bizottság felhatalmazással rendelkezik a kizsákmányoló jellegű visszaélések kezelésére;</w:t>
            </w:r>
          </w:p>
        </w:tc>
      </w:tr>
    </w:tbl>
    <w:p w14:paraId="38F5DDE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4B4FD0F9" w14:textId="77777777" w:rsidR="005E7096" w:rsidRPr="001622FD" w:rsidRDefault="005E7096" w:rsidP="005E7096">
      <w:r w:rsidRPr="00C3266A">
        <w:rPr>
          <w:rStyle w:val="HideTWBExt"/>
        </w:rPr>
        <w:t>&lt;/Amend&gt;</w:t>
      </w:r>
    </w:p>
    <w:p w14:paraId="1BA5168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176</w:t>
      </w:r>
      <w:r w:rsidRPr="00C3266A">
        <w:rPr>
          <w:rStyle w:val="HideTWBExt"/>
          <w:b w:val="0"/>
        </w:rPr>
        <w:t>&lt;/NumAm&gt;</w:t>
      </w:r>
    </w:p>
    <w:p w14:paraId="275EF115" w14:textId="77777777" w:rsidR="005E7096" w:rsidRPr="001622FD" w:rsidRDefault="005E7096" w:rsidP="001C1A6C">
      <w:pPr>
        <w:pStyle w:val="NormalBold"/>
      </w:pPr>
      <w:r w:rsidRPr="00C3266A">
        <w:rPr>
          <w:rStyle w:val="HideTWBExt"/>
          <w:b w:val="0"/>
        </w:rPr>
        <w:t>&lt;RepeatBlock-By&gt;&lt;Members&gt;</w:t>
      </w:r>
      <w:r w:rsidRPr="001622FD">
        <w:t>Martin Schirdewan</w:t>
      </w:r>
      <w:r w:rsidRPr="00C3266A">
        <w:rPr>
          <w:rStyle w:val="HideTWBExt"/>
          <w:b w:val="0"/>
        </w:rPr>
        <w:t>&lt;/Members&gt;</w:t>
      </w:r>
    </w:p>
    <w:p w14:paraId="00538A43" w14:textId="77777777" w:rsidR="005E7096" w:rsidRPr="001622FD" w:rsidRDefault="005E7096" w:rsidP="001C1A6C">
      <w:pPr>
        <w:pStyle w:val="NormalBold"/>
      </w:pPr>
      <w:r w:rsidRPr="00C3266A">
        <w:rPr>
          <w:rStyle w:val="HideTWBExt"/>
          <w:b w:val="0"/>
        </w:rPr>
        <w:t>&lt;/RepeatBlock-By&gt;</w:t>
      </w:r>
    </w:p>
    <w:p w14:paraId="1FEBDD1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68D3B52"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BAD5A7D" w14:textId="77777777" w:rsidTr="00FA02D0">
        <w:trPr>
          <w:trHeight w:hRule="exact" w:val="240"/>
          <w:jc w:val="center"/>
        </w:trPr>
        <w:tc>
          <w:tcPr>
            <w:tcW w:w="9752" w:type="dxa"/>
            <w:gridSpan w:val="2"/>
            <w:tcBorders>
              <w:top w:val="nil"/>
              <w:left w:val="nil"/>
              <w:bottom w:val="nil"/>
              <w:right w:val="nil"/>
            </w:tcBorders>
          </w:tcPr>
          <w:p w14:paraId="63298A59" w14:textId="77777777" w:rsidR="005E7096" w:rsidRPr="001622FD" w:rsidRDefault="005E7096" w:rsidP="00FA02D0"/>
        </w:tc>
      </w:tr>
      <w:tr w:rsidR="001C1A6C" w:rsidRPr="001622FD" w14:paraId="711CFCF7" w14:textId="77777777" w:rsidTr="00FA02D0">
        <w:trPr>
          <w:trHeight w:val="240"/>
          <w:jc w:val="center"/>
        </w:trPr>
        <w:tc>
          <w:tcPr>
            <w:tcW w:w="4876" w:type="dxa"/>
            <w:tcBorders>
              <w:top w:val="nil"/>
              <w:left w:val="nil"/>
              <w:bottom w:val="nil"/>
              <w:right w:val="nil"/>
            </w:tcBorders>
          </w:tcPr>
          <w:p w14:paraId="5475454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1F07749" w14:textId="77777777" w:rsidR="005E7096" w:rsidRPr="001622FD" w:rsidRDefault="005E7096" w:rsidP="00FA02D0">
            <w:pPr>
              <w:pStyle w:val="AmColumnHeading"/>
            </w:pPr>
            <w:r w:rsidRPr="001622FD">
              <w:t>Módosítás</w:t>
            </w:r>
          </w:p>
        </w:tc>
      </w:tr>
      <w:tr w:rsidR="001C1A6C" w:rsidRPr="001622FD" w14:paraId="0164DF6F" w14:textId="77777777" w:rsidTr="00FA02D0">
        <w:trPr>
          <w:jc w:val="center"/>
        </w:trPr>
        <w:tc>
          <w:tcPr>
            <w:tcW w:w="4876" w:type="dxa"/>
            <w:tcBorders>
              <w:top w:val="nil"/>
              <w:left w:val="nil"/>
              <w:bottom w:val="nil"/>
              <w:right w:val="nil"/>
            </w:tcBorders>
          </w:tcPr>
          <w:p w14:paraId="00217A95" w14:textId="77777777" w:rsidR="005E7096" w:rsidRPr="001622FD" w:rsidRDefault="005E7096" w:rsidP="00FA02D0">
            <w:pPr>
              <w:pStyle w:val="Normal6a"/>
            </w:pPr>
            <w:r w:rsidRPr="001622FD">
              <w:t>10.</w:t>
            </w:r>
            <w:r w:rsidRPr="001622FD">
              <w:tab/>
              <w:t xml:space="preserve">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a </w:t>
            </w:r>
            <w:r w:rsidRPr="001622FD">
              <w:lastRenderedPageBreak/>
              <w:t>fogyasztók kiszolgáltatottságának megfelelő figyelembevételével frissítsék;</w:t>
            </w:r>
          </w:p>
        </w:tc>
        <w:tc>
          <w:tcPr>
            <w:tcW w:w="4876" w:type="dxa"/>
            <w:tcBorders>
              <w:top w:val="nil"/>
              <w:left w:val="nil"/>
              <w:bottom w:val="nil"/>
              <w:right w:val="nil"/>
            </w:tcBorders>
          </w:tcPr>
          <w:p w14:paraId="1F685A82" w14:textId="77777777" w:rsidR="005E7096" w:rsidRPr="001622FD" w:rsidRDefault="005E7096" w:rsidP="00FA02D0">
            <w:pPr>
              <w:pStyle w:val="Normal6a"/>
            </w:pPr>
            <w:r w:rsidRPr="001622FD">
              <w:lastRenderedPageBreak/>
              <w:t>10.</w:t>
            </w:r>
            <w:r w:rsidRPr="001622FD">
              <w:tab/>
              <w:t xml:space="preserve">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a </w:t>
            </w:r>
            <w:r w:rsidRPr="001622FD">
              <w:lastRenderedPageBreak/>
              <w:t xml:space="preserve">fogyasztók kiszolgáltatottságának megfelelő figyelembevételével frissítsék; </w:t>
            </w:r>
            <w:r w:rsidRPr="001622FD">
              <w:rPr>
                <w:b/>
                <w:i/>
              </w:rPr>
              <w:t>elítéli, hogy a vállalatok visszaélnek piaci erejükkel, ami kapzsinflációban nyilvánul meg, ami magasabb inflációhoz és a megélhetési válság súlyosbodásához vezet; kéri a tagállamokat és a Bizottságot, hogy vezessenek be állandó és általános extraprofitadókat, és reformálják meg a versenyjogot annak érdekében, hogy a versenyhatóságok ágazati szinten rendszeres vizsgálatokat folytathassanak és beavatkozhassanak tisztességtelen ármegugrások esetén;</w:t>
            </w:r>
          </w:p>
        </w:tc>
      </w:tr>
    </w:tbl>
    <w:p w14:paraId="15DC5BA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1B4BD3B" w14:textId="77777777" w:rsidR="005E7096" w:rsidRPr="001622FD" w:rsidRDefault="005E7096" w:rsidP="005E7096">
      <w:r w:rsidRPr="00C3266A">
        <w:rPr>
          <w:rStyle w:val="HideTWBExt"/>
        </w:rPr>
        <w:t>&lt;/Amend&gt;</w:t>
      </w:r>
    </w:p>
    <w:p w14:paraId="7D1F8E2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177</w:t>
      </w:r>
      <w:r w:rsidRPr="00C3266A">
        <w:rPr>
          <w:rStyle w:val="HideTWBExt"/>
          <w:b w:val="0"/>
        </w:rPr>
        <w:t>&lt;/NumAm&gt;</w:t>
      </w:r>
    </w:p>
    <w:p w14:paraId="3E9E67E2"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5E04159A" w14:textId="77777777" w:rsidR="005E7096" w:rsidRPr="001622FD" w:rsidRDefault="005E7096" w:rsidP="001C1A6C">
      <w:pPr>
        <w:pStyle w:val="NormalBold"/>
      </w:pPr>
      <w:r w:rsidRPr="00C3266A">
        <w:rPr>
          <w:rStyle w:val="HideTWBExt"/>
          <w:b w:val="0"/>
        </w:rPr>
        <w:t>&lt;/RepeatBlock-By&gt;</w:t>
      </w:r>
    </w:p>
    <w:p w14:paraId="5DBDA03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EB9488F"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E8E0CC5" w14:textId="77777777" w:rsidTr="00FA02D0">
        <w:trPr>
          <w:trHeight w:hRule="exact" w:val="240"/>
          <w:jc w:val="center"/>
        </w:trPr>
        <w:tc>
          <w:tcPr>
            <w:tcW w:w="9752" w:type="dxa"/>
            <w:gridSpan w:val="2"/>
            <w:tcBorders>
              <w:top w:val="nil"/>
              <w:left w:val="nil"/>
              <w:bottom w:val="nil"/>
              <w:right w:val="nil"/>
            </w:tcBorders>
          </w:tcPr>
          <w:p w14:paraId="35216E37" w14:textId="77777777" w:rsidR="005E7096" w:rsidRPr="001622FD" w:rsidRDefault="005E7096" w:rsidP="00FA02D0"/>
        </w:tc>
      </w:tr>
      <w:tr w:rsidR="001C1A6C" w:rsidRPr="001622FD" w14:paraId="37A92DDD" w14:textId="77777777" w:rsidTr="00FA02D0">
        <w:trPr>
          <w:trHeight w:val="240"/>
          <w:jc w:val="center"/>
        </w:trPr>
        <w:tc>
          <w:tcPr>
            <w:tcW w:w="4876" w:type="dxa"/>
            <w:tcBorders>
              <w:top w:val="nil"/>
              <w:left w:val="nil"/>
              <w:bottom w:val="nil"/>
              <w:right w:val="nil"/>
            </w:tcBorders>
          </w:tcPr>
          <w:p w14:paraId="0A8CC4C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565A649" w14:textId="77777777" w:rsidR="005E7096" w:rsidRPr="001622FD" w:rsidRDefault="005E7096" w:rsidP="00FA02D0">
            <w:pPr>
              <w:pStyle w:val="AmColumnHeading"/>
            </w:pPr>
            <w:r w:rsidRPr="001622FD">
              <w:t>Módosítás</w:t>
            </w:r>
          </w:p>
        </w:tc>
      </w:tr>
      <w:tr w:rsidR="001C1A6C" w:rsidRPr="001622FD" w14:paraId="1DE47F98" w14:textId="77777777" w:rsidTr="00FA02D0">
        <w:trPr>
          <w:jc w:val="center"/>
        </w:trPr>
        <w:tc>
          <w:tcPr>
            <w:tcW w:w="4876" w:type="dxa"/>
            <w:tcBorders>
              <w:top w:val="nil"/>
              <w:left w:val="nil"/>
              <w:bottom w:val="nil"/>
              <w:right w:val="nil"/>
            </w:tcBorders>
          </w:tcPr>
          <w:p w14:paraId="70514DF9" w14:textId="77777777" w:rsidR="005E7096" w:rsidRPr="001622FD" w:rsidRDefault="005E7096" w:rsidP="00FA02D0">
            <w:pPr>
              <w:pStyle w:val="Normal6a"/>
            </w:pPr>
            <w:r w:rsidRPr="001622FD">
              <w:t>10.</w:t>
            </w:r>
            <w:r w:rsidRPr="001622FD">
              <w:tab/>
              <w:t>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w:t>
            </w:r>
            <w:r w:rsidRPr="001622FD">
              <w:rPr>
                <w:b/>
                <w:bCs/>
                <w:i/>
                <w:iCs/>
              </w:rPr>
              <w:t>, azaz a kapzsinfláció (greedflation)</w:t>
            </w:r>
            <w:r w:rsidRPr="001622FD">
              <w:t xml:space="preserve"> okozta áremelkedés elleni küzdelemben; </w:t>
            </w:r>
            <w:r w:rsidRPr="001622FD">
              <w:rPr>
                <w:b/>
                <w:i/>
              </w:rPr>
              <w:t>sajnálja, hogy a Bizottság ritkán foglalkozik az ilyen kizsákmányoló jellegű esetekkel, és kéri, hogy a vonatkozó iránymutatásokat a fogyasztók kiszolgáltatottságának megfelelő figyelembevételével frissítsék;</w:t>
            </w:r>
          </w:p>
        </w:tc>
        <w:tc>
          <w:tcPr>
            <w:tcW w:w="4876" w:type="dxa"/>
            <w:tcBorders>
              <w:top w:val="nil"/>
              <w:left w:val="nil"/>
              <w:bottom w:val="nil"/>
              <w:right w:val="nil"/>
            </w:tcBorders>
          </w:tcPr>
          <w:p w14:paraId="7A294FBA" w14:textId="77777777" w:rsidR="005E7096" w:rsidRPr="001622FD" w:rsidRDefault="005E7096" w:rsidP="00FA02D0">
            <w:pPr>
              <w:pStyle w:val="Normal6a"/>
            </w:pPr>
            <w:r w:rsidRPr="001622FD">
              <w:t>10.</w:t>
            </w:r>
            <w:r w:rsidRPr="001622FD">
              <w:tab/>
              <w:t>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okozta áremelkedés elleni küzdelemben;</w:t>
            </w:r>
          </w:p>
        </w:tc>
      </w:tr>
    </w:tbl>
    <w:p w14:paraId="61FFA8C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27FAF433" w14:textId="77777777" w:rsidR="005E7096" w:rsidRPr="001622FD" w:rsidRDefault="005E7096" w:rsidP="005E7096">
      <w:r w:rsidRPr="00C3266A">
        <w:rPr>
          <w:rStyle w:val="HideTWBExt"/>
        </w:rPr>
        <w:t>&lt;/Amend&gt;</w:t>
      </w:r>
    </w:p>
    <w:p w14:paraId="54B4DD8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178</w:t>
      </w:r>
      <w:r w:rsidRPr="00C3266A">
        <w:rPr>
          <w:rStyle w:val="HideTWBExt"/>
          <w:b w:val="0"/>
        </w:rPr>
        <w:t>&lt;/NumAm&gt;</w:t>
      </w:r>
    </w:p>
    <w:p w14:paraId="39A2CFF8"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36112DB8" w14:textId="77777777" w:rsidR="005E7096" w:rsidRPr="001622FD" w:rsidRDefault="005E7096" w:rsidP="005E7096">
      <w:r w:rsidRPr="00C3266A">
        <w:rPr>
          <w:rStyle w:val="HideTWBExt"/>
        </w:rPr>
        <w:lastRenderedPageBreak/>
        <w:t>&lt;AuNomDe&gt;</w:t>
      </w:r>
      <w:r w:rsidRPr="00C3266A">
        <w:rPr>
          <w:rStyle w:val="HideTWBInt"/>
        </w:rPr>
        <w:t>{Greens/EFA}</w:t>
      </w:r>
      <w:r w:rsidRPr="001622FD">
        <w:t>a Verts/ALE képviselőcsoport nevében</w:t>
      </w:r>
      <w:r w:rsidRPr="00C3266A">
        <w:rPr>
          <w:rStyle w:val="HideTWBExt"/>
        </w:rPr>
        <w:t>&lt;/AuNomDe&gt;</w:t>
      </w:r>
    </w:p>
    <w:p w14:paraId="4C13B067" w14:textId="77777777" w:rsidR="005E7096" w:rsidRPr="001622FD" w:rsidRDefault="005E7096" w:rsidP="001C1A6C">
      <w:pPr>
        <w:pStyle w:val="NormalBold"/>
      </w:pPr>
      <w:r w:rsidRPr="00C3266A">
        <w:rPr>
          <w:rStyle w:val="HideTWBExt"/>
          <w:b w:val="0"/>
        </w:rPr>
        <w:t>&lt;/RepeatBlock-By&gt;</w:t>
      </w:r>
    </w:p>
    <w:p w14:paraId="2A6340F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CC07D54"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BF32EC6" w14:textId="77777777" w:rsidTr="00FA02D0">
        <w:trPr>
          <w:trHeight w:hRule="exact" w:val="240"/>
          <w:jc w:val="center"/>
        </w:trPr>
        <w:tc>
          <w:tcPr>
            <w:tcW w:w="9752" w:type="dxa"/>
            <w:gridSpan w:val="2"/>
            <w:tcBorders>
              <w:top w:val="nil"/>
              <w:left w:val="nil"/>
              <w:bottom w:val="nil"/>
              <w:right w:val="nil"/>
            </w:tcBorders>
          </w:tcPr>
          <w:p w14:paraId="3F94D66F" w14:textId="77777777" w:rsidR="005E7096" w:rsidRPr="001622FD" w:rsidRDefault="005E7096" w:rsidP="00FA02D0"/>
        </w:tc>
      </w:tr>
      <w:tr w:rsidR="001C1A6C" w:rsidRPr="001622FD" w14:paraId="4AAC8F9A" w14:textId="77777777" w:rsidTr="00FA02D0">
        <w:trPr>
          <w:trHeight w:val="240"/>
          <w:jc w:val="center"/>
        </w:trPr>
        <w:tc>
          <w:tcPr>
            <w:tcW w:w="4876" w:type="dxa"/>
            <w:tcBorders>
              <w:top w:val="nil"/>
              <w:left w:val="nil"/>
              <w:bottom w:val="nil"/>
              <w:right w:val="nil"/>
            </w:tcBorders>
          </w:tcPr>
          <w:p w14:paraId="4B56429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7455A78" w14:textId="77777777" w:rsidR="005E7096" w:rsidRPr="001622FD" w:rsidRDefault="005E7096" w:rsidP="00FA02D0">
            <w:pPr>
              <w:pStyle w:val="AmColumnHeading"/>
            </w:pPr>
            <w:r w:rsidRPr="001622FD">
              <w:t>Módosítás</w:t>
            </w:r>
          </w:p>
        </w:tc>
      </w:tr>
      <w:tr w:rsidR="001C1A6C" w:rsidRPr="001622FD" w14:paraId="5155BEDE" w14:textId="77777777" w:rsidTr="00FA02D0">
        <w:trPr>
          <w:jc w:val="center"/>
        </w:trPr>
        <w:tc>
          <w:tcPr>
            <w:tcW w:w="4876" w:type="dxa"/>
            <w:tcBorders>
              <w:top w:val="nil"/>
              <w:left w:val="nil"/>
              <w:bottom w:val="nil"/>
              <w:right w:val="nil"/>
            </w:tcBorders>
          </w:tcPr>
          <w:p w14:paraId="590DD0E6" w14:textId="77777777" w:rsidR="005E7096" w:rsidRPr="001622FD" w:rsidRDefault="005E7096" w:rsidP="00FA02D0">
            <w:pPr>
              <w:pStyle w:val="Normal6a"/>
            </w:pPr>
            <w:r w:rsidRPr="001622FD">
              <w:t>10.</w:t>
            </w:r>
            <w:r w:rsidRPr="001622FD">
              <w:tab/>
              <w:t xml:space="preserve">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w:t>
            </w:r>
            <w:r w:rsidRPr="001622FD">
              <w:rPr>
                <w:b/>
                <w:bCs/>
                <w:i/>
                <w:iCs/>
              </w:rPr>
              <w:t xml:space="preserve">a fogyasztók kiszolgáltatottságának megfelelő </w:t>
            </w:r>
            <w:r w:rsidRPr="001622FD">
              <w:t>figyelembevételével frissítsék;</w:t>
            </w:r>
          </w:p>
        </w:tc>
        <w:tc>
          <w:tcPr>
            <w:tcW w:w="4876" w:type="dxa"/>
            <w:tcBorders>
              <w:top w:val="nil"/>
              <w:left w:val="nil"/>
              <w:bottom w:val="nil"/>
              <w:right w:val="nil"/>
            </w:tcBorders>
          </w:tcPr>
          <w:p w14:paraId="0213EC1D" w14:textId="77777777" w:rsidR="005E7096" w:rsidRPr="001622FD" w:rsidRDefault="005E7096" w:rsidP="00FA02D0">
            <w:pPr>
              <w:pStyle w:val="Normal6a"/>
            </w:pPr>
            <w:r w:rsidRPr="001622FD">
              <w:t>10.</w:t>
            </w:r>
            <w:r w:rsidRPr="001622FD">
              <w:tab/>
              <w:t xml:space="preserve">emlékeztet arra, hogy a Szerződés értelmében a Bizottság felhatalmazással rendelkezik a kizsákmányoló jellegű visszaélések kezelésére; fenntartja, hogy a fogyasztókkal szembeni kizsákmányoló jellegű visszaélések előtérbe helyezése segíthet </w:t>
            </w:r>
            <w:r w:rsidRPr="001622FD">
              <w:rPr>
                <w:b/>
                <w:i/>
              </w:rPr>
              <w:t xml:space="preserve">a megkülönböztető gyakorlatok vagy </w:t>
            </w:r>
            <w:r w:rsidRPr="001622FD">
              <w:t xml:space="preserve">a nyereségorientált infláció, azaz a kapzsinfláció (greedflation) okozta áremelkedés elleni küzdelemben; sajnálja, hogy a Bizottság ritkán foglalkozik az ilyen kizsákmányoló jellegű esetekkel, és kéri, hogy a vonatkozó iránymutatásokat </w:t>
            </w:r>
            <w:r w:rsidRPr="001622FD">
              <w:rPr>
                <w:b/>
                <w:bCs/>
                <w:i/>
                <w:iCs/>
              </w:rPr>
              <w:t xml:space="preserve">az e gyakorlatok vállalkozásokra, fogyasztókra és közérdekre gyakorolt negatív hatásainak </w:t>
            </w:r>
            <w:r w:rsidRPr="001622FD">
              <w:t>figyelembevételével frissítsék;</w:t>
            </w:r>
          </w:p>
        </w:tc>
      </w:tr>
    </w:tbl>
    <w:p w14:paraId="61883C8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2876E92" w14:textId="77777777" w:rsidR="005E7096" w:rsidRPr="001622FD" w:rsidRDefault="005E7096" w:rsidP="005E7096">
      <w:r w:rsidRPr="00C3266A">
        <w:rPr>
          <w:rStyle w:val="HideTWBExt"/>
        </w:rPr>
        <w:t>&lt;/Amend&gt;</w:t>
      </w:r>
    </w:p>
    <w:p w14:paraId="0E9A185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179</w:t>
      </w:r>
      <w:r w:rsidRPr="00C3266A">
        <w:rPr>
          <w:rStyle w:val="HideTWBExt"/>
          <w:b w:val="0"/>
        </w:rPr>
        <w:t>&lt;/NumAm&gt;</w:t>
      </w:r>
    </w:p>
    <w:p w14:paraId="48A3B32B"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4B1D46FF" w14:textId="77777777" w:rsidR="005E7096" w:rsidRPr="001622FD" w:rsidRDefault="005E7096" w:rsidP="001C1A6C">
      <w:pPr>
        <w:pStyle w:val="NormalBold"/>
      </w:pPr>
      <w:r w:rsidRPr="00C3266A">
        <w:rPr>
          <w:rStyle w:val="HideTWBExt"/>
          <w:b w:val="0"/>
        </w:rPr>
        <w:t>&lt;/RepeatBlock-By&gt;</w:t>
      </w:r>
    </w:p>
    <w:p w14:paraId="3D397E5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1B02040"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3116393" w14:textId="77777777" w:rsidTr="00FA02D0">
        <w:trPr>
          <w:trHeight w:hRule="exact" w:val="240"/>
          <w:jc w:val="center"/>
        </w:trPr>
        <w:tc>
          <w:tcPr>
            <w:tcW w:w="9752" w:type="dxa"/>
            <w:gridSpan w:val="2"/>
            <w:tcBorders>
              <w:top w:val="nil"/>
              <w:left w:val="nil"/>
              <w:bottom w:val="nil"/>
              <w:right w:val="nil"/>
            </w:tcBorders>
          </w:tcPr>
          <w:p w14:paraId="3CD218E2" w14:textId="77777777" w:rsidR="005E7096" w:rsidRPr="001622FD" w:rsidRDefault="005E7096" w:rsidP="00FA02D0"/>
        </w:tc>
      </w:tr>
      <w:tr w:rsidR="001C1A6C" w:rsidRPr="001622FD" w14:paraId="546C01DA" w14:textId="77777777" w:rsidTr="00FA02D0">
        <w:trPr>
          <w:trHeight w:val="240"/>
          <w:jc w:val="center"/>
        </w:trPr>
        <w:tc>
          <w:tcPr>
            <w:tcW w:w="4876" w:type="dxa"/>
            <w:tcBorders>
              <w:top w:val="nil"/>
              <w:left w:val="nil"/>
              <w:bottom w:val="nil"/>
              <w:right w:val="nil"/>
            </w:tcBorders>
          </w:tcPr>
          <w:p w14:paraId="2D25F79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4971E24" w14:textId="77777777" w:rsidR="005E7096" w:rsidRPr="001622FD" w:rsidRDefault="005E7096" w:rsidP="00FA02D0">
            <w:pPr>
              <w:pStyle w:val="AmColumnHeading"/>
            </w:pPr>
            <w:r w:rsidRPr="001622FD">
              <w:t>Módosítás</w:t>
            </w:r>
          </w:p>
        </w:tc>
      </w:tr>
      <w:tr w:rsidR="001C1A6C" w:rsidRPr="001622FD" w14:paraId="634FED4B" w14:textId="77777777" w:rsidTr="00FA02D0">
        <w:trPr>
          <w:jc w:val="center"/>
        </w:trPr>
        <w:tc>
          <w:tcPr>
            <w:tcW w:w="4876" w:type="dxa"/>
            <w:tcBorders>
              <w:top w:val="nil"/>
              <w:left w:val="nil"/>
              <w:bottom w:val="nil"/>
              <w:right w:val="nil"/>
            </w:tcBorders>
          </w:tcPr>
          <w:p w14:paraId="4E8FD991" w14:textId="77777777" w:rsidR="005E7096" w:rsidRPr="001622FD" w:rsidRDefault="005E7096" w:rsidP="00FA02D0">
            <w:pPr>
              <w:pStyle w:val="Normal6a"/>
            </w:pPr>
            <w:r w:rsidRPr="001622FD">
              <w:t>10.</w:t>
            </w:r>
            <w:r w:rsidRPr="001622FD">
              <w:tab/>
              <w:t xml:space="preserve">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sajnálja, hogy a Bizottság ritkán foglalkozik az ilyen kizsákmányoló jellegű esetekkel, és kéri, hogy a vonatkozó iránymutatásokat a </w:t>
            </w:r>
            <w:r w:rsidRPr="001622FD">
              <w:lastRenderedPageBreak/>
              <w:t>fogyasztók kiszolgáltatottságának megfelelő figyelembevételével frissítsék;</w:t>
            </w:r>
          </w:p>
        </w:tc>
        <w:tc>
          <w:tcPr>
            <w:tcW w:w="4876" w:type="dxa"/>
            <w:tcBorders>
              <w:top w:val="nil"/>
              <w:left w:val="nil"/>
              <w:bottom w:val="nil"/>
              <w:right w:val="nil"/>
            </w:tcBorders>
          </w:tcPr>
          <w:p w14:paraId="7F9A738D" w14:textId="77777777" w:rsidR="005E7096" w:rsidRPr="001622FD" w:rsidRDefault="005E7096" w:rsidP="00FA02D0">
            <w:pPr>
              <w:pStyle w:val="Normal6a"/>
            </w:pPr>
            <w:r w:rsidRPr="001622FD">
              <w:lastRenderedPageBreak/>
              <w:t>10.</w:t>
            </w:r>
            <w:r w:rsidRPr="001622FD">
              <w:tab/>
              <w:t xml:space="preserve">emlékeztet arra, hogy a Szerződés értelmében a Bizottság felhatalmazással rendelkezik a kizsákmányoló jellegű visszaélések kezelésére; fenntartja, hogy a fogyasztókkal szembeni </w:t>
            </w:r>
            <w:r w:rsidRPr="001622FD">
              <w:rPr>
                <w:b/>
                <w:i/>
              </w:rPr>
              <w:t>– különösen az erőfölényt élvező szervezetek által tanúsított –</w:t>
            </w:r>
            <w:r w:rsidRPr="001622FD">
              <w:t xml:space="preserve"> kizsákmányoló jellegű visszaélések előtérbe helyezése segíthet a nyereségorientált infláció, azaz a kapzsinfláció (greedflation) okozta áremelkedés elleni küzdelemben; sajnálja, hogy a Bizottság ritkán foglalkozik az </w:t>
            </w:r>
            <w:r w:rsidRPr="001622FD">
              <w:lastRenderedPageBreak/>
              <w:t>ilyen kizsákmányoló jellegű esetekkel, és kéri, hogy a vonatkozó iránymutatásokat a fogyasztók kiszolgáltatottságának megfelelő figyelembevételével frissítsék;</w:t>
            </w:r>
          </w:p>
        </w:tc>
      </w:tr>
    </w:tbl>
    <w:p w14:paraId="0C4F46DE"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85E6659" w14:textId="77777777" w:rsidR="005E7096" w:rsidRPr="001622FD" w:rsidRDefault="005E7096" w:rsidP="005E7096">
      <w:r w:rsidRPr="00C3266A">
        <w:rPr>
          <w:rStyle w:val="HideTWBExt"/>
        </w:rPr>
        <w:t>&lt;/Amend&gt;</w:t>
      </w:r>
    </w:p>
    <w:p w14:paraId="3CF9BF4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180</w:t>
      </w:r>
      <w:r w:rsidRPr="00C3266A">
        <w:rPr>
          <w:rStyle w:val="HideTWBExt"/>
          <w:b w:val="0"/>
        </w:rPr>
        <w:t>&lt;/NumAm&gt;</w:t>
      </w:r>
    </w:p>
    <w:p w14:paraId="542D1A81"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615EBAC7" w14:textId="77777777" w:rsidR="005E7096" w:rsidRPr="001622FD" w:rsidRDefault="005E7096" w:rsidP="001C1A6C">
      <w:pPr>
        <w:pStyle w:val="NormalBold"/>
      </w:pPr>
      <w:r w:rsidRPr="00C3266A">
        <w:rPr>
          <w:rStyle w:val="HideTWBExt"/>
          <w:b w:val="0"/>
        </w:rPr>
        <w:t>&lt;/RepeatBlock-By&gt;</w:t>
      </w:r>
    </w:p>
    <w:p w14:paraId="0A303E1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7C99026"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462B211" w14:textId="77777777" w:rsidTr="00FA02D0">
        <w:trPr>
          <w:trHeight w:hRule="exact" w:val="240"/>
          <w:jc w:val="center"/>
        </w:trPr>
        <w:tc>
          <w:tcPr>
            <w:tcW w:w="9752" w:type="dxa"/>
            <w:gridSpan w:val="2"/>
            <w:tcBorders>
              <w:top w:val="nil"/>
              <w:left w:val="nil"/>
              <w:bottom w:val="nil"/>
              <w:right w:val="nil"/>
            </w:tcBorders>
          </w:tcPr>
          <w:p w14:paraId="0AAC05AF" w14:textId="77777777" w:rsidR="005E7096" w:rsidRPr="001622FD" w:rsidRDefault="005E7096" w:rsidP="00FA02D0"/>
        </w:tc>
      </w:tr>
      <w:tr w:rsidR="001C1A6C" w:rsidRPr="001622FD" w14:paraId="4199F969" w14:textId="77777777" w:rsidTr="00FA02D0">
        <w:trPr>
          <w:trHeight w:val="240"/>
          <w:jc w:val="center"/>
        </w:trPr>
        <w:tc>
          <w:tcPr>
            <w:tcW w:w="4876" w:type="dxa"/>
            <w:tcBorders>
              <w:top w:val="nil"/>
              <w:left w:val="nil"/>
              <w:bottom w:val="nil"/>
              <w:right w:val="nil"/>
            </w:tcBorders>
          </w:tcPr>
          <w:p w14:paraId="5955DF1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E5C2F93" w14:textId="77777777" w:rsidR="005E7096" w:rsidRPr="001622FD" w:rsidRDefault="005E7096" w:rsidP="00FA02D0">
            <w:pPr>
              <w:pStyle w:val="AmColumnHeading"/>
            </w:pPr>
            <w:r w:rsidRPr="001622FD">
              <w:t>Módosítás</w:t>
            </w:r>
          </w:p>
        </w:tc>
      </w:tr>
      <w:tr w:rsidR="001C1A6C" w:rsidRPr="001622FD" w14:paraId="7FAB0ECC" w14:textId="77777777" w:rsidTr="00FA02D0">
        <w:trPr>
          <w:jc w:val="center"/>
        </w:trPr>
        <w:tc>
          <w:tcPr>
            <w:tcW w:w="4876" w:type="dxa"/>
            <w:tcBorders>
              <w:top w:val="nil"/>
              <w:left w:val="nil"/>
              <w:bottom w:val="nil"/>
              <w:right w:val="nil"/>
            </w:tcBorders>
          </w:tcPr>
          <w:p w14:paraId="4B021745" w14:textId="77777777" w:rsidR="005E7096" w:rsidRPr="001622FD" w:rsidRDefault="005E7096" w:rsidP="00FA02D0">
            <w:pPr>
              <w:pStyle w:val="Normal6a"/>
            </w:pPr>
            <w:r w:rsidRPr="001622FD">
              <w:t>10.</w:t>
            </w:r>
            <w:r w:rsidRPr="001622FD">
              <w:tab/>
              <w:t xml:space="preserve">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w:t>
            </w:r>
            <w:r w:rsidRPr="001622FD">
              <w:rPr>
                <w:b/>
                <w:bCs/>
                <w:i/>
                <w:iCs/>
              </w:rPr>
              <w:t>sajnálja, hogy a Bizottság ritkán foglalkozik az ilyen kizsákmányoló jellegű esetekkel, és</w:t>
            </w:r>
            <w:r w:rsidRPr="001622FD">
              <w:t xml:space="preserve"> kéri, hogy a vonatkozó iránymutatásokat a fogyasztók kiszolgáltatottságának megfelelő figyelembevételével frissítsék;</w:t>
            </w:r>
          </w:p>
        </w:tc>
        <w:tc>
          <w:tcPr>
            <w:tcW w:w="4876" w:type="dxa"/>
            <w:tcBorders>
              <w:top w:val="nil"/>
              <w:left w:val="nil"/>
              <w:bottom w:val="nil"/>
              <w:right w:val="nil"/>
            </w:tcBorders>
          </w:tcPr>
          <w:p w14:paraId="2A43A203" w14:textId="77777777" w:rsidR="005E7096" w:rsidRPr="001622FD" w:rsidRDefault="005E7096" w:rsidP="00FA02D0">
            <w:pPr>
              <w:pStyle w:val="Normal6a"/>
            </w:pPr>
            <w:r w:rsidRPr="001622FD">
              <w:t>10.</w:t>
            </w:r>
            <w:r w:rsidRPr="001622FD">
              <w:tab/>
              <w:t>emlékeztet arra, hogy a Szerződés értelmében a Bizottság felhatalmazással rendelkezik a kizsákmányoló jellegű visszaélések kezelésére; fenntartja, hogy a fogyasztókkal szembeni kizsákmányoló jellegű visszaélések előtérbe helyezése segíthet a nyereségorientált infláció, azaz a kapzsinfláció (greedflation) okozta áremelkedés elleni küzdelemben; kéri, hogy a vonatkozó iránymutatásokat a fogyasztók kiszolgáltatottságának megfelelő figyelembevételével frissítsék;</w:t>
            </w:r>
          </w:p>
        </w:tc>
      </w:tr>
    </w:tbl>
    <w:p w14:paraId="6063B3C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6BF4A2F2" w14:textId="77777777" w:rsidR="005E7096" w:rsidRPr="001622FD" w:rsidRDefault="005E7096" w:rsidP="005E7096">
      <w:r w:rsidRPr="00C3266A">
        <w:rPr>
          <w:rStyle w:val="HideTWBExt"/>
        </w:rPr>
        <w:t>&lt;/Amend&gt;</w:t>
      </w:r>
    </w:p>
    <w:p w14:paraId="5812672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181</w:t>
      </w:r>
      <w:r w:rsidRPr="00C3266A">
        <w:rPr>
          <w:rStyle w:val="HideTWBExt"/>
          <w:b w:val="0"/>
        </w:rPr>
        <w:t>&lt;/NumAm&gt;</w:t>
      </w:r>
    </w:p>
    <w:p w14:paraId="550CDF98" w14:textId="77777777" w:rsidR="005E7096" w:rsidRPr="001622FD" w:rsidRDefault="005E7096" w:rsidP="001C1A6C">
      <w:pPr>
        <w:pStyle w:val="NormalBold"/>
      </w:pPr>
      <w:r w:rsidRPr="00C3266A">
        <w:rPr>
          <w:rStyle w:val="HideTWBExt"/>
          <w:b w:val="0"/>
        </w:rPr>
        <w:t>&lt;RepeatBlock-By&gt;&lt;Members&gt;</w:t>
      </w:r>
      <w:r w:rsidRPr="001622FD">
        <w:t>Stéphanie Yon-Courtin, Gilles Boyer, Billy Kelleher</w:t>
      </w:r>
      <w:r w:rsidRPr="00C3266A">
        <w:rPr>
          <w:rStyle w:val="HideTWBExt"/>
          <w:b w:val="0"/>
        </w:rPr>
        <w:t>&lt;/Members&gt;</w:t>
      </w:r>
    </w:p>
    <w:p w14:paraId="69EAB789" w14:textId="77777777" w:rsidR="005E7096" w:rsidRPr="001622FD" w:rsidRDefault="005E7096" w:rsidP="001C1A6C">
      <w:pPr>
        <w:pStyle w:val="NormalBold"/>
      </w:pPr>
      <w:r w:rsidRPr="00C3266A">
        <w:rPr>
          <w:rStyle w:val="HideTWBExt"/>
          <w:b w:val="0"/>
        </w:rPr>
        <w:t>&lt;/RepeatBlock-By&gt;</w:t>
      </w:r>
    </w:p>
    <w:p w14:paraId="6C90037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BE2FB39" w14:textId="77777777" w:rsidR="005E7096" w:rsidRPr="001622FD" w:rsidRDefault="005E7096" w:rsidP="001C1A6C">
      <w:pPr>
        <w:pStyle w:val="NormalBold"/>
      </w:pPr>
      <w:r w:rsidRPr="00C3266A">
        <w:rPr>
          <w:rStyle w:val="HideTWBExt"/>
          <w:b w:val="0"/>
        </w:rPr>
        <w:t>&lt;Article&gt;</w:t>
      </w:r>
      <w:r w:rsidRPr="001622FD">
        <w:t>10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DA3E3D4" w14:textId="77777777" w:rsidTr="00FA02D0">
        <w:trPr>
          <w:trHeight w:hRule="exact" w:val="240"/>
          <w:jc w:val="center"/>
        </w:trPr>
        <w:tc>
          <w:tcPr>
            <w:tcW w:w="9752" w:type="dxa"/>
            <w:gridSpan w:val="2"/>
            <w:tcBorders>
              <w:top w:val="nil"/>
              <w:left w:val="nil"/>
              <w:bottom w:val="nil"/>
              <w:right w:val="nil"/>
            </w:tcBorders>
          </w:tcPr>
          <w:p w14:paraId="7DCC9CAF" w14:textId="77777777" w:rsidR="005E7096" w:rsidRPr="001622FD" w:rsidRDefault="005E7096" w:rsidP="00FA02D0"/>
        </w:tc>
      </w:tr>
      <w:tr w:rsidR="001C1A6C" w:rsidRPr="001622FD" w14:paraId="156F751C" w14:textId="77777777" w:rsidTr="00FA02D0">
        <w:trPr>
          <w:trHeight w:val="240"/>
          <w:jc w:val="center"/>
        </w:trPr>
        <w:tc>
          <w:tcPr>
            <w:tcW w:w="4876" w:type="dxa"/>
            <w:tcBorders>
              <w:top w:val="nil"/>
              <w:left w:val="nil"/>
              <w:bottom w:val="nil"/>
              <w:right w:val="nil"/>
            </w:tcBorders>
          </w:tcPr>
          <w:p w14:paraId="0368186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B7CFFD5" w14:textId="77777777" w:rsidR="005E7096" w:rsidRPr="001622FD" w:rsidRDefault="005E7096" w:rsidP="00FA02D0">
            <w:pPr>
              <w:pStyle w:val="AmColumnHeading"/>
            </w:pPr>
            <w:r w:rsidRPr="001622FD">
              <w:t>Módosítás</w:t>
            </w:r>
          </w:p>
        </w:tc>
      </w:tr>
      <w:tr w:rsidR="001C1A6C" w:rsidRPr="001622FD" w14:paraId="0833E7A6" w14:textId="77777777" w:rsidTr="00FA02D0">
        <w:trPr>
          <w:jc w:val="center"/>
        </w:trPr>
        <w:tc>
          <w:tcPr>
            <w:tcW w:w="4876" w:type="dxa"/>
            <w:tcBorders>
              <w:top w:val="nil"/>
              <w:left w:val="nil"/>
              <w:bottom w:val="nil"/>
              <w:right w:val="nil"/>
            </w:tcBorders>
          </w:tcPr>
          <w:p w14:paraId="6FEC67C5" w14:textId="77777777" w:rsidR="005E7096" w:rsidRPr="001622FD" w:rsidRDefault="005E7096" w:rsidP="00FA02D0">
            <w:pPr>
              <w:pStyle w:val="Normal6a"/>
            </w:pPr>
            <w:r w:rsidRPr="001622FD">
              <w:t>10.</w:t>
            </w:r>
            <w:r w:rsidRPr="001622FD">
              <w:tab/>
              <w:t xml:space="preserve">emlékeztet arra, hogy a Szerződés értelmében a Bizottság felhatalmazással rendelkezik a kizsákmányoló jellegű visszaélések kezelésére; </w:t>
            </w:r>
            <w:r w:rsidRPr="001622FD">
              <w:rPr>
                <w:b/>
                <w:bCs/>
                <w:i/>
                <w:iCs/>
              </w:rPr>
              <w:t>fenntartja</w:t>
            </w:r>
            <w:r w:rsidRPr="001622FD">
              <w:t>, hogy a</w:t>
            </w:r>
            <w:r w:rsidRPr="001622FD">
              <w:rPr>
                <w:b/>
                <w:bCs/>
                <w:i/>
                <w:iCs/>
              </w:rPr>
              <w:t xml:space="preserve"> </w:t>
            </w:r>
            <w:r w:rsidRPr="001622FD">
              <w:rPr>
                <w:b/>
                <w:bCs/>
                <w:i/>
                <w:iCs/>
              </w:rPr>
              <w:lastRenderedPageBreak/>
              <w:t xml:space="preserve">fogyasztókkal szembeni kizsákmányoló jellegű visszaélések előtérbe helyezése segíthet a nyereségorientált </w:t>
            </w:r>
            <w:r w:rsidRPr="001622FD">
              <w:t>infláció</w:t>
            </w:r>
            <w:r w:rsidRPr="001622FD">
              <w:rPr>
                <w:b/>
                <w:bCs/>
                <w:i/>
                <w:iCs/>
              </w:rPr>
              <w:t>, azaz a kapzsinfláció (greedflation) okozta áremelkedés elleni küzdelemben</w:t>
            </w:r>
            <w:r w:rsidRPr="001622FD">
              <w:t>; sajnálja, hogy a Bizottság ritkán foglalkozik az ilyen kizsákmányoló jellegű esetekkel, és kéri, hogy a vonatkozó iránymutatásokat a fogyasztók kiszolgáltatottságának megfelelő figyelembevételével frissítsék;</w:t>
            </w:r>
          </w:p>
        </w:tc>
        <w:tc>
          <w:tcPr>
            <w:tcW w:w="4876" w:type="dxa"/>
            <w:tcBorders>
              <w:top w:val="nil"/>
              <w:left w:val="nil"/>
              <w:bottom w:val="nil"/>
              <w:right w:val="nil"/>
            </w:tcBorders>
          </w:tcPr>
          <w:p w14:paraId="5B55DE09" w14:textId="77777777" w:rsidR="005E7096" w:rsidRPr="001622FD" w:rsidRDefault="005E7096" w:rsidP="00FA02D0">
            <w:pPr>
              <w:pStyle w:val="Normal6a"/>
            </w:pPr>
            <w:r w:rsidRPr="001622FD">
              <w:lastRenderedPageBreak/>
              <w:t>10.</w:t>
            </w:r>
            <w:r w:rsidRPr="001622FD">
              <w:tab/>
              <w:t xml:space="preserve">emlékeztet arra, hogy a Szerződés értelmében a Bizottság felhatalmazással rendelkezik a kizsákmányoló jellegű visszaélések kezelésére; </w:t>
            </w:r>
            <w:r w:rsidRPr="001622FD">
              <w:rPr>
                <w:b/>
                <w:bCs/>
                <w:i/>
                <w:iCs/>
              </w:rPr>
              <w:t>kéri a Bizottságot</w:t>
            </w:r>
            <w:r w:rsidRPr="001622FD">
              <w:t xml:space="preserve">, </w:t>
            </w:r>
            <w:r w:rsidRPr="001622FD">
              <w:lastRenderedPageBreak/>
              <w:t xml:space="preserve">hogy a </w:t>
            </w:r>
            <w:r w:rsidRPr="001622FD">
              <w:rPr>
                <w:b/>
                <w:bCs/>
                <w:i/>
                <w:iCs/>
              </w:rPr>
              <w:t>nemzeti versenyhatóságokkal együtt szorosan kövesse nyomon a versenyellenes magatartás következményeit és az</w:t>
            </w:r>
            <w:r w:rsidRPr="001622FD">
              <w:t xml:space="preserve"> infláció </w:t>
            </w:r>
            <w:r w:rsidRPr="001622FD">
              <w:rPr>
                <w:b/>
                <w:bCs/>
                <w:i/>
                <w:iCs/>
              </w:rPr>
              <w:t>alakulásában játszott szerepét</w:t>
            </w:r>
            <w:r w:rsidRPr="001622FD">
              <w:t>; sajnálja, hogy a Bizottság ritkán foglalkozik az ilyen kizsákmányoló jellegű esetekkel, és kéri, hogy a vonatkozó iránymutatásokat a fogyasztók kiszolgáltatottságának megfelelő figyelembevételével frissítsék;</w:t>
            </w:r>
          </w:p>
        </w:tc>
      </w:tr>
    </w:tbl>
    <w:p w14:paraId="4A4A7FC1"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713EEA6" w14:textId="77777777" w:rsidR="005E7096" w:rsidRPr="001622FD" w:rsidRDefault="005E7096" w:rsidP="005E7096">
      <w:r w:rsidRPr="00C3266A">
        <w:rPr>
          <w:rStyle w:val="HideTWBExt"/>
        </w:rPr>
        <w:t>&lt;/Amend&gt;</w:t>
      </w:r>
    </w:p>
    <w:p w14:paraId="5E81A7D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182</w:t>
      </w:r>
      <w:r w:rsidRPr="00C3266A">
        <w:rPr>
          <w:rStyle w:val="HideTWBExt"/>
          <w:b w:val="0"/>
        </w:rPr>
        <w:t>&lt;/NumAm&gt;</w:t>
      </w:r>
    </w:p>
    <w:p w14:paraId="2F11AD51"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432C2B5"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3A648221" w14:textId="77777777" w:rsidR="005E7096" w:rsidRPr="001622FD" w:rsidRDefault="005E7096" w:rsidP="001C1A6C">
      <w:pPr>
        <w:pStyle w:val="NormalBold"/>
      </w:pPr>
      <w:r w:rsidRPr="00C3266A">
        <w:rPr>
          <w:rStyle w:val="HideTWBExt"/>
          <w:b w:val="0"/>
        </w:rPr>
        <w:t>&lt;/RepeatBlock-By&gt;</w:t>
      </w:r>
    </w:p>
    <w:p w14:paraId="3CE106C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FCEC602" w14:textId="77777777" w:rsidR="005E7096" w:rsidRPr="001622FD" w:rsidRDefault="005E7096" w:rsidP="001C1A6C">
      <w:pPr>
        <w:pStyle w:val="NormalBold"/>
      </w:pPr>
      <w:r w:rsidRPr="00C3266A">
        <w:rPr>
          <w:rStyle w:val="HideTWBExt"/>
          <w:b w:val="0"/>
        </w:rPr>
        <w:t>&lt;Article&gt;</w:t>
      </w:r>
      <w:r w:rsidRPr="001622FD">
        <w:t>10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BBC0B61" w14:textId="77777777" w:rsidTr="00FA02D0">
        <w:trPr>
          <w:trHeight w:hRule="exact" w:val="240"/>
          <w:jc w:val="center"/>
        </w:trPr>
        <w:tc>
          <w:tcPr>
            <w:tcW w:w="9752" w:type="dxa"/>
            <w:gridSpan w:val="2"/>
            <w:tcBorders>
              <w:top w:val="nil"/>
              <w:left w:val="nil"/>
              <w:bottom w:val="nil"/>
              <w:right w:val="nil"/>
            </w:tcBorders>
          </w:tcPr>
          <w:p w14:paraId="5A8F04E7" w14:textId="77777777" w:rsidR="005E7096" w:rsidRPr="001622FD" w:rsidRDefault="005E7096" w:rsidP="00FA02D0"/>
        </w:tc>
      </w:tr>
      <w:tr w:rsidR="001C1A6C" w:rsidRPr="001622FD" w14:paraId="29BA9BF5" w14:textId="77777777" w:rsidTr="00FA02D0">
        <w:trPr>
          <w:trHeight w:val="240"/>
          <w:jc w:val="center"/>
        </w:trPr>
        <w:tc>
          <w:tcPr>
            <w:tcW w:w="4876" w:type="dxa"/>
            <w:tcBorders>
              <w:top w:val="nil"/>
              <w:left w:val="nil"/>
              <w:bottom w:val="nil"/>
              <w:right w:val="nil"/>
            </w:tcBorders>
          </w:tcPr>
          <w:p w14:paraId="380D4C9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13F700D" w14:textId="77777777" w:rsidR="005E7096" w:rsidRPr="001622FD" w:rsidRDefault="005E7096" w:rsidP="00FA02D0">
            <w:pPr>
              <w:pStyle w:val="AmColumnHeading"/>
            </w:pPr>
            <w:r w:rsidRPr="001622FD">
              <w:t>Módosítás</w:t>
            </w:r>
          </w:p>
        </w:tc>
      </w:tr>
      <w:tr w:rsidR="001C1A6C" w:rsidRPr="001622FD" w14:paraId="0546434F" w14:textId="77777777" w:rsidTr="00FA02D0">
        <w:trPr>
          <w:jc w:val="center"/>
        </w:trPr>
        <w:tc>
          <w:tcPr>
            <w:tcW w:w="4876" w:type="dxa"/>
            <w:tcBorders>
              <w:top w:val="nil"/>
              <w:left w:val="nil"/>
              <w:bottom w:val="nil"/>
              <w:right w:val="nil"/>
            </w:tcBorders>
          </w:tcPr>
          <w:p w14:paraId="76FDDBF2" w14:textId="77777777" w:rsidR="005E7096" w:rsidRPr="001622FD" w:rsidRDefault="005E7096" w:rsidP="00FA02D0">
            <w:pPr>
              <w:pStyle w:val="Normal6a"/>
            </w:pPr>
          </w:p>
        </w:tc>
        <w:tc>
          <w:tcPr>
            <w:tcW w:w="4876" w:type="dxa"/>
            <w:tcBorders>
              <w:top w:val="nil"/>
              <w:left w:val="nil"/>
              <w:bottom w:val="nil"/>
              <w:right w:val="nil"/>
            </w:tcBorders>
          </w:tcPr>
          <w:p w14:paraId="03EBB9DF" w14:textId="77777777" w:rsidR="005E7096" w:rsidRPr="001622FD" w:rsidRDefault="005E7096" w:rsidP="00FA02D0">
            <w:pPr>
              <w:pStyle w:val="Normal6a"/>
            </w:pPr>
            <w:r w:rsidRPr="001622FD">
              <w:rPr>
                <w:b/>
                <w:i/>
              </w:rPr>
              <w:t>10a.</w:t>
            </w:r>
            <w:r w:rsidRPr="001622FD">
              <w:tab/>
            </w:r>
            <w:r w:rsidRPr="001622FD">
              <w:rPr>
                <w:b/>
                <w:i/>
              </w:rPr>
              <w:t>tudomásul veszi az AT.40670 sz. „Google – Adtech and Data-related practices” ügyben végzett vizsgálat előzetes megállapításait, és üdvözli, hogy a kötelező elidegenítéseket a Google Adtech üzletágának lényegét alkotó eredendő összeférhetetlenség kezelésének arányos és hatékony eszközeként azonosították;</w:t>
            </w:r>
          </w:p>
        </w:tc>
      </w:tr>
    </w:tbl>
    <w:p w14:paraId="7390D00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5890AA3" w14:textId="77777777" w:rsidR="005E7096" w:rsidRPr="001622FD" w:rsidRDefault="005E7096" w:rsidP="005E7096">
      <w:r w:rsidRPr="00C3266A">
        <w:rPr>
          <w:rStyle w:val="HideTWBExt"/>
        </w:rPr>
        <w:t>&lt;/Amend&gt;</w:t>
      </w:r>
    </w:p>
    <w:p w14:paraId="747B961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183</w:t>
      </w:r>
      <w:r w:rsidRPr="00C3266A">
        <w:rPr>
          <w:rStyle w:val="HideTWBExt"/>
          <w:b w:val="0"/>
        </w:rPr>
        <w:t>&lt;/NumAm&gt;</w:t>
      </w:r>
    </w:p>
    <w:p w14:paraId="443951C9"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660361A9"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2AC681D6" w14:textId="77777777" w:rsidR="005E7096" w:rsidRPr="001622FD" w:rsidRDefault="005E7096" w:rsidP="001C1A6C">
      <w:pPr>
        <w:pStyle w:val="NormalBold"/>
      </w:pPr>
      <w:r w:rsidRPr="00C3266A">
        <w:rPr>
          <w:rStyle w:val="HideTWBExt"/>
          <w:b w:val="0"/>
        </w:rPr>
        <w:t>&lt;/RepeatBlock-By&gt;</w:t>
      </w:r>
    </w:p>
    <w:p w14:paraId="1C6FC8B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7748D8C" w14:textId="77777777" w:rsidR="005E7096" w:rsidRPr="001622FD" w:rsidRDefault="005E7096" w:rsidP="001C1A6C">
      <w:pPr>
        <w:pStyle w:val="NormalBold"/>
      </w:pPr>
      <w:r w:rsidRPr="00C3266A">
        <w:rPr>
          <w:rStyle w:val="HideTWBExt"/>
          <w:b w:val="0"/>
        </w:rPr>
        <w:t>&lt;Article&gt;</w:t>
      </w:r>
      <w:r w:rsidRPr="001622FD">
        <w:t>10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E782EEB" w14:textId="77777777" w:rsidTr="00FA02D0">
        <w:trPr>
          <w:trHeight w:hRule="exact" w:val="240"/>
          <w:jc w:val="center"/>
        </w:trPr>
        <w:tc>
          <w:tcPr>
            <w:tcW w:w="9752" w:type="dxa"/>
            <w:gridSpan w:val="2"/>
            <w:tcBorders>
              <w:top w:val="nil"/>
              <w:left w:val="nil"/>
              <w:bottom w:val="nil"/>
              <w:right w:val="nil"/>
            </w:tcBorders>
          </w:tcPr>
          <w:p w14:paraId="1D66DEA5" w14:textId="77777777" w:rsidR="005E7096" w:rsidRPr="001622FD" w:rsidRDefault="005E7096" w:rsidP="00FA02D0"/>
        </w:tc>
      </w:tr>
      <w:tr w:rsidR="001C1A6C" w:rsidRPr="001622FD" w14:paraId="2D492F1B" w14:textId="77777777" w:rsidTr="00FA02D0">
        <w:trPr>
          <w:trHeight w:val="240"/>
          <w:jc w:val="center"/>
        </w:trPr>
        <w:tc>
          <w:tcPr>
            <w:tcW w:w="4876" w:type="dxa"/>
            <w:tcBorders>
              <w:top w:val="nil"/>
              <w:left w:val="nil"/>
              <w:bottom w:val="nil"/>
              <w:right w:val="nil"/>
            </w:tcBorders>
          </w:tcPr>
          <w:p w14:paraId="33ACB21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33898C3" w14:textId="77777777" w:rsidR="005E7096" w:rsidRPr="001622FD" w:rsidRDefault="005E7096" w:rsidP="00FA02D0">
            <w:pPr>
              <w:pStyle w:val="AmColumnHeading"/>
            </w:pPr>
            <w:r w:rsidRPr="001622FD">
              <w:t>Módosítás</w:t>
            </w:r>
          </w:p>
        </w:tc>
      </w:tr>
      <w:tr w:rsidR="001C1A6C" w:rsidRPr="001622FD" w14:paraId="761CCEAD" w14:textId="77777777" w:rsidTr="00FA02D0">
        <w:trPr>
          <w:jc w:val="center"/>
        </w:trPr>
        <w:tc>
          <w:tcPr>
            <w:tcW w:w="4876" w:type="dxa"/>
            <w:tcBorders>
              <w:top w:val="nil"/>
              <w:left w:val="nil"/>
              <w:bottom w:val="nil"/>
              <w:right w:val="nil"/>
            </w:tcBorders>
          </w:tcPr>
          <w:p w14:paraId="6BA0F67A" w14:textId="77777777" w:rsidR="005E7096" w:rsidRPr="001622FD" w:rsidRDefault="005E7096" w:rsidP="00FA02D0">
            <w:pPr>
              <w:pStyle w:val="Normal6a"/>
            </w:pPr>
          </w:p>
        </w:tc>
        <w:tc>
          <w:tcPr>
            <w:tcW w:w="4876" w:type="dxa"/>
            <w:tcBorders>
              <w:top w:val="nil"/>
              <w:left w:val="nil"/>
              <w:bottom w:val="nil"/>
              <w:right w:val="nil"/>
            </w:tcBorders>
          </w:tcPr>
          <w:p w14:paraId="191C84BC" w14:textId="77777777" w:rsidR="005E7096" w:rsidRPr="001622FD" w:rsidRDefault="005E7096" w:rsidP="00FA02D0">
            <w:pPr>
              <w:pStyle w:val="Normal6a"/>
            </w:pPr>
            <w:r w:rsidRPr="001622FD">
              <w:rPr>
                <w:b/>
                <w:i/>
              </w:rPr>
              <w:t>10b.</w:t>
            </w:r>
            <w:r w:rsidRPr="001622FD">
              <w:tab/>
            </w:r>
            <w:r w:rsidRPr="001622FD">
              <w:rPr>
                <w:b/>
                <w:i/>
              </w:rPr>
              <w:t xml:space="preserve">hangsúlyozza, hogy a digitális piacokról szóló rendelet és a digitális szolgáltatásokról szóló rendelet </w:t>
            </w:r>
            <w:r w:rsidRPr="001622FD">
              <w:rPr>
                <w:b/>
                <w:i/>
              </w:rPr>
              <w:lastRenderedPageBreak/>
              <w:t>nélkülözhetetlen lépést jelent a harmonizált, tisztességes és versenyképes digitális egységes piac irányába; kéri a Bizottságot, hogy biztosítsa ezek teljes körű végrehajtását, és e feladat ellátásához gondoskodjon elegendő bizottsági személyzetről és erőforrásokról;</w:t>
            </w:r>
          </w:p>
        </w:tc>
      </w:tr>
    </w:tbl>
    <w:p w14:paraId="4A31AD6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ED5E0EB" w14:textId="77777777" w:rsidR="005E7096" w:rsidRPr="001622FD" w:rsidRDefault="005E7096" w:rsidP="005E7096">
      <w:r w:rsidRPr="00C3266A">
        <w:rPr>
          <w:rStyle w:val="HideTWBExt"/>
        </w:rPr>
        <w:t>&lt;/Amend&gt;</w:t>
      </w:r>
    </w:p>
    <w:p w14:paraId="57CDBC3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184</w:t>
      </w:r>
      <w:r w:rsidRPr="00C3266A">
        <w:rPr>
          <w:rStyle w:val="HideTWBExt"/>
          <w:b w:val="0"/>
        </w:rPr>
        <w:t>&lt;/NumAm&gt;</w:t>
      </w:r>
    </w:p>
    <w:p w14:paraId="0ABA507E"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28AEA254"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4E963EF7" w14:textId="77777777" w:rsidR="005E7096" w:rsidRPr="001622FD" w:rsidRDefault="005E7096" w:rsidP="001C1A6C">
      <w:pPr>
        <w:pStyle w:val="NormalBold"/>
      </w:pPr>
      <w:r w:rsidRPr="00C3266A">
        <w:rPr>
          <w:rStyle w:val="HideTWBExt"/>
          <w:b w:val="0"/>
        </w:rPr>
        <w:t>&lt;/RepeatBlock-By&gt;</w:t>
      </w:r>
    </w:p>
    <w:p w14:paraId="74FA6A6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5D03DF1" w14:textId="77777777" w:rsidR="005E7096" w:rsidRPr="001622FD" w:rsidRDefault="005E7096" w:rsidP="001C1A6C">
      <w:pPr>
        <w:pStyle w:val="NormalBold"/>
      </w:pPr>
      <w:r w:rsidRPr="00C3266A">
        <w:rPr>
          <w:rStyle w:val="HideTWBExt"/>
          <w:b w:val="0"/>
        </w:rPr>
        <w:t>&lt;Article&gt;</w:t>
      </w:r>
      <w:r w:rsidRPr="001622FD">
        <w:t>10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2549FC6" w14:textId="77777777" w:rsidTr="00FA02D0">
        <w:trPr>
          <w:trHeight w:hRule="exact" w:val="240"/>
          <w:jc w:val="center"/>
        </w:trPr>
        <w:tc>
          <w:tcPr>
            <w:tcW w:w="9752" w:type="dxa"/>
            <w:gridSpan w:val="2"/>
            <w:tcBorders>
              <w:top w:val="nil"/>
              <w:left w:val="nil"/>
              <w:bottom w:val="nil"/>
              <w:right w:val="nil"/>
            </w:tcBorders>
          </w:tcPr>
          <w:p w14:paraId="60E528A1" w14:textId="77777777" w:rsidR="005E7096" w:rsidRPr="001622FD" w:rsidRDefault="005E7096" w:rsidP="00FA02D0"/>
        </w:tc>
      </w:tr>
      <w:tr w:rsidR="001C1A6C" w:rsidRPr="001622FD" w14:paraId="630886ED" w14:textId="77777777" w:rsidTr="00FA02D0">
        <w:trPr>
          <w:trHeight w:val="240"/>
          <w:jc w:val="center"/>
        </w:trPr>
        <w:tc>
          <w:tcPr>
            <w:tcW w:w="4876" w:type="dxa"/>
            <w:tcBorders>
              <w:top w:val="nil"/>
              <w:left w:val="nil"/>
              <w:bottom w:val="nil"/>
              <w:right w:val="nil"/>
            </w:tcBorders>
          </w:tcPr>
          <w:p w14:paraId="13824F5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92B73DC" w14:textId="77777777" w:rsidR="005E7096" w:rsidRPr="001622FD" w:rsidRDefault="005E7096" w:rsidP="00FA02D0">
            <w:pPr>
              <w:pStyle w:val="AmColumnHeading"/>
            </w:pPr>
            <w:r w:rsidRPr="001622FD">
              <w:t>Módosítás</w:t>
            </w:r>
          </w:p>
        </w:tc>
      </w:tr>
      <w:tr w:rsidR="001C1A6C" w:rsidRPr="001622FD" w14:paraId="7876FF26" w14:textId="77777777" w:rsidTr="00FA02D0">
        <w:trPr>
          <w:jc w:val="center"/>
        </w:trPr>
        <w:tc>
          <w:tcPr>
            <w:tcW w:w="4876" w:type="dxa"/>
            <w:tcBorders>
              <w:top w:val="nil"/>
              <w:left w:val="nil"/>
              <w:bottom w:val="nil"/>
              <w:right w:val="nil"/>
            </w:tcBorders>
          </w:tcPr>
          <w:p w14:paraId="592D214A" w14:textId="77777777" w:rsidR="005E7096" w:rsidRPr="001622FD" w:rsidRDefault="005E7096" w:rsidP="00FA02D0">
            <w:pPr>
              <w:pStyle w:val="Normal6a"/>
            </w:pPr>
          </w:p>
        </w:tc>
        <w:tc>
          <w:tcPr>
            <w:tcW w:w="4876" w:type="dxa"/>
            <w:tcBorders>
              <w:top w:val="nil"/>
              <w:left w:val="nil"/>
              <w:bottom w:val="nil"/>
              <w:right w:val="nil"/>
            </w:tcBorders>
          </w:tcPr>
          <w:p w14:paraId="33630301" w14:textId="77777777" w:rsidR="005E7096" w:rsidRPr="001622FD" w:rsidRDefault="005E7096" w:rsidP="00FA02D0">
            <w:pPr>
              <w:pStyle w:val="Normal6a"/>
            </w:pPr>
            <w:r w:rsidRPr="001622FD">
              <w:rPr>
                <w:b/>
                <w:i/>
              </w:rPr>
              <w:t>10c.</w:t>
            </w:r>
            <w:r w:rsidRPr="001622FD">
              <w:tab/>
            </w:r>
            <w:r w:rsidRPr="001622FD">
              <w:rPr>
                <w:b/>
                <w:i/>
              </w:rPr>
              <w:t>elismeri, hogy a kibocsátók, a befektetők és a nyugdíjmegtakarítók kárt szenvednek a piaci erő kihasználása és a tőkepiaci infrastruktúrán belüli verseny hiánya miatt, ami csökkenti annak általános hatékonyságát és növeli a költségeit;</w:t>
            </w:r>
          </w:p>
        </w:tc>
      </w:tr>
    </w:tbl>
    <w:p w14:paraId="0827411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4F861DF" w14:textId="77777777" w:rsidR="005E7096" w:rsidRPr="001622FD" w:rsidRDefault="005E7096" w:rsidP="005E7096">
      <w:r w:rsidRPr="00C3266A">
        <w:rPr>
          <w:rStyle w:val="HideTWBExt"/>
        </w:rPr>
        <w:t>&lt;/Amend&gt;</w:t>
      </w:r>
    </w:p>
    <w:p w14:paraId="5CDF4F9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185</w:t>
      </w:r>
      <w:r w:rsidRPr="00C3266A">
        <w:rPr>
          <w:rStyle w:val="HideTWBExt"/>
          <w:b w:val="0"/>
        </w:rPr>
        <w:t>&lt;/NumAm&gt;</w:t>
      </w:r>
    </w:p>
    <w:p w14:paraId="7DFD3209"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75758FD5" w14:textId="77777777" w:rsidR="005E7096" w:rsidRPr="001622FD" w:rsidRDefault="005E7096" w:rsidP="001C1A6C">
      <w:pPr>
        <w:pStyle w:val="NormalBold"/>
      </w:pPr>
      <w:r w:rsidRPr="00C3266A">
        <w:rPr>
          <w:rStyle w:val="HideTWBExt"/>
          <w:b w:val="0"/>
        </w:rPr>
        <w:t>&lt;/RepeatBlock-By&gt;</w:t>
      </w:r>
    </w:p>
    <w:p w14:paraId="3A1BD54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8D25BE9" w14:textId="77777777" w:rsidR="005E7096" w:rsidRPr="001622FD" w:rsidRDefault="005E7096" w:rsidP="001C1A6C">
      <w:pPr>
        <w:pStyle w:val="NormalBold"/>
      </w:pPr>
      <w:r w:rsidRPr="00C3266A">
        <w:rPr>
          <w:rStyle w:val="HideTWBExt"/>
          <w:b w:val="0"/>
        </w:rPr>
        <w:t>&lt;Article&gt;</w:t>
      </w:r>
      <w:r w:rsidRPr="001622FD">
        <w:t>11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4BB8D43" w14:textId="77777777" w:rsidTr="00FA02D0">
        <w:trPr>
          <w:trHeight w:hRule="exact" w:val="240"/>
          <w:jc w:val="center"/>
        </w:trPr>
        <w:tc>
          <w:tcPr>
            <w:tcW w:w="9752" w:type="dxa"/>
            <w:gridSpan w:val="2"/>
            <w:tcBorders>
              <w:top w:val="nil"/>
              <w:left w:val="nil"/>
              <w:bottom w:val="nil"/>
              <w:right w:val="nil"/>
            </w:tcBorders>
          </w:tcPr>
          <w:p w14:paraId="191CE64B" w14:textId="77777777" w:rsidR="005E7096" w:rsidRPr="001622FD" w:rsidRDefault="005E7096" w:rsidP="00FA02D0"/>
        </w:tc>
      </w:tr>
      <w:tr w:rsidR="001C1A6C" w:rsidRPr="001622FD" w14:paraId="0727048E" w14:textId="77777777" w:rsidTr="00FA02D0">
        <w:trPr>
          <w:trHeight w:val="240"/>
          <w:jc w:val="center"/>
        </w:trPr>
        <w:tc>
          <w:tcPr>
            <w:tcW w:w="4876" w:type="dxa"/>
            <w:tcBorders>
              <w:top w:val="nil"/>
              <w:left w:val="nil"/>
              <w:bottom w:val="nil"/>
              <w:right w:val="nil"/>
            </w:tcBorders>
          </w:tcPr>
          <w:p w14:paraId="2A26F7C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3FCDFEB" w14:textId="77777777" w:rsidR="005E7096" w:rsidRPr="001622FD" w:rsidRDefault="005E7096" w:rsidP="00FA02D0">
            <w:pPr>
              <w:pStyle w:val="AmColumnHeading"/>
            </w:pPr>
            <w:r w:rsidRPr="001622FD">
              <w:t>Módosítás</w:t>
            </w:r>
          </w:p>
        </w:tc>
      </w:tr>
      <w:tr w:rsidR="001C1A6C" w:rsidRPr="001622FD" w14:paraId="00EF5648" w14:textId="77777777" w:rsidTr="00FA02D0">
        <w:trPr>
          <w:jc w:val="center"/>
        </w:trPr>
        <w:tc>
          <w:tcPr>
            <w:tcW w:w="4876" w:type="dxa"/>
            <w:tcBorders>
              <w:top w:val="nil"/>
              <w:left w:val="nil"/>
              <w:bottom w:val="nil"/>
              <w:right w:val="nil"/>
            </w:tcBorders>
          </w:tcPr>
          <w:p w14:paraId="7EE66851" w14:textId="77777777" w:rsidR="005E7096" w:rsidRPr="001622FD" w:rsidRDefault="005E7096" w:rsidP="00FA02D0">
            <w:pPr>
              <w:pStyle w:val="Normal6a"/>
            </w:pPr>
            <w:r w:rsidRPr="001622FD">
              <w:rPr>
                <w:b/>
                <w:i/>
              </w:rPr>
              <w:t>11.</w:t>
            </w:r>
            <w:r w:rsidRPr="001622FD">
              <w:tab/>
            </w:r>
            <w:r w:rsidRPr="001622FD">
              <w:rPr>
                <w:b/>
                <w:i/>
              </w:rPr>
              <w:t xml:space="preserve">elismeri a piaci erőfölénnyel való visszaélés elleni strukturális korrekciós intézkedések jogalapjának meglétét; sajnálatát fejezi ki amiatt, hogy a Bizottság vonakodik attól, hogy strukturális korrekciós intézkedések révén kezelje a piaci erőfölényt; megismétli arra irányuló felhívását, hogy jobban </w:t>
            </w:r>
            <w:r w:rsidRPr="001622FD">
              <w:rPr>
                <w:b/>
                <w:i/>
              </w:rPr>
              <w:lastRenderedPageBreak/>
              <w:t>használják ki a strukturális korrekciós intézkedéseket, és vessenek véget a magatartási jellegű jogorvoslatok elsőbbségének;</w:t>
            </w:r>
          </w:p>
        </w:tc>
        <w:tc>
          <w:tcPr>
            <w:tcW w:w="4876" w:type="dxa"/>
            <w:tcBorders>
              <w:top w:val="nil"/>
              <w:left w:val="nil"/>
              <w:bottom w:val="nil"/>
              <w:right w:val="nil"/>
            </w:tcBorders>
          </w:tcPr>
          <w:p w14:paraId="683CD61F" w14:textId="77777777" w:rsidR="005E7096" w:rsidRPr="001622FD" w:rsidRDefault="005E7096" w:rsidP="00FA02D0">
            <w:pPr>
              <w:pStyle w:val="Normal6a"/>
            </w:pPr>
            <w:r w:rsidRPr="001622FD">
              <w:rPr>
                <w:b/>
                <w:i/>
              </w:rPr>
              <w:lastRenderedPageBreak/>
              <w:t>törölve</w:t>
            </w:r>
          </w:p>
        </w:tc>
      </w:tr>
    </w:tbl>
    <w:p w14:paraId="78CDB4A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0698B38E" w14:textId="77777777" w:rsidR="005E7096" w:rsidRPr="001622FD" w:rsidRDefault="005E7096" w:rsidP="005E7096">
      <w:r w:rsidRPr="00C3266A">
        <w:rPr>
          <w:rStyle w:val="HideTWBExt"/>
        </w:rPr>
        <w:t>&lt;/Amend&gt;</w:t>
      </w:r>
    </w:p>
    <w:p w14:paraId="0304D70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186</w:t>
      </w:r>
      <w:r w:rsidRPr="00C3266A">
        <w:rPr>
          <w:rStyle w:val="HideTWBExt"/>
          <w:b w:val="0"/>
        </w:rPr>
        <w:t>&lt;/NumAm&gt;</w:t>
      </w:r>
    </w:p>
    <w:p w14:paraId="6BB8EA0C" w14:textId="77777777" w:rsidR="005E7096" w:rsidRPr="001622FD" w:rsidRDefault="005E7096" w:rsidP="001C1A6C">
      <w:pPr>
        <w:pStyle w:val="NormalBold"/>
      </w:pPr>
      <w:r w:rsidRPr="00C3266A">
        <w:rPr>
          <w:rStyle w:val="HideTWBExt"/>
          <w:b w:val="0"/>
        </w:rPr>
        <w:t>&lt;RepeatBlock-By&gt;&lt;Members&gt;</w:t>
      </w:r>
      <w:r w:rsidRPr="001622FD">
        <w:t>Pierre Pimpie, Enikő Győri, Auke Zijlstra</w:t>
      </w:r>
      <w:r w:rsidRPr="00C3266A">
        <w:rPr>
          <w:rStyle w:val="HideTWBExt"/>
          <w:b w:val="0"/>
        </w:rPr>
        <w:t>&lt;/Members&gt;</w:t>
      </w:r>
    </w:p>
    <w:p w14:paraId="2FF7C067" w14:textId="77777777" w:rsidR="005E7096" w:rsidRPr="001622FD" w:rsidRDefault="005E7096" w:rsidP="001C1A6C">
      <w:pPr>
        <w:pStyle w:val="NormalBold"/>
      </w:pPr>
      <w:r w:rsidRPr="00C3266A">
        <w:rPr>
          <w:rStyle w:val="HideTWBExt"/>
          <w:b w:val="0"/>
        </w:rPr>
        <w:t>&lt;/RepeatBlock-By&gt;</w:t>
      </w:r>
    </w:p>
    <w:p w14:paraId="4E9D0B8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9CF36C4" w14:textId="77777777" w:rsidR="005E7096" w:rsidRPr="001622FD" w:rsidRDefault="005E7096" w:rsidP="001C1A6C">
      <w:pPr>
        <w:pStyle w:val="NormalBold"/>
      </w:pPr>
      <w:r w:rsidRPr="00C3266A">
        <w:rPr>
          <w:rStyle w:val="HideTWBExt"/>
          <w:b w:val="0"/>
        </w:rPr>
        <w:t>&lt;Article&gt;</w:t>
      </w:r>
      <w:r w:rsidRPr="001622FD">
        <w:t>11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AD1600C" w14:textId="77777777" w:rsidTr="00FA02D0">
        <w:trPr>
          <w:trHeight w:hRule="exact" w:val="240"/>
          <w:jc w:val="center"/>
        </w:trPr>
        <w:tc>
          <w:tcPr>
            <w:tcW w:w="9752" w:type="dxa"/>
            <w:gridSpan w:val="2"/>
            <w:tcBorders>
              <w:top w:val="nil"/>
              <w:left w:val="nil"/>
              <w:bottom w:val="nil"/>
              <w:right w:val="nil"/>
            </w:tcBorders>
          </w:tcPr>
          <w:p w14:paraId="1D74F46B" w14:textId="77777777" w:rsidR="005E7096" w:rsidRPr="001622FD" w:rsidRDefault="005E7096" w:rsidP="00FA02D0"/>
        </w:tc>
      </w:tr>
      <w:tr w:rsidR="001C1A6C" w:rsidRPr="001622FD" w14:paraId="47B36487" w14:textId="77777777" w:rsidTr="00FA02D0">
        <w:trPr>
          <w:trHeight w:val="240"/>
          <w:jc w:val="center"/>
        </w:trPr>
        <w:tc>
          <w:tcPr>
            <w:tcW w:w="4876" w:type="dxa"/>
            <w:tcBorders>
              <w:top w:val="nil"/>
              <w:left w:val="nil"/>
              <w:bottom w:val="nil"/>
              <w:right w:val="nil"/>
            </w:tcBorders>
          </w:tcPr>
          <w:p w14:paraId="3D5E888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EA84030" w14:textId="77777777" w:rsidR="005E7096" w:rsidRPr="001622FD" w:rsidRDefault="005E7096" w:rsidP="00FA02D0">
            <w:pPr>
              <w:pStyle w:val="AmColumnHeading"/>
            </w:pPr>
            <w:r w:rsidRPr="001622FD">
              <w:t>Módosítás</w:t>
            </w:r>
          </w:p>
        </w:tc>
      </w:tr>
      <w:tr w:rsidR="001C1A6C" w:rsidRPr="001622FD" w14:paraId="0677C053" w14:textId="77777777" w:rsidTr="00FA02D0">
        <w:trPr>
          <w:jc w:val="center"/>
        </w:trPr>
        <w:tc>
          <w:tcPr>
            <w:tcW w:w="4876" w:type="dxa"/>
            <w:tcBorders>
              <w:top w:val="nil"/>
              <w:left w:val="nil"/>
              <w:bottom w:val="nil"/>
              <w:right w:val="nil"/>
            </w:tcBorders>
          </w:tcPr>
          <w:p w14:paraId="482468E2" w14:textId="77777777" w:rsidR="005E7096" w:rsidRPr="001622FD" w:rsidRDefault="005E7096" w:rsidP="00FA02D0">
            <w:pPr>
              <w:pStyle w:val="Normal6a"/>
            </w:pPr>
            <w:r w:rsidRPr="001622FD">
              <w:rPr>
                <w:b/>
                <w:i/>
              </w:rPr>
              <w:t>11.</w:t>
            </w:r>
            <w:r w:rsidRPr="001622FD">
              <w:tab/>
            </w:r>
            <w:r w:rsidRPr="001622FD">
              <w:rPr>
                <w:b/>
                <w:i/>
              </w:rPr>
              <w:t>elismeri a piaci erőfölénnyel való visszaélés elleni strukturális korrekciós intézkedések jogalapjának meglétét; sajnálatát fejezi ki amiatt, hogy a Bizottság vonakodik attól, hogy strukturális korrekciós intézkedések révén kezelje a piaci erőfölényt; megismétli arra irányuló felhívását, hogy jobban használják ki a strukturális korrekciós intézkedéseket, és vessenek véget a magatartási jellegű jogorvoslatok elsőbbségének;</w:t>
            </w:r>
          </w:p>
        </w:tc>
        <w:tc>
          <w:tcPr>
            <w:tcW w:w="4876" w:type="dxa"/>
            <w:tcBorders>
              <w:top w:val="nil"/>
              <w:left w:val="nil"/>
              <w:bottom w:val="nil"/>
              <w:right w:val="nil"/>
            </w:tcBorders>
          </w:tcPr>
          <w:p w14:paraId="37D877C6" w14:textId="77777777" w:rsidR="005E7096" w:rsidRPr="001622FD" w:rsidRDefault="005E7096" w:rsidP="00FA02D0">
            <w:pPr>
              <w:pStyle w:val="Normal6a"/>
            </w:pPr>
            <w:r w:rsidRPr="001622FD">
              <w:rPr>
                <w:b/>
                <w:i/>
              </w:rPr>
              <w:t>törölve</w:t>
            </w:r>
          </w:p>
        </w:tc>
      </w:tr>
    </w:tbl>
    <w:p w14:paraId="3B19D80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6980DD34" w14:textId="77777777" w:rsidR="005E7096" w:rsidRPr="001622FD" w:rsidRDefault="005E7096" w:rsidP="005E7096">
      <w:r w:rsidRPr="00C3266A">
        <w:rPr>
          <w:rStyle w:val="HideTWBExt"/>
        </w:rPr>
        <w:t>&lt;/Amend&gt;</w:t>
      </w:r>
    </w:p>
    <w:p w14:paraId="3B701FA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187</w:t>
      </w:r>
      <w:r w:rsidRPr="00C3266A">
        <w:rPr>
          <w:rStyle w:val="HideTWBExt"/>
          <w:b w:val="0"/>
        </w:rPr>
        <w:t>&lt;/NumAm&gt;</w:t>
      </w:r>
    </w:p>
    <w:p w14:paraId="577B0635"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25AA1677" w14:textId="77777777" w:rsidR="005E7096" w:rsidRPr="001622FD" w:rsidRDefault="005E7096" w:rsidP="001C1A6C">
      <w:pPr>
        <w:pStyle w:val="NormalBold"/>
      </w:pPr>
      <w:r w:rsidRPr="00C3266A">
        <w:rPr>
          <w:rStyle w:val="HideTWBExt"/>
          <w:b w:val="0"/>
        </w:rPr>
        <w:t>&lt;/RepeatBlock-By&gt;</w:t>
      </w:r>
    </w:p>
    <w:p w14:paraId="092CACB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1E9FDDC" w14:textId="77777777" w:rsidR="005E7096" w:rsidRPr="001622FD" w:rsidRDefault="005E7096" w:rsidP="001C1A6C">
      <w:pPr>
        <w:pStyle w:val="NormalBold"/>
      </w:pPr>
      <w:r w:rsidRPr="00C3266A">
        <w:rPr>
          <w:rStyle w:val="HideTWBExt"/>
          <w:b w:val="0"/>
        </w:rPr>
        <w:t>&lt;Article&gt;</w:t>
      </w:r>
      <w:r w:rsidRPr="001622FD">
        <w:t>11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89B1BF0" w14:textId="77777777" w:rsidTr="00FA02D0">
        <w:trPr>
          <w:trHeight w:hRule="exact" w:val="240"/>
          <w:jc w:val="center"/>
        </w:trPr>
        <w:tc>
          <w:tcPr>
            <w:tcW w:w="9752" w:type="dxa"/>
            <w:gridSpan w:val="2"/>
            <w:tcBorders>
              <w:top w:val="nil"/>
              <w:left w:val="nil"/>
              <w:bottom w:val="nil"/>
              <w:right w:val="nil"/>
            </w:tcBorders>
          </w:tcPr>
          <w:p w14:paraId="58BCA88D" w14:textId="77777777" w:rsidR="005E7096" w:rsidRPr="001622FD" w:rsidRDefault="005E7096" w:rsidP="00FA02D0"/>
        </w:tc>
      </w:tr>
      <w:tr w:rsidR="001C1A6C" w:rsidRPr="001622FD" w14:paraId="38C0CE3B" w14:textId="77777777" w:rsidTr="00FA02D0">
        <w:trPr>
          <w:trHeight w:val="240"/>
          <w:jc w:val="center"/>
        </w:trPr>
        <w:tc>
          <w:tcPr>
            <w:tcW w:w="4876" w:type="dxa"/>
            <w:tcBorders>
              <w:top w:val="nil"/>
              <w:left w:val="nil"/>
              <w:bottom w:val="nil"/>
              <w:right w:val="nil"/>
            </w:tcBorders>
          </w:tcPr>
          <w:p w14:paraId="518BA38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50E1822" w14:textId="77777777" w:rsidR="005E7096" w:rsidRPr="001622FD" w:rsidRDefault="005E7096" w:rsidP="00FA02D0">
            <w:pPr>
              <w:pStyle w:val="AmColumnHeading"/>
            </w:pPr>
            <w:r w:rsidRPr="001622FD">
              <w:t>Módosítás</w:t>
            </w:r>
          </w:p>
        </w:tc>
      </w:tr>
      <w:tr w:rsidR="001C1A6C" w:rsidRPr="001622FD" w14:paraId="3BAC8817" w14:textId="77777777" w:rsidTr="00FA02D0">
        <w:trPr>
          <w:jc w:val="center"/>
        </w:trPr>
        <w:tc>
          <w:tcPr>
            <w:tcW w:w="4876" w:type="dxa"/>
            <w:tcBorders>
              <w:top w:val="nil"/>
              <w:left w:val="nil"/>
              <w:bottom w:val="nil"/>
              <w:right w:val="nil"/>
            </w:tcBorders>
          </w:tcPr>
          <w:p w14:paraId="57B48D44" w14:textId="77777777" w:rsidR="005E7096" w:rsidRPr="001622FD" w:rsidRDefault="005E7096" w:rsidP="00FA02D0">
            <w:pPr>
              <w:pStyle w:val="Normal6a"/>
            </w:pPr>
            <w:r w:rsidRPr="001622FD">
              <w:t>11.</w:t>
            </w:r>
            <w:r w:rsidRPr="001622FD">
              <w:tab/>
              <w:t xml:space="preserve">elismeri a piaci erőfölénnyel való visszaélés elleni strukturális korrekciós intézkedések jogalapjának meglétét; </w:t>
            </w:r>
            <w:r w:rsidRPr="001622FD">
              <w:rPr>
                <w:b/>
                <w:bCs/>
                <w:i/>
                <w:iCs/>
              </w:rPr>
              <w:t>sajnálatát fejezi ki amiatt</w:t>
            </w:r>
            <w:r w:rsidRPr="001622FD">
              <w:t>, hogy a Bizottság</w:t>
            </w:r>
            <w:r w:rsidRPr="001622FD">
              <w:rPr>
                <w:b/>
                <w:bCs/>
                <w:i/>
                <w:iCs/>
              </w:rPr>
              <w:t xml:space="preserve"> vonakodik attól, hogy </w:t>
            </w:r>
            <w:r w:rsidRPr="001622FD">
              <w:t>strukturális korrekciós intézkedések révén</w:t>
            </w:r>
            <w:r w:rsidRPr="001622FD">
              <w:rPr>
                <w:b/>
                <w:bCs/>
                <w:i/>
                <w:iCs/>
              </w:rPr>
              <w:t xml:space="preserve"> kezelje </w:t>
            </w:r>
            <w:r w:rsidRPr="001622FD">
              <w:t xml:space="preserve">a piaci erőfölényt; megismétli arra </w:t>
            </w:r>
            <w:r w:rsidRPr="001622FD">
              <w:lastRenderedPageBreak/>
              <w:t>irányuló felhívását, hogy jobban használják ki a strukturális korrekciós intézkedéseket, és vessenek véget a magatartási jellegű jogorvoslatok elsőbbségének;</w:t>
            </w:r>
          </w:p>
        </w:tc>
        <w:tc>
          <w:tcPr>
            <w:tcW w:w="4876" w:type="dxa"/>
            <w:tcBorders>
              <w:top w:val="nil"/>
              <w:left w:val="nil"/>
              <w:bottom w:val="nil"/>
              <w:right w:val="nil"/>
            </w:tcBorders>
          </w:tcPr>
          <w:p w14:paraId="449C4FC1" w14:textId="77777777" w:rsidR="005E7096" w:rsidRPr="001622FD" w:rsidRDefault="005E7096" w:rsidP="00FA02D0">
            <w:pPr>
              <w:pStyle w:val="Normal6a"/>
            </w:pPr>
            <w:r w:rsidRPr="001622FD">
              <w:lastRenderedPageBreak/>
              <w:t>11.</w:t>
            </w:r>
            <w:r w:rsidRPr="001622FD">
              <w:tab/>
              <w:t xml:space="preserve">elismeri a piaci erőfölénnyel való visszaélés elleni strukturális korrekciós intézkedések jogalapjának meglétét; </w:t>
            </w:r>
            <w:r w:rsidRPr="001622FD">
              <w:rPr>
                <w:b/>
                <w:bCs/>
                <w:i/>
                <w:iCs/>
              </w:rPr>
              <w:t>reméli</w:t>
            </w:r>
            <w:r w:rsidRPr="001622FD">
              <w:t>, hogy a Bizottság</w:t>
            </w:r>
            <w:r w:rsidRPr="001622FD">
              <w:rPr>
                <w:b/>
                <w:bCs/>
                <w:i/>
                <w:iCs/>
              </w:rPr>
              <w:t xml:space="preserve"> a</w:t>
            </w:r>
            <w:r w:rsidRPr="001622FD">
              <w:t xml:space="preserve"> strukturális korrekciós intézkedések révén </w:t>
            </w:r>
            <w:r w:rsidRPr="001622FD">
              <w:rPr>
                <w:b/>
                <w:bCs/>
                <w:i/>
                <w:iCs/>
              </w:rPr>
              <w:t>erélyesebben fogja kezelni</w:t>
            </w:r>
            <w:r w:rsidRPr="001622FD">
              <w:t xml:space="preserve"> a piaci erőfölényt; megismétli arra irányuló </w:t>
            </w:r>
            <w:r w:rsidRPr="001622FD">
              <w:lastRenderedPageBreak/>
              <w:t xml:space="preserve">felhívását, hogy jobban használják ki a strukturális korrekciós intézkedéseket, és vessenek véget a magatartási jellegű jogorvoslatok elsőbbségének; </w:t>
            </w:r>
            <w:r w:rsidRPr="001622FD">
              <w:rPr>
                <w:b/>
                <w:i/>
              </w:rPr>
              <w:t>felhívja a Bizottságot, hogy ilyen esetekben részesítse előnyben a strukturális korrekciós intézkedések végrehajtását a rövid távú, magatartási jellegű jogorvoslatok helyett, biztosítva a hatékonyabb versenyszabályokat;</w:t>
            </w:r>
          </w:p>
        </w:tc>
      </w:tr>
    </w:tbl>
    <w:p w14:paraId="64EDA030"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0B27365F" w14:textId="77777777" w:rsidR="005E7096" w:rsidRPr="001622FD" w:rsidRDefault="005E7096" w:rsidP="005E7096">
      <w:r w:rsidRPr="00C3266A">
        <w:rPr>
          <w:rStyle w:val="HideTWBExt"/>
        </w:rPr>
        <w:t>&lt;/Amend&gt;</w:t>
      </w:r>
    </w:p>
    <w:p w14:paraId="44F9BFF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188</w:t>
      </w:r>
      <w:r w:rsidRPr="00C3266A">
        <w:rPr>
          <w:rStyle w:val="HideTWBExt"/>
          <w:b w:val="0"/>
        </w:rPr>
        <w:t>&lt;/NumAm&gt;</w:t>
      </w:r>
    </w:p>
    <w:p w14:paraId="3C465E17"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72947FC1" w14:textId="77777777" w:rsidR="005E7096" w:rsidRPr="001622FD" w:rsidRDefault="005E7096" w:rsidP="001C1A6C">
      <w:pPr>
        <w:pStyle w:val="NormalBold"/>
      </w:pPr>
      <w:r w:rsidRPr="00C3266A">
        <w:rPr>
          <w:rStyle w:val="HideTWBExt"/>
          <w:b w:val="0"/>
        </w:rPr>
        <w:t>&lt;/RepeatBlock-By&gt;</w:t>
      </w:r>
    </w:p>
    <w:p w14:paraId="45F6026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9C7FE6C" w14:textId="77777777" w:rsidR="005E7096" w:rsidRPr="001622FD" w:rsidRDefault="005E7096" w:rsidP="001C1A6C">
      <w:pPr>
        <w:pStyle w:val="NormalBold"/>
      </w:pPr>
      <w:r w:rsidRPr="00C3266A">
        <w:rPr>
          <w:rStyle w:val="HideTWBExt"/>
          <w:b w:val="0"/>
        </w:rPr>
        <w:t>&lt;Article&gt;</w:t>
      </w:r>
      <w:r w:rsidRPr="001622FD">
        <w:t>11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2B65733" w14:textId="77777777" w:rsidTr="00FA02D0">
        <w:trPr>
          <w:trHeight w:hRule="exact" w:val="240"/>
          <w:jc w:val="center"/>
        </w:trPr>
        <w:tc>
          <w:tcPr>
            <w:tcW w:w="9752" w:type="dxa"/>
            <w:gridSpan w:val="2"/>
            <w:tcBorders>
              <w:top w:val="nil"/>
              <w:left w:val="nil"/>
              <w:bottom w:val="nil"/>
              <w:right w:val="nil"/>
            </w:tcBorders>
          </w:tcPr>
          <w:p w14:paraId="58781B26" w14:textId="77777777" w:rsidR="005E7096" w:rsidRPr="001622FD" w:rsidRDefault="005E7096" w:rsidP="00FA02D0"/>
        </w:tc>
      </w:tr>
      <w:tr w:rsidR="001C1A6C" w:rsidRPr="001622FD" w14:paraId="04D67F93" w14:textId="77777777" w:rsidTr="00FA02D0">
        <w:trPr>
          <w:trHeight w:val="240"/>
          <w:jc w:val="center"/>
        </w:trPr>
        <w:tc>
          <w:tcPr>
            <w:tcW w:w="4876" w:type="dxa"/>
            <w:tcBorders>
              <w:top w:val="nil"/>
              <w:left w:val="nil"/>
              <w:bottom w:val="nil"/>
              <w:right w:val="nil"/>
            </w:tcBorders>
          </w:tcPr>
          <w:p w14:paraId="783C038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1618275" w14:textId="77777777" w:rsidR="005E7096" w:rsidRPr="001622FD" w:rsidRDefault="005E7096" w:rsidP="00FA02D0">
            <w:pPr>
              <w:pStyle w:val="AmColumnHeading"/>
            </w:pPr>
            <w:r w:rsidRPr="001622FD">
              <w:t>Módosítás</w:t>
            </w:r>
          </w:p>
        </w:tc>
      </w:tr>
      <w:tr w:rsidR="001C1A6C" w:rsidRPr="001622FD" w14:paraId="2292BB75" w14:textId="77777777" w:rsidTr="00FA02D0">
        <w:trPr>
          <w:jc w:val="center"/>
        </w:trPr>
        <w:tc>
          <w:tcPr>
            <w:tcW w:w="4876" w:type="dxa"/>
            <w:tcBorders>
              <w:top w:val="nil"/>
              <w:left w:val="nil"/>
              <w:bottom w:val="nil"/>
              <w:right w:val="nil"/>
            </w:tcBorders>
          </w:tcPr>
          <w:p w14:paraId="33E8DF4E" w14:textId="77777777" w:rsidR="005E7096" w:rsidRPr="001622FD" w:rsidRDefault="005E7096" w:rsidP="00FA02D0">
            <w:pPr>
              <w:pStyle w:val="Normal6a"/>
            </w:pPr>
            <w:r w:rsidRPr="001622FD">
              <w:t>11.</w:t>
            </w:r>
            <w:r w:rsidRPr="001622FD">
              <w:tab/>
              <w:t xml:space="preserve">elismeri a piaci erőfölénnyel való visszaélés elleni strukturális korrekciós intézkedések jogalapjának meglétét; </w:t>
            </w:r>
            <w:r w:rsidRPr="001622FD">
              <w:rPr>
                <w:b/>
                <w:i/>
              </w:rPr>
              <w:t>sajnálatát fejezi ki amiatt, hogy a Bizottság vonakodik attól, hogy strukturális korrekciós intézkedések révén kezelje a piaci erőfölényt; megismétli arra irányuló felhívását, hogy jobban használják ki a strukturális korrekciós intézkedéseket, és vessenek véget a magatartási jellegű jogorvoslatok elsőbbségének;</w:t>
            </w:r>
          </w:p>
        </w:tc>
        <w:tc>
          <w:tcPr>
            <w:tcW w:w="4876" w:type="dxa"/>
            <w:tcBorders>
              <w:top w:val="nil"/>
              <w:left w:val="nil"/>
              <w:bottom w:val="nil"/>
              <w:right w:val="nil"/>
            </w:tcBorders>
          </w:tcPr>
          <w:p w14:paraId="07CB6FF5" w14:textId="205332BF" w:rsidR="005E7096" w:rsidRPr="001622FD" w:rsidRDefault="005E7096" w:rsidP="00FA02D0">
            <w:pPr>
              <w:pStyle w:val="Normal6a"/>
            </w:pPr>
            <w:r w:rsidRPr="001622FD">
              <w:t>11.</w:t>
            </w:r>
            <w:r w:rsidRPr="001622FD">
              <w:tab/>
              <w:t>elismeri a piaci erőfölénnyel való visszaélés elleni strukturális korrekciós intézkedések jogalapjának meglétét;</w:t>
            </w:r>
          </w:p>
        </w:tc>
      </w:tr>
    </w:tbl>
    <w:p w14:paraId="722E4CD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7546F666" w14:textId="77777777" w:rsidR="005E7096" w:rsidRPr="001622FD" w:rsidRDefault="005E7096" w:rsidP="005E7096">
      <w:r w:rsidRPr="00C3266A">
        <w:rPr>
          <w:rStyle w:val="HideTWBExt"/>
        </w:rPr>
        <w:t>&lt;/Amend&gt;</w:t>
      </w:r>
    </w:p>
    <w:p w14:paraId="60AE011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189</w:t>
      </w:r>
      <w:r w:rsidRPr="00C3266A">
        <w:rPr>
          <w:rStyle w:val="HideTWBExt"/>
          <w:b w:val="0"/>
        </w:rPr>
        <w:t>&lt;/NumAm&gt;</w:t>
      </w:r>
    </w:p>
    <w:p w14:paraId="0E6BBF92"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56A10813" w14:textId="77777777" w:rsidR="005E7096" w:rsidRPr="001622FD" w:rsidRDefault="005E7096" w:rsidP="001C1A6C">
      <w:pPr>
        <w:pStyle w:val="NormalBold"/>
      </w:pPr>
      <w:r w:rsidRPr="00C3266A">
        <w:rPr>
          <w:rStyle w:val="HideTWBExt"/>
          <w:b w:val="0"/>
        </w:rPr>
        <w:t>&lt;/RepeatBlock-By&gt;</w:t>
      </w:r>
    </w:p>
    <w:p w14:paraId="7ABF980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338C15A" w14:textId="77777777" w:rsidR="005E7096" w:rsidRPr="001622FD" w:rsidRDefault="005E7096" w:rsidP="001C1A6C">
      <w:pPr>
        <w:pStyle w:val="NormalBold"/>
      </w:pPr>
      <w:r w:rsidRPr="00C3266A">
        <w:rPr>
          <w:rStyle w:val="HideTWBExt"/>
          <w:b w:val="0"/>
        </w:rPr>
        <w:t>&lt;Article&gt;</w:t>
      </w:r>
      <w:r w:rsidRPr="001622FD">
        <w:t>11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8B429C0" w14:textId="77777777" w:rsidTr="00FA02D0">
        <w:trPr>
          <w:trHeight w:hRule="exact" w:val="240"/>
          <w:jc w:val="center"/>
        </w:trPr>
        <w:tc>
          <w:tcPr>
            <w:tcW w:w="9752" w:type="dxa"/>
            <w:gridSpan w:val="2"/>
            <w:tcBorders>
              <w:top w:val="nil"/>
              <w:left w:val="nil"/>
              <w:bottom w:val="nil"/>
              <w:right w:val="nil"/>
            </w:tcBorders>
          </w:tcPr>
          <w:p w14:paraId="535E6E23" w14:textId="77777777" w:rsidR="005E7096" w:rsidRPr="001622FD" w:rsidRDefault="005E7096" w:rsidP="00FA02D0"/>
        </w:tc>
      </w:tr>
      <w:tr w:rsidR="001C1A6C" w:rsidRPr="001622FD" w14:paraId="61502DFA" w14:textId="77777777" w:rsidTr="00FA02D0">
        <w:trPr>
          <w:trHeight w:val="240"/>
          <w:jc w:val="center"/>
        </w:trPr>
        <w:tc>
          <w:tcPr>
            <w:tcW w:w="4876" w:type="dxa"/>
            <w:tcBorders>
              <w:top w:val="nil"/>
              <w:left w:val="nil"/>
              <w:bottom w:val="nil"/>
              <w:right w:val="nil"/>
            </w:tcBorders>
          </w:tcPr>
          <w:p w14:paraId="62B2A05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9BCF6AC" w14:textId="77777777" w:rsidR="005E7096" w:rsidRPr="001622FD" w:rsidRDefault="005E7096" w:rsidP="00FA02D0">
            <w:pPr>
              <w:pStyle w:val="AmColumnHeading"/>
            </w:pPr>
            <w:r w:rsidRPr="001622FD">
              <w:t>Módosítás</w:t>
            </w:r>
          </w:p>
        </w:tc>
      </w:tr>
      <w:tr w:rsidR="001C1A6C" w:rsidRPr="001622FD" w14:paraId="5DB4B612" w14:textId="77777777" w:rsidTr="00FA02D0">
        <w:trPr>
          <w:jc w:val="center"/>
        </w:trPr>
        <w:tc>
          <w:tcPr>
            <w:tcW w:w="4876" w:type="dxa"/>
            <w:tcBorders>
              <w:top w:val="nil"/>
              <w:left w:val="nil"/>
              <w:bottom w:val="nil"/>
              <w:right w:val="nil"/>
            </w:tcBorders>
          </w:tcPr>
          <w:p w14:paraId="5C00B5A5" w14:textId="77777777" w:rsidR="005E7096" w:rsidRPr="001622FD" w:rsidRDefault="005E7096" w:rsidP="00FA02D0">
            <w:pPr>
              <w:pStyle w:val="Normal6a"/>
            </w:pPr>
            <w:r w:rsidRPr="001622FD">
              <w:lastRenderedPageBreak/>
              <w:t>11.</w:t>
            </w:r>
            <w:r w:rsidRPr="001622FD">
              <w:tab/>
              <w:t xml:space="preserve">elismeri a piaci erőfölénnyel való visszaélés elleni strukturális korrekciós intézkedések jogalapjának meglétét; </w:t>
            </w:r>
            <w:r w:rsidRPr="001622FD">
              <w:rPr>
                <w:b/>
                <w:bCs/>
                <w:i/>
                <w:iCs/>
              </w:rPr>
              <w:t>sajnálatát fejezi ki amiatt, hogy</w:t>
            </w:r>
            <w:r w:rsidRPr="001622FD">
              <w:t xml:space="preserve"> a Bizottság </w:t>
            </w:r>
            <w:r w:rsidRPr="001622FD">
              <w:rPr>
                <w:b/>
                <w:bCs/>
                <w:i/>
                <w:iCs/>
              </w:rPr>
              <w:t>vonakodik attól, hogy strukturális korrekciós intézkedések révén kezelje a piaci erőfölényt;</w:t>
            </w:r>
            <w:r w:rsidRPr="001622FD">
              <w:rPr>
                <w:b/>
                <w:i/>
              </w:rPr>
              <w:t xml:space="preserve"> </w:t>
            </w:r>
            <w:r w:rsidRPr="001622FD">
              <w:rPr>
                <w:b/>
                <w:bCs/>
                <w:i/>
                <w:iCs/>
              </w:rPr>
              <w:t xml:space="preserve">megismétli arra irányuló felhívását, hogy jobban használják ki a </w:t>
            </w:r>
            <w:r w:rsidRPr="001622FD">
              <w:t xml:space="preserve">strukturális korrekciós intézkedéseket, és </w:t>
            </w:r>
            <w:r w:rsidRPr="001622FD">
              <w:rPr>
                <w:b/>
                <w:bCs/>
                <w:i/>
                <w:iCs/>
              </w:rPr>
              <w:t>vessenek véget a magatartási jellegű jogorvoslatok elsőbbségének</w:t>
            </w:r>
            <w:r w:rsidRPr="001622FD">
              <w:t>;</w:t>
            </w:r>
          </w:p>
        </w:tc>
        <w:tc>
          <w:tcPr>
            <w:tcW w:w="4876" w:type="dxa"/>
            <w:tcBorders>
              <w:top w:val="nil"/>
              <w:left w:val="nil"/>
              <w:bottom w:val="nil"/>
              <w:right w:val="nil"/>
            </w:tcBorders>
          </w:tcPr>
          <w:p w14:paraId="22457560" w14:textId="77777777" w:rsidR="005E7096" w:rsidRPr="001622FD" w:rsidRDefault="005E7096" w:rsidP="00FA02D0">
            <w:pPr>
              <w:pStyle w:val="Normal6a"/>
            </w:pPr>
            <w:r w:rsidRPr="001622FD">
              <w:t>11.</w:t>
            </w:r>
            <w:r w:rsidRPr="001622FD">
              <w:tab/>
              <w:t xml:space="preserve">elismeri a piaci erőfölénnyel való visszaélés elleni strukturális korrekciós intézkedések jogalapjának meglétét; </w:t>
            </w:r>
            <w:r w:rsidRPr="001622FD">
              <w:rPr>
                <w:b/>
                <w:bCs/>
                <w:i/>
                <w:iCs/>
              </w:rPr>
              <w:t xml:space="preserve">üdvözli azokat a közelmúltbeli fejleményeket, amelyek során </w:t>
            </w:r>
            <w:r w:rsidRPr="001622FD">
              <w:t xml:space="preserve">a Bizottság </w:t>
            </w:r>
            <w:r w:rsidRPr="001622FD">
              <w:rPr>
                <w:b/>
                <w:bCs/>
                <w:i/>
                <w:iCs/>
              </w:rPr>
              <w:t>bizonyos feltételek mellett</w:t>
            </w:r>
            <w:r w:rsidRPr="001622FD">
              <w:t xml:space="preserve"> strukturális korrekciós intézkedéseket </w:t>
            </w:r>
            <w:r w:rsidRPr="001622FD">
              <w:rPr>
                <w:b/>
                <w:bCs/>
                <w:i/>
                <w:iCs/>
              </w:rPr>
              <w:t>mérlegelt az ismétlődő versenyellenes gyakorlatok kezelése érdekében</w:t>
            </w:r>
            <w:r w:rsidRPr="001622FD">
              <w:t xml:space="preserve">, és </w:t>
            </w:r>
            <w:r w:rsidRPr="001622FD">
              <w:rPr>
                <w:b/>
                <w:bCs/>
                <w:i/>
                <w:iCs/>
              </w:rPr>
              <w:t>további erőfeszítéseket ösztönöz azok szükség szerinti alkalmazásának megerősítésére</w:t>
            </w:r>
            <w:r w:rsidRPr="001622FD">
              <w:t>;</w:t>
            </w:r>
          </w:p>
        </w:tc>
      </w:tr>
    </w:tbl>
    <w:p w14:paraId="78B9B45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7486BB7" w14:textId="77777777" w:rsidR="005E7096" w:rsidRPr="001622FD" w:rsidRDefault="005E7096" w:rsidP="005E7096">
      <w:r w:rsidRPr="00C3266A">
        <w:rPr>
          <w:rStyle w:val="HideTWBExt"/>
        </w:rPr>
        <w:t>&lt;/Amend&gt;</w:t>
      </w:r>
    </w:p>
    <w:p w14:paraId="0251807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190</w:t>
      </w:r>
      <w:r w:rsidRPr="00C3266A">
        <w:rPr>
          <w:rStyle w:val="HideTWBExt"/>
          <w:b w:val="0"/>
        </w:rPr>
        <w:t>&lt;/NumAm&gt;</w:t>
      </w:r>
    </w:p>
    <w:p w14:paraId="0BBA71FC"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0AB383BB" w14:textId="77777777" w:rsidR="005E7096" w:rsidRPr="001622FD" w:rsidRDefault="005E7096" w:rsidP="001C1A6C">
      <w:pPr>
        <w:pStyle w:val="NormalBold"/>
      </w:pPr>
      <w:r w:rsidRPr="00C3266A">
        <w:rPr>
          <w:rStyle w:val="HideTWBExt"/>
          <w:b w:val="0"/>
        </w:rPr>
        <w:t>&lt;/RepeatBlock-By&gt;</w:t>
      </w:r>
    </w:p>
    <w:p w14:paraId="23D1435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E121856" w14:textId="77777777" w:rsidR="005E7096" w:rsidRPr="001622FD" w:rsidRDefault="005E7096" w:rsidP="001C1A6C">
      <w:pPr>
        <w:pStyle w:val="NormalBold"/>
      </w:pPr>
      <w:r w:rsidRPr="00C3266A">
        <w:rPr>
          <w:rStyle w:val="HideTWBExt"/>
          <w:b w:val="0"/>
        </w:rPr>
        <w:t>&lt;Article&gt;</w:t>
      </w:r>
      <w:r w:rsidRPr="001622FD">
        <w:t>11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4592454" w14:textId="77777777" w:rsidTr="00FA02D0">
        <w:trPr>
          <w:trHeight w:hRule="exact" w:val="240"/>
          <w:jc w:val="center"/>
        </w:trPr>
        <w:tc>
          <w:tcPr>
            <w:tcW w:w="9752" w:type="dxa"/>
            <w:gridSpan w:val="2"/>
            <w:tcBorders>
              <w:top w:val="nil"/>
              <w:left w:val="nil"/>
              <w:bottom w:val="nil"/>
              <w:right w:val="nil"/>
            </w:tcBorders>
          </w:tcPr>
          <w:p w14:paraId="073C6E1E" w14:textId="77777777" w:rsidR="005E7096" w:rsidRPr="001622FD" w:rsidRDefault="005E7096" w:rsidP="00FA02D0"/>
        </w:tc>
      </w:tr>
      <w:tr w:rsidR="001C1A6C" w:rsidRPr="001622FD" w14:paraId="187D1A87" w14:textId="77777777" w:rsidTr="00FA02D0">
        <w:trPr>
          <w:trHeight w:val="240"/>
          <w:jc w:val="center"/>
        </w:trPr>
        <w:tc>
          <w:tcPr>
            <w:tcW w:w="4876" w:type="dxa"/>
            <w:tcBorders>
              <w:top w:val="nil"/>
              <w:left w:val="nil"/>
              <w:bottom w:val="nil"/>
              <w:right w:val="nil"/>
            </w:tcBorders>
          </w:tcPr>
          <w:p w14:paraId="5AD3838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F69CA26" w14:textId="77777777" w:rsidR="005E7096" w:rsidRPr="001622FD" w:rsidRDefault="005E7096" w:rsidP="00FA02D0">
            <w:pPr>
              <w:pStyle w:val="AmColumnHeading"/>
            </w:pPr>
            <w:r w:rsidRPr="001622FD">
              <w:t>Módosítás</w:t>
            </w:r>
          </w:p>
        </w:tc>
      </w:tr>
      <w:tr w:rsidR="001C1A6C" w:rsidRPr="001622FD" w14:paraId="19624510" w14:textId="77777777" w:rsidTr="00FA02D0">
        <w:trPr>
          <w:jc w:val="center"/>
        </w:trPr>
        <w:tc>
          <w:tcPr>
            <w:tcW w:w="4876" w:type="dxa"/>
            <w:tcBorders>
              <w:top w:val="nil"/>
              <w:left w:val="nil"/>
              <w:bottom w:val="nil"/>
              <w:right w:val="nil"/>
            </w:tcBorders>
          </w:tcPr>
          <w:p w14:paraId="126F774D" w14:textId="77777777" w:rsidR="005E7096" w:rsidRPr="001622FD" w:rsidRDefault="005E7096" w:rsidP="00FA02D0">
            <w:pPr>
              <w:pStyle w:val="Normal6a"/>
            </w:pPr>
            <w:r w:rsidRPr="001622FD">
              <w:t>11.</w:t>
            </w:r>
            <w:r w:rsidRPr="001622FD">
              <w:tab/>
              <w:t xml:space="preserve">elismeri a piaci erőfölénnyel való visszaélés elleni strukturális korrekciós intézkedések jogalapjának meglétét; </w:t>
            </w:r>
            <w:r w:rsidRPr="001622FD">
              <w:rPr>
                <w:b/>
                <w:i/>
              </w:rPr>
              <w:t xml:space="preserve">sajnálatát fejezi ki amiatt, hogy a Bizottság vonakodik attól, hogy strukturális korrekciós intézkedések révén kezelje a piaci erőfölényt; </w:t>
            </w:r>
            <w:r w:rsidRPr="001622FD">
              <w:rPr>
                <w:b/>
                <w:bCs/>
                <w:i/>
                <w:iCs/>
              </w:rPr>
              <w:t>megismétli arra irányuló felhívását</w:t>
            </w:r>
            <w:r w:rsidRPr="001622FD">
              <w:t xml:space="preserve">, hogy </w:t>
            </w:r>
            <w:r w:rsidRPr="001622FD">
              <w:rPr>
                <w:b/>
                <w:bCs/>
                <w:i/>
                <w:iCs/>
              </w:rPr>
              <w:t>jobban használják ki</w:t>
            </w:r>
            <w:r w:rsidRPr="001622FD">
              <w:t xml:space="preserve"> a strukturális korrekciós intézkedéseket, és </w:t>
            </w:r>
            <w:r w:rsidRPr="001622FD">
              <w:rPr>
                <w:b/>
                <w:bCs/>
                <w:i/>
                <w:iCs/>
              </w:rPr>
              <w:t>vessenek véget</w:t>
            </w:r>
            <w:r w:rsidRPr="001622FD">
              <w:t xml:space="preserve"> a magatartási jellegű jogorvoslatok </w:t>
            </w:r>
            <w:r w:rsidRPr="001622FD">
              <w:rPr>
                <w:b/>
                <w:bCs/>
                <w:i/>
                <w:iCs/>
              </w:rPr>
              <w:t>elsőbbségének</w:t>
            </w:r>
            <w:r w:rsidRPr="001622FD">
              <w:t>;</w:t>
            </w:r>
          </w:p>
        </w:tc>
        <w:tc>
          <w:tcPr>
            <w:tcW w:w="4876" w:type="dxa"/>
            <w:tcBorders>
              <w:top w:val="nil"/>
              <w:left w:val="nil"/>
              <w:bottom w:val="nil"/>
              <w:right w:val="nil"/>
            </w:tcBorders>
          </w:tcPr>
          <w:p w14:paraId="594078AC" w14:textId="77777777" w:rsidR="005E7096" w:rsidRPr="001622FD" w:rsidRDefault="005E7096" w:rsidP="00FA02D0">
            <w:pPr>
              <w:pStyle w:val="Normal6a"/>
            </w:pPr>
            <w:r w:rsidRPr="001622FD">
              <w:t>11.</w:t>
            </w:r>
            <w:r w:rsidRPr="001622FD">
              <w:tab/>
              <w:t xml:space="preserve">elismeri a piaci erőfölénnyel való visszaélés elleni strukturális korrekciós intézkedések jogalapjának meglétét; </w:t>
            </w:r>
            <w:r w:rsidRPr="001622FD">
              <w:rPr>
                <w:b/>
                <w:bCs/>
                <w:i/>
                <w:iCs/>
              </w:rPr>
              <w:t>hangsúlyozza</w:t>
            </w:r>
            <w:r w:rsidRPr="001622FD">
              <w:t xml:space="preserve">, hogy a strukturális korrekciós intézkedéseket </w:t>
            </w:r>
            <w:r w:rsidRPr="001622FD">
              <w:rPr>
                <w:b/>
                <w:bCs/>
                <w:i/>
                <w:iCs/>
              </w:rPr>
              <w:t>csak végső megoldásként szabad alkalmazni</w:t>
            </w:r>
            <w:r w:rsidRPr="001622FD">
              <w:t xml:space="preserve">, és </w:t>
            </w:r>
            <w:r w:rsidRPr="001622FD">
              <w:rPr>
                <w:b/>
                <w:bCs/>
                <w:i/>
                <w:iCs/>
              </w:rPr>
              <w:t>csak akkor, ha</w:t>
            </w:r>
            <w:r w:rsidRPr="001622FD">
              <w:t xml:space="preserve"> a magatartási korrekciós jogorvoslatok </w:t>
            </w:r>
            <w:r w:rsidRPr="001622FD">
              <w:rPr>
                <w:b/>
                <w:bCs/>
                <w:i/>
                <w:iCs/>
              </w:rPr>
              <w:t>hatástalannak bizonyultak</w:t>
            </w:r>
            <w:r w:rsidRPr="001622FD">
              <w:t>;</w:t>
            </w:r>
          </w:p>
        </w:tc>
      </w:tr>
    </w:tbl>
    <w:p w14:paraId="6A0043D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7375E75" w14:textId="77777777" w:rsidR="005E7096" w:rsidRPr="001622FD" w:rsidRDefault="005E7096" w:rsidP="005E7096">
      <w:r w:rsidRPr="00C3266A">
        <w:rPr>
          <w:rStyle w:val="HideTWBExt"/>
        </w:rPr>
        <w:t>&lt;/Amend&gt;</w:t>
      </w:r>
    </w:p>
    <w:p w14:paraId="359E6DE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191</w:t>
      </w:r>
      <w:r w:rsidRPr="00C3266A">
        <w:rPr>
          <w:rStyle w:val="HideTWBExt"/>
          <w:b w:val="0"/>
        </w:rPr>
        <w:t>&lt;/NumAm&gt;</w:t>
      </w:r>
    </w:p>
    <w:p w14:paraId="19EA2FAD"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4833B8A5" w14:textId="77777777" w:rsidR="005E7096" w:rsidRPr="001622FD" w:rsidRDefault="005E7096" w:rsidP="001C1A6C">
      <w:pPr>
        <w:pStyle w:val="NormalBold"/>
      </w:pPr>
      <w:r w:rsidRPr="00C3266A">
        <w:rPr>
          <w:rStyle w:val="HideTWBExt"/>
          <w:b w:val="0"/>
        </w:rPr>
        <w:t>&lt;/RepeatBlock-By&gt;</w:t>
      </w:r>
    </w:p>
    <w:p w14:paraId="033F5FA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144FE48" w14:textId="77777777" w:rsidR="005E7096" w:rsidRPr="001622FD" w:rsidRDefault="005E7096" w:rsidP="001C1A6C">
      <w:pPr>
        <w:pStyle w:val="NormalBold"/>
      </w:pPr>
      <w:r w:rsidRPr="00C3266A">
        <w:rPr>
          <w:rStyle w:val="HideTWBExt"/>
          <w:b w:val="0"/>
        </w:rPr>
        <w:t>&lt;Article&gt;</w:t>
      </w:r>
      <w:r w:rsidRPr="001622FD">
        <w:t>11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22BECAA" w14:textId="77777777" w:rsidTr="00FA02D0">
        <w:trPr>
          <w:trHeight w:hRule="exact" w:val="240"/>
          <w:jc w:val="center"/>
        </w:trPr>
        <w:tc>
          <w:tcPr>
            <w:tcW w:w="9752" w:type="dxa"/>
            <w:gridSpan w:val="2"/>
            <w:tcBorders>
              <w:top w:val="nil"/>
              <w:left w:val="nil"/>
              <w:bottom w:val="nil"/>
              <w:right w:val="nil"/>
            </w:tcBorders>
          </w:tcPr>
          <w:p w14:paraId="3EDBD29F" w14:textId="77777777" w:rsidR="005E7096" w:rsidRPr="001622FD" w:rsidRDefault="005E7096" w:rsidP="00FA02D0"/>
        </w:tc>
      </w:tr>
      <w:tr w:rsidR="001C1A6C" w:rsidRPr="001622FD" w14:paraId="74E1A400" w14:textId="77777777" w:rsidTr="00FA02D0">
        <w:trPr>
          <w:trHeight w:val="240"/>
          <w:jc w:val="center"/>
        </w:trPr>
        <w:tc>
          <w:tcPr>
            <w:tcW w:w="4876" w:type="dxa"/>
            <w:tcBorders>
              <w:top w:val="nil"/>
              <w:left w:val="nil"/>
              <w:bottom w:val="nil"/>
              <w:right w:val="nil"/>
            </w:tcBorders>
          </w:tcPr>
          <w:p w14:paraId="3A22F380"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69E442C0" w14:textId="77777777" w:rsidR="005E7096" w:rsidRPr="001622FD" w:rsidRDefault="005E7096" w:rsidP="00FA02D0">
            <w:pPr>
              <w:pStyle w:val="AmColumnHeading"/>
            </w:pPr>
            <w:r w:rsidRPr="001622FD">
              <w:t>Módosítás</w:t>
            </w:r>
          </w:p>
        </w:tc>
      </w:tr>
      <w:tr w:rsidR="001C1A6C" w:rsidRPr="001622FD" w14:paraId="547A9F9B" w14:textId="77777777" w:rsidTr="00FA02D0">
        <w:trPr>
          <w:jc w:val="center"/>
        </w:trPr>
        <w:tc>
          <w:tcPr>
            <w:tcW w:w="4876" w:type="dxa"/>
            <w:tcBorders>
              <w:top w:val="nil"/>
              <w:left w:val="nil"/>
              <w:bottom w:val="nil"/>
              <w:right w:val="nil"/>
            </w:tcBorders>
          </w:tcPr>
          <w:p w14:paraId="0F5D958E" w14:textId="77777777" w:rsidR="005E7096" w:rsidRPr="001622FD" w:rsidRDefault="005E7096" w:rsidP="00FA02D0">
            <w:pPr>
              <w:pStyle w:val="Normal6a"/>
            </w:pPr>
            <w:r w:rsidRPr="001622FD">
              <w:t>11.</w:t>
            </w:r>
            <w:r w:rsidRPr="001622FD">
              <w:tab/>
              <w:t xml:space="preserve">elismeri a piaci erőfölénnyel való visszaélés elleni </w:t>
            </w:r>
            <w:r w:rsidRPr="001622FD">
              <w:rPr>
                <w:b/>
                <w:bCs/>
                <w:i/>
                <w:iCs/>
              </w:rPr>
              <w:t>strukturális</w:t>
            </w:r>
            <w:r w:rsidRPr="001622FD">
              <w:t xml:space="preserve"> korrekciós intézkedések jogalapjának meglétét; sajnálatát fejezi ki amiatt, hogy a Bizottság vonakodik attól, hogy </w:t>
            </w:r>
            <w:r w:rsidRPr="001622FD">
              <w:rPr>
                <w:b/>
                <w:bCs/>
                <w:i/>
                <w:iCs/>
              </w:rPr>
              <w:t>strukturális</w:t>
            </w:r>
            <w:r w:rsidRPr="001622FD">
              <w:t xml:space="preserve"> korrekciós intézkedések révén kezelje a piaci erőfölényt; megismétli arra irányuló felhívását, hogy jobban használják ki a strukturális korrekciós intézkedéseket, és vessenek véget a magatartási jellegű jogorvoslatok elsőbbségének;</w:t>
            </w:r>
          </w:p>
        </w:tc>
        <w:tc>
          <w:tcPr>
            <w:tcW w:w="4876" w:type="dxa"/>
            <w:tcBorders>
              <w:top w:val="nil"/>
              <w:left w:val="nil"/>
              <w:bottom w:val="nil"/>
              <w:right w:val="nil"/>
            </w:tcBorders>
          </w:tcPr>
          <w:p w14:paraId="143F1E50" w14:textId="77777777" w:rsidR="005E7096" w:rsidRPr="001622FD" w:rsidRDefault="005E7096" w:rsidP="00FA02D0">
            <w:pPr>
              <w:pStyle w:val="Normal6a"/>
            </w:pPr>
            <w:r w:rsidRPr="001622FD">
              <w:t>11.</w:t>
            </w:r>
            <w:r w:rsidRPr="001622FD">
              <w:tab/>
              <w:t xml:space="preserve">elismeri a piaci erőfölénnyel való visszaélés elleni </w:t>
            </w:r>
            <w:r w:rsidRPr="001622FD">
              <w:rPr>
                <w:b/>
                <w:bCs/>
                <w:i/>
                <w:iCs/>
              </w:rPr>
              <w:t>magatartásra vonatkozó</w:t>
            </w:r>
            <w:r w:rsidRPr="001622FD">
              <w:t xml:space="preserve"> korrekciós intézkedések jogalapjának meglétét; sajnálatát fejezi ki amiatt, hogy a Bizottság vonakodik attól, hogy </w:t>
            </w:r>
            <w:r w:rsidRPr="001622FD">
              <w:rPr>
                <w:b/>
                <w:bCs/>
                <w:i/>
                <w:iCs/>
              </w:rPr>
              <w:t>az egyes tagállamokat érintő, diverzifikált, magatartásra vonatkozó</w:t>
            </w:r>
            <w:r w:rsidRPr="001622FD">
              <w:t xml:space="preserve"> korrekciós intézkedések révén kezelje a piaci erőfölényt; megismétli arra irányuló felhívását, hogy jobban használják ki a strukturális korrekciós intézkedéseket, és vessenek véget a magatartási jellegű jogorvoslatok elsőbbségének;</w:t>
            </w:r>
          </w:p>
        </w:tc>
      </w:tr>
    </w:tbl>
    <w:p w14:paraId="7F49CE2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4D76ADFF" w14:textId="77777777" w:rsidR="005E7096" w:rsidRPr="001622FD" w:rsidRDefault="005E7096" w:rsidP="005E7096">
      <w:r w:rsidRPr="00C3266A">
        <w:rPr>
          <w:rStyle w:val="HideTWBExt"/>
        </w:rPr>
        <w:t>&lt;/Amend&gt;</w:t>
      </w:r>
    </w:p>
    <w:p w14:paraId="49AEA77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192</w:t>
      </w:r>
      <w:r w:rsidRPr="00C3266A">
        <w:rPr>
          <w:rStyle w:val="HideTWBExt"/>
          <w:b w:val="0"/>
        </w:rPr>
        <w:t>&lt;/NumAm&gt;</w:t>
      </w:r>
    </w:p>
    <w:p w14:paraId="4C5BB8EE" w14:textId="77777777" w:rsidR="005E7096" w:rsidRPr="001622FD" w:rsidRDefault="005E7096" w:rsidP="001C1A6C">
      <w:pPr>
        <w:pStyle w:val="NormalBold"/>
      </w:pPr>
      <w:r w:rsidRPr="00C3266A">
        <w:rPr>
          <w:rStyle w:val="HideTWBExt"/>
          <w:b w:val="0"/>
        </w:rPr>
        <w:t>&lt;RepeatBlock-By&gt;&lt;Members&gt;</w:t>
      </w:r>
      <w:r w:rsidRPr="001622FD">
        <w:t>Stéphanie Yon-Courtin, Gilles Boyer, Billy Kelleher</w:t>
      </w:r>
      <w:r w:rsidRPr="00C3266A">
        <w:rPr>
          <w:rStyle w:val="HideTWBExt"/>
          <w:b w:val="0"/>
        </w:rPr>
        <w:t>&lt;/Members&gt;</w:t>
      </w:r>
    </w:p>
    <w:p w14:paraId="75D2527B" w14:textId="77777777" w:rsidR="005E7096" w:rsidRPr="001622FD" w:rsidRDefault="005E7096" w:rsidP="001C1A6C">
      <w:pPr>
        <w:pStyle w:val="NormalBold"/>
      </w:pPr>
      <w:r w:rsidRPr="00C3266A">
        <w:rPr>
          <w:rStyle w:val="HideTWBExt"/>
          <w:b w:val="0"/>
        </w:rPr>
        <w:t>&lt;/RepeatBlock-By&gt;</w:t>
      </w:r>
    </w:p>
    <w:p w14:paraId="20B3389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68EAEBB" w14:textId="77777777" w:rsidR="005E7096" w:rsidRPr="001622FD" w:rsidRDefault="005E7096" w:rsidP="001C1A6C">
      <w:pPr>
        <w:pStyle w:val="NormalBold"/>
      </w:pPr>
      <w:r w:rsidRPr="00C3266A">
        <w:rPr>
          <w:rStyle w:val="HideTWBExt"/>
          <w:b w:val="0"/>
        </w:rPr>
        <w:t>&lt;Article&gt;</w:t>
      </w:r>
      <w:r w:rsidRPr="001622FD">
        <w:t>11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64CD91C" w14:textId="77777777" w:rsidTr="00FA02D0">
        <w:trPr>
          <w:trHeight w:hRule="exact" w:val="240"/>
          <w:jc w:val="center"/>
        </w:trPr>
        <w:tc>
          <w:tcPr>
            <w:tcW w:w="9752" w:type="dxa"/>
            <w:gridSpan w:val="2"/>
            <w:tcBorders>
              <w:top w:val="nil"/>
              <w:left w:val="nil"/>
              <w:bottom w:val="nil"/>
              <w:right w:val="nil"/>
            </w:tcBorders>
          </w:tcPr>
          <w:p w14:paraId="7AD20669" w14:textId="77777777" w:rsidR="005E7096" w:rsidRPr="001622FD" w:rsidRDefault="005E7096" w:rsidP="00FA02D0"/>
        </w:tc>
      </w:tr>
      <w:tr w:rsidR="001C1A6C" w:rsidRPr="001622FD" w14:paraId="37D4B298" w14:textId="77777777" w:rsidTr="00FA02D0">
        <w:trPr>
          <w:trHeight w:val="240"/>
          <w:jc w:val="center"/>
        </w:trPr>
        <w:tc>
          <w:tcPr>
            <w:tcW w:w="4876" w:type="dxa"/>
            <w:tcBorders>
              <w:top w:val="nil"/>
              <w:left w:val="nil"/>
              <w:bottom w:val="nil"/>
              <w:right w:val="nil"/>
            </w:tcBorders>
          </w:tcPr>
          <w:p w14:paraId="2D3207D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362FEC5" w14:textId="77777777" w:rsidR="005E7096" w:rsidRPr="001622FD" w:rsidRDefault="005E7096" w:rsidP="00FA02D0">
            <w:pPr>
              <w:pStyle w:val="AmColumnHeading"/>
            </w:pPr>
            <w:r w:rsidRPr="001622FD">
              <w:t>Módosítás</w:t>
            </w:r>
          </w:p>
        </w:tc>
      </w:tr>
      <w:tr w:rsidR="001C1A6C" w:rsidRPr="001622FD" w14:paraId="7603445B" w14:textId="77777777" w:rsidTr="00FA02D0">
        <w:trPr>
          <w:jc w:val="center"/>
        </w:trPr>
        <w:tc>
          <w:tcPr>
            <w:tcW w:w="4876" w:type="dxa"/>
            <w:tcBorders>
              <w:top w:val="nil"/>
              <w:left w:val="nil"/>
              <w:bottom w:val="nil"/>
              <w:right w:val="nil"/>
            </w:tcBorders>
          </w:tcPr>
          <w:p w14:paraId="75D441C4" w14:textId="77777777" w:rsidR="005E7096" w:rsidRPr="001622FD" w:rsidRDefault="005E7096" w:rsidP="00FA02D0">
            <w:pPr>
              <w:pStyle w:val="Normal6a"/>
            </w:pPr>
          </w:p>
        </w:tc>
        <w:tc>
          <w:tcPr>
            <w:tcW w:w="4876" w:type="dxa"/>
            <w:tcBorders>
              <w:top w:val="nil"/>
              <w:left w:val="nil"/>
              <w:bottom w:val="nil"/>
              <w:right w:val="nil"/>
            </w:tcBorders>
          </w:tcPr>
          <w:p w14:paraId="6AEBE028" w14:textId="77777777" w:rsidR="005E7096" w:rsidRPr="001622FD" w:rsidRDefault="005E7096" w:rsidP="00FA02D0">
            <w:pPr>
              <w:pStyle w:val="Normal6a"/>
            </w:pPr>
            <w:r w:rsidRPr="001622FD">
              <w:rPr>
                <w:b/>
                <w:i/>
              </w:rPr>
              <w:t>11a.</w:t>
            </w:r>
            <w:r w:rsidRPr="001622FD">
              <w:tab/>
            </w:r>
            <w:r w:rsidRPr="001622FD">
              <w:rPr>
                <w:b/>
                <w:i/>
              </w:rPr>
              <w:t>hangsúlyozza az Európai Versenyhatóságok Hálózatának (ECN) kulcsszerepét; kéri a Bizottságot, hogy törekedjen a nemzetközi szinten megvalósuló, folyamatos és konstruktív párbeszédre, illetve együttműködésre; hangsúlyozza, hogy fokozni kell a versenyjogi és más ágazati – például az adatvédelmi – szabályozó szervek közötti együttműködést mind a vállalati adatokkal való esetleges visszaélések felügyelete, mind annak megakadályozása érdekében, hogy a vállalatok a fogyasztói adatok felhasználásával tisztességtelen versenyelőnyre tegyenek szert;</w:t>
            </w:r>
          </w:p>
        </w:tc>
      </w:tr>
    </w:tbl>
    <w:p w14:paraId="7662519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4E000EB" w14:textId="77777777" w:rsidR="005E7096" w:rsidRPr="001622FD" w:rsidRDefault="005E7096" w:rsidP="005E7096">
      <w:r w:rsidRPr="00C3266A">
        <w:rPr>
          <w:rStyle w:val="HideTWBExt"/>
        </w:rPr>
        <w:t>&lt;/Amend&gt;</w:t>
      </w:r>
    </w:p>
    <w:p w14:paraId="1F77D1C7"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193</w:t>
      </w:r>
      <w:r w:rsidRPr="00C3266A">
        <w:rPr>
          <w:rStyle w:val="HideTWBExt"/>
          <w:b w:val="0"/>
        </w:rPr>
        <w:t>&lt;/NumAm&gt;</w:t>
      </w:r>
    </w:p>
    <w:p w14:paraId="52B78533"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657DE16C" w14:textId="77777777" w:rsidR="005E7096" w:rsidRPr="001622FD" w:rsidRDefault="005E7096" w:rsidP="001C1A6C">
      <w:pPr>
        <w:pStyle w:val="NormalBold"/>
      </w:pPr>
      <w:r w:rsidRPr="00C3266A">
        <w:rPr>
          <w:rStyle w:val="HideTWBExt"/>
          <w:b w:val="0"/>
        </w:rPr>
        <w:t>&lt;/RepeatBlock-By&gt;</w:t>
      </w:r>
    </w:p>
    <w:p w14:paraId="293DDBA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5207354" w14:textId="77777777" w:rsidR="005E7096" w:rsidRPr="001622FD" w:rsidRDefault="005E7096" w:rsidP="001C1A6C">
      <w:pPr>
        <w:pStyle w:val="NormalBold"/>
      </w:pPr>
      <w:r w:rsidRPr="00C3266A">
        <w:rPr>
          <w:rStyle w:val="HideTWBExt"/>
          <w:b w:val="0"/>
        </w:rPr>
        <w:t>&lt;Article&gt;</w:t>
      </w:r>
      <w:r w:rsidRPr="001622FD">
        <w:t>11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2A42C5E" w14:textId="77777777" w:rsidTr="00FA02D0">
        <w:trPr>
          <w:trHeight w:hRule="exact" w:val="240"/>
          <w:jc w:val="center"/>
        </w:trPr>
        <w:tc>
          <w:tcPr>
            <w:tcW w:w="9752" w:type="dxa"/>
            <w:gridSpan w:val="2"/>
            <w:tcBorders>
              <w:top w:val="nil"/>
              <w:left w:val="nil"/>
              <w:bottom w:val="nil"/>
              <w:right w:val="nil"/>
            </w:tcBorders>
          </w:tcPr>
          <w:p w14:paraId="08F5394E" w14:textId="77777777" w:rsidR="005E7096" w:rsidRPr="001622FD" w:rsidRDefault="005E7096" w:rsidP="00FA02D0"/>
        </w:tc>
      </w:tr>
      <w:tr w:rsidR="001C1A6C" w:rsidRPr="001622FD" w14:paraId="6701FC95" w14:textId="77777777" w:rsidTr="00FA02D0">
        <w:trPr>
          <w:trHeight w:val="240"/>
          <w:jc w:val="center"/>
        </w:trPr>
        <w:tc>
          <w:tcPr>
            <w:tcW w:w="4876" w:type="dxa"/>
            <w:tcBorders>
              <w:top w:val="nil"/>
              <w:left w:val="nil"/>
              <w:bottom w:val="nil"/>
              <w:right w:val="nil"/>
            </w:tcBorders>
          </w:tcPr>
          <w:p w14:paraId="2F46F37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FF78DA6" w14:textId="77777777" w:rsidR="005E7096" w:rsidRPr="001622FD" w:rsidRDefault="005E7096" w:rsidP="00FA02D0">
            <w:pPr>
              <w:pStyle w:val="AmColumnHeading"/>
            </w:pPr>
            <w:r w:rsidRPr="001622FD">
              <w:t>Módosítás</w:t>
            </w:r>
          </w:p>
        </w:tc>
      </w:tr>
      <w:tr w:rsidR="001C1A6C" w:rsidRPr="001622FD" w14:paraId="223A5CE0" w14:textId="77777777" w:rsidTr="00FA02D0">
        <w:trPr>
          <w:jc w:val="center"/>
        </w:trPr>
        <w:tc>
          <w:tcPr>
            <w:tcW w:w="4876" w:type="dxa"/>
            <w:tcBorders>
              <w:top w:val="nil"/>
              <w:left w:val="nil"/>
              <w:bottom w:val="nil"/>
              <w:right w:val="nil"/>
            </w:tcBorders>
          </w:tcPr>
          <w:p w14:paraId="5243D3D1" w14:textId="77777777" w:rsidR="005E7096" w:rsidRPr="001622FD" w:rsidRDefault="005E7096" w:rsidP="00FA02D0">
            <w:pPr>
              <w:pStyle w:val="Normal6a"/>
            </w:pPr>
          </w:p>
        </w:tc>
        <w:tc>
          <w:tcPr>
            <w:tcW w:w="4876" w:type="dxa"/>
            <w:tcBorders>
              <w:top w:val="nil"/>
              <w:left w:val="nil"/>
              <w:bottom w:val="nil"/>
              <w:right w:val="nil"/>
            </w:tcBorders>
          </w:tcPr>
          <w:p w14:paraId="0F21E427" w14:textId="77777777" w:rsidR="005E7096" w:rsidRPr="001622FD" w:rsidRDefault="005E7096" w:rsidP="00FA02D0">
            <w:pPr>
              <w:pStyle w:val="Normal6a"/>
            </w:pPr>
            <w:r w:rsidRPr="001622FD">
              <w:rPr>
                <w:b/>
                <w:i/>
              </w:rPr>
              <w:t>11a.</w:t>
            </w:r>
            <w:r w:rsidRPr="001622FD">
              <w:tab/>
            </w:r>
            <w:r w:rsidRPr="001622FD">
              <w:rPr>
                <w:b/>
                <w:i/>
              </w:rPr>
              <w:t>kéri a Bizottságot, hogy a versenyre nézve rendkívül ártalmas gyakorlatok megszüntetése érdekében használja ki jobban az ideiglenes intézkedések eszközét, különösen a dinamikus és gyorsan fejlődő piacokon, például a digitális piacokon;</w:t>
            </w:r>
          </w:p>
        </w:tc>
      </w:tr>
    </w:tbl>
    <w:p w14:paraId="3409B36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3342878" w14:textId="77777777" w:rsidR="005E7096" w:rsidRPr="001622FD" w:rsidRDefault="005E7096" w:rsidP="005E7096">
      <w:r w:rsidRPr="00C3266A">
        <w:rPr>
          <w:rStyle w:val="HideTWBExt"/>
        </w:rPr>
        <w:t>&lt;/Amend&gt;</w:t>
      </w:r>
    </w:p>
    <w:p w14:paraId="449C63C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194</w:t>
      </w:r>
      <w:r w:rsidRPr="00C3266A">
        <w:rPr>
          <w:rStyle w:val="HideTWBExt"/>
          <w:b w:val="0"/>
        </w:rPr>
        <w:t>&lt;/NumAm&gt;</w:t>
      </w:r>
    </w:p>
    <w:p w14:paraId="3EAD38D7"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w:t>
      </w:r>
      <w:r w:rsidRPr="00C3266A">
        <w:rPr>
          <w:rStyle w:val="HideTWBExt"/>
          <w:b w:val="0"/>
        </w:rPr>
        <w:t>&lt;/Members&gt;</w:t>
      </w:r>
    </w:p>
    <w:p w14:paraId="166A5EA2" w14:textId="77777777" w:rsidR="005E7096" w:rsidRPr="001622FD" w:rsidRDefault="005E7096" w:rsidP="001C1A6C">
      <w:pPr>
        <w:pStyle w:val="NormalBold"/>
      </w:pPr>
      <w:r w:rsidRPr="00C3266A">
        <w:rPr>
          <w:rStyle w:val="HideTWBExt"/>
          <w:b w:val="0"/>
        </w:rPr>
        <w:t>&lt;/RepeatBlock-By&gt;</w:t>
      </w:r>
    </w:p>
    <w:p w14:paraId="09BD2E1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99EF064" w14:textId="77777777" w:rsidR="005E7096" w:rsidRPr="001622FD" w:rsidRDefault="005E7096" w:rsidP="001C1A6C">
      <w:pPr>
        <w:pStyle w:val="NormalBold"/>
      </w:pPr>
      <w:r w:rsidRPr="00C3266A">
        <w:rPr>
          <w:rStyle w:val="HideTWBExt"/>
          <w:b w:val="0"/>
        </w:rPr>
        <w:t>&lt;Article&gt;</w:t>
      </w:r>
      <w:r w:rsidRPr="001622FD">
        <w:t>11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C36228D" w14:textId="77777777" w:rsidTr="00FA02D0">
        <w:trPr>
          <w:trHeight w:hRule="exact" w:val="240"/>
          <w:jc w:val="center"/>
        </w:trPr>
        <w:tc>
          <w:tcPr>
            <w:tcW w:w="9752" w:type="dxa"/>
            <w:gridSpan w:val="2"/>
            <w:tcBorders>
              <w:top w:val="nil"/>
              <w:left w:val="nil"/>
              <w:bottom w:val="nil"/>
              <w:right w:val="nil"/>
            </w:tcBorders>
          </w:tcPr>
          <w:p w14:paraId="21790EB6" w14:textId="77777777" w:rsidR="005E7096" w:rsidRPr="001622FD" w:rsidRDefault="005E7096" w:rsidP="00FA02D0"/>
        </w:tc>
      </w:tr>
      <w:tr w:rsidR="001C1A6C" w:rsidRPr="001622FD" w14:paraId="7C1D8CDE" w14:textId="77777777" w:rsidTr="00FA02D0">
        <w:trPr>
          <w:trHeight w:val="240"/>
          <w:jc w:val="center"/>
        </w:trPr>
        <w:tc>
          <w:tcPr>
            <w:tcW w:w="4876" w:type="dxa"/>
            <w:tcBorders>
              <w:top w:val="nil"/>
              <w:left w:val="nil"/>
              <w:bottom w:val="nil"/>
              <w:right w:val="nil"/>
            </w:tcBorders>
          </w:tcPr>
          <w:p w14:paraId="03D84B2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BC8A98F" w14:textId="77777777" w:rsidR="005E7096" w:rsidRPr="001622FD" w:rsidRDefault="005E7096" w:rsidP="00FA02D0">
            <w:pPr>
              <w:pStyle w:val="AmColumnHeading"/>
            </w:pPr>
            <w:r w:rsidRPr="001622FD">
              <w:t>Módosítás</w:t>
            </w:r>
          </w:p>
        </w:tc>
      </w:tr>
      <w:tr w:rsidR="001C1A6C" w:rsidRPr="001622FD" w14:paraId="573FF52A" w14:textId="77777777" w:rsidTr="00FA02D0">
        <w:trPr>
          <w:jc w:val="center"/>
        </w:trPr>
        <w:tc>
          <w:tcPr>
            <w:tcW w:w="4876" w:type="dxa"/>
            <w:tcBorders>
              <w:top w:val="nil"/>
              <w:left w:val="nil"/>
              <w:bottom w:val="nil"/>
              <w:right w:val="nil"/>
            </w:tcBorders>
          </w:tcPr>
          <w:p w14:paraId="14B20A27" w14:textId="77777777" w:rsidR="005E7096" w:rsidRPr="001622FD" w:rsidRDefault="005E7096" w:rsidP="00FA02D0">
            <w:pPr>
              <w:pStyle w:val="Normal6a"/>
            </w:pPr>
          </w:p>
        </w:tc>
        <w:tc>
          <w:tcPr>
            <w:tcW w:w="4876" w:type="dxa"/>
            <w:tcBorders>
              <w:top w:val="nil"/>
              <w:left w:val="nil"/>
              <w:bottom w:val="nil"/>
              <w:right w:val="nil"/>
            </w:tcBorders>
          </w:tcPr>
          <w:p w14:paraId="0D3C240E" w14:textId="77777777" w:rsidR="005E7096" w:rsidRPr="001622FD" w:rsidRDefault="005E7096" w:rsidP="00FA02D0">
            <w:pPr>
              <w:pStyle w:val="Normal6a"/>
            </w:pPr>
            <w:r w:rsidRPr="001622FD">
              <w:rPr>
                <w:b/>
                <w:i/>
              </w:rPr>
              <w:t>11b.</w:t>
            </w:r>
            <w:r w:rsidRPr="001622FD">
              <w:tab/>
            </w:r>
            <w:r w:rsidRPr="001622FD">
              <w:rPr>
                <w:b/>
                <w:i/>
              </w:rPr>
              <w:t>kéri a Bizottságot, hogy fokozottabban használja a viselkedéstudományokhoz és pénzügyi elemzésekhez hasonló további bizonyítási eszközöket, valamint nagyobb mértékben vegyen igénybe adatelemzőket, informatikusokat, MI-kutatókat és viselkedési közgazdászokat a versenyjog érvényesítése során;</w:t>
            </w:r>
          </w:p>
        </w:tc>
      </w:tr>
    </w:tbl>
    <w:p w14:paraId="4BAD426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0D9EDDE" w14:textId="77777777" w:rsidR="005E7096" w:rsidRPr="001622FD" w:rsidRDefault="005E7096" w:rsidP="005E7096">
      <w:r w:rsidRPr="00C3266A">
        <w:rPr>
          <w:rStyle w:val="HideTWBExt"/>
        </w:rPr>
        <w:t>&lt;/Amend&gt;</w:t>
      </w:r>
    </w:p>
    <w:p w14:paraId="04C9886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195</w:t>
      </w:r>
      <w:r w:rsidRPr="00C3266A">
        <w:rPr>
          <w:rStyle w:val="HideTWBExt"/>
          <w:b w:val="0"/>
        </w:rPr>
        <w:t>&lt;/NumAm&gt;</w:t>
      </w:r>
    </w:p>
    <w:p w14:paraId="4282303B"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1781215A" w14:textId="77777777" w:rsidR="005E7096" w:rsidRPr="001622FD" w:rsidRDefault="005E7096" w:rsidP="001C1A6C">
      <w:pPr>
        <w:pStyle w:val="NormalBold"/>
      </w:pPr>
      <w:r w:rsidRPr="00C3266A">
        <w:rPr>
          <w:rStyle w:val="HideTWBExt"/>
          <w:b w:val="0"/>
        </w:rPr>
        <w:t>&lt;/RepeatBlock-By&gt;</w:t>
      </w:r>
    </w:p>
    <w:p w14:paraId="4FE92BF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F48C4BA" w14:textId="77777777" w:rsidR="005E7096" w:rsidRPr="001622FD" w:rsidRDefault="005E7096" w:rsidP="001C1A6C">
      <w:pPr>
        <w:pStyle w:val="NormalBold"/>
      </w:pPr>
      <w:r w:rsidRPr="00C3266A">
        <w:rPr>
          <w:rStyle w:val="HideTWBExt"/>
          <w:b w:val="0"/>
        </w:rPr>
        <w:t>&lt;Article&gt;</w:t>
      </w:r>
      <w:r w:rsidRPr="001622FD">
        <w:t>12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7847A38" w14:textId="77777777" w:rsidTr="00FA02D0">
        <w:trPr>
          <w:trHeight w:hRule="exact" w:val="240"/>
          <w:jc w:val="center"/>
        </w:trPr>
        <w:tc>
          <w:tcPr>
            <w:tcW w:w="9752" w:type="dxa"/>
            <w:gridSpan w:val="2"/>
            <w:tcBorders>
              <w:top w:val="nil"/>
              <w:left w:val="nil"/>
              <w:bottom w:val="nil"/>
              <w:right w:val="nil"/>
            </w:tcBorders>
          </w:tcPr>
          <w:p w14:paraId="65AFE22B" w14:textId="77777777" w:rsidR="005E7096" w:rsidRPr="001622FD" w:rsidRDefault="005E7096" w:rsidP="00FA02D0"/>
        </w:tc>
      </w:tr>
      <w:tr w:rsidR="001C1A6C" w:rsidRPr="001622FD" w14:paraId="44DC2F12" w14:textId="77777777" w:rsidTr="00FA02D0">
        <w:trPr>
          <w:trHeight w:val="240"/>
          <w:jc w:val="center"/>
        </w:trPr>
        <w:tc>
          <w:tcPr>
            <w:tcW w:w="4876" w:type="dxa"/>
            <w:tcBorders>
              <w:top w:val="nil"/>
              <w:left w:val="nil"/>
              <w:bottom w:val="nil"/>
              <w:right w:val="nil"/>
            </w:tcBorders>
          </w:tcPr>
          <w:p w14:paraId="20516DB8"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6EEAE83C" w14:textId="77777777" w:rsidR="005E7096" w:rsidRPr="001622FD" w:rsidRDefault="005E7096" w:rsidP="00FA02D0">
            <w:pPr>
              <w:pStyle w:val="AmColumnHeading"/>
            </w:pPr>
            <w:r w:rsidRPr="001622FD">
              <w:t>Módosítás</w:t>
            </w:r>
          </w:p>
        </w:tc>
      </w:tr>
      <w:tr w:rsidR="001C1A6C" w:rsidRPr="001622FD" w14:paraId="74392571" w14:textId="77777777" w:rsidTr="00FA02D0">
        <w:trPr>
          <w:jc w:val="center"/>
        </w:trPr>
        <w:tc>
          <w:tcPr>
            <w:tcW w:w="4876" w:type="dxa"/>
            <w:tcBorders>
              <w:top w:val="nil"/>
              <w:left w:val="nil"/>
              <w:bottom w:val="nil"/>
              <w:right w:val="nil"/>
            </w:tcBorders>
          </w:tcPr>
          <w:p w14:paraId="4E06A752" w14:textId="77777777" w:rsidR="005E7096" w:rsidRPr="001622FD" w:rsidRDefault="005E7096" w:rsidP="00FA02D0">
            <w:pPr>
              <w:pStyle w:val="Normal6a"/>
            </w:pPr>
            <w:r w:rsidRPr="001622FD">
              <w:rPr>
                <w:b/>
                <w:i/>
              </w:rPr>
              <w:t>12.</w:t>
            </w:r>
            <w:r w:rsidRPr="001622FD">
              <w:tab/>
            </w:r>
            <w:r w:rsidRPr="001622FD">
              <w:rPr>
                <w:b/>
                <w:i/>
              </w:rPr>
              <w:t>üdvözli, hogy az új Bizottság prioritásként kezeli a lakhatást; felhívja a Bizottságot annak értékelésére, hogy az uniós versenyjogi elvek hogyan befolyásolják az általános gazdasági érdekű szolgáltatások nyújtását; kéri az általános gazdasági érdekű szolgáltatások meghatározásának felülvizsgálatát oly módon, hogy a megfizethető lakhatásra vonatkozó mentességét kiterjesszék a közepes jövedelmű háztartásokra is; felszólítja a Bizottságot, hogy értékelje az általános érdekű szociális szolgáltatások helyzetét;</w:t>
            </w:r>
          </w:p>
        </w:tc>
        <w:tc>
          <w:tcPr>
            <w:tcW w:w="4876" w:type="dxa"/>
            <w:tcBorders>
              <w:top w:val="nil"/>
              <w:left w:val="nil"/>
              <w:bottom w:val="nil"/>
              <w:right w:val="nil"/>
            </w:tcBorders>
          </w:tcPr>
          <w:p w14:paraId="704DD033" w14:textId="77777777" w:rsidR="005E7096" w:rsidRPr="001622FD" w:rsidRDefault="005E7096" w:rsidP="00FA02D0">
            <w:pPr>
              <w:pStyle w:val="Normal6a"/>
            </w:pPr>
            <w:r w:rsidRPr="001622FD">
              <w:rPr>
                <w:b/>
                <w:i/>
              </w:rPr>
              <w:t>törölve</w:t>
            </w:r>
          </w:p>
        </w:tc>
      </w:tr>
    </w:tbl>
    <w:p w14:paraId="4F5E561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711880F2" w14:textId="77777777" w:rsidR="005E7096" w:rsidRPr="001622FD" w:rsidRDefault="005E7096" w:rsidP="005E7096">
      <w:r w:rsidRPr="00C3266A">
        <w:rPr>
          <w:rStyle w:val="HideTWBExt"/>
        </w:rPr>
        <w:t>&lt;/Amend&gt;</w:t>
      </w:r>
    </w:p>
    <w:p w14:paraId="4CF3143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196</w:t>
      </w:r>
      <w:r w:rsidRPr="00C3266A">
        <w:rPr>
          <w:rStyle w:val="HideTWBExt"/>
          <w:b w:val="0"/>
        </w:rPr>
        <w:t>&lt;/NumAm&gt;</w:t>
      </w:r>
    </w:p>
    <w:p w14:paraId="245A9E1A"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4370206A" w14:textId="77777777" w:rsidR="005E7096" w:rsidRPr="001622FD" w:rsidRDefault="005E7096" w:rsidP="001C1A6C">
      <w:pPr>
        <w:pStyle w:val="NormalBold"/>
      </w:pPr>
      <w:r w:rsidRPr="00C3266A">
        <w:rPr>
          <w:rStyle w:val="HideTWBExt"/>
          <w:b w:val="0"/>
        </w:rPr>
        <w:t>&lt;/RepeatBlock-By&gt;</w:t>
      </w:r>
    </w:p>
    <w:p w14:paraId="3F985B9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2FED54C" w14:textId="77777777" w:rsidR="005E7096" w:rsidRPr="001622FD" w:rsidRDefault="005E7096" w:rsidP="001C1A6C">
      <w:pPr>
        <w:pStyle w:val="NormalBold"/>
      </w:pPr>
      <w:r w:rsidRPr="00C3266A">
        <w:rPr>
          <w:rStyle w:val="HideTWBExt"/>
          <w:b w:val="0"/>
        </w:rPr>
        <w:t>&lt;Article&gt;</w:t>
      </w:r>
      <w:r w:rsidRPr="001622FD">
        <w:t>12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4AC6F50" w14:textId="77777777" w:rsidTr="00FA02D0">
        <w:trPr>
          <w:trHeight w:hRule="exact" w:val="240"/>
          <w:jc w:val="center"/>
        </w:trPr>
        <w:tc>
          <w:tcPr>
            <w:tcW w:w="9752" w:type="dxa"/>
            <w:gridSpan w:val="2"/>
            <w:tcBorders>
              <w:top w:val="nil"/>
              <w:left w:val="nil"/>
              <w:bottom w:val="nil"/>
              <w:right w:val="nil"/>
            </w:tcBorders>
          </w:tcPr>
          <w:p w14:paraId="1549A0D9" w14:textId="77777777" w:rsidR="005E7096" w:rsidRPr="001622FD" w:rsidRDefault="005E7096" w:rsidP="00FA02D0"/>
        </w:tc>
      </w:tr>
      <w:tr w:rsidR="001C1A6C" w:rsidRPr="001622FD" w14:paraId="4429DB64" w14:textId="77777777" w:rsidTr="00FA02D0">
        <w:trPr>
          <w:trHeight w:val="240"/>
          <w:jc w:val="center"/>
        </w:trPr>
        <w:tc>
          <w:tcPr>
            <w:tcW w:w="4876" w:type="dxa"/>
            <w:tcBorders>
              <w:top w:val="nil"/>
              <w:left w:val="nil"/>
              <w:bottom w:val="nil"/>
              <w:right w:val="nil"/>
            </w:tcBorders>
          </w:tcPr>
          <w:p w14:paraId="263718A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ABA3256" w14:textId="77777777" w:rsidR="005E7096" w:rsidRPr="001622FD" w:rsidRDefault="005E7096" w:rsidP="00FA02D0">
            <w:pPr>
              <w:pStyle w:val="AmColumnHeading"/>
            </w:pPr>
            <w:r w:rsidRPr="001622FD">
              <w:t>Módosítás</w:t>
            </w:r>
          </w:p>
        </w:tc>
      </w:tr>
      <w:tr w:rsidR="001C1A6C" w:rsidRPr="001622FD" w14:paraId="57554761" w14:textId="77777777" w:rsidTr="00FA02D0">
        <w:trPr>
          <w:jc w:val="center"/>
        </w:trPr>
        <w:tc>
          <w:tcPr>
            <w:tcW w:w="4876" w:type="dxa"/>
            <w:tcBorders>
              <w:top w:val="nil"/>
              <w:left w:val="nil"/>
              <w:bottom w:val="nil"/>
              <w:right w:val="nil"/>
            </w:tcBorders>
          </w:tcPr>
          <w:p w14:paraId="14D2767B" w14:textId="77777777" w:rsidR="005E7096" w:rsidRPr="001622FD" w:rsidRDefault="005E7096" w:rsidP="00FA02D0">
            <w:pPr>
              <w:pStyle w:val="Normal6a"/>
            </w:pPr>
            <w:r w:rsidRPr="001622FD">
              <w:t>12.</w:t>
            </w:r>
            <w:r w:rsidRPr="001622FD">
              <w:tab/>
              <w:t>üdvözli, hogy az új Bizottság prioritásként kezeli a lakhatást;</w:t>
            </w:r>
            <w:r w:rsidRPr="001622FD">
              <w:rPr>
                <w:b/>
                <w:i/>
              </w:rPr>
              <w:t xml:space="preserve"> felhívja a Bizottságot annak értékelésére, hogy az uniós versenyjogi elvek hogyan befolyásolják az általános gazdasági érdekű szolgáltatások nyújtását; kéri az általános gazdasági érdekű szolgáltatások meghatározásának felülvizsgálatát oly módon, hogy a megfizethető lakhatásra vonatkozó mentességét kiterjesszék a közepes jövedelmű háztartásokra is; felszólítja a Bizottságot, hogy értékelje az általános érdekű szociális szolgáltatások helyzetét</w:t>
            </w:r>
            <w:r w:rsidRPr="001622FD">
              <w:rPr>
                <w:b/>
                <w:bCs/>
                <w:i/>
                <w:iCs/>
              </w:rPr>
              <w:t>;</w:t>
            </w:r>
          </w:p>
        </w:tc>
        <w:tc>
          <w:tcPr>
            <w:tcW w:w="4876" w:type="dxa"/>
            <w:tcBorders>
              <w:top w:val="nil"/>
              <w:left w:val="nil"/>
              <w:bottom w:val="nil"/>
              <w:right w:val="nil"/>
            </w:tcBorders>
          </w:tcPr>
          <w:p w14:paraId="6917F66B" w14:textId="77777777" w:rsidR="005E7096" w:rsidRPr="001622FD" w:rsidRDefault="005E7096" w:rsidP="00FA02D0">
            <w:pPr>
              <w:pStyle w:val="Normal6a"/>
            </w:pPr>
            <w:r w:rsidRPr="001622FD">
              <w:t>12.</w:t>
            </w:r>
            <w:r w:rsidRPr="001622FD">
              <w:tab/>
              <w:t>üdvözli, hogy az új Bizottság prioritásként kezeli a lakhatást</w:t>
            </w:r>
            <w:r w:rsidRPr="001622FD">
              <w:rPr>
                <w:b/>
                <w:i/>
              </w:rPr>
              <w:t>, ezzel összefüggésben azonban rámutat a szubszidiaritás elvére, valamint arra, hogy tiszteletben kell tartani a tagállamok, a régiók, a városok és a települések felelősségét</w:t>
            </w:r>
            <w:r w:rsidRPr="001622FD">
              <w:t>;</w:t>
            </w:r>
          </w:p>
        </w:tc>
      </w:tr>
    </w:tbl>
    <w:p w14:paraId="7DA02C4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04CF8A0C" w14:textId="77777777" w:rsidR="005E7096" w:rsidRPr="001622FD" w:rsidRDefault="005E7096" w:rsidP="005E7096">
      <w:r w:rsidRPr="00C3266A">
        <w:rPr>
          <w:rStyle w:val="HideTWBExt"/>
        </w:rPr>
        <w:t>&lt;/Amend&gt;</w:t>
      </w:r>
    </w:p>
    <w:p w14:paraId="20F6757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197</w:t>
      </w:r>
      <w:r w:rsidRPr="00C3266A">
        <w:rPr>
          <w:rStyle w:val="HideTWBExt"/>
          <w:b w:val="0"/>
        </w:rPr>
        <w:t>&lt;/NumAm&gt;</w:t>
      </w:r>
    </w:p>
    <w:p w14:paraId="2A05C8A0" w14:textId="77777777" w:rsidR="005E7096" w:rsidRPr="001622FD" w:rsidRDefault="005E7096" w:rsidP="001C1A6C">
      <w:pPr>
        <w:pStyle w:val="NormalBold"/>
      </w:pPr>
      <w:r w:rsidRPr="00C3266A">
        <w:rPr>
          <w:rStyle w:val="HideTWBExt"/>
          <w:b w:val="0"/>
        </w:rPr>
        <w:lastRenderedPageBreak/>
        <w:t>&lt;RepeatBlock-By&gt;&lt;Members&gt;</w:t>
      </w:r>
      <w:r w:rsidRPr="001622FD">
        <w:t>Markus Ferber</w:t>
      </w:r>
      <w:r w:rsidRPr="00C3266A">
        <w:rPr>
          <w:rStyle w:val="HideTWBExt"/>
          <w:b w:val="0"/>
        </w:rPr>
        <w:t>&lt;/Members&gt;</w:t>
      </w:r>
    </w:p>
    <w:p w14:paraId="3AEE6CE7" w14:textId="77777777" w:rsidR="005E7096" w:rsidRPr="001622FD" w:rsidRDefault="005E7096" w:rsidP="001C1A6C">
      <w:pPr>
        <w:pStyle w:val="NormalBold"/>
      </w:pPr>
      <w:r w:rsidRPr="00C3266A">
        <w:rPr>
          <w:rStyle w:val="HideTWBExt"/>
          <w:b w:val="0"/>
        </w:rPr>
        <w:t>&lt;/RepeatBlock-By&gt;</w:t>
      </w:r>
    </w:p>
    <w:p w14:paraId="67D4BE6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79918C8" w14:textId="77777777" w:rsidR="005E7096" w:rsidRPr="001622FD" w:rsidRDefault="005E7096" w:rsidP="001C1A6C">
      <w:pPr>
        <w:pStyle w:val="NormalBold"/>
      </w:pPr>
      <w:r w:rsidRPr="00C3266A">
        <w:rPr>
          <w:rStyle w:val="HideTWBExt"/>
          <w:b w:val="0"/>
        </w:rPr>
        <w:t>&lt;Article&gt;</w:t>
      </w:r>
      <w:r w:rsidRPr="001622FD">
        <w:t>12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EFECB2F" w14:textId="77777777" w:rsidTr="00FA02D0">
        <w:trPr>
          <w:trHeight w:hRule="exact" w:val="240"/>
          <w:jc w:val="center"/>
        </w:trPr>
        <w:tc>
          <w:tcPr>
            <w:tcW w:w="9752" w:type="dxa"/>
            <w:gridSpan w:val="2"/>
            <w:tcBorders>
              <w:top w:val="nil"/>
              <w:left w:val="nil"/>
              <w:bottom w:val="nil"/>
              <w:right w:val="nil"/>
            </w:tcBorders>
          </w:tcPr>
          <w:p w14:paraId="7758A6AA" w14:textId="77777777" w:rsidR="005E7096" w:rsidRPr="001622FD" w:rsidRDefault="005E7096" w:rsidP="00FA02D0"/>
        </w:tc>
      </w:tr>
      <w:tr w:rsidR="001C1A6C" w:rsidRPr="001622FD" w14:paraId="3F7F9FE8" w14:textId="77777777" w:rsidTr="00FA02D0">
        <w:trPr>
          <w:trHeight w:val="240"/>
          <w:jc w:val="center"/>
        </w:trPr>
        <w:tc>
          <w:tcPr>
            <w:tcW w:w="4876" w:type="dxa"/>
            <w:tcBorders>
              <w:top w:val="nil"/>
              <w:left w:val="nil"/>
              <w:bottom w:val="nil"/>
              <w:right w:val="nil"/>
            </w:tcBorders>
          </w:tcPr>
          <w:p w14:paraId="2FC594A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9E3B410" w14:textId="77777777" w:rsidR="005E7096" w:rsidRPr="001622FD" w:rsidRDefault="005E7096" w:rsidP="00FA02D0">
            <w:pPr>
              <w:pStyle w:val="AmColumnHeading"/>
            </w:pPr>
            <w:r w:rsidRPr="001622FD">
              <w:t>Módosítás</w:t>
            </w:r>
          </w:p>
        </w:tc>
      </w:tr>
      <w:tr w:rsidR="001C1A6C" w:rsidRPr="001622FD" w14:paraId="5D433BB9" w14:textId="77777777" w:rsidTr="00FA02D0">
        <w:trPr>
          <w:jc w:val="center"/>
        </w:trPr>
        <w:tc>
          <w:tcPr>
            <w:tcW w:w="4876" w:type="dxa"/>
            <w:tcBorders>
              <w:top w:val="nil"/>
              <w:left w:val="nil"/>
              <w:bottom w:val="nil"/>
              <w:right w:val="nil"/>
            </w:tcBorders>
          </w:tcPr>
          <w:p w14:paraId="1E2655CF" w14:textId="77777777" w:rsidR="005E7096" w:rsidRPr="001622FD" w:rsidRDefault="005E7096" w:rsidP="00FA02D0">
            <w:pPr>
              <w:pStyle w:val="Normal6a"/>
            </w:pPr>
            <w:r w:rsidRPr="001622FD">
              <w:t>12.</w:t>
            </w:r>
            <w:r w:rsidRPr="001622FD">
              <w:tab/>
              <w:t xml:space="preserve">üdvözli, hogy az új Bizottság prioritásként kezeli a lakhatást; felhívja a Bizottságot annak értékelésére, hogy az uniós versenyjogi elvek hogyan befolyásolják </w:t>
            </w:r>
            <w:r w:rsidRPr="001622FD">
              <w:rPr>
                <w:b/>
                <w:bCs/>
                <w:i/>
                <w:iCs/>
              </w:rPr>
              <w:t>az általános gazdasági érdekű szolgáltatások nyújtását;</w:t>
            </w:r>
            <w:r w:rsidRPr="001622FD">
              <w:rPr>
                <w:b/>
                <w:i/>
              </w:rPr>
              <w:t xml:space="preserve"> </w:t>
            </w:r>
            <w:r w:rsidRPr="001622FD">
              <w:rPr>
                <w:b/>
                <w:bCs/>
                <w:i/>
                <w:iCs/>
              </w:rPr>
              <w:t>kéri az általános gazdasági érdekű szolgáltatások meghatározásának felülvizsgálatát oly módon, hogy a megfizethető lakhatásra vonatkozó mentességét kiterjesszék a közepes jövedelmű háztartásokra i</w:t>
            </w:r>
            <w:r w:rsidRPr="001622FD">
              <w:t xml:space="preserve">s; </w:t>
            </w:r>
            <w:r w:rsidRPr="001622FD">
              <w:rPr>
                <w:b/>
                <w:i/>
              </w:rPr>
              <w:t>felszólítja a Bizottságot, hogy értékelje az általános érdekű szociális szolgáltatások helyzetét;</w:t>
            </w:r>
          </w:p>
        </w:tc>
        <w:tc>
          <w:tcPr>
            <w:tcW w:w="4876" w:type="dxa"/>
            <w:tcBorders>
              <w:top w:val="nil"/>
              <w:left w:val="nil"/>
              <w:bottom w:val="nil"/>
              <w:right w:val="nil"/>
            </w:tcBorders>
          </w:tcPr>
          <w:p w14:paraId="3FB6A776" w14:textId="77777777" w:rsidR="005E7096" w:rsidRPr="001622FD" w:rsidRDefault="005E7096" w:rsidP="00FA02D0">
            <w:pPr>
              <w:pStyle w:val="Normal6a"/>
            </w:pPr>
            <w:r w:rsidRPr="001622FD">
              <w:t>12.</w:t>
            </w:r>
            <w:r w:rsidRPr="001622FD">
              <w:tab/>
              <w:t xml:space="preserve">üdvözli, hogy az új Bizottság prioritásként kezeli a lakhatást; felhívja a Bizottságot annak értékelésére, hogy az uniós versenyjogi elvek hogyan befolyásolják a </w:t>
            </w:r>
            <w:r w:rsidRPr="001622FD">
              <w:rPr>
                <w:b/>
                <w:bCs/>
                <w:i/>
                <w:iCs/>
              </w:rPr>
              <w:t>lakáskínálatot</w:t>
            </w:r>
            <w:r w:rsidRPr="001622FD">
              <w:t>;</w:t>
            </w:r>
          </w:p>
        </w:tc>
      </w:tr>
    </w:tbl>
    <w:p w14:paraId="77570A9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13E0949" w14:textId="77777777" w:rsidR="005E7096" w:rsidRPr="001622FD" w:rsidRDefault="005E7096" w:rsidP="005E7096">
      <w:r w:rsidRPr="00C3266A">
        <w:rPr>
          <w:rStyle w:val="HideTWBExt"/>
        </w:rPr>
        <w:t>&lt;/Amend&gt;</w:t>
      </w:r>
    </w:p>
    <w:p w14:paraId="58268E9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198</w:t>
      </w:r>
      <w:r w:rsidRPr="00C3266A">
        <w:rPr>
          <w:rStyle w:val="HideTWBExt"/>
          <w:b w:val="0"/>
        </w:rPr>
        <w:t>&lt;/NumAm&gt;</w:t>
      </w:r>
    </w:p>
    <w:p w14:paraId="5A3920BA"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CA972A9"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6BA0973B" w14:textId="77777777" w:rsidR="005E7096" w:rsidRPr="001622FD" w:rsidRDefault="005E7096" w:rsidP="001C1A6C">
      <w:pPr>
        <w:pStyle w:val="NormalBold"/>
      </w:pPr>
      <w:r w:rsidRPr="00C3266A">
        <w:rPr>
          <w:rStyle w:val="HideTWBExt"/>
          <w:b w:val="0"/>
        </w:rPr>
        <w:t>&lt;/RepeatBlock-By&gt;</w:t>
      </w:r>
    </w:p>
    <w:p w14:paraId="0AD6AA7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8569722" w14:textId="77777777" w:rsidR="005E7096" w:rsidRPr="001622FD" w:rsidRDefault="005E7096" w:rsidP="001C1A6C">
      <w:pPr>
        <w:pStyle w:val="NormalBold"/>
      </w:pPr>
      <w:r w:rsidRPr="00C3266A">
        <w:rPr>
          <w:rStyle w:val="HideTWBExt"/>
          <w:b w:val="0"/>
        </w:rPr>
        <w:t>&lt;Article&gt;</w:t>
      </w:r>
      <w:r w:rsidRPr="001622FD">
        <w:t>12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D55BE77" w14:textId="77777777" w:rsidTr="00FA02D0">
        <w:trPr>
          <w:trHeight w:hRule="exact" w:val="240"/>
          <w:jc w:val="center"/>
        </w:trPr>
        <w:tc>
          <w:tcPr>
            <w:tcW w:w="9752" w:type="dxa"/>
            <w:gridSpan w:val="2"/>
            <w:tcBorders>
              <w:top w:val="nil"/>
              <w:left w:val="nil"/>
              <w:bottom w:val="nil"/>
              <w:right w:val="nil"/>
            </w:tcBorders>
          </w:tcPr>
          <w:p w14:paraId="5CF0CF83" w14:textId="77777777" w:rsidR="005E7096" w:rsidRPr="001622FD" w:rsidRDefault="005E7096" w:rsidP="00FA02D0"/>
        </w:tc>
      </w:tr>
      <w:tr w:rsidR="001C1A6C" w:rsidRPr="001622FD" w14:paraId="07949F38" w14:textId="77777777" w:rsidTr="00FA02D0">
        <w:trPr>
          <w:trHeight w:val="240"/>
          <w:jc w:val="center"/>
        </w:trPr>
        <w:tc>
          <w:tcPr>
            <w:tcW w:w="4876" w:type="dxa"/>
            <w:tcBorders>
              <w:top w:val="nil"/>
              <w:left w:val="nil"/>
              <w:bottom w:val="nil"/>
              <w:right w:val="nil"/>
            </w:tcBorders>
          </w:tcPr>
          <w:p w14:paraId="7D78A7F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8D03BD8" w14:textId="77777777" w:rsidR="005E7096" w:rsidRPr="001622FD" w:rsidRDefault="005E7096" w:rsidP="00FA02D0">
            <w:pPr>
              <w:pStyle w:val="AmColumnHeading"/>
            </w:pPr>
            <w:r w:rsidRPr="001622FD">
              <w:t>Módosítás</w:t>
            </w:r>
          </w:p>
        </w:tc>
      </w:tr>
      <w:tr w:rsidR="001C1A6C" w:rsidRPr="001622FD" w14:paraId="54B56251" w14:textId="77777777" w:rsidTr="00FA02D0">
        <w:trPr>
          <w:jc w:val="center"/>
        </w:trPr>
        <w:tc>
          <w:tcPr>
            <w:tcW w:w="4876" w:type="dxa"/>
            <w:tcBorders>
              <w:top w:val="nil"/>
              <w:left w:val="nil"/>
              <w:bottom w:val="nil"/>
              <w:right w:val="nil"/>
            </w:tcBorders>
          </w:tcPr>
          <w:p w14:paraId="6BACE156" w14:textId="77777777" w:rsidR="005E7096" w:rsidRPr="001622FD" w:rsidRDefault="005E7096" w:rsidP="00FA02D0">
            <w:pPr>
              <w:pStyle w:val="Normal6a"/>
            </w:pPr>
            <w:r w:rsidRPr="001622FD">
              <w:t>12.</w:t>
            </w:r>
            <w:r w:rsidRPr="001622FD">
              <w:tab/>
              <w:t xml:space="preserve">üdvözli, hogy az új Bizottság prioritásként kezeli a lakhatást; felhívja a Bizottságot annak értékelésére, hogy az uniós versenyjogi elvek hogyan befolyásolják az általános gazdasági érdekű szolgáltatások nyújtását; </w:t>
            </w:r>
            <w:r w:rsidRPr="001622FD">
              <w:rPr>
                <w:b/>
                <w:i/>
              </w:rPr>
              <w:t xml:space="preserve">kéri az általános gazdasági érdekű szolgáltatások meghatározásának felülvizsgálatát oly módon, hogy a megfizethető lakhatásra vonatkozó mentességét kiterjesszék a közepes jövedelmű háztartásokra is; felszólítja a Bizottságot, hogy értékelje az általános érdekű szociális szolgáltatások </w:t>
            </w:r>
            <w:r w:rsidRPr="001622FD">
              <w:rPr>
                <w:b/>
                <w:i/>
              </w:rPr>
              <w:lastRenderedPageBreak/>
              <w:t>helyzetét;</w:t>
            </w:r>
          </w:p>
        </w:tc>
        <w:tc>
          <w:tcPr>
            <w:tcW w:w="4876" w:type="dxa"/>
            <w:tcBorders>
              <w:top w:val="nil"/>
              <w:left w:val="nil"/>
              <w:bottom w:val="nil"/>
              <w:right w:val="nil"/>
            </w:tcBorders>
          </w:tcPr>
          <w:p w14:paraId="624D90B5" w14:textId="77777777" w:rsidR="005E7096" w:rsidRPr="001622FD" w:rsidRDefault="005E7096" w:rsidP="00FA02D0">
            <w:pPr>
              <w:pStyle w:val="Normal6a"/>
            </w:pPr>
            <w:r w:rsidRPr="001622FD">
              <w:lastRenderedPageBreak/>
              <w:t>12.</w:t>
            </w:r>
            <w:r w:rsidRPr="001622FD">
              <w:tab/>
              <w:t>üdvözli, hogy az új Bizottság prioritásként kezeli a lakhatást; felhívja a Bizottságot annak értékelésére, hogy az uniós versenyjogi elvek hogyan befolyásolják az általános gazdasági érdekű szolgáltatások nyújtását;</w:t>
            </w:r>
          </w:p>
        </w:tc>
      </w:tr>
    </w:tbl>
    <w:p w14:paraId="4D89B33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6AD0D23" w14:textId="77777777" w:rsidR="005E7096" w:rsidRPr="001622FD" w:rsidRDefault="005E7096" w:rsidP="005E7096">
      <w:r w:rsidRPr="00C3266A">
        <w:rPr>
          <w:rStyle w:val="HideTWBExt"/>
        </w:rPr>
        <w:t>&lt;/Amend&gt;</w:t>
      </w:r>
    </w:p>
    <w:p w14:paraId="777410F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199</w:t>
      </w:r>
      <w:r w:rsidRPr="00C3266A">
        <w:rPr>
          <w:rStyle w:val="HideTWBExt"/>
          <w:b w:val="0"/>
        </w:rPr>
        <w:t>&lt;/NumAm&gt;</w:t>
      </w:r>
    </w:p>
    <w:p w14:paraId="3ABB565B"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3FECA252" w14:textId="77777777" w:rsidR="005E7096" w:rsidRPr="001622FD" w:rsidRDefault="005E7096" w:rsidP="001C1A6C">
      <w:pPr>
        <w:pStyle w:val="NormalBold"/>
      </w:pPr>
      <w:r w:rsidRPr="00C3266A">
        <w:rPr>
          <w:rStyle w:val="HideTWBExt"/>
          <w:b w:val="0"/>
        </w:rPr>
        <w:t>&lt;/RepeatBlock-By&gt;</w:t>
      </w:r>
    </w:p>
    <w:p w14:paraId="741C05A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2116D52" w14:textId="77777777" w:rsidR="005E7096" w:rsidRPr="001622FD" w:rsidRDefault="005E7096" w:rsidP="001C1A6C">
      <w:pPr>
        <w:pStyle w:val="NormalBold"/>
      </w:pPr>
      <w:r w:rsidRPr="00C3266A">
        <w:rPr>
          <w:rStyle w:val="HideTWBExt"/>
          <w:b w:val="0"/>
        </w:rPr>
        <w:t>&lt;Article&gt;</w:t>
      </w:r>
      <w:r w:rsidRPr="001622FD">
        <w:t>12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17A5D62" w14:textId="77777777" w:rsidTr="00FA02D0">
        <w:trPr>
          <w:trHeight w:hRule="exact" w:val="240"/>
          <w:jc w:val="center"/>
        </w:trPr>
        <w:tc>
          <w:tcPr>
            <w:tcW w:w="9752" w:type="dxa"/>
            <w:gridSpan w:val="2"/>
            <w:tcBorders>
              <w:top w:val="nil"/>
              <w:left w:val="nil"/>
              <w:bottom w:val="nil"/>
              <w:right w:val="nil"/>
            </w:tcBorders>
          </w:tcPr>
          <w:p w14:paraId="219BCFA9" w14:textId="77777777" w:rsidR="005E7096" w:rsidRPr="001622FD" w:rsidRDefault="005E7096" w:rsidP="00FA02D0"/>
        </w:tc>
      </w:tr>
      <w:tr w:rsidR="001C1A6C" w:rsidRPr="001622FD" w14:paraId="4CE01524" w14:textId="77777777" w:rsidTr="00FA02D0">
        <w:trPr>
          <w:trHeight w:val="240"/>
          <w:jc w:val="center"/>
        </w:trPr>
        <w:tc>
          <w:tcPr>
            <w:tcW w:w="4876" w:type="dxa"/>
            <w:tcBorders>
              <w:top w:val="nil"/>
              <w:left w:val="nil"/>
              <w:bottom w:val="nil"/>
              <w:right w:val="nil"/>
            </w:tcBorders>
          </w:tcPr>
          <w:p w14:paraId="7E5D746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246B023" w14:textId="77777777" w:rsidR="005E7096" w:rsidRPr="001622FD" w:rsidRDefault="005E7096" w:rsidP="00FA02D0">
            <w:pPr>
              <w:pStyle w:val="AmColumnHeading"/>
            </w:pPr>
            <w:r w:rsidRPr="001622FD">
              <w:t>Módosítás</w:t>
            </w:r>
          </w:p>
        </w:tc>
      </w:tr>
      <w:tr w:rsidR="001C1A6C" w:rsidRPr="001622FD" w14:paraId="3C5AF870" w14:textId="77777777" w:rsidTr="00FA02D0">
        <w:trPr>
          <w:jc w:val="center"/>
        </w:trPr>
        <w:tc>
          <w:tcPr>
            <w:tcW w:w="4876" w:type="dxa"/>
            <w:tcBorders>
              <w:top w:val="nil"/>
              <w:left w:val="nil"/>
              <w:bottom w:val="nil"/>
              <w:right w:val="nil"/>
            </w:tcBorders>
          </w:tcPr>
          <w:p w14:paraId="4B97EB88" w14:textId="77777777" w:rsidR="005E7096" w:rsidRPr="001622FD" w:rsidRDefault="005E7096" w:rsidP="00FA02D0">
            <w:pPr>
              <w:pStyle w:val="Normal6a"/>
            </w:pPr>
            <w:r w:rsidRPr="001622FD">
              <w:t>12.</w:t>
            </w:r>
            <w:r w:rsidRPr="001622FD">
              <w:tab/>
              <w:t xml:space="preserve">üdvözli, hogy az új Bizottság prioritásként kezeli a lakhatást; felhívja a Bizottságot annak értékelésére, hogy az uniós versenyjogi elvek hogyan befolyásolják az általános gazdasági érdekű szolgáltatások nyújtását; </w:t>
            </w:r>
            <w:r w:rsidRPr="001622FD">
              <w:rPr>
                <w:b/>
                <w:bCs/>
                <w:i/>
                <w:iCs/>
              </w:rPr>
              <w:t>kéri az általános gazdasági érdekű szolgáltatások meghatározásának felülvizsgálatát oly módon, hogy a megfizethető lakhatásra vonatkozó mentességét kiterjesszék a közepes jövedelmű háztartásokra is;</w:t>
            </w:r>
            <w:r w:rsidRPr="001622FD">
              <w:rPr>
                <w:b/>
                <w:i/>
              </w:rPr>
              <w:t xml:space="preserve"> </w:t>
            </w:r>
            <w:r w:rsidRPr="001622FD">
              <w:t>felszólítja a Bizottságot, hogy értékelje az általános érdekű szociális szolgáltatások helyzetét;</w:t>
            </w:r>
          </w:p>
        </w:tc>
        <w:tc>
          <w:tcPr>
            <w:tcW w:w="4876" w:type="dxa"/>
            <w:tcBorders>
              <w:top w:val="nil"/>
              <w:left w:val="nil"/>
              <w:bottom w:val="nil"/>
              <w:right w:val="nil"/>
            </w:tcBorders>
          </w:tcPr>
          <w:p w14:paraId="1E339800" w14:textId="77777777" w:rsidR="005E7096" w:rsidRPr="001622FD" w:rsidRDefault="005E7096" w:rsidP="00FA02D0">
            <w:pPr>
              <w:pStyle w:val="Normal6a"/>
            </w:pPr>
            <w:r w:rsidRPr="001622FD">
              <w:t>12.</w:t>
            </w:r>
            <w:r w:rsidRPr="001622FD">
              <w:tab/>
              <w:t>üdvözli, hogy az új Bizottság prioritásként kezeli a lakhatást; felhívja a Bizottságot annak értékelésére, hogy az uniós versenyjogi elvek hogyan befolyásolják az általános gazdasági érdekű szolgáltatások nyújtását; felszólítja a Bizottságot, hogy értékelje az általános érdekű szociális szolgáltatások helyzetét;</w:t>
            </w:r>
          </w:p>
        </w:tc>
      </w:tr>
    </w:tbl>
    <w:p w14:paraId="08F9C29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0AC10BF" w14:textId="77777777" w:rsidR="005E7096" w:rsidRPr="001622FD" w:rsidRDefault="005E7096" w:rsidP="005E7096">
      <w:r w:rsidRPr="00C3266A">
        <w:rPr>
          <w:rStyle w:val="HideTWBExt"/>
        </w:rPr>
        <w:t>&lt;/Amend&gt;</w:t>
      </w:r>
    </w:p>
    <w:p w14:paraId="7FD9269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200</w:t>
      </w:r>
      <w:r w:rsidRPr="00C3266A">
        <w:rPr>
          <w:rStyle w:val="HideTWBExt"/>
          <w:b w:val="0"/>
        </w:rPr>
        <w:t>&lt;/NumAm&gt;</w:t>
      </w:r>
    </w:p>
    <w:p w14:paraId="48AA2661" w14:textId="77777777" w:rsidR="005E7096" w:rsidRPr="001622FD" w:rsidRDefault="005E7096" w:rsidP="001C1A6C">
      <w:pPr>
        <w:pStyle w:val="NormalBold"/>
      </w:pPr>
      <w:r w:rsidRPr="00C3266A">
        <w:rPr>
          <w:rStyle w:val="HideTWBExt"/>
          <w:b w:val="0"/>
        </w:rPr>
        <w:t>&lt;RepeatBlock-By&gt;&lt;Members&gt;</w:t>
      </w:r>
      <w:r w:rsidRPr="001622FD">
        <w:t>Stéphanie Yon-Courtin, Gilles Boyer</w:t>
      </w:r>
      <w:r w:rsidRPr="00C3266A">
        <w:rPr>
          <w:rStyle w:val="HideTWBExt"/>
          <w:b w:val="0"/>
        </w:rPr>
        <w:t>&lt;/Members&gt;</w:t>
      </w:r>
    </w:p>
    <w:p w14:paraId="428F21A4" w14:textId="77777777" w:rsidR="005E7096" w:rsidRPr="001622FD" w:rsidRDefault="005E7096" w:rsidP="001C1A6C">
      <w:pPr>
        <w:pStyle w:val="NormalBold"/>
      </w:pPr>
      <w:r w:rsidRPr="00C3266A">
        <w:rPr>
          <w:rStyle w:val="HideTWBExt"/>
          <w:b w:val="0"/>
        </w:rPr>
        <w:t>&lt;/RepeatBlock-By&gt;</w:t>
      </w:r>
    </w:p>
    <w:p w14:paraId="080A789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4C0A41A" w14:textId="77777777" w:rsidR="005E7096" w:rsidRPr="001622FD" w:rsidRDefault="005E7096" w:rsidP="001C1A6C">
      <w:pPr>
        <w:pStyle w:val="NormalBold"/>
      </w:pPr>
      <w:r w:rsidRPr="00C3266A">
        <w:rPr>
          <w:rStyle w:val="HideTWBExt"/>
          <w:b w:val="0"/>
        </w:rPr>
        <w:t>&lt;Article&gt;</w:t>
      </w:r>
      <w:r w:rsidRPr="001622FD">
        <w:t>12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B0D1E03" w14:textId="77777777" w:rsidTr="00FA02D0">
        <w:trPr>
          <w:trHeight w:hRule="exact" w:val="240"/>
          <w:jc w:val="center"/>
        </w:trPr>
        <w:tc>
          <w:tcPr>
            <w:tcW w:w="9752" w:type="dxa"/>
            <w:gridSpan w:val="2"/>
            <w:tcBorders>
              <w:top w:val="nil"/>
              <w:left w:val="nil"/>
              <w:bottom w:val="nil"/>
              <w:right w:val="nil"/>
            </w:tcBorders>
          </w:tcPr>
          <w:p w14:paraId="3D644739" w14:textId="77777777" w:rsidR="005E7096" w:rsidRPr="001622FD" w:rsidRDefault="005E7096" w:rsidP="00FA02D0"/>
        </w:tc>
      </w:tr>
      <w:tr w:rsidR="001C1A6C" w:rsidRPr="001622FD" w14:paraId="573739E3" w14:textId="77777777" w:rsidTr="00FA02D0">
        <w:trPr>
          <w:trHeight w:val="240"/>
          <w:jc w:val="center"/>
        </w:trPr>
        <w:tc>
          <w:tcPr>
            <w:tcW w:w="4876" w:type="dxa"/>
            <w:tcBorders>
              <w:top w:val="nil"/>
              <w:left w:val="nil"/>
              <w:bottom w:val="nil"/>
              <w:right w:val="nil"/>
            </w:tcBorders>
          </w:tcPr>
          <w:p w14:paraId="51453DC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8607361" w14:textId="77777777" w:rsidR="005E7096" w:rsidRPr="001622FD" w:rsidRDefault="005E7096" w:rsidP="00FA02D0">
            <w:pPr>
              <w:pStyle w:val="AmColumnHeading"/>
            </w:pPr>
            <w:r w:rsidRPr="001622FD">
              <w:t>Módosítás</w:t>
            </w:r>
          </w:p>
        </w:tc>
      </w:tr>
      <w:tr w:rsidR="001C1A6C" w:rsidRPr="001622FD" w14:paraId="7982C8C5" w14:textId="77777777" w:rsidTr="00FA02D0">
        <w:trPr>
          <w:jc w:val="center"/>
        </w:trPr>
        <w:tc>
          <w:tcPr>
            <w:tcW w:w="4876" w:type="dxa"/>
            <w:tcBorders>
              <w:top w:val="nil"/>
              <w:left w:val="nil"/>
              <w:bottom w:val="nil"/>
              <w:right w:val="nil"/>
            </w:tcBorders>
          </w:tcPr>
          <w:p w14:paraId="7CB497A5" w14:textId="77777777" w:rsidR="005E7096" w:rsidRPr="001622FD" w:rsidRDefault="005E7096" w:rsidP="00FA02D0">
            <w:pPr>
              <w:pStyle w:val="Normal6a"/>
            </w:pPr>
            <w:r w:rsidRPr="001622FD">
              <w:t>12.</w:t>
            </w:r>
            <w:r w:rsidRPr="001622FD">
              <w:tab/>
              <w:t xml:space="preserve">üdvözli, hogy az új Bizottság prioritásként kezeli a lakhatást; felhívja a Bizottságot annak értékelésére, hogy az uniós versenyjogi elvek hogyan befolyásolják az általános gazdasági érdekű szolgáltatások nyújtását; kéri </w:t>
            </w:r>
            <w:r w:rsidRPr="001622FD">
              <w:rPr>
                <w:b/>
                <w:bCs/>
                <w:i/>
                <w:iCs/>
              </w:rPr>
              <w:t xml:space="preserve">az általános gazdasági érdekű szolgáltatások meghatározásának felülvizsgálatát oly </w:t>
            </w:r>
            <w:r w:rsidRPr="001622FD">
              <w:rPr>
                <w:b/>
                <w:bCs/>
                <w:i/>
                <w:iCs/>
              </w:rPr>
              <w:lastRenderedPageBreak/>
              <w:t>módon, hogy a megfizethető lakhatásra vonatkozó mentességét kiterjesszék a közepes jövedelmű háztartásokra is;</w:t>
            </w:r>
            <w:r w:rsidRPr="001622FD">
              <w:rPr>
                <w:b/>
                <w:i/>
              </w:rPr>
              <w:t xml:space="preserve"> </w:t>
            </w:r>
            <w:r w:rsidRPr="001622FD">
              <w:rPr>
                <w:b/>
                <w:bCs/>
                <w:i/>
                <w:iCs/>
              </w:rPr>
              <w:t>felszólítja</w:t>
            </w:r>
            <w:r w:rsidRPr="001622FD">
              <w:t xml:space="preserve"> a Bizottságot, hogy értékelje az általános érdekű szociális szolgáltatások helyzetét;</w:t>
            </w:r>
          </w:p>
        </w:tc>
        <w:tc>
          <w:tcPr>
            <w:tcW w:w="4876" w:type="dxa"/>
            <w:tcBorders>
              <w:top w:val="nil"/>
              <w:left w:val="nil"/>
              <w:bottom w:val="nil"/>
              <w:right w:val="nil"/>
            </w:tcBorders>
          </w:tcPr>
          <w:p w14:paraId="372AA182" w14:textId="77777777" w:rsidR="005E7096" w:rsidRPr="001622FD" w:rsidRDefault="005E7096" w:rsidP="00FA02D0">
            <w:pPr>
              <w:pStyle w:val="Normal6a"/>
            </w:pPr>
            <w:r w:rsidRPr="001622FD">
              <w:lastRenderedPageBreak/>
              <w:t>12.</w:t>
            </w:r>
            <w:r w:rsidRPr="001622FD">
              <w:tab/>
              <w:t>üdvözli, hogy az új Bizottság prioritásként kezeli a lakhatást; felhívja a Bizottságot annak értékelésére, hogy az uniós versenyjogi elvek hogyan befolyásolják az általános gazdasági érdekű szolgáltatások nyújtását; kéri a Bizottságot, hogy értékelje az általános érdekű szociális szolgáltatások helyzetét</w:t>
            </w:r>
            <w:r w:rsidRPr="001622FD">
              <w:rPr>
                <w:b/>
                <w:bCs/>
                <w:i/>
                <w:iCs/>
              </w:rPr>
              <w:t xml:space="preserve"> és </w:t>
            </w:r>
            <w:r w:rsidRPr="001622FD">
              <w:rPr>
                <w:b/>
                <w:bCs/>
                <w:i/>
                <w:iCs/>
              </w:rPr>
              <w:lastRenderedPageBreak/>
              <w:t>az általános gazdasági érdekű szolgáltatások megfizethető lakhatással kapcsolatos felülvizsgálatának lehetőségét</w:t>
            </w:r>
            <w:r w:rsidRPr="001622FD">
              <w:t>;</w:t>
            </w:r>
          </w:p>
        </w:tc>
      </w:tr>
    </w:tbl>
    <w:p w14:paraId="295D37E3"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835BEED" w14:textId="77777777" w:rsidR="005E7096" w:rsidRPr="001622FD" w:rsidRDefault="005E7096" w:rsidP="005E7096">
      <w:r w:rsidRPr="00C3266A">
        <w:rPr>
          <w:rStyle w:val="HideTWBExt"/>
        </w:rPr>
        <w:t>&lt;/Amend&gt;</w:t>
      </w:r>
    </w:p>
    <w:p w14:paraId="4F813E7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201</w:t>
      </w:r>
      <w:r w:rsidRPr="00C3266A">
        <w:rPr>
          <w:rStyle w:val="HideTWBExt"/>
          <w:b w:val="0"/>
        </w:rPr>
        <w:t>&lt;/NumAm&gt;</w:t>
      </w:r>
    </w:p>
    <w:p w14:paraId="2C475851" w14:textId="77777777" w:rsidR="005E7096" w:rsidRPr="001622FD" w:rsidRDefault="005E7096" w:rsidP="001C1A6C">
      <w:pPr>
        <w:pStyle w:val="NormalBold"/>
      </w:pPr>
      <w:r w:rsidRPr="00C3266A">
        <w:rPr>
          <w:rStyle w:val="HideTWBExt"/>
          <w:b w:val="0"/>
        </w:rPr>
        <w:t>&lt;RepeatBlock-By&gt;&lt;Members&gt;</w:t>
      </w:r>
      <w:r w:rsidRPr="001622FD">
        <w:t>Regina Doherty, Lídia Pereira, Dirk Gotink, Michalis Hadjipantela</w:t>
      </w:r>
      <w:r w:rsidRPr="00C3266A">
        <w:rPr>
          <w:rStyle w:val="HideTWBExt"/>
          <w:b w:val="0"/>
        </w:rPr>
        <w:t>&lt;/Members&gt;</w:t>
      </w:r>
    </w:p>
    <w:p w14:paraId="4813EE85" w14:textId="77777777" w:rsidR="005E7096" w:rsidRPr="001622FD" w:rsidRDefault="005E7096" w:rsidP="001C1A6C">
      <w:pPr>
        <w:pStyle w:val="NormalBold"/>
      </w:pPr>
      <w:r w:rsidRPr="00C3266A">
        <w:rPr>
          <w:rStyle w:val="HideTWBExt"/>
          <w:b w:val="0"/>
        </w:rPr>
        <w:t>&lt;/RepeatBlock-By&gt;</w:t>
      </w:r>
    </w:p>
    <w:p w14:paraId="3FB24F0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68E191B" w14:textId="77777777" w:rsidR="005E7096" w:rsidRPr="001622FD" w:rsidRDefault="005E7096" w:rsidP="001C1A6C">
      <w:pPr>
        <w:pStyle w:val="NormalBold"/>
      </w:pPr>
      <w:r w:rsidRPr="00C3266A">
        <w:rPr>
          <w:rStyle w:val="HideTWBExt"/>
          <w:b w:val="0"/>
        </w:rPr>
        <w:t>&lt;Article&gt;</w:t>
      </w:r>
      <w:r w:rsidRPr="001622FD">
        <w:t>12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6423001" w14:textId="77777777" w:rsidTr="00FA02D0">
        <w:trPr>
          <w:trHeight w:hRule="exact" w:val="240"/>
          <w:jc w:val="center"/>
        </w:trPr>
        <w:tc>
          <w:tcPr>
            <w:tcW w:w="9752" w:type="dxa"/>
            <w:gridSpan w:val="2"/>
            <w:tcBorders>
              <w:top w:val="nil"/>
              <w:left w:val="nil"/>
              <w:bottom w:val="nil"/>
              <w:right w:val="nil"/>
            </w:tcBorders>
          </w:tcPr>
          <w:p w14:paraId="0465F3AF" w14:textId="77777777" w:rsidR="005E7096" w:rsidRPr="001622FD" w:rsidRDefault="005E7096" w:rsidP="00FA02D0"/>
        </w:tc>
      </w:tr>
      <w:tr w:rsidR="001C1A6C" w:rsidRPr="001622FD" w14:paraId="0EC07CE8" w14:textId="77777777" w:rsidTr="00FA02D0">
        <w:trPr>
          <w:trHeight w:val="240"/>
          <w:jc w:val="center"/>
        </w:trPr>
        <w:tc>
          <w:tcPr>
            <w:tcW w:w="4876" w:type="dxa"/>
            <w:tcBorders>
              <w:top w:val="nil"/>
              <w:left w:val="nil"/>
              <w:bottom w:val="nil"/>
              <w:right w:val="nil"/>
            </w:tcBorders>
          </w:tcPr>
          <w:p w14:paraId="44386F6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415ADFC" w14:textId="77777777" w:rsidR="005E7096" w:rsidRPr="001622FD" w:rsidRDefault="005E7096" w:rsidP="00FA02D0">
            <w:pPr>
              <w:pStyle w:val="AmColumnHeading"/>
            </w:pPr>
            <w:r w:rsidRPr="001622FD">
              <w:t>Módosítás</w:t>
            </w:r>
          </w:p>
        </w:tc>
      </w:tr>
      <w:tr w:rsidR="001C1A6C" w:rsidRPr="001622FD" w14:paraId="52F5252C" w14:textId="77777777" w:rsidTr="00FA02D0">
        <w:trPr>
          <w:jc w:val="center"/>
        </w:trPr>
        <w:tc>
          <w:tcPr>
            <w:tcW w:w="4876" w:type="dxa"/>
            <w:tcBorders>
              <w:top w:val="nil"/>
              <w:left w:val="nil"/>
              <w:bottom w:val="nil"/>
              <w:right w:val="nil"/>
            </w:tcBorders>
          </w:tcPr>
          <w:p w14:paraId="09849A64" w14:textId="77777777" w:rsidR="005E7096" w:rsidRPr="001622FD" w:rsidRDefault="005E7096" w:rsidP="00FA02D0">
            <w:pPr>
              <w:pStyle w:val="Normal6a"/>
            </w:pPr>
          </w:p>
        </w:tc>
        <w:tc>
          <w:tcPr>
            <w:tcW w:w="4876" w:type="dxa"/>
            <w:tcBorders>
              <w:top w:val="nil"/>
              <w:left w:val="nil"/>
              <w:bottom w:val="nil"/>
              <w:right w:val="nil"/>
            </w:tcBorders>
          </w:tcPr>
          <w:p w14:paraId="3F239418" w14:textId="77777777" w:rsidR="005E7096" w:rsidRPr="001622FD" w:rsidRDefault="005E7096" w:rsidP="00FA02D0">
            <w:pPr>
              <w:pStyle w:val="Normal6a"/>
            </w:pPr>
            <w:r w:rsidRPr="001622FD">
              <w:rPr>
                <w:b/>
                <w:i/>
              </w:rPr>
              <w:t>12a.</w:t>
            </w:r>
            <w:r w:rsidRPr="001622FD">
              <w:tab/>
            </w:r>
            <w:r w:rsidRPr="001622FD">
              <w:rPr>
                <w:b/>
                <w:i/>
              </w:rPr>
              <w:t>üdvözli, hogy az Európai Bizottság prioritásként kezeli a jogilag előírt jelentéstételi követelmények miatt a vállalkozásokra nehezedő terhek 25%-kal, illetve a kkv-k esetében 35%-kal történő csökkentését; kéri, hogy ezt minden ágazatban hajtsák végre; kéri, hogy minden új bizottsági javaslatot annak alapján értékeljenek – többek között megbízható hatásvizsgálatok révén –, hogy javítják-e az EU versenyképességét;</w:t>
            </w:r>
          </w:p>
        </w:tc>
      </w:tr>
    </w:tbl>
    <w:p w14:paraId="219FFBA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184FF85" w14:textId="77777777" w:rsidR="005E7096" w:rsidRPr="001622FD" w:rsidRDefault="005E7096" w:rsidP="005E7096">
      <w:r w:rsidRPr="00C3266A">
        <w:rPr>
          <w:rStyle w:val="HideTWBExt"/>
        </w:rPr>
        <w:t>&lt;/Amend&gt;</w:t>
      </w:r>
    </w:p>
    <w:p w14:paraId="087A6C5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202</w:t>
      </w:r>
      <w:r w:rsidRPr="00C3266A">
        <w:rPr>
          <w:rStyle w:val="HideTWBExt"/>
          <w:b w:val="0"/>
        </w:rPr>
        <w:t>&lt;/NumAm&gt;</w:t>
      </w:r>
    </w:p>
    <w:p w14:paraId="5B9B1B66"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6876F111" w14:textId="77777777" w:rsidR="005E7096" w:rsidRPr="001622FD" w:rsidRDefault="005E7096" w:rsidP="001C1A6C">
      <w:pPr>
        <w:pStyle w:val="NormalBold"/>
      </w:pPr>
      <w:r w:rsidRPr="00C3266A">
        <w:rPr>
          <w:rStyle w:val="HideTWBExt"/>
          <w:b w:val="0"/>
        </w:rPr>
        <w:t>&lt;/RepeatBlock-By&gt;</w:t>
      </w:r>
    </w:p>
    <w:p w14:paraId="360B114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1A2FDE0" w14:textId="77777777" w:rsidR="005E7096" w:rsidRPr="001622FD" w:rsidRDefault="005E7096" w:rsidP="001C1A6C">
      <w:pPr>
        <w:pStyle w:val="NormalBold"/>
      </w:pPr>
      <w:r w:rsidRPr="00C3266A">
        <w:rPr>
          <w:rStyle w:val="HideTWBExt"/>
          <w:b w:val="0"/>
        </w:rPr>
        <w:t>&lt;Article&gt;</w:t>
      </w:r>
      <w:r w:rsidRPr="001622FD">
        <w:t>12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2F9AC99" w14:textId="77777777" w:rsidTr="00FA02D0">
        <w:trPr>
          <w:trHeight w:hRule="exact" w:val="240"/>
          <w:jc w:val="center"/>
        </w:trPr>
        <w:tc>
          <w:tcPr>
            <w:tcW w:w="9752" w:type="dxa"/>
            <w:gridSpan w:val="2"/>
            <w:tcBorders>
              <w:top w:val="nil"/>
              <w:left w:val="nil"/>
              <w:bottom w:val="nil"/>
              <w:right w:val="nil"/>
            </w:tcBorders>
          </w:tcPr>
          <w:p w14:paraId="44F26AD8" w14:textId="77777777" w:rsidR="005E7096" w:rsidRPr="001622FD" w:rsidRDefault="005E7096" w:rsidP="00FA02D0"/>
        </w:tc>
      </w:tr>
      <w:tr w:rsidR="001C1A6C" w:rsidRPr="001622FD" w14:paraId="062B420A" w14:textId="77777777" w:rsidTr="00FA02D0">
        <w:trPr>
          <w:trHeight w:val="240"/>
          <w:jc w:val="center"/>
        </w:trPr>
        <w:tc>
          <w:tcPr>
            <w:tcW w:w="4876" w:type="dxa"/>
            <w:tcBorders>
              <w:top w:val="nil"/>
              <w:left w:val="nil"/>
              <w:bottom w:val="nil"/>
              <w:right w:val="nil"/>
            </w:tcBorders>
          </w:tcPr>
          <w:p w14:paraId="5F5F320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20F75E8" w14:textId="77777777" w:rsidR="005E7096" w:rsidRPr="001622FD" w:rsidRDefault="005E7096" w:rsidP="00FA02D0">
            <w:pPr>
              <w:pStyle w:val="AmColumnHeading"/>
            </w:pPr>
            <w:r w:rsidRPr="001622FD">
              <w:t>Módosítás</w:t>
            </w:r>
          </w:p>
        </w:tc>
      </w:tr>
      <w:tr w:rsidR="001C1A6C" w:rsidRPr="001622FD" w14:paraId="40CC0DB2" w14:textId="77777777" w:rsidTr="00FA02D0">
        <w:trPr>
          <w:jc w:val="center"/>
        </w:trPr>
        <w:tc>
          <w:tcPr>
            <w:tcW w:w="4876" w:type="dxa"/>
            <w:tcBorders>
              <w:top w:val="nil"/>
              <w:left w:val="nil"/>
              <w:bottom w:val="nil"/>
              <w:right w:val="nil"/>
            </w:tcBorders>
          </w:tcPr>
          <w:p w14:paraId="44913DAB" w14:textId="77777777" w:rsidR="005E7096" w:rsidRPr="001622FD" w:rsidRDefault="005E7096" w:rsidP="00FA02D0">
            <w:pPr>
              <w:pStyle w:val="Normal6a"/>
            </w:pPr>
          </w:p>
        </w:tc>
        <w:tc>
          <w:tcPr>
            <w:tcW w:w="4876" w:type="dxa"/>
            <w:tcBorders>
              <w:top w:val="nil"/>
              <w:left w:val="nil"/>
              <w:bottom w:val="nil"/>
              <w:right w:val="nil"/>
            </w:tcBorders>
          </w:tcPr>
          <w:p w14:paraId="12F7A044" w14:textId="77777777" w:rsidR="005E7096" w:rsidRPr="001622FD" w:rsidRDefault="005E7096" w:rsidP="00FA02D0">
            <w:pPr>
              <w:pStyle w:val="Normal6a"/>
            </w:pPr>
            <w:r w:rsidRPr="001622FD">
              <w:rPr>
                <w:b/>
                <w:i/>
              </w:rPr>
              <w:t>12a.</w:t>
            </w:r>
            <w:r w:rsidRPr="001622FD">
              <w:tab/>
            </w:r>
            <w:r w:rsidRPr="001622FD">
              <w:rPr>
                <w:b/>
                <w:i/>
              </w:rPr>
              <w:t xml:space="preserve">emlékeztet arra, hogy az általános gazdasági érdekű szolgáltatásokkal összefüggésben nyújtott állami támogatás lehetővé tétele továbbra is elengedhetetlen számos európai közösség fennmaradása </w:t>
            </w:r>
            <w:r w:rsidRPr="001622FD">
              <w:rPr>
                <w:b/>
                <w:i/>
              </w:rPr>
              <w:lastRenderedPageBreak/>
              <w:t>szempontjából, különösen az összeköttetéssel és az egyéb alapvető szolgáltatások nyújtásával kapcsolatban az Unió elszigetelt, távoli vagy peremterületein élő közösségeknek szánt állami támogatás vonatkozásában;</w:t>
            </w:r>
          </w:p>
        </w:tc>
      </w:tr>
    </w:tbl>
    <w:p w14:paraId="6F3639F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E5A531C" w14:textId="77777777" w:rsidR="005E7096" w:rsidRPr="001622FD" w:rsidRDefault="005E7096" w:rsidP="005E7096">
      <w:r w:rsidRPr="00C3266A">
        <w:rPr>
          <w:rStyle w:val="HideTWBExt"/>
        </w:rPr>
        <w:t>&lt;/Amend&gt;</w:t>
      </w:r>
    </w:p>
    <w:p w14:paraId="7C39887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203</w:t>
      </w:r>
      <w:r w:rsidRPr="00C3266A">
        <w:rPr>
          <w:rStyle w:val="HideTWBExt"/>
          <w:b w:val="0"/>
        </w:rPr>
        <w:t>&lt;/NumAm&gt;</w:t>
      </w:r>
    </w:p>
    <w:p w14:paraId="4635C713"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w:t>
      </w:r>
      <w:r w:rsidRPr="00C3266A">
        <w:rPr>
          <w:rStyle w:val="HideTWBExt"/>
          <w:b w:val="0"/>
        </w:rPr>
        <w:t>&lt;/Members&gt;</w:t>
      </w:r>
    </w:p>
    <w:p w14:paraId="18230F6D" w14:textId="77777777" w:rsidR="005E7096" w:rsidRPr="001622FD" w:rsidRDefault="005E7096" w:rsidP="001C1A6C">
      <w:pPr>
        <w:pStyle w:val="NormalBold"/>
      </w:pPr>
      <w:r w:rsidRPr="00C3266A">
        <w:rPr>
          <w:rStyle w:val="HideTWBExt"/>
          <w:b w:val="0"/>
        </w:rPr>
        <w:t>&lt;/RepeatBlock-By&gt;</w:t>
      </w:r>
    </w:p>
    <w:p w14:paraId="1413952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E4EAB40" w14:textId="77777777" w:rsidR="005E7096" w:rsidRPr="001622FD" w:rsidRDefault="005E7096" w:rsidP="001C1A6C">
      <w:pPr>
        <w:pStyle w:val="NormalBold"/>
      </w:pPr>
      <w:r w:rsidRPr="00C3266A">
        <w:rPr>
          <w:rStyle w:val="HideTWBExt"/>
          <w:b w:val="0"/>
        </w:rPr>
        <w:t>&lt;Article&gt;</w:t>
      </w:r>
      <w:r w:rsidRPr="001622FD">
        <w:t>12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C0373E5" w14:textId="77777777" w:rsidTr="00FA02D0">
        <w:trPr>
          <w:trHeight w:hRule="exact" w:val="240"/>
          <w:jc w:val="center"/>
        </w:trPr>
        <w:tc>
          <w:tcPr>
            <w:tcW w:w="9752" w:type="dxa"/>
            <w:gridSpan w:val="2"/>
            <w:tcBorders>
              <w:top w:val="nil"/>
              <w:left w:val="nil"/>
              <w:bottom w:val="nil"/>
              <w:right w:val="nil"/>
            </w:tcBorders>
          </w:tcPr>
          <w:p w14:paraId="3B0C902A" w14:textId="77777777" w:rsidR="005E7096" w:rsidRPr="001622FD" w:rsidRDefault="005E7096" w:rsidP="00FA02D0"/>
        </w:tc>
      </w:tr>
      <w:tr w:rsidR="001C1A6C" w:rsidRPr="001622FD" w14:paraId="2095C996" w14:textId="77777777" w:rsidTr="00FA02D0">
        <w:trPr>
          <w:trHeight w:val="240"/>
          <w:jc w:val="center"/>
        </w:trPr>
        <w:tc>
          <w:tcPr>
            <w:tcW w:w="4876" w:type="dxa"/>
            <w:tcBorders>
              <w:top w:val="nil"/>
              <w:left w:val="nil"/>
              <w:bottom w:val="nil"/>
              <w:right w:val="nil"/>
            </w:tcBorders>
          </w:tcPr>
          <w:p w14:paraId="5B8213D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83F5467" w14:textId="77777777" w:rsidR="005E7096" w:rsidRPr="001622FD" w:rsidRDefault="005E7096" w:rsidP="00FA02D0">
            <w:pPr>
              <w:pStyle w:val="AmColumnHeading"/>
            </w:pPr>
            <w:r w:rsidRPr="001622FD">
              <w:t>Módosítás</w:t>
            </w:r>
          </w:p>
        </w:tc>
      </w:tr>
      <w:tr w:rsidR="001C1A6C" w:rsidRPr="001622FD" w14:paraId="254073F5" w14:textId="77777777" w:rsidTr="00FA02D0">
        <w:trPr>
          <w:jc w:val="center"/>
        </w:trPr>
        <w:tc>
          <w:tcPr>
            <w:tcW w:w="4876" w:type="dxa"/>
            <w:tcBorders>
              <w:top w:val="nil"/>
              <w:left w:val="nil"/>
              <w:bottom w:val="nil"/>
              <w:right w:val="nil"/>
            </w:tcBorders>
          </w:tcPr>
          <w:p w14:paraId="2D6354FD" w14:textId="77777777" w:rsidR="005E7096" w:rsidRPr="001622FD" w:rsidRDefault="005E7096" w:rsidP="00FA02D0">
            <w:pPr>
              <w:pStyle w:val="Normal6a"/>
            </w:pPr>
          </w:p>
        </w:tc>
        <w:tc>
          <w:tcPr>
            <w:tcW w:w="4876" w:type="dxa"/>
            <w:tcBorders>
              <w:top w:val="nil"/>
              <w:left w:val="nil"/>
              <w:bottom w:val="nil"/>
              <w:right w:val="nil"/>
            </w:tcBorders>
          </w:tcPr>
          <w:p w14:paraId="56C02B0D" w14:textId="77777777" w:rsidR="005E7096" w:rsidRPr="001622FD" w:rsidRDefault="005E7096" w:rsidP="00FA02D0">
            <w:pPr>
              <w:pStyle w:val="Normal6a"/>
            </w:pPr>
            <w:r w:rsidRPr="001622FD">
              <w:rPr>
                <w:b/>
                <w:i/>
              </w:rPr>
              <w:t>12a.</w:t>
            </w:r>
            <w:r w:rsidRPr="001622FD">
              <w:tab/>
            </w:r>
            <w:r w:rsidRPr="001622FD">
              <w:rPr>
                <w:b/>
                <w:i/>
              </w:rPr>
              <w:t>üdvözli a közbeszerzési irányelv közelgő felülvizsgálatát; kéri a Bizottságot, hogy korszerűsítse a közbeszerzési szabályokat a zöld és digitális ipar fejlesztésének támogatása érdekében; kéri a Bizottságot, hogy az Európában készülő termékek előállításának elősegítése érdekében vegye figyelembe a közbeszerzési szabályok fenntarthatósági és szuverenitási kritériumait;</w:t>
            </w:r>
          </w:p>
        </w:tc>
      </w:tr>
    </w:tbl>
    <w:p w14:paraId="34AD368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410A4B0" w14:textId="77777777" w:rsidR="005E7096" w:rsidRPr="001622FD" w:rsidRDefault="005E7096" w:rsidP="005E7096">
      <w:r w:rsidRPr="00C3266A">
        <w:rPr>
          <w:rStyle w:val="HideTWBExt"/>
        </w:rPr>
        <w:t>&lt;/Amend&gt;</w:t>
      </w:r>
    </w:p>
    <w:p w14:paraId="08312B2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204</w:t>
      </w:r>
      <w:r w:rsidRPr="00C3266A">
        <w:rPr>
          <w:rStyle w:val="HideTWBExt"/>
          <w:b w:val="0"/>
        </w:rPr>
        <w:t>&lt;/NumAm&gt;</w:t>
      </w:r>
    </w:p>
    <w:p w14:paraId="6151BEA0"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180AEE33" w14:textId="77777777" w:rsidR="005E7096" w:rsidRPr="001622FD" w:rsidRDefault="005E7096" w:rsidP="001C1A6C">
      <w:pPr>
        <w:pStyle w:val="NormalBold"/>
      </w:pPr>
      <w:r w:rsidRPr="00C3266A">
        <w:rPr>
          <w:rStyle w:val="HideTWBExt"/>
          <w:b w:val="0"/>
        </w:rPr>
        <w:t>&lt;/RepeatBlock-By&gt;</w:t>
      </w:r>
    </w:p>
    <w:p w14:paraId="7660C77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9D1B949" w14:textId="77777777" w:rsidR="005E7096" w:rsidRPr="001622FD" w:rsidRDefault="005E7096" w:rsidP="001C1A6C">
      <w:pPr>
        <w:pStyle w:val="NormalBold"/>
      </w:pPr>
      <w:r w:rsidRPr="00C3266A">
        <w:rPr>
          <w:rStyle w:val="HideTWBExt"/>
          <w:b w:val="0"/>
        </w:rPr>
        <w:t>&lt;Article&gt;</w:t>
      </w:r>
      <w:r w:rsidRPr="001622FD">
        <w:t>12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EE8A7EC" w14:textId="77777777" w:rsidTr="00FA02D0">
        <w:trPr>
          <w:trHeight w:hRule="exact" w:val="240"/>
          <w:jc w:val="center"/>
        </w:trPr>
        <w:tc>
          <w:tcPr>
            <w:tcW w:w="9752" w:type="dxa"/>
            <w:gridSpan w:val="2"/>
            <w:tcBorders>
              <w:top w:val="nil"/>
              <w:left w:val="nil"/>
              <w:bottom w:val="nil"/>
              <w:right w:val="nil"/>
            </w:tcBorders>
          </w:tcPr>
          <w:p w14:paraId="7DBE0C3E" w14:textId="77777777" w:rsidR="005E7096" w:rsidRPr="001622FD" w:rsidRDefault="005E7096" w:rsidP="00FA02D0"/>
        </w:tc>
      </w:tr>
      <w:tr w:rsidR="001C1A6C" w:rsidRPr="001622FD" w14:paraId="59561A3D" w14:textId="77777777" w:rsidTr="00FA02D0">
        <w:trPr>
          <w:trHeight w:val="240"/>
          <w:jc w:val="center"/>
        </w:trPr>
        <w:tc>
          <w:tcPr>
            <w:tcW w:w="4876" w:type="dxa"/>
            <w:tcBorders>
              <w:top w:val="nil"/>
              <w:left w:val="nil"/>
              <w:bottom w:val="nil"/>
              <w:right w:val="nil"/>
            </w:tcBorders>
          </w:tcPr>
          <w:p w14:paraId="3E7EFD4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8C6451C" w14:textId="77777777" w:rsidR="005E7096" w:rsidRPr="001622FD" w:rsidRDefault="005E7096" w:rsidP="00FA02D0">
            <w:pPr>
              <w:pStyle w:val="AmColumnHeading"/>
            </w:pPr>
            <w:r w:rsidRPr="001622FD">
              <w:t>Módosítás</w:t>
            </w:r>
          </w:p>
        </w:tc>
      </w:tr>
      <w:tr w:rsidR="001C1A6C" w:rsidRPr="001622FD" w14:paraId="6EF78D27" w14:textId="77777777" w:rsidTr="00FA02D0">
        <w:trPr>
          <w:jc w:val="center"/>
        </w:trPr>
        <w:tc>
          <w:tcPr>
            <w:tcW w:w="4876" w:type="dxa"/>
            <w:tcBorders>
              <w:top w:val="nil"/>
              <w:left w:val="nil"/>
              <w:bottom w:val="nil"/>
              <w:right w:val="nil"/>
            </w:tcBorders>
          </w:tcPr>
          <w:p w14:paraId="5739728C" w14:textId="77777777" w:rsidR="005E7096" w:rsidRPr="001622FD" w:rsidRDefault="005E7096" w:rsidP="00FA02D0">
            <w:pPr>
              <w:pStyle w:val="Normal6a"/>
            </w:pPr>
          </w:p>
        </w:tc>
        <w:tc>
          <w:tcPr>
            <w:tcW w:w="4876" w:type="dxa"/>
            <w:tcBorders>
              <w:top w:val="nil"/>
              <w:left w:val="nil"/>
              <w:bottom w:val="nil"/>
              <w:right w:val="nil"/>
            </w:tcBorders>
          </w:tcPr>
          <w:p w14:paraId="51EC3D46" w14:textId="77777777" w:rsidR="005E7096" w:rsidRPr="001622FD" w:rsidRDefault="005E7096" w:rsidP="00FA02D0">
            <w:pPr>
              <w:pStyle w:val="Normal6a"/>
            </w:pPr>
            <w:r w:rsidRPr="001622FD">
              <w:rPr>
                <w:b/>
                <w:i/>
              </w:rPr>
              <w:t>12a.</w:t>
            </w:r>
            <w:r w:rsidRPr="001622FD">
              <w:tab/>
            </w:r>
            <w:r w:rsidRPr="001622FD">
              <w:rPr>
                <w:b/>
                <w:i/>
              </w:rPr>
              <w:t xml:space="preserve">kéri, hogy a tagállamok és az Unió gazdasági érdekei elsőbbséget élvezzenek a normatív megfontolásokkal szemben, ha ezek olyan módon ütköznek, hogy a normatív megfontolások súlyosan </w:t>
            </w:r>
            <w:r w:rsidRPr="001622FD">
              <w:rPr>
                <w:b/>
                <w:i/>
              </w:rPr>
              <w:lastRenderedPageBreak/>
              <w:t>veszélyeztetik a tagállamok és az Unió gazdasági érdekeit, ahogyan ezt autóiparunk jelenlegi válsága során is tapasztalhatjuk;</w:t>
            </w:r>
          </w:p>
        </w:tc>
      </w:tr>
    </w:tbl>
    <w:p w14:paraId="29EF127F"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53A55965" w14:textId="77777777" w:rsidR="005E7096" w:rsidRPr="001622FD" w:rsidRDefault="005E7096" w:rsidP="005E7096">
      <w:r w:rsidRPr="00C3266A">
        <w:rPr>
          <w:rStyle w:val="HideTWBExt"/>
        </w:rPr>
        <w:t>&lt;/Amend&gt;</w:t>
      </w:r>
    </w:p>
    <w:p w14:paraId="462E50D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205</w:t>
      </w:r>
      <w:r w:rsidRPr="00C3266A">
        <w:rPr>
          <w:rStyle w:val="HideTWBExt"/>
          <w:b w:val="0"/>
        </w:rPr>
        <w:t>&lt;/NumAm&gt;</w:t>
      </w:r>
    </w:p>
    <w:p w14:paraId="79DF8FAE"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10980F09"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34857375" w14:textId="77777777" w:rsidR="005E7096" w:rsidRPr="001622FD" w:rsidRDefault="005E7096" w:rsidP="001C1A6C">
      <w:pPr>
        <w:pStyle w:val="NormalBold"/>
      </w:pPr>
      <w:r w:rsidRPr="00C3266A">
        <w:rPr>
          <w:rStyle w:val="HideTWBExt"/>
          <w:b w:val="0"/>
        </w:rPr>
        <w:t>&lt;/RepeatBlock-By&gt;</w:t>
      </w:r>
    </w:p>
    <w:p w14:paraId="7EAB294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75B06C6" w14:textId="77777777" w:rsidR="005E7096" w:rsidRPr="001622FD" w:rsidRDefault="005E7096" w:rsidP="001C1A6C">
      <w:pPr>
        <w:pStyle w:val="NormalBold"/>
      </w:pPr>
      <w:r w:rsidRPr="00C3266A">
        <w:rPr>
          <w:rStyle w:val="HideTWBExt"/>
          <w:b w:val="0"/>
        </w:rPr>
        <w:t>&lt;Article&gt;</w:t>
      </w:r>
      <w:r w:rsidRPr="001622FD">
        <w:t>12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81059FD" w14:textId="77777777" w:rsidTr="00FA02D0">
        <w:trPr>
          <w:trHeight w:hRule="exact" w:val="240"/>
          <w:jc w:val="center"/>
        </w:trPr>
        <w:tc>
          <w:tcPr>
            <w:tcW w:w="9752" w:type="dxa"/>
            <w:gridSpan w:val="2"/>
            <w:tcBorders>
              <w:top w:val="nil"/>
              <w:left w:val="nil"/>
              <w:bottom w:val="nil"/>
              <w:right w:val="nil"/>
            </w:tcBorders>
          </w:tcPr>
          <w:p w14:paraId="4A1F9127" w14:textId="77777777" w:rsidR="005E7096" w:rsidRPr="001622FD" w:rsidRDefault="005E7096" w:rsidP="00FA02D0"/>
        </w:tc>
      </w:tr>
      <w:tr w:rsidR="001C1A6C" w:rsidRPr="001622FD" w14:paraId="4265A90E" w14:textId="77777777" w:rsidTr="00FA02D0">
        <w:trPr>
          <w:trHeight w:val="240"/>
          <w:jc w:val="center"/>
        </w:trPr>
        <w:tc>
          <w:tcPr>
            <w:tcW w:w="4876" w:type="dxa"/>
            <w:tcBorders>
              <w:top w:val="nil"/>
              <w:left w:val="nil"/>
              <w:bottom w:val="nil"/>
              <w:right w:val="nil"/>
            </w:tcBorders>
          </w:tcPr>
          <w:p w14:paraId="66590A1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0E3E8C6" w14:textId="77777777" w:rsidR="005E7096" w:rsidRPr="001622FD" w:rsidRDefault="005E7096" w:rsidP="00FA02D0">
            <w:pPr>
              <w:pStyle w:val="AmColumnHeading"/>
            </w:pPr>
            <w:r w:rsidRPr="001622FD">
              <w:t>Módosítás</w:t>
            </w:r>
          </w:p>
        </w:tc>
      </w:tr>
      <w:tr w:rsidR="001C1A6C" w:rsidRPr="001622FD" w14:paraId="31F1714E" w14:textId="77777777" w:rsidTr="00FA02D0">
        <w:trPr>
          <w:jc w:val="center"/>
        </w:trPr>
        <w:tc>
          <w:tcPr>
            <w:tcW w:w="4876" w:type="dxa"/>
            <w:tcBorders>
              <w:top w:val="nil"/>
              <w:left w:val="nil"/>
              <w:bottom w:val="nil"/>
              <w:right w:val="nil"/>
            </w:tcBorders>
          </w:tcPr>
          <w:p w14:paraId="51134F9C" w14:textId="77777777" w:rsidR="005E7096" w:rsidRPr="001622FD" w:rsidRDefault="005E7096" w:rsidP="00FA02D0">
            <w:pPr>
              <w:pStyle w:val="Normal6a"/>
            </w:pPr>
          </w:p>
        </w:tc>
        <w:tc>
          <w:tcPr>
            <w:tcW w:w="4876" w:type="dxa"/>
            <w:tcBorders>
              <w:top w:val="nil"/>
              <w:left w:val="nil"/>
              <w:bottom w:val="nil"/>
              <w:right w:val="nil"/>
            </w:tcBorders>
          </w:tcPr>
          <w:p w14:paraId="6CE1EA96" w14:textId="77777777" w:rsidR="005E7096" w:rsidRPr="001622FD" w:rsidRDefault="005E7096" w:rsidP="00FA02D0">
            <w:pPr>
              <w:pStyle w:val="Normal6a"/>
            </w:pPr>
            <w:r w:rsidRPr="001622FD">
              <w:rPr>
                <w:b/>
                <w:i/>
              </w:rPr>
              <w:t>12a.</w:t>
            </w:r>
            <w:r w:rsidRPr="001622FD">
              <w:tab/>
            </w:r>
            <w:r w:rsidRPr="001622FD">
              <w:rPr>
                <w:b/>
                <w:i/>
              </w:rPr>
              <w:t>kéri a Bizottságot, hogy adjon ki egyértelmű nyilvános iránymutatásokat arra vonatkozóan, hogy hogyan működhetnek együtt és vehetnek részt a vállalatok a közös közbeszerzésben anélkül, hogy megsértenék a versenyszabályokat, különös tekintettel a környezetvédelmi és fenntarthatósági célkitűzésekkel kapcsolatos együttműködésre;</w:t>
            </w:r>
          </w:p>
        </w:tc>
      </w:tr>
    </w:tbl>
    <w:p w14:paraId="16949E1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E80DF1F" w14:textId="77777777" w:rsidR="005E7096" w:rsidRPr="001622FD" w:rsidRDefault="005E7096" w:rsidP="005E7096">
      <w:r w:rsidRPr="00C3266A">
        <w:rPr>
          <w:rStyle w:val="HideTWBExt"/>
        </w:rPr>
        <w:t>&lt;/Amend&gt;</w:t>
      </w:r>
    </w:p>
    <w:p w14:paraId="21F047C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206</w:t>
      </w:r>
      <w:r w:rsidRPr="00C3266A">
        <w:rPr>
          <w:rStyle w:val="HideTWBExt"/>
          <w:b w:val="0"/>
        </w:rPr>
        <w:t>&lt;/NumAm&gt;</w:t>
      </w:r>
    </w:p>
    <w:p w14:paraId="19FEE0B5"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61FF4ECD" w14:textId="77777777" w:rsidR="005E7096" w:rsidRPr="001622FD" w:rsidRDefault="005E7096" w:rsidP="001C1A6C">
      <w:pPr>
        <w:pStyle w:val="NormalBold"/>
      </w:pPr>
      <w:r w:rsidRPr="00C3266A">
        <w:rPr>
          <w:rStyle w:val="HideTWBExt"/>
          <w:b w:val="0"/>
        </w:rPr>
        <w:t>&lt;/RepeatBlock-By&gt;</w:t>
      </w:r>
    </w:p>
    <w:p w14:paraId="1A7F008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5438CF7" w14:textId="77777777" w:rsidR="005E7096" w:rsidRPr="001622FD" w:rsidRDefault="005E7096" w:rsidP="001C1A6C">
      <w:pPr>
        <w:pStyle w:val="NormalBold"/>
      </w:pPr>
      <w:r w:rsidRPr="00C3266A">
        <w:rPr>
          <w:rStyle w:val="HideTWBExt"/>
          <w:b w:val="0"/>
        </w:rPr>
        <w:t>&lt;Article&gt;</w:t>
      </w:r>
      <w:r w:rsidRPr="001622FD">
        <w:t>12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35F76A8" w14:textId="77777777" w:rsidTr="00FA02D0">
        <w:trPr>
          <w:trHeight w:hRule="exact" w:val="240"/>
          <w:jc w:val="center"/>
        </w:trPr>
        <w:tc>
          <w:tcPr>
            <w:tcW w:w="9752" w:type="dxa"/>
            <w:gridSpan w:val="2"/>
            <w:tcBorders>
              <w:top w:val="nil"/>
              <w:left w:val="nil"/>
              <w:bottom w:val="nil"/>
              <w:right w:val="nil"/>
            </w:tcBorders>
          </w:tcPr>
          <w:p w14:paraId="5B839E5F" w14:textId="77777777" w:rsidR="005E7096" w:rsidRPr="001622FD" w:rsidRDefault="005E7096" w:rsidP="00FA02D0"/>
        </w:tc>
      </w:tr>
      <w:tr w:rsidR="001C1A6C" w:rsidRPr="001622FD" w14:paraId="1BB729F3" w14:textId="77777777" w:rsidTr="00FA02D0">
        <w:trPr>
          <w:trHeight w:val="240"/>
          <w:jc w:val="center"/>
        </w:trPr>
        <w:tc>
          <w:tcPr>
            <w:tcW w:w="4876" w:type="dxa"/>
            <w:tcBorders>
              <w:top w:val="nil"/>
              <w:left w:val="nil"/>
              <w:bottom w:val="nil"/>
              <w:right w:val="nil"/>
            </w:tcBorders>
          </w:tcPr>
          <w:p w14:paraId="6057E43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6DA31D9" w14:textId="77777777" w:rsidR="005E7096" w:rsidRPr="001622FD" w:rsidRDefault="005E7096" w:rsidP="00FA02D0">
            <w:pPr>
              <w:pStyle w:val="AmColumnHeading"/>
            </w:pPr>
            <w:r w:rsidRPr="001622FD">
              <w:t>Módosítás</w:t>
            </w:r>
          </w:p>
        </w:tc>
      </w:tr>
      <w:tr w:rsidR="001C1A6C" w:rsidRPr="001622FD" w14:paraId="3DC8414C" w14:textId="77777777" w:rsidTr="00FA02D0">
        <w:trPr>
          <w:jc w:val="center"/>
        </w:trPr>
        <w:tc>
          <w:tcPr>
            <w:tcW w:w="4876" w:type="dxa"/>
            <w:tcBorders>
              <w:top w:val="nil"/>
              <w:left w:val="nil"/>
              <w:bottom w:val="nil"/>
              <w:right w:val="nil"/>
            </w:tcBorders>
          </w:tcPr>
          <w:p w14:paraId="5CD11A21" w14:textId="77777777" w:rsidR="005E7096" w:rsidRPr="001622FD" w:rsidRDefault="005E7096" w:rsidP="00FA02D0">
            <w:pPr>
              <w:pStyle w:val="Normal6a"/>
            </w:pPr>
          </w:p>
        </w:tc>
        <w:tc>
          <w:tcPr>
            <w:tcW w:w="4876" w:type="dxa"/>
            <w:tcBorders>
              <w:top w:val="nil"/>
              <w:left w:val="nil"/>
              <w:bottom w:val="nil"/>
              <w:right w:val="nil"/>
            </w:tcBorders>
          </w:tcPr>
          <w:p w14:paraId="5CE44F6F" w14:textId="77777777" w:rsidR="005E7096" w:rsidRPr="001622FD" w:rsidRDefault="005E7096" w:rsidP="00FA02D0">
            <w:pPr>
              <w:pStyle w:val="Normal6a"/>
            </w:pPr>
            <w:r w:rsidRPr="001622FD">
              <w:rPr>
                <w:b/>
                <w:i/>
              </w:rPr>
              <w:t>12a.</w:t>
            </w:r>
            <w:r w:rsidRPr="001622FD">
              <w:tab/>
            </w:r>
            <w:r w:rsidRPr="001622FD">
              <w:rPr>
                <w:b/>
                <w:i/>
              </w:rPr>
              <w:t xml:space="preserve">hangsúlyozza, hogy az állami támogatás nem jelentheti állami vagyon magánrészvényesekhez történő kiszervezését; kéri, hogy az állami támogatásban részesülő vállalatoknál tiltsák meg a részvényeseknek történő osztalékfizetést és a felső vezetőknek </w:t>
            </w:r>
            <w:r w:rsidRPr="001622FD">
              <w:rPr>
                <w:b/>
                <w:i/>
              </w:rPr>
              <w:lastRenderedPageBreak/>
              <w:t>nyújtott bónuszkifizetéseket;</w:t>
            </w:r>
          </w:p>
        </w:tc>
      </w:tr>
    </w:tbl>
    <w:p w14:paraId="467DD0A2"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3B9B064" w14:textId="77777777" w:rsidR="005E7096" w:rsidRPr="001622FD" w:rsidRDefault="005E7096" w:rsidP="005E7096">
      <w:r w:rsidRPr="00C3266A">
        <w:rPr>
          <w:rStyle w:val="HideTWBExt"/>
        </w:rPr>
        <w:t>&lt;/Amend&gt;</w:t>
      </w:r>
    </w:p>
    <w:p w14:paraId="59D0DD0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207</w:t>
      </w:r>
      <w:r w:rsidRPr="00C3266A">
        <w:rPr>
          <w:rStyle w:val="HideTWBExt"/>
          <w:b w:val="0"/>
        </w:rPr>
        <w:t>&lt;/NumAm&gt;</w:t>
      </w:r>
    </w:p>
    <w:p w14:paraId="3CBB31AD"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746D8A2B" w14:textId="77777777" w:rsidR="005E7096" w:rsidRPr="001622FD" w:rsidRDefault="005E7096" w:rsidP="001C1A6C">
      <w:pPr>
        <w:pStyle w:val="NormalBold"/>
      </w:pPr>
      <w:r w:rsidRPr="00C3266A">
        <w:rPr>
          <w:rStyle w:val="HideTWBExt"/>
          <w:b w:val="0"/>
        </w:rPr>
        <w:t>&lt;/RepeatBlock-By&gt;</w:t>
      </w:r>
    </w:p>
    <w:p w14:paraId="295A890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147EA06" w14:textId="77777777" w:rsidR="005E7096" w:rsidRPr="001622FD" w:rsidRDefault="005E7096" w:rsidP="001C1A6C">
      <w:pPr>
        <w:pStyle w:val="NormalBold"/>
      </w:pPr>
      <w:r w:rsidRPr="00C3266A">
        <w:rPr>
          <w:rStyle w:val="HideTWBExt"/>
          <w:b w:val="0"/>
        </w:rPr>
        <w:t>&lt;Article&gt;</w:t>
      </w:r>
      <w:r w:rsidRPr="001622FD">
        <w:t>12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6B1436A" w14:textId="77777777" w:rsidTr="00FA02D0">
        <w:trPr>
          <w:trHeight w:hRule="exact" w:val="240"/>
          <w:jc w:val="center"/>
        </w:trPr>
        <w:tc>
          <w:tcPr>
            <w:tcW w:w="9752" w:type="dxa"/>
            <w:gridSpan w:val="2"/>
            <w:tcBorders>
              <w:top w:val="nil"/>
              <w:left w:val="nil"/>
              <w:bottom w:val="nil"/>
              <w:right w:val="nil"/>
            </w:tcBorders>
          </w:tcPr>
          <w:p w14:paraId="0EE9B429" w14:textId="77777777" w:rsidR="005E7096" w:rsidRPr="001622FD" w:rsidRDefault="005E7096" w:rsidP="00FA02D0"/>
        </w:tc>
      </w:tr>
      <w:tr w:rsidR="001C1A6C" w:rsidRPr="001622FD" w14:paraId="4B201484" w14:textId="77777777" w:rsidTr="00FA02D0">
        <w:trPr>
          <w:trHeight w:val="240"/>
          <w:jc w:val="center"/>
        </w:trPr>
        <w:tc>
          <w:tcPr>
            <w:tcW w:w="4876" w:type="dxa"/>
            <w:tcBorders>
              <w:top w:val="nil"/>
              <w:left w:val="nil"/>
              <w:bottom w:val="nil"/>
              <w:right w:val="nil"/>
            </w:tcBorders>
          </w:tcPr>
          <w:p w14:paraId="49740E0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44AF831" w14:textId="77777777" w:rsidR="005E7096" w:rsidRPr="001622FD" w:rsidRDefault="005E7096" w:rsidP="00FA02D0">
            <w:pPr>
              <w:pStyle w:val="AmColumnHeading"/>
            </w:pPr>
            <w:r w:rsidRPr="001622FD">
              <w:t>Módosítás</w:t>
            </w:r>
          </w:p>
        </w:tc>
      </w:tr>
      <w:tr w:rsidR="001C1A6C" w:rsidRPr="001622FD" w14:paraId="4728AC0B" w14:textId="77777777" w:rsidTr="00FA02D0">
        <w:trPr>
          <w:jc w:val="center"/>
        </w:trPr>
        <w:tc>
          <w:tcPr>
            <w:tcW w:w="4876" w:type="dxa"/>
            <w:tcBorders>
              <w:top w:val="nil"/>
              <w:left w:val="nil"/>
              <w:bottom w:val="nil"/>
              <w:right w:val="nil"/>
            </w:tcBorders>
          </w:tcPr>
          <w:p w14:paraId="28BFE5F2" w14:textId="77777777" w:rsidR="005E7096" w:rsidRPr="001622FD" w:rsidRDefault="005E7096" w:rsidP="00FA02D0">
            <w:pPr>
              <w:pStyle w:val="Normal6a"/>
            </w:pPr>
          </w:p>
        </w:tc>
        <w:tc>
          <w:tcPr>
            <w:tcW w:w="4876" w:type="dxa"/>
            <w:tcBorders>
              <w:top w:val="nil"/>
              <w:left w:val="nil"/>
              <w:bottom w:val="nil"/>
              <w:right w:val="nil"/>
            </w:tcBorders>
          </w:tcPr>
          <w:p w14:paraId="64E52E28" w14:textId="77777777" w:rsidR="005E7096" w:rsidRPr="001622FD" w:rsidRDefault="005E7096" w:rsidP="00FA02D0">
            <w:pPr>
              <w:pStyle w:val="Normal6a"/>
            </w:pPr>
            <w:r w:rsidRPr="001622FD">
              <w:rPr>
                <w:b/>
                <w:i/>
              </w:rPr>
              <w:t>12b.</w:t>
            </w:r>
            <w:r w:rsidRPr="001622FD">
              <w:tab/>
            </w:r>
            <w:r w:rsidRPr="001622FD">
              <w:rPr>
                <w:b/>
                <w:i/>
              </w:rPr>
              <w:t>hangsúlyozza, hogy az állami támogatás célja nem a vállalatok magánérdekeinek kiszolgálása, hanem a fenntartható ipari fejlődés közérdekből történő támogatása és irányítása; kéri a tagállamokat, hogy az állami támogatások nyújtását kössék szociális feltételekhez azzal a céllal, hogy előmozdítsák a jó munkakörülményeket és béreket, a munkaerő részvételét és a kollektív tárgyalási jogokat, valamint a munkahelyek és tanulószerződéses gyakorlati képzések fenntartását és újak létrehozását;</w:t>
            </w:r>
          </w:p>
        </w:tc>
      </w:tr>
    </w:tbl>
    <w:p w14:paraId="7E5CF0F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E95452A" w14:textId="77777777" w:rsidR="005E7096" w:rsidRPr="001622FD" w:rsidRDefault="005E7096" w:rsidP="005E7096">
      <w:r w:rsidRPr="00C3266A">
        <w:rPr>
          <w:rStyle w:val="HideTWBExt"/>
        </w:rPr>
        <w:t>&lt;/Amend&gt;</w:t>
      </w:r>
    </w:p>
    <w:p w14:paraId="40C4B6C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208</w:t>
      </w:r>
      <w:r w:rsidRPr="00C3266A">
        <w:rPr>
          <w:rStyle w:val="HideTWBExt"/>
          <w:b w:val="0"/>
        </w:rPr>
        <w:t>&lt;/NumAm&gt;</w:t>
      </w:r>
    </w:p>
    <w:p w14:paraId="55A3A95B"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2A4FE73"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0EC234F5" w14:textId="77777777" w:rsidR="005E7096" w:rsidRPr="001622FD" w:rsidRDefault="005E7096" w:rsidP="001C1A6C">
      <w:pPr>
        <w:pStyle w:val="NormalBold"/>
      </w:pPr>
      <w:r w:rsidRPr="00C3266A">
        <w:rPr>
          <w:rStyle w:val="HideTWBExt"/>
          <w:b w:val="0"/>
        </w:rPr>
        <w:t>&lt;/RepeatBlock-By&gt;</w:t>
      </w:r>
    </w:p>
    <w:p w14:paraId="4B7650C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506C95A" w14:textId="77777777" w:rsidR="005E7096" w:rsidRPr="001622FD" w:rsidRDefault="005E7096" w:rsidP="001C1A6C">
      <w:pPr>
        <w:pStyle w:val="NormalBold"/>
      </w:pPr>
      <w:r w:rsidRPr="00C3266A">
        <w:rPr>
          <w:rStyle w:val="HideTWBExt"/>
          <w:b w:val="0"/>
        </w:rPr>
        <w:t>&lt;Article&gt;</w:t>
      </w:r>
      <w:r w:rsidRPr="001622FD">
        <w:t>12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4DC8EB9" w14:textId="77777777" w:rsidTr="00FA02D0">
        <w:trPr>
          <w:trHeight w:hRule="exact" w:val="240"/>
          <w:jc w:val="center"/>
        </w:trPr>
        <w:tc>
          <w:tcPr>
            <w:tcW w:w="9752" w:type="dxa"/>
            <w:gridSpan w:val="2"/>
            <w:tcBorders>
              <w:top w:val="nil"/>
              <w:left w:val="nil"/>
              <w:bottom w:val="nil"/>
              <w:right w:val="nil"/>
            </w:tcBorders>
          </w:tcPr>
          <w:p w14:paraId="4067455B" w14:textId="77777777" w:rsidR="005E7096" w:rsidRPr="001622FD" w:rsidRDefault="005E7096" w:rsidP="00FA02D0"/>
        </w:tc>
      </w:tr>
      <w:tr w:rsidR="001C1A6C" w:rsidRPr="001622FD" w14:paraId="2E312353" w14:textId="77777777" w:rsidTr="00FA02D0">
        <w:trPr>
          <w:trHeight w:val="240"/>
          <w:jc w:val="center"/>
        </w:trPr>
        <w:tc>
          <w:tcPr>
            <w:tcW w:w="4876" w:type="dxa"/>
            <w:tcBorders>
              <w:top w:val="nil"/>
              <w:left w:val="nil"/>
              <w:bottom w:val="nil"/>
              <w:right w:val="nil"/>
            </w:tcBorders>
          </w:tcPr>
          <w:p w14:paraId="2C5C20C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5635141" w14:textId="77777777" w:rsidR="005E7096" w:rsidRPr="001622FD" w:rsidRDefault="005E7096" w:rsidP="00FA02D0">
            <w:pPr>
              <w:pStyle w:val="AmColumnHeading"/>
            </w:pPr>
            <w:r w:rsidRPr="001622FD">
              <w:t>Módosítás</w:t>
            </w:r>
          </w:p>
        </w:tc>
      </w:tr>
      <w:tr w:rsidR="001C1A6C" w:rsidRPr="001622FD" w14:paraId="730A0567" w14:textId="77777777" w:rsidTr="00FA02D0">
        <w:trPr>
          <w:jc w:val="center"/>
        </w:trPr>
        <w:tc>
          <w:tcPr>
            <w:tcW w:w="4876" w:type="dxa"/>
            <w:tcBorders>
              <w:top w:val="nil"/>
              <w:left w:val="nil"/>
              <w:bottom w:val="nil"/>
              <w:right w:val="nil"/>
            </w:tcBorders>
          </w:tcPr>
          <w:p w14:paraId="2E24F288" w14:textId="77777777" w:rsidR="005E7096" w:rsidRPr="001622FD" w:rsidRDefault="005E7096" w:rsidP="00FA02D0">
            <w:pPr>
              <w:pStyle w:val="Normal6a"/>
            </w:pPr>
          </w:p>
        </w:tc>
        <w:tc>
          <w:tcPr>
            <w:tcW w:w="4876" w:type="dxa"/>
            <w:tcBorders>
              <w:top w:val="nil"/>
              <w:left w:val="nil"/>
              <w:bottom w:val="nil"/>
              <w:right w:val="nil"/>
            </w:tcBorders>
          </w:tcPr>
          <w:p w14:paraId="5A791AE7" w14:textId="77777777" w:rsidR="005E7096" w:rsidRPr="001622FD" w:rsidRDefault="005E7096" w:rsidP="00FA02D0">
            <w:pPr>
              <w:pStyle w:val="Normal6a"/>
            </w:pPr>
            <w:r w:rsidRPr="001622FD">
              <w:rPr>
                <w:b/>
                <w:i/>
              </w:rPr>
              <w:t>12b.</w:t>
            </w:r>
            <w:r w:rsidRPr="001622FD">
              <w:tab/>
            </w:r>
            <w:r w:rsidRPr="001622FD">
              <w:rPr>
                <w:b/>
                <w:i/>
              </w:rPr>
              <w:t xml:space="preserve">tudomásul veszi az Európai Unió Bíróságának közelmúltbeli ítéletét, amelyben megállapította, hogy Észtország nem ültette át nemzeti jogába az ECN+ irányelvet; sürgeti Észtországot, hogy maradéktalanul ültesse át az ECN+ irányelvet; kéri a tagállamokat, hogy </w:t>
            </w:r>
            <w:r w:rsidRPr="001622FD">
              <w:rPr>
                <w:b/>
                <w:i/>
              </w:rPr>
              <w:lastRenderedPageBreak/>
              <w:t>biztosítsák ezen irányelv megfelelő végrehajtását;</w:t>
            </w:r>
          </w:p>
        </w:tc>
      </w:tr>
    </w:tbl>
    <w:p w14:paraId="627E396D"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F6DF1ED" w14:textId="77777777" w:rsidR="005E7096" w:rsidRPr="001622FD" w:rsidRDefault="005E7096" w:rsidP="005E7096">
      <w:r w:rsidRPr="00C3266A">
        <w:rPr>
          <w:rStyle w:val="HideTWBExt"/>
        </w:rPr>
        <w:t>&lt;/Amend&gt;</w:t>
      </w:r>
    </w:p>
    <w:p w14:paraId="1276661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209</w:t>
      </w:r>
      <w:r w:rsidRPr="00C3266A">
        <w:rPr>
          <w:rStyle w:val="HideTWBExt"/>
          <w:b w:val="0"/>
        </w:rPr>
        <w:t>&lt;/NumAm&gt;</w:t>
      </w:r>
    </w:p>
    <w:p w14:paraId="633855BA"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033DBE0F" w14:textId="77777777" w:rsidR="005E7096" w:rsidRPr="001622FD" w:rsidRDefault="005E7096" w:rsidP="001C1A6C">
      <w:pPr>
        <w:pStyle w:val="NormalBold"/>
      </w:pPr>
      <w:r w:rsidRPr="00C3266A">
        <w:rPr>
          <w:rStyle w:val="HideTWBExt"/>
          <w:b w:val="0"/>
        </w:rPr>
        <w:t>&lt;/RepeatBlock-By&gt;</w:t>
      </w:r>
    </w:p>
    <w:p w14:paraId="72B10A4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CE54FC6" w14:textId="77777777" w:rsidR="005E7096" w:rsidRPr="001622FD" w:rsidRDefault="005E7096" w:rsidP="001C1A6C">
      <w:pPr>
        <w:pStyle w:val="NormalBold"/>
      </w:pPr>
      <w:r w:rsidRPr="00C3266A">
        <w:rPr>
          <w:rStyle w:val="HideTWBExt"/>
          <w:b w:val="0"/>
        </w:rPr>
        <w:t>&lt;Article&gt;</w:t>
      </w:r>
      <w:r w:rsidRPr="001622FD">
        <w:t>12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E104771" w14:textId="77777777" w:rsidTr="00FA02D0">
        <w:trPr>
          <w:trHeight w:hRule="exact" w:val="240"/>
          <w:jc w:val="center"/>
        </w:trPr>
        <w:tc>
          <w:tcPr>
            <w:tcW w:w="9752" w:type="dxa"/>
            <w:gridSpan w:val="2"/>
            <w:tcBorders>
              <w:top w:val="nil"/>
              <w:left w:val="nil"/>
              <w:bottom w:val="nil"/>
              <w:right w:val="nil"/>
            </w:tcBorders>
          </w:tcPr>
          <w:p w14:paraId="543205AB" w14:textId="77777777" w:rsidR="005E7096" w:rsidRPr="001622FD" w:rsidRDefault="005E7096" w:rsidP="00FA02D0"/>
        </w:tc>
      </w:tr>
      <w:tr w:rsidR="001C1A6C" w:rsidRPr="001622FD" w14:paraId="5CCE2906" w14:textId="77777777" w:rsidTr="00FA02D0">
        <w:trPr>
          <w:trHeight w:val="240"/>
          <w:jc w:val="center"/>
        </w:trPr>
        <w:tc>
          <w:tcPr>
            <w:tcW w:w="4876" w:type="dxa"/>
            <w:tcBorders>
              <w:top w:val="nil"/>
              <w:left w:val="nil"/>
              <w:bottom w:val="nil"/>
              <w:right w:val="nil"/>
            </w:tcBorders>
          </w:tcPr>
          <w:p w14:paraId="7191771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4939529" w14:textId="77777777" w:rsidR="005E7096" w:rsidRPr="001622FD" w:rsidRDefault="005E7096" w:rsidP="00FA02D0">
            <w:pPr>
              <w:pStyle w:val="AmColumnHeading"/>
            </w:pPr>
            <w:r w:rsidRPr="001622FD">
              <w:t>Módosítás</w:t>
            </w:r>
          </w:p>
        </w:tc>
      </w:tr>
      <w:tr w:rsidR="001C1A6C" w:rsidRPr="001622FD" w14:paraId="2E2FFD75" w14:textId="77777777" w:rsidTr="00FA02D0">
        <w:trPr>
          <w:jc w:val="center"/>
        </w:trPr>
        <w:tc>
          <w:tcPr>
            <w:tcW w:w="4876" w:type="dxa"/>
            <w:tcBorders>
              <w:top w:val="nil"/>
              <w:left w:val="nil"/>
              <w:bottom w:val="nil"/>
              <w:right w:val="nil"/>
            </w:tcBorders>
          </w:tcPr>
          <w:p w14:paraId="6C08B101" w14:textId="77777777" w:rsidR="005E7096" w:rsidRPr="001622FD" w:rsidRDefault="005E7096" w:rsidP="00FA02D0">
            <w:pPr>
              <w:pStyle w:val="Normal6a"/>
            </w:pPr>
          </w:p>
        </w:tc>
        <w:tc>
          <w:tcPr>
            <w:tcW w:w="4876" w:type="dxa"/>
            <w:tcBorders>
              <w:top w:val="nil"/>
              <w:left w:val="nil"/>
              <w:bottom w:val="nil"/>
              <w:right w:val="nil"/>
            </w:tcBorders>
          </w:tcPr>
          <w:p w14:paraId="247B6DCC" w14:textId="77777777" w:rsidR="005E7096" w:rsidRPr="001622FD" w:rsidRDefault="005E7096" w:rsidP="00FA02D0">
            <w:pPr>
              <w:pStyle w:val="Normal6a"/>
            </w:pPr>
            <w:r w:rsidRPr="001622FD">
              <w:rPr>
                <w:b/>
                <w:i/>
              </w:rPr>
              <w:t>12c.</w:t>
            </w:r>
            <w:r w:rsidRPr="001622FD">
              <w:tab/>
            </w:r>
            <w:r w:rsidRPr="001622FD">
              <w:rPr>
                <w:b/>
                <w:i/>
              </w:rPr>
              <w:t>kéri a tagállamokat, hogy a kibocsátásmentes és hulladékmentes gazdaság, valamint a biológiai sokféleség megőrzésének előmozdítása érdekében az állami támogatás nyújtását kössék környezetvédelmi feltételekhez;</w:t>
            </w:r>
          </w:p>
        </w:tc>
      </w:tr>
    </w:tbl>
    <w:p w14:paraId="021B3CE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9FB7999" w14:textId="77777777" w:rsidR="005E7096" w:rsidRPr="001622FD" w:rsidRDefault="005E7096" w:rsidP="005E7096">
      <w:r w:rsidRPr="00C3266A">
        <w:rPr>
          <w:rStyle w:val="HideTWBExt"/>
        </w:rPr>
        <w:t>&lt;/Amend&gt;</w:t>
      </w:r>
    </w:p>
    <w:p w14:paraId="0CDA26F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210</w:t>
      </w:r>
      <w:r w:rsidRPr="00C3266A">
        <w:rPr>
          <w:rStyle w:val="HideTWBExt"/>
          <w:b w:val="0"/>
        </w:rPr>
        <w:t>&lt;/NumAm&gt;</w:t>
      </w:r>
    </w:p>
    <w:p w14:paraId="281677E7"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0102910B" w14:textId="77777777" w:rsidR="005E7096" w:rsidRPr="001622FD" w:rsidRDefault="005E7096" w:rsidP="001C1A6C">
      <w:pPr>
        <w:pStyle w:val="NormalBold"/>
      </w:pPr>
      <w:r w:rsidRPr="00C3266A">
        <w:rPr>
          <w:rStyle w:val="HideTWBExt"/>
          <w:b w:val="0"/>
        </w:rPr>
        <w:t>&lt;/RepeatBlock-By&gt;</w:t>
      </w:r>
    </w:p>
    <w:p w14:paraId="5A83085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FE3FE65" w14:textId="77777777" w:rsidR="005E7096" w:rsidRPr="001622FD" w:rsidRDefault="005E7096" w:rsidP="001C1A6C">
      <w:pPr>
        <w:pStyle w:val="NormalBold"/>
      </w:pPr>
      <w:r w:rsidRPr="00C3266A">
        <w:rPr>
          <w:rStyle w:val="HideTWBExt"/>
          <w:b w:val="0"/>
        </w:rPr>
        <w:t>&lt;Article&gt;</w:t>
      </w:r>
      <w:r w:rsidRPr="001622FD">
        <w:t>12 d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DB18552" w14:textId="77777777" w:rsidTr="00FA02D0">
        <w:trPr>
          <w:trHeight w:hRule="exact" w:val="240"/>
          <w:jc w:val="center"/>
        </w:trPr>
        <w:tc>
          <w:tcPr>
            <w:tcW w:w="9752" w:type="dxa"/>
            <w:gridSpan w:val="2"/>
            <w:tcBorders>
              <w:top w:val="nil"/>
              <w:left w:val="nil"/>
              <w:bottom w:val="nil"/>
              <w:right w:val="nil"/>
            </w:tcBorders>
          </w:tcPr>
          <w:p w14:paraId="18A3599C" w14:textId="77777777" w:rsidR="005E7096" w:rsidRPr="001622FD" w:rsidRDefault="005E7096" w:rsidP="00FA02D0"/>
        </w:tc>
      </w:tr>
      <w:tr w:rsidR="001C1A6C" w:rsidRPr="001622FD" w14:paraId="3F31C595" w14:textId="77777777" w:rsidTr="00FA02D0">
        <w:trPr>
          <w:trHeight w:val="240"/>
          <w:jc w:val="center"/>
        </w:trPr>
        <w:tc>
          <w:tcPr>
            <w:tcW w:w="4876" w:type="dxa"/>
            <w:tcBorders>
              <w:top w:val="nil"/>
              <w:left w:val="nil"/>
              <w:bottom w:val="nil"/>
              <w:right w:val="nil"/>
            </w:tcBorders>
          </w:tcPr>
          <w:p w14:paraId="2E5477D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986B099" w14:textId="77777777" w:rsidR="005E7096" w:rsidRPr="001622FD" w:rsidRDefault="005E7096" w:rsidP="00FA02D0">
            <w:pPr>
              <w:pStyle w:val="AmColumnHeading"/>
            </w:pPr>
            <w:r w:rsidRPr="001622FD">
              <w:t>Módosítás</w:t>
            </w:r>
          </w:p>
        </w:tc>
      </w:tr>
      <w:tr w:rsidR="001C1A6C" w:rsidRPr="001622FD" w14:paraId="16CD672F" w14:textId="77777777" w:rsidTr="00FA02D0">
        <w:trPr>
          <w:jc w:val="center"/>
        </w:trPr>
        <w:tc>
          <w:tcPr>
            <w:tcW w:w="4876" w:type="dxa"/>
            <w:tcBorders>
              <w:top w:val="nil"/>
              <w:left w:val="nil"/>
              <w:bottom w:val="nil"/>
              <w:right w:val="nil"/>
            </w:tcBorders>
          </w:tcPr>
          <w:p w14:paraId="7375C376" w14:textId="77777777" w:rsidR="005E7096" w:rsidRPr="001622FD" w:rsidRDefault="005E7096" w:rsidP="00FA02D0">
            <w:pPr>
              <w:pStyle w:val="Normal6a"/>
            </w:pPr>
          </w:p>
        </w:tc>
        <w:tc>
          <w:tcPr>
            <w:tcW w:w="4876" w:type="dxa"/>
            <w:tcBorders>
              <w:top w:val="nil"/>
              <w:left w:val="nil"/>
              <w:bottom w:val="nil"/>
              <w:right w:val="nil"/>
            </w:tcBorders>
          </w:tcPr>
          <w:p w14:paraId="07D87A03" w14:textId="77777777" w:rsidR="005E7096" w:rsidRPr="001622FD" w:rsidRDefault="005E7096" w:rsidP="00FA02D0">
            <w:pPr>
              <w:pStyle w:val="Normal6a"/>
            </w:pPr>
            <w:r w:rsidRPr="001622FD">
              <w:rPr>
                <w:b/>
                <w:i/>
              </w:rPr>
              <w:t>12d.</w:t>
            </w:r>
            <w:r w:rsidRPr="001622FD">
              <w:tab/>
            </w:r>
            <w:r w:rsidRPr="001622FD">
              <w:rPr>
                <w:b/>
                <w:i/>
              </w:rPr>
              <w:t xml:space="preserve">sajnálatát fejezi ki amiatt, hogy a Bizottság a Fret SNCF és a DB Cargo állami vasúti árufuvarozó esetében mélyreható vizsgálatot folytatott az állami támogatási szabályok kapcsán; sajnálatát fejezi ki amiatt, hogy a vizsgálatok nyomást gyakoroltak az üzemeltetőkre a szerkezetátalakítási tervek végrehajtását illetően, ami a tevékenységek és a költségek csökkentését vonja maga után a piaci logikának való megfelelés érdekében, jóllehet az árufuvarozásnak közszolgáltatásnak kell lennie; sajnálatát fejezi ki amiatt, hogy a szerkezetátalakítás több száz munkahely megszűnéséhez </w:t>
            </w:r>
            <w:r w:rsidRPr="001622FD">
              <w:rPr>
                <w:b/>
                <w:i/>
              </w:rPr>
              <w:lastRenderedPageBreak/>
              <w:t>vezetett Németországban és Franciaországban; kéri a Bizottságot, hogy ilyen esetekben konzultáljon a szakszervezetekkel és garantálja a munkavállalók jogait; emlékezteti a Bizottságot az európai zöld megállapodás keretében a fenntartható és intelligens mobilitási stratégiában meghatározott, arra irányuló célkitűzésekre, hogy 2050-ig kétszeresére növeljék a vasúti árufuvarozást és 90%-kal csökkentsék a közlekedésből származó teljes kibocsátást; hangsúlyozza, hogy a versenypolitika nem hátráltathatja a zöld átállás terén történő előrehaladást, amely tekintetében a vasúti árufuvarozás kulcsfontosságú; a versenyszabályok ilyen alapon történő reformját szorgalmazza;</w:t>
            </w:r>
          </w:p>
        </w:tc>
      </w:tr>
    </w:tbl>
    <w:p w14:paraId="60FC4259"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88A4D16" w14:textId="77777777" w:rsidR="005E7096" w:rsidRPr="001622FD" w:rsidRDefault="005E7096" w:rsidP="005E7096">
      <w:r w:rsidRPr="00C3266A">
        <w:rPr>
          <w:rStyle w:val="HideTWBExt"/>
        </w:rPr>
        <w:t>&lt;/Amend&gt;</w:t>
      </w:r>
    </w:p>
    <w:p w14:paraId="713FA5E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211</w:t>
      </w:r>
      <w:r w:rsidRPr="00C3266A">
        <w:rPr>
          <w:rStyle w:val="HideTWBExt"/>
          <w:b w:val="0"/>
        </w:rPr>
        <w:t>&lt;/NumAm&gt;</w:t>
      </w:r>
    </w:p>
    <w:p w14:paraId="31CBBFCB"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7089AFC7" w14:textId="77777777" w:rsidR="005E7096" w:rsidRPr="001622FD" w:rsidRDefault="005E7096" w:rsidP="001C1A6C">
      <w:pPr>
        <w:pStyle w:val="NormalBold"/>
      </w:pPr>
      <w:r w:rsidRPr="00C3266A">
        <w:rPr>
          <w:rStyle w:val="HideTWBExt"/>
          <w:b w:val="0"/>
        </w:rPr>
        <w:t>&lt;/RepeatBlock-By&gt;</w:t>
      </w:r>
    </w:p>
    <w:p w14:paraId="6D2947B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3B25E4D" w14:textId="77777777" w:rsidR="005E7096" w:rsidRPr="001622FD" w:rsidRDefault="005E7096" w:rsidP="001C1A6C">
      <w:pPr>
        <w:pStyle w:val="NormalBold"/>
      </w:pPr>
      <w:r w:rsidRPr="00C3266A">
        <w:rPr>
          <w:rStyle w:val="HideTWBExt"/>
          <w:b w:val="0"/>
        </w:rPr>
        <w:t>&lt;Article&gt;</w:t>
      </w:r>
      <w:r w:rsidRPr="001622FD">
        <w:t>13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A2BC23C" w14:textId="77777777" w:rsidTr="00FA02D0">
        <w:trPr>
          <w:trHeight w:hRule="exact" w:val="240"/>
          <w:jc w:val="center"/>
        </w:trPr>
        <w:tc>
          <w:tcPr>
            <w:tcW w:w="9752" w:type="dxa"/>
            <w:gridSpan w:val="2"/>
            <w:tcBorders>
              <w:top w:val="nil"/>
              <w:left w:val="nil"/>
              <w:bottom w:val="nil"/>
              <w:right w:val="nil"/>
            </w:tcBorders>
          </w:tcPr>
          <w:p w14:paraId="4CD889D0" w14:textId="77777777" w:rsidR="005E7096" w:rsidRPr="001622FD" w:rsidRDefault="005E7096" w:rsidP="00FA02D0"/>
        </w:tc>
      </w:tr>
      <w:tr w:rsidR="001C1A6C" w:rsidRPr="001622FD" w14:paraId="1E8F8183" w14:textId="77777777" w:rsidTr="00FA02D0">
        <w:trPr>
          <w:trHeight w:val="240"/>
          <w:jc w:val="center"/>
        </w:trPr>
        <w:tc>
          <w:tcPr>
            <w:tcW w:w="4876" w:type="dxa"/>
            <w:tcBorders>
              <w:top w:val="nil"/>
              <w:left w:val="nil"/>
              <w:bottom w:val="nil"/>
              <w:right w:val="nil"/>
            </w:tcBorders>
          </w:tcPr>
          <w:p w14:paraId="6BC7512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8826CA9" w14:textId="77777777" w:rsidR="005E7096" w:rsidRPr="001622FD" w:rsidRDefault="005E7096" w:rsidP="00FA02D0">
            <w:pPr>
              <w:pStyle w:val="AmColumnHeading"/>
            </w:pPr>
            <w:r w:rsidRPr="001622FD">
              <w:t>Módosítás</w:t>
            </w:r>
          </w:p>
        </w:tc>
      </w:tr>
      <w:tr w:rsidR="001C1A6C" w:rsidRPr="001622FD" w14:paraId="323AAB79" w14:textId="77777777" w:rsidTr="00FA02D0">
        <w:trPr>
          <w:jc w:val="center"/>
        </w:trPr>
        <w:tc>
          <w:tcPr>
            <w:tcW w:w="4876" w:type="dxa"/>
            <w:tcBorders>
              <w:top w:val="nil"/>
              <w:left w:val="nil"/>
              <w:bottom w:val="nil"/>
              <w:right w:val="nil"/>
            </w:tcBorders>
          </w:tcPr>
          <w:p w14:paraId="02684A92" w14:textId="77777777" w:rsidR="005E7096" w:rsidRPr="001622FD" w:rsidRDefault="005E7096" w:rsidP="00FA02D0">
            <w:pPr>
              <w:pStyle w:val="Normal6a"/>
            </w:pPr>
            <w:r w:rsidRPr="001622FD">
              <w:rPr>
                <w:b/>
                <w:i/>
              </w:rPr>
              <w:t>13.</w:t>
            </w:r>
            <w:r w:rsidRPr="001622FD">
              <w:tab/>
            </w:r>
            <w:r w:rsidRPr="001622FD">
              <w:rPr>
                <w:b/>
                <w:i/>
              </w:rPr>
              <w:t xml:space="preserve">aggodalommal veszi tudomásul az EK összefonódás-ellenőrzési rendelete 22. cikkének a Törvényszék által a C-611/22. ügyben (Illumina kontra Bizottság) adott értelmezését, amely hatályon kívül helyezte a Bizottság azon gyakorlatát, hogy be nem jelentendő összefonódások vizsgálatára irányuló kérelmeket fogad be; elismeri, hogy az EK összefonódás-ellenőrzési rendelete nem teszi lehetővé a Bizottság számára a gyilkos felvásárlások kezelését; határozottan úgy véli, hogy az összefonódásra vonatkozó határozatok belső piacra gyakorolt hatása miatt az EK összefonódás-ellenőrzési rendeletébe belső piaci jogalapot kell beépíteni, hogy a jogalkotók teljes mértékben bevonhatók </w:t>
            </w:r>
            <w:r w:rsidRPr="001622FD">
              <w:rPr>
                <w:b/>
                <w:i/>
              </w:rPr>
              <w:lastRenderedPageBreak/>
              <w:t>legyenek, oly módon, ahogy a digitális piacokról szóló jogszabályban is; ösztönzi a Bizottságot, hogy sürgesse azokat a tagállamokat, amelyek rendelkeznek a szükséges joghatósággal vagy igényt tarthatnak arra, hogy a potenciális gyilkos felvásárlásokat nemzeti összefonódás-ellenőrzési jogszabályaik fényében vizsgálják felül, és az ilyen megállapodásokat továbbra is az EK összefonódás-ellenőrzési rendeletének 22. cikkével összhangban utalják át;</w:t>
            </w:r>
          </w:p>
        </w:tc>
        <w:tc>
          <w:tcPr>
            <w:tcW w:w="4876" w:type="dxa"/>
            <w:tcBorders>
              <w:top w:val="nil"/>
              <w:left w:val="nil"/>
              <w:bottom w:val="nil"/>
              <w:right w:val="nil"/>
            </w:tcBorders>
          </w:tcPr>
          <w:p w14:paraId="76017D8E" w14:textId="77777777" w:rsidR="005E7096" w:rsidRPr="001622FD" w:rsidRDefault="005E7096" w:rsidP="00FA02D0">
            <w:pPr>
              <w:pStyle w:val="Normal6a"/>
            </w:pPr>
            <w:r w:rsidRPr="001622FD">
              <w:rPr>
                <w:b/>
                <w:i/>
              </w:rPr>
              <w:lastRenderedPageBreak/>
              <w:t>törölve</w:t>
            </w:r>
          </w:p>
        </w:tc>
      </w:tr>
    </w:tbl>
    <w:p w14:paraId="0FD1075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61127767" w14:textId="77777777" w:rsidR="005E7096" w:rsidRPr="001622FD" w:rsidRDefault="005E7096" w:rsidP="005E7096">
      <w:r w:rsidRPr="00C3266A">
        <w:rPr>
          <w:rStyle w:val="HideTWBExt"/>
        </w:rPr>
        <w:t>&lt;/Amend&gt;</w:t>
      </w:r>
    </w:p>
    <w:p w14:paraId="7E19201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212</w:t>
      </w:r>
      <w:r w:rsidRPr="00C3266A">
        <w:rPr>
          <w:rStyle w:val="HideTWBExt"/>
          <w:b w:val="0"/>
        </w:rPr>
        <w:t>&lt;/NumAm&gt;</w:t>
      </w:r>
    </w:p>
    <w:p w14:paraId="24F0FC4E" w14:textId="77777777" w:rsidR="005E7096" w:rsidRPr="001622FD" w:rsidRDefault="005E7096" w:rsidP="001C1A6C">
      <w:pPr>
        <w:pStyle w:val="NormalBold"/>
      </w:pPr>
      <w:r w:rsidRPr="00C3266A">
        <w:rPr>
          <w:rStyle w:val="HideTWBExt"/>
          <w:b w:val="0"/>
        </w:rPr>
        <w:t>&lt;RepeatBlock-By&gt;&lt;Members&gt;</w:t>
      </w:r>
      <w:r w:rsidRPr="001622FD">
        <w:t>Stéphanie Yon-Courtin, Gilles Boyer</w:t>
      </w:r>
      <w:r w:rsidRPr="00C3266A">
        <w:rPr>
          <w:rStyle w:val="HideTWBExt"/>
          <w:b w:val="0"/>
        </w:rPr>
        <w:t>&lt;/Members&gt;</w:t>
      </w:r>
    </w:p>
    <w:p w14:paraId="4C0C102E" w14:textId="77777777" w:rsidR="005E7096" w:rsidRPr="001622FD" w:rsidRDefault="005E7096" w:rsidP="001C1A6C">
      <w:pPr>
        <w:pStyle w:val="NormalBold"/>
      </w:pPr>
      <w:r w:rsidRPr="00C3266A">
        <w:rPr>
          <w:rStyle w:val="HideTWBExt"/>
          <w:b w:val="0"/>
        </w:rPr>
        <w:t>&lt;/RepeatBlock-By&gt;</w:t>
      </w:r>
    </w:p>
    <w:p w14:paraId="05D5985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E4317F3" w14:textId="77777777" w:rsidR="005E7096" w:rsidRPr="001622FD" w:rsidRDefault="005E7096" w:rsidP="001C1A6C">
      <w:pPr>
        <w:pStyle w:val="NormalBold"/>
      </w:pPr>
      <w:r w:rsidRPr="00C3266A">
        <w:rPr>
          <w:rStyle w:val="HideTWBExt"/>
          <w:b w:val="0"/>
        </w:rPr>
        <w:t>&lt;Article&gt;</w:t>
      </w:r>
      <w:r w:rsidRPr="001622FD">
        <w:t>13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4FB36EB" w14:textId="77777777" w:rsidTr="00FA02D0">
        <w:trPr>
          <w:trHeight w:hRule="exact" w:val="240"/>
          <w:jc w:val="center"/>
        </w:trPr>
        <w:tc>
          <w:tcPr>
            <w:tcW w:w="9752" w:type="dxa"/>
            <w:gridSpan w:val="2"/>
            <w:tcBorders>
              <w:top w:val="nil"/>
              <w:left w:val="nil"/>
              <w:bottom w:val="nil"/>
              <w:right w:val="nil"/>
            </w:tcBorders>
          </w:tcPr>
          <w:p w14:paraId="1EFAC243" w14:textId="77777777" w:rsidR="005E7096" w:rsidRPr="001622FD" w:rsidRDefault="005E7096" w:rsidP="00FA02D0"/>
        </w:tc>
      </w:tr>
      <w:tr w:rsidR="001C1A6C" w:rsidRPr="001622FD" w14:paraId="285FD840" w14:textId="77777777" w:rsidTr="00FA02D0">
        <w:trPr>
          <w:trHeight w:val="240"/>
          <w:jc w:val="center"/>
        </w:trPr>
        <w:tc>
          <w:tcPr>
            <w:tcW w:w="4876" w:type="dxa"/>
            <w:tcBorders>
              <w:top w:val="nil"/>
              <w:left w:val="nil"/>
              <w:bottom w:val="nil"/>
              <w:right w:val="nil"/>
            </w:tcBorders>
          </w:tcPr>
          <w:p w14:paraId="0476A02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5EAB648" w14:textId="77777777" w:rsidR="005E7096" w:rsidRPr="001622FD" w:rsidRDefault="005E7096" w:rsidP="00FA02D0">
            <w:pPr>
              <w:pStyle w:val="AmColumnHeading"/>
            </w:pPr>
            <w:r w:rsidRPr="001622FD">
              <w:t>Módosítás</w:t>
            </w:r>
          </w:p>
        </w:tc>
      </w:tr>
      <w:tr w:rsidR="001C1A6C" w:rsidRPr="001622FD" w14:paraId="1C5149F4" w14:textId="77777777" w:rsidTr="00FA02D0">
        <w:trPr>
          <w:jc w:val="center"/>
        </w:trPr>
        <w:tc>
          <w:tcPr>
            <w:tcW w:w="4876" w:type="dxa"/>
            <w:tcBorders>
              <w:top w:val="nil"/>
              <w:left w:val="nil"/>
              <w:bottom w:val="nil"/>
              <w:right w:val="nil"/>
            </w:tcBorders>
          </w:tcPr>
          <w:p w14:paraId="7FF7DEE5" w14:textId="77777777" w:rsidR="005E7096" w:rsidRPr="001622FD" w:rsidRDefault="005E7096" w:rsidP="00FA02D0">
            <w:pPr>
              <w:pStyle w:val="Normal6a"/>
            </w:pPr>
            <w:r w:rsidRPr="001622FD">
              <w:t>13.</w:t>
            </w:r>
            <w:r w:rsidRPr="001622FD">
              <w:tab/>
              <w:t xml:space="preserve">aggodalommal veszi tudomásul az EK összefonódás-ellenőrzési rendelete 22. cikkének a Törvényszék által a C-611/22. ügyben (Illumina kontra Bizottság) adott értelmezését, amely hatályon kívül helyezte a Bizottság azon gyakorlatát, hogy be nem jelentendő összefonódások vizsgálatára irányuló kérelmeket fogad be; elismeri, hogy az EK összefonódás-ellenőrzési rendelete nem teszi lehetővé a Bizottság számára a gyilkos felvásárlások kezelését; határozottan úgy véli, hogy az összefonódásra vonatkozó határozatok belső piacra gyakorolt hatása miatt az EK összefonódás-ellenőrzési rendeletébe belső piaci jogalapot kell beépíteni, hogy a jogalkotók teljes mértékben bevonhatók legyenek, oly módon, ahogy a digitális piacokról szóló jogszabályban is; ösztönzi a Bizottságot, hogy sürgesse azokat a tagállamokat, amelyek rendelkeznek a szükséges joghatósággal vagy igényt tarthatnak arra, hogy a potenciális gyilkos </w:t>
            </w:r>
            <w:r w:rsidRPr="001622FD">
              <w:lastRenderedPageBreak/>
              <w:t>felvásárlásokat nemzeti összefonódás-ellenőrzési jogszabályaik fényében vizsgálják felül, és az ilyen megállapodásokat továbbra is az EK összefonódás-ellenőrzési rendeletének 22. cikkével összhangban utalják át;</w:t>
            </w:r>
          </w:p>
        </w:tc>
        <w:tc>
          <w:tcPr>
            <w:tcW w:w="4876" w:type="dxa"/>
            <w:tcBorders>
              <w:top w:val="nil"/>
              <w:left w:val="nil"/>
              <w:bottom w:val="nil"/>
              <w:right w:val="nil"/>
            </w:tcBorders>
          </w:tcPr>
          <w:p w14:paraId="632EFA9D" w14:textId="77777777" w:rsidR="005E7096" w:rsidRPr="001622FD" w:rsidRDefault="005E7096" w:rsidP="00FA02D0">
            <w:pPr>
              <w:pStyle w:val="Normal6a"/>
            </w:pPr>
            <w:r w:rsidRPr="001622FD">
              <w:lastRenderedPageBreak/>
              <w:t>13.</w:t>
            </w:r>
            <w:r w:rsidRPr="001622FD">
              <w:tab/>
              <w:t xml:space="preserve">aggodalommal veszi tudomásul az EK összefonódás-ellenőrzési rendelete 22. cikkének a Törvényszék által a C-611/22. ügyben (Illumina kontra Bizottság) adott értelmezését, amely hatályon kívül helyezte a Bizottság azon gyakorlatát, hogy be nem jelentendő összefonódások vizsgálatára irányuló kérelmeket fogad be; elismeri, hogy az EK összefonódás-ellenőrzési rendelete nem teszi lehetővé a Bizottság számára a gyilkos felvásárlások kezelését; határozottan úgy véli, hogy az összefonódásra vonatkozó határozatok belső piacra gyakorolt hatása miatt az EK összefonódás-ellenőrzési rendeletébe belső piaci jogalapot kell beépíteni, hogy a jogalkotók teljes mértékben bevonhatók legyenek, oly módon, ahogy a digitális piacokról szóló jogszabályban is; ösztönzi a Bizottságot, hogy sürgesse azokat a tagállamokat, amelyek rendelkeznek a szükséges joghatósággal vagy igényt tarthatnak arra, hogy a potenciális gyilkos </w:t>
            </w:r>
            <w:r w:rsidRPr="001622FD">
              <w:lastRenderedPageBreak/>
              <w:t xml:space="preserve">felvásárlásokat nemzeti összefonódás-ellenőrzési jogszabályaik fényében vizsgálják felül, és az ilyen megállapodásokat továbbra is az EK összefonódás-ellenőrzési rendeletének 22. cikkével összhangban utalják át; </w:t>
            </w:r>
            <w:r w:rsidRPr="001622FD">
              <w:rPr>
                <w:b/>
                <w:i/>
              </w:rPr>
              <w:t>kéri a Bizottságot, hogy vizsgálja meg a 139/2004/EK rendelet felülvizsgálatának lehetőségét annak érdekében, hogy az érintett ágazatoktól függetlenül megvizsgálhassa az uniós vagy nemzeti küszöbértékeket el nem érő összefonódásokat;</w:t>
            </w:r>
          </w:p>
        </w:tc>
      </w:tr>
    </w:tbl>
    <w:p w14:paraId="758EE53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5FC4514" w14:textId="77777777" w:rsidR="005E7096" w:rsidRPr="001622FD" w:rsidRDefault="005E7096" w:rsidP="005E7096">
      <w:r w:rsidRPr="00C3266A">
        <w:rPr>
          <w:rStyle w:val="HideTWBExt"/>
        </w:rPr>
        <w:t>&lt;/Amend&gt;</w:t>
      </w:r>
    </w:p>
    <w:p w14:paraId="30C87E8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213</w:t>
      </w:r>
      <w:r w:rsidRPr="00C3266A">
        <w:rPr>
          <w:rStyle w:val="HideTWBExt"/>
          <w:b w:val="0"/>
        </w:rPr>
        <w:t>&lt;/NumAm&gt;</w:t>
      </w:r>
    </w:p>
    <w:p w14:paraId="16AA3897"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1B49B9E5" w14:textId="77777777" w:rsidR="005E7096" w:rsidRPr="001622FD" w:rsidRDefault="005E7096" w:rsidP="001C1A6C">
      <w:pPr>
        <w:pStyle w:val="NormalBold"/>
      </w:pPr>
      <w:r w:rsidRPr="00C3266A">
        <w:rPr>
          <w:rStyle w:val="HideTWBExt"/>
          <w:b w:val="0"/>
        </w:rPr>
        <w:t>&lt;/RepeatBlock-By&gt;</w:t>
      </w:r>
    </w:p>
    <w:p w14:paraId="766D532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B1B7AD2" w14:textId="77777777" w:rsidR="005E7096" w:rsidRPr="001622FD" w:rsidRDefault="005E7096" w:rsidP="001C1A6C">
      <w:pPr>
        <w:pStyle w:val="NormalBold"/>
      </w:pPr>
      <w:r w:rsidRPr="00C3266A">
        <w:rPr>
          <w:rStyle w:val="HideTWBExt"/>
          <w:b w:val="0"/>
        </w:rPr>
        <w:t>&lt;Article&gt;</w:t>
      </w:r>
      <w:r w:rsidRPr="001622FD">
        <w:t>13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8AE389F" w14:textId="77777777" w:rsidTr="00FA02D0">
        <w:trPr>
          <w:trHeight w:hRule="exact" w:val="240"/>
          <w:jc w:val="center"/>
        </w:trPr>
        <w:tc>
          <w:tcPr>
            <w:tcW w:w="9752" w:type="dxa"/>
            <w:gridSpan w:val="2"/>
            <w:tcBorders>
              <w:top w:val="nil"/>
              <w:left w:val="nil"/>
              <w:bottom w:val="nil"/>
              <w:right w:val="nil"/>
            </w:tcBorders>
          </w:tcPr>
          <w:p w14:paraId="4843B61C" w14:textId="77777777" w:rsidR="005E7096" w:rsidRPr="001622FD" w:rsidRDefault="005E7096" w:rsidP="00FA02D0"/>
        </w:tc>
      </w:tr>
      <w:tr w:rsidR="001C1A6C" w:rsidRPr="001622FD" w14:paraId="3A007D33" w14:textId="77777777" w:rsidTr="00FA02D0">
        <w:trPr>
          <w:trHeight w:val="240"/>
          <w:jc w:val="center"/>
        </w:trPr>
        <w:tc>
          <w:tcPr>
            <w:tcW w:w="4876" w:type="dxa"/>
            <w:tcBorders>
              <w:top w:val="nil"/>
              <w:left w:val="nil"/>
              <w:bottom w:val="nil"/>
              <w:right w:val="nil"/>
            </w:tcBorders>
          </w:tcPr>
          <w:p w14:paraId="7EBF0D8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27768EA" w14:textId="77777777" w:rsidR="005E7096" w:rsidRPr="001622FD" w:rsidRDefault="005E7096" w:rsidP="00FA02D0">
            <w:pPr>
              <w:pStyle w:val="AmColumnHeading"/>
            </w:pPr>
            <w:r w:rsidRPr="001622FD">
              <w:t>Módosítás</w:t>
            </w:r>
          </w:p>
        </w:tc>
      </w:tr>
      <w:tr w:rsidR="001C1A6C" w:rsidRPr="001622FD" w14:paraId="62C768F4" w14:textId="77777777" w:rsidTr="00FA02D0">
        <w:trPr>
          <w:jc w:val="center"/>
        </w:trPr>
        <w:tc>
          <w:tcPr>
            <w:tcW w:w="4876" w:type="dxa"/>
            <w:tcBorders>
              <w:top w:val="nil"/>
              <w:left w:val="nil"/>
              <w:bottom w:val="nil"/>
              <w:right w:val="nil"/>
            </w:tcBorders>
          </w:tcPr>
          <w:p w14:paraId="3FCFDD1B" w14:textId="77777777" w:rsidR="005E7096" w:rsidRPr="001622FD" w:rsidRDefault="005E7096" w:rsidP="00FA02D0">
            <w:pPr>
              <w:pStyle w:val="Normal6a"/>
            </w:pPr>
            <w:r w:rsidRPr="001622FD">
              <w:t>13.</w:t>
            </w:r>
            <w:r w:rsidRPr="001622FD">
              <w:tab/>
            </w:r>
            <w:r w:rsidRPr="001622FD">
              <w:rPr>
                <w:b/>
                <w:bCs/>
                <w:i/>
                <w:iCs/>
              </w:rPr>
              <w:t>aggodalommal veszi</w:t>
            </w:r>
            <w:r w:rsidRPr="001622FD">
              <w:t xml:space="preserve"> tudomásul az EK összefonódás-ellenőrzési rendelete 22. cikkének a Törvényszék által a C-611/22. ügyben (Illumina kontra Bizottság) adott értelmezését, amely hatályon kívül helyezte a Bizottság azon gyakorlatát, hogy be nem jelentendő összefonódások vizsgálatára irányuló kérelmeket fogad be; </w:t>
            </w:r>
            <w:r w:rsidRPr="001622FD">
              <w:rPr>
                <w:b/>
                <w:bCs/>
                <w:i/>
                <w:iCs/>
              </w:rPr>
              <w:t>elismeri</w:t>
            </w:r>
            <w:r w:rsidRPr="001622FD">
              <w:t xml:space="preserve">, hogy </w:t>
            </w:r>
            <w:r w:rsidRPr="001622FD">
              <w:rPr>
                <w:b/>
                <w:bCs/>
                <w:i/>
                <w:iCs/>
              </w:rPr>
              <w:t>az EK összefonódás-ellenőrzési rendelete nem teszi lehetővé</w:t>
            </w:r>
            <w:r w:rsidRPr="001622FD">
              <w:t xml:space="preserve"> </w:t>
            </w:r>
            <w:r w:rsidRPr="001622FD">
              <w:rPr>
                <w:b/>
                <w:bCs/>
                <w:i/>
                <w:iCs/>
              </w:rPr>
              <w:t>a Bizottság számára a gyilkos felvásárlások kezelését;</w:t>
            </w:r>
            <w:r w:rsidRPr="001622FD">
              <w:rPr>
                <w:b/>
                <w:i/>
              </w:rPr>
              <w:t xml:space="preserve"> </w:t>
            </w:r>
            <w:r w:rsidRPr="001622FD">
              <w:rPr>
                <w:b/>
                <w:bCs/>
                <w:i/>
                <w:iCs/>
              </w:rPr>
              <w:t>határozottan úgy véli</w:t>
            </w:r>
            <w:r w:rsidRPr="001622FD">
              <w:t xml:space="preserve">, hogy </w:t>
            </w:r>
            <w:r w:rsidRPr="001622FD">
              <w:rPr>
                <w:b/>
                <w:bCs/>
                <w:i/>
                <w:iCs/>
              </w:rPr>
              <w:t xml:space="preserve">az összefonódásra vonatkozó határozatok belső piacra gyakorolt hatása miatt az EK összefonódás-ellenőrzési rendeletébe </w:t>
            </w:r>
            <w:r w:rsidRPr="001622FD">
              <w:t xml:space="preserve">belső </w:t>
            </w:r>
            <w:r w:rsidRPr="001622FD">
              <w:rPr>
                <w:b/>
                <w:bCs/>
                <w:i/>
                <w:iCs/>
              </w:rPr>
              <w:t>piaci jogalapot kell beépíteni, hogy a jogalkotók teljes mértékben bevonhatók legyenek, oly módon, ahogy a digitális piacokról szóló jogszabályban is</w:t>
            </w:r>
            <w:r w:rsidRPr="001622FD">
              <w:t xml:space="preserve">; ösztönzi a Bizottságot, hogy sürgesse azokat a tagállamokat, amelyek rendelkeznek a </w:t>
            </w:r>
            <w:r w:rsidRPr="001622FD">
              <w:lastRenderedPageBreak/>
              <w:t>szükséges joghatósággal vagy igényt tarthatnak arra, hogy a potenciális gyilkos felvásárlásokat nemzeti összefonódás-ellenőrzési jogszabályaik fényében vizsgálják felül</w:t>
            </w:r>
            <w:r w:rsidRPr="001622FD">
              <w:rPr>
                <w:b/>
                <w:bCs/>
                <w:i/>
                <w:iCs/>
              </w:rPr>
              <w:t>, és az ilyen megállapodásokat továbbra is az EK összefonódás-ellenőrzési rendeletének 22. cikkével összhangban utalják át</w:t>
            </w:r>
            <w:r w:rsidRPr="001622FD">
              <w:t>;</w:t>
            </w:r>
          </w:p>
        </w:tc>
        <w:tc>
          <w:tcPr>
            <w:tcW w:w="4876" w:type="dxa"/>
            <w:tcBorders>
              <w:top w:val="nil"/>
              <w:left w:val="nil"/>
              <w:bottom w:val="nil"/>
              <w:right w:val="nil"/>
            </w:tcBorders>
          </w:tcPr>
          <w:p w14:paraId="24621B8B" w14:textId="77777777" w:rsidR="005E7096" w:rsidRPr="001622FD" w:rsidRDefault="005E7096" w:rsidP="00FA02D0">
            <w:pPr>
              <w:pStyle w:val="Normal6a"/>
            </w:pPr>
            <w:r w:rsidRPr="001622FD">
              <w:lastRenderedPageBreak/>
              <w:t>13.</w:t>
            </w:r>
            <w:r w:rsidRPr="001622FD">
              <w:tab/>
              <w:t xml:space="preserve">tudomásul </w:t>
            </w:r>
            <w:r w:rsidRPr="001622FD">
              <w:rPr>
                <w:b/>
                <w:bCs/>
                <w:i/>
                <w:iCs/>
              </w:rPr>
              <w:t>veszi</w:t>
            </w:r>
            <w:r w:rsidRPr="001622FD">
              <w:t xml:space="preserve"> az EK összefonódás-ellenőrzési rendelete 22. cikkének a Törvényszék által a C-611/22. ügyben (Illumina kontra Bizottság) adott értelmezését, amely hatályon kívül helyezte a Bizottság azon gyakorlatát, hogy be nem jelentendő összefonódások vizsgálatára irányuló kérelmeket fogad be; </w:t>
            </w:r>
            <w:r w:rsidRPr="001622FD">
              <w:rPr>
                <w:b/>
                <w:bCs/>
                <w:i/>
                <w:iCs/>
              </w:rPr>
              <w:t>kiemeli</w:t>
            </w:r>
            <w:r w:rsidRPr="001622FD">
              <w:t xml:space="preserve">, hogy </w:t>
            </w:r>
            <w:r w:rsidRPr="001622FD">
              <w:rPr>
                <w:b/>
                <w:bCs/>
                <w:i/>
                <w:iCs/>
              </w:rPr>
              <w:t>a Bizottságnak mindig tiszteletben kell tartania a versenyjogi ügyekben hozott ítéletekben elfogadott bírói értelmezéseket annak érdekében</w:t>
            </w:r>
            <w:r w:rsidRPr="001622FD">
              <w:t xml:space="preserve">, hogy </w:t>
            </w:r>
            <w:r w:rsidRPr="001622FD">
              <w:rPr>
                <w:b/>
                <w:bCs/>
                <w:i/>
                <w:iCs/>
              </w:rPr>
              <w:t xml:space="preserve">a továbbiakban ne ássa alá az összefonódásban részt vevő felek számára az uniós </w:t>
            </w:r>
            <w:r w:rsidRPr="001622FD">
              <w:t xml:space="preserve">belső </w:t>
            </w:r>
            <w:r w:rsidRPr="001622FD">
              <w:rPr>
                <w:b/>
                <w:bCs/>
                <w:i/>
                <w:iCs/>
              </w:rPr>
              <w:t>piac megfelelő működése érdekében biztosítandó hatékonyságot, kiszámíthatóságot és jogbiztonságot</w:t>
            </w:r>
            <w:r w:rsidRPr="001622FD">
              <w:rPr>
                <w:b/>
                <w:i/>
                <w:vertAlign w:val="superscript"/>
              </w:rPr>
              <w:t>8a</w:t>
            </w:r>
            <w:r w:rsidRPr="001622FD">
              <w:t xml:space="preserve">; ösztönzi a Bizottságot, hogy sürgesse azokat a tagállamokat, amelyek rendelkeznek a szükséges joghatósággal vagy igényt tarthatnak arra, hogy a </w:t>
            </w:r>
            <w:r w:rsidRPr="001622FD">
              <w:lastRenderedPageBreak/>
              <w:t>potenciális gyilkos felvásárlásokat nemzeti összefonódás-ellenőrzési jogszabályaik fényében vizsgálják felül;</w:t>
            </w:r>
          </w:p>
        </w:tc>
      </w:tr>
      <w:tr w:rsidR="001C1A6C" w:rsidRPr="001622FD" w14:paraId="72CAA720" w14:textId="77777777" w:rsidTr="00FA02D0">
        <w:trPr>
          <w:jc w:val="center"/>
        </w:trPr>
        <w:tc>
          <w:tcPr>
            <w:tcW w:w="4876" w:type="dxa"/>
            <w:tcBorders>
              <w:top w:val="nil"/>
              <w:left w:val="nil"/>
              <w:bottom w:val="nil"/>
              <w:right w:val="nil"/>
            </w:tcBorders>
          </w:tcPr>
          <w:p w14:paraId="17124118" w14:textId="77777777" w:rsidR="005E7096" w:rsidRPr="001622FD" w:rsidRDefault="005E7096" w:rsidP="00FA02D0"/>
        </w:tc>
        <w:tc>
          <w:tcPr>
            <w:tcW w:w="4876" w:type="dxa"/>
            <w:tcBorders>
              <w:top w:val="nil"/>
              <w:left w:val="nil"/>
              <w:bottom w:val="nil"/>
              <w:right w:val="nil"/>
            </w:tcBorders>
          </w:tcPr>
          <w:p w14:paraId="3257F123" w14:textId="77777777" w:rsidR="005E7096" w:rsidRPr="001622FD" w:rsidRDefault="005E7096" w:rsidP="00FA02D0">
            <w:pPr>
              <w:pStyle w:val="Normal6a"/>
            </w:pPr>
            <w:r w:rsidRPr="001622FD">
              <w:rPr>
                <w:b/>
                <w:i/>
              </w:rPr>
              <w:t>_________________</w:t>
            </w:r>
          </w:p>
        </w:tc>
      </w:tr>
      <w:tr w:rsidR="001C1A6C" w:rsidRPr="001622FD" w14:paraId="46C8DB81" w14:textId="77777777" w:rsidTr="00FA02D0">
        <w:trPr>
          <w:jc w:val="center"/>
        </w:trPr>
        <w:tc>
          <w:tcPr>
            <w:tcW w:w="4876" w:type="dxa"/>
            <w:tcBorders>
              <w:top w:val="nil"/>
              <w:left w:val="nil"/>
              <w:bottom w:val="nil"/>
              <w:right w:val="nil"/>
            </w:tcBorders>
          </w:tcPr>
          <w:p w14:paraId="637A678A" w14:textId="77777777" w:rsidR="005E7096" w:rsidRPr="001622FD" w:rsidRDefault="005E7096" w:rsidP="00FA02D0"/>
        </w:tc>
        <w:tc>
          <w:tcPr>
            <w:tcW w:w="4876" w:type="dxa"/>
            <w:tcBorders>
              <w:top w:val="nil"/>
              <w:left w:val="nil"/>
              <w:bottom w:val="nil"/>
              <w:right w:val="nil"/>
            </w:tcBorders>
          </w:tcPr>
          <w:p w14:paraId="69E30F25" w14:textId="77777777" w:rsidR="005E7096" w:rsidRPr="001622FD" w:rsidRDefault="005E7096" w:rsidP="00FA02D0">
            <w:pPr>
              <w:pStyle w:val="Normal6a"/>
            </w:pPr>
            <w:r w:rsidRPr="001622FD">
              <w:rPr>
                <w:b/>
                <w:i/>
                <w:vertAlign w:val="superscript"/>
              </w:rPr>
              <w:t>8a</w:t>
            </w:r>
            <w:r w:rsidRPr="001622FD">
              <w:t xml:space="preserve"> </w:t>
            </w:r>
            <w:r w:rsidRPr="001622FD">
              <w:rPr>
                <w:b/>
                <w:bCs/>
                <w:i/>
                <w:iCs/>
              </w:rPr>
              <w:t>A C-611/22. sz. ügyben hozott ítélet 206. pontja.</w:t>
            </w:r>
            <w:r w:rsidRPr="001622FD">
              <w:rPr>
                <w:b/>
                <w:i/>
              </w:rPr>
              <w:t xml:space="preserve"> </w:t>
            </w:r>
          </w:p>
        </w:tc>
      </w:tr>
    </w:tbl>
    <w:p w14:paraId="2299AE4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CBF4EB3" w14:textId="77777777" w:rsidR="005E7096" w:rsidRPr="001622FD" w:rsidRDefault="005E7096" w:rsidP="005E7096">
      <w:r w:rsidRPr="00C3266A">
        <w:rPr>
          <w:rStyle w:val="HideTWBExt"/>
        </w:rPr>
        <w:t>&lt;/Amend&gt;</w:t>
      </w:r>
    </w:p>
    <w:p w14:paraId="5DCA9E2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214</w:t>
      </w:r>
      <w:r w:rsidRPr="00C3266A">
        <w:rPr>
          <w:rStyle w:val="HideTWBExt"/>
          <w:b w:val="0"/>
        </w:rPr>
        <w:t>&lt;/NumAm&gt;</w:t>
      </w:r>
    </w:p>
    <w:p w14:paraId="4122F126"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748A1F9C" w14:textId="77777777" w:rsidR="005E7096" w:rsidRPr="001622FD" w:rsidRDefault="005E7096" w:rsidP="001C1A6C">
      <w:pPr>
        <w:pStyle w:val="NormalBold"/>
      </w:pPr>
      <w:r w:rsidRPr="00C3266A">
        <w:rPr>
          <w:rStyle w:val="HideTWBExt"/>
          <w:b w:val="0"/>
        </w:rPr>
        <w:t>&lt;/RepeatBlock-By&gt;</w:t>
      </w:r>
    </w:p>
    <w:p w14:paraId="71EB979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6232F54" w14:textId="77777777" w:rsidR="005E7096" w:rsidRPr="001622FD" w:rsidRDefault="005E7096" w:rsidP="001C1A6C">
      <w:pPr>
        <w:pStyle w:val="NormalBold"/>
      </w:pPr>
      <w:r w:rsidRPr="00C3266A">
        <w:rPr>
          <w:rStyle w:val="HideTWBExt"/>
          <w:b w:val="0"/>
        </w:rPr>
        <w:t>&lt;Article&gt;</w:t>
      </w:r>
      <w:r w:rsidRPr="001622FD">
        <w:t>13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AD45790" w14:textId="77777777" w:rsidTr="00FA02D0">
        <w:trPr>
          <w:trHeight w:hRule="exact" w:val="240"/>
          <w:jc w:val="center"/>
        </w:trPr>
        <w:tc>
          <w:tcPr>
            <w:tcW w:w="9752" w:type="dxa"/>
            <w:gridSpan w:val="2"/>
            <w:tcBorders>
              <w:top w:val="nil"/>
              <w:left w:val="nil"/>
              <w:bottom w:val="nil"/>
              <w:right w:val="nil"/>
            </w:tcBorders>
          </w:tcPr>
          <w:p w14:paraId="3EDBA1A0" w14:textId="77777777" w:rsidR="005E7096" w:rsidRPr="001622FD" w:rsidRDefault="005E7096" w:rsidP="00FA02D0"/>
        </w:tc>
      </w:tr>
      <w:tr w:rsidR="001C1A6C" w:rsidRPr="001622FD" w14:paraId="5D645A44" w14:textId="77777777" w:rsidTr="00FA02D0">
        <w:trPr>
          <w:trHeight w:val="240"/>
          <w:jc w:val="center"/>
        </w:trPr>
        <w:tc>
          <w:tcPr>
            <w:tcW w:w="4876" w:type="dxa"/>
            <w:tcBorders>
              <w:top w:val="nil"/>
              <w:left w:val="nil"/>
              <w:bottom w:val="nil"/>
              <w:right w:val="nil"/>
            </w:tcBorders>
          </w:tcPr>
          <w:p w14:paraId="0F2FDA0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9CBE030" w14:textId="77777777" w:rsidR="005E7096" w:rsidRPr="001622FD" w:rsidRDefault="005E7096" w:rsidP="00FA02D0">
            <w:pPr>
              <w:pStyle w:val="AmColumnHeading"/>
            </w:pPr>
            <w:r w:rsidRPr="001622FD">
              <w:t>Módosítás</w:t>
            </w:r>
          </w:p>
        </w:tc>
      </w:tr>
      <w:tr w:rsidR="001C1A6C" w:rsidRPr="001622FD" w14:paraId="6FCCAE1B" w14:textId="77777777" w:rsidTr="00FA02D0">
        <w:trPr>
          <w:jc w:val="center"/>
        </w:trPr>
        <w:tc>
          <w:tcPr>
            <w:tcW w:w="4876" w:type="dxa"/>
            <w:tcBorders>
              <w:top w:val="nil"/>
              <w:left w:val="nil"/>
              <w:bottom w:val="nil"/>
              <w:right w:val="nil"/>
            </w:tcBorders>
          </w:tcPr>
          <w:p w14:paraId="6DE7D1D2" w14:textId="77777777" w:rsidR="005E7096" w:rsidRPr="001622FD" w:rsidRDefault="005E7096" w:rsidP="00FA02D0">
            <w:pPr>
              <w:pStyle w:val="Normal6a"/>
            </w:pPr>
            <w:r w:rsidRPr="001622FD">
              <w:t>13.</w:t>
            </w:r>
            <w:r w:rsidRPr="001622FD">
              <w:tab/>
              <w:t xml:space="preserve">aggodalommal veszi tudomásul az EK összefonódás-ellenőrzési rendelete 22. cikkének a Törvényszék által a C-611/22. ügyben (Illumina kontra Bizottság) adott értelmezését, amely hatályon kívül helyezte a Bizottság azon gyakorlatát, hogy be nem jelentendő összefonódások vizsgálatára irányuló kérelmeket fogad be; elismeri, hogy az EK összefonódás-ellenőrzési rendelete nem </w:t>
            </w:r>
            <w:r w:rsidRPr="001622FD">
              <w:rPr>
                <w:b/>
                <w:bCs/>
                <w:i/>
                <w:iCs/>
              </w:rPr>
              <w:t>teszi lehetővé</w:t>
            </w:r>
            <w:r w:rsidRPr="001622FD">
              <w:t xml:space="preserve"> a Bizottság számára a gyilkos felvásárlások </w:t>
            </w:r>
            <w:r w:rsidRPr="001622FD">
              <w:rPr>
                <w:b/>
                <w:bCs/>
                <w:i/>
                <w:iCs/>
              </w:rPr>
              <w:t>kezelését</w:t>
            </w:r>
            <w:r w:rsidRPr="001622FD">
              <w:t xml:space="preserve">; határozottan úgy véli, hogy az összefonódásra vonatkozó határozatok belső piacra gyakorolt hatása </w:t>
            </w:r>
            <w:r w:rsidRPr="001622FD">
              <w:rPr>
                <w:b/>
                <w:bCs/>
                <w:i/>
                <w:iCs/>
              </w:rPr>
              <w:t>miatt</w:t>
            </w:r>
            <w:r w:rsidRPr="001622FD">
              <w:t xml:space="preserve"> az EK összefonódás-ellenőrzési rendeletébe</w:t>
            </w:r>
            <w:r w:rsidRPr="001622FD">
              <w:rPr>
                <w:b/>
                <w:bCs/>
                <w:i/>
                <w:iCs/>
              </w:rPr>
              <w:t xml:space="preserve"> belső piaci jogalapot kell beépíteni, hogy a jogalkotók teljes mértékben bevonhatók legyenek, oly módon, ahogy a digitális piacokról szóló jogszabályban is</w:t>
            </w:r>
            <w:r w:rsidRPr="001622FD">
              <w:t>;</w:t>
            </w:r>
            <w:r w:rsidRPr="001622FD">
              <w:rPr>
                <w:b/>
                <w:i/>
              </w:rPr>
              <w:t xml:space="preserve"> </w:t>
            </w:r>
            <w:r w:rsidRPr="001622FD">
              <w:rPr>
                <w:b/>
                <w:bCs/>
                <w:i/>
                <w:iCs/>
              </w:rPr>
              <w:t>ösztönzi</w:t>
            </w:r>
            <w:r w:rsidRPr="001622FD">
              <w:t xml:space="preserve"> a Bizottságot, hogy</w:t>
            </w:r>
            <w:r w:rsidRPr="001622FD">
              <w:rPr>
                <w:b/>
                <w:bCs/>
                <w:i/>
                <w:iCs/>
              </w:rPr>
              <w:t xml:space="preserve"> sürgesse azokat a tagállamokat</w:t>
            </w:r>
            <w:r w:rsidRPr="001622FD">
              <w:t>, amelyek rendelkeznek a szükséges</w:t>
            </w:r>
            <w:r w:rsidRPr="001622FD">
              <w:rPr>
                <w:b/>
                <w:bCs/>
                <w:i/>
                <w:iCs/>
              </w:rPr>
              <w:t xml:space="preserve"> joghatósággal</w:t>
            </w:r>
            <w:r w:rsidRPr="001622FD">
              <w:t xml:space="preserve"> vagy igényt tarthatnak arra, hogy a potenciális gyilkos </w:t>
            </w:r>
            <w:r w:rsidRPr="001622FD">
              <w:lastRenderedPageBreak/>
              <w:t>felvásárlásokat nemzeti összefonódás-ellenőrzési jogszabályaik fényében vizsgálják</w:t>
            </w:r>
            <w:r w:rsidRPr="001622FD">
              <w:rPr>
                <w:b/>
                <w:bCs/>
                <w:i/>
                <w:iCs/>
              </w:rPr>
              <w:t xml:space="preserve"> felül</w:t>
            </w:r>
            <w:r w:rsidRPr="001622FD">
              <w:t>, és az ilyen megállapodásokat továbbra is az EK összefonódás-ellenőrzési rendeletének 22. cikkével összhangban utalják át;</w:t>
            </w:r>
          </w:p>
        </w:tc>
        <w:tc>
          <w:tcPr>
            <w:tcW w:w="4876" w:type="dxa"/>
            <w:tcBorders>
              <w:top w:val="nil"/>
              <w:left w:val="nil"/>
              <w:bottom w:val="nil"/>
              <w:right w:val="nil"/>
            </w:tcBorders>
          </w:tcPr>
          <w:p w14:paraId="71694D70" w14:textId="77777777" w:rsidR="005E7096" w:rsidRPr="001622FD" w:rsidRDefault="005E7096" w:rsidP="00FA02D0">
            <w:pPr>
              <w:pStyle w:val="Normal6a"/>
            </w:pPr>
            <w:r w:rsidRPr="001622FD">
              <w:lastRenderedPageBreak/>
              <w:t>13.</w:t>
            </w:r>
            <w:r w:rsidRPr="001622FD">
              <w:tab/>
              <w:t xml:space="preserve">aggodalommal veszi tudomásul az EK összefonódás-ellenőrzési rendelete 22. cikkének a Törvényszék által a C-611/22. ügyben (Illumina kontra Bizottság) adott értelmezését, amely hatályon kívül helyezte a Bizottság azon gyakorlatát, hogy be nem jelentendő összefonódások vizsgálatára irányuló kérelmeket fogad be; elismeri, hogy az EK összefonódás-ellenőrzési rendelete nem </w:t>
            </w:r>
            <w:r w:rsidRPr="001622FD">
              <w:rPr>
                <w:b/>
                <w:bCs/>
                <w:i/>
                <w:iCs/>
              </w:rPr>
              <w:t>biztosít megfelelő eszközöket</w:t>
            </w:r>
            <w:r w:rsidRPr="001622FD">
              <w:t xml:space="preserve"> a Bizottság számára a gyilkos felvásárlások </w:t>
            </w:r>
            <w:r w:rsidRPr="001622FD">
              <w:rPr>
                <w:b/>
                <w:bCs/>
                <w:i/>
                <w:iCs/>
              </w:rPr>
              <w:t>kezeléséhez</w:t>
            </w:r>
            <w:r w:rsidRPr="001622FD">
              <w:t xml:space="preserve">; határozottan úgy véli, hogy az összefonódásra vonatkozó határozatok belső piacra gyakorolt hatása </w:t>
            </w:r>
            <w:r w:rsidRPr="001622FD">
              <w:rPr>
                <w:b/>
                <w:bCs/>
                <w:i/>
                <w:iCs/>
              </w:rPr>
              <w:t>indokolja a belső piaci jogalap beépítését</w:t>
            </w:r>
            <w:r w:rsidRPr="001622FD">
              <w:t xml:space="preserve"> az EK összefonódás-ellenőrzési rendeletébe;</w:t>
            </w:r>
            <w:r w:rsidRPr="001622FD">
              <w:rPr>
                <w:b/>
                <w:i/>
              </w:rPr>
              <w:t xml:space="preserve"> </w:t>
            </w:r>
            <w:r w:rsidRPr="001622FD">
              <w:rPr>
                <w:b/>
                <w:bCs/>
                <w:i/>
                <w:iCs/>
              </w:rPr>
              <w:t>felhívja</w:t>
            </w:r>
            <w:r w:rsidRPr="001622FD">
              <w:t xml:space="preserve"> a Bizottságot, hogy</w:t>
            </w:r>
            <w:r w:rsidRPr="001622FD">
              <w:rPr>
                <w:b/>
                <w:bCs/>
                <w:i/>
                <w:iCs/>
              </w:rPr>
              <w:t xml:space="preserve"> írja elő azon tagállamok számára</w:t>
            </w:r>
            <w:r w:rsidRPr="001622FD">
              <w:t>, amelyek rendelkeznek a szükséges</w:t>
            </w:r>
            <w:r w:rsidRPr="001622FD">
              <w:rPr>
                <w:b/>
                <w:bCs/>
                <w:i/>
                <w:iCs/>
              </w:rPr>
              <w:t xml:space="preserve"> hatáskörrel</w:t>
            </w:r>
            <w:r w:rsidRPr="001622FD">
              <w:t xml:space="preserve"> vagy igényt tarthatnak arra, hogy a potenciális gyilkos felvásárlásokat nemzeti összefonódás-ellenőrzési jogszabályaik </w:t>
            </w:r>
            <w:r w:rsidRPr="001622FD">
              <w:lastRenderedPageBreak/>
              <w:t>fényében vizsgálják, és az ilyen megállapodásokat továbbra is az EK összefonódás-ellenőrzési rendeletének 22. cikkével összhangban utalják át;</w:t>
            </w:r>
          </w:p>
        </w:tc>
      </w:tr>
    </w:tbl>
    <w:p w14:paraId="1A403BB8"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D3FC9B4" w14:textId="77777777" w:rsidR="005E7096" w:rsidRPr="001622FD" w:rsidRDefault="005E7096" w:rsidP="005E7096">
      <w:r w:rsidRPr="00C3266A">
        <w:rPr>
          <w:rStyle w:val="HideTWBExt"/>
        </w:rPr>
        <w:t>&lt;/Amend&gt;</w:t>
      </w:r>
    </w:p>
    <w:p w14:paraId="010C2D8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215</w:t>
      </w:r>
      <w:r w:rsidRPr="00C3266A">
        <w:rPr>
          <w:rStyle w:val="HideTWBExt"/>
          <w:b w:val="0"/>
        </w:rPr>
        <w:t>&lt;/NumAm&gt;</w:t>
      </w:r>
    </w:p>
    <w:p w14:paraId="4B3B5F6C"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w:t>
      </w:r>
      <w:r w:rsidRPr="00C3266A">
        <w:rPr>
          <w:rStyle w:val="HideTWBExt"/>
          <w:b w:val="0"/>
        </w:rPr>
        <w:t>&lt;/Members&gt;</w:t>
      </w:r>
    </w:p>
    <w:p w14:paraId="3FC881BC" w14:textId="77777777" w:rsidR="005E7096" w:rsidRPr="001622FD" w:rsidRDefault="005E7096" w:rsidP="001C1A6C">
      <w:pPr>
        <w:pStyle w:val="NormalBold"/>
      </w:pPr>
      <w:r w:rsidRPr="00C3266A">
        <w:rPr>
          <w:rStyle w:val="HideTWBExt"/>
          <w:b w:val="0"/>
        </w:rPr>
        <w:t>&lt;/RepeatBlock-By&gt;</w:t>
      </w:r>
    </w:p>
    <w:p w14:paraId="0A25E3E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AA44617" w14:textId="77777777" w:rsidR="005E7096" w:rsidRPr="001622FD" w:rsidRDefault="005E7096" w:rsidP="001C1A6C">
      <w:pPr>
        <w:pStyle w:val="NormalBold"/>
      </w:pPr>
      <w:r w:rsidRPr="00C3266A">
        <w:rPr>
          <w:rStyle w:val="HideTWBExt"/>
          <w:b w:val="0"/>
        </w:rPr>
        <w:t>&lt;Article&gt;</w:t>
      </w:r>
      <w:r w:rsidRPr="001622FD">
        <w:t>13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D322550" w14:textId="77777777" w:rsidTr="00FA02D0">
        <w:trPr>
          <w:trHeight w:hRule="exact" w:val="240"/>
          <w:jc w:val="center"/>
        </w:trPr>
        <w:tc>
          <w:tcPr>
            <w:tcW w:w="9752" w:type="dxa"/>
            <w:gridSpan w:val="2"/>
            <w:tcBorders>
              <w:top w:val="nil"/>
              <w:left w:val="nil"/>
              <w:bottom w:val="nil"/>
              <w:right w:val="nil"/>
            </w:tcBorders>
          </w:tcPr>
          <w:p w14:paraId="3B21DD43" w14:textId="77777777" w:rsidR="005E7096" w:rsidRPr="001622FD" w:rsidRDefault="005E7096" w:rsidP="00FA02D0"/>
        </w:tc>
      </w:tr>
      <w:tr w:rsidR="001C1A6C" w:rsidRPr="001622FD" w14:paraId="26112836" w14:textId="77777777" w:rsidTr="00FA02D0">
        <w:trPr>
          <w:trHeight w:val="240"/>
          <w:jc w:val="center"/>
        </w:trPr>
        <w:tc>
          <w:tcPr>
            <w:tcW w:w="4876" w:type="dxa"/>
            <w:tcBorders>
              <w:top w:val="nil"/>
              <w:left w:val="nil"/>
              <w:bottom w:val="nil"/>
              <w:right w:val="nil"/>
            </w:tcBorders>
          </w:tcPr>
          <w:p w14:paraId="27CE3CF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E058D79" w14:textId="77777777" w:rsidR="005E7096" w:rsidRPr="001622FD" w:rsidRDefault="005E7096" w:rsidP="00FA02D0">
            <w:pPr>
              <w:pStyle w:val="AmColumnHeading"/>
            </w:pPr>
            <w:r w:rsidRPr="001622FD">
              <w:t>Módosítás</w:t>
            </w:r>
          </w:p>
        </w:tc>
      </w:tr>
      <w:tr w:rsidR="001C1A6C" w:rsidRPr="001622FD" w14:paraId="6FD20198" w14:textId="77777777" w:rsidTr="00FA02D0">
        <w:trPr>
          <w:jc w:val="center"/>
        </w:trPr>
        <w:tc>
          <w:tcPr>
            <w:tcW w:w="4876" w:type="dxa"/>
            <w:tcBorders>
              <w:top w:val="nil"/>
              <w:left w:val="nil"/>
              <w:bottom w:val="nil"/>
              <w:right w:val="nil"/>
            </w:tcBorders>
          </w:tcPr>
          <w:p w14:paraId="7B405D81" w14:textId="77777777" w:rsidR="005E7096" w:rsidRPr="001622FD" w:rsidRDefault="005E7096" w:rsidP="00FA02D0">
            <w:pPr>
              <w:pStyle w:val="Normal6a"/>
            </w:pPr>
            <w:r w:rsidRPr="001622FD">
              <w:t>13.</w:t>
            </w:r>
            <w:r w:rsidRPr="001622FD">
              <w:tab/>
              <w:t xml:space="preserve">aggodalommal veszi tudomásul az EK összefonódás-ellenőrzési rendelete 22. cikkének a </w:t>
            </w:r>
            <w:r w:rsidRPr="001622FD">
              <w:rPr>
                <w:b/>
                <w:bCs/>
                <w:i/>
                <w:iCs/>
              </w:rPr>
              <w:t>Törvényszék</w:t>
            </w:r>
            <w:r w:rsidRPr="001622FD">
              <w:t xml:space="preserve"> által a C-611/22. ügyben (Illumina kontra Bizottság) adott értelmezését, amely hatályon kívül helyezte a Bizottság azon gyakorlatát, hogy be nem jelentendő összefonódások vizsgálatára irányuló kérelmeket fogad be; elismeri, hogy az EK összefonódás-ellenőrzési rendelete nem teszi lehetővé a Bizottság számára a gyilkos felvásárlások kezelését; határozottan úgy véli, hogy az összefonódásra vonatkozó határozatok belső piacra gyakorolt hatása miatt az EK összefonódás-ellenőrzési rendeletébe belső piaci jogalapot kell beépíteni, hogy a jogalkotók teljes mértékben bevonhatók legyenek, oly módon, ahogy a digitális piacokról szóló jogszabályban is; ösztönzi a Bizottságot, hogy sürgesse azokat a tagállamokat, amelyek rendelkeznek a szükséges joghatósággal vagy igényt tarthatnak arra, hogy a potenciális gyilkos felvásárlásokat nemzeti összefonódás-ellenőrzési jogszabályaik fényében vizsgálják felül, és az ilyen megállapodásokat továbbra is az EK összefonódás-ellenőrzési rendeletének 22. </w:t>
            </w:r>
            <w:r w:rsidRPr="001622FD">
              <w:lastRenderedPageBreak/>
              <w:t>cikkével összhangban utalják át;</w:t>
            </w:r>
          </w:p>
        </w:tc>
        <w:tc>
          <w:tcPr>
            <w:tcW w:w="4876" w:type="dxa"/>
            <w:tcBorders>
              <w:top w:val="nil"/>
              <w:left w:val="nil"/>
              <w:bottom w:val="nil"/>
              <w:right w:val="nil"/>
            </w:tcBorders>
          </w:tcPr>
          <w:p w14:paraId="6F501F69" w14:textId="77777777" w:rsidR="005E7096" w:rsidRPr="001622FD" w:rsidRDefault="005E7096" w:rsidP="00FA02D0">
            <w:pPr>
              <w:pStyle w:val="Normal6a"/>
            </w:pPr>
            <w:r w:rsidRPr="001622FD">
              <w:lastRenderedPageBreak/>
              <w:t>13.</w:t>
            </w:r>
            <w:r w:rsidRPr="001622FD">
              <w:tab/>
              <w:t xml:space="preserve">aggodalommal veszi tudomásul az EK összefonódás-ellenőrzési rendelete 22. cikkének a </w:t>
            </w:r>
            <w:r w:rsidRPr="001622FD">
              <w:rPr>
                <w:b/>
                <w:bCs/>
                <w:i/>
                <w:iCs/>
              </w:rPr>
              <w:t>Bíróság</w:t>
            </w:r>
            <w:r w:rsidRPr="001622FD">
              <w:t xml:space="preserve"> által a C-611/22. ügyben (Illumina kontra Bizottság) adott értelmezését, amely hatályon kívül helyezte a Bizottság azon gyakorlatát, hogy be nem jelentendő összefonódások vizsgálatára irányuló kérelmeket fogad be; elismeri, hogy az EK összefonódás-ellenőrzési rendelete nem teszi lehetővé a Bizottság számára a gyilkos felvásárlások kezelését; határozottan úgy véli, hogy az összefonódásra vonatkozó határozatok belső piacra gyakorolt hatása miatt az EK összefonódás-ellenőrzési rendeletébe belső piaci jogalapot kell beépíteni, hogy a jogalkotók teljes mértékben bevonhatók legyenek, oly módon, ahogy a digitális piacokról szóló jogszabályban is; ösztönzi a Bizottságot, hogy sürgesse azokat a tagállamokat, amelyek rendelkeznek a szükséges joghatósággal vagy igényt tarthatnak arra, hogy a potenciális gyilkos felvásárlásokat nemzeti összefonódás-ellenőrzési jogszabályaik fényében vizsgálják felül, és az ilyen megállapodásokat továbbra is az EK összefonódás-ellenőrzési rendeletének 22. </w:t>
            </w:r>
            <w:r w:rsidRPr="001622FD">
              <w:lastRenderedPageBreak/>
              <w:t>cikkével összhangban utalják át;</w:t>
            </w:r>
          </w:p>
        </w:tc>
      </w:tr>
    </w:tbl>
    <w:p w14:paraId="66940732"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7E5076B" w14:textId="77777777" w:rsidR="005E7096" w:rsidRPr="001622FD" w:rsidRDefault="005E7096" w:rsidP="005E7096">
      <w:r w:rsidRPr="00C3266A">
        <w:rPr>
          <w:rStyle w:val="HideTWBExt"/>
        </w:rPr>
        <w:t>&lt;/Amend&gt;</w:t>
      </w:r>
    </w:p>
    <w:p w14:paraId="2445C17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216</w:t>
      </w:r>
      <w:r w:rsidRPr="00C3266A">
        <w:rPr>
          <w:rStyle w:val="HideTWBExt"/>
          <w:b w:val="0"/>
        </w:rPr>
        <w:t>&lt;/NumAm&gt;</w:t>
      </w:r>
    </w:p>
    <w:p w14:paraId="231B12A0"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60A6404A"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64FD519D" w14:textId="77777777" w:rsidR="005E7096" w:rsidRPr="001622FD" w:rsidRDefault="005E7096" w:rsidP="001C1A6C">
      <w:pPr>
        <w:pStyle w:val="NormalBold"/>
      </w:pPr>
      <w:r w:rsidRPr="00C3266A">
        <w:rPr>
          <w:rStyle w:val="HideTWBExt"/>
          <w:b w:val="0"/>
        </w:rPr>
        <w:t>&lt;/RepeatBlock-By&gt;</w:t>
      </w:r>
    </w:p>
    <w:p w14:paraId="6530E21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F5EF922" w14:textId="77777777" w:rsidR="005E7096" w:rsidRPr="001622FD" w:rsidRDefault="005E7096" w:rsidP="001C1A6C">
      <w:pPr>
        <w:pStyle w:val="NormalBold"/>
      </w:pPr>
      <w:r w:rsidRPr="00C3266A">
        <w:rPr>
          <w:rStyle w:val="HideTWBExt"/>
          <w:b w:val="0"/>
        </w:rPr>
        <w:t>&lt;Article&gt;</w:t>
      </w:r>
      <w:r w:rsidRPr="001622FD">
        <w:t>13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B14D7BA" w14:textId="77777777" w:rsidTr="00FA02D0">
        <w:trPr>
          <w:trHeight w:hRule="exact" w:val="240"/>
          <w:jc w:val="center"/>
        </w:trPr>
        <w:tc>
          <w:tcPr>
            <w:tcW w:w="9752" w:type="dxa"/>
            <w:gridSpan w:val="2"/>
            <w:tcBorders>
              <w:top w:val="nil"/>
              <w:left w:val="nil"/>
              <w:bottom w:val="nil"/>
              <w:right w:val="nil"/>
            </w:tcBorders>
          </w:tcPr>
          <w:p w14:paraId="1988403B" w14:textId="77777777" w:rsidR="005E7096" w:rsidRPr="001622FD" w:rsidRDefault="005E7096" w:rsidP="00FA02D0"/>
        </w:tc>
      </w:tr>
      <w:tr w:rsidR="001C1A6C" w:rsidRPr="001622FD" w14:paraId="7A1FCCD2" w14:textId="77777777" w:rsidTr="00FA02D0">
        <w:trPr>
          <w:trHeight w:val="240"/>
          <w:jc w:val="center"/>
        </w:trPr>
        <w:tc>
          <w:tcPr>
            <w:tcW w:w="4876" w:type="dxa"/>
            <w:tcBorders>
              <w:top w:val="nil"/>
              <w:left w:val="nil"/>
              <w:bottom w:val="nil"/>
              <w:right w:val="nil"/>
            </w:tcBorders>
          </w:tcPr>
          <w:p w14:paraId="09A4A83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CD59E1F" w14:textId="77777777" w:rsidR="005E7096" w:rsidRPr="001622FD" w:rsidRDefault="005E7096" w:rsidP="00FA02D0">
            <w:pPr>
              <w:pStyle w:val="AmColumnHeading"/>
            </w:pPr>
            <w:r w:rsidRPr="001622FD">
              <w:t>Módosítás</w:t>
            </w:r>
          </w:p>
        </w:tc>
      </w:tr>
      <w:tr w:rsidR="001C1A6C" w:rsidRPr="001622FD" w14:paraId="03A74328" w14:textId="77777777" w:rsidTr="00FA02D0">
        <w:trPr>
          <w:jc w:val="center"/>
        </w:trPr>
        <w:tc>
          <w:tcPr>
            <w:tcW w:w="4876" w:type="dxa"/>
            <w:tcBorders>
              <w:top w:val="nil"/>
              <w:left w:val="nil"/>
              <w:bottom w:val="nil"/>
              <w:right w:val="nil"/>
            </w:tcBorders>
          </w:tcPr>
          <w:p w14:paraId="31019205" w14:textId="77777777" w:rsidR="005E7096" w:rsidRPr="001622FD" w:rsidRDefault="005E7096" w:rsidP="00FA02D0">
            <w:pPr>
              <w:pStyle w:val="Normal6a"/>
            </w:pPr>
          </w:p>
        </w:tc>
        <w:tc>
          <w:tcPr>
            <w:tcW w:w="4876" w:type="dxa"/>
            <w:tcBorders>
              <w:top w:val="nil"/>
              <w:left w:val="nil"/>
              <w:bottom w:val="nil"/>
              <w:right w:val="nil"/>
            </w:tcBorders>
          </w:tcPr>
          <w:p w14:paraId="244B9BDD" w14:textId="5BF97133" w:rsidR="005E7096" w:rsidRPr="001622FD" w:rsidRDefault="005E7096" w:rsidP="00FA02D0">
            <w:pPr>
              <w:pStyle w:val="Normal6a"/>
            </w:pPr>
            <w:r w:rsidRPr="001622FD">
              <w:rPr>
                <w:b/>
                <w:i/>
              </w:rPr>
              <w:t>13a.</w:t>
            </w:r>
            <w:r w:rsidRPr="001622FD">
              <w:tab/>
            </w:r>
            <w:r w:rsidRPr="001622FD">
              <w:rPr>
                <w:b/>
                <w:i/>
              </w:rPr>
              <w:t>megjegyzi, hogy a nagy horderejű vizsgálatok ellenére a versenypolitika végrehajtása és különösen az összefonódások felülvizsgálata kevésbé volt hatékony; aggodalommal állapítja meg, hogy a 2004. évi összefonódás-ellenőrzési rendelet bevezetése óta a Bizottság a bejelentett összefonódásoknak csupán 0,7%-át tiltotta meg vagy vonta vissza vizsgálatot követően, miközben a nagyvállalatok felvásárlásai valószínűleg hozzájárultak a piaci koncentráció és a felárak növekedéséhez;</w:t>
            </w:r>
          </w:p>
        </w:tc>
      </w:tr>
    </w:tbl>
    <w:p w14:paraId="42C80F2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FFA18CC" w14:textId="77777777" w:rsidR="005E7096" w:rsidRPr="001622FD" w:rsidRDefault="005E7096" w:rsidP="005E7096">
      <w:r w:rsidRPr="00C3266A">
        <w:rPr>
          <w:rStyle w:val="HideTWBExt"/>
        </w:rPr>
        <w:t>&lt;/Amend&gt;</w:t>
      </w:r>
    </w:p>
    <w:p w14:paraId="0549FAD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217</w:t>
      </w:r>
      <w:r w:rsidRPr="00C3266A">
        <w:rPr>
          <w:rStyle w:val="HideTWBExt"/>
          <w:b w:val="0"/>
        </w:rPr>
        <w:t>&lt;/NumAm&gt;</w:t>
      </w:r>
    </w:p>
    <w:p w14:paraId="02281F7D"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584C9FAD" w14:textId="77777777" w:rsidR="005E7096" w:rsidRPr="001622FD" w:rsidRDefault="005E7096" w:rsidP="001C1A6C">
      <w:pPr>
        <w:pStyle w:val="NormalBold"/>
      </w:pPr>
      <w:r w:rsidRPr="00C3266A">
        <w:rPr>
          <w:rStyle w:val="HideTWBExt"/>
          <w:b w:val="0"/>
        </w:rPr>
        <w:t>&lt;/RepeatBlock-By&gt;</w:t>
      </w:r>
    </w:p>
    <w:p w14:paraId="0E96A29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3E762AD"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C286BC9" w14:textId="77777777" w:rsidTr="00FA02D0">
        <w:trPr>
          <w:trHeight w:hRule="exact" w:val="240"/>
          <w:jc w:val="center"/>
        </w:trPr>
        <w:tc>
          <w:tcPr>
            <w:tcW w:w="9752" w:type="dxa"/>
            <w:gridSpan w:val="2"/>
            <w:tcBorders>
              <w:top w:val="nil"/>
              <w:left w:val="nil"/>
              <w:bottom w:val="nil"/>
              <w:right w:val="nil"/>
            </w:tcBorders>
          </w:tcPr>
          <w:p w14:paraId="1EC16410" w14:textId="77777777" w:rsidR="005E7096" w:rsidRPr="001622FD" w:rsidRDefault="005E7096" w:rsidP="00FA02D0"/>
        </w:tc>
      </w:tr>
      <w:tr w:rsidR="001C1A6C" w:rsidRPr="001622FD" w14:paraId="2266A9BC" w14:textId="77777777" w:rsidTr="00FA02D0">
        <w:trPr>
          <w:trHeight w:val="240"/>
          <w:jc w:val="center"/>
        </w:trPr>
        <w:tc>
          <w:tcPr>
            <w:tcW w:w="4876" w:type="dxa"/>
            <w:tcBorders>
              <w:top w:val="nil"/>
              <w:left w:val="nil"/>
              <w:bottom w:val="nil"/>
              <w:right w:val="nil"/>
            </w:tcBorders>
          </w:tcPr>
          <w:p w14:paraId="35BC042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8F7B851" w14:textId="77777777" w:rsidR="005E7096" w:rsidRPr="001622FD" w:rsidRDefault="005E7096" w:rsidP="00FA02D0">
            <w:pPr>
              <w:pStyle w:val="AmColumnHeading"/>
            </w:pPr>
            <w:r w:rsidRPr="001622FD">
              <w:t>Módosítás</w:t>
            </w:r>
          </w:p>
        </w:tc>
      </w:tr>
      <w:tr w:rsidR="001C1A6C" w:rsidRPr="001622FD" w14:paraId="53A6801F" w14:textId="77777777" w:rsidTr="00FA02D0">
        <w:trPr>
          <w:jc w:val="center"/>
        </w:trPr>
        <w:tc>
          <w:tcPr>
            <w:tcW w:w="4876" w:type="dxa"/>
            <w:tcBorders>
              <w:top w:val="nil"/>
              <w:left w:val="nil"/>
              <w:bottom w:val="nil"/>
              <w:right w:val="nil"/>
            </w:tcBorders>
          </w:tcPr>
          <w:p w14:paraId="578A4E83" w14:textId="77777777" w:rsidR="005E7096" w:rsidRPr="001622FD" w:rsidRDefault="005E7096" w:rsidP="00FA02D0">
            <w:pPr>
              <w:pStyle w:val="Normal6a"/>
            </w:pPr>
            <w:r w:rsidRPr="001622FD">
              <w:t>14.</w:t>
            </w:r>
            <w:r w:rsidRPr="001622FD">
              <w:tab/>
              <w:t xml:space="preserve">üdvözli Mario Draghi „innovációs védelemre” irányuló javaslatát; kéri továbbá, hogy egy összefonódás belső piacra gyakorolt hatásának vizsgálatakor vegyék figyelembe </w:t>
            </w:r>
            <w:r w:rsidRPr="001622FD">
              <w:rPr>
                <w:b/>
                <w:bCs/>
                <w:i/>
                <w:iCs/>
              </w:rPr>
              <w:t xml:space="preserve">az olyan közérdekű kérdéseket, mint az éghajlatvédelem, a fenntarthatóság és a munkavállalókra </w:t>
            </w:r>
            <w:r w:rsidRPr="001622FD">
              <w:rPr>
                <w:b/>
                <w:bCs/>
                <w:i/>
                <w:iCs/>
              </w:rPr>
              <w:lastRenderedPageBreak/>
              <w:t>gyakorolt hatás</w:t>
            </w:r>
            <w:r w:rsidRPr="001622FD">
              <w:t>;</w:t>
            </w:r>
          </w:p>
        </w:tc>
        <w:tc>
          <w:tcPr>
            <w:tcW w:w="4876" w:type="dxa"/>
            <w:tcBorders>
              <w:top w:val="nil"/>
              <w:left w:val="nil"/>
              <w:bottom w:val="nil"/>
              <w:right w:val="nil"/>
            </w:tcBorders>
          </w:tcPr>
          <w:p w14:paraId="6FF2E0C9" w14:textId="77777777" w:rsidR="005E7096" w:rsidRPr="001622FD" w:rsidRDefault="005E7096" w:rsidP="00FA02D0">
            <w:pPr>
              <w:pStyle w:val="Normal6a"/>
            </w:pPr>
            <w:r w:rsidRPr="001622FD">
              <w:lastRenderedPageBreak/>
              <w:t>14.</w:t>
            </w:r>
            <w:r w:rsidRPr="001622FD">
              <w:tab/>
              <w:t>üdvözli Mario Draghi „innovációs védelemre” irányuló javaslatát</w:t>
            </w:r>
            <w:r w:rsidRPr="001622FD">
              <w:rPr>
                <w:b/>
                <w:i/>
              </w:rPr>
              <w:t xml:space="preserve">, amely a gazdasági növekedés kulcsfontosságú motorjának tekinti az innovációt, és úgy véli, hogy megfelelő vizsgálat mellett a vállalkozások összefonódása kedvezően járulhat hozzá az innovációhoz és a versenyképességhez, mivel jobb termékek </w:t>
            </w:r>
            <w:r w:rsidRPr="001622FD">
              <w:rPr>
                <w:b/>
                <w:i/>
              </w:rPr>
              <w:lastRenderedPageBreak/>
              <w:t>és szolgáltatások kínálása érdekében összekapcsolja az erőforrásokat és a képességeket</w:t>
            </w:r>
            <w:r w:rsidRPr="001622FD">
              <w:t xml:space="preserve">; kéri továbbá, hogy egy összefonódás belső piacra gyakorolt hatásának vizsgálatakor vegyék figyelembe </w:t>
            </w:r>
            <w:r w:rsidRPr="001622FD">
              <w:rPr>
                <w:b/>
                <w:bCs/>
                <w:i/>
                <w:iCs/>
              </w:rPr>
              <w:t>a piac hatékonyságát</w:t>
            </w:r>
            <w:r w:rsidRPr="001622FD">
              <w:t>;</w:t>
            </w:r>
            <w:r w:rsidRPr="001622FD">
              <w:rPr>
                <w:b/>
                <w:i/>
              </w:rPr>
              <w:t> kitart amellett, hogy a belső piacon belüli összefonódások vizsgálata nem alapozható a gazdasági teljesítményen és a hatékony versenyen kívül eső megfontolásokra, és megjegyzi, hogy az állami beavatkozásoknak a lehető legkisebb mértékűnek kell lenniük, és azokra az esetekre kell korlátozódniuk, amikor egyértelműen fennáll annak kockázata, hogy az összefonódás megakadályozza a hatékony versenyt, vagy piaci erőfölénnyel való visszaéléshez vezet a fogyasztók kárára;</w:t>
            </w:r>
          </w:p>
        </w:tc>
      </w:tr>
    </w:tbl>
    <w:p w14:paraId="358DFDE7"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23525C30" w14:textId="77777777" w:rsidR="005E7096" w:rsidRPr="001622FD" w:rsidRDefault="005E7096" w:rsidP="005E7096">
      <w:r w:rsidRPr="00C3266A">
        <w:rPr>
          <w:rStyle w:val="HideTWBExt"/>
        </w:rPr>
        <w:t>&lt;/Amend&gt;</w:t>
      </w:r>
    </w:p>
    <w:p w14:paraId="1C96075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218</w:t>
      </w:r>
      <w:r w:rsidRPr="00C3266A">
        <w:rPr>
          <w:rStyle w:val="HideTWBExt"/>
          <w:b w:val="0"/>
        </w:rPr>
        <w:t>&lt;/NumAm&gt;</w:t>
      </w:r>
    </w:p>
    <w:p w14:paraId="42A34428"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0C7A7FF0" w14:textId="77777777" w:rsidR="005E7096" w:rsidRPr="001622FD" w:rsidRDefault="005E7096" w:rsidP="001C1A6C">
      <w:pPr>
        <w:pStyle w:val="NormalBold"/>
      </w:pPr>
      <w:r w:rsidRPr="00C3266A">
        <w:rPr>
          <w:rStyle w:val="HideTWBExt"/>
          <w:b w:val="0"/>
        </w:rPr>
        <w:t>&lt;/RepeatBlock-By&gt;</w:t>
      </w:r>
    </w:p>
    <w:p w14:paraId="528ABFA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FE73C9D"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5EF7A00" w14:textId="77777777" w:rsidTr="00FA02D0">
        <w:trPr>
          <w:trHeight w:hRule="exact" w:val="240"/>
          <w:jc w:val="center"/>
        </w:trPr>
        <w:tc>
          <w:tcPr>
            <w:tcW w:w="9752" w:type="dxa"/>
            <w:gridSpan w:val="2"/>
            <w:tcBorders>
              <w:top w:val="nil"/>
              <w:left w:val="nil"/>
              <w:bottom w:val="nil"/>
              <w:right w:val="nil"/>
            </w:tcBorders>
          </w:tcPr>
          <w:p w14:paraId="550D2FCC" w14:textId="77777777" w:rsidR="005E7096" w:rsidRPr="001622FD" w:rsidRDefault="005E7096" w:rsidP="00FA02D0"/>
        </w:tc>
      </w:tr>
      <w:tr w:rsidR="001C1A6C" w:rsidRPr="001622FD" w14:paraId="6BA4E109" w14:textId="77777777" w:rsidTr="00FA02D0">
        <w:trPr>
          <w:trHeight w:val="240"/>
          <w:jc w:val="center"/>
        </w:trPr>
        <w:tc>
          <w:tcPr>
            <w:tcW w:w="4876" w:type="dxa"/>
            <w:tcBorders>
              <w:top w:val="nil"/>
              <w:left w:val="nil"/>
              <w:bottom w:val="nil"/>
              <w:right w:val="nil"/>
            </w:tcBorders>
          </w:tcPr>
          <w:p w14:paraId="7F284A7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7BE53E2" w14:textId="77777777" w:rsidR="005E7096" w:rsidRPr="001622FD" w:rsidRDefault="005E7096" w:rsidP="00FA02D0">
            <w:pPr>
              <w:pStyle w:val="AmColumnHeading"/>
            </w:pPr>
            <w:r w:rsidRPr="001622FD">
              <w:t>Módosítás</w:t>
            </w:r>
          </w:p>
        </w:tc>
      </w:tr>
      <w:tr w:rsidR="001C1A6C" w:rsidRPr="001622FD" w14:paraId="279363BA" w14:textId="77777777" w:rsidTr="00FA02D0">
        <w:trPr>
          <w:jc w:val="center"/>
        </w:trPr>
        <w:tc>
          <w:tcPr>
            <w:tcW w:w="4876" w:type="dxa"/>
            <w:tcBorders>
              <w:top w:val="nil"/>
              <w:left w:val="nil"/>
              <w:bottom w:val="nil"/>
              <w:right w:val="nil"/>
            </w:tcBorders>
          </w:tcPr>
          <w:p w14:paraId="2F5A119A" w14:textId="77777777" w:rsidR="005E7096" w:rsidRPr="001622FD" w:rsidRDefault="005E7096" w:rsidP="00FA02D0">
            <w:pPr>
              <w:pStyle w:val="Normal6a"/>
            </w:pPr>
            <w:r w:rsidRPr="001622FD">
              <w:t>14.</w:t>
            </w:r>
            <w:r w:rsidRPr="001622FD">
              <w:tab/>
              <w:t xml:space="preserve">üdvözli Mario Draghi „innovációs védelemre” irányuló javaslatát; </w:t>
            </w:r>
            <w:r w:rsidRPr="001622FD">
              <w:rPr>
                <w:b/>
                <w:i/>
              </w:rPr>
              <w:t>kéri továbbá, hogy egy összefonódás belső piacra gyakorolt hatásának vizsgálatakor vegyék figyelembe az olyan közérdekű kérdéseket, mint az éghajlatvédelem, a fenntarthatóság és a munkavállalókra gyakorolt hatás;</w:t>
            </w:r>
          </w:p>
        </w:tc>
        <w:tc>
          <w:tcPr>
            <w:tcW w:w="4876" w:type="dxa"/>
            <w:tcBorders>
              <w:top w:val="nil"/>
              <w:left w:val="nil"/>
              <w:bottom w:val="nil"/>
              <w:right w:val="nil"/>
            </w:tcBorders>
          </w:tcPr>
          <w:p w14:paraId="2D621A30" w14:textId="77777777" w:rsidR="005E7096" w:rsidRPr="001622FD" w:rsidRDefault="005E7096" w:rsidP="00FA02D0">
            <w:pPr>
              <w:pStyle w:val="Normal6a"/>
            </w:pPr>
            <w:r w:rsidRPr="001622FD">
              <w:t>14.</w:t>
            </w:r>
            <w:r w:rsidRPr="001622FD">
              <w:tab/>
              <w:t>üdvözli Mario Draghi „innovációs védelemre” irányuló javaslatát; </w:t>
            </w:r>
          </w:p>
        </w:tc>
      </w:tr>
    </w:tbl>
    <w:p w14:paraId="5C65AA9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434D47E7" w14:textId="77777777" w:rsidR="005E7096" w:rsidRPr="001622FD" w:rsidRDefault="005E7096" w:rsidP="005E7096">
      <w:r w:rsidRPr="00C3266A">
        <w:rPr>
          <w:rStyle w:val="HideTWBExt"/>
        </w:rPr>
        <w:t>&lt;/Amend&gt;</w:t>
      </w:r>
    </w:p>
    <w:p w14:paraId="3E2EE44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219</w:t>
      </w:r>
      <w:r w:rsidRPr="00C3266A">
        <w:rPr>
          <w:rStyle w:val="HideTWBExt"/>
          <w:b w:val="0"/>
        </w:rPr>
        <w:t>&lt;/NumAm&gt;</w:t>
      </w:r>
    </w:p>
    <w:p w14:paraId="27F787B4"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5E1DC20E"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36AA7FBC" w14:textId="77777777" w:rsidR="005E7096" w:rsidRPr="001622FD" w:rsidRDefault="005E7096" w:rsidP="001C1A6C">
      <w:pPr>
        <w:pStyle w:val="NormalBold"/>
      </w:pPr>
      <w:r w:rsidRPr="00C3266A">
        <w:rPr>
          <w:rStyle w:val="HideTWBExt"/>
          <w:b w:val="0"/>
        </w:rPr>
        <w:t>&lt;/RepeatBlock-By&gt;</w:t>
      </w:r>
    </w:p>
    <w:p w14:paraId="45F3114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8EBDE84" w14:textId="77777777" w:rsidR="005E7096" w:rsidRPr="001622FD" w:rsidRDefault="005E7096" w:rsidP="001C1A6C">
      <w:pPr>
        <w:pStyle w:val="NormalBold"/>
      </w:pPr>
      <w:r w:rsidRPr="00C3266A">
        <w:rPr>
          <w:rStyle w:val="HideTWBExt"/>
          <w:b w:val="0"/>
        </w:rPr>
        <w:lastRenderedPageBreak/>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F1DC0CE" w14:textId="77777777" w:rsidTr="00FA02D0">
        <w:trPr>
          <w:trHeight w:hRule="exact" w:val="240"/>
          <w:jc w:val="center"/>
        </w:trPr>
        <w:tc>
          <w:tcPr>
            <w:tcW w:w="9752" w:type="dxa"/>
            <w:gridSpan w:val="2"/>
            <w:tcBorders>
              <w:top w:val="nil"/>
              <w:left w:val="nil"/>
              <w:bottom w:val="nil"/>
              <w:right w:val="nil"/>
            </w:tcBorders>
          </w:tcPr>
          <w:p w14:paraId="2BC42720" w14:textId="77777777" w:rsidR="005E7096" w:rsidRPr="001622FD" w:rsidRDefault="005E7096" w:rsidP="00FA02D0"/>
        </w:tc>
      </w:tr>
      <w:tr w:rsidR="001C1A6C" w:rsidRPr="001622FD" w14:paraId="7166CB8B" w14:textId="77777777" w:rsidTr="00FA02D0">
        <w:trPr>
          <w:trHeight w:val="240"/>
          <w:jc w:val="center"/>
        </w:trPr>
        <w:tc>
          <w:tcPr>
            <w:tcW w:w="4876" w:type="dxa"/>
            <w:tcBorders>
              <w:top w:val="nil"/>
              <w:left w:val="nil"/>
              <w:bottom w:val="nil"/>
              <w:right w:val="nil"/>
            </w:tcBorders>
          </w:tcPr>
          <w:p w14:paraId="537A71E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B71A229" w14:textId="77777777" w:rsidR="005E7096" w:rsidRPr="001622FD" w:rsidRDefault="005E7096" w:rsidP="00FA02D0">
            <w:pPr>
              <w:pStyle w:val="AmColumnHeading"/>
            </w:pPr>
            <w:r w:rsidRPr="001622FD">
              <w:t>Módosítás</w:t>
            </w:r>
          </w:p>
        </w:tc>
      </w:tr>
      <w:tr w:rsidR="001C1A6C" w:rsidRPr="001622FD" w14:paraId="1504F354" w14:textId="77777777" w:rsidTr="00FA02D0">
        <w:trPr>
          <w:jc w:val="center"/>
        </w:trPr>
        <w:tc>
          <w:tcPr>
            <w:tcW w:w="4876" w:type="dxa"/>
            <w:tcBorders>
              <w:top w:val="nil"/>
              <w:left w:val="nil"/>
              <w:bottom w:val="nil"/>
              <w:right w:val="nil"/>
            </w:tcBorders>
          </w:tcPr>
          <w:p w14:paraId="0F9B8CBC" w14:textId="77777777" w:rsidR="005E7096" w:rsidRPr="001622FD" w:rsidRDefault="005E7096" w:rsidP="00FA02D0">
            <w:pPr>
              <w:pStyle w:val="Normal6a"/>
            </w:pPr>
            <w:r w:rsidRPr="001622FD">
              <w:t>14.</w:t>
            </w:r>
            <w:r w:rsidRPr="001622FD">
              <w:tab/>
            </w:r>
            <w:r w:rsidRPr="001622FD">
              <w:rPr>
                <w:b/>
                <w:bCs/>
                <w:i/>
                <w:iCs/>
              </w:rPr>
              <w:t>üdvözli</w:t>
            </w:r>
            <w:r w:rsidRPr="001622FD">
              <w:t xml:space="preserve"> Mario Draghi „innovációs védelemre” irányuló javaslatát; kéri továbbá, hogy egy összefonódás belső piacra gyakorolt hatásának vizsgálatakor vegyék figyelembe az olyan közérdekű kérdéseket, mint az éghajlatvédelem, a fenntarthatóság és a munkavállalókra gyakorolt hatás;</w:t>
            </w:r>
          </w:p>
        </w:tc>
        <w:tc>
          <w:tcPr>
            <w:tcW w:w="4876" w:type="dxa"/>
            <w:tcBorders>
              <w:top w:val="nil"/>
              <w:left w:val="nil"/>
              <w:bottom w:val="nil"/>
              <w:right w:val="nil"/>
            </w:tcBorders>
          </w:tcPr>
          <w:p w14:paraId="5D72B7E0" w14:textId="77777777" w:rsidR="005E7096" w:rsidRPr="001622FD" w:rsidRDefault="005E7096" w:rsidP="00FA02D0">
            <w:pPr>
              <w:pStyle w:val="Normal6a"/>
            </w:pPr>
            <w:r w:rsidRPr="001622FD">
              <w:t>14.</w:t>
            </w:r>
            <w:r w:rsidRPr="001622FD">
              <w:tab/>
            </w:r>
            <w:r w:rsidRPr="001622FD">
              <w:rPr>
                <w:b/>
                <w:bCs/>
                <w:i/>
                <w:iCs/>
              </w:rPr>
              <w:t>tudomásul veszi</w:t>
            </w:r>
            <w:r w:rsidRPr="001622FD">
              <w:t xml:space="preserve"> Mario Draghi „innovációs védelemre” irányuló javaslatát; kéri továbbá, hogy egy összefonódás belső piacra gyakorolt hatásának</w:t>
            </w:r>
            <w:r w:rsidRPr="001622FD">
              <w:rPr>
                <w:b/>
                <w:bCs/>
                <w:i/>
                <w:iCs/>
              </w:rPr>
              <w:t>, valamint az EUMSZ 101. és 102. cikke szerinti versenyt korlátozó gyakorlatok meglétének</w:t>
            </w:r>
            <w:r w:rsidRPr="001622FD">
              <w:t xml:space="preserve"> vizsgálatakor vegyék figyelembe az olyan közérdekű kérdéseket, mint az éghajlatvédelem, a fenntarthatóság és a munkavállalókra gyakorolt hatás</w:t>
            </w:r>
            <w:r w:rsidRPr="001622FD">
              <w:rPr>
                <w:b/>
                <w:bCs/>
                <w:i/>
                <w:iCs/>
              </w:rPr>
              <w:t>, a médiapluralizmus és a magánélet védelme</w:t>
            </w:r>
            <w:r w:rsidRPr="001622FD">
              <w:t>;</w:t>
            </w:r>
          </w:p>
        </w:tc>
      </w:tr>
    </w:tbl>
    <w:p w14:paraId="79F7A70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CCF4BED" w14:textId="77777777" w:rsidR="005E7096" w:rsidRPr="001622FD" w:rsidRDefault="005E7096" w:rsidP="005E7096">
      <w:r w:rsidRPr="00C3266A">
        <w:rPr>
          <w:rStyle w:val="HideTWBExt"/>
        </w:rPr>
        <w:t>&lt;/Amend&gt;</w:t>
      </w:r>
    </w:p>
    <w:p w14:paraId="05F714F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220</w:t>
      </w:r>
      <w:r w:rsidRPr="00C3266A">
        <w:rPr>
          <w:rStyle w:val="HideTWBExt"/>
          <w:b w:val="0"/>
        </w:rPr>
        <w:t>&lt;/NumAm&gt;</w:t>
      </w:r>
    </w:p>
    <w:p w14:paraId="72EBE33A" w14:textId="77777777" w:rsidR="005E7096" w:rsidRPr="001622FD" w:rsidRDefault="005E7096" w:rsidP="001C1A6C">
      <w:pPr>
        <w:pStyle w:val="NormalBold"/>
      </w:pPr>
      <w:r w:rsidRPr="00C3266A">
        <w:rPr>
          <w:rStyle w:val="HideTWBExt"/>
          <w:b w:val="0"/>
        </w:rPr>
        <w:t>&lt;RepeatBlock-By&gt;&lt;Members&gt;</w:t>
      </w:r>
      <w:r w:rsidRPr="001622FD">
        <w:t>Fernand Kartheiser</w:t>
      </w:r>
      <w:r w:rsidRPr="00C3266A">
        <w:rPr>
          <w:rStyle w:val="HideTWBExt"/>
          <w:b w:val="0"/>
        </w:rPr>
        <w:t>&lt;/Members&gt;</w:t>
      </w:r>
    </w:p>
    <w:p w14:paraId="5E791B4F" w14:textId="77777777" w:rsidR="005E7096" w:rsidRPr="001622FD" w:rsidRDefault="005E7096" w:rsidP="001C1A6C">
      <w:pPr>
        <w:pStyle w:val="NormalBold"/>
      </w:pPr>
      <w:r w:rsidRPr="00C3266A">
        <w:rPr>
          <w:rStyle w:val="HideTWBExt"/>
          <w:b w:val="0"/>
        </w:rPr>
        <w:t>&lt;/RepeatBlock-By&gt;</w:t>
      </w:r>
    </w:p>
    <w:p w14:paraId="67198D9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A5B0A7D"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8196F6A" w14:textId="77777777" w:rsidTr="00FA02D0">
        <w:trPr>
          <w:trHeight w:hRule="exact" w:val="240"/>
          <w:jc w:val="center"/>
        </w:trPr>
        <w:tc>
          <w:tcPr>
            <w:tcW w:w="9752" w:type="dxa"/>
            <w:gridSpan w:val="2"/>
            <w:tcBorders>
              <w:top w:val="nil"/>
              <w:left w:val="nil"/>
              <w:bottom w:val="nil"/>
              <w:right w:val="nil"/>
            </w:tcBorders>
          </w:tcPr>
          <w:p w14:paraId="71AE55AB" w14:textId="77777777" w:rsidR="005E7096" w:rsidRPr="001622FD" w:rsidRDefault="005E7096" w:rsidP="00FA02D0"/>
        </w:tc>
      </w:tr>
      <w:tr w:rsidR="001C1A6C" w:rsidRPr="001622FD" w14:paraId="12DFB9C3" w14:textId="77777777" w:rsidTr="00FA02D0">
        <w:trPr>
          <w:trHeight w:val="240"/>
          <w:jc w:val="center"/>
        </w:trPr>
        <w:tc>
          <w:tcPr>
            <w:tcW w:w="4876" w:type="dxa"/>
            <w:tcBorders>
              <w:top w:val="nil"/>
              <w:left w:val="nil"/>
              <w:bottom w:val="nil"/>
              <w:right w:val="nil"/>
            </w:tcBorders>
          </w:tcPr>
          <w:p w14:paraId="12D41DB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E85822C" w14:textId="77777777" w:rsidR="005E7096" w:rsidRPr="001622FD" w:rsidRDefault="005E7096" w:rsidP="00FA02D0">
            <w:pPr>
              <w:pStyle w:val="AmColumnHeading"/>
            </w:pPr>
            <w:r w:rsidRPr="001622FD">
              <w:t>Módosítás</w:t>
            </w:r>
          </w:p>
        </w:tc>
      </w:tr>
      <w:tr w:rsidR="001C1A6C" w:rsidRPr="001622FD" w14:paraId="496A1E54" w14:textId="77777777" w:rsidTr="00FA02D0">
        <w:trPr>
          <w:jc w:val="center"/>
        </w:trPr>
        <w:tc>
          <w:tcPr>
            <w:tcW w:w="4876" w:type="dxa"/>
            <w:tcBorders>
              <w:top w:val="nil"/>
              <w:left w:val="nil"/>
              <w:bottom w:val="nil"/>
              <w:right w:val="nil"/>
            </w:tcBorders>
          </w:tcPr>
          <w:p w14:paraId="2BE63759" w14:textId="77777777" w:rsidR="005E7096" w:rsidRPr="001622FD" w:rsidRDefault="005E7096" w:rsidP="00FA02D0">
            <w:pPr>
              <w:pStyle w:val="Normal6a"/>
            </w:pPr>
            <w:r w:rsidRPr="001622FD">
              <w:t>14.</w:t>
            </w:r>
            <w:r w:rsidRPr="001622FD">
              <w:tab/>
              <w:t>üdvözli Mario Draghi „innovációs védelemre” irányuló javaslatát; kéri továbbá, hogy egy összefonódás belső piacra gyakorolt hatásának vizsgálatakor vegyék figyelembe az olyan közérdekű kérdéseket, mint az éghajlatvédelem, a fenntarthatóság</w:t>
            </w:r>
            <w:r w:rsidRPr="001622FD">
              <w:rPr>
                <w:b/>
                <w:bCs/>
                <w:i/>
                <w:iCs/>
              </w:rPr>
              <w:t xml:space="preserve"> és</w:t>
            </w:r>
            <w:r w:rsidRPr="001622FD">
              <w:t xml:space="preserve"> a munkavállalókra gyakorolt hatás;</w:t>
            </w:r>
          </w:p>
        </w:tc>
        <w:tc>
          <w:tcPr>
            <w:tcW w:w="4876" w:type="dxa"/>
            <w:tcBorders>
              <w:top w:val="nil"/>
              <w:left w:val="nil"/>
              <w:bottom w:val="nil"/>
              <w:right w:val="nil"/>
            </w:tcBorders>
          </w:tcPr>
          <w:p w14:paraId="39E60C14" w14:textId="77777777" w:rsidR="005E7096" w:rsidRPr="001622FD" w:rsidRDefault="005E7096" w:rsidP="00FA02D0">
            <w:pPr>
              <w:pStyle w:val="Normal6a"/>
            </w:pPr>
            <w:r w:rsidRPr="001622FD">
              <w:t>14.</w:t>
            </w:r>
            <w:r w:rsidRPr="001622FD">
              <w:tab/>
              <w:t>üdvözli Mario Draghi „innovációs védelemre” irányuló javaslatát; kéri továbbá, hogy egy összefonódás belső piacra gyakorolt hatásának vizsgálatakor vegyék figyelembe az olyan közérdekű kérdéseket, mint az éghajlatvédelem, a fenntarthatóság</w:t>
            </w:r>
            <w:r w:rsidRPr="001622FD">
              <w:rPr>
                <w:b/>
                <w:bCs/>
                <w:i/>
                <w:iCs/>
              </w:rPr>
              <w:t>,</w:t>
            </w:r>
            <w:r w:rsidRPr="001622FD">
              <w:t xml:space="preserve"> a munkavállalókra gyakorolt hatás</w:t>
            </w:r>
            <w:r w:rsidRPr="001622FD">
              <w:rPr>
                <w:b/>
                <w:bCs/>
                <w:i/>
                <w:iCs/>
              </w:rPr>
              <w:t>, piacaink versenyképessége és iparaink autonómiája, különös tekintettel az energiaágazatra</w:t>
            </w:r>
            <w:r w:rsidRPr="001622FD">
              <w:t>;</w:t>
            </w:r>
          </w:p>
        </w:tc>
      </w:tr>
    </w:tbl>
    <w:p w14:paraId="071A45C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5F46F50" w14:textId="77777777" w:rsidR="005E7096" w:rsidRPr="001622FD" w:rsidRDefault="005E7096" w:rsidP="005E7096">
      <w:r w:rsidRPr="00C3266A">
        <w:rPr>
          <w:rStyle w:val="HideTWBExt"/>
        </w:rPr>
        <w:t>&lt;/Amend&gt;</w:t>
      </w:r>
    </w:p>
    <w:p w14:paraId="53BBBAE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221</w:t>
      </w:r>
      <w:r w:rsidRPr="00C3266A">
        <w:rPr>
          <w:rStyle w:val="HideTWBExt"/>
          <w:b w:val="0"/>
        </w:rPr>
        <w:t>&lt;/NumAm&gt;</w:t>
      </w:r>
    </w:p>
    <w:p w14:paraId="63FDAC65"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15CB8A4B" w14:textId="77777777" w:rsidR="005E7096" w:rsidRPr="001622FD" w:rsidRDefault="005E7096" w:rsidP="001C1A6C">
      <w:pPr>
        <w:pStyle w:val="NormalBold"/>
      </w:pPr>
      <w:r w:rsidRPr="00C3266A">
        <w:rPr>
          <w:rStyle w:val="HideTWBExt"/>
          <w:b w:val="0"/>
        </w:rPr>
        <w:t>&lt;/RepeatBlock-By&gt;</w:t>
      </w:r>
    </w:p>
    <w:p w14:paraId="3C850C6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73A9FBE" w14:textId="77777777" w:rsidR="005E7096" w:rsidRPr="001622FD" w:rsidRDefault="005E7096" w:rsidP="001C1A6C">
      <w:pPr>
        <w:pStyle w:val="NormalBold"/>
      </w:pPr>
      <w:r w:rsidRPr="00C3266A">
        <w:rPr>
          <w:rStyle w:val="HideTWBExt"/>
          <w:b w:val="0"/>
        </w:rPr>
        <w:lastRenderedPageBreak/>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0D7D02F" w14:textId="77777777" w:rsidTr="00FA02D0">
        <w:trPr>
          <w:trHeight w:hRule="exact" w:val="240"/>
          <w:jc w:val="center"/>
        </w:trPr>
        <w:tc>
          <w:tcPr>
            <w:tcW w:w="9752" w:type="dxa"/>
            <w:gridSpan w:val="2"/>
            <w:tcBorders>
              <w:top w:val="nil"/>
              <w:left w:val="nil"/>
              <w:bottom w:val="nil"/>
              <w:right w:val="nil"/>
            </w:tcBorders>
          </w:tcPr>
          <w:p w14:paraId="7F0F164F" w14:textId="77777777" w:rsidR="005E7096" w:rsidRPr="001622FD" w:rsidRDefault="005E7096" w:rsidP="00FA02D0"/>
        </w:tc>
      </w:tr>
      <w:tr w:rsidR="001C1A6C" w:rsidRPr="001622FD" w14:paraId="77562AE0" w14:textId="77777777" w:rsidTr="00FA02D0">
        <w:trPr>
          <w:trHeight w:val="240"/>
          <w:jc w:val="center"/>
        </w:trPr>
        <w:tc>
          <w:tcPr>
            <w:tcW w:w="4876" w:type="dxa"/>
            <w:tcBorders>
              <w:top w:val="nil"/>
              <w:left w:val="nil"/>
              <w:bottom w:val="nil"/>
              <w:right w:val="nil"/>
            </w:tcBorders>
          </w:tcPr>
          <w:p w14:paraId="725A5BB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F7E3223" w14:textId="77777777" w:rsidR="005E7096" w:rsidRPr="001622FD" w:rsidRDefault="005E7096" w:rsidP="00FA02D0">
            <w:pPr>
              <w:pStyle w:val="AmColumnHeading"/>
            </w:pPr>
            <w:r w:rsidRPr="001622FD">
              <w:t>Módosítás</w:t>
            </w:r>
          </w:p>
        </w:tc>
      </w:tr>
      <w:tr w:rsidR="001C1A6C" w:rsidRPr="001622FD" w14:paraId="7FB8380A" w14:textId="77777777" w:rsidTr="00FA02D0">
        <w:trPr>
          <w:jc w:val="center"/>
        </w:trPr>
        <w:tc>
          <w:tcPr>
            <w:tcW w:w="4876" w:type="dxa"/>
            <w:tcBorders>
              <w:top w:val="nil"/>
              <w:left w:val="nil"/>
              <w:bottom w:val="nil"/>
              <w:right w:val="nil"/>
            </w:tcBorders>
          </w:tcPr>
          <w:p w14:paraId="3FB7BC20" w14:textId="77777777" w:rsidR="005E7096" w:rsidRPr="001622FD" w:rsidRDefault="005E7096" w:rsidP="00FA02D0">
            <w:pPr>
              <w:pStyle w:val="Normal6a"/>
            </w:pPr>
            <w:r w:rsidRPr="001622FD">
              <w:t>14.</w:t>
            </w:r>
            <w:r w:rsidRPr="001622FD">
              <w:tab/>
              <w:t xml:space="preserve">üdvözli Mario Draghi „innovációs védelemre” irányuló javaslatát; kéri továbbá, hogy egy összefonódás belső piacra gyakorolt hatásának vizsgálatakor vegyék figyelembe </w:t>
            </w:r>
            <w:r w:rsidRPr="001622FD">
              <w:rPr>
                <w:b/>
                <w:bCs/>
                <w:i/>
                <w:iCs/>
              </w:rPr>
              <w:t>az</w:t>
            </w:r>
            <w:r w:rsidRPr="001622FD">
              <w:t xml:space="preserve"> </w:t>
            </w:r>
            <w:r w:rsidRPr="001622FD">
              <w:rPr>
                <w:b/>
                <w:bCs/>
                <w:i/>
                <w:iCs/>
              </w:rPr>
              <w:t xml:space="preserve">olyan </w:t>
            </w:r>
            <w:r w:rsidRPr="001622FD">
              <w:t>közérdekű kérdéseket</w:t>
            </w:r>
            <w:r w:rsidRPr="001622FD">
              <w:rPr>
                <w:b/>
                <w:bCs/>
                <w:i/>
                <w:iCs/>
              </w:rPr>
              <w:t>, mint az éghajlatvédelem, a fenntarthatóság és a munkavállalókra gyakorolt hatás</w:t>
            </w:r>
            <w:r w:rsidRPr="001622FD">
              <w:t>;</w:t>
            </w:r>
          </w:p>
        </w:tc>
        <w:tc>
          <w:tcPr>
            <w:tcW w:w="4876" w:type="dxa"/>
            <w:tcBorders>
              <w:top w:val="nil"/>
              <w:left w:val="nil"/>
              <w:bottom w:val="nil"/>
              <w:right w:val="nil"/>
            </w:tcBorders>
          </w:tcPr>
          <w:p w14:paraId="06B8EF12" w14:textId="77777777" w:rsidR="005E7096" w:rsidRPr="001622FD" w:rsidRDefault="005E7096" w:rsidP="00FA02D0">
            <w:pPr>
              <w:pStyle w:val="Normal6a"/>
            </w:pPr>
            <w:r w:rsidRPr="001622FD">
              <w:t>14.</w:t>
            </w:r>
            <w:r w:rsidRPr="001622FD">
              <w:tab/>
              <w:t xml:space="preserve">üdvözli Mario Draghi „innovációs védelemre” irányuló javaslatát; kéri továbbá, hogy egy összefonódás belső piacra gyakorolt hatásának vizsgálatakor vegyék figyelembe </w:t>
            </w:r>
            <w:r w:rsidRPr="001622FD">
              <w:rPr>
                <w:b/>
                <w:bCs/>
                <w:i/>
                <w:iCs/>
              </w:rPr>
              <w:t>a</w:t>
            </w:r>
            <w:r w:rsidRPr="001622FD">
              <w:t xml:space="preserve"> közérdekű kérdéseket;</w:t>
            </w:r>
          </w:p>
        </w:tc>
      </w:tr>
    </w:tbl>
    <w:p w14:paraId="594AC1C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3F9E483" w14:textId="77777777" w:rsidR="005E7096" w:rsidRPr="001622FD" w:rsidRDefault="005E7096" w:rsidP="005E7096">
      <w:r w:rsidRPr="00C3266A">
        <w:rPr>
          <w:rStyle w:val="HideTWBExt"/>
        </w:rPr>
        <w:t>&lt;/Amend&gt;</w:t>
      </w:r>
    </w:p>
    <w:p w14:paraId="666B25F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222</w:t>
      </w:r>
      <w:r w:rsidRPr="00C3266A">
        <w:rPr>
          <w:rStyle w:val="HideTWBExt"/>
          <w:b w:val="0"/>
        </w:rPr>
        <w:t>&lt;/NumAm&gt;</w:t>
      </w:r>
    </w:p>
    <w:p w14:paraId="379C33D2"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7E7CD6E0" w14:textId="77777777" w:rsidR="005E7096" w:rsidRPr="001622FD" w:rsidRDefault="005E7096" w:rsidP="001C1A6C">
      <w:pPr>
        <w:pStyle w:val="NormalBold"/>
      </w:pPr>
      <w:r w:rsidRPr="00C3266A">
        <w:rPr>
          <w:rStyle w:val="HideTWBExt"/>
          <w:b w:val="0"/>
        </w:rPr>
        <w:t>&lt;/RepeatBlock-By&gt;</w:t>
      </w:r>
    </w:p>
    <w:p w14:paraId="164C5C8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A86FC11"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5649C92" w14:textId="77777777" w:rsidTr="00FA02D0">
        <w:trPr>
          <w:trHeight w:hRule="exact" w:val="240"/>
          <w:jc w:val="center"/>
        </w:trPr>
        <w:tc>
          <w:tcPr>
            <w:tcW w:w="9752" w:type="dxa"/>
            <w:gridSpan w:val="2"/>
            <w:tcBorders>
              <w:top w:val="nil"/>
              <w:left w:val="nil"/>
              <w:bottom w:val="nil"/>
              <w:right w:val="nil"/>
            </w:tcBorders>
          </w:tcPr>
          <w:p w14:paraId="7780DB29" w14:textId="77777777" w:rsidR="005E7096" w:rsidRPr="001622FD" w:rsidRDefault="005E7096" w:rsidP="00FA02D0"/>
        </w:tc>
      </w:tr>
      <w:tr w:rsidR="001C1A6C" w:rsidRPr="001622FD" w14:paraId="3D1F5250" w14:textId="77777777" w:rsidTr="00FA02D0">
        <w:trPr>
          <w:trHeight w:val="240"/>
          <w:jc w:val="center"/>
        </w:trPr>
        <w:tc>
          <w:tcPr>
            <w:tcW w:w="4876" w:type="dxa"/>
            <w:tcBorders>
              <w:top w:val="nil"/>
              <w:left w:val="nil"/>
              <w:bottom w:val="nil"/>
              <w:right w:val="nil"/>
            </w:tcBorders>
          </w:tcPr>
          <w:p w14:paraId="1FD75D7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42867B5" w14:textId="77777777" w:rsidR="005E7096" w:rsidRPr="001622FD" w:rsidRDefault="005E7096" w:rsidP="00FA02D0">
            <w:pPr>
              <w:pStyle w:val="AmColumnHeading"/>
            </w:pPr>
            <w:r w:rsidRPr="001622FD">
              <w:t>Módosítás</w:t>
            </w:r>
          </w:p>
        </w:tc>
      </w:tr>
      <w:tr w:rsidR="001C1A6C" w:rsidRPr="001622FD" w14:paraId="72EC812B" w14:textId="77777777" w:rsidTr="00FA02D0">
        <w:trPr>
          <w:jc w:val="center"/>
        </w:trPr>
        <w:tc>
          <w:tcPr>
            <w:tcW w:w="4876" w:type="dxa"/>
            <w:tcBorders>
              <w:top w:val="nil"/>
              <w:left w:val="nil"/>
              <w:bottom w:val="nil"/>
              <w:right w:val="nil"/>
            </w:tcBorders>
          </w:tcPr>
          <w:p w14:paraId="75A58C71" w14:textId="77777777" w:rsidR="005E7096" w:rsidRPr="001622FD" w:rsidRDefault="005E7096" w:rsidP="00FA02D0">
            <w:pPr>
              <w:pStyle w:val="Normal6a"/>
            </w:pPr>
            <w:r w:rsidRPr="001622FD">
              <w:t>14.</w:t>
            </w:r>
            <w:r w:rsidRPr="001622FD">
              <w:tab/>
              <w:t>üdvözli Mario Draghi „innovációs védelemre” irányuló javaslatát;</w:t>
            </w:r>
            <w:r w:rsidRPr="001622FD">
              <w:rPr>
                <w:b/>
                <w:i/>
              </w:rPr>
              <w:t xml:space="preserve"> </w:t>
            </w:r>
            <w:r w:rsidRPr="001622FD">
              <w:rPr>
                <w:b/>
                <w:bCs/>
                <w:i/>
                <w:iCs/>
              </w:rPr>
              <w:t>kéri továbbá, hogy egy összefonódás belső piacra gyakorolt hatásának vizsgálatakor vegyék figyelembe az olyan közérdekű kérdéseket, mint az éghajlatvédelem, a fenntarthatóság és a munkavállalókra gyakorolt hatás;</w:t>
            </w:r>
          </w:p>
        </w:tc>
        <w:tc>
          <w:tcPr>
            <w:tcW w:w="4876" w:type="dxa"/>
            <w:tcBorders>
              <w:top w:val="nil"/>
              <w:left w:val="nil"/>
              <w:bottom w:val="nil"/>
              <w:right w:val="nil"/>
            </w:tcBorders>
          </w:tcPr>
          <w:p w14:paraId="6B09D2E5" w14:textId="77777777" w:rsidR="005E7096" w:rsidRPr="001622FD" w:rsidRDefault="005E7096" w:rsidP="00FA02D0">
            <w:pPr>
              <w:pStyle w:val="Normal6a"/>
            </w:pPr>
            <w:r w:rsidRPr="001622FD">
              <w:t>14.</w:t>
            </w:r>
            <w:r w:rsidRPr="001622FD">
              <w:tab/>
              <w:t>üdvözli Mario Draghi „innovációs védelemre” irányuló javaslatát</w:t>
            </w:r>
            <w:r w:rsidRPr="001622FD">
              <w:rPr>
                <w:b/>
                <w:bCs/>
                <w:i/>
                <w:iCs/>
              </w:rPr>
              <w:t xml:space="preserve"> azokban az esetekben, ahol az összefonódás növeli az innovációra való képességet és ösztönzőket</w:t>
            </w:r>
            <w:r w:rsidRPr="001622FD">
              <w:t>;</w:t>
            </w:r>
            <w:r w:rsidRPr="001622FD">
              <w:rPr>
                <w:b/>
                <w:i/>
              </w:rPr>
              <w:t xml:space="preserve"> </w:t>
            </w:r>
            <w:r w:rsidRPr="001622FD">
              <w:rPr>
                <w:b/>
                <w:bCs/>
                <w:i/>
                <w:iCs/>
              </w:rPr>
              <w:t>felkéri az Európai Bizottságot, hogy elemezze és fejlessze tovább ezt a koncepciót;</w:t>
            </w:r>
          </w:p>
        </w:tc>
      </w:tr>
    </w:tbl>
    <w:p w14:paraId="762430B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56D3A63" w14:textId="77777777" w:rsidR="005E7096" w:rsidRPr="001622FD" w:rsidRDefault="005E7096" w:rsidP="005E7096">
      <w:r w:rsidRPr="00C3266A">
        <w:rPr>
          <w:rStyle w:val="HideTWBExt"/>
        </w:rPr>
        <w:t>&lt;/Amend&gt;</w:t>
      </w:r>
    </w:p>
    <w:p w14:paraId="684D005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223</w:t>
      </w:r>
      <w:r w:rsidRPr="00C3266A">
        <w:rPr>
          <w:rStyle w:val="HideTWBExt"/>
          <w:b w:val="0"/>
        </w:rPr>
        <w:t>&lt;/NumAm&gt;</w:t>
      </w:r>
    </w:p>
    <w:p w14:paraId="6D12954B"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7CF644F8" w14:textId="77777777" w:rsidR="005E7096" w:rsidRPr="001622FD" w:rsidRDefault="005E7096" w:rsidP="001C1A6C">
      <w:pPr>
        <w:pStyle w:val="NormalBold"/>
      </w:pPr>
      <w:r w:rsidRPr="00C3266A">
        <w:rPr>
          <w:rStyle w:val="HideTWBExt"/>
          <w:b w:val="0"/>
        </w:rPr>
        <w:t>&lt;/RepeatBlock-By&gt;</w:t>
      </w:r>
    </w:p>
    <w:p w14:paraId="0EC0DF8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84AD94A"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94C6038" w14:textId="77777777" w:rsidTr="00FA02D0">
        <w:trPr>
          <w:trHeight w:hRule="exact" w:val="240"/>
          <w:jc w:val="center"/>
        </w:trPr>
        <w:tc>
          <w:tcPr>
            <w:tcW w:w="9752" w:type="dxa"/>
            <w:gridSpan w:val="2"/>
            <w:tcBorders>
              <w:top w:val="nil"/>
              <w:left w:val="nil"/>
              <w:bottom w:val="nil"/>
              <w:right w:val="nil"/>
            </w:tcBorders>
          </w:tcPr>
          <w:p w14:paraId="0A7EB0AC" w14:textId="77777777" w:rsidR="005E7096" w:rsidRPr="001622FD" w:rsidRDefault="005E7096" w:rsidP="00FA02D0"/>
        </w:tc>
      </w:tr>
      <w:tr w:rsidR="001C1A6C" w:rsidRPr="001622FD" w14:paraId="5874C30B" w14:textId="77777777" w:rsidTr="00FA02D0">
        <w:trPr>
          <w:trHeight w:val="240"/>
          <w:jc w:val="center"/>
        </w:trPr>
        <w:tc>
          <w:tcPr>
            <w:tcW w:w="4876" w:type="dxa"/>
            <w:tcBorders>
              <w:top w:val="nil"/>
              <w:left w:val="nil"/>
              <w:bottom w:val="nil"/>
              <w:right w:val="nil"/>
            </w:tcBorders>
          </w:tcPr>
          <w:p w14:paraId="421424D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9D6973D" w14:textId="77777777" w:rsidR="005E7096" w:rsidRPr="001622FD" w:rsidRDefault="005E7096" w:rsidP="00FA02D0">
            <w:pPr>
              <w:pStyle w:val="AmColumnHeading"/>
            </w:pPr>
            <w:r w:rsidRPr="001622FD">
              <w:t>Módosítás</w:t>
            </w:r>
          </w:p>
        </w:tc>
      </w:tr>
      <w:tr w:rsidR="001C1A6C" w:rsidRPr="001622FD" w14:paraId="6EA5AD30" w14:textId="77777777" w:rsidTr="00FA02D0">
        <w:trPr>
          <w:jc w:val="center"/>
        </w:trPr>
        <w:tc>
          <w:tcPr>
            <w:tcW w:w="4876" w:type="dxa"/>
            <w:tcBorders>
              <w:top w:val="nil"/>
              <w:left w:val="nil"/>
              <w:bottom w:val="nil"/>
              <w:right w:val="nil"/>
            </w:tcBorders>
          </w:tcPr>
          <w:p w14:paraId="126B6C91" w14:textId="77777777" w:rsidR="005E7096" w:rsidRPr="001622FD" w:rsidRDefault="005E7096" w:rsidP="00FA02D0">
            <w:pPr>
              <w:pStyle w:val="Normal6a"/>
            </w:pPr>
            <w:r w:rsidRPr="001622FD">
              <w:t>14.</w:t>
            </w:r>
            <w:r w:rsidRPr="001622FD">
              <w:tab/>
              <w:t xml:space="preserve">üdvözli Mario Draghi „innovációs védelemre” irányuló javaslatát; kéri továbbá, hogy egy összefonódás belső </w:t>
            </w:r>
            <w:r w:rsidRPr="001622FD">
              <w:lastRenderedPageBreak/>
              <w:t>piacra gyakorolt hatásának vizsgálatakor vegyék figyelembe az olyan közérdekű kérdéseket, mint az éghajlatvédelem, a fenntarthatóság és a munkavállalókra gyakorolt hatás;</w:t>
            </w:r>
          </w:p>
        </w:tc>
        <w:tc>
          <w:tcPr>
            <w:tcW w:w="4876" w:type="dxa"/>
            <w:tcBorders>
              <w:top w:val="nil"/>
              <w:left w:val="nil"/>
              <w:bottom w:val="nil"/>
              <w:right w:val="nil"/>
            </w:tcBorders>
          </w:tcPr>
          <w:p w14:paraId="3E30BBE9" w14:textId="77777777" w:rsidR="005E7096" w:rsidRPr="001622FD" w:rsidRDefault="005E7096" w:rsidP="00FA02D0">
            <w:pPr>
              <w:pStyle w:val="Normal6a"/>
            </w:pPr>
            <w:r w:rsidRPr="001622FD">
              <w:lastRenderedPageBreak/>
              <w:t>14.</w:t>
            </w:r>
            <w:r w:rsidRPr="001622FD">
              <w:tab/>
              <w:t xml:space="preserve">üdvözli Mario Draghi „innovációs védelemre” irányuló javaslatát; kéri továbbá, hogy egy összefonódás belső </w:t>
            </w:r>
            <w:r w:rsidRPr="001622FD">
              <w:lastRenderedPageBreak/>
              <w:t>piacra gyakorolt hatásának vizsgálatakor vegyék figyelembe az olyan közérdekű kérdéseket, mint az éghajlatvédelem, a fenntarthatóság</w:t>
            </w:r>
            <w:r w:rsidRPr="001622FD">
              <w:rPr>
                <w:b/>
                <w:bCs/>
                <w:i/>
                <w:iCs/>
              </w:rPr>
              <w:t>, a szolgáltatásnyújtás garantálása</w:t>
            </w:r>
            <w:r w:rsidRPr="001622FD">
              <w:t xml:space="preserve"> és a munkavállalókra gyakorolt hatás;</w:t>
            </w:r>
          </w:p>
        </w:tc>
      </w:tr>
    </w:tbl>
    <w:p w14:paraId="64F1F89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1DA4692" w14:textId="77777777" w:rsidR="005E7096" w:rsidRPr="001622FD" w:rsidRDefault="005E7096" w:rsidP="005E7096">
      <w:r w:rsidRPr="00C3266A">
        <w:rPr>
          <w:rStyle w:val="HideTWBExt"/>
        </w:rPr>
        <w:t>&lt;/Amend&gt;</w:t>
      </w:r>
    </w:p>
    <w:p w14:paraId="3AAE8E9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224</w:t>
      </w:r>
      <w:r w:rsidRPr="00C3266A">
        <w:rPr>
          <w:rStyle w:val="HideTWBExt"/>
          <w:b w:val="0"/>
        </w:rPr>
        <w:t>&lt;/NumAm&gt;</w:t>
      </w:r>
    </w:p>
    <w:p w14:paraId="55A19A43"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33A7E0E5" w14:textId="77777777" w:rsidR="005E7096" w:rsidRPr="001622FD" w:rsidRDefault="005E7096" w:rsidP="001C1A6C">
      <w:pPr>
        <w:pStyle w:val="NormalBold"/>
      </w:pPr>
      <w:r w:rsidRPr="00C3266A">
        <w:rPr>
          <w:rStyle w:val="HideTWBExt"/>
          <w:b w:val="0"/>
        </w:rPr>
        <w:t>&lt;/RepeatBlock-By&gt;</w:t>
      </w:r>
    </w:p>
    <w:p w14:paraId="4A6B81E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962D35C"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41EFA05" w14:textId="77777777" w:rsidTr="00FA02D0">
        <w:trPr>
          <w:trHeight w:hRule="exact" w:val="240"/>
          <w:jc w:val="center"/>
        </w:trPr>
        <w:tc>
          <w:tcPr>
            <w:tcW w:w="9752" w:type="dxa"/>
            <w:gridSpan w:val="2"/>
            <w:tcBorders>
              <w:top w:val="nil"/>
              <w:left w:val="nil"/>
              <w:bottom w:val="nil"/>
              <w:right w:val="nil"/>
            </w:tcBorders>
          </w:tcPr>
          <w:p w14:paraId="7F53277E" w14:textId="77777777" w:rsidR="005E7096" w:rsidRPr="001622FD" w:rsidRDefault="005E7096" w:rsidP="00FA02D0"/>
        </w:tc>
      </w:tr>
      <w:tr w:rsidR="001C1A6C" w:rsidRPr="001622FD" w14:paraId="211B5CF7" w14:textId="77777777" w:rsidTr="00FA02D0">
        <w:trPr>
          <w:trHeight w:val="240"/>
          <w:jc w:val="center"/>
        </w:trPr>
        <w:tc>
          <w:tcPr>
            <w:tcW w:w="4876" w:type="dxa"/>
            <w:tcBorders>
              <w:top w:val="nil"/>
              <w:left w:val="nil"/>
              <w:bottom w:val="nil"/>
              <w:right w:val="nil"/>
            </w:tcBorders>
          </w:tcPr>
          <w:p w14:paraId="236A655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3BF6891" w14:textId="77777777" w:rsidR="005E7096" w:rsidRPr="001622FD" w:rsidRDefault="005E7096" w:rsidP="00FA02D0">
            <w:pPr>
              <w:pStyle w:val="AmColumnHeading"/>
            </w:pPr>
            <w:r w:rsidRPr="001622FD">
              <w:t>Módosítás</w:t>
            </w:r>
          </w:p>
        </w:tc>
      </w:tr>
      <w:tr w:rsidR="001C1A6C" w:rsidRPr="001622FD" w14:paraId="60930B65" w14:textId="77777777" w:rsidTr="00FA02D0">
        <w:trPr>
          <w:jc w:val="center"/>
        </w:trPr>
        <w:tc>
          <w:tcPr>
            <w:tcW w:w="4876" w:type="dxa"/>
            <w:tcBorders>
              <w:top w:val="nil"/>
              <w:left w:val="nil"/>
              <w:bottom w:val="nil"/>
              <w:right w:val="nil"/>
            </w:tcBorders>
          </w:tcPr>
          <w:p w14:paraId="31CA44DA" w14:textId="77777777" w:rsidR="005E7096" w:rsidRPr="001622FD" w:rsidRDefault="005E7096" w:rsidP="00FA02D0">
            <w:pPr>
              <w:pStyle w:val="Normal6a"/>
            </w:pPr>
            <w:r w:rsidRPr="001622FD">
              <w:t>14.</w:t>
            </w:r>
            <w:r w:rsidRPr="001622FD">
              <w:tab/>
              <w:t>üdvözli Mario Draghi „innovációs védelemre” irányuló javaslatát; kéri továbbá, hogy</w:t>
            </w:r>
            <w:r w:rsidRPr="001622FD">
              <w:rPr>
                <w:b/>
                <w:bCs/>
                <w:i/>
                <w:iCs/>
              </w:rPr>
              <w:t xml:space="preserve"> egy összefonódás belső piacra gyakorolt hatásának vizsgálatakor</w:t>
            </w:r>
            <w:r w:rsidRPr="001622FD">
              <w:t xml:space="preserve"> vegyék figyelembe az </w:t>
            </w:r>
            <w:r w:rsidRPr="001622FD">
              <w:rPr>
                <w:b/>
                <w:bCs/>
                <w:i/>
                <w:iCs/>
              </w:rPr>
              <w:t>olyan közérdekű kérdéseket, mint az éghajlatvédelem, a fenntarthatóság és a munkavállalókra gyakorolt hatás</w:t>
            </w:r>
            <w:r w:rsidRPr="001622FD">
              <w:t>;</w:t>
            </w:r>
          </w:p>
        </w:tc>
        <w:tc>
          <w:tcPr>
            <w:tcW w:w="4876" w:type="dxa"/>
            <w:tcBorders>
              <w:top w:val="nil"/>
              <w:left w:val="nil"/>
              <w:bottom w:val="nil"/>
              <w:right w:val="nil"/>
            </w:tcBorders>
          </w:tcPr>
          <w:p w14:paraId="37C01FDC" w14:textId="77777777" w:rsidR="005E7096" w:rsidRPr="001622FD" w:rsidRDefault="005E7096" w:rsidP="00FA02D0">
            <w:pPr>
              <w:pStyle w:val="Normal6a"/>
            </w:pPr>
            <w:r w:rsidRPr="001622FD">
              <w:t>14.</w:t>
            </w:r>
            <w:r w:rsidRPr="001622FD">
              <w:tab/>
              <w:t>üdvözli Mario Draghi „innovációs védelemre” irányuló javaslatát; kéri továbbá, hogy</w:t>
            </w:r>
            <w:r w:rsidRPr="001622FD">
              <w:rPr>
                <w:b/>
                <w:bCs/>
                <w:i/>
                <w:iCs/>
              </w:rPr>
              <w:t xml:space="preserve"> a Versenypolitikai Főigazgatóság értékeléseiben</w:t>
            </w:r>
            <w:r w:rsidRPr="001622FD">
              <w:t xml:space="preserve"> vegyék figyelembe az </w:t>
            </w:r>
            <w:r w:rsidRPr="001622FD">
              <w:rPr>
                <w:b/>
                <w:bCs/>
                <w:i/>
                <w:iCs/>
              </w:rPr>
              <w:t>EU gazdaságára gyakorolt szolgáltatáskiesési kockázatot</w:t>
            </w:r>
            <w:r w:rsidRPr="001622FD">
              <w:rPr>
                <w:b/>
                <w:bCs/>
                <w:i/>
                <w:iCs/>
                <w:vertAlign w:val="superscript"/>
              </w:rPr>
              <w:t>9a</w:t>
            </w:r>
            <w:r w:rsidRPr="001622FD">
              <w:t>;</w:t>
            </w:r>
          </w:p>
        </w:tc>
      </w:tr>
      <w:tr w:rsidR="001C1A6C" w:rsidRPr="001622FD" w14:paraId="45BAD210" w14:textId="77777777" w:rsidTr="00FA02D0">
        <w:trPr>
          <w:jc w:val="center"/>
        </w:trPr>
        <w:tc>
          <w:tcPr>
            <w:tcW w:w="4876" w:type="dxa"/>
            <w:tcBorders>
              <w:top w:val="nil"/>
              <w:left w:val="nil"/>
              <w:bottom w:val="nil"/>
              <w:right w:val="nil"/>
            </w:tcBorders>
          </w:tcPr>
          <w:p w14:paraId="0428FEAE" w14:textId="77777777" w:rsidR="005E7096" w:rsidRPr="001622FD" w:rsidRDefault="005E7096" w:rsidP="00FA02D0"/>
        </w:tc>
        <w:tc>
          <w:tcPr>
            <w:tcW w:w="4876" w:type="dxa"/>
            <w:tcBorders>
              <w:top w:val="nil"/>
              <w:left w:val="nil"/>
              <w:bottom w:val="nil"/>
              <w:right w:val="nil"/>
            </w:tcBorders>
          </w:tcPr>
          <w:p w14:paraId="33BF1CA6" w14:textId="77777777" w:rsidR="005E7096" w:rsidRPr="001622FD" w:rsidRDefault="005E7096" w:rsidP="00FA02D0">
            <w:pPr>
              <w:pStyle w:val="Normal6a"/>
            </w:pPr>
            <w:r w:rsidRPr="001622FD">
              <w:rPr>
                <w:b/>
                <w:i/>
              </w:rPr>
              <w:t>_________________</w:t>
            </w:r>
          </w:p>
        </w:tc>
      </w:tr>
      <w:tr w:rsidR="001C1A6C" w:rsidRPr="001622FD" w14:paraId="2F3BABFC" w14:textId="77777777" w:rsidTr="00FA02D0">
        <w:trPr>
          <w:jc w:val="center"/>
        </w:trPr>
        <w:tc>
          <w:tcPr>
            <w:tcW w:w="4876" w:type="dxa"/>
            <w:tcBorders>
              <w:top w:val="nil"/>
              <w:left w:val="nil"/>
              <w:bottom w:val="nil"/>
              <w:right w:val="nil"/>
            </w:tcBorders>
          </w:tcPr>
          <w:p w14:paraId="2B198DC6" w14:textId="77777777" w:rsidR="005E7096" w:rsidRPr="001622FD" w:rsidRDefault="005E7096" w:rsidP="00FA02D0"/>
        </w:tc>
        <w:tc>
          <w:tcPr>
            <w:tcW w:w="4876" w:type="dxa"/>
            <w:tcBorders>
              <w:top w:val="nil"/>
              <w:left w:val="nil"/>
              <w:bottom w:val="nil"/>
              <w:right w:val="nil"/>
            </w:tcBorders>
          </w:tcPr>
          <w:p w14:paraId="0E60B63B" w14:textId="11F6EC59" w:rsidR="005E7096" w:rsidRPr="001622FD" w:rsidRDefault="005E7096" w:rsidP="00FA02D0">
            <w:pPr>
              <w:pStyle w:val="Normal6a"/>
            </w:pPr>
            <w:r w:rsidRPr="001622FD">
              <w:rPr>
                <w:b/>
                <w:i/>
                <w:vertAlign w:val="superscript"/>
              </w:rPr>
              <w:t>9a</w:t>
            </w:r>
            <w:r w:rsidRPr="001622FD">
              <w:t xml:space="preserve"> </w:t>
            </w:r>
            <w:r w:rsidRPr="001622FD">
              <w:rPr>
                <w:b/>
                <w:i/>
              </w:rPr>
              <w:t>The future of European competitiveness, Part B | In-depth analysis and recommendations, Chapter 4: Revamping Competition. [Az európai versenyképesség jövője, B. rész. Mélyelem</w:t>
            </w:r>
            <w:r w:rsidR="00C3266A">
              <w:rPr>
                <w:b/>
                <w:i/>
              </w:rPr>
              <w:t>zés és ajánlások, 4. fejezet: A </w:t>
            </w:r>
            <w:r w:rsidRPr="001622FD">
              <w:rPr>
                <w:b/>
                <w:i/>
              </w:rPr>
              <w:t>verseny átalakítása] 300. o.</w:t>
            </w:r>
          </w:p>
        </w:tc>
      </w:tr>
    </w:tbl>
    <w:p w14:paraId="1F419F0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37E2655" w14:textId="77777777" w:rsidR="005E7096" w:rsidRPr="001622FD" w:rsidRDefault="005E7096" w:rsidP="005E7096">
      <w:r w:rsidRPr="00C3266A">
        <w:rPr>
          <w:rStyle w:val="HideTWBExt"/>
        </w:rPr>
        <w:t>&lt;/Amend&gt;</w:t>
      </w:r>
    </w:p>
    <w:p w14:paraId="4FD93FE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225</w:t>
      </w:r>
      <w:r w:rsidRPr="00C3266A">
        <w:rPr>
          <w:rStyle w:val="HideTWBExt"/>
          <w:b w:val="0"/>
        </w:rPr>
        <w:t>&lt;/NumAm&gt;</w:t>
      </w:r>
    </w:p>
    <w:p w14:paraId="5C768366"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499BB626" w14:textId="77777777" w:rsidR="005E7096" w:rsidRPr="001622FD" w:rsidRDefault="005E7096" w:rsidP="001C1A6C">
      <w:pPr>
        <w:pStyle w:val="NormalBold"/>
      </w:pPr>
      <w:r w:rsidRPr="00C3266A">
        <w:rPr>
          <w:rStyle w:val="HideTWBExt"/>
          <w:b w:val="0"/>
        </w:rPr>
        <w:t>&lt;/RepeatBlock-By&gt;</w:t>
      </w:r>
    </w:p>
    <w:p w14:paraId="75A79E5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A71E424"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BFB0514" w14:textId="77777777" w:rsidTr="00FA02D0">
        <w:trPr>
          <w:trHeight w:hRule="exact" w:val="240"/>
          <w:jc w:val="center"/>
        </w:trPr>
        <w:tc>
          <w:tcPr>
            <w:tcW w:w="9752" w:type="dxa"/>
            <w:gridSpan w:val="2"/>
            <w:tcBorders>
              <w:top w:val="nil"/>
              <w:left w:val="nil"/>
              <w:bottom w:val="nil"/>
              <w:right w:val="nil"/>
            </w:tcBorders>
          </w:tcPr>
          <w:p w14:paraId="3E4A1B03" w14:textId="77777777" w:rsidR="005E7096" w:rsidRPr="001622FD" w:rsidRDefault="005E7096" w:rsidP="00FA02D0"/>
        </w:tc>
      </w:tr>
      <w:tr w:rsidR="001C1A6C" w:rsidRPr="001622FD" w14:paraId="6F252967" w14:textId="77777777" w:rsidTr="00FA02D0">
        <w:trPr>
          <w:trHeight w:val="240"/>
          <w:jc w:val="center"/>
        </w:trPr>
        <w:tc>
          <w:tcPr>
            <w:tcW w:w="4876" w:type="dxa"/>
            <w:tcBorders>
              <w:top w:val="nil"/>
              <w:left w:val="nil"/>
              <w:bottom w:val="nil"/>
              <w:right w:val="nil"/>
            </w:tcBorders>
          </w:tcPr>
          <w:p w14:paraId="27FE9294"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6C4A0816" w14:textId="77777777" w:rsidR="005E7096" w:rsidRPr="001622FD" w:rsidRDefault="005E7096" w:rsidP="00FA02D0">
            <w:pPr>
              <w:pStyle w:val="AmColumnHeading"/>
            </w:pPr>
            <w:r w:rsidRPr="001622FD">
              <w:t>Módosítás</w:t>
            </w:r>
          </w:p>
        </w:tc>
      </w:tr>
      <w:tr w:rsidR="001C1A6C" w:rsidRPr="001622FD" w14:paraId="03407D38" w14:textId="77777777" w:rsidTr="00FA02D0">
        <w:trPr>
          <w:jc w:val="center"/>
        </w:trPr>
        <w:tc>
          <w:tcPr>
            <w:tcW w:w="4876" w:type="dxa"/>
            <w:tcBorders>
              <w:top w:val="nil"/>
              <w:left w:val="nil"/>
              <w:bottom w:val="nil"/>
              <w:right w:val="nil"/>
            </w:tcBorders>
          </w:tcPr>
          <w:p w14:paraId="7FB24688" w14:textId="77777777" w:rsidR="005E7096" w:rsidRPr="001622FD" w:rsidRDefault="005E7096" w:rsidP="00FA02D0">
            <w:pPr>
              <w:pStyle w:val="Normal6a"/>
            </w:pPr>
            <w:r w:rsidRPr="001622FD">
              <w:t>14.</w:t>
            </w:r>
            <w:r w:rsidRPr="001622FD">
              <w:tab/>
              <w:t xml:space="preserve">üdvözli Mario Draghi „innovációs védelemre” irányuló javaslatát; kéri </w:t>
            </w:r>
            <w:r w:rsidRPr="001622FD">
              <w:rPr>
                <w:b/>
                <w:bCs/>
                <w:i/>
                <w:iCs/>
              </w:rPr>
              <w:t>továbbá</w:t>
            </w:r>
            <w:r w:rsidRPr="001622FD">
              <w:t xml:space="preserve">, hogy egy összefonódás belső piacra gyakorolt hatásának vizsgálatakor vegyék figyelembe az </w:t>
            </w:r>
            <w:r w:rsidRPr="001622FD">
              <w:rPr>
                <w:b/>
                <w:bCs/>
                <w:i/>
                <w:iCs/>
              </w:rPr>
              <w:t>olyan közérdekű kérdéseket, mint az éghajlatvédelem, a fenntarthatóság és a munkavállalókra gyakorolt hatás</w:t>
            </w:r>
            <w:r w:rsidRPr="001622FD">
              <w:t>;</w:t>
            </w:r>
          </w:p>
        </w:tc>
        <w:tc>
          <w:tcPr>
            <w:tcW w:w="4876" w:type="dxa"/>
            <w:tcBorders>
              <w:top w:val="nil"/>
              <w:left w:val="nil"/>
              <w:bottom w:val="nil"/>
              <w:right w:val="nil"/>
            </w:tcBorders>
          </w:tcPr>
          <w:p w14:paraId="7548C1D2" w14:textId="77777777" w:rsidR="005E7096" w:rsidRPr="001622FD" w:rsidRDefault="005E7096" w:rsidP="00FA02D0">
            <w:pPr>
              <w:pStyle w:val="Normal6a"/>
            </w:pPr>
            <w:r w:rsidRPr="001622FD">
              <w:t>14.</w:t>
            </w:r>
            <w:r w:rsidRPr="001622FD">
              <w:tab/>
              <w:t xml:space="preserve">üdvözli Mario Draghi „innovációs védelemre” irányuló javaslatát; </w:t>
            </w:r>
            <w:r w:rsidRPr="001622FD">
              <w:rPr>
                <w:b/>
                <w:bCs/>
                <w:i/>
                <w:iCs/>
              </w:rPr>
              <w:t>ezért</w:t>
            </w:r>
            <w:r w:rsidRPr="001622FD">
              <w:t xml:space="preserve"> kéri, hogy egy összefonódás belső piacra gyakorolt hatásának vizsgálatakor vegyék figyelembe az </w:t>
            </w:r>
            <w:r w:rsidRPr="001622FD">
              <w:rPr>
                <w:b/>
                <w:bCs/>
                <w:i/>
                <w:iCs/>
              </w:rPr>
              <w:t>innovációs képességet</w:t>
            </w:r>
            <w:r w:rsidRPr="001622FD">
              <w:t>;</w:t>
            </w:r>
          </w:p>
        </w:tc>
      </w:tr>
    </w:tbl>
    <w:p w14:paraId="5C107E6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7FCECE19" w14:textId="77777777" w:rsidR="005E7096" w:rsidRPr="001622FD" w:rsidRDefault="005E7096" w:rsidP="005E7096">
      <w:r w:rsidRPr="00C3266A">
        <w:rPr>
          <w:rStyle w:val="HideTWBExt"/>
        </w:rPr>
        <w:t>&lt;/Amend&gt;</w:t>
      </w:r>
    </w:p>
    <w:p w14:paraId="20A5FED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226</w:t>
      </w:r>
      <w:r w:rsidRPr="00C3266A">
        <w:rPr>
          <w:rStyle w:val="HideTWBExt"/>
          <w:b w:val="0"/>
        </w:rPr>
        <w:t>&lt;/NumAm&gt;</w:t>
      </w:r>
    </w:p>
    <w:p w14:paraId="1B2F4D30"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00B0E94E" w14:textId="77777777" w:rsidR="005E7096" w:rsidRPr="001622FD" w:rsidRDefault="005E7096" w:rsidP="001C1A6C">
      <w:pPr>
        <w:pStyle w:val="NormalBold"/>
      </w:pPr>
      <w:r w:rsidRPr="00C3266A">
        <w:rPr>
          <w:rStyle w:val="HideTWBExt"/>
          <w:b w:val="0"/>
        </w:rPr>
        <w:t>&lt;/RepeatBlock-By&gt;</w:t>
      </w:r>
    </w:p>
    <w:p w14:paraId="1DF3180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1ED6AFC" w14:textId="77777777" w:rsidR="005E7096" w:rsidRPr="001622FD" w:rsidRDefault="005E7096" w:rsidP="001C1A6C">
      <w:pPr>
        <w:pStyle w:val="NormalBold"/>
      </w:pPr>
      <w:r w:rsidRPr="00C3266A">
        <w:rPr>
          <w:rStyle w:val="HideTWBExt"/>
          <w:b w:val="0"/>
        </w:rPr>
        <w:t>&lt;Article&gt;</w:t>
      </w:r>
      <w:r w:rsidRPr="001622FD">
        <w:t>14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D7BBCF8" w14:textId="77777777" w:rsidTr="00FA02D0">
        <w:trPr>
          <w:trHeight w:hRule="exact" w:val="240"/>
          <w:jc w:val="center"/>
        </w:trPr>
        <w:tc>
          <w:tcPr>
            <w:tcW w:w="9752" w:type="dxa"/>
            <w:gridSpan w:val="2"/>
            <w:tcBorders>
              <w:top w:val="nil"/>
              <w:left w:val="nil"/>
              <w:bottom w:val="nil"/>
              <w:right w:val="nil"/>
            </w:tcBorders>
          </w:tcPr>
          <w:p w14:paraId="5C2E0B7E" w14:textId="77777777" w:rsidR="005E7096" w:rsidRPr="001622FD" w:rsidRDefault="005E7096" w:rsidP="00FA02D0"/>
        </w:tc>
      </w:tr>
      <w:tr w:rsidR="001C1A6C" w:rsidRPr="001622FD" w14:paraId="2DD09C00" w14:textId="77777777" w:rsidTr="00FA02D0">
        <w:trPr>
          <w:trHeight w:val="240"/>
          <w:jc w:val="center"/>
        </w:trPr>
        <w:tc>
          <w:tcPr>
            <w:tcW w:w="4876" w:type="dxa"/>
            <w:tcBorders>
              <w:top w:val="nil"/>
              <w:left w:val="nil"/>
              <w:bottom w:val="nil"/>
              <w:right w:val="nil"/>
            </w:tcBorders>
          </w:tcPr>
          <w:p w14:paraId="3F0D76A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28E72A3" w14:textId="77777777" w:rsidR="005E7096" w:rsidRPr="001622FD" w:rsidRDefault="005E7096" w:rsidP="00FA02D0">
            <w:pPr>
              <w:pStyle w:val="AmColumnHeading"/>
            </w:pPr>
            <w:r w:rsidRPr="001622FD">
              <w:t>Módosítás</w:t>
            </w:r>
          </w:p>
        </w:tc>
      </w:tr>
      <w:tr w:rsidR="001C1A6C" w:rsidRPr="001622FD" w14:paraId="40CC1032" w14:textId="77777777" w:rsidTr="00FA02D0">
        <w:trPr>
          <w:jc w:val="center"/>
        </w:trPr>
        <w:tc>
          <w:tcPr>
            <w:tcW w:w="4876" w:type="dxa"/>
            <w:tcBorders>
              <w:top w:val="nil"/>
              <w:left w:val="nil"/>
              <w:bottom w:val="nil"/>
              <w:right w:val="nil"/>
            </w:tcBorders>
          </w:tcPr>
          <w:p w14:paraId="36FD7C1A" w14:textId="77777777" w:rsidR="005E7096" w:rsidRPr="001622FD" w:rsidRDefault="005E7096" w:rsidP="00FA02D0">
            <w:pPr>
              <w:pStyle w:val="Normal6a"/>
            </w:pPr>
            <w:r w:rsidRPr="001622FD">
              <w:t>14.</w:t>
            </w:r>
            <w:r w:rsidRPr="001622FD">
              <w:tab/>
              <w:t xml:space="preserve">üdvözli Mario Draghi „innovációs védelemre” irányuló javaslatát; kéri továbbá, hogy egy összefonódás belső piacra gyakorolt hatásának vizsgálatakor vegyék figyelembe az olyan közérdekű kérdéseket, mint </w:t>
            </w:r>
            <w:r w:rsidRPr="001622FD">
              <w:rPr>
                <w:b/>
                <w:bCs/>
                <w:i/>
                <w:iCs/>
              </w:rPr>
              <w:t>az éghajlatvédelem, a fenntarthatóság és</w:t>
            </w:r>
            <w:r w:rsidRPr="001622FD">
              <w:t xml:space="preserve"> a munkavállalókra gyakorolt hatás;</w:t>
            </w:r>
          </w:p>
        </w:tc>
        <w:tc>
          <w:tcPr>
            <w:tcW w:w="4876" w:type="dxa"/>
            <w:tcBorders>
              <w:top w:val="nil"/>
              <w:left w:val="nil"/>
              <w:bottom w:val="nil"/>
              <w:right w:val="nil"/>
            </w:tcBorders>
          </w:tcPr>
          <w:p w14:paraId="358EC298" w14:textId="77777777" w:rsidR="005E7096" w:rsidRPr="001622FD" w:rsidRDefault="005E7096" w:rsidP="00FA02D0">
            <w:pPr>
              <w:pStyle w:val="Normal6a"/>
            </w:pPr>
            <w:r w:rsidRPr="001622FD">
              <w:t>14.</w:t>
            </w:r>
            <w:r w:rsidRPr="001622FD">
              <w:tab/>
              <w:t xml:space="preserve">üdvözli Mario Draghi „innovációs védelemre” irányuló javaslatát; kéri továbbá, hogy egy összefonódás belső piacra gyakorolt hatásának vizsgálatakor vegyék figyelembe az olyan közérdekű kérdéseket, mint a munkavállalókra gyakorolt hatás </w:t>
            </w:r>
            <w:r w:rsidRPr="001622FD">
              <w:rPr>
                <w:b/>
                <w:bCs/>
                <w:i/>
                <w:iCs/>
              </w:rPr>
              <w:t>vagy az európai stratégiai függetlenség</w:t>
            </w:r>
            <w:r w:rsidRPr="001622FD">
              <w:t>;</w:t>
            </w:r>
          </w:p>
        </w:tc>
      </w:tr>
    </w:tbl>
    <w:p w14:paraId="6F9612D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6B5EE481" w14:textId="77777777" w:rsidR="005E7096" w:rsidRPr="001622FD" w:rsidRDefault="005E7096" w:rsidP="005E7096">
      <w:r w:rsidRPr="00C3266A">
        <w:rPr>
          <w:rStyle w:val="HideTWBExt"/>
        </w:rPr>
        <w:t>&lt;/Amend&gt;</w:t>
      </w:r>
    </w:p>
    <w:p w14:paraId="6C6D19E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227</w:t>
      </w:r>
      <w:r w:rsidRPr="00C3266A">
        <w:rPr>
          <w:rStyle w:val="HideTWBExt"/>
          <w:b w:val="0"/>
        </w:rPr>
        <w:t>&lt;/NumAm&gt;</w:t>
      </w:r>
    </w:p>
    <w:p w14:paraId="30886287" w14:textId="77777777" w:rsidR="005E7096" w:rsidRPr="001622FD" w:rsidRDefault="005E7096" w:rsidP="001C1A6C">
      <w:pPr>
        <w:pStyle w:val="NormalBold"/>
      </w:pPr>
      <w:r w:rsidRPr="00C3266A">
        <w:rPr>
          <w:rStyle w:val="HideTWBExt"/>
          <w:b w:val="0"/>
        </w:rPr>
        <w:t>&lt;RepeatBlock-By&gt;&lt;Members&gt;</w:t>
      </w:r>
      <w:r w:rsidRPr="001622FD">
        <w:t>Stéphanie Yon-Courtin, Gilles Boyer, Billy Kelleher</w:t>
      </w:r>
      <w:r w:rsidRPr="00C3266A">
        <w:rPr>
          <w:rStyle w:val="HideTWBExt"/>
          <w:b w:val="0"/>
        </w:rPr>
        <w:t>&lt;/Members&gt;</w:t>
      </w:r>
    </w:p>
    <w:p w14:paraId="7B38AF2E" w14:textId="77777777" w:rsidR="005E7096" w:rsidRPr="001622FD" w:rsidRDefault="005E7096" w:rsidP="001C1A6C">
      <w:pPr>
        <w:pStyle w:val="NormalBold"/>
      </w:pPr>
      <w:r w:rsidRPr="00C3266A">
        <w:rPr>
          <w:rStyle w:val="HideTWBExt"/>
          <w:b w:val="0"/>
        </w:rPr>
        <w:t>&lt;/RepeatBlock-By&gt;</w:t>
      </w:r>
    </w:p>
    <w:p w14:paraId="48A5654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C2A5E09" w14:textId="77777777" w:rsidR="005E7096" w:rsidRPr="001622FD" w:rsidRDefault="005E7096" w:rsidP="001C1A6C">
      <w:pPr>
        <w:pStyle w:val="NormalBold"/>
      </w:pPr>
      <w:r w:rsidRPr="00C3266A">
        <w:rPr>
          <w:rStyle w:val="HideTWBExt"/>
          <w:b w:val="0"/>
        </w:rPr>
        <w:t>&lt;Article&gt;</w:t>
      </w:r>
      <w:r w:rsidRPr="001622FD">
        <w:t>14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C483476" w14:textId="77777777" w:rsidTr="00FA02D0">
        <w:trPr>
          <w:trHeight w:hRule="exact" w:val="240"/>
          <w:jc w:val="center"/>
        </w:trPr>
        <w:tc>
          <w:tcPr>
            <w:tcW w:w="9752" w:type="dxa"/>
            <w:gridSpan w:val="2"/>
            <w:tcBorders>
              <w:top w:val="nil"/>
              <w:left w:val="nil"/>
              <w:bottom w:val="nil"/>
              <w:right w:val="nil"/>
            </w:tcBorders>
          </w:tcPr>
          <w:p w14:paraId="50663691" w14:textId="77777777" w:rsidR="005E7096" w:rsidRPr="001622FD" w:rsidRDefault="005E7096" w:rsidP="00FA02D0"/>
        </w:tc>
      </w:tr>
      <w:tr w:rsidR="001C1A6C" w:rsidRPr="001622FD" w14:paraId="53997D86" w14:textId="77777777" w:rsidTr="00FA02D0">
        <w:trPr>
          <w:trHeight w:val="240"/>
          <w:jc w:val="center"/>
        </w:trPr>
        <w:tc>
          <w:tcPr>
            <w:tcW w:w="4876" w:type="dxa"/>
            <w:tcBorders>
              <w:top w:val="nil"/>
              <w:left w:val="nil"/>
              <w:bottom w:val="nil"/>
              <w:right w:val="nil"/>
            </w:tcBorders>
          </w:tcPr>
          <w:p w14:paraId="7911804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F726BAC" w14:textId="77777777" w:rsidR="005E7096" w:rsidRPr="001622FD" w:rsidRDefault="005E7096" w:rsidP="00FA02D0">
            <w:pPr>
              <w:pStyle w:val="AmColumnHeading"/>
            </w:pPr>
            <w:r w:rsidRPr="001622FD">
              <w:t>Módosítás</w:t>
            </w:r>
          </w:p>
        </w:tc>
      </w:tr>
      <w:tr w:rsidR="001C1A6C" w:rsidRPr="001622FD" w14:paraId="69E70B5A" w14:textId="77777777" w:rsidTr="00FA02D0">
        <w:trPr>
          <w:jc w:val="center"/>
        </w:trPr>
        <w:tc>
          <w:tcPr>
            <w:tcW w:w="4876" w:type="dxa"/>
            <w:tcBorders>
              <w:top w:val="nil"/>
              <w:left w:val="nil"/>
              <w:bottom w:val="nil"/>
              <w:right w:val="nil"/>
            </w:tcBorders>
          </w:tcPr>
          <w:p w14:paraId="427167EE" w14:textId="77777777" w:rsidR="005E7096" w:rsidRPr="001622FD" w:rsidRDefault="005E7096" w:rsidP="00FA02D0">
            <w:pPr>
              <w:pStyle w:val="Normal6a"/>
            </w:pPr>
          </w:p>
        </w:tc>
        <w:tc>
          <w:tcPr>
            <w:tcW w:w="4876" w:type="dxa"/>
            <w:tcBorders>
              <w:top w:val="nil"/>
              <w:left w:val="nil"/>
              <w:bottom w:val="nil"/>
              <w:right w:val="nil"/>
            </w:tcBorders>
          </w:tcPr>
          <w:p w14:paraId="13ACDEAB" w14:textId="77777777" w:rsidR="005E7096" w:rsidRPr="001622FD" w:rsidRDefault="005E7096" w:rsidP="00FA02D0">
            <w:pPr>
              <w:pStyle w:val="Normal6a"/>
            </w:pPr>
            <w:r w:rsidRPr="001622FD">
              <w:rPr>
                <w:b/>
                <w:i/>
              </w:rPr>
              <w:t>14a.</w:t>
            </w:r>
            <w:r w:rsidRPr="001622FD">
              <w:tab/>
            </w:r>
            <w:r w:rsidRPr="001622FD">
              <w:rPr>
                <w:b/>
                <w:i/>
              </w:rPr>
              <w:t xml:space="preserve">felhívja a Bizottságot, hogy a Draghi- és Letta-jelentésekben is javasoltak szerint fogadjon el előretekintő megközelítést az EU-n belüli </w:t>
            </w:r>
            <w:r w:rsidRPr="001622FD">
              <w:rPr>
                <w:b/>
                <w:i/>
              </w:rPr>
              <w:lastRenderedPageBreak/>
              <w:t>konszolidációval kapcsolatban, figyelembe véve a méretgazdaságosság és a kedvező beruházási feltételek stratégiai jelentőségét és versenytámogató hatását bizonyos ágazatokban az innováció és a hosszú távú verseny ösztönzésében;</w:t>
            </w:r>
          </w:p>
        </w:tc>
      </w:tr>
    </w:tbl>
    <w:p w14:paraId="5FAB759A"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FCB8317" w14:textId="77777777" w:rsidR="005E7096" w:rsidRPr="001622FD" w:rsidRDefault="005E7096" w:rsidP="005E7096">
      <w:r w:rsidRPr="00C3266A">
        <w:rPr>
          <w:rStyle w:val="HideTWBExt"/>
        </w:rPr>
        <w:t>&lt;/Amend&gt;</w:t>
      </w:r>
    </w:p>
    <w:p w14:paraId="1FB55CF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228</w:t>
      </w:r>
      <w:r w:rsidRPr="00C3266A">
        <w:rPr>
          <w:rStyle w:val="HideTWBExt"/>
          <w:b w:val="0"/>
        </w:rPr>
        <w:t>&lt;/NumAm&gt;</w:t>
      </w:r>
    </w:p>
    <w:p w14:paraId="0BBD1275"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6F79BCFC" w14:textId="77777777" w:rsidR="005E7096" w:rsidRPr="001622FD" w:rsidRDefault="005E7096" w:rsidP="001C1A6C">
      <w:pPr>
        <w:pStyle w:val="NormalBold"/>
      </w:pPr>
      <w:r w:rsidRPr="00C3266A">
        <w:rPr>
          <w:rStyle w:val="HideTWBExt"/>
          <w:b w:val="0"/>
        </w:rPr>
        <w:t>&lt;/RepeatBlock-By&gt;</w:t>
      </w:r>
    </w:p>
    <w:p w14:paraId="2C540F6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FDEAB38" w14:textId="77777777" w:rsidR="005E7096" w:rsidRPr="001622FD" w:rsidRDefault="005E7096" w:rsidP="001C1A6C">
      <w:pPr>
        <w:pStyle w:val="NormalBold"/>
      </w:pPr>
      <w:r w:rsidRPr="00C3266A">
        <w:rPr>
          <w:rStyle w:val="HideTWBExt"/>
          <w:b w:val="0"/>
        </w:rPr>
        <w:t>&lt;Article&gt;</w:t>
      </w:r>
      <w:r w:rsidRPr="001622FD">
        <w:t>14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76ECD1F" w14:textId="77777777" w:rsidTr="00FA02D0">
        <w:trPr>
          <w:trHeight w:hRule="exact" w:val="240"/>
          <w:jc w:val="center"/>
        </w:trPr>
        <w:tc>
          <w:tcPr>
            <w:tcW w:w="9752" w:type="dxa"/>
            <w:gridSpan w:val="2"/>
            <w:tcBorders>
              <w:top w:val="nil"/>
              <w:left w:val="nil"/>
              <w:bottom w:val="nil"/>
              <w:right w:val="nil"/>
            </w:tcBorders>
          </w:tcPr>
          <w:p w14:paraId="0C5B58EA" w14:textId="77777777" w:rsidR="005E7096" w:rsidRPr="001622FD" w:rsidRDefault="005E7096" w:rsidP="00FA02D0"/>
        </w:tc>
      </w:tr>
      <w:tr w:rsidR="001C1A6C" w:rsidRPr="001622FD" w14:paraId="24F9570A" w14:textId="77777777" w:rsidTr="00FA02D0">
        <w:trPr>
          <w:trHeight w:val="240"/>
          <w:jc w:val="center"/>
        </w:trPr>
        <w:tc>
          <w:tcPr>
            <w:tcW w:w="4876" w:type="dxa"/>
            <w:tcBorders>
              <w:top w:val="nil"/>
              <w:left w:val="nil"/>
              <w:bottom w:val="nil"/>
              <w:right w:val="nil"/>
            </w:tcBorders>
          </w:tcPr>
          <w:p w14:paraId="60BFD60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A81E9F6" w14:textId="77777777" w:rsidR="005E7096" w:rsidRPr="001622FD" w:rsidRDefault="005E7096" w:rsidP="00FA02D0">
            <w:pPr>
              <w:pStyle w:val="AmColumnHeading"/>
            </w:pPr>
            <w:r w:rsidRPr="001622FD">
              <w:t>Módosítás</w:t>
            </w:r>
          </w:p>
        </w:tc>
      </w:tr>
      <w:tr w:rsidR="001C1A6C" w:rsidRPr="001622FD" w14:paraId="7732D2A4" w14:textId="77777777" w:rsidTr="00FA02D0">
        <w:trPr>
          <w:jc w:val="center"/>
        </w:trPr>
        <w:tc>
          <w:tcPr>
            <w:tcW w:w="4876" w:type="dxa"/>
            <w:tcBorders>
              <w:top w:val="nil"/>
              <w:left w:val="nil"/>
              <w:bottom w:val="nil"/>
              <w:right w:val="nil"/>
            </w:tcBorders>
          </w:tcPr>
          <w:p w14:paraId="0C8CD7DA" w14:textId="77777777" w:rsidR="005E7096" w:rsidRPr="001622FD" w:rsidRDefault="005E7096" w:rsidP="00FA02D0">
            <w:pPr>
              <w:pStyle w:val="Normal6a"/>
            </w:pPr>
          </w:p>
        </w:tc>
        <w:tc>
          <w:tcPr>
            <w:tcW w:w="4876" w:type="dxa"/>
            <w:tcBorders>
              <w:top w:val="nil"/>
              <w:left w:val="nil"/>
              <w:bottom w:val="nil"/>
              <w:right w:val="nil"/>
            </w:tcBorders>
          </w:tcPr>
          <w:p w14:paraId="12418909" w14:textId="77777777" w:rsidR="005E7096" w:rsidRPr="001622FD" w:rsidRDefault="005E7096" w:rsidP="00FA02D0">
            <w:pPr>
              <w:pStyle w:val="Normal6a"/>
            </w:pPr>
            <w:r w:rsidRPr="001622FD">
              <w:rPr>
                <w:b/>
                <w:i/>
              </w:rPr>
              <w:t>14a.</w:t>
            </w:r>
            <w:r w:rsidRPr="001622FD">
              <w:tab/>
            </w:r>
            <w:r w:rsidRPr="001622FD">
              <w:rPr>
                <w:b/>
                <w:i/>
              </w:rPr>
              <w:t>tudomásul veszi a Draghi-jelentésben előterjesztett, az összefonódások utólagos orvoslására irányuló javaslatot; üdvözli a strukturális korrekciós intézkedések megfontolását, ugyanakkor megjegyzi, hogy az utólagos összefonódás-ellenőrzés nem tökéletesen helyettesíti az előzetes összefonódás-ellenőrzést, mivel a vállalati integráció (részleges) visszafordítása gyakorlati nehézségeket okozhat;</w:t>
            </w:r>
          </w:p>
        </w:tc>
      </w:tr>
    </w:tbl>
    <w:p w14:paraId="73C7DC8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56335AD" w14:textId="77777777" w:rsidR="005E7096" w:rsidRPr="001622FD" w:rsidRDefault="005E7096" w:rsidP="005E7096">
      <w:r w:rsidRPr="00C3266A">
        <w:rPr>
          <w:rStyle w:val="HideTWBExt"/>
        </w:rPr>
        <w:t>&lt;/Amend&gt;</w:t>
      </w:r>
    </w:p>
    <w:p w14:paraId="2038039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229</w:t>
      </w:r>
      <w:r w:rsidRPr="00C3266A">
        <w:rPr>
          <w:rStyle w:val="HideTWBExt"/>
          <w:b w:val="0"/>
        </w:rPr>
        <w:t>&lt;/NumAm&gt;</w:t>
      </w:r>
    </w:p>
    <w:p w14:paraId="1FEDA287" w14:textId="77777777" w:rsidR="005E7096" w:rsidRPr="001622FD" w:rsidRDefault="005E7096" w:rsidP="001C1A6C">
      <w:pPr>
        <w:pStyle w:val="NormalBold"/>
      </w:pPr>
      <w:r w:rsidRPr="00C3266A">
        <w:rPr>
          <w:rStyle w:val="HideTWBExt"/>
          <w:b w:val="0"/>
        </w:rPr>
        <w:t>&lt;RepeatBlock-By&gt;&lt;Members&gt;</w:t>
      </w:r>
      <w:r w:rsidRPr="001622FD">
        <w:t>Jonás Fernández</w:t>
      </w:r>
      <w:r w:rsidRPr="00C3266A">
        <w:rPr>
          <w:rStyle w:val="HideTWBExt"/>
          <w:b w:val="0"/>
        </w:rPr>
        <w:t>&lt;/Members&gt;</w:t>
      </w:r>
    </w:p>
    <w:p w14:paraId="7A80C824" w14:textId="77777777" w:rsidR="005E7096" w:rsidRPr="001622FD" w:rsidRDefault="005E7096" w:rsidP="001C1A6C">
      <w:pPr>
        <w:pStyle w:val="NormalBold"/>
      </w:pPr>
      <w:r w:rsidRPr="00C3266A">
        <w:rPr>
          <w:rStyle w:val="HideTWBExt"/>
          <w:b w:val="0"/>
        </w:rPr>
        <w:t>&lt;/RepeatBlock-By&gt;</w:t>
      </w:r>
    </w:p>
    <w:p w14:paraId="398B08A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5D71CEC" w14:textId="77777777" w:rsidR="005E7096" w:rsidRPr="001622FD" w:rsidRDefault="005E7096" w:rsidP="001C1A6C">
      <w:pPr>
        <w:pStyle w:val="NormalBold"/>
      </w:pPr>
      <w:r w:rsidRPr="00C3266A">
        <w:rPr>
          <w:rStyle w:val="HideTWBExt"/>
          <w:b w:val="0"/>
        </w:rPr>
        <w:t>&lt;Article&gt;</w:t>
      </w:r>
      <w:r w:rsidRPr="001622FD">
        <w:t>14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C67BB54" w14:textId="77777777" w:rsidTr="00FA02D0">
        <w:trPr>
          <w:trHeight w:hRule="exact" w:val="240"/>
          <w:jc w:val="center"/>
        </w:trPr>
        <w:tc>
          <w:tcPr>
            <w:tcW w:w="9752" w:type="dxa"/>
            <w:gridSpan w:val="2"/>
            <w:tcBorders>
              <w:top w:val="nil"/>
              <w:left w:val="nil"/>
              <w:bottom w:val="nil"/>
              <w:right w:val="nil"/>
            </w:tcBorders>
          </w:tcPr>
          <w:p w14:paraId="487D5D0E" w14:textId="77777777" w:rsidR="005E7096" w:rsidRPr="001622FD" w:rsidRDefault="005E7096" w:rsidP="00FA02D0"/>
        </w:tc>
      </w:tr>
      <w:tr w:rsidR="001C1A6C" w:rsidRPr="001622FD" w14:paraId="04F98D9D" w14:textId="77777777" w:rsidTr="00FA02D0">
        <w:trPr>
          <w:trHeight w:val="240"/>
          <w:jc w:val="center"/>
        </w:trPr>
        <w:tc>
          <w:tcPr>
            <w:tcW w:w="4876" w:type="dxa"/>
            <w:tcBorders>
              <w:top w:val="nil"/>
              <w:left w:val="nil"/>
              <w:bottom w:val="nil"/>
              <w:right w:val="nil"/>
            </w:tcBorders>
          </w:tcPr>
          <w:p w14:paraId="028A45C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DA4C3D5" w14:textId="77777777" w:rsidR="005E7096" w:rsidRPr="001622FD" w:rsidRDefault="005E7096" w:rsidP="00FA02D0">
            <w:pPr>
              <w:pStyle w:val="AmColumnHeading"/>
            </w:pPr>
            <w:r w:rsidRPr="001622FD">
              <w:t>Módosítás</w:t>
            </w:r>
          </w:p>
        </w:tc>
      </w:tr>
      <w:tr w:rsidR="001C1A6C" w:rsidRPr="001622FD" w14:paraId="0E90EDAB" w14:textId="77777777" w:rsidTr="00FA02D0">
        <w:trPr>
          <w:jc w:val="center"/>
        </w:trPr>
        <w:tc>
          <w:tcPr>
            <w:tcW w:w="4876" w:type="dxa"/>
            <w:tcBorders>
              <w:top w:val="nil"/>
              <w:left w:val="nil"/>
              <w:bottom w:val="nil"/>
              <w:right w:val="nil"/>
            </w:tcBorders>
          </w:tcPr>
          <w:p w14:paraId="74BA723C" w14:textId="77777777" w:rsidR="005E7096" w:rsidRPr="001622FD" w:rsidRDefault="005E7096" w:rsidP="00FA02D0">
            <w:pPr>
              <w:pStyle w:val="Normal6a"/>
            </w:pPr>
          </w:p>
        </w:tc>
        <w:tc>
          <w:tcPr>
            <w:tcW w:w="4876" w:type="dxa"/>
            <w:tcBorders>
              <w:top w:val="nil"/>
              <w:left w:val="nil"/>
              <w:bottom w:val="nil"/>
              <w:right w:val="nil"/>
            </w:tcBorders>
          </w:tcPr>
          <w:p w14:paraId="2FBD5C76" w14:textId="77777777" w:rsidR="005E7096" w:rsidRPr="001622FD" w:rsidRDefault="005E7096" w:rsidP="00FA02D0">
            <w:pPr>
              <w:pStyle w:val="Normal6a"/>
            </w:pPr>
            <w:r w:rsidRPr="001622FD">
              <w:rPr>
                <w:b/>
                <w:i/>
              </w:rPr>
              <w:t>14a.</w:t>
            </w:r>
            <w:r w:rsidRPr="001622FD">
              <w:tab/>
            </w:r>
            <w:r w:rsidRPr="001622FD">
              <w:rPr>
                <w:b/>
                <w:i/>
              </w:rPr>
              <w:t xml:space="preserve">kéri a Bizottságot, hogy azonosítsa azokat a nemzeti szintű akadályokat, amelyek megakadályozhatják abban, hogy az összefonódások elemzése során az európai piacot tekintse releváns piacnak; </w:t>
            </w:r>
            <w:r w:rsidRPr="001622FD">
              <w:rPr>
                <w:b/>
                <w:i/>
              </w:rPr>
              <w:lastRenderedPageBreak/>
              <w:t>felhívja a Bizottságot, hogy terjesszen elő jogalkotási javaslatot ezen akadályok megszüntetésére;</w:t>
            </w:r>
          </w:p>
        </w:tc>
      </w:tr>
    </w:tbl>
    <w:p w14:paraId="68FA619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87E6E43" w14:textId="77777777" w:rsidR="005E7096" w:rsidRPr="001622FD" w:rsidRDefault="005E7096" w:rsidP="005E7096">
      <w:r w:rsidRPr="00C3266A">
        <w:rPr>
          <w:rStyle w:val="HideTWBExt"/>
        </w:rPr>
        <w:t>&lt;/Amend&gt;</w:t>
      </w:r>
    </w:p>
    <w:p w14:paraId="55214C6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230</w:t>
      </w:r>
      <w:r w:rsidRPr="00C3266A">
        <w:rPr>
          <w:rStyle w:val="HideTWBExt"/>
          <w:b w:val="0"/>
        </w:rPr>
        <w:t>&lt;/NumAm&gt;</w:t>
      </w:r>
    </w:p>
    <w:p w14:paraId="797BDDCE"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1FF92D5C" w14:textId="77777777" w:rsidR="005E7096" w:rsidRPr="001622FD" w:rsidRDefault="005E7096" w:rsidP="001C1A6C">
      <w:pPr>
        <w:pStyle w:val="NormalBold"/>
      </w:pPr>
      <w:r w:rsidRPr="00C3266A">
        <w:rPr>
          <w:rStyle w:val="HideTWBExt"/>
          <w:b w:val="0"/>
        </w:rPr>
        <w:t>&lt;/RepeatBlock-By&gt;</w:t>
      </w:r>
    </w:p>
    <w:p w14:paraId="354DF04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A077CB5" w14:textId="77777777" w:rsidR="005E7096" w:rsidRPr="001622FD" w:rsidRDefault="005E7096" w:rsidP="001C1A6C">
      <w:pPr>
        <w:pStyle w:val="NormalBold"/>
      </w:pPr>
      <w:r w:rsidRPr="00C3266A">
        <w:rPr>
          <w:rStyle w:val="HideTWBExt"/>
          <w:b w:val="0"/>
        </w:rPr>
        <w:t>&lt;Article&gt;</w:t>
      </w:r>
      <w:r w:rsidRPr="001622FD">
        <w:t>15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D4E6077" w14:textId="77777777" w:rsidTr="00FA02D0">
        <w:trPr>
          <w:trHeight w:hRule="exact" w:val="240"/>
          <w:jc w:val="center"/>
        </w:trPr>
        <w:tc>
          <w:tcPr>
            <w:tcW w:w="9752" w:type="dxa"/>
            <w:gridSpan w:val="2"/>
            <w:tcBorders>
              <w:top w:val="nil"/>
              <w:left w:val="nil"/>
              <w:bottom w:val="nil"/>
              <w:right w:val="nil"/>
            </w:tcBorders>
          </w:tcPr>
          <w:p w14:paraId="5C47E5F9" w14:textId="77777777" w:rsidR="005E7096" w:rsidRPr="001622FD" w:rsidRDefault="005E7096" w:rsidP="00FA02D0"/>
        </w:tc>
      </w:tr>
      <w:tr w:rsidR="001C1A6C" w:rsidRPr="001622FD" w14:paraId="433E0213" w14:textId="77777777" w:rsidTr="00FA02D0">
        <w:trPr>
          <w:trHeight w:val="240"/>
          <w:jc w:val="center"/>
        </w:trPr>
        <w:tc>
          <w:tcPr>
            <w:tcW w:w="4876" w:type="dxa"/>
            <w:tcBorders>
              <w:top w:val="nil"/>
              <w:left w:val="nil"/>
              <w:bottom w:val="nil"/>
              <w:right w:val="nil"/>
            </w:tcBorders>
          </w:tcPr>
          <w:p w14:paraId="52D79B5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46FE201" w14:textId="77777777" w:rsidR="005E7096" w:rsidRPr="001622FD" w:rsidRDefault="005E7096" w:rsidP="00FA02D0">
            <w:pPr>
              <w:pStyle w:val="AmColumnHeading"/>
            </w:pPr>
            <w:r w:rsidRPr="001622FD">
              <w:t>Módosítás</w:t>
            </w:r>
          </w:p>
        </w:tc>
      </w:tr>
      <w:tr w:rsidR="001C1A6C" w:rsidRPr="001622FD" w14:paraId="0DBB7D54" w14:textId="77777777" w:rsidTr="00FA02D0">
        <w:trPr>
          <w:jc w:val="center"/>
        </w:trPr>
        <w:tc>
          <w:tcPr>
            <w:tcW w:w="4876" w:type="dxa"/>
            <w:tcBorders>
              <w:top w:val="nil"/>
              <w:left w:val="nil"/>
              <w:bottom w:val="nil"/>
              <w:right w:val="nil"/>
            </w:tcBorders>
          </w:tcPr>
          <w:p w14:paraId="3CE27835" w14:textId="77777777" w:rsidR="005E7096" w:rsidRPr="001622FD" w:rsidRDefault="005E7096" w:rsidP="00FA02D0">
            <w:pPr>
              <w:pStyle w:val="Normal6a"/>
            </w:pPr>
            <w:r w:rsidRPr="001622FD">
              <w:t>15.</w:t>
            </w:r>
            <w:r w:rsidRPr="001622FD">
              <w:tab/>
              <w:t>kéri az összefonódás-értékelési keretek aktualizálását, hogy azok tükrözzék a digitális gazdaság realitásait, ahol a piaci erő a hagyományos piaci részesedésen túlmutató módon is megnyilvánulhat; támogatja az adatvezérelt erőfölény és a hálózati hatások elemzésére szolgáló</w:t>
            </w:r>
            <w:r w:rsidRPr="001622FD">
              <w:rPr>
                <w:b/>
                <w:bCs/>
                <w:i/>
                <w:iCs/>
              </w:rPr>
              <w:t xml:space="preserve"> új</w:t>
            </w:r>
            <w:r w:rsidRPr="001622FD">
              <w:t xml:space="preserve"> módszerek kidolgozását;</w:t>
            </w:r>
          </w:p>
        </w:tc>
        <w:tc>
          <w:tcPr>
            <w:tcW w:w="4876" w:type="dxa"/>
            <w:tcBorders>
              <w:top w:val="nil"/>
              <w:left w:val="nil"/>
              <w:bottom w:val="nil"/>
              <w:right w:val="nil"/>
            </w:tcBorders>
          </w:tcPr>
          <w:p w14:paraId="572A52E8" w14:textId="77777777" w:rsidR="005E7096" w:rsidRPr="001622FD" w:rsidRDefault="005E7096" w:rsidP="00FA02D0">
            <w:pPr>
              <w:pStyle w:val="Normal6a"/>
            </w:pPr>
            <w:r w:rsidRPr="001622FD">
              <w:t>15.</w:t>
            </w:r>
            <w:r w:rsidRPr="001622FD">
              <w:tab/>
              <w:t>kéri az összefonódás-értékelési keretek aktualizálását, hogy azok tükrözzék a digitális gazdaság realitásait, ahol a piaci erő a hagyományos piaci részesedésen túlmutató módon is megnyilvánulhat; támogatja az adatvezérelt erőfölény és a hálózati hatások elemzésére szolgáló</w:t>
            </w:r>
            <w:r w:rsidRPr="001622FD">
              <w:rPr>
                <w:b/>
                <w:bCs/>
                <w:i/>
                <w:iCs/>
              </w:rPr>
              <w:t xml:space="preserve"> fejlett</w:t>
            </w:r>
            <w:r w:rsidRPr="001622FD">
              <w:t xml:space="preserve"> módszerek kidolgozását</w:t>
            </w:r>
            <w:r w:rsidRPr="001622FD">
              <w:rPr>
                <w:b/>
                <w:bCs/>
                <w:i/>
                <w:iCs/>
              </w:rPr>
              <w:t>, hangsúlyozva a fogyasztók választásának kritikus szerepét a digitális szolgáltatások és eszközök kiválasztásában</w:t>
            </w:r>
            <w:r w:rsidRPr="001622FD">
              <w:t xml:space="preserve">; </w:t>
            </w:r>
            <w:r w:rsidRPr="001622FD">
              <w:rPr>
                <w:b/>
                <w:i/>
              </w:rPr>
              <w:t>ösztönzi a Bizottságot, hogy erősítse meg a szolgáltatások és eszközök közötti interoperabilitást lehetővé tevő mechanizmusokat, előmozdítva az innovációt és a versenyt a digitális ökoszisztémában;</w:t>
            </w:r>
          </w:p>
        </w:tc>
      </w:tr>
    </w:tbl>
    <w:p w14:paraId="6CC3BA5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BD03F46" w14:textId="77777777" w:rsidR="005E7096" w:rsidRPr="001622FD" w:rsidRDefault="005E7096" w:rsidP="005E7096">
      <w:r w:rsidRPr="00C3266A">
        <w:rPr>
          <w:rStyle w:val="HideTWBExt"/>
        </w:rPr>
        <w:t>&lt;/Amend&gt;</w:t>
      </w:r>
    </w:p>
    <w:p w14:paraId="11A829D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231</w:t>
      </w:r>
      <w:r w:rsidRPr="00C3266A">
        <w:rPr>
          <w:rStyle w:val="HideTWBExt"/>
          <w:b w:val="0"/>
        </w:rPr>
        <w:t>&lt;/NumAm&gt;</w:t>
      </w:r>
    </w:p>
    <w:p w14:paraId="7B59CBDC"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3EEE9DF3" w14:textId="77777777" w:rsidR="005E7096" w:rsidRPr="001622FD" w:rsidRDefault="005E7096" w:rsidP="001C1A6C">
      <w:pPr>
        <w:pStyle w:val="NormalBold"/>
      </w:pPr>
      <w:r w:rsidRPr="00C3266A">
        <w:rPr>
          <w:rStyle w:val="HideTWBExt"/>
          <w:b w:val="0"/>
        </w:rPr>
        <w:t>&lt;/RepeatBlock-By&gt;</w:t>
      </w:r>
    </w:p>
    <w:p w14:paraId="632E43D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0ECD99C" w14:textId="77777777" w:rsidR="005E7096" w:rsidRPr="001622FD" w:rsidRDefault="005E7096" w:rsidP="001C1A6C">
      <w:pPr>
        <w:pStyle w:val="NormalBold"/>
      </w:pPr>
      <w:r w:rsidRPr="00C3266A">
        <w:rPr>
          <w:rStyle w:val="HideTWBExt"/>
          <w:b w:val="0"/>
        </w:rPr>
        <w:t>&lt;Article&gt;</w:t>
      </w:r>
      <w:r w:rsidRPr="001622FD">
        <w:t>15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117540B" w14:textId="77777777" w:rsidTr="00FA02D0">
        <w:trPr>
          <w:trHeight w:hRule="exact" w:val="240"/>
          <w:jc w:val="center"/>
        </w:trPr>
        <w:tc>
          <w:tcPr>
            <w:tcW w:w="9752" w:type="dxa"/>
            <w:gridSpan w:val="2"/>
            <w:tcBorders>
              <w:top w:val="nil"/>
              <w:left w:val="nil"/>
              <w:bottom w:val="nil"/>
              <w:right w:val="nil"/>
            </w:tcBorders>
          </w:tcPr>
          <w:p w14:paraId="1964F4FD" w14:textId="77777777" w:rsidR="005E7096" w:rsidRPr="001622FD" w:rsidRDefault="005E7096" w:rsidP="00FA02D0"/>
        </w:tc>
      </w:tr>
      <w:tr w:rsidR="001C1A6C" w:rsidRPr="001622FD" w14:paraId="73C3CB2C" w14:textId="77777777" w:rsidTr="00FA02D0">
        <w:trPr>
          <w:trHeight w:val="240"/>
          <w:jc w:val="center"/>
        </w:trPr>
        <w:tc>
          <w:tcPr>
            <w:tcW w:w="4876" w:type="dxa"/>
            <w:tcBorders>
              <w:top w:val="nil"/>
              <w:left w:val="nil"/>
              <w:bottom w:val="nil"/>
              <w:right w:val="nil"/>
            </w:tcBorders>
          </w:tcPr>
          <w:p w14:paraId="07000FF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8703591" w14:textId="77777777" w:rsidR="005E7096" w:rsidRPr="001622FD" w:rsidRDefault="005E7096" w:rsidP="00FA02D0">
            <w:pPr>
              <w:pStyle w:val="AmColumnHeading"/>
            </w:pPr>
            <w:r w:rsidRPr="001622FD">
              <w:t>Módosítás</w:t>
            </w:r>
          </w:p>
        </w:tc>
      </w:tr>
      <w:tr w:rsidR="001C1A6C" w:rsidRPr="001622FD" w14:paraId="7C784B31" w14:textId="77777777" w:rsidTr="00FA02D0">
        <w:trPr>
          <w:jc w:val="center"/>
        </w:trPr>
        <w:tc>
          <w:tcPr>
            <w:tcW w:w="4876" w:type="dxa"/>
            <w:tcBorders>
              <w:top w:val="nil"/>
              <w:left w:val="nil"/>
              <w:bottom w:val="nil"/>
              <w:right w:val="nil"/>
            </w:tcBorders>
          </w:tcPr>
          <w:p w14:paraId="39564C79" w14:textId="77777777" w:rsidR="005E7096" w:rsidRPr="001622FD" w:rsidRDefault="005E7096" w:rsidP="00FA02D0">
            <w:pPr>
              <w:pStyle w:val="Normal6a"/>
            </w:pPr>
            <w:r w:rsidRPr="001622FD">
              <w:t>15.</w:t>
            </w:r>
            <w:r w:rsidRPr="001622FD">
              <w:tab/>
              <w:t xml:space="preserve">kéri az összefonódás-értékelési keretek aktualizálását, hogy azok tükrözzék a digitális gazdaság realitásait, ahol a piaci </w:t>
            </w:r>
            <w:r w:rsidRPr="001622FD">
              <w:lastRenderedPageBreak/>
              <w:t>erő a hagyományos piaci részesedésen túlmutató módon is megnyilvánulhat; támogatja az adatvezérelt erőfölény és a hálózati hatások elemzésére szolgáló új módszerek kidolgozását;</w:t>
            </w:r>
          </w:p>
        </w:tc>
        <w:tc>
          <w:tcPr>
            <w:tcW w:w="4876" w:type="dxa"/>
            <w:tcBorders>
              <w:top w:val="nil"/>
              <w:left w:val="nil"/>
              <w:bottom w:val="nil"/>
              <w:right w:val="nil"/>
            </w:tcBorders>
          </w:tcPr>
          <w:p w14:paraId="3EC0909A" w14:textId="77777777" w:rsidR="005E7096" w:rsidRPr="001622FD" w:rsidRDefault="005E7096" w:rsidP="00FA02D0">
            <w:pPr>
              <w:pStyle w:val="Normal6a"/>
            </w:pPr>
            <w:r w:rsidRPr="001622FD">
              <w:lastRenderedPageBreak/>
              <w:t>15.</w:t>
            </w:r>
            <w:r w:rsidRPr="001622FD">
              <w:tab/>
              <w:t xml:space="preserve">kéri az összefonódás-értékelési keretek aktualizálását, hogy azok tükrözzék a digitális gazdaság realitásait, ahol a piaci </w:t>
            </w:r>
            <w:r w:rsidRPr="001622FD">
              <w:lastRenderedPageBreak/>
              <w:t xml:space="preserve">erő a hagyományos piaci részesedésen túlmutató módon is megnyilvánulhat; támogatja az adatvezérelt erőfölény és a hálózati hatások elemzésére szolgáló új módszerek kidolgozását; </w:t>
            </w:r>
            <w:r w:rsidRPr="001622FD">
              <w:rPr>
                <w:b/>
                <w:i/>
              </w:rPr>
              <w:t>támogatja a Bizottságot abban, hogy jobban figyelembe vegye a verseny potenciális károsítását, amikor olyan összefonódásokat vizsgál, amelyek esetében a szomszédos piacokra való terjeszkedés tovább erősítené az erőfölényt a felvásárló vállalat fő piacán;</w:t>
            </w:r>
          </w:p>
        </w:tc>
      </w:tr>
    </w:tbl>
    <w:p w14:paraId="2DE9A28B"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70D7F31" w14:textId="77777777" w:rsidR="005E7096" w:rsidRPr="001622FD" w:rsidRDefault="005E7096" w:rsidP="005E7096">
      <w:r w:rsidRPr="00C3266A">
        <w:rPr>
          <w:rStyle w:val="HideTWBExt"/>
        </w:rPr>
        <w:t>&lt;/Amend&gt;</w:t>
      </w:r>
    </w:p>
    <w:p w14:paraId="2588FA1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232</w:t>
      </w:r>
      <w:r w:rsidRPr="00C3266A">
        <w:rPr>
          <w:rStyle w:val="HideTWBExt"/>
          <w:b w:val="0"/>
        </w:rPr>
        <w:t>&lt;/NumAm&gt;</w:t>
      </w:r>
    </w:p>
    <w:p w14:paraId="12EFBACC"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11DDE78C"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0908AB9F" w14:textId="77777777" w:rsidR="005E7096" w:rsidRPr="001622FD" w:rsidRDefault="005E7096" w:rsidP="001C1A6C">
      <w:pPr>
        <w:pStyle w:val="NormalBold"/>
      </w:pPr>
      <w:r w:rsidRPr="00C3266A">
        <w:rPr>
          <w:rStyle w:val="HideTWBExt"/>
          <w:b w:val="0"/>
        </w:rPr>
        <w:t>&lt;/RepeatBlock-By&gt;</w:t>
      </w:r>
    </w:p>
    <w:p w14:paraId="2CACAA5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7105CB7" w14:textId="77777777" w:rsidR="005E7096" w:rsidRPr="001622FD" w:rsidRDefault="005E7096" w:rsidP="001C1A6C">
      <w:pPr>
        <w:pStyle w:val="NormalBold"/>
      </w:pPr>
      <w:r w:rsidRPr="00C3266A">
        <w:rPr>
          <w:rStyle w:val="HideTWBExt"/>
          <w:b w:val="0"/>
        </w:rPr>
        <w:t>&lt;Article&gt;</w:t>
      </w:r>
      <w:r w:rsidRPr="001622FD">
        <w:t>15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D185DF2" w14:textId="77777777" w:rsidTr="00FA02D0">
        <w:trPr>
          <w:trHeight w:hRule="exact" w:val="240"/>
          <w:jc w:val="center"/>
        </w:trPr>
        <w:tc>
          <w:tcPr>
            <w:tcW w:w="9752" w:type="dxa"/>
            <w:gridSpan w:val="2"/>
            <w:tcBorders>
              <w:top w:val="nil"/>
              <w:left w:val="nil"/>
              <w:bottom w:val="nil"/>
              <w:right w:val="nil"/>
            </w:tcBorders>
          </w:tcPr>
          <w:p w14:paraId="49C1DBC1" w14:textId="77777777" w:rsidR="005E7096" w:rsidRPr="001622FD" w:rsidRDefault="005E7096" w:rsidP="00FA02D0"/>
        </w:tc>
      </w:tr>
      <w:tr w:rsidR="001C1A6C" w:rsidRPr="001622FD" w14:paraId="3AE71CB3" w14:textId="77777777" w:rsidTr="00FA02D0">
        <w:trPr>
          <w:trHeight w:val="240"/>
          <w:jc w:val="center"/>
        </w:trPr>
        <w:tc>
          <w:tcPr>
            <w:tcW w:w="4876" w:type="dxa"/>
            <w:tcBorders>
              <w:top w:val="nil"/>
              <w:left w:val="nil"/>
              <w:bottom w:val="nil"/>
              <w:right w:val="nil"/>
            </w:tcBorders>
          </w:tcPr>
          <w:p w14:paraId="1AD8D6C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BB50756" w14:textId="77777777" w:rsidR="005E7096" w:rsidRPr="001622FD" w:rsidRDefault="005E7096" w:rsidP="00FA02D0">
            <w:pPr>
              <w:pStyle w:val="AmColumnHeading"/>
            </w:pPr>
            <w:r w:rsidRPr="001622FD">
              <w:t>Módosítás</w:t>
            </w:r>
          </w:p>
        </w:tc>
      </w:tr>
      <w:tr w:rsidR="001C1A6C" w:rsidRPr="001622FD" w14:paraId="1CB7A69C" w14:textId="77777777" w:rsidTr="00FA02D0">
        <w:trPr>
          <w:jc w:val="center"/>
        </w:trPr>
        <w:tc>
          <w:tcPr>
            <w:tcW w:w="4876" w:type="dxa"/>
            <w:tcBorders>
              <w:top w:val="nil"/>
              <w:left w:val="nil"/>
              <w:bottom w:val="nil"/>
              <w:right w:val="nil"/>
            </w:tcBorders>
          </w:tcPr>
          <w:p w14:paraId="4F44CA2E" w14:textId="77777777" w:rsidR="005E7096" w:rsidRPr="001622FD" w:rsidRDefault="005E7096" w:rsidP="00FA02D0">
            <w:pPr>
              <w:pStyle w:val="Normal6a"/>
            </w:pPr>
            <w:r w:rsidRPr="001622FD">
              <w:t>15.</w:t>
            </w:r>
            <w:r w:rsidRPr="001622FD">
              <w:tab/>
              <w:t>kéri az összefonódás-értékelési keretek aktualizálását, hogy azok tükrözzék a digitális gazdaság realitásait, ahol a piaci erő a hagyományos piaci részesedésen túlmutató módon is megnyilvánulhat; támogatja az adatvezérelt erőfölény és a hálózati hatások elemzésére szolgáló új módszerek kidolgozását;</w:t>
            </w:r>
          </w:p>
        </w:tc>
        <w:tc>
          <w:tcPr>
            <w:tcW w:w="4876" w:type="dxa"/>
            <w:tcBorders>
              <w:top w:val="nil"/>
              <w:left w:val="nil"/>
              <w:bottom w:val="nil"/>
              <w:right w:val="nil"/>
            </w:tcBorders>
          </w:tcPr>
          <w:p w14:paraId="1D0D27AC" w14:textId="77777777" w:rsidR="005E7096" w:rsidRPr="001622FD" w:rsidRDefault="005E7096" w:rsidP="00FA02D0">
            <w:pPr>
              <w:pStyle w:val="Normal6a"/>
            </w:pPr>
            <w:r w:rsidRPr="001622FD">
              <w:t>15.</w:t>
            </w:r>
            <w:r w:rsidRPr="001622FD">
              <w:tab/>
              <w:t>kéri az összefonódás-értékelési keretek aktualizálását, hogy azok tükrözzék a digitális gazdaság realitásait, ahol a piaci erő a hagyományos piaci részesedésen túlmutató módon is megnyilvánulhat; támogatja az adatvezérelt erőfölény és a hálózati hatások elemzésére szolgáló új módszerek kidolgozását</w:t>
            </w:r>
            <w:r w:rsidRPr="001622FD">
              <w:rPr>
                <w:b/>
                <w:bCs/>
                <w:i/>
                <w:iCs/>
              </w:rPr>
              <w:t>, beleértve a standard számviteli és pénzügyi elemzés szisztematikusabb alkalmazását</w:t>
            </w:r>
            <w:r w:rsidRPr="001622FD">
              <w:t>;</w:t>
            </w:r>
          </w:p>
        </w:tc>
      </w:tr>
    </w:tbl>
    <w:p w14:paraId="4C7F803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265C99E" w14:textId="77777777" w:rsidR="005E7096" w:rsidRPr="001622FD" w:rsidRDefault="005E7096" w:rsidP="005E7096">
      <w:r w:rsidRPr="00C3266A">
        <w:rPr>
          <w:rStyle w:val="HideTWBExt"/>
        </w:rPr>
        <w:t>&lt;/Amend&gt;</w:t>
      </w:r>
    </w:p>
    <w:p w14:paraId="27494CD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233</w:t>
      </w:r>
      <w:r w:rsidRPr="00C3266A">
        <w:rPr>
          <w:rStyle w:val="HideTWBExt"/>
          <w:b w:val="0"/>
        </w:rPr>
        <w:t>&lt;/NumAm&gt;</w:t>
      </w:r>
    </w:p>
    <w:p w14:paraId="42165123"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6D3394E9" w14:textId="77777777" w:rsidR="005E7096" w:rsidRPr="001622FD" w:rsidRDefault="005E7096" w:rsidP="001C1A6C">
      <w:pPr>
        <w:pStyle w:val="NormalBold"/>
      </w:pPr>
      <w:r w:rsidRPr="00C3266A">
        <w:rPr>
          <w:rStyle w:val="HideTWBExt"/>
          <w:b w:val="0"/>
        </w:rPr>
        <w:t>&lt;/RepeatBlock-By&gt;</w:t>
      </w:r>
    </w:p>
    <w:p w14:paraId="6EE4AFB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6370B07" w14:textId="77777777" w:rsidR="005E7096" w:rsidRPr="001622FD" w:rsidRDefault="005E7096" w:rsidP="001C1A6C">
      <w:pPr>
        <w:pStyle w:val="NormalBold"/>
      </w:pPr>
      <w:r w:rsidRPr="00C3266A">
        <w:rPr>
          <w:rStyle w:val="HideTWBExt"/>
          <w:b w:val="0"/>
        </w:rPr>
        <w:t>&lt;Article&gt;</w:t>
      </w:r>
      <w:r w:rsidRPr="001622FD">
        <w:t>15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7F63A09" w14:textId="77777777" w:rsidTr="00FA02D0">
        <w:trPr>
          <w:trHeight w:hRule="exact" w:val="240"/>
          <w:jc w:val="center"/>
        </w:trPr>
        <w:tc>
          <w:tcPr>
            <w:tcW w:w="9752" w:type="dxa"/>
            <w:gridSpan w:val="2"/>
            <w:tcBorders>
              <w:top w:val="nil"/>
              <w:left w:val="nil"/>
              <w:bottom w:val="nil"/>
              <w:right w:val="nil"/>
            </w:tcBorders>
          </w:tcPr>
          <w:p w14:paraId="18AEE0E4" w14:textId="77777777" w:rsidR="005E7096" w:rsidRPr="001622FD" w:rsidRDefault="005E7096" w:rsidP="00FA02D0"/>
        </w:tc>
      </w:tr>
      <w:tr w:rsidR="001C1A6C" w:rsidRPr="001622FD" w14:paraId="24F58791" w14:textId="77777777" w:rsidTr="00FA02D0">
        <w:trPr>
          <w:trHeight w:val="240"/>
          <w:jc w:val="center"/>
        </w:trPr>
        <w:tc>
          <w:tcPr>
            <w:tcW w:w="4876" w:type="dxa"/>
            <w:tcBorders>
              <w:top w:val="nil"/>
              <w:left w:val="nil"/>
              <w:bottom w:val="nil"/>
              <w:right w:val="nil"/>
            </w:tcBorders>
          </w:tcPr>
          <w:p w14:paraId="0C1D2F62"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56AF7A59" w14:textId="77777777" w:rsidR="005E7096" w:rsidRPr="001622FD" w:rsidRDefault="005E7096" w:rsidP="00FA02D0">
            <w:pPr>
              <w:pStyle w:val="AmColumnHeading"/>
            </w:pPr>
            <w:r w:rsidRPr="001622FD">
              <w:t>Módosítás</w:t>
            </w:r>
          </w:p>
        </w:tc>
      </w:tr>
      <w:tr w:rsidR="001C1A6C" w:rsidRPr="001622FD" w14:paraId="2465B523" w14:textId="77777777" w:rsidTr="00FA02D0">
        <w:trPr>
          <w:jc w:val="center"/>
        </w:trPr>
        <w:tc>
          <w:tcPr>
            <w:tcW w:w="4876" w:type="dxa"/>
            <w:tcBorders>
              <w:top w:val="nil"/>
              <w:left w:val="nil"/>
              <w:bottom w:val="nil"/>
              <w:right w:val="nil"/>
            </w:tcBorders>
          </w:tcPr>
          <w:p w14:paraId="7A5E9A57" w14:textId="77777777" w:rsidR="005E7096" w:rsidRPr="001622FD" w:rsidRDefault="005E7096" w:rsidP="00FA02D0">
            <w:pPr>
              <w:pStyle w:val="Normal6a"/>
            </w:pPr>
            <w:r w:rsidRPr="001622FD">
              <w:t>15.</w:t>
            </w:r>
            <w:r w:rsidRPr="001622FD">
              <w:tab/>
              <w:t>kéri az összefonódás-értékelési keretek aktualizálását, hogy azok tükrözzék a digitális gazdaság realitásait, ahol a piaci erő a hagyományos piaci részesedésen túlmutató módon is megnyilvánulhat; támogatja az adatvezérelt erőfölény és a hálózati hatások elemzésére szolgáló új módszerek kidolgozását;</w:t>
            </w:r>
          </w:p>
        </w:tc>
        <w:tc>
          <w:tcPr>
            <w:tcW w:w="4876" w:type="dxa"/>
            <w:tcBorders>
              <w:top w:val="nil"/>
              <w:left w:val="nil"/>
              <w:bottom w:val="nil"/>
              <w:right w:val="nil"/>
            </w:tcBorders>
          </w:tcPr>
          <w:p w14:paraId="1A54058D" w14:textId="77777777" w:rsidR="005E7096" w:rsidRPr="001622FD" w:rsidRDefault="005E7096" w:rsidP="00FA02D0">
            <w:pPr>
              <w:pStyle w:val="Normal6a"/>
            </w:pPr>
            <w:r w:rsidRPr="001622FD">
              <w:t>15.</w:t>
            </w:r>
            <w:r w:rsidRPr="001622FD">
              <w:tab/>
              <w:t>kéri az összefonódás-értékelési keretek aktualizálását, hogy azok tükrözzék a digitális gazdaság realitásait, ahol a piaci erő</w:t>
            </w:r>
            <w:r w:rsidRPr="001622FD">
              <w:rPr>
                <w:b/>
                <w:bCs/>
                <w:i/>
                <w:iCs/>
              </w:rPr>
              <w:t xml:space="preserve"> az egyértelműen meghatározott piacokon</w:t>
            </w:r>
            <w:r w:rsidRPr="001622FD">
              <w:t xml:space="preserve"> a hagyományos piaci részesedésen túlmutató módon is megnyilvánulhat; támogatja az adatvezérelt</w:t>
            </w:r>
            <w:r w:rsidRPr="001622FD">
              <w:rPr>
                <w:b/>
                <w:bCs/>
                <w:i/>
                <w:iCs/>
              </w:rPr>
              <w:t xml:space="preserve"> és infrastrukturális</w:t>
            </w:r>
            <w:r w:rsidRPr="001622FD">
              <w:t xml:space="preserve"> erőfölény és a hálózati hatások elemzésére szolgáló új módszerek kidolgozását;</w:t>
            </w:r>
          </w:p>
        </w:tc>
      </w:tr>
    </w:tbl>
    <w:p w14:paraId="6CE2BB0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12F02E5" w14:textId="77777777" w:rsidR="005E7096" w:rsidRPr="001622FD" w:rsidRDefault="005E7096" w:rsidP="005E7096">
      <w:r w:rsidRPr="00C3266A">
        <w:rPr>
          <w:rStyle w:val="HideTWBExt"/>
        </w:rPr>
        <w:t>&lt;/Amend&gt;</w:t>
      </w:r>
    </w:p>
    <w:p w14:paraId="599412E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234</w:t>
      </w:r>
      <w:r w:rsidRPr="00C3266A">
        <w:rPr>
          <w:rStyle w:val="HideTWBExt"/>
          <w:b w:val="0"/>
        </w:rPr>
        <w:t>&lt;/NumAm&gt;</w:t>
      </w:r>
    </w:p>
    <w:p w14:paraId="20A58E4B"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0A50A871" w14:textId="77777777" w:rsidR="005E7096" w:rsidRPr="001622FD" w:rsidRDefault="005E7096" w:rsidP="001C1A6C">
      <w:pPr>
        <w:pStyle w:val="NormalBold"/>
      </w:pPr>
      <w:r w:rsidRPr="00C3266A">
        <w:rPr>
          <w:rStyle w:val="HideTWBExt"/>
          <w:b w:val="0"/>
        </w:rPr>
        <w:t>&lt;/RepeatBlock-By&gt;</w:t>
      </w:r>
    </w:p>
    <w:p w14:paraId="535ABEA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B520BED" w14:textId="77777777" w:rsidR="005E7096" w:rsidRPr="001622FD" w:rsidRDefault="005E7096" w:rsidP="001C1A6C">
      <w:pPr>
        <w:pStyle w:val="NormalBold"/>
      </w:pPr>
      <w:r w:rsidRPr="00C3266A">
        <w:rPr>
          <w:rStyle w:val="HideTWBExt"/>
          <w:b w:val="0"/>
        </w:rPr>
        <w:t>&lt;Article&gt;</w:t>
      </w:r>
      <w:r w:rsidRPr="001622FD">
        <w:t>15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4A14EC8" w14:textId="77777777" w:rsidTr="00FA02D0">
        <w:trPr>
          <w:trHeight w:hRule="exact" w:val="240"/>
          <w:jc w:val="center"/>
        </w:trPr>
        <w:tc>
          <w:tcPr>
            <w:tcW w:w="9752" w:type="dxa"/>
            <w:gridSpan w:val="2"/>
            <w:tcBorders>
              <w:top w:val="nil"/>
              <w:left w:val="nil"/>
              <w:bottom w:val="nil"/>
              <w:right w:val="nil"/>
            </w:tcBorders>
          </w:tcPr>
          <w:p w14:paraId="75A06075" w14:textId="77777777" w:rsidR="005E7096" w:rsidRPr="001622FD" w:rsidRDefault="005E7096" w:rsidP="00FA02D0"/>
        </w:tc>
      </w:tr>
      <w:tr w:rsidR="001C1A6C" w:rsidRPr="001622FD" w14:paraId="6972B2DE" w14:textId="77777777" w:rsidTr="00FA02D0">
        <w:trPr>
          <w:trHeight w:val="240"/>
          <w:jc w:val="center"/>
        </w:trPr>
        <w:tc>
          <w:tcPr>
            <w:tcW w:w="4876" w:type="dxa"/>
            <w:tcBorders>
              <w:top w:val="nil"/>
              <w:left w:val="nil"/>
              <w:bottom w:val="nil"/>
              <w:right w:val="nil"/>
            </w:tcBorders>
          </w:tcPr>
          <w:p w14:paraId="5B58263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FC025B0" w14:textId="77777777" w:rsidR="005E7096" w:rsidRPr="001622FD" w:rsidRDefault="005E7096" w:rsidP="00FA02D0">
            <w:pPr>
              <w:pStyle w:val="AmColumnHeading"/>
            </w:pPr>
            <w:r w:rsidRPr="001622FD">
              <w:t>Módosítás</w:t>
            </w:r>
          </w:p>
        </w:tc>
      </w:tr>
      <w:tr w:rsidR="001C1A6C" w:rsidRPr="001622FD" w14:paraId="750CDF75" w14:textId="77777777" w:rsidTr="00FA02D0">
        <w:trPr>
          <w:jc w:val="center"/>
        </w:trPr>
        <w:tc>
          <w:tcPr>
            <w:tcW w:w="4876" w:type="dxa"/>
            <w:tcBorders>
              <w:top w:val="nil"/>
              <w:left w:val="nil"/>
              <w:bottom w:val="nil"/>
              <w:right w:val="nil"/>
            </w:tcBorders>
          </w:tcPr>
          <w:p w14:paraId="7044D7FF" w14:textId="77777777" w:rsidR="005E7096" w:rsidRPr="001622FD" w:rsidRDefault="005E7096" w:rsidP="00FA02D0">
            <w:pPr>
              <w:pStyle w:val="Normal6a"/>
            </w:pPr>
            <w:r w:rsidRPr="001622FD">
              <w:t>15.</w:t>
            </w:r>
            <w:r w:rsidRPr="001622FD">
              <w:tab/>
            </w:r>
            <w:r w:rsidRPr="001622FD">
              <w:rPr>
                <w:b/>
                <w:bCs/>
                <w:i/>
                <w:iCs/>
              </w:rPr>
              <w:t>kéri</w:t>
            </w:r>
            <w:r w:rsidRPr="001622FD">
              <w:t xml:space="preserve"> az összefonódás-értékelési keretek aktualizálását, hogy azok tükrözzék a digitális gazdaság realitásait, ahol a piaci erő a hagyományos piaci részesedésen túlmutató módon is megnyilvánulhat; támogatja az adatvezérelt erőfölény és a hálózati hatások elemzésére szolgáló új módszerek kidolgozását;</w:t>
            </w:r>
          </w:p>
        </w:tc>
        <w:tc>
          <w:tcPr>
            <w:tcW w:w="4876" w:type="dxa"/>
            <w:tcBorders>
              <w:top w:val="nil"/>
              <w:left w:val="nil"/>
              <w:bottom w:val="nil"/>
              <w:right w:val="nil"/>
            </w:tcBorders>
          </w:tcPr>
          <w:p w14:paraId="1C1F3A50" w14:textId="77777777" w:rsidR="005E7096" w:rsidRPr="001622FD" w:rsidRDefault="005E7096" w:rsidP="00FA02D0">
            <w:pPr>
              <w:pStyle w:val="Normal6a"/>
            </w:pPr>
            <w:r w:rsidRPr="001622FD">
              <w:t>15.</w:t>
            </w:r>
            <w:r w:rsidRPr="001622FD">
              <w:tab/>
            </w:r>
            <w:r w:rsidRPr="001622FD">
              <w:rPr>
                <w:b/>
                <w:bCs/>
                <w:i/>
                <w:iCs/>
              </w:rPr>
              <w:t>javasolja</w:t>
            </w:r>
            <w:r w:rsidRPr="001622FD">
              <w:t xml:space="preserve"> az összefonódás-értékelési keretek aktualizálását, hogy azok tükrözzék a digitális gazdaság realitásait, ahol a piaci erő a hagyományos piaci részesedésen túlmutató módon is megnyilvánulhat; támogatja az adatvezérelt erőfölény és a hálózati hatások elemzésére szolgáló új módszerek kidolgozását;</w:t>
            </w:r>
          </w:p>
        </w:tc>
      </w:tr>
    </w:tbl>
    <w:p w14:paraId="09E587E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459AD705" w14:textId="77777777" w:rsidR="005E7096" w:rsidRPr="001622FD" w:rsidRDefault="005E7096" w:rsidP="005E7096">
      <w:r w:rsidRPr="00C3266A">
        <w:rPr>
          <w:rStyle w:val="HideTWBExt"/>
        </w:rPr>
        <w:t>&lt;/Amend&gt;</w:t>
      </w:r>
    </w:p>
    <w:p w14:paraId="20DA2D9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235</w:t>
      </w:r>
      <w:r w:rsidRPr="00C3266A">
        <w:rPr>
          <w:rStyle w:val="HideTWBExt"/>
          <w:b w:val="0"/>
        </w:rPr>
        <w:t>&lt;/NumAm&gt;</w:t>
      </w:r>
    </w:p>
    <w:p w14:paraId="6D13634D"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1BD56754" w14:textId="77777777" w:rsidR="005E7096" w:rsidRPr="001622FD" w:rsidRDefault="005E7096" w:rsidP="001C1A6C">
      <w:pPr>
        <w:pStyle w:val="NormalBold"/>
      </w:pPr>
      <w:r w:rsidRPr="00C3266A">
        <w:rPr>
          <w:rStyle w:val="HideTWBExt"/>
          <w:b w:val="0"/>
        </w:rPr>
        <w:t>&lt;/RepeatBlock-By&gt;</w:t>
      </w:r>
    </w:p>
    <w:p w14:paraId="64E9B9C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5893DAA" w14:textId="77777777" w:rsidR="005E7096" w:rsidRPr="001622FD" w:rsidRDefault="005E7096" w:rsidP="001C1A6C">
      <w:pPr>
        <w:pStyle w:val="NormalBold"/>
      </w:pPr>
      <w:r w:rsidRPr="00C3266A">
        <w:rPr>
          <w:rStyle w:val="HideTWBExt"/>
          <w:b w:val="0"/>
        </w:rPr>
        <w:t>&lt;Article&gt;</w:t>
      </w:r>
      <w:r w:rsidRPr="001622FD">
        <w:t>15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C92419D" w14:textId="77777777" w:rsidTr="00FA02D0">
        <w:trPr>
          <w:trHeight w:hRule="exact" w:val="240"/>
          <w:jc w:val="center"/>
        </w:trPr>
        <w:tc>
          <w:tcPr>
            <w:tcW w:w="9752" w:type="dxa"/>
            <w:gridSpan w:val="2"/>
            <w:tcBorders>
              <w:top w:val="nil"/>
              <w:left w:val="nil"/>
              <w:bottom w:val="nil"/>
              <w:right w:val="nil"/>
            </w:tcBorders>
          </w:tcPr>
          <w:p w14:paraId="2D0FA74F" w14:textId="77777777" w:rsidR="005E7096" w:rsidRPr="001622FD" w:rsidRDefault="005E7096" w:rsidP="00FA02D0"/>
        </w:tc>
      </w:tr>
      <w:tr w:rsidR="001C1A6C" w:rsidRPr="001622FD" w14:paraId="22266F24" w14:textId="77777777" w:rsidTr="00FA02D0">
        <w:trPr>
          <w:trHeight w:val="240"/>
          <w:jc w:val="center"/>
        </w:trPr>
        <w:tc>
          <w:tcPr>
            <w:tcW w:w="4876" w:type="dxa"/>
            <w:tcBorders>
              <w:top w:val="nil"/>
              <w:left w:val="nil"/>
              <w:bottom w:val="nil"/>
              <w:right w:val="nil"/>
            </w:tcBorders>
          </w:tcPr>
          <w:p w14:paraId="21EBFB8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51E300E" w14:textId="77777777" w:rsidR="005E7096" w:rsidRPr="001622FD" w:rsidRDefault="005E7096" w:rsidP="00FA02D0">
            <w:pPr>
              <w:pStyle w:val="AmColumnHeading"/>
            </w:pPr>
            <w:r w:rsidRPr="001622FD">
              <w:t>Módosítás</w:t>
            </w:r>
          </w:p>
        </w:tc>
      </w:tr>
      <w:tr w:rsidR="001C1A6C" w:rsidRPr="001622FD" w14:paraId="19B13710" w14:textId="77777777" w:rsidTr="00FA02D0">
        <w:trPr>
          <w:jc w:val="center"/>
        </w:trPr>
        <w:tc>
          <w:tcPr>
            <w:tcW w:w="4876" w:type="dxa"/>
            <w:tcBorders>
              <w:top w:val="nil"/>
              <w:left w:val="nil"/>
              <w:bottom w:val="nil"/>
              <w:right w:val="nil"/>
            </w:tcBorders>
          </w:tcPr>
          <w:p w14:paraId="37827AD7" w14:textId="77777777" w:rsidR="005E7096" w:rsidRPr="001622FD" w:rsidRDefault="005E7096" w:rsidP="00FA02D0">
            <w:pPr>
              <w:pStyle w:val="Normal6a"/>
            </w:pPr>
          </w:p>
        </w:tc>
        <w:tc>
          <w:tcPr>
            <w:tcW w:w="4876" w:type="dxa"/>
            <w:tcBorders>
              <w:top w:val="nil"/>
              <w:left w:val="nil"/>
              <w:bottom w:val="nil"/>
              <w:right w:val="nil"/>
            </w:tcBorders>
          </w:tcPr>
          <w:p w14:paraId="23AF5DE1" w14:textId="77777777" w:rsidR="005E7096" w:rsidRPr="001622FD" w:rsidRDefault="005E7096" w:rsidP="00FA02D0">
            <w:pPr>
              <w:pStyle w:val="Normal6a"/>
            </w:pPr>
            <w:r w:rsidRPr="001622FD">
              <w:rPr>
                <w:b/>
                <w:i/>
              </w:rPr>
              <w:t>15a.</w:t>
            </w:r>
            <w:r w:rsidRPr="001622FD">
              <w:tab/>
            </w:r>
            <w:r w:rsidRPr="001622FD">
              <w:rPr>
                <w:b/>
                <w:i/>
              </w:rPr>
              <w:t xml:space="preserve">kiemeli az EU jövőbeli összekapcsoltsági igényeit az </w:t>
            </w:r>
            <w:r w:rsidRPr="001622FD">
              <w:rPr>
                <w:b/>
                <w:i/>
              </w:rPr>
              <w:lastRenderedPageBreak/>
              <w:t>infrastruktúra és a beruházások tekintetében; felhívja a Bizottságot, hogy vizsgálja felül az összefonódásokra vonatkozó iránymutatásokat annak érdekében, hogy átfogóbb értékelést fogadjon el az összefonódások ellenőrzése és az együttműködés terén elért hatékonyságról; megjegyzi, hogy a horizontális együttműködés értékelésének el kell ismernie az együttműködés fontosságát is a kapuőrök által uralt piacokon;</w:t>
            </w:r>
          </w:p>
        </w:tc>
      </w:tr>
    </w:tbl>
    <w:p w14:paraId="3E9A2EBD"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BFFDEE7" w14:textId="77777777" w:rsidR="005E7096" w:rsidRPr="001622FD" w:rsidRDefault="005E7096" w:rsidP="005E7096">
      <w:r w:rsidRPr="00C3266A">
        <w:rPr>
          <w:rStyle w:val="HideTWBExt"/>
        </w:rPr>
        <w:t>&lt;/Amend&gt;</w:t>
      </w:r>
    </w:p>
    <w:p w14:paraId="3ABBC8D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236</w:t>
      </w:r>
      <w:r w:rsidRPr="00C3266A">
        <w:rPr>
          <w:rStyle w:val="HideTWBExt"/>
          <w:b w:val="0"/>
        </w:rPr>
        <w:t>&lt;/NumAm&gt;</w:t>
      </w:r>
    </w:p>
    <w:p w14:paraId="51150519"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2E7168E0" w14:textId="77777777" w:rsidR="005E7096" w:rsidRPr="001622FD" w:rsidRDefault="005E7096" w:rsidP="001C1A6C">
      <w:pPr>
        <w:pStyle w:val="NormalBold"/>
      </w:pPr>
      <w:r w:rsidRPr="00C3266A">
        <w:rPr>
          <w:rStyle w:val="HideTWBExt"/>
          <w:b w:val="0"/>
        </w:rPr>
        <w:t>&lt;/RepeatBlock-By&gt;</w:t>
      </w:r>
    </w:p>
    <w:p w14:paraId="4FD1163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34E28B4" w14:textId="77777777" w:rsidR="005E7096" w:rsidRPr="001622FD" w:rsidRDefault="005E7096" w:rsidP="001C1A6C">
      <w:pPr>
        <w:pStyle w:val="NormalBold"/>
      </w:pPr>
      <w:r w:rsidRPr="00C3266A">
        <w:rPr>
          <w:rStyle w:val="HideTWBExt"/>
          <w:b w:val="0"/>
        </w:rPr>
        <w:t>&lt;Article&gt;</w:t>
      </w:r>
      <w:r w:rsidRPr="001622FD">
        <w:t>15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33DF535" w14:textId="77777777" w:rsidTr="00FA02D0">
        <w:trPr>
          <w:trHeight w:hRule="exact" w:val="240"/>
          <w:jc w:val="center"/>
        </w:trPr>
        <w:tc>
          <w:tcPr>
            <w:tcW w:w="9752" w:type="dxa"/>
            <w:gridSpan w:val="2"/>
            <w:tcBorders>
              <w:top w:val="nil"/>
              <w:left w:val="nil"/>
              <w:bottom w:val="nil"/>
              <w:right w:val="nil"/>
            </w:tcBorders>
          </w:tcPr>
          <w:p w14:paraId="087C4A60" w14:textId="77777777" w:rsidR="005E7096" w:rsidRPr="001622FD" w:rsidRDefault="005E7096" w:rsidP="00FA02D0"/>
        </w:tc>
      </w:tr>
      <w:tr w:rsidR="001C1A6C" w:rsidRPr="001622FD" w14:paraId="50123CD7" w14:textId="77777777" w:rsidTr="00FA02D0">
        <w:trPr>
          <w:trHeight w:val="240"/>
          <w:jc w:val="center"/>
        </w:trPr>
        <w:tc>
          <w:tcPr>
            <w:tcW w:w="4876" w:type="dxa"/>
            <w:tcBorders>
              <w:top w:val="nil"/>
              <w:left w:val="nil"/>
              <w:bottom w:val="nil"/>
              <w:right w:val="nil"/>
            </w:tcBorders>
          </w:tcPr>
          <w:p w14:paraId="1AF4ABC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76F9E22" w14:textId="77777777" w:rsidR="005E7096" w:rsidRPr="001622FD" w:rsidRDefault="005E7096" w:rsidP="00FA02D0">
            <w:pPr>
              <w:pStyle w:val="AmColumnHeading"/>
            </w:pPr>
            <w:r w:rsidRPr="001622FD">
              <w:t>Módosítás</w:t>
            </w:r>
          </w:p>
        </w:tc>
      </w:tr>
      <w:tr w:rsidR="001C1A6C" w:rsidRPr="001622FD" w14:paraId="0403E28D" w14:textId="77777777" w:rsidTr="00FA02D0">
        <w:trPr>
          <w:jc w:val="center"/>
        </w:trPr>
        <w:tc>
          <w:tcPr>
            <w:tcW w:w="4876" w:type="dxa"/>
            <w:tcBorders>
              <w:top w:val="nil"/>
              <w:left w:val="nil"/>
              <w:bottom w:val="nil"/>
              <w:right w:val="nil"/>
            </w:tcBorders>
          </w:tcPr>
          <w:p w14:paraId="66B4F0AD" w14:textId="77777777" w:rsidR="005E7096" w:rsidRPr="001622FD" w:rsidRDefault="005E7096" w:rsidP="00FA02D0">
            <w:pPr>
              <w:pStyle w:val="Normal6a"/>
            </w:pPr>
          </w:p>
        </w:tc>
        <w:tc>
          <w:tcPr>
            <w:tcW w:w="4876" w:type="dxa"/>
            <w:tcBorders>
              <w:top w:val="nil"/>
              <w:left w:val="nil"/>
              <w:bottom w:val="nil"/>
              <w:right w:val="nil"/>
            </w:tcBorders>
          </w:tcPr>
          <w:p w14:paraId="4681FE41" w14:textId="77777777" w:rsidR="005E7096" w:rsidRPr="001622FD" w:rsidRDefault="005E7096" w:rsidP="00FA02D0">
            <w:pPr>
              <w:pStyle w:val="Normal6a"/>
            </w:pPr>
            <w:r w:rsidRPr="001622FD">
              <w:rPr>
                <w:b/>
                <w:i/>
              </w:rPr>
              <w:t>15a.</w:t>
            </w:r>
            <w:r w:rsidRPr="001622FD">
              <w:tab/>
            </w:r>
            <w:r w:rsidRPr="001622FD">
              <w:rPr>
                <w:b/>
                <w:i/>
              </w:rPr>
              <w:t>kéri az EU összefonódás-ellenőrzési rendeletében szereplő mennyiségi jogalkalmazási küszöbértékek rendszeres felülvizsgálatát, hogy azok tükrözzék az új piaci fejleményeket; megjegyzi különösen, hogy az összefonódás-ellenőrzési rendeletben megadott forgalmi küszöbértékek önmagukban nem feltétlenül alkalmasak minden olyan eset feltárására, amelyeket a versenyhatóságoknak kell felülvizsgálniuk;</w:t>
            </w:r>
          </w:p>
        </w:tc>
      </w:tr>
    </w:tbl>
    <w:p w14:paraId="2416F40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F9C3185" w14:textId="77777777" w:rsidR="005E7096" w:rsidRPr="001622FD" w:rsidRDefault="005E7096" w:rsidP="005E7096">
      <w:r w:rsidRPr="00C3266A">
        <w:rPr>
          <w:rStyle w:val="HideTWBExt"/>
        </w:rPr>
        <w:t>&lt;/Amend&gt;</w:t>
      </w:r>
    </w:p>
    <w:p w14:paraId="1E983A2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237</w:t>
      </w:r>
      <w:r w:rsidRPr="00C3266A">
        <w:rPr>
          <w:rStyle w:val="HideTWBExt"/>
          <w:b w:val="0"/>
        </w:rPr>
        <w:t>&lt;/NumAm&gt;</w:t>
      </w:r>
    </w:p>
    <w:p w14:paraId="50FCCED3"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0D9765DF"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042BE119" w14:textId="77777777" w:rsidR="005E7096" w:rsidRPr="001622FD" w:rsidRDefault="005E7096" w:rsidP="001C1A6C">
      <w:pPr>
        <w:pStyle w:val="NormalBold"/>
      </w:pPr>
      <w:r w:rsidRPr="00C3266A">
        <w:rPr>
          <w:rStyle w:val="HideTWBExt"/>
          <w:b w:val="0"/>
        </w:rPr>
        <w:t>&lt;/RepeatBlock-By&gt;</w:t>
      </w:r>
    </w:p>
    <w:p w14:paraId="226741B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E4FF352" w14:textId="77777777" w:rsidR="005E7096" w:rsidRPr="001622FD" w:rsidRDefault="005E7096" w:rsidP="001C1A6C">
      <w:pPr>
        <w:pStyle w:val="NormalBold"/>
      </w:pPr>
      <w:r w:rsidRPr="00C3266A">
        <w:rPr>
          <w:rStyle w:val="HideTWBExt"/>
          <w:b w:val="0"/>
        </w:rPr>
        <w:t>&lt;Article&gt;</w:t>
      </w:r>
      <w:r w:rsidRPr="001622FD">
        <w:t>15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459B28A" w14:textId="77777777" w:rsidTr="00FA02D0">
        <w:trPr>
          <w:trHeight w:hRule="exact" w:val="240"/>
          <w:jc w:val="center"/>
        </w:trPr>
        <w:tc>
          <w:tcPr>
            <w:tcW w:w="9752" w:type="dxa"/>
            <w:gridSpan w:val="2"/>
            <w:tcBorders>
              <w:top w:val="nil"/>
              <w:left w:val="nil"/>
              <w:bottom w:val="nil"/>
              <w:right w:val="nil"/>
            </w:tcBorders>
          </w:tcPr>
          <w:p w14:paraId="0C3690B2" w14:textId="77777777" w:rsidR="005E7096" w:rsidRPr="001622FD" w:rsidRDefault="005E7096" w:rsidP="00FA02D0"/>
        </w:tc>
      </w:tr>
      <w:tr w:rsidR="001C1A6C" w:rsidRPr="001622FD" w14:paraId="64BFD2CA" w14:textId="77777777" w:rsidTr="00FA02D0">
        <w:trPr>
          <w:trHeight w:val="240"/>
          <w:jc w:val="center"/>
        </w:trPr>
        <w:tc>
          <w:tcPr>
            <w:tcW w:w="4876" w:type="dxa"/>
            <w:tcBorders>
              <w:top w:val="nil"/>
              <w:left w:val="nil"/>
              <w:bottom w:val="nil"/>
              <w:right w:val="nil"/>
            </w:tcBorders>
          </w:tcPr>
          <w:p w14:paraId="2023229D"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7EF3A9A3" w14:textId="77777777" w:rsidR="005E7096" w:rsidRPr="001622FD" w:rsidRDefault="005E7096" w:rsidP="00FA02D0">
            <w:pPr>
              <w:pStyle w:val="AmColumnHeading"/>
            </w:pPr>
            <w:r w:rsidRPr="001622FD">
              <w:t>Módosítás</w:t>
            </w:r>
          </w:p>
        </w:tc>
      </w:tr>
      <w:tr w:rsidR="001C1A6C" w:rsidRPr="001622FD" w14:paraId="2CFE80B5" w14:textId="77777777" w:rsidTr="00FA02D0">
        <w:trPr>
          <w:jc w:val="center"/>
        </w:trPr>
        <w:tc>
          <w:tcPr>
            <w:tcW w:w="4876" w:type="dxa"/>
            <w:tcBorders>
              <w:top w:val="nil"/>
              <w:left w:val="nil"/>
              <w:bottom w:val="nil"/>
              <w:right w:val="nil"/>
            </w:tcBorders>
          </w:tcPr>
          <w:p w14:paraId="2E0683E6" w14:textId="77777777" w:rsidR="005E7096" w:rsidRPr="001622FD" w:rsidRDefault="005E7096" w:rsidP="00FA02D0">
            <w:pPr>
              <w:pStyle w:val="Normal6a"/>
            </w:pPr>
          </w:p>
        </w:tc>
        <w:tc>
          <w:tcPr>
            <w:tcW w:w="4876" w:type="dxa"/>
            <w:tcBorders>
              <w:top w:val="nil"/>
              <w:left w:val="nil"/>
              <w:bottom w:val="nil"/>
              <w:right w:val="nil"/>
            </w:tcBorders>
          </w:tcPr>
          <w:p w14:paraId="4AFED357" w14:textId="77777777" w:rsidR="005E7096" w:rsidRPr="001622FD" w:rsidRDefault="005E7096" w:rsidP="00FA02D0">
            <w:pPr>
              <w:pStyle w:val="Normal6a"/>
            </w:pPr>
            <w:r w:rsidRPr="001622FD">
              <w:rPr>
                <w:b/>
                <w:i/>
              </w:rPr>
              <w:t>15a.</w:t>
            </w:r>
            <w:r w:rsidRPr="001622FD">
              <w:tab/>
            </w:r>
            <w:r w:rsidRPr="001622FD">
              <w:rPr>
                <w:b/>
                <w:i/>
              </w:rPr>
              <w:t>kéri, hogy az uniós összefonódás-ellenőrzés vegye figyelembe az erőfölényben lévő vállalkozások által a hivatalos vizsgálatok elkerülése érdekében alkalmazott gyakorlatokat, például a „partnerségek” növekvő alkalmazását az MI-ágazatban; szükség esetén ez magában foglalja az Európai Bizottság összefonódás-ellenőrzési rendeletének, valamint a kapcsolódó közleményeknek és iránymutatásoknak a naprakésszé tételét;</w:t>
            </w:r>
          </w:p>
        </w:tc>
      </w:tr>
    </w:tbl>
    <w:p w14:paraId="3A9C59E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B31A499" w14:textId="77777777" w:rsidR="005E7096" w:rsidRPr="001622FD" w:rsidRDefault="005E7096" w:rsidP="005E7096">
      <w:r w:rsidRPr="00C3266A">
        <w:rPr>
          <w:rStyle w:val="HideTWBExt"/>
        </w:rPr>
        <w:t>&lt;/Amend&gt;</w:t>
      </w:r>
    </w:p>
    <w:p w14:paraId="21BE2C3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238</w:t>
      </w:r>
      <w:r w:rsidRPr="00C3266A">
        <w:rPr>
          <w:rStyle w:val="HideTWBExt"/>
          <w:b w:val="0"/>
        </w:rPr>
        <w:t>&lt;/NumAm&gt;</w:t>
      </w:r>
    </w:p>
    <w:p w14:paraId="17B34427"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w:t>
      </w:r>
      <w:r w:rsidRPr="00C3266A">
        <w:rPr>
          <w:rStyle w:val="HideTWBExt"/>
          <w:b w:val="0"/>
        </w:rPr>
        <w:t>&lt;/Members&gt;</w:t>
      </w:r>
    </w:p>
    <w:p w14:paraId="534A3D8B" w14:textId="77777777" w:rsidR="005E7096" w:rsidRPr="001622FD" w:rsidRDefault="005E7096" w:rsidP="001C1A6C">
      <w:pPr>
        <w:pStyle w:val="NormalBold"/>
      </w:pPr>
      <w:r w:rsidRPr="00C3266A">
        <w:rPr>
          <w:rStyle w:val="HideTWBExt"/>
          <w:b w:val="0"/>
        </w:rPr>
        <w:t>&lt;/RepeatBlock-By&gt;</w:t>
      </w:r>
    </w:p>
    <w:p w14:paraId="6227F23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184C17D" w14:textId="77777777" w:rsidR="005E7096" w:rsidRPr="001622FD" w:rsidRDefault="005E7096" w:rsidP="001C1A6C">
      <w:pPr>
        <w:pStyle w:val="NormalBold"/>
      </w:pPr>
      <w:r w:rsidRPr="00C3266A">
        <w:rPr>
          <w:rStyle w:val="HideTWBExt"/>
          <w:b w:val="0"/>
        </w:rPr>
        <w:t>&lt;Article&gt;</w:t>
      </w:r>
      <w:r w:rsidRPr="001622FD">
        <w:t>16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5161914" w14:textId="77777777" w:rsidTr="00FA02D0">
        <w:trPr>
          <w:trHeight w:hRule="exact" w:val="240"/>
          <w:jc w:val="center"/>
        </w:trPr>
        <w:tc>
          <w:tcPr>
            <w:tcW w:w="9752" w:type="dxa"/>
            <w:gridSpan w:val="2"/>
            <w:tcBorders>
              <w:top w:val="nil"/>
              <w:left w:val="nil"/>
              <w:bottom w:val="nil"/>
              <w:right w:val="nil"/>
            </w:tcBorders>
          </w:tcPr>
          <w:p w14:paraId="4CFF9C25" w14:textId="77777777" w:rsidR="005E7096" w:rsidRPr="001622FD" w:rsidRDefault="005E7096" w:rsidP="00FA02D0"/>
        </w:tc>
      </w:tr>
      <w:tr w:rsidR="001C1A6C" w:rsidRPr="001622FD" w14:paraId="22746719" w14:textId="77777777" w:rsidTr="00FA02D0">
        <w:trPr>
          <w:trHeight w:val="240"/>
          <w:jc w:val="center"/>
        </w:trPr>
        <w:tc>
          <w:tcPr>
            <w:tcW w:w="4876" w:type="dxa"/>
            <w:tcBorders>
              <w:top w:val="nil"/>
              <w:left w:val="nil"/>
              <w:bottom w:val="nil"/>
              <w:right w:val="nil"/>
            </w:tcBorders>
          </w:tcPr>
          <w:p w14:paraId="3BCCBB6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83D4B09" w14:textId="77777777" w:rsidR="005E7096" w:rsidRPr="001622FD" w:rsidRDefault="005E7096" w:rsidP="00FA02D0">
            <w:pPr>
              <w:pStyle w:val="AmColumnHeading"/>
            </w:pPr>
            <w:r w:rsidRPr="001622FD">
              <w:t>Módosítás</w:t>
            </w:r>
          </w:p>
        </w:tc>
      </w:tr>
      <w:tr w:rsidR="001C1A6C" w:rsidRPr="001622FD" w14:paraId="73DB4856" w14:textId="77777777" w:rsidTr="00FA02D0">
        <w:trPr>
          <w:jc w:val="center"/>
        </w:trPr>
        <w:tc>
          <w:tcPr>
            <w:tcW w:w="4876" w:type="dxa"/>
            <w:tcBorders>
              <w:top w:val="nil"/>
              <w:left w:val="nil"/>
              <w:bottom w:val="nil"/>
              <w:right w:val="nil"/>
            </w:tcBorders>
          </w:tcPr>
          <w:p w14:paraId="66A3E0DA" w14:textId="77777777" w:rsidR="005E7096" w:rsidRPr="001622FD" w:rsidRDefault="005E7096" w:rsidP="00FA02D0">
            <w:pPr>
              <w:pStyle w:val="Normal6a"/>
            </w:pPr>
            <w:r w:rsidRPr="001622FD">
              <w:t>16.</w:t>
            </w:r>
            <w:r w:rsidRPr="001622FD">
              <w:tab/>
              <w:t>felszólítja a Bizottságot, hogy lépjen fel a túlságosan hosszú antitrösztvizsgálatok ellen, amelyek során a vállalatok továbbra is profitálnak versenyellenes gyakorlataikból;</w:t>
            </w:r>
          </w:p>
        </w:tc>
        <w:tc>
          <w:tcPr>
            <w:tcW w:w="4876" w:type="dxa"/>
            <w:tcBorders>
              <w:top w:val="nil"/>
              <w:left w:val="nil"/>
              <w:bottom w:val="nil"/>
              <w:right w:val="nil"/>
            </w:tcBorders>
          </w:tcPr>
          <w:p w14:paraId="37F602EE" w14:textId="77777777" w:rsidR="005E7096" w:rsidRPr="001622FD" w:rsidRDefault="005E7096" w:rsidP="00FA02D0">
            <w:pPr>
              <w:pStyle w:val="Normal6a"/>
            </w:pPr>
            <w:r w:rsidRPr="001622FD">
              <w:t>16.</w:t>
            </w:r>
            <w:r w:rsidRPr="001622FD">
              <w:tab/>
              <w:t xml:space="preserve">felszólítja a Bizottságot, hogy lépjen fel a túlságosan hosszú antitrösztvizsgálatok ellen, amelyek során a vállalatok továbbra is profitálnak versenyellenes gyakorlataikból; </w:t>
            </w:r>
            <w:r w:rsidRPr="001622FD">
              <w:rPr>
                <w:b/>
                <w:i/>
              </w:rPr>
              <w:t>felhívja a Bizottságot, hogy az uniós szabályok hatékonyságának biztosítása érdekében vezessen be határidőt az antitrösztügyekre vonatkozóan; felszólítja a Bizottságot, hogy a versenyre nézve rendkívül ártalmas gyakorlatok megszüntetése érdekében fogadjon el további ideiglenes intézkedéseket, különösen a dinamikus és gyorsan fejlődő piacokon, például a digitális piacokon;</w:t>
            </w:r>
          </w:p>
        </w:tc>
      </w:tr>
    </w:tbl>
    <w:p w14:paraId="3E73105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F45BDAE" w14:textId="77777777" w:rsidR="005E7096" w:rsidRPr="001622FD" w:rsidRDefault="005E7096" w:rsidP="005E7096">
      <w:r w:rsidRPr="00C3266A">
        <w:rPr>
          <w:rStyle w:val="HideTWBExt"/>
        </w:rPr>
        <w:t>&lt;/Amend&gt;</w:t>
      </w:r>
    </w:p>
    <w:p w14:paraId="5521DC4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239</w:t>
      </w:r>
      <w:r w:rsidRPr="00C3266A">
        <w:rPr>
          <w:rStyle w:val="HideTWBExt"/>
          <w:b w:val="0"/>
        </w:rPr>
        <w:t>&lt;/NumAm&gt;</w:t>
      </w:r>
    </w:p>
    <w:p w14:paraId="0F0CED96" w14:textId="77777777" w:rsidR="005E7096" w:rsidRPr="001622FD" w:rsidRDefault="005E7096" w:rsidP="001C1A6C">
      <w:pPr>
        <w:pStyle w:val="NormalBold"/>
      </w:pPr>
      <w:r w:rsidRPr="00C3266A">
        <w:rPr>
          <w:rStyle w:val="HideTWBExt"/>
          <w:b w:val="0"/>
        </w:rPr>
        <w:t>&lt;RepeatBlock-By&gt;&lt;Members&gt;</w:t>
      </w:r>
      <w:r w:rsidRPr="001622FD">
        <w:t xml:space="preserve">Isabel Benjumea Benjumea, Fernando Navarrete </w:t>
      </w:r>
      <w:r w:rsidRPr="001622FD">
        <w:lastRenderedPageBreak/>
        <w:t>Rojas</w:t>
      </w:r>
      <w:r w:rsidRPr="00C3266A">
        <w:rPr>
          <w:rStyle w:val="HideTWBExt"/>
          <w:b w:val="0"/>
        </w:rPr>
        <w:t>&lt;/Members&gt;</w:t>
      </w:r>
    </w:p>
    <w:p w14:paraId="7E0339C7" w14:textId="77777777" w:rsidR="005E7096" w:rsidRPr="001622FD" w:rsidRDefault="005E7096" w:rsidP="001C1A6C">
      <w:pPr>
        <w:pStyle w:val="NormalBold"/>
      </w:pPr>
      <w:r w:rsidRPr="00C3266A">
        <w:rPr>
          <w:rStyle w:val="HideTWBExt"/>
          <w:b w:val="0"/>
        </w:rPr>
        <w:t>&lt;/RepeatBlock-By&gt;</w:t>
      </w:r>
    </w:p>
    <w:p w14:paraId="5CCC808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C6B90FD" w14:textId="77777777" w:rsidR="005E7096" w:rsidRPr="001622FD" w:rsidRDefault="005E7096" w:rsidP="001C1A6C">
      <w:pPr>
        <w:pStyle w:val="NormalBold"/>
      </w:pPr>
      <w:r w:rsidRPr="00C3266A">
        <w:rPr>
          <w:rStyle w:val="HideTWBExt"/>
          <w:b w:val="0"/>
        </w:rPr>
        <w:t>&lt;Article&gt;</w:t>
      </w:r>
      <w:r w:rsidRPr="001622FD">
        <w:t>16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B87CA01" w14:textId="77777777" w:rsidTr="00FA02D0">
        <w:trPr>
          <w:trHeight w:hRule="exact" w:val="240"/>
          <w:jc w:val="center"/>
        </w:trPr>
        <w:tc>
          <w:tcPr>
            <w:tcW w:w="9752" w:type="dxa"/>
            <w:gridSpan w:val="2"/>
            <w:tcBorders>
              <w:top w:val="nil"/>
              <w:left w:val="nil"/>
              <w:bottom w:val="nil"/>
              <w:right w:val="nil"/>
            </w:tcBorders>
          </w:tcPr>
          <w:p w14:paraId="35A5FA80" w14:textId="77777777" w:rsidR="005E7096" w:rsidRPr="001622FD" w:rsidRDefault="005E7096" w:rsidP="00FA02D0"/>
        </w:tc>
      </w:tr>
      <w:tr w:rsidR="001C1A6C" w:rsidRPr="001622FD" w14:paraId="5D212B18" w14:textId="77777777" w:rsidTr="00FA02D0">
        <w:trPr>
          <w:trHeight w:val="240"/>
          <w:jc w:val="center"/>
        </w:trPr>
        <w:tc>
          <w:tcPr>
            <w:tcW w:w="4876" w:type="dxa"/>
            <w:tcBorders>
              <w:top w:val="nil"/>
              <w:left w:val="nil"/>
              <w:bottom w:val="nil"/>
              <w:right w:val="nil"/>
            </w:tcBorders>
          </w:tcPr>
          <w:p w14:paraId="635D697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1A40A05" w14:textId="77777777" w:rsidR="005E7096" w:rsidRPr="001622FD" w:rsidRDefault="005E7096" w:rsidP="00FA02D0">
            <w:pPr>
              <w:pStyle w:val="AmColumnHeading"/>
            </w:pPr>
            <w:r w:rsidRPr="001622FD">
              <w:t>Módosítás</w:t>
            </w:r>
          </w:p>
        </w:tc>
      </w:tr>
      <w:tr w:rsidR="001C1A6C" w:rsidRPr="001622FD" w14:paraId="51056912" w14:textId="77777777" w:rsidTr="00FA02D0">
        <w:trPr>
          <w:jc w:val="center"/>
        </w:trPr>
        <w:tc>
          <w:tcPr>
            <w:tcW w:w="4876" w:type="dxa"/>
            <w:tcBorders>
              <w:top w:val="nil"/>
              <w:left w:val="nil"/>
              <w:bottom w:val="nil"/>
              <w:right w:val="nil"/>
            </w:tcBorders>
          </w:tcPr>
          <w:p w14:paraId="5C7F2A48" w14:textId="77777777" w:rsidR="005E7096" w:rsidRPr="001622FD" w:rsidRDefault="005E7096" w:rsidP="00FA02D0">
            <w:pPr>
              <w:pStyle w:val="Normal6a"/>
            </w:pPr>
            <w:r w:rsidRPr="001622FD">
              <w:t>16.</w:t>
            </w:r>
            <w:r w:rsidRPr="001622FD">
              <w:tab/>
              <w:t>felszólítja a Bizottságot, hogy lépjen fel a túlságosan hosszú antitrösztvizsgálatok ellen, amelyek során a vállalatok</w:t>
            </w:r>
            <w:r w:rsidRPr="001622FD">
              <w:rPr>
                <w:b/>
                <w:bCs/>
                <w:i/>
                <w:iCs/>
              </w:rPr>
              <w:t xml:space="preserve"> továbbra is profitálnak versenyellenes gyakorlataikból</w:t>
            </w:r>
            <w:r w:rsidRPr="001622FD">
              <w:t>;</w:t>
            </w:r>
          </w:p>
        </w:tc>
        <w:tc>
          <w:tcPr>
            <w:tcW w:w="4876" w:type="dxa"/>
            <w:tcBorders>
              <w:top w:val="nil"/>
              <w:left w:val="nil"/>
              <w:bottom w:val="nil"/>
              <w:right w:val="nil"/>
            </w:tcBorders>
          </w:tcPr>
          <w:p w14:paraId="158601F2" w14:textId="77777777" w:rsidR="005E7096" w:rsidRPr="001622FD" w:rsidRDefault="005E7096" w:rsidP="00FA02D0">
            <w:pPr>
              <w:pStyle w:val="Normal6a"/>
            </w:pPr>
            <w:r w:rsidRPr="001622FD">
              <w:t>16.</w:t>
            </w:r>
            <w:r w:rsidRPr="001622FD">
              <w:tab/>
              <w:t xml:space="preserve">felszólítja a Bizottságot, hogy lépjen fel a túlságosan hosszú antitrösztvizsgálatok ellen, amelyek során a vállalatok </w:t>
            </w:r>
            <w:r w:rsidRPr="001622FD">
              <w:rPr>
                <w:b/>
                <w:i/>
              </w:rPr>
              <w:t>elhúzódó bizonytalanságokkal szembesülhetnek, amelyek gátolják a versenyben való részvételre és az innovációra való képességüket; emlékeztet arra, hogy a túlságosan hosszú vizsgálatok szükségtelen költségeket eredményezhetnek, és ellene hathatnak a beruházásoknak és a dinamizmusnak</w:t>
            </w:r>
            <w:r w:rsidRPr="001622FD">
              <w:t>;</w:t>
            </w:r>
          </w:p>
        </w:tc>
      </w:tr>
    </w:tbl>
    <w:p w14:paraId="579CAE4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30D7CD37" w14:textId="77777777" w:rsidR="005E7096" w:rsidRPr="001622FD" w:rsidRDefault="005E7096" w:rsidP="005E7096">
      <w:r w:rsidRPr="00C3266A">
        <w:rPr>
          <w:rStyle w:val="HideTWBExt"/>
        </w:rPr>
        <w:t>&lt;/Amend&gt;</w:t>
      </w:r>
    </w:p>
    <w:p w14:paraId="0B7D547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240</w:t>
      </w:r>
      <w:r w:rsidRPr="00C3266A">
        <w:rPr>
          <w:rStyle w:val="HideTWBExt"/>
          <w:b w:val="0"/>
        </w:rPr>
        <w:t>&lt;/NumAm&gt;</w:t>
      </w:r>
    </w:p>
    <w:p w14:paraId="621E0F8D"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36478883"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714CDFD4" w14:textId="77777777" w:rsidR="005E7096" w:rsidRPr="001622FD" w:rsidRDefault="005E7096" w:rsidP="001C1A6C">
      <w:pPr>
        <w:pStyle w:val="NormalBold"/>
      </w:pPr>
      <w:r w:rsidRPr="00C3266A">
        <w:rPr>
          <w:rStyle w:val="HideTWBExt"/>
          <w:b w:val="0"/>
        </w:rPr>
        <w:t>&lt;/RepeatBlock-By&gt;</w:t>
      </w:r>
    </w:p>
    <w:p w14:paraId="2D33CAD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6F979A4" w14:textId="77777777" w:rsidR="005E7096" w:rsidRPr="001622FD" w:rsidRDefault="005E7096" w:rsidP="001C1A6C">
      <w:pPr>
        <w:pStyle w:val="NormalBold"/>
      </w:pPr>
      <w:r w:rsidRPr="00C3266A">
        <w:rPr>
          <w:rStyle w:val="HideTWBExt"/>
          <w:b w:val="0"/>
        </w:rPr>
        <w:t>&lt;Article&gt;</w:t>
      </w:r>
      <w:r w:rsidRPr="001622FD">
        <w:t>16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2BFAF93" w14:textId="77777777" w:rsidTr="00FA02D0">
        <w:trPr>
          <w:trHeight w:hRule="exact" w:val="240"/>
          <w:jc w:val="center"/>
        </w:trPr>
        <w:tc>
          <w:tcPr>
            <w:tcW w:w="9752" w:type="dxa"/>
            <w:gridSpan w:val="2"/>
            <w:tcBorders>
              <w:top w:val="nil"/>
              <w:left w:val="nil"/>
              <w:bottom w:val="nil"/>
              <w:right w:val="nil"/>
            </w:tcBorders>
          </w:tcPr>
          <w:p w14:paraId="1BBC52C2" w14:textId="77777777" w:rsidR="005E7096" w:rsidRPr="001622FD" w:rsidRDefault="005E7096" w:rsidP="00FA02D0"/>
        </w:tc>
      </w:tr>
      <w:tr w:rsidR="001C1A6C" w:rsidRPr="001622FD" w14:paraId="3249E0EF" w14:textId="77777777" w:rsidTr="00FA02D0">
        <w:trPr>
          <w:trHeight w:val="240"/>
          <w:jc w:val="center"/>
        </w:trPr>
        <w:tc>
          <w:tcPr>
            <w:tcW w:w="4876" w:type="dxa"/>
            <w:tcBorders>
              <w:top w:val="nil"/>
              <w:left w:val="nil"/>
              <w:bottom w:val="nil"/>
              <w:right w:val="nil"/>
            </w:tcBorders>
          </w:tcPr>
          <w:p w14:paraId="2EBF5EB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EA2454F" w14:textId="77777777" w:rsidR="005E7096" w:rsidRPr="001622FD" w:rsidRDefault="005E7096" w:rsidP="00FA02D0">
            <w:pPr>
              <w:pStyle w:val="AmColumnHeading"/>
            </w:pPr>
            <w:r w:rsidRPr="001622FD">
              <w:t>Módosítás</w:t>
            </w:r>
          </w:p>
        </w:tc>
      </w:tr>
      <w:tr w:rsidR="001C1A6C" w:rsidRPr="001622FD" w14:paraId="3003EC0A" w14:textId="77777777" w:rsidTr="00FA02D0">
        <w:trPr>
          <w:jc w:val="center"/>
        </w:trPr>
        <w:tc>
          <w:tcPr>
            <w:tcW w:w="4876" w:type="dxa"/>
            <w:tcBorders>
              <w:top w:val="nil"/>
              <w:left w:val="nil"/>
              <w:bottom w:val="nil"/>
              <w:right w:val="nil"/>
            </w:tcBorders>
          </w:tcPr>
          <w:p w14:paraId="574706C4" w14:textId="77777777" w:rsidR="005E7096" w:rsidRPr="001622FD" w:rsidRDefault="005E7096" w:rsidP="00FA02D0">
            <w:pPr>
              <w:pStyle w:val="Normal6a"/>
            </w:pPr>
            <w:r w:rsidRPr="001622FD">
              <w:t>16.</w:t>
            </w:r>
            <w:r w:rsidRPr="001622FD">
              <w:tab/>
              <w:t>felszólítja a Bizottságot, hogy lépjen fel a túlságosan hosszú antitrösztvizsgálatok ellen, amelyek során a vállalatok továbbra is profitálnak versenyellenes gyakorlataikból;</w:t>
            </w:r>
          </w:p>
        </w:tc>
        <w:tc>
          <w:tcPr>
            <w:tcW w:w="4876" w:type="dxa"/>
            <w:tcBorders>
              <w:top w:val="nil"/>
              <w:left w:val="nil"/>
              <w:bottom w:val="nil"/>
              <w:right w:val="nil"/>
            </w:tcBorders>
          </w:tcPr>
          <w:p w14:paraId="5ADB7427" w14:textId="77777777" w:rsidR="005E7096" w:rsidRPr="001622FD" w:rsidRDefault="005E7096" w:rsidP="00FA02D0">
            <w:pPr>
              <w:pStyle w:val="Normal6a"/>
            </w:pPr>
            <w:r w:rsidRPr="001622FD">
              <w:t>16.</w:t>
            </w:r>
            <w:r w:rsidRPr="001622FD">
              <w:tab/>
              <w:t>felszólítja a Bizottságot, hogy lépjen fel a túlságosan hosszú antitrösztvizsgálatok ellen, amelyek során a vállalatok továbbra is profitálnak versenyellenes gyakorlataikból</w:t>
            </w:r>
            <w:r w:rsidRPr="001622FD">
              <w:rPr>
                <w:b/>
                <w:bCs/>
                <w:i/>
                <w:iCs/>
              </w:rPr>
              <w:t>, valamint teljes mértékben gyakorolja hatáskörét, például azáltal, hogy gyakrabban folyamodik ideiglenes intézkedésekhez</w:t>
            </w:r>
            <w:r w:rsidRPr="001622FD">
              <w:t>;</w:t>
            </w:r>
          </w:p>
        </w:tc>
      </w:tr>
    </w:tbl>
    <w:p w14:paraId="2182F66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832AA4D" w14:textId="77777777" w:rsidR="005E7096" w:rsidRPr="001622FD" w:rsidRDefault="005E7096" w:rsidP="005E7096">
      <w:r w:rsidRPr="00C3266A">
        <w:rPr>
          <w:rStyle w:val="HideTWBExt"/>
        </w:rPr>
        <w:t>&lt;/Amend&gt;</w:t>
      </w:r>
    </w:p>
    <w:p w14:paraId="6F4745B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241</w:t>
      </w:r>
      <w:r w:rsidRPr="00C3266A">
        <w:rPr>
          <w:rStyle w:val="HideTWBExt"/>
          <w:b w:val="0"/>
        </w:rPr>
        <w:t>&lt;/NumAm&gt;</w:t>
      </w:r>
    </w:p>
    <w:p w14:paraId="1C49A54B"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5056E9D0" w14:textId="77777777" w:rsidR="005E7096" w:rsidRPr="001622FD" w:rsidRDefault="005E7096" w:rsidP="001C1A6C">
      <w:pPr>
        <w:pStyle w:val="NormalBold"/>
      </w:pPr>
      <w:r w:rsidRPr="00C3266A">
        <w:rPr>
          <w:rStyle w:val="HideTWBExt"/>
          <w:b w:val="0"/>
        </w:rPr>
        <w:t>&lt;/RepeatBlock-By&gt;</w:t>
      </w:r>
    </w:p>
    <w:p w14:paraId="3154B9E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A6D0852" w14:textId="77777777" w:rsidR="005E7096" w:rsidRPr="001622FD" w:rsidRDefault="005E7096" w:rsidP="001C1A6C">
      <w:pPr>
        <w:pStyle w:val="NormalBold"/>
      </w:pPr>
      <w:r w:rsidRPr="00C3266A">
        <w:rPr>
          <w:rStyle w:val="HideTWBExt"/>
          <w:b w:val="0"/>
        </w:rPr>
        <w:lastRenderedPageBreak/>
        <w:t>&lt;Article&gt;</w:t>
      </w:r>
      <w:r w:rsidRPr="001622FD">
        <w:t>16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38EE195" w14:textId="77777777" w:rsidTr="00FA02D0">
        <w:trPr>
          <w:trHeight w:hRule="exact" w:val="240"/>
          <w:jc w:val="center"/>
        </w:trPr>
        <w:tc>
          <w:tcPr>
            <w:tcW w:w="9752" w:type="dxa"/>
            <w:gridSpan w:val="2"/>
            <w:tcBorders>
              <w:top w:val="nil"/>
              <w:left w:val="nil"/>
              <w:bottom w:val="nil"/>
              <w:right w:val="nil"/>
            </w:tcBorders>
          </w:tcPr>
          <w:p w14:paraId="63E5021C" w14:textId="77777777" w:rsidR="005E7096" w:rsidRPr="001622FD" w:rsidRDefault="005E7096" w:rsidP="00FA02D0"/>
        </w:tc>
      </w:tr>
      <w:tr w:rsidR="001C1A6C" w:rsidRPr="001622FD" w14:paraId="68D5BC59" w14:textId="77777777" w:rsidTr="00FA02D0">
        <w:trPr>
          <w:trHeight w:val="240"/>
          <w:jc w:val="center"/>
        </w:trPr>
        <w:tc>
          <w:tcPr>
            <w:tcW w:w="4876" w:type="dxa"/>
            <w:tcBorders>
              <w:top w:val="nil"/>
              <w:left w:val="nil"/>
              <w:bottom w:val="nil"/>
              <w:right w:val="nil"/>
            </w:tcBorders>
          </w:tcPr>
          <w:p w14:paraId="7B71032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99373FE" w14:textId="77777777" w:rsidR="005E7096" w:rsidRPr="001622FD" w:rsidRDefault="005E7096" w:rsidP="00FA02D0">
            <w:pPr>
              <w:pStyle w:val="AmColumnHeading"/>
            </w:pPr>
            <w:r w:rsidRPr="001622FD">
              <w:t>Módosítás</w:t>
            </w:r>
          </w:p>
        </w:tc>
      </w:tr>
      <w:tr w:rsidR="001C1A6C" w:rsidRPr="001622FD" w14:paraId="1A565796" w14:textId="77777777" w:rsidTr="00FA02D0">
        <w:trPr>
          <w:jc w:val="center"/>
        </w:trPr>
        <w:tc>
          <w:tcPr>
            <w:tcW w:w="4876" w:type="dxa"/>
            <w:tcBorders>
              <w:top w:val="nil"/>
              <w:left w:val="nil"/>
              <w:bottom w:val="nil"/>
              <w:right w:val="nil"/>
            </w:tcBorders>
          </w:tcPr>
          <w:p w14:paraId="6AA7A3CE" w14:textId="77777777" w:rsidR="005E7096" w:rsidRPr="001622FD" w:rsidRDefault="005E7096" w:rsidP="00FA02D0">
            <w:pPr>
              <w:pStyle w:val="Normal6a"/>
            </w:pPr>
            <w:r w:rsidRPr="001622FD">
              <w:t>16.</w:t>
            </w:r>
            <w:r w:rsidRPr="001622FD">
              <w:tab/>
              <w:t>felszólítja a Bizottságot, hogy</w:t>
            </w:r>
            <w:r w:rsidRPr="001622FD">
              <w:rPr>
                <w:b/>
                <w:bCs/>
                <w:i/>
                <w:iCs/>
              </w:rPr>
              <w:t xml:space="preserve"> lépjen fel a túlságosan hosszú</w:t>
            </w:r>
            <w:r w:rsidRPr="001622FD">
              <w:t xml:space="preserve"> </w:t>
            </w:r>
            <w:r w:rsidRPr="001622FD">
              <w:rPr>
                <w:b/>
                <w:bCs/>
                <w:i/>
                <w:iCs/>
              </w:rPr>
              <w:t>antitrösztvizsgálatok ellen, amelyek során a vállalatok továbbra is profitálnak versenyellenes gyakorlataikból</w:t>
            </w:r>
            <w:r w:rsidRPr="001622FD">
              <w:t>;</w:t>
            </w:r>
          </w:p>
        </w:tc>
        <w:tc>
          <w:tcPr>
            <w:tcW w:w="4876" w:type="dxa"/>
            <w:tcBorders>
              <w:top w:val="nil"/>
              <w:left w:val="nil"/>
              <w:bottom w:val="nil"/>
              <w:right w:val="nil"/>
            </w:tcBorders>
          </w:tcPr>
          <w:p w14:paraId="3C44113E" w14:textId="77777777" w:rsidR="005E7096" w:rsidRPr="001622FD" w:rsidRDefault="005E7096" w:rsidP="00FA02D0">
            <w:pPr>
              <w:pStyle w:val="Normal6a"/>
            </w:pPr>
            <w:r w:rsidRPr="001622FD">
              <w:t>16.</w:t>
            </w:r>
            <w:r w:rsidRPr="001622FD">
              <w:tab/>
              <w:t>felszólítja a Bizottságot, hogy</w:t>
            </w:r>
            <w:r w:rsidRPr="001622FD">
              <w:rPr>
                <w:b/>
                <w:bCs/>
                <w:i/>
                <w:iCs/>
              </w:rPr>
              <w:t xml:space="preserve"> gyorsítsa fel</w:t>
            </w:r>
            <w:r w:rsidRPr="001622FD">
              <w:t xml:space="preserve"> az </w:t>
            </w:r>
            <w:r w:rsidRPr="001622FD">
              <w:rPr>
                <w:b/>
                <w:bCs/>
                <w:i/>
                <w:iCs/>
              </w:rPr>
              <w:t>antitröszteljárásokat, határozza meg az ezen eljárások során alkalmazandó megfelelő határidőket, és biztosítsa a meghozott határozatok hatékony nyomon követését</w:t>
            </w:r>
            <w:r w:rsidRPr="001622FD">
              <w:t>;</w:t>
            </w:r>
          </w:p>
        </w:tc>
      </w:tr>
    </w:tbl>
    <w:p w14:paraId="7D6AC3B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3E36CD3" w14:textId="77777777" w:rsidR="005E7096" w:rsidRPr="001622FD" w:rsidRDefault="005E7096" w:rsidP="005E7096">
      <w:r w:rsidRPr="00C3266A">
        <w:rPr>
          <w:rStyle w:val="HideTWBExt"/>
        </w:rPr>
        <w:t>&lt;/Amend&gt;</w:t>
      </w:r>
    </w:p>
    <w:p w14:paraId="116E0C0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242</w:t>
      </w:r>
      <w:r w:rsidRPr="00C3266A">
        <w:rPr>
          <w:rStyle w:val="HideTWBExt"/>
          <w:b w:val="0"/>
        </w:rPr>
        <w:t>&lt;/NumAm&gt;</w:t>
      </w:r>
    </w:p>
    <w:p w14:paraId="45CF10D3"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33C54AAA"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32CE37B2" w14:textId="77777777" w:rsidR="005E7096" w:rsidRPr="001622FD" w:rsidRDefault="005E7096" w:rsidP="001C1A6C">
      <w:pPr>
        <w:pStyle w:val="NormalBold"/>
      </w:pPr>
      <w:r w:rsidRPr="00C3266A">
        <w:rPr>
          <w:rStyle w:val="HideTWBExt"/>
          <w:b w:val="0"/>
        </w:rPr>
        <w:t>&lt;/RepeatBlock-By&gt;</w:t>
      </w:r>
    </w:p>
    <w:p w14:paraId="2C3B7CA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1292BF2" w14:textId="77777777" w:rsidR="005E7096" w:rsidRPr="001622FD" w:rsidRDefault="005E7096" w:rsidP="001C1A6C">
      <w:pPr>
        <w:pStyle w:val="NormalBold"/>
      </w:pPr>
      <w:r w:rsidRPr="00C3266A">
        <w:rPr>
          <w:rStyle w:val="HideTWBExt"/>
          <w:b w:val="0"/>
        </w:rPr>
        <w:t>&lt;Article&gt;</w:t>
      </w:r>
      <w:r w:rsidRPr="001622FD">
        <w:t>16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3762DF1" w14:textId="77777777" w:rsidTr="00FA02D0">
        <w:trPr>
          <w:trHeight w:hRule="exact" w:val="240"/>
          <w:jc w:val="center"/>
        </w:trPr>
        <w:tc>
          <w:tcPr>
            <w:tcW w:w="9752" w:type="dxa"/>
            <w:gridSpan w:val="2"/>
            <w:tcBorders>
              <w:top w:val="nil"/>
              <w:left w:val="nil"/>
              <w:bottom w:val="nil"/>
              <w:right w:val="nil"/>
            </w:tcBorders>
          </w:tcPr>
          <w:p w14:paraId="23879545" w14:textId="77777777" w:rsidR="005E7096" w:rsidRPr="001622FD" w:rsidRDefault="005E7096" w:rsidP="00FA02D0"/>
        </w:tc>
      </w:tr>
      <w:tr w:rsidR="001C1A6C" w:rsidRPr="001622FD" w14:paraId="49D43205" w14:textId="77777777" w:rsidTr="00FA02D0">
        <w:trPr>
          <w:trHeight w:val="240"/>
          <w:jc w:val="center"/>
        </w:trPr>
        <w:tc>
          <w:tcPr>
            <w:tcW w:w="4876" w:type="dxa"/>
            <w:tcBorders>
              <w:top w:val="nil"/>
              <w:left w:val="nil"/>
              <w:bottom w:val="nil"/>
              <w:right w:val="nil"/>
            </w:tcBorders>
          </w:tcPr>
          <w:p w14:paraId="07CD4C8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9FDD4A8" w14:textId="77777777" w:rsidR="005E7096" w:rsidRPr="001622FD" w:rsidRDefault="005E7096" w:rsidP="00FA02D0">
            <w:pPr>
              <w:pStyle w:val="AmColumnHeading"/>
            </w:pPr>
            <w:r w:rsidRPr="001622FD">
              <w:t>Módosítás</w:t>
            </w:r>
          </w:p>
        </w:tc>
      </w:tr>
      <w:tr w:rsidR="001C1A6C" w:rsidRPr="001622FD" w14:paraId="1DBB2708" w14:textId="77777777" w:rsidTr="00FA02D0">
        <w:trPr>
          <w:jc w:val="center"/>
        </w:trPr>
        <w:tc>
          <w:tcPr>
            <w:tcW w:w="4876" w:type="dxa"/>
            <w:tcBorders>
              <w:top w:val="nil"/>
              <w:left w:val="nil"/>
              <w:bottom w:val="nil"/>
              <w:right w:val="nil"/>
            </w:tcBorders>
          </w:tcPr>
          <w:p w14:paraId="6C8FCB12" w14:textId="77777777" w:rsidR="005E7096" w:rsidRPr="001622FD" w:rsidRDefault="005E7096" w:rsidP="00FA02D0">
            <w:pPr>
              <w:pStyle w:val="Normal6a"/>
            </w:pPr>
          </w:p>
        </w:tc>
        <w:tc>
          <w:tcPr>
            <w:tcW w:w="4876" w:type="dxa"/>
            <w:tcBorders>
              <w:top w:val="nil"/>
              <w:left w:val="nil"/>
              <w:bottom w:val="nil"/>
              <w:right w:val="nil"/>
            </w:tcBorders>
          </w:tcPr>
          <w:p w14:paraId="636E68E6" w14:textId="77777777" w:rsidR="005E7096" w:rsidRPr="001622FD" w:rsidRDefault="005E7096" w:rsidP="00FA02D0">
            <w:pPr>
              <w:pStyle w:val="Normal6a"/>
            </w:pPr>
            <w:r w:rsidRPr="001622FD">
              <w:rPr>
                <w:b/>
                <w:i/>
              </w:rPr>
              <w:t>16a.</w:t>
            </w:r>
            <w:r w:rsidRPr="001622FD">
              <w:tab/>
            </w:r>
            <w:r w:rsidRPr="001622FD">
              <w:rPr>
                <w:b/>
                <w:i/>
              </w:rPr>
              <w:t>felhívja a Bizottságot, hogy mielőbb használja fel a rendelkezésre álló kereskedelmi eszközöket a tisztességtelen verseny megelőzése érdekében a belső piacon, például a „nemzetközi közbeszerzési eszköz” és a „külföldi támogatásokról szóló rendelet” révén, és tartsa fenn az egyenlő versenyfeltételeket a jelentős állami támogatásokkal támogatott külföldi vállalatokkal; hozzáteszi, hogy a versenyszabályoknak a szociális és környezeti dömpinggel is foglalkozniuk kell;</w:t>
            </w:r>
          </w:p>
        </w:tc>
      </w:tr>
    </w:tbl>
    <w:p w14:paraId="2FD531D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0E55647" w14:textId="77777777" w:rsidR="005E7096" w:rsidRPr="001622FD" w:rsidRDefault="005E7096" w:rsidP="005E7096">
      <w:r w:rsidRPr="00C3266A">
        <w:rPr>
          <w:rStyle w:val="HideTWBExt"/>
        </w:rPr>
        <w:t>&lt;/Amend&gt;</w:t>
      </w:r>
    </w:p>
    <w:p w14:paraId="6FDD865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243</w:t>
      </w:r>
      <w:r w:rsidRPr="00C3266A">
        <w:rPr>
          <w:rStyle w:val="HideTWBExt"/>
          <w:b w:val="0"/>
        </w:rPr>
        <w:t>&lt;/NumAm&gt;</w:t>
      </w:r>
    </w:p>
    <w:p w14:paraId="20774C5D" w14:textId="77777777" w:rsidR="005E7096" w:rsidRPr="001622FD" w:rsidRDefault="005E7096" w:rsidP="001C1A6C">
      <w:pPr>
        <w:pStyle w:val="NormalBold"/>
      </w:pPr>
      <w:r w:rsidRPr="00C3266A">
        <w:rPr>
          <w:rStyle w:val="HideTWBExt"/>
          <w:b w:val="0"/>
        </w:rPr>
        <w:t>&lt;RepeatBlock-By&gt;&lt;Members&gt;</w:t>
      </w:r>
      <w:r w:rsidRPr="001622FD">
        <w:t>Martin Schirdewan</w:t>
      </w:r>
      <w:r w:rsidRPr="00C3266A">
        <w:rPr>
          <w:rStyle w:val="HideTWBExt"/>
          <w:b w:val="0"/>
        </w:rPr>
        <w:t>&lt;/Members&gt;</w:t>
      </w:r>
    </w:p>
    <w:p w14:paraId="1BB94B67" w14:textId="77777777" w:rsidR="005E7096" w:rsidRPr="001622FD" w:rsidRDefault="005E7096" w:rsidP="001C1A6C">
      <w:pPr>
        <w:pStyle w:val="NormalBold"/>
      </w:pPr>
      <w:r w:rsidRPr="00C3266A">
        <w:rPr>
          <w:rStyle w:val="HideTWBExt"/>
          <w:b w:val="0"/>
        </w:rPr>
        <w:t>&lt;/RepeatBlock-By&gt;</w:t>
      </w:r>
    </w:p>
    <w:p w14:paraId="2E8E6A1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887B1C5" w14:textId="77777777" w:rsidR="005E7096" w:rsidRPr="001622FD" w:rsidRDefault="005E7096" w:rsidP="001C1A6C">
      <w:pPr>
        <w:pStyle w:val="NormalBold"/>
      </w:pPr>
      <w:r w:rsidRPr="00C3266A">
        <w:rPr>
          <w:rStyle w:val="HideTWBExt"/>
          <w:b w:val="0"/>
        </w:rPr>
        <w:t>&lt;Article&gt;</w:t>
      </w:r>
      <w:r w:rsidRPr="001622FD">
        <w:t>16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EAD332C" w14:textId="77777777" w:rsidTr="00FA02D0">
        <w:trPr>
          <w:trHeight w:hRule="exact" w:val="240"/>
          <w:jc w:val="center"/>
        </w:trPr>
        <w:tc>
          <w:tcPr>
            <w:tcW w:w="9752" w:type="dxa"/>
            <w:gridSpan w:val="2"/>
            <w:tcBorders>
              <w:top w:val="nil"/>
              <w:left w:val="nil"/>
              <w:bottom w:val="nil"/>
              <w:right w:val="nil"/>
            </w:tcBorders>
          </w:tcPr>
          <w:p w14:paraId="78BB90C1" w14:textId="77777777" w:rsidR="005E7096" w:rsidRPr="001622FD" w:rsidRDefault="005E7096" w:rsidP="00FA02D0"/>
        </w:tc>
      </w:tr>
      <w:tr w:rsidR="001C1A6C" w:rsidRPr="001622FD" w14:paraId="1559E257" w14:textId="77777777" w:rsidTr="00FA02D0">
        <w:trPr>
          <w:trHeight w:val="240"/>
          <w:jc w:val="center"/>
        </w:trPr>
        <w:tc>
          <w:tcPr>
            <w:tcW w:w="4876" w:type="dxa"/>
            <w:tcBorders>
              <w:top w:val="nil"/>
              <w:left w:val="nil"/>
              <w:bottom w:val="nil"/>
              <w:right w:val="nil"/>
            </w:tcBorders>
          </w:tcPr>
          <w:p w14:paraId="659110F3" w14:textId="77777777" w:rsidR="005E7096" w:rsidRPr="001622FD" w:rsidRDefault="005E7096" w:rsidP="00FA02D0">
            <w:pPr>
              <w:pStyle w:val="AmColumnHeading"/>
            </w:pPr>
            <w:r w:rsidRPr="001622FD">
              <w:lastRenderedPageBreak/>
              <w:t>Állásfoglalásra irányuló indítvány</w:t>
            </w:r>
          </w:p>
        </w:tc>
        <w:tc>
          <w:tcPr>
            <w:tcW w:w="4876" w:type="dxa"/>
            <w:tcBorders>
              <w:top w:val="nil"/>
              <w:left w:val="nil"/>
              <w:bottom w:val="nil"/>
              <w:right w:val="nil"/>
            </w:tcBorders>
          </w:tcPr>
          <w:p w14:paraId="09441EAF" w14:textId="77777777" w:rsidR="005E7096" w:rsidRPr="001622FD" w:rsidRDefault="005E7096" w:rsidP="00FA02D0">
            <w:pPr>
              <w:pStyle w:val="AmColumnHeading"/>
            </w:pPr>
            <w:r w:rsidRPr="001622FD">
              <w:t>Módosítás</w:t>
            </w:r>
          </w:p>
        </w:tc>
      </w:tr>
      <w:tr w:rsidR="001C1A6C" w:rsidRPr="001622FD" w14:paraId="1E576C39" w14:textId="77777777" w:rsidTr="00FA02D0">
        <w:trPr>
          <w:jc w:val="center"/>
        </w:trPr>
        <w:tc>
          <w:tcPr>
            <w:tcW w:w="4876" w:type="dxa"/>
            <w:tcBorders>
              <w:top w:val="nil"/>
              <w:left w:val="nil"/>
              <w:bottom w:val="nil"/>
              <w:right w:val="nil"/>
            </w:tcBorders>
          </w:tcPr>
          <w:p w14:paraId="344CD103" w14:textId="77777777" w:rsidR="005E7096" w:rsidRPr="001622FD" w:rsidRDefault="005E7096" w:rsidP="00FA02D0">
            <w:pPr>
              <w:pStyle w:val="Normal6a"/>
            </w:pPr>
          </w:p>
        </w:tc>
        <w:tc>
          <w:tcPr>
            <w:tcW w:w="4876" w:type="dxa"/>
            <w:tcBorders>
              <w:top w:val="nil"/>
              <w:left w:val="nil"/>
              <w:bottom w:val="nil"/>
              <w:right w:val="nil"/>
            </w:tcBorders>
          </w:tcPr>
          <w:p w14:paraId="01FB3CC8" w14:textId="77777777" w:rsidR="005E7096" w:rsidRPr="001622FD" w:rsidRDefault="005E7096" w:rsidP="00FA02D0">
            <w:pPr>
              <w:pStyle w:val="Normal6a"/>
            </w:pPr>
            <w:r w:rsidRPr="001622FD">
              <w:rPr>
                <w:b/>
                <w:i/>
              </w:rPr>
              <w:t>16a.</w:t>
            </w:r>
            <w:r w:rsidRPr="001622FD">
              <w:tab/>
            </w:r>
            <w:r w:rsidRPr="001622FD">
              <w:rPr>
                <w:b/>
                <w:i/>
              </w:rPr>
              <w:t>kötelező konzultációt és részvételi jogot követel a munkavállalók számára az összefonódási és felvásárlási döntések során;</w:t>
            </w:r>
          </w:p>
        </w:tc>
      </w:tr>
    </w:tbl>
    <w:p w14:paraId="1ADF769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9D54BF6" w14:textId="77777777" w:rsidR="005E7096" w:rsidRPr="001622FD" w:rsidRDefault="005E7096" w:rsidP="005E7096">
      <w:r w:rsidRPr="00C3266A">
        <w:rPr>
          <w:rStyle w:val="HideTWBExt"/>
        </w:rPr>
        <w:t>&lt;/Amend&gt;</w:t>
      </w:r>
    </w:p>
    <w:p w14:paraId="5465804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244</w:t>
      </w:r>
      <w:r w:rsidRPr="00C3266A">
        <w:rPr>
          <w:rStyle w:val="HideTWBExt"/>
          <w:b w:val="0"/>
        </w:rPr>
        <w:t>&lt;/NumAm&gt;</w:t>
      </w:r>
    </w:p>
    <w:p w14:paraId="54F69E3F"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1421C629" w14:textId="77777777" w:rsidR="005E7096" w:rsidRPr="001622FD" w:rsidRDefault="005E7096" w:rsidP="001C1A6C">
      <w:pPr>
        <w:pStyle w:val="NormalBold"/>
      </w:pPr>
      <w:r w:rsidRPr="00C3266A">
        <w:rPr>
          <w:rStyle w:val="HideTWBExt"/>
          <w:b w:val="0"/>
        </w:rPr>
        <w:t>&lt;/RepeatBlock-By&gt;</w:t>
      </w:r>
    </w:p>
    <w:p w14:paraId="6EBBBC4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331EDA5" w14:textId="77777777" w:rsidR="005E7096" w:rsidRPr="001622FD" w:rsidRDefault="005E7096" w:rsidP="001C1A6C">
      <w:pPr>
        <w:pStyle w:val="NormalBold"/>
      </w:pPr>
      <w:r w:rsidRPr="00C3266A">
        <w:rPr>
          <w:rStyle w:val="HideTWBExt"/>
          <w:b w:val="0"/>
        </w:rPr>
        <w:t>&lt;Article&gt;</w:t>
      </w:r>
      <w:r w:rsidRPr="001622FD">
        <w:t>5 a alfejezet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9E3E7F3" w14:textId="77777777" w:rsidTr="00FA02D0">
        <w:trPr>
          <w:trHeight w:hRule="exact" w:val="240"/>
          <w:jc w:val="center"/>
        </w:trPr>
        <w:tc>
          <w:tcPr>
            <w:tcW w:w="9752" w:type="dxa"/>
            <w:gridSpan w:val="2"/>
            <w:tcBorders>
              <w:top w:val="nil"/>
              <w:left w:val="nil"/>
              <w:bottom w:val="nil"/>
              <w:right w:val="nil"/>
            </w:tcBorders>
          </w:tcPr>
          <w:p w14:paraId="1D76994D" w14:textId="77777777" w:rsidR="005E7096" w:rsidRPr="001622FD" w:rsidRDefault="005E7096" w:rsidP="00FA02D0"/>
        </w:tc>
      </w:tr>
      <w:tr w:rsidR="001C1A6C" w:rsidRPr="001622FD" w14:paraId="6F611A0A" w14:textId="77777777" w:rsidTr="00FA02D0">
        <w:trPr>
          <w:trHeight w:val="240"/>
          <w:jc w:val="center"/>
        </w:trPr>
        <w:tc>
          <w:tcPr>
            <w:tcW w:w="4876" w:type="dxa"/>
            <w:tcBorders>
              <w:top w:val="nil"/>
              <w:left w:val="nil"/>
              <w:bottom w:val="nil"/>
              <w:right w:val="nil"/>
            </w:tcBorders>
          </w:tcPr>
          <w:p w14:paraId="6746525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FD166CA" w14:textId="77777777" w:rsidR="005E7096" w:rsidRPr="001622FD" w:rsidRDefault="005E7096" w:rsidP="00FA02D0">
            <w:pPr>
              <w:pStyle w:val="AmColumnHeading"/>
            </w:pPr>
            <w:r w:rsidRPr="001622FD">
              <w:t>Módosítás</w:t>
            </w:r>
          </w:p>
        </w:tc>
      </w:tr>
      <w:tr w:rsidR="001C1A6C" w:rsidRPr="001622FD" w14:paraId="141831A0" w14:textId="77777777" w:rsidTr="00FA02D0">
        <w:trPr>
          <w:jc w:val="center"/>
        </w:trPr>
        <w:tc>
          <w:tcPr>
            <w:tcW w:w="4876" w:type="dxa"/>
            <w:tcBorders>
              <w:top w:val="nil"/>
              <w:left w:val="nil"/>
              <w:bottom w:val="nil"/>
              <w:right w:val="nil"/>
            </w:tcBorders>
          </w:tcPr>
          <w:p w14:paraId="7B30D67C" w14:textId="77777777" w:rsidR="005E7096" w:rsidRPr="001622FD" w:rsidRDefault="005E7096" w:rsidP="00FA02D0">
            <w:pPr>
              <w:pStyle w:val="Normal6a"/>
            </w:pPr>
          </w:p>
        </w:tc>
        <w:tc>
          <w:tcPr>
            <w:tcW w:w="4876" w:type="dxa"/>
            <w:tcBorders>
              <w:top w:val="nil"/>
              <w:left w:val="nil"/>
              <w:bottom w:val="nil"/>
              <w:right w:val="nil"/>
            </w:tcBorders>
          </w:tcPr>
          <w:p w14:paraId="1BA13FC5" w14:textId="77777777" w:rsidR="005E7096" w:rsidRPr="001622FD" w:rsidRDefault="005E7096" w:rsidP="00FA02D0">
            <w:pPr>
              <w:pStyle w:val="Normal6a"/>
            </w:pPr>
            <w:r w:rsidRPr="001622FD">
              <w:rPr>
                <w:b/>
                <w:i/>
              </w:rPr>
              <w:t>úgy véli, hogy további figyelmet kell fordítani a digitális ágazatra, biztosítva, hogy a nagy online platformok és technológiai óriásvállalatok ne éljenek vissza erőfölényükkel. Hangsúlyozza annak fontosságát, hogy ezen a területen a verseny torzulásának megakadályozására egyedi szabályokat alkalmazzanak, és ösztönzi, hogy az EU és az egyes tagállamok az adózás egyedi formáit is alkalmazzák;</w:t>
            </w:r>
          </w:p>
        </w:tc>
      </w:tr>
    </w:tbl>
    <w:p w14:paraId="7F347E6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1BE2D106" w14:textId="77777777" w:rsidR="005E7096" w:rsidRPr="001622FD" w:rsidRDefault="005E7096" w:rsidP="005E7096">
      <w:r w:rsidRPr="00C3266A">
        <w:rPr>
          <w:rStyle w:val="HideTWBExt"/>
        </w:rPr>
        <w:t>&lt;/Amend&gt;</w:t>
      </w:r>
    </w:p>
    <w:p w14:paraId="5AC7A2D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245</w:t>
      </w:r>
      <w:r w:rsidRPr="00C3266A">
        <w:rPr>
          <w:rStyle w:val="HideTWBExt"/>
          <w:b w:val="0"/>
        </w:rPr>
        <w:t>&lt;/NumAm&gt;</w:t>
      </w:r>
    </w:p>
    <w:p w14:paraId="37BFC84F" w14:textId="77777777" w:rsidR="005E7096" w:rsidRPr="001622FD" w:rsidRDefault="005E7096" w:rsidP="001C1A6C">
      <w:pPr>
        <w:pStyle w:val="NormalBold"/>
      </w:pPr>
      <w:r w:rsidRPr="00C3266A">
        <w:rPr>
          <w:rStyle w:val="HideTWBExt"/>
          <w:b w:val="0"/>
        </w:rPr>
        <w:t>&lt;RepeatBlock-By&gt;&lt;Members&gt;</w:t>
      </w:r>
      <w:r w:rsidRPr="001622FD">
        <w:t>Billy Kelleher</w:t>
      </w:r>
      <w:r w:rsidRPr="00C3266A">
        <w:rPr>
          <w:rStyle w:val="HideTWBExt"/>
          <w:b w:val="0"/>
        </w:rPr>
        <w:t>&lt;/Members&gt;</w:t>
      </w:r>
    </w:p>
    <w:p w14:paraId="5374583D" w14:textId="77777777" w:rsidR="005E7096" w:rsidRPr="001622FD" w:rsidRDefault="005E7096" w:rsidP="001C1A6C">
      <w:pPr>
        <w:pStyle w:val="NormalBold"/>
      </w:pPr>
      <w:r w:rsidRPr="00C3266A">
        <w:rPr>
          <w:rStyle w:val="HideTWBExt"/>
          <w:b w:val="0"/>
        </w:rPr>
        <w:t>&lt;/RepeatBlock-By&gt;</w:t>
      </w:r>
    </w:p>
    <w:p w14:paraId="3169F85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9684BAA" w14:textId="77777777" w:rsidR="005E7096" w:rsidRPr="001622FD" w:rsidRDefault="005E7096" w:rsidP="001C1A6C">
      <w:pPr>
        <w:pStyle w:val="NormalBold"/>
      </w:pPr>
      <w:r w:rsidRPr="00C3266A">
        <w:rPr>
          <w:rStyle w:val="HideTWBExt"/>
          <w:b w:val="0"/>
        </w:rPr>
        <w:t>&lt;Article&gt;</w:t>
      </w:r>
      <w:r w:rsidRPr="001622FD">
        <w:t>17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DACBFE3" w14:textId="77777777" w:rsidTr="00FA02D0">
        <w:trPr>
          <w:trHeight w:hRule="exact" w:val="240"/>
          <w:jc w:val="center"/>
        </w:trPr>
        <w:tc>
          <w:tcPr>
            <w:tcW w:w="9752" w:type="dxa"/>
            <w:gridSpan w:val="2"/>
            <w:tcBorders>
              <w:top w:val="nil"/>
              <w:left w:val="nil"/>
              <w:bottom w:val="nil"/>
              <w:right w:val="nil"/>
            </w:tcBorders>
          </w:tcPr>
          <w:p w14:paraId="412B857C" w14:textId="77777777" w:rsidR="005E7096" w:rsidRPr="001622FD" w:rsidRDefault="005E7096" w:rsidP="00FA02D0"/>
        </w:tc>
      </w:tr>
      <w:tr w:rsidR="001C1A6C" w:rsidRPr="001622FD" w14:paraId="4C8F5309" w14:textId="77777777" w:rsidTr="00FA02D0">
        <w:trPr>
          <w:trHeight w:val="240"/>
          <w:jc w:val="center"/>
        </w:trPr>
        <w:tc>
          <w:tcPr>
            <w:tcW w:w="4876" w:type="dxa"/>
            <w:tcBorders>
              <w:top w:val="nil"/>
              <w:left w:val="nil"/>
              <w:bottom w:val="nil"/>
              <w:right w:val="nil"/>
            </w:tcBorders>
          </w:tcPr>
          <w:p w14:paraId="274A392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57ECD1A" w14:textId="77777777" w:rsidR="005E7096" w:rsidRPr="001622FD" w:rsidRDefault="005E7096" w:rsidP="00FA02D0">
            <w:pPr>
              <w:pStyle w:val="AmColumnHeading"/>
            </w:pPr>
            <w:r w:rsidRPr="001622FD">
              <w:t>Módosítás</w:t>
            </w:r>
          </w:p>
        </w:tc>
      </w:tr>
      <w:tr w:rsidR="001C1A6C" w:rsidRPr="001622FD" w14:paraId="2289356A" w14:textId="77777777" w:rsidTr="00FA02D0">
        <w:trPr>
          <w:jc w:val="center"/>
        </w:trPr>
        <w:tc>
          <w:tcPr>
            <w:tcW w:w="4876" w:type="dxa"/>
            <w:tcBorders>
              <w:top w:val="nil"/>
              <w:left w:val="nil"/>
              <w:bottom w:val="nil"/>
              <w:right w:val="nil"/>
            </w:tcBorders>
          </w:tcPr>
          <w:p w14:paraId="31714C06" w14:textId="77777777" w:rsidR="005E7096" w:rsidRPr="001622FD" w:rsidRDefault="005E7096" w:rsidP="00FA02D0">
            <w:pPr>
              <w:pStyle w:val="Normal6a"/>
            </w:pPr>
            <w:r w:rsidRPr="001622FD">
              <w:t>17.</w:t>
            </w:r>
            <w:r w:rsidRPr="001622FD">
              <w:tab/>
            </w:r>
            <w:r w:rsidRPr="001622FD">
              <w:rPr>
                <w:b/>
                <w:bCs/>
                <w:i/>
                <w:iCs/>
              </w:rPr>
              <w:t>üdvözli</w:t>
            </w:r>
            <w:r w:rsidRPr="001622FD">
              <w:t xml:space="preserve"> a </w:t>
            </w:r>
            <w:r w:rsidRPr="001622FD">
              <w:rPr>
                <w:b/>
                <w:bCs/>
                <w:i/>
                <w:iCs/>
              </w:rPr>
              <w:t>közelmúlt mérföldkőnek számító két bírósági ügyét</w:t>
            </w:r>
            <w:r w:rsidRPr="001622FD">
              <w:t xml:space="preserve">, </w:t>
            </w:r>
            <w:r w:rsidRPr="001622FD">
              <w:rPr>
                <w:b/>
                <w:bCs/>
                <w:i/>
                <w:iCs/>
              </w:rPr>
              <w:t>amelyek megerősítik</w:t>
            </w:r>
            <w:r w:rsidRPr="001622FD">
              <w:t xml:space="preserve"> a Bizottság azon állítását, hogy az Apple </w:t>
            </w:r>
            <w:r w:rsidRPr="001622FD">
              <w:rPr>
                <w:b/>
                <w:bCs/>
                <w:i/>
                <w:iCs/>
              </w:rPr>
              <w:t>és a Google vállalatokkal</w:t>
            </w:r>
            <w:r w:rsidRPr="001622FD">
              <w:t xml:space="preserve"> kötött ír adóügyi </w:t>
            </w:r>
            <w:r w:rsidRPr="001622FD">
              <w:rPr>
                <w:b/>
                <w:bCs/>
                <w:i/>
                <w:iCs/>
              </w:rPr>
              <w:t>megállapodás versenyellenes gyakorlatnak minősül</w:t>
            </w:r>
            <w:r w:rsidRPr="001622FD">
              <w:t>;</w:t>
            </w:r>
          </w:p>
        </w:tc>
        <w:tc>
          <w:tcPr>
            <w:tcW w:w="4876" w:type="dxa"/>
            <w:tcBorders>
              <w:top w:val="nil"/>
              <w:left w:val="nil"/>
              <w:bottom w:val="nil"/>
              <w:right w:val="nil"/>
            </w:tcBorders>
          </w:tcPr>
          <w:p w14:paraId="627E4E28" w14:textId="77777777" w:rsidR="005E7096" w:rsidRPr="001622FD" w:rsidRDefault="005E7096" w:rsidP="00FA02D0">
            <w:pPr>
              <w:pStyle w:val="Normal6a"/>
            </w:pPr>
            <w:r w:rsidRPr="001622FD">
              <w:t>17.</w:t>
            </w:r>
            <w:r w:rsidRPr="001622FD">
              <w:tab/>
            </w:r>
            <w:r w:rsidRPr="001622FD">
              <w:rPr>
                <w:b/>
                <w:bCs/>
                <w:i/>
                <w:iCs/>
              </w:rPr>
              <w:t>tudomásul veszi azt</w:t>
            </w:r>
            <w:r w:rsidRPr="001622FD">
              <w:t xml:space="preserve"> a </w:t>
            </w:r>
            <w:r w:rsidRPr="001622FD">
              <w:rPr>
                <w:b/>
                <w:bCs/>
                <w:i/>
                <w:iCs/>
              </w:rPr>
              <w:t>közelmúltbeli</w:t>
            </w:r>
            <w:r w:rsidRPr="001622FD">
              <w:rPr>
                <w:b/>
                <w:bCs/>
              </w:rPr>
              <w:t xml:space="preserve"> </w:t>
            </w:r>
            <w:r w:rsidRPr="001622FD">
              <w:rPr>
                <w:b/>
                <w:bCs/>
                <w:i/>
                <w:iCs/>
              </w:rPr>
              <w:t>ügyet</w:t>
            </w:r>
            <w:r w:rsidRPr="001622FD">
              <w:t xml:space="preserve">, </w:t>
            </w:r>
            <w:r w:rsidRPr="001622FD">
              <w:rPr>
                <w:b/>
                <w:bCs/>
                <w:i/>
                <w:iCs/>
              </w:rPr>
              <w:t>amely megerősíti</w:t>
            </w:r>
            <w:r w:rsidRPr="001622FD">
              <w:t xml:space="preserve"> a Bizottság azon állítását, hogy az Apple </w:t>
            </w:r>
            <w:r w:rsidRPr="001622FD">
              <w:rPr>
                <w:b/>
                <w:bCs/>
                <w:i/>
                <w:iCs/>
              </w:rPr>
              <w:t>vállalattal</w:t>
            </w:r>
            <w:r w:rsidRPr="001622FD">
              <w:t xml:space="preserve"> kötött</w:t>
            </w:r>
            <w:r w:rsidRPr="001622FD">
              <w:rPr>
                <w:b/>
                <w:bCs/>
                <w:i/>
                <w:iCs/>
              </w:rPr>
              <w:t>történelmi jelentőségű, 2003 és 2014 között érvényes</w:t>
            </w:r>
            <w:r w:rsidRPr="001622FD">
              <w:t xml:space="preserve"> ír adóügyi megállapodás</w:t>
            </w:r>
            <w:r w:rsidRPr="001622FD">
              <w:rPr>
                <w:b/>
                <w:bCs/>
                <w:i/>
                <w:iCs/>
              </w:rPr>
              <w:t xml:space="preserve"> nem állt az uniós állami támogatási </w:t>
            </w:r>
            <w:r w:rsidRPr="001622FD">
              <w:rPr>
                <w:b/>
                <w:bCs/>
                <w:i/>
                <w:iCs/>
              </w:rPr>
              <w:lastRenderedPageBreak/>
              <w:t>jogszabályokkal összhangban</w:t>
            </w:r>
            <w:r w:rsidRPr="001622FD">
              <w:t>;</w:t>
            </w:r>
            <w:r w:rsidRPr="001622FD">
              <w:rPr>
                <w:b/>
                <w:i/>
              </w:rPr>
              <w:t xml:space="preserve"> </w:t>
            </w:r>
            <w:r w:rsidRPr="001622FD">
              <w:rPr>
                <w:b/>
                <w:bCs/>
                <w:i/>
                <w:iCs/>
              </w:rPr>
              <w:t>elismeri, hogy Írországban a jogi keret azóta megváltozott, és az adóügyi megállapodás már nem alkalmazandó;</w:t>
            </w:r>
            <w:r w:rsidRPr="001622FD">
              <w:t xml:space="preserve"> </w:t>
            </w:r>
            <w:r w:rsidRPr="001622FD">
              <w:rPr>
                <w:b/>
                <w:i/>
              </w:rPr>
              <w:t>tudomásul veszi továbbá az EUB közelmúltbeli ítéletét, amely szerint a Google ár-összehasonlító szolgáltatásával kapcsolatos gyakorlatai nem voltak összhangban az uniós versenyjoggal;</w:t>
            </w:r>
          </w:p>
        </w:tc>
      </w:tr>
    </w:tbl>
    <w:p w14:paraId="04D2F808"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C81FA30" w14:textId="77777777" w:rsidR="005E7096" w:rsidRPr="001622FD" w:rsidRDefault="005E7096" w:rsidP="005E7096">
      <w:r w:rsidRPr="00C3266A">
        <w:rPr>
          <w:rStyle w:val="HideTWBExt"/>
        </w:rPr>
        <w:t>&lt;/Amend&gt;</w:t>
      </w:r>
    </w:p>
    <w:p w14:paraId="795E487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246</w:t>
      </w:r>
      <w:r w:rsidRPr="00C3266A">
        <w:rPr>
          <w:rStyle w:val="HideTWBExt"/>
          <w:b w:val="0"/>
        </w:rPr>
        <w:t>&lt;/NumAm&gt;</w:t>
      </w:r>
    </w:p>
    <w:p w14:paraId="310DEDBE" w14:textId="77777777" w:rsidR="005E7096" w:rsidRPr="001622FD" w:rsidRDefault="005E7096" w:rsidP="001C1A6C">
      <w:pPr>
        <w:pStyle w:val="NormalBold"/>
      </w:pPr>
      <w:r w:rsidRPr="00C3266A">
        <w:rPr>
          <w:rStyle w:val="HideTWBExt"/>
          <w:b w:val="0"/>
        </w:rPr>
        <w:t>&lt;RepeatBlock-By&gt;&lt;Members&gt;</w:t>
      </w:r>
      <w:r w:rsidRPr="001622FD">
        <w:t>Isabel Benjumea Benjumea</w:t>
      </w:r>
      <w:r w:rsidRPr="00C3266A">
        <w:rPr>
          <w:rStyle w:val="HideTWBExt"/>
          <w:b w:val="0"/>
        </w:rPr>
        <w:t>&lt;/Members&gt;</w:t>
      </w:r>
    </w:p>
    <w:p w14:paraId="7E667201" w14:textId="77777777" w:rsidR="005E7096" w:rsidRPr="001622FD" w:rsidRDefault="005E7096" w:rsidP="001C1A6C">
      <w:pPr>
        <w:pStyle w:val="NormalBold"/>
      </w:pPr>
      <w:r w:rsidRPr="00C3266A">
        <w:rPr>
          <w:rStyle w:val="HideTWBExt"/>
          <w:b w:val="0"/>
        </w:rPr>
        <w:t>&lt;/RepeatBlock-By&gt;</w:t>
      </w:r>
    </w:p>
    <w:p w14:paraId="3B30845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F52516D" w14:textId="77777777" w:rsidR="005E7096" w:rsidRPr="001622FD" w:rsidRDefault="005E7096" w:rsidP="001C1A6C">
      <w:pPr>
        <w:pStyle w:val="NormalBold"/>
      </w:pPr>
      <w:r w:rsidRPr="00C3266A">
        <w:rPr>
          <w:rStyle w:val="HideTWBExt"/>
          <w:b w:val="0"/>
        </w:rPr>
        <w:t>&lt;Article&gt;</w:t>
      </w:r>
      <w:r w:rsidRPr="001622FD">
        <w:t>17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8FD4562" w14:textId="77777777" w:rsidTr="00FA02D0">
        <w:trPr>
          <w:trHeight w:hRule="exact" w:val="240"/>
          <w:jc w:val="center"/>
        </w:trPr>
        <w:tc>
          <w:tcPr>
            <w:tcW w:w="9752" w:type="dxa"/>
            <w:gridSpan w:val="2"/>
            <w:tcBorders>
              <w:top w:val="nil"/>
              <w:left w:val="nil"/>
              <w:bottom w:val="nil"/>
              <w:right w:val="nil"/>
            </w:tcBorders>
          </w:tcPr>
          <w:p w14:paraId="240AAF8C" w14:textId="77777777" w:rsidR="005E7096" w:rsidRPr="001622FD" w:rsidRDefault="005E7096" w:rsidP="00FA02D0"/>
        </w:tc>
      </w:tr>
      <w:tr w:rsidR="001C1A6C" w:rsidRPr="001622FD" w14:paraId="32259D3B" w14:textId="77777777" w:rsidTr="00FA02D0">
        <w:trPr>
          <w:trHeight w:val="240"/>
          <w:jc w:val="center"/>
        </w:trPr>
        <w:tc>
          <w:tcPr>
            <w:tcW w:w="4876" w:type="dxa"/>
            <w:tcBorders>
              <w:top w:val="nil"/>
              <w:left w:val="nil"/>
              <w:bottom w:val="nil"/>
              <w:right w:val="nil"/>
            </w:tcBorders>
          </w:tcPr>
          <w:p w14:paraId="375B8AE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DEDAD7E" w14:textId="77777777" w:rsidR="005E7096" w:rsidRPr="001622FD" w:rsidRDefault="005E7096" w:rsidP="00FA02D0">
            <w:pPr>
              <w:pStyle w:val="AmColumnHeading"/>
            </w:pPr>
            <w:r w:rsidRPr="001622FD">
              <w:t>Módosítás</w:t>
            </w:r>
          </w:p>
        </w:tc>
      </w:tr>
      <w:tr w:rsidR="001C1A6C" w:rsidRPr="001622FD" w14:paraId="01B2D1FD" w14:textId="77777777" w:rsidTr="00FA02D0">
        <w:trPr>
          <w:jc w:val="center"/>
        </w:trPr>
        <w:tc>
          <w:tcPr>
            <w:tcW w:w="4876" w:type="dxa"/>
            <w:tcBorders>
              <w:top w:val="nil"/>
              <w:left w:val="nil"/>
              <w:bottom w:val="nil"/>
              <w:right w:val="nil"/>
            </w:tcBorders>
          </w:tcPr>
          <w:p w14:paraId="680DADD5" w14:textId="77777777" w:rsidR="005E7096" w:rsidRPr="001622FD" w:rsidRDefault="005E7096" w:rsidP="00FA02D0">
            <w:pPr>
              <w:pStyle w:val="Normal6a"/>
            </w:pPr>
            <w:r w:rsidRPr="001622FD">
              <w:t>17.</w:t>
            </w:r>
            <w:r w:rsidRPr="001622FD">
              <w:tab/>
            </w:r>
            <w:r w:rsidRPr="001622FD">
              <w:rPr>
                <w:b/>
                <w:bCs/>
                <w:i/>
                <w:iCs/>
              </w:rPr>
              <w:t>üdvözli</w:t>
            </w:r>
            <w:r w:rsidRPr="001622FD">
              <w:t xml:space="preserve"> a közelmúlt mérföldkőnek számító két bírósági </w:t>
            </w:r>
            <w:r w:rsidRPr="001622FD">
              <w:rPr>
                <w:b/>
                <w:bCs/>
                <w:i/>
                <w:iCs/>
              </w:rPr>
              <w:t>ügyét</w:t>
            </w:r>
            <w:r w:rsidRPr="001622FD">
              <w:t>, amelyek megerősítik a Bizottság azon állítását, hogy az Apple és a Google vállalatokkal kötött ír adóügyi megállapodás versenyellenes gyakorlatnak minősül;</w:t>
            </w:r>
          </w:p>
        </w:tc>
        <w:tc>
          <w:tcPr>
            <w:tcW w:w="4876" w:type="dxa"/>
            <w:tcBorders>
              <w:top w:val="nil"/>
              <w:left w:val="nil"/>
              <w:bottom w:val="nil"/>
              <w:right w:val="nil"/>
            </w:tcBorders>
          </w:tcPr>
          <w:p w14:paraId="6FD2B691" w14:textId="77777777" w:rsidR="005E7096" w:rsidRPr="001622FD" w:rsidRDefault="005E7096" w:rsidP="00FA02D0">
            <w:pPr>
              <w:pStyle w:val="Normal6a"/>
            </w:pPr>
            <w:r w:rsidRPr="001622FD">
              <w:t>17.</w:t>
            </w:r>
            <w:r w:rsidRPr="001622FD">
              <w:tab/>
            </w:r>
            <w:r w:rsidRPr="001622FD">
              <w:rPr>
                <w:b/>
                <w:bCs/>
                <w:i/>
                <w:iCs/>
              </w:rPr>
              <w:t>utal</w:t>
            </w:r>
            <w:r w:rsidRPr="001622FD">
              <w:t xml:space="preserve"> a közelmúlt mérföldkőnek számító két bírósági </w:t>
            </w:r>
            <w:r w:rsidRPr="001622FD">
              <w:rPr>
                <w:b/>
                <w:bCs/>
                <w:i/>
                <w:iCs/>
              </w:rPr>
              <w:t>ügyére</w:t>
            </w:r>
            <w:r w:rsidRPr="001622FD">
              <w:t>, amelyek megerősítik a Bizottság azon állítását, hogy az Apple és a Google vállalatokkal kötött ír adóügyi megállapodás versenyellenes gyakorlatnak minősül;</w:t>
            </w:r>
            <w:r w:rsidRPr="001622FD">
              <w:rPr>
                <w:b/>
                <w:i/>
              </w:rPr>
              <w:t> felhívja a figyelmet arra, hogy noha a szabad piacra nézve káros gyakorlatokat kezelni kell, a Bizottságnak annak biztosítására kell összpontosítania, hogy a piacok nyitottak maradjanak, mindenkor tiszteletben tartva az adópolitikában a szubszidiaritás elvét; emlékeztet arra, hogy a tagállamoknak meg kell őrizniük autonómiájukat olyan adópolitikák alkalmazása érdekében, amelyek elősegítik a gazdasági növekedést, a beruházásokat és a gazdaságukon belüli versenyképességet;</w:t>
            </w:r>
          </w:p>
        </w:tc>
      </w:tr>
    </w:tbl>
    <w:p w14:paraId="442E8D62"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48F2C477" w14:textId="77777777" w:rsidR="005E7096" w:rsidRPr="001622FD" w:rsidRDefault="005E7096" w:rsidP="005E7096">
      <w:r w:rsidRPr="00C3266A">
        <w:rPr>
          <w:rStyle w:val="HideTWBExt"/>
        </w:rPr>
        <w:t>&lt;/Amend&gt;</w:t>
      </w:r>
    </w:p>
    <w:p w14:paraId="38F2765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247</w:t>
      </w:r>
      <w:r w:rsidRPr="00C3266A">
        <w:rPr>
          <w:rStyle w:val="HideTWBExt"/>
          <w:b w:val="0"/>
        </w:rPr>
        <w:t>&lt;/NumAm&gt;</w:t>
      </w:r>
    </w:p>
    <w:p w14:paraId="48B37CFD"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28CEE063" w14:textId="77777777" w:rsidR="005E7096" w:rsidRPr="001622FD" w:rsidRDefault="005E7096" w:rsidP="001C1A6C">
      <w:pPr>
        <w:pStyle w:val="NormalBold"/>
      </w:pPr>
      <w:r w:rsidRPr="00C3266A">
        <w:rPr>
          <w:rStyle w:val="HideTWBExt"/>
          <w:b w:val="0"/>
        </w:rPr>
        <w:t>&lt;/RepeatBlock-By&gt;</w:t>
      </w:r>
    </w:p>
    <w:p w14:paraId="2382EDB7" w14:textId="77777777" w:rsidR="005E7096" w:rsidRPr="001622FD" w:rsidRDefault="005E7096" w:rsidP="001C1A6C">
      <w:pPr>
        <w:pStyle w:val="NormalBold"/>
      </w:pPr>
      <w:r w:rsidRPr="00C3266A">
        <w:rPr>
          <w:rStyle w:val="HideTWBExt"/>
          <w:b w:val="0"/>
        </w:rPr>
        <w:lastRenderedPageBreak/>
        <w:t>&lt;DocAmend&gt;</w:t>
      </w:r>
      <w:r w:rsidRPr="001622FD">
        <w:t>Állásfoglalásra irányuló indítvány</w:t>
      </w:r>
      <w:r w:rsidRPr="00C3266A">
        <w:rPr>
          <w:rStyle w:val="HideTWBExt"/>
          <w:b w:val="0"/>
        </w:rPr>
        <w:t>&lt;/DocAmend&gt;</w:t>
      </w:r>
    </w:p>
    <w:p w14:paraId="70E63E59" w14:textId="77777777" w:rsidR="005E7096" w:rsidRPr="001622FD" w:rsidRDefault="005E7096" w:rsidP="001C1A6C">
      <w:pPr>
        <w:pStyle w:val="NormalBold"/>
      </w:pPr>
      <w:r w:rsidRPr="00C3266A">
        <w:rPr>
          <w:rStyle w:val="HideTWBExt"/>
          <w:b w:val="0"/>
        </w:rPr>
        <w:t>&lt;Article&gt;</w:t>
      </w:r>
      <w:r w:rsidRPr="001622FD">
        <w:t>17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E3CEE84" w14:textId="77777777" w:rsidTr="00FA02D0">
        <w:trPr>
          <w:trHeight w:hRule="exact" w:val="240"/>
          <w:jc w:val="center"/>
        </w:trPr>
        <w:tc>
          <w:tcPr>
            <w:tcW w:w="9752" w:type="dxa"/>
            <w:gridSpan w:val="2"/>
            <w:tcBorders>
              <w:top w:val="nil"/>
              <w:left w:val="nil"/>
              <w:bottom w:val="nil"/>
              <w:right w:val="nil"/>
            </w:tcBorders>
          </w:tcPr>
          <w:p w14:paraId="4BF2D75D" w14:textId="77777777" w:rsidR="005E7096" w:rsidRPr="001622FD" w:rsidRDefault="005E7096" w:rsidP="00FA02D0"/>
        </w:tc>
      </w:tr>
      <w:tr w:rsidR="001C1A6C" w:rsidRPr="001622FD" w14:paraId="43340D7E" w14:textId="77777777" w:rsidTr="00FA02D0">
        <w:trPr>
          <w:trHeight w:val="240"/>
          <w:jc w:val="center"/>
        </w:trPr>
        <w:tc>
          <w:tcPr>
            <w:tcW w:w="4876" w:type="dxa"/>
            <w:tcBorders>
              <w:top w:val="nil"/>
              <w:left w:val="nil"/>
              <w:bottom w:val="nil"/>
              <w:right w:val="nil"/>
            </w:tcBorders>
          </w:tcPr>
          <w:p w14:paraId="42970EB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81CC811" w14:textId="77777777" w:rsidR="005E7096" w:rsidRPr="001622FD" w:rsidRDefault="005E7096" w:rsidP="00FA02D0">
            <w:pPr>
              <w:pStyle w:val="AmColumnHeading"/>
            </w:pPr>
            <w:r w:rsidRPr="001622FD">
              <w:t>Módosítás</w:t>
            </w:r>
          </w:p>
        </w:tc>
      </w:tr>
      <w:tr w:rsidR="001C1A6C" w:rsidRPr="001622FD" w14:paraId="775A7041" w14:textId="77777777" w:rsidTr="00FA02D0">
        <w:trPr>
          <w:jc w:val="center"/>
        </w:trPr>
        <w:tc>
          <w:tcPr>
            <w:tcW w:w="4876" w:type="dxa"/>
            <w:tcBorders>
              <w:top w:val="nil"/>
              <w:left w:val="nil"/>
              <w:bottom w:val="nil"/>
              <w:right w:val="nil"/>
            </w:tcBorders>
          </w:tcPr>
          <w:p w14:paraId="3EF66208" w14:textId="77777777" w:rsidR="005E7096" w:rsidRPr="001622FD" w:rsidRDefault="005E7096" w:rsidP="00FA02D0">
            <w:pPr>
              <w:pStyle w:val="Normal6a"/>
            </w:pPr>
            <w:r w:rsidRPr="001622FD">
              <w:t>17.</w:t>
            </w:r>
            <w:r w:rsidRPr="001622FD">
              <w:tab/>
              <w:t>üdvözli a közelmúlt mérföldkőnek számító két bírósági ügyét, amelyek megerősítik a Bizottság azon állítását, hogy az Apple</w:t>
            </w:r>
            <w:r w:rsidRPr="001622FD">
              <w:rPr>
                <w:b/>
                <w:bCs/>
                <w:i/>
                <w:iCs/>
              </w:rPr>
              <w:t xml:space="preserve"> és a Google vállalatokkal</w:t>
            </w:r>
            <w:r w:rsidRPr="001622FD">
              <w:t xml:space="preserve"> kötött ír adóügyi megállapodás </w:t>
            </w:r>
            <w:r w:rsidRPr="001622FD">
              <w:rPr>
                <w:b/>
                <w:bCs/>
                <w:i/>
                <w:iCs/>
              </w:rPr>
              <w:t>versenyellenes gyakorlatnak</w:t>
            </w:r>
            <w:r w:rsidRPr="001622FD">
              <w:t xml:space="preserve"> minősül;</w:t>
            </w:r>
          </w:p>
        </w:tc>
        <w:tc>
          <w:tcPr>
            <w:tcW w:w="4876" w:type="dxa"/>
            <w:tcBorders>
              <w:top w:val="nil"/>
              <w:left w:val="nil"/>
              <w:bottom w:val="nil"/>
              <w:right w:val="nil"/>
            </w:tcBorders>
          </w:tcPr>
          <w:p w14:paraId="0D1B9CC9" w14:textId="77777777" w:rsidR="005E7096" w:rsidRPr="001622FD" w:rsidRDefault="005E7096" w:rsidP="00FA02D0">
            <w:pPr>
              <w:pStyle w:val="Normal6a"/>
            </w:pPr>
            <w:r w:rsidRPr="001622FD">
              <w:t>17.</w:t>
            </w:r>
            <w:r w:rsidRPr="001622FD">
              <w:tab/>
              <w:t xml:space="preserve">üdvözli a közelmúlt mérföldkőnek számító két bírósági </w:t>
            </w:r>
            <w:r w:rsidRPr="001622FD">
              <w:rPr>
                <w:b/>
                <w:bCs/>
                <w:i/>
                <w:iCs/>
              </w:rPr>
              <w:t>határozatokat</w:t>
            </w:r>
            <w:r w:rsidRPr="001622FD">
              <w:t>, amelyek megerősítik a Bizottság azon állítását, hogy az Apple</w:t>
            </w:r>
            <w:r w:rsidRPr="001622FD">
              <w:rPr>
                <w:b/>
                <w:bCs/>
                <w:i/>
                <w:iCs/>
              </w:rPr>
              <w:t xml:space="preserve"> vállalattal</w:t>
            </w:r>
            <w:r w:rsidRPr="001622FD">
              <w:t xml:space="preserve"> kötött ír adóügyi megállapodás </w:t>
            </w:r>
            <w:r w:rsidRPr="001622FD">
              <w:rPr>
                <w:b/>
                <w:bCs/>
                <w:i/>
                <w:iCs/>
              </w:rPr>
              <w:t>jogellenes állami támogatásnak</w:t>
            </w:r>
            <w:r w:rsidRPr="001622FD">
              <w:t xml:space="preserve"> minősül</w:t>
            </w:r>
            <w:r w:rsidRPr="001622FD">
              <w:rPr>
                <w:b/>
                <w:bCs/>
                <w:i/>
                <w:iCs/>
              </w:rPr>
              <w:t>, valamint hogy a Google a Szerződéseket megsértve visszaélt erőfölényével</w:t>
            </w:r>
            <w:r w:rsidRPr="001622FD">
              <w:t xml:space="preserve">; </w:t>
            </w:r>
            <w:r w:rsidRPr="001622FD">
              <w:rPr>
                <w:b/>
                <w:i/>
              </w:rPr>
              <w:t>ösztönzi a Bizottságot, hogy továbbra is szigorúan lépjen fel az állami támogatásokkal kapcsolatos visszaélések ellen, amelyek szelektív adókedvezményeket jelentenek a vállalatok számára;</w:t>
            </w:r>
          </w:p>
        </w:tc>
      </w:tr>
    </w:tbl>
    <w:p w14:paraId="6391786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EC40A5C" w14:textId="77777777" w:rsidR="005E7096" w:rsidRPr="001622FD" w:rsidRDefault="005E7096" w:rsidP="005E7096">
      <w:r w:rsidRPr="00C3266A">
        <w:rPr>
          <w:rStyle w:val="HideTWBExt"/>
        </w:rPr>
        <w:t>&lt;/Amend&gt;</w:t>
      </w:r>
    </w:p>
    <w:p w14:paraId="3F2A27A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248</w:t>
      </w:r>
      <w:r w:rsidRPr="00C3266A">
        <w:rPr>
          <w:rStyle w:val="HideTWBExt"/>
          <w:b w:val="0"/>
        </w:rPr>
        <w:t>&lt;/NumAm&gt;</w:t>
      </w:r>
    </w:p>
    <w:p w14:paraId="4F3FAAED" w14:textId="77777777" w:rsidR="005E7096" w:rsidRPr="001622FD" w:rsidRDefault="005E7096" w:rsidP="001C1A6C">
      <w:pPr>
        <w:pStyle w:val="NormalBold"/>
      </w:pPr>
      <w:r w:rsidRPr="00C3266A">
        <w:rPr>
          <w:rStyle w:val="HideTWBExt"/>
          <w:b w:val="0"/>
        </w:rPr>
        <w:t>&lt;RepeatBlock-By&gt;&lt;Members&gt;</w:t>
      </w:r>
      <w:r w:rsidRPr="001622FD">
        <w:t>Sirpa Pietikäinen</w:t>
      </w:r>
      <w:r w:rsidRPr="00C3266A">
        <w:rPr>
          <w:rStyle w:val="HideTWBExt"/>
          <w:b w:val="0"/>
        </w:rPr>
        <w:t>&lt;/Members&gt;</w:t>
      </w:r>
    </w:p>
    <w:p w14:paraId="588D1299" w14:textId="77777777" w:rsidR="005E7096" w:rsidRPr="001622FD" w:rsidRDefault="005E7096" w:rsidP="001C1A6C">
      <w:pPr>
        <w:pStyle w:val="NormalBold"/>
      </w:pPr>
      <w:r w:rsidRPr="00C3266A">
        <w:rPr>
          <w:rStyle w:val="HideTWBExt"/>
          <w:b w:val="0"/>
        </w:rPr>
        <w:t>&lt;/RepeatBlock-By&gt;</w:t>
      </w:r>
    </w:p>
    <w:p w14:paraId="370F62E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4512FC5" w14:textId="77777777" w:rsidR="005E7096" w:rsidRPr="001622FD" w:rsidRDefault="005E7096" w:rsidP="001C1A6C">
      <w:pPr>
        <w:pStyle w:val="NormalBold"/>
      </w:pPr>
      <w:r w:rsidRPr="00C3266A">
        <w:rPr>
          <w:rStyle w:val="HideTWBExt"/>
          <w:b w:val="0"/>
        </w:rPr>
        <w:t>&lt;Article&gt;</w:t>
      </w:r>
      <w:r w:rsidRPr="001622FD">
        <w:t>17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D8F31F5" w14:textId="77777777" w:rsidTr="00FA02D0">
        <w:trPr>
          <w:trHeight w:hRule="exact" w:val="240"/>
          <w:jc w:val="center"/>
        </w:trPr>
        <w:tc>
          <w:tcPr>
            <w:tcW w:w="9752" w:type="dxa"/>
            <w:gridSpan w:val="2"/>
            <w:tcBorders>
              <w:top w:val="nil"/>
              <w:left w:val="nil"/>
              <w:bottom w:val="nil"/>
              <w:right w:val="nil"/>
            </w:tcBorders>
          </w:tcPr>
          <w:p w14:paraId="19A29733" w14:textId="77777777" w:rsidR="005E7096" w:rsidRPr="001622FD" w:rsidRDefault="005E7096" w:rsidP="00FA02D0"/>
        </w:tc>
      </w:tr>
      <w:tr w:rsidR="001C1A6C" w:rsidRPr="001622FD" w14:paraId="61789FC7" w14:textId="77777777" w:rsidTr="00FA02D0">
        <w:trPr>
          <w:trHeight w:val="240"/>
          <w:jc w:val="center"/>
        </w:trPr>
        <w:tc>
          <w:tcPr>
            <w:tcW w:w="4876" w:type="dxa"/>
            <w:tcBorders>
              <w:top w:val="nil"/>
              <w:left w:val="nil"/>
              <w:bottom w:val="nil"/>
              <w:right w:val="nil"/>
            </w:tcBorders>
          </w:tcPr>
          <w:p w14:paraId="497C40D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ED08B31" w14:textId="77777777" w:rsidR="005E7096" w:rsidRPr="001622FD" w:rsidRDefault="005E7096" w:rsidP="00FA02D0">
            <w:pPr>
              <w:pStyle w:val="AmColumnHeading"/>
            </w:pPr>
            <w:r w:rsidRPr="001622FD">
              <w:t>Módosítás</w:t>
            </w:r>
          </w:p>
        </w:tc>
      </w:tr>
      <w:tr w:rsidR="001C1A6C" w:rsidRPr="001622FD" w14:paraId="68A2512E" w14:textId="77777777" w:rsidTr="00FA02D0">
        <w:trPr>
          <w:jc w:val="center"/>
        </w:trPr>
        <w:tc>
          <w:tcPr>
            <w:tcW w:w="4876" w:type="dxa"/>
            <w:tcBorders>
              <w:top w:val="nil"/>
              <w:left w:val="nil"/>
              <w:bottom w:val="nil"/>
              <w:right w:val="nil"/>
            </w:tcBorders>
          </w:tcPr>
          <w:p w14:paraId="6B969259" w14:textId="77777777" w:rsidR="005E7096" w:rsidRPr="001622FD" w:rsidRDefault="005E7096" w:rsidP="00FA02D0">
            <w:pPr>
              <w:pStyle w:val="Normal6a"/>
            </w:pPr>
            <w:r w:rsidRPr="001622FD">
              <w:t>17.</w:t>
            </w:r>
            <w:r w:rsidRPr="001622FD">
              <w:tab/>
              <w:t>üdvözli a közelmúlt mérföldkőnek számító két bírósági ügyét, amelyek megerősítik a Bizottság azon állítását, hogy az Apple és a Google vállalatokkal kötött ír adóügyi megállapodás versenyellenes gyakorlatnak minősül;</w:t>
            </w:r>
          </w:p>
        </w:tc>
        <w:tc>
          <w:tcPr>
            <w:tcW w:w="4876" w:type="dxa"/>
            <w:tcBorders>
              <w:top w:val="nil"/>
              <w:left w:val="nil"/>
              <w:bottom w:val="nil"/>
              <w:right w:val="nil"/>
            </w:tcBorders>
          </w:tcPr>
          <w:p w14:paraId="0A79403E" w14:textId="77777777" w:rsidR="005E7096" w:rsidRPr="001622FD" w:rsidRDefault="005E7096" w:rsidP="00FA02D0">
            <w:pPr>
              <w:pStyle w:val="Normal6a"/>
            </w:pPr>
            <w:r w:rsidRPr="001622FD">
              <w:t>17.</w:t>
            </w:r>
            <w:r w:rsidRPr="001622FD">
              <w:tab/>
              <w:t xml:space="preserve">üdvözli a közelmúlt mérföldkőnek számító két bírósági ügyét, amelyek megerősítik a Bizottság azon állítását, hogy az Apple és a Google vállalatokkal kötött ír adóügyi megállapodás versenyellenes gyakorlatnak minősül; </w:t>
            </w:r>
            <w:r w:rsidRPr="001622FD">
              <w:rPr>
                <w:b/>
                <w:i/>
              </w:rPr>
              <w:t>kéri a Bizottságot, hogy egyértelműsítse a hatályos jogszabályokat annak érdekében, hogy a versenyt torzító adókedvezmények jogellenesnek minősüljenek;</w:t>
            </w:r>
          </w:p>
        </w:tc>
      </w:tr>
    </w:tbl>
    <w:p w14:paraId="3611369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D671EE2" w14:textId="77777777" w:rsidR="005E7096" w:rsidRPr="001622FD" w:rsidRDefault="005E7096" w:rsidP="005E7096">
      <w:r w:rsidRPr="00C3266A">
        <w:rPr>
          <w:rStyle w:val="HideTWBExt"/>
        </w:rPr>
        <w:t>&lt;/Amend&gt;</w:t>
      </w:r>
    </w:p>
    <w:p w14:paraId="75EB0D7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249</w:t>
      </w:r>
      <w:r w:rsidRPr="00C3266A">
        <w:rPr>
          <w:rStyle w:val="HideTWBExt"/>
          <w:b w:val="0"/>
        </w:rPr>
        <w:t>&lt;/NumAm&gt;</w:t>
      </w:r>
    </w:p>
    <w:p w14:paraId="556FCC5E"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3D001907" w14:textId="77777777" w:rsidR="005E7096" w:rsidRPr="001622FD" w:rsidRDefault="005E7096" w:rsidP="001C1A6C">
      <w:pPr>
        <w:pStyle w:val="NormalBold"/>
      </w:pPr>
      <w:r w:rsidRPr="00C3266A">
        <w:rPr>
          <w:rStyle w:val="HideTWBExt"/>
          <w:b w:val="0"/>
        </w:rPr>
        <w:lastRenderedPageBreak/>
        <w:t>&lt;/RepeatBlock-By&gt;</w:t>
      </w:r>
    </w:p>
    <w:p w14:paraId="47CCE41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A56B87F" w14:textId="77777777" w:rsidR="005E7096" w:rsidRPr="001622FD" w:rsidRDefault="005E7096" w:rsidP="001C1A6C">
      <w:pPr>
        <w:pStyle w:val="NormalBold"/>
      </w:pPr>
      <w:r w:rsidRPr="00C3266A">
        <w:rPr>
          <w:rStyle w:val="HideTWBExt"/>
          <w:b w:val="0"/>
        </w:rPr>
        <w:t>&lt;Article&gt;</w:t>
      </w:r>
      <w:r w:rsidRPr="001622FD">
        <w:t>17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9A34575" w14:textId="77777777" w:rsidTr="00FA02D0">
        <w:trPr>
          <w:trHeight w:hRule="exact" w:val="240"/>
          <w:jc w:val="center"/>
        </w:trPr>
        <w:tc>
          <w:tcPr>
            <w:tcW w:w="9752" w:type="dxa"/>
            <w:gridSpan w:val="2"/>
            <w:tcBorders>
              <w:top w:val="nil"/>
              <w:left w:val="nil"/>
              <w:bottom w:val="nil"/>
              <w:right w:val="nil"/>
            </w:tcBorders>
          </w:tcPr>
          <w:p w14:paraId="0BF0A2D4" w14:textId="77777777" w:rsidR="005E7096" w:rsidRPr="001622FD" w:rsidRDefault="005E7096" w:rsidP="00FA02D0"/>
        </w:tc>
      </w:tr>
      <w:tr w:rsidR="001C1A6C" w:rsidRPr="001622FD" w14:paraId="66CBC4DA" w14:textId="77777777" w:rsidTr="00FA02D0">
        <w:trPr>
          <w:trHeight w:val="240"/>
          <w:jc w:val="center"/>
        </w:trPr>
        <w:tc>
          <w:tcPr>
            <w:tcW w:w="4876" w:type="dxa"/>
            <w:tcBorders>
              <w:top w:val="nil"/>
              <w:left w:val="nil"/>
              <w:bottom w:val="nil"/>
              <w:right w:val="nil"/>
            </w:tcBorders>
          </w:tcPr>
          <w:p w14:paraId="77AC53F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91D5ED4" w14:textId="77777777" w:rsidR="005E7096" w:rsidRPr="001622FD" w:rsidRDefault="005E7096" w:rsidP="00FA02D0">
            <w:pPr>
              <w:pStyle w:val="AmColumnHeading"/>
            </w:pPr>
            <w:r w:rsidRPr="001622FD">
              <w:t>Módosítás</w:t>
            </w:r>
          </w:p>
        </w:tc>
      </w:tr>
      <w:tr w:rsidR="001C1A6C" w:rsidRPr="001622FD" w14:paraId="0E742BE1" w14:textId="77777777" w:rsidTr="00FA02D0">
        <w:trPr>
          <w:jc w:val="center"/>
        </w:trPr>
        <w:tc>
          <w:tcPr>
            <w:tcW w:w="4876" w:type="dxa"/>
            <w:tcBorders>
              <w:top w:val="nil"/>
              <w:left w:val="nil"/>
              <w:bottom w:val="nil"/>
              <w:right w:val="nil"/>
            </w:tcBorders>
          </w:tcPr>
          <w:p w14:paraId="324BD73B" w14:textId="77777777" w:rsidR="005E7096" w:rsidRPr="001622FD" w:rsidRDefault="005E7096" w:rsidP="00FA02D0">
            <w:pPr>
              <w:pStyle w:val="Normal6a"/>
            </w:pPr>
            <w:r w:rsidRPr="001622FD">
              <w:t>17.</w:t>
            </w:r>
            <w:r w:rsidRPr="001622FD">
              <w:tab/>
              <w:t>üdvözli a közelmúlt mérföldkőnek számító két bírósági ügyét, amelyek megerősítik a Bizottság azon állítását, hogy az Apple és a Google vállalatokkal kötött ír adóügyi megállapodás versenyellenes gyakorlatnak minősül;</w:t>
            </w:r>
          </w:p>
        </w:tc>
        <w:tc>
          <w:tcPr>
            <w:tcW w:w="4876" w:type="dxa"/>
            <w:tcBorders>
              <w:top w:val="nil"/>
              <w:left w:val="nil"/>
              <w:bottom w:val="nil"/>
              <w:right w:val="nil"/>
            </w:tcBorders>
          </w:tcPr>
          <w:p w14:paraId="228CCBD3" w14:textId="77777777" w:rsidR="005E7096" w:rsidRPr="001622FD" w:rsidRDefault="005E7096" w:rsidP="00FA02D0">
            <w:pPr>
              <w:pStyle w:val="Normal6a"/>
            </w:pPr>
            <w:r w:rsidRPr="001622FD">
              <w:t>17.</w:t>
            </w:r>
            <w:r w:rsidRPr="001622FD">
              <w:tab/>
              <w:t>üdvözli a közelmúlt mérföldkőnek számító két bírósági ügyét, amelyek megerősítik a Bizottság azon állítását, hogy az Apple és a Google vállalatokkal kötött ír adóügyi megállapodás versenyellenes gyakorlatnak minősül</w:t>
            </w:r>
            <w:r w:rsidRPr="001622FD">
              <w:rPr>
                <w:b/>
                <w:bCs/>
                <w:i/>
                <w:iCs/>
              </w:rPr>
              <w:t>, mivel az illegális állami támogatást biztosított</w:t>
            </w:r>
            <w:r w:rsidRPr="001622FD">
              <w:t>;</w:t>
            </w:r>
          </w:p>
        </w:tc>
      </w:tr>
    </w:tbl>
    <w:p w14:paraId="19C4227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46C07C1" w14:textId="77777777" w:rsidR="005E7096" w:rsidRPr="001622FD" w:rsidRDefault="005E7096" w:rsidP="005E7096">
      <w:r w:rsidRPr="00C3266A">
        <w:rPr>
          <w:rStyle w:val="HideTWBExt"/>
        </w:rPr>
        <w:t>&lt;/Amend&gt;</w:t>
      </w:r>
    </w:p>
    <w:p w14:paraId="5BBDCDE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250</w:t>
      </w:r>
      <w:r w:rsidRPr="00C3266A">
        <w:rPr>
          <w:rStyle w:val="HideTWBExt"/>
          <w:b w:val="0"/>
        </w:rPr>
        <w:t>&lt;/NumAm&gt;</w:t>
      </w:r>
    </w:p>
    <w:p w14:paraId="1B91ACE8" w14:textId="77777777" w:rsidR="005E7096" w:rsidRPr="001622FD" w:rsidRDefault="005E7096" w:rsidP="001C1A6C">
      <w:pPr>
        <w:pStyle w:val="NormalBold"/>
      </w:pPr>
      <w:r w:rsidRPr="00C3266A">
        <w:rPr>
          <w:rStyle w:val="HideTWBExt"/>
          <w:b w:val="0"/>
        </w:rPr>
        <w:t>&lt;RepeatBlock-By&gt;&lt;Members&gt;</w:t>
      </w:r>
      <w:r w:rsidRPr="001622FD">
        <w:t>Regina Doherty, Lídia Pereira, Dirk Gotink</w:t>
      </w:r>
      <w:r w:rsidRPr="00C3266A">
        <w:rPr>
          <w:rStyle w:val="HideTWBExt"/>
          <w:b w:val="0"/>
        </w:rPr>
        <w:t>&lt;/Members&gt;</w:t>
      </w:r>
    </w:p>
    <w:p w14:paraId="3EA2EF69" w14:textId="77777777" w:rsidR="005E7096" w:rsidRPr="001622FD" w:rsidRDefault="005E7096" w:rsidP="001C1A6C">
      <w:pPr>
        <w:pStyle w:val="NormalBold"/>
      </w:pPr>
      <w:r w:rsidRPr="00C3266A">
        <w:rPr>
          <w:rStyle w:val="HideTWBExt"/>
          <w:b w:val="0"/>
        </w:rPr>
        <w:t>&lt;/RepeatBlock-By&gt;</w:t>
      </w:r>
    </w:p>
    <w:p w14:paraId="0BC772A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D862C88" w14:textId="77777777" w:rsidR="005E7096" w:rsidRPr="001622FD" w:rsidRDefault="005E7096" w:rsidP="001C1A6C">
      <w:pPr>
        <w:pStyle w:val="NormalBold"/>
      </w:pPr>
      <w:r w:rsidRPr="00C3266A">
        <w:rPr>
          <w:rStyle w:val="HideTWBExt"/>
          <w:b w:val="0"/>
        </w:rPr>
        <w:t>&lt;Article&gt;</w:t>
      </w:r>
      <w:r w:rsidRPr="001622FD">
        <w:t>17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C3F92D4" w14:textId="77777777" w:rsidTr="00FA02D0">
        <w:trPr>
          <w:trHeight w:hRule="exact" w:val="240"/>
          <w:jc w:val="center"/>
        </w:trPr>
        <w:tc>
          <w:tcPr>
            <w:tcW w:w="9752" w:type="dxa"/>
            <w:gridSpan w:val="2"/>
            <w:tcBorders>
              <w:top w:val="nil"/>
              <w:left w:val="nil"/>
              <w:bottom w:val="nil"/>
              <w:right w:val="nil"/>
            </w:tcBorders>
          </w:tcPr>
          <w:p w14:paraId="1F6762A2" w14:textId="77777777" w:rsidR="005E7096" w:rsidRPr="001622FD" w:rsidRDefault="005E7096" w:rsidP="00FA02D0"/>
        </w:tc>
      </w:tr>
      <w:tr w:rsidR="001C1A6C" w:rsidRPr="001622FD" w14:paraId="3E927D30" w14:textId="77777777" w:rsidTr="00FA02D0">
        <w:trPr>
          <w:trHeight w:val="240"/>
          <w:jc w:val="center"/>
        </w:trPr>
        <w:tc>
          <w:tcPr>
            <w:tcW w:w="4876" w:type="dxa"/>
            <w:tcBorders>
              <w:top w:val="nil"/>
              <w:left w:val="nil"/>
              <w:bottom w:val="nil"/>
              <w:right w:val="nil"/>
            </w:tcBorders>
          </w:tcPr>
          <w:p w14:paraId="0DF0AEC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56DC103" w14:textId="77777777" w:rsidR="005E7096" w:rsidRPr="001622FD" w:rsidRDefault="005E7096" w:rsidP="00FA02D0">
            <w:pPr>
              <w:pStyle w:val="AmColumnHeading"/>
            </w:pPr>
            <w:r w:rsidRPr="001622FD">
              <w:t>Módosítás</w:t>
            </w:r>
          </w:p>
        </w:tc>
      </w:tr>
      <w:tr w:rsidR="001C1A6C" w:rsidRPr="001622FD" w14:paraId="3891C15C" w14:textId="77777777" w:rsidTr="00FA02D0">
        <w:trPr>
          <w:jc w:val="center"/>
        </w:trPr>
        <w:tc>
          <w:tcPr>
            <w:tcW w:w="4876" w:type="dxa"/>
            <w:tcBorders>
              <w:top w:val="nil"/>
              <w:left w:val="nil"/>
              <w:bottom w:val="nil"/>
              <w:right w:val="nil"/>
            </w:tcBorders>
          </w:tcPr>
          <w:p w14:paraId="14D95FE6" w14:textId="77777777" w:rsidR="005E7096" w:rsidRPr="001622FD" w:rsidRDefault="005E7096" w:rsidP="00FA02D0">
            <w:pPr>
              <w:pStyle w:val="Normal6a"/>
            </w:pPr>
            <w:r w:rsidRPr="001622FD">
              <w:t>17.</w:t>
            </w:r>
            <w:r w:rsidRPr="001622FD">
              <w:tab/>
            </w:r>
            <w:r w:rsidRPr="001622FD">
              <w:rPr>
                <w:b/>
                <w:bCs/>
                <w:i/>
                <w:iCs/>
              </w:rPr>
              <w:t>üdvözli a közelmúlt mérföldkőnek számító</w:t>
            </w:r>
            <w:r w:rsidRPr="001622FD">
              <w:t xml:space="preserve"> két</w:t>
            </w:r>
            <w:r w:rsidRPr="001622FD">
              <w:rPr>
                <w:b/>
                <w:bCs/>
                <w:i/>
                <w:iCs/>
              </w:rPr>
              <w:t xml:space="preserve"> bírósági</w:t>
            </w:r>
            <w:r w:rsidRPr="001622FD">
              <w:t xml:space="preserve"> ügyét, amelyek</w:t>
            </w:r>
            <w:r w:rsidRPr="001622FD">
              <w:rPr>
                <w:b/>
                <w:bCs/>
                <w:i/>
                <w:iCs/>
              </w:rPr>
              <w:t xml:space="preserve"> megerősítik a Bizottság azon állítását, hogy</w:t>
            </w:r>
            <w:r w:rsidRPr="001622FD">
              <w:t xml:space="preserve"> az Apple</w:t>
            </w:r>
            <w:r w:rsidRPr="001622FD">
              <w:rPr>
                <w:b/>
                <w:bCs/>
                <w:i/>
                <w:iCs/>
              </w:rPr>
              <w:t xml:space="preserve"> és</w:t>
            </w:r>
            <w:r w:rsidRPr="001622FD">
              <w:t xml:space="preserve"> a Google</w:t>
            </w:r>
            <w:r w:rsidRPr="001622FD">
              <w:rPr>
                <w:b/>
                <w:bCs/>
                <w:i/>
                <w:iCs/>
              </w:rPr>
              <w:t xml:space="preserve"> vállalatokkal kötött ír adóügyi megállapodás versenyellenes gyakorlatnak minősül</w:t>
            </w:r>
            <w:r w:rsidRPr="001622FD">
              <w:t>;</w:t>
            </w:r>
          </w:p>
        </w:tc>
        <w:tc>
          <w:tcPr>
            <w:tcW w:w="4876" w:type="dxa"/>
            <w:tcBorders>
              <w:top w:val="nil"/>
              <w:left w:val="nil"/>
              <w:bottom w:val="nil"/>
              <w:right w:val="nil"/>
            </w:tcBorders>
          </w:tcPr>
          <w:p w14:paraId="7240BCA4" w14:textId="77777777" w:rsidR="005E7096" w:rsidRPr="001622FD" w:rsidRDefault="005E7096" w:rsidP="00FA02D0">
            <w:pPr>
              <w:pStyle w:val="Normal6a"/>
            </w:pPr>
            <w:r w:rsidRPr="001622FD">
              <w:t>17.</w:t>
            </w:r>
            <w:r w:rsidRPr="001622FD">
              <w:tab/>
            </w:r>
            <w:r w:rsidRPr="001622FD">
              <w:rPr>
                <w:b/>
                <w:bCs/>
                <w:i/>
                <w:iCs/>
              </w:rPr>
              <w:t>tudomásul veszi az EUB</w:t>
            </w:r>
            <w:r w:rsidRPr="001622FD">
              <w:t xml:space="preserve"> két </w:t>
            </w:r>
            <w:r w:rsidRPr="001622FD">
              <w:rPr>
                <w:b/>
                <w:bCs/>
                <w:i/>
                <w:iCs/>
              </w:rPr>
              <w:t>közelmúltbeli</w:t>
            </w:r>
            <w:r w:rsidRPr="001622FD">
              <w:t xml:space="preserve"> ügyét, amelyek</w:t>
            </w:r>
            <w:r w:rsidRPr="001622FD">
              <w:rPr>
                <w:b/>
                <w:bCs/>
                <w:i/>
                <w:iCs/>
              </w:rPr>
              <w:t xml:space="preserve"> egyike</w:t>
            </w:r>
            <w:r w:rsidRPr="001622FD">
              <w:t xml:space="preserve"> az Apple</w:t>
            </w:r>
            <w:r w:rsidRPr="001622FD">
              <w:rPr>
                <w:b/>
                <w:bCs/>
                <w:i/>
                <w:iCs/>
              </w:rPr>
              <w:t xml:space="preserve"> vállalat által a korábbi, 2007 előtti, immár jogellenes adózási szabályok alapján fizetett adóval kapcsolatos, a másik pedig</w:t>
            </w:r>
            <w:r w:rsidRPr="001622FD">
              <w:t xml:space="preserve"> a Google</w:t>
            </w:r>
            <w:r w:rsidRPr="001622FD">
              <w:rPr>
                <w:b/>
                <w:bCs/>
                <w:i/>
                <w:iCs/>
              </w:rPr>
              <w:t xml:space="preserve"> vállalat versenyellenesnek tekintett tevékenységeivel</w:t>
            </w:r>
            <w:r w:rsidRPr="001622FD">
              <w:t>;</w:t>
            </w:r>
          </w:p>
        </w:tc>
      </w:tr>
    </w:tbl>
    <w:p w14:paraId="4AB3C1E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D22D92A" w14:textId="77777777" w:rsidR="005E7096" w:rsidRPr="001622FD" w:rsidRDefault="005E7096" w:rsidP="005E7096">
      <w:r w:rsidRPr="00C3266A">
        <w:rPr>
          <w:rStyle w:val="HideTWBExt"/>
        </w:rPr>
        <w:t>&lt;/Amend&gt;</w:t>
      </w:r>
    </w:p>
    <w:p w14:paraId="671F56D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251</w:t>
      </w:r>
      <w:r w:rsidRPr="00C3266A">
        <w:rPr>
          <w:rStyle w:val="HideTWBExt"/>
          <w:b w:val="0"/>
        </w:rPr>
        <w:t>&lt;/NumAm&gt;</w:t>
      </w:r>
    </w:p>
    <w:p w14:paraId="38542E7B" w14:textId="77777777" w:rsidR="005E7096" w:rsidRPr="001622FD" w:rsidRDefault="005E7096" w:rsidP="001C1A6C">
      <w:pPr>
        <w:pStyle w:val="NormalBold"/>
      </w:pPr>
      <w:r w:rsidRPr="00C3266A">
        <w:rPr>
          <w:rStyle w:val="HideTWBExt"/>
          <w:b w:val="0"/>
        </w:rPr>
        <w:t>&lt;RepeatBlock-By&gt;&lt;Members&gt;</w:t>
      </w:r>
      <w:r w:rsidRPr="001622FD">
        <w:t>Fernand Kartheiser</w:t>
      </w:r>
      <w:r w:rsidRPr="00C3266A">
        <w:rPr>
          <w:rStyle w:val="HideTWBExt"/>
          <w:b w:val="0"/>
        </w:rPr>
        <w:t>&lt;/Members&gt;</w:t>
      </w:r>
    </w:p>
    <w:p w14:paraId="1088087E" w14:textId="77777777" w:rsidR="005E7096" w:rsidRPr="001622FD" w:rsidRDefault="005E7096" w:rsidP="001C1A6C">
      <w:pPr>
        <w:pStyle w:val="NormalBold"/>
      </w:pPr>
      <w:r w:rsidRPr="00C3266A">
        <w:rPr>
          <w:rStyle w:val="HideTWBExt"/>
          <w:b w:val="0"/>
        </w:rPr>
        <w:t>&lt;/RepeatBlock-By&gt;</w:t>
      </w:r>
    </w:p>
    <w:p w14:paraId="4DBA7B2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613558C" w14:textId="77777777" w:rsidR="005E7096" w:rsidRPr="001622FD" w:rsidRDefault="005E7096" w:rsidP="001C1A6C">
      <w:pPr>
        <w:pStyle w:val="NormalBold"/>
      </w:pPr>
      <w:r w:rsidRPr="00C3266A">
        <w:rPr>
          <w:rStyle w:val="HideTWBExt"/>
          <w:b w:val="0"/>
        </w:rPr>
        <w:t>&lt;Article&gt;</w:t>
      </w:r>
      <w:r w:rsidRPr="001622FD">
        <w:t>17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C12E82C" w14:textId="77777777" w:rsidTr="00FA02D0">
        <w:trPr>
          <w:trHeight w:hRule="exact" w:val="240"/>
          <w:jc w:val="center"/>
        </w:trPr>
        <w:tc>
          <w:tcPr>
            <w:tcW w:w="9752" w:type="dxa"/>
            <w:gridSpan w:val="2"/>
            <w:tcBorders>
              <w:top w:val="nil"/>
              <w:left w:val="nil"/>
              <w:bottom w:val="nil"/>
              <w:right w:val="nil"/>
            </w:tcBorders>
          </w:tcPr>
          <w:p w14:paraId="2EC58F30" w14:textId="77777777" w:rsidR="005E7096" w:rsidRPr="001622FD" w:rsidRDefault="005E7096" w:rsidP="00FA02D0"/>
        </w:tc>
      </w:tr>
      <w:tr w:rsidR="001C1A6C" w:rsidRPr="001622FD" w14:paraId="64CB1F0A" w14:textId="77777777" w:rsidTr="00FA02D0">
        <w:trPr>
          <w:trHeight w:val="240"/>
          <w:jc w:val="center"/>
        </w:trPr>
        <w:tc>
          <w:tcPr>
            <w:tcW w:w="4876" w:type="dxa"/>
            <w:tcBorders>
              <w:top w:val="nil"/>
              <w:left w:val="nil"/>
              <w:bottom w:val="nil"/>
              <w:right w:val="nil"/>
            </w:tcBorders>
          </w:tcPr>
          <w:p w14:paraId="2C61C19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D4D97F3" w14:textId="77777777" w:rsidR="005E7096" w:rsidRPr="001622FD" w:rsidRDefault="005E7096" w:rsidP="00FA02D0">
            <w:pPr>
              <w:pStyle w:val="AmColumnHeading"/>
            </w:pPr>
            <w:r w:rsidRPr="001622FD">
              <w:t>Módosítás</w:t>
            </w:r>
          </w:p>
        </w:tc>
      </w:tr>
      <w:tr w:rsidR="001C1A6C" w:rsidRPr="001622FD" w14:paraId="08E1F6FD" w14:textId="77777777" w:rsidTr="00FA02D0">
        <w:trPr>
          <w:jc w:val="center"/>
        </w:trPr>
        <w:tc>
          <w:tcPr>
            <w:tcW w:w="4876" w:type="dxa"/>
            <w:tcBorders>
              <w:top w:val="nil"/>
              <w:left w:val="nil"/>
              <w:bottom w:val="nil"/>
              <w:right w:val="nil"/>
            </w:tcBorders>
          </w:tcPr>
          <w:p w14:paraId="5F72B3B3" w14:textId="77777777" w:rsidR="005E7096" w:rsidRPr="001622FD" w:rsidRDefault="005E7096" w:rsidP="00FA02D0">
            <w:pPr>
              <w:pStyle w:val="Normal6a"/>
            </w:pPr>
            <w:r w:rsidRPr="001622FD">
              <w:t>17.</w:t>
            </w:r>
            <w:r w:rsidRPr="001622FD">
              <w:tab/>
              <w:t xml:space="preserve">üdvözli a közelmúlt mérföldkőnek számító két bírósági ügyét, amelyek </w:t>
            </w:r>
            <w:r w:rsidRPr="001622FD">
              <w:lastRenderedPageBreak/>
              <w:t xml:space="preserve">megerősítik a Bizottság azon állítását, hogy az Apple és a Google </w:t>
            </w:r>
            <w:r w:rsidRPr="001622FD">
              <w:rPr>
                <w:b/>
                <w:bCs/>
                <w:i/>
                <w:iCs/>
              </w:rPr>
              <w:t>vállalatokkal kötött</w:t>
            </w:r>
            <w:r w:rsidRPr="001622FD">
              <w:t xml:space="preserve"> ír</w:t>
            </w:r>
            <w:r w:rsidRPr="001622FD">
              <w:rPr>
                <w:b/>
                <w:bCs/>
                <w:i/>
                <w:iCs/>
              </w:rPr>
              <w:t xml:space="preserve"> adóügyi</w:t>
            </w:r>
            <w:r w:rsidRPr="001622FD">
              <w:t xml:space="preserve"> megállapodás versenyellenes gyakorlatnak minősül;</w:t>
            </w:r>
          </w:p>
        </w:tc>
        <w:tc>
          <w:tcPr>
            <w:tcW w:w="4876" w:type="dxa"/>
            <w:tcBorders>
              <w:top w:val="nil"/>
              <w:left w:val="nil"/>
              <w:bottom w:val="nil"/>
              <w:right w:val="nil"/>
            </w:tcBorders>
          </w:tcPr>
          <w:p w14:paraId="4E64B78A" w14:textId="77777777" w:rsidR="005E7096" w:rsidRPr="001622FD" w:rsidRDefault="005E7096" w:rsidP="00FA02D0">
            <w:pPr>
              <w:pStyle w:val="Normal6a"/>
            </w:pPr>
            <w:r w:rsidRPr="001622FD">
              <w:lastRenderedPageBreak/>
              <w:t>17.</w:t>
            </w:r>
            <w:r w:rsidRPr="001622FD">
              <w:tab/>
              <w:t xml:space="preserve">üdvözli a közelmúlt mérföldkőnek számító két bírósági ügyét, amelyek </w:t>
            </w:r>
            <w:r w:rsidRPr="001622FD">
              <w:lastRenderedPageBreak/>
              <w:t>megerősítik a Bizottság azon állítását, hogy az Apple és a Google</w:t>
            </w:r>
            <w:r w:rsidRPr="001622FD">
              <w:rPr>
                <w:b/>
                <w:bCs/>
                <w:i/>
                <w:iCs/>
              </w:rPr>
              <w:t xml:space="preserve"> vállalatok számára biztosított</w:t>
            </w:r>
            <w:r w:rsidRPr="001622FD">
              <w:t xml:space="preserve"> ír</w:t>
            </w:r>
            <w:r w:rsidRPr="001622FD">
              <w:rPr>
                <w:b/>
                <w:bCs/>
                <w:i/>
                <w:iCs/>
              </w:rPr>
              <w:t xml:space="preserve"> állami támogatásra vonatkozó</w:t>
            </w:r>
            <w:r w:rsidRPr="001622FD">
              <w:t xml:space="preserve"> megállapodás versenyellenes gyakorlatnak minősül;</w:t>
            </w:r>
          </w:p>
        </w:tc>
      </w:tr>
    </w:tbl>
    <w:p w14:paraId="5FCCF0D2"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43F88DF" w14:textId="77777777" w:rsidR="005E7096" w:rsidRPr="001622FD" w:rsidRDefault="005E7096" w:rsidP="005E7096">
      <w:r w:rsidRPr="00C3266A">
        <w:rPr>
          <w:rStyle w:val="HideTWBExt"/>
        </w:rPr>
        <w:t>&lt;/Amend&gt;</w:t>
      </w:r>
    </w:p>
    <w:p w14:paraId="5D3FE99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252</w:t>
      </w:r>
      <w:r w:rsidRPr="00C3266A">
        <w:rPr>
          <w:rStyle w:val="HideTWBExt"/>
          <w:b w:val="0"/>
        </w:rPr>
        <w:t>&lt;/NumAm&gt;</w:t>
      </w:r>
    </w:p>
    <w:p w14:paraId="77F08B09"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6212C1EB" w14:textId="77777777" w:rsidR="005E7096" w:rsidRPr="001622FD" w:rsidRDefault="005E7096" w:rsidP="001C1A6C">
      <w:pPr>
        <w:pStyle w:val="NormalBold"/>
      </w:pPr>
      <w:r w:rsidRPr="00C3266A">
        <w:rPr>
          <w:rStyle w:val="HideTWBExt"/>
          <w:b w:val="0"/>
        </w:rPr>
        <w:t>&lt;/RepeatBlock-By&gt;</w:t>
      </w:r>
    </w:p>
    <w:p w14:paraId="04A632B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6F41787" w14:textId="77777777" w:rsidR="005E7096" w:rsidRPr="001622FD" w:rsidRDefault="005E7096" w:rsidP="001C1A6C">
      <w:pPr>
        <w:pStyle w:val="NormalBold"/>
      </w:pPr>
      <w:r w:rsidRPr="00C3266A">
        <w:rPr>
          <w:rStyle w:val="HideTWBExt"/>
          <w:b w:val="0"/>
        </w:rPr>
        <w:t>&lt;Article&gt;</w:t>
      </w:r>
      <w:r w:rsidRPr="001622FD">
        <w:t>17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5EB1EE6" w14:textId="77777777" w:rsidTr="00FA02D0">
        <w:trPr>
          <w:trHeight w:hRule="exact" w:val="240"/>
          <w:jc w:val="center"/>
        </w:trPr>
        <w:tc>
          <w:tcPr>
            <w:tcW w:w="9752" w:type="dxa"/>
            <w:gridSpan w:val="2"/>
            <w:tcBorders>
              <w:top w:val="nil"/>
              <w:left w:val="nil"/>
              <w:bottom w:val="nil"/>
              <w:right w:val="nil"/>
            </w:tcBorders>
          </w:tcPr>
          <w:p w14:paraId="0D3784B7" w14:textId="77777777" w:rsidR="005E7096" w:rsidRPr="001622FD" w:rsidRDefault="005E7096" w:rsidP="00FA02D0"/>
        </w:tc>
      </w:tr>
      <w:tr w:rsidR="001C1A6C" w:rsidRPr="001622FD" w14:paraId="0BD0C4FE" w14:textId="77777777" w:rsidTr="00FA02D0">
        <w:trPr>
          <w:trHeight w:val="240"/>
          <w:jc w:val="center"/>
        </w:trPr>
        <w:tc>
          <w:tcPr>
            <w:tcW w:w="4876" w:type="dxa"/>
            <w:tcBorders>
              <w:top w:val="nil"/>
              <w:left w:val="nil"/>
              <w:bottom w:val="nil"/>
              <w:right w:val="nil"/>
            </w:tcBorders>
          </w:tcPr>
          <w:p w14:paraId="480D1CC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A167D46" w14:textId="77777777" w:rsidR="005E7096" w:rsidRPr="001622FD" w:rsidRDefault="005E7096" w:rsidP="00FA02D0">
            <w:pPr>
              <w:pStyle w:val="AmColumnHeading"/>
            </w:pPr>
            <w:r w:rsidRPr="001622FD">
              <w:t>Módosítás</w:t>
            </w:r>
          </w:p>
        </w:tc>
      </w:tr>
      <w:tr w:rsidR="001C1A6C" w:rsidRPr="001622FD" w14:paraId="2C1DA1B9" w14:textId="77777777" w:rsidTr="00FA02D0">
        <w:trPr>
          <w:jc w:val="center"/>
        </w:trPr>
        <w:tc>
          <w:tcPr>
            <w:tcW w:w="4876" w:type="dxa"/>
            <w:tcBorders>
              <w:top w:val="nil"/>
              <w:left w:val="nil"/>
              <w:bottom w:val="nil"/>
              <w:right w:val="nil"/>
            </w:tcBorders>
          </w:tcPr>
          <w:p w14:paraId="63220097" w14:textId="77777777" w:rsidR="005E7096" w:rsidRPr="001622FD" w:rsidRDefault="005E7096" w:rsidP="00FA02D0">
            <w:pPr>
              <w:pStyle w:val="Normal6a"/>
            </w:pPr>
          </w:p>
        </w:tc>
        <w:tc>
          <w:tcPr>
            <w:tcW w:w="4876" w:type="dxa"/>
            <w:tcBorders>
              <w:top w:val="nil"/>
              <w:left w:val="nil"/>
              <w:bottom w:val="nil"/>
              <w:right w:val="nil"/>
            </w:tcBorders>
          </w:tcPr>
          <w:p w14:paraId="2A7D832A" w14:textId="77777777" w:rsidR="005E7096" w:rsidRPr="001622FD" w:rsidRDefault="005E7096" w:rsidP="00FA02D0">
            <w:pPr>
              <w:pStyle w:val="Normal6a"/>
            </w:pPr>
            <w:r w:rsidRPr="001622FD">
              <w:rPr>
                <w:b/>
                <w:i/>
              </w:rPr>
              <w:t>17a.</w:t>
            </w:r>
            <w:r w:rsidRPr="001622FD">
              <w:tab/>
            </w:r>
            <w:r w:rsidRPr="001622FD">
              <w:rPr>
                <w:b/>
                <w:i/>
              </w:rPr>
              <w:t>mélységes sajnálatát fejezi ki az Egyesült Államok elnöki rendelete miatt, amely kimondja, hogy az OECD globális adóügyi megállapodása „nem rendelkezik semmilyen erővel vagy hatással az Egyesült Államokban”, ami gyakorlatilag kivonja az Egyesült Államokat a tárgyalásokból; hangsúlyozza a multilateralizmus fontosságát annak biztosítása érdekében, hogy a multinacionális vállalatok ott fizessék meg az adózásból rájuk eső méltányos részt, ahol érték keletkezik; kiemeli, hogy az OECD globális adóügyi megállapodásának II. pillére káros adóversenyt teremt, és ezáltal megállítja a társasági adózás terén folyó negatív versenyt, amely csökkentette az adóbevételeket, aláásta a méltányosságot és fokozta a globális egyenlőtlenséget; úgy véli, hogy az EU-nak teljes mértékben ki kell állnia a II. pillérről szóló irányelv mellett, hogy megakadályozza a korlátlan adóversenyhez való visszatérést az állami bevételek kárára;</w:t>
            </w:r>
          </w:p>
        </w:tc>
      </w:tr>
    </w:tbl>
    <w:p w14:paraId="07D20A4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FE117FE" w14:textId="77777777" w:rsidR="005E7096" w:rsidRPr="001622FD" w:rsidRDefault="005E7096" w:rsidP="005E7096">
      <w:r w:rsidRPr="00C3266A">
        <w:rPr>
          <w:rStyle w:val="HideTWBExt"/>
        </w:rPr>
        <w:t>&lt;/Amend&gt;</w:t>
      </w:r>
    </w:p>
    <w:p w14:paraId="26191E52"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253</w:t>
      </w:r>
      <w:r w:rsidRPr="00C3266A">
        <w:rPr>
          <w:rStyle w:val="HideTWBExt"/>
          <w:b w:val="0"/>
        </w:rPr>
        <w:t>&lt;/NumAm&gt;</w:t>
      </w:r>
    </w:p>
    <w:p w14:paraId="2CAD000A"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03E747B8" w14:textId="77777777" w:rsidR="005E7096" w:rsidRPr="001622FD" w:rsidRDefault="005E7096" w:rsidP="001C1A6C">
      <w:pPr>
        <w:pStyle w:val="NormalBold"/>
      </w:pPr>
      <w:r w:rsidRPr="00C3266A">
        <w:rPr>
          <w:rStyle w:val="HideTWBExt"/>
          <w:b w:val="0"/>
        </w:rPr>
        <w:t>&lt;/RepeatBlock-By&gt;</w:t>
      </w:r>
    </w:p>
    <w:p w14:paraId="5AB7074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A9F19CB"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5ECA709" w14:textId="77777777" w:rsidTr="00FA02D0">
        <w:trPr>
          <w:trHeight w:hRule="exact" w:val="240"/>
          <w:jc w:val="center"/>
        </w:trPr>
        <w:tc>
          <w:tcPr>
            <w:tcW w:w="9752" w:type="dxa"/>
            <w:gridSpan w:val="2"/>
            <w:tcBorders>
              <w:top w:val="nil"/>
              <w:left w:val="nil"/>
              <w:bottom w:val="nil"/>
              <w:right w:val="nil"/>
            </w:tcBorders>
          </w:tcPr>
          <w:p w14:paraId="04AD42E9" w14:textId="77777777" w:rsidR="005E7096" w:rsidRPr="001622FD" w:rsidRDefault="005E7096" w:rsidP="00FA02D0"/>
        </w:tc>
      </w:tr>
      <w:tr w:rsidR="001C1A6C" w:rsidRPr="001622FD" w14:paraId="3083C48F" w14:textId="77777777" w:rsidTr="00FA02D0">
        <w:trPr>
          <w:trHeight w:val="240"/>
          <w:jc w:val="center"/>
        </w:trPr>
        <w:tc>
          <w:tcPr>
            <w:tcW w:w="4876" w:type="dxa"/>
            <w:tcBorders>
              <w:top w:val="nil"/>
              <w:left w:val="nil"/>
              <w:bottom w:val="nil"/>
              <w:right w:val="nil"/>
            </w:tcBorders>
          </w:tcPr>
          <w:p w14:paraId="62D0B53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BC43074" w14:textId="77777777" w:rsidR="005E7096" w:rsidRPr="001622FD" w:rsidRDefault="005E7096" w:rsidP="00FA02D0">
            <w:pPr>
              <w:pStyle w:val="AmColumnHeading"/>
            </w:pPr>
            <w:r w:rsidRPr="001622FD">
              <w:t>Módosítás</w:t>
            </w:r>
          </w:p>
        </w:tc>
      </w:tr>
      <w:tr w:rsidR="001C1A6C" w:rsidRPr="001622FD" w14:paraId="5309DBE6" w14:textId="77777777" w:rsidTr="00FA02D0">
        <w:trPr>
          <w:jc w:val="center"/>
        </w:trPr>
        <w:tc>
          <w:tcPr>
            <w:tcW w:w="4876" w:type="dxa"/>
            <w:tcBorders>
              <w:top w:val="nil"/>
              <w:left w:val="nil"/>
              <w:bottom w:val="nil"/>
              <w:right w:val="nil"/>
            </w:tcBorders>
          </w:tcPr>
          <w:p w14:paraId="4A186383" w14:textId="77777777" w:rsidR="005E7096" w:rsidRPr="001622FD" w:rsidRDefault="005E7096" w:rsidP="00FA02D0">
            <w:pPr>
              <w:pStyle w:val="Normal6a"/>
            </w:pPr>
            <w:r w:rsidRPr="001622FD">
              <w:t>18.</w:t>
            </w:r>
            <w:r w:rsidRPr="001622FD">
              <w:tab/>
            </w:r>
            <w:r w:rsidRPr="001622FD">
              <w:rPr>
                <w:b/>
                <w:bCs/>
                <w:i/>
                <w:iCs/>
              </w:rPr>
              <w:t>rámutat az aggasztó</w:t>
            </w:r>
            <w:r w:rsidRPr="001622FD">
              <w:t xml:space="preserve">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p>
        </w:tc>
        <w:tc>
          <w:tcPr>
            <w:tcW w:w="4876" w:type="dxa"/>
            <w:tcBorders>
              <w:top w:val="nil"/>
              <w:left w:val="nil"/>
              <w:bottom w:val="nil"/>
              <w:right w:val="nil"/>
            </w:tcBorders>
          </w:tcPr>
          <w:p w14:paraId="24AE6FF5" w14:textId="77777777" w:rsidR="005E7096" w:rsidRPr="001622FD" w:rsidRDefault="005E7096" w:rsidP="00FA02D0">
            <w:pPr>
              <w:pStyle w:val="Normal6a"/>
            </w:pPr>
            <w:r w:rsidRPr="001622FD">
              <w:t>18.</w:t>
            </w:r>
            <w:r w:rsidRPr="001622FD">
              <w:tab/>
            </w:r>
            <w:r w:rsidRPr="001622FD">
              <w:rPr>
                <w:b/>
                <w:bCs/>
                <w:i/>
                <w:iCs/>
              </w:rPr>
              <w:t>utal a</w:t>
            </w:r>
            <w:r w:rsidRPr="001622FD">
              <w:t xml:space="preserve"> piaci koncentrációra számos digitális piacon, például a közösségi média, a keresőmotorok, a mesterséges intelligencia, a felhőalapú számítástechnika és az online hirdetések területén; </w:t>
            </w:r>
            <w:r w:rsidRPr="001622FD">
              <w:rPr>
                <w:b/>
                <w:i/>
              </w:rPr>
              <w:t>elismeri, hogy az ilyen koncentrációk nem értelmezhetők automatikusan versenyellenes gyakorlatként, hanem tükrözhetik az ágazatokban uralkodó vállalatok hatékonyságát és innovációs képességét is;</w:t>
            </w:r>
            <w:r w:rsidRPr="001622FD">
              <w:t xml:space="preserve"> hangsúlyozza az európai versenyképességre, adatvédelemre, társadalomra és demokráciára </w:t>
            </w:r>
            <w:r w:rsidRPr="001622FD">
              <w:rPr>
                <w:b/>
                <w:i/>
              </w:rPr>
              <w:t>esetlegesen</w:t>
            </w:r>
            <w:r w:rsidRPr="001622FD">
              <w:t xml:space="preserve"> gyakorolt tényleges és potenciális negatív hatást; sürgeti a Bizottságot, hogy foglalkozzon a technológiai piacra jellemző kérdésekkel, beleértve az infrastrukturális erőt, a vertikális koncentrációt és a piaci tőkeáttételt a digitális piacokon;</w:t>
            </w:r>
          </w:p>
        </w:tc>
      </w:tr>
    </w:tbl>
    <w:p w14:paraId="3C45F4D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62CF110E" w14:textId="77777777" w:rsidR="005E7096" w:rsidRPr="001622FD" w:rsidRDefault="005E7096" w:rsidP="005E7096">
      <w:r w:rsidRPr="00C3266A">
        <w:rPr>
          <w:rStyle w:val="HideTWBExt"/>
        </w:rPr>
        <w:t>&lt;/Amend&gt;</w:t>
      </w:r>
    </w:p>
    <w:p w14:paraId="45FE3EB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254</w:t>
      </w:r>
      <w:r w:rsidRPr="00C3266A">
        <w:rPr>
          <w:rStyle w:val="HideTWBExt"/>
          <w:b w:val="0"/>
        </w:rPr>
        <w:t>&lt;/NumAm&gt;</w:t>
      </w:r>
    </w:p>
    <w:p w14:paraId="45B86F69"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4F96D7D3" w14:textId="77777777" w:rsidR="005E7096" w:rsidRPr="001622FD" w:rsidRDefault="005E7096" w:rsidP="001C1A6C">
      <w:pPr>
        <w:pStyle w:val="NormalBold"/>
      </w:pPr>
      <w:r w:rsidRPr="00C3266A">
        <w:rPr>
          <w:rStyle w:val="HideTWBExt"/>
          <w:b w:val="0"/>
        </w:rPr>
        <w:t>&lt;/RepeatBlock-By&gt;</w:t>
      </w:r>
    </w:p>
    <w:p w14:paraId="68E29AD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85ACDC5"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1E540EF" w14:textId="77777777" w:rsidTr="00FA02D0">
        <w:trPr>
          <w:trHeight w:hRule="exact" w:val="240"/>
          <w:jc w:val="center"/>
        </w:trPr>
        <w:tc>
          <w:tcPr>
            <w:tcW w:w="9752" w:type="dxa"/>
            <w:gridSpan w:val="2"/>
            <w:tcBorders>
              <w:top w:val="nil"/>
              <w:left w:val="nil"/>
              <w:bottom w:val="nil"/>
              <w:right w:val="nil"/>
            </w:tcBorders>
          </w:tcPr>
          <w:p w14:paraId="2E94EA17" w14:textId="77777777" w:rsidR="005E7096" w:rsidRPr="001622FD" w:rsidRDefault="005E7096" w:rsidP="00FA02D0"/>
        </w:tc>
      </w:tr>
      <w:tr w:rsidR="001C1A6C" w:rsidRPr="001622FD" w14:paraId="28315EB0" w14:textId="77777777" w:rsidTr="00FA02D0">
        <w:trPr>
          <w:trHeight w:val="240"/>
          <w:jc w:val="center"/>
        </w:trPr>
        <w:tc>
          <w:tcPr>
            <w:tcW w:w="4876" w:type="dxa"/>
            <w:tcBorders>
              <w:top w:val="nil"/>
              <w:left w:val="nil"/>
              <w:bottom w:val="nil"/>
              <w:right w:val="nil"/>
            </w:tcBorders>
          </w:tcPr>
          <w:p w14:paraId="72F8DCB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038A57C" w14:textId="77777777" w:rsidR="005E7096" w:rsidRPr="001622FD" w:rsidRDefault="005E7096" w:rsidP="00FA02D0">
            <w:pPr>
              <w:pStyle w:val="AmColumnHeading"/>
            </w:pPr>
            <w:r w:rsidRPr="001622FD">
              <w:t>Módosítás</w:t>
            </w:r>
          </w:p>
        </w:tc>
      </w:tr>
      <w:tr w:rsidR="001C1A6C" w:rsidRPr="001622FD" w14:paraId="29616FCB" w14:textId="77777777" w:rsidTr="00FA02D0">
        <w:trPr>
          <w:jc w:val="center"/>
        </w:trPr>
        <w:tc>
          <w:tcPr>
            <w:tcW w:w="4876" w:type="dxa"/>
            <w:tcBorders>
              <w:top w:val="nil"/>
              <w:left w:val="nil"/>
              <w:bottom w:val="nil"/>
              <w:right w:val="nil"/>
            </w:tcBorders>
          </w:tcPr>
          <w:p w14:paraId="090A5B36" w14:textId="77777777" w:rsidR="005E7096" w:rsidRPr="001622FD" w:rsidRDefault="005E7096" w:rsidP="00FA02D0">
            <w:pPr>
              <w:pStyle w:val="Normal6a"/>
            </w:pPr>
            <w:r w:rsidRPr="001622FD">
              <w:t>18.</w:t>
            </w:r>
            <w:r w:rsidRPr="001622FD">
              <w:tab/>
              <w:t xml:space="preserve">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w:t>
            </w:r>
            <w:r w:rsidRPr="001622FD">
              <w:lastRenderedPageBreak/>
              <w:t xml:space="preserve">társadalomra és demokráciára gyakorolt tényleges és potenciális negatív hatást; </w:t>
            </w:r>
            <w:r w:rsidRPr="001622FD">
              <w:rPr>
                <w:b/>
                <w:bCs/>
                <w:i/>
                <w:iCs/>
              </w:rPr>
              <w:t>sürgeti</w:t>
            </w:r>
            <w:r w:rsidRPr="001622FD">
              <w:t xml:space="preserve"> a Bizottságot, hogy </w:t>
            </w:r>
            <w:r w:rsidRPr="001622FD">
              <w:rPr>
                <w:b/>
                <w:bCs/>
                <w:i/>
                <w:iCs/>
              </w:rPr>
              <w:t>foglalkozzon</w:t>
            </w:r>
            <w:r w:rsidRPr="001622FD">
              <w:t xml:space="preserve"> a technológiai piacra jellemző </w:t>
            </w:r>
            <w:r w:rsidRPr="001622FD">
              <w:rPr>
                <w:b/>
                <w:bCs/>
                <w:i/>
                <w:iCs/>
              </w:rPr>
              <w:t>kérdésekkel</w:t>
            </w:r>
            <w:r w:rsidRPr="001622FD">
              <w:t>, beleértve az infrastrukturális erőt, a vertikális koncentrációt és a piaci tőkeáttételt a digitális piacokon;</w:t>
            </w:r>
          </w:p>
        </w:tc>
        <w:tc>
          <w:tcPr>
            <w:tcW w:w="4876" w:type="dxa"/>
            <w:tcBorders>
              <w:top w:val="nil"/>
              <w:left w:val="nil"/>
              <w:bottom w:val="nil"/>
              <w:right w:val="nil"/>
            </w:tcBorders>
          </w:tcPr>
          <w:p w14:paraId="6D59CEDA" w14:textId="77777777" w:rsidR="005E7096" w:rsidRPr="001622FD" w:rsidRDefault="005E7096" w:rsidP="00FA02D0">
            <w:pPr>
              <w:pStyle w:val="Normal6a"/>
            </w:pPr>
            <w:r w:rsidRPr="001622FD">
              <w:lastRenderedPageBreak/>
              <w:t>18.</w:t>
            </w:r>
            <w:r w:rsidRPr="001622FD">
              <w:tab/>
              <w:t xml:space="preserve">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w:t>
            </w:r>
            <w:r w:rsidRPr="001622FD">
              <w:lastRenderedPageBreak/>
              <w:t xml:space="preserve">társadalomra és demokráciára gyakorolt tényleges és potenciális negatív hatást; </w:t>
            </w:r>
            <w:r w:rsidRPr="001622FD">
              <w:rPr>
                <w:b/>
                <w:bCs/>
                <w:i/>
                <w:iCs/>
              </w:rPr>
              <w:t>ösztönzi</w:t>
            </w:r>
            <w:r w:rsidRPr="001622FD">
              <w:t xml:space="preserve"> a Bizottságot, hogy </w:t>
            </w:r>
            <w:r w:rsidRPr="001622FD">
              <w:rPr>
                <w:b/>
                <w:bCs/>
                <w:i/>
                <w:iCs/>
              </w:rPr>
              <w:t>hasznosítsa erőfeszítéseit</w:t>
            </w:r>
            <w:r w:rsidRPr="001622FD">
              <w:t xml:space="preserve"> a technológiai piacra jellemző </w:t>
            </w:r>
            <w:r w:rsidRPr="001622FD">
              <w:rPr>
                <w:b/>
                <w:bCs/>
                <w:i/>
                <w:iCs/>
              </w:rPr>
              <w:t>kérdések kezelésében</w:t>
            </w:r>
            <w:r w:rsidRPr="001622FD">
              <w:t>, beleértve az infrastrukturális erőt, a vertikális koncentrációt és a piaci tőkeáttételt a digitális piacokon</w:t>
            </w:r>
            <w:r w:rsidRPr="001622FD">
              <w:rPr>
                <w:b/>
                <w:bCs/>
                <w:i/>
                <w:iCs/>
              </w:rPr>
              <w:t>, amint azt a digitális piacokról szóló jogszabály keretében elért eredmények is mutatják</w:t>
            </w:r>
            <w:r w:rsidRPr="001622FD">
              <w:t>;</w:t>
            </w:r>
            <w:r w:rsidRPr="001622FD">
              <w:rPr>
                <w:b/>
                <w:i/>
              </w:rPr>
              <w:t xml:space="preserve"> </w:t>
            </w:r>
            <w:r w:rsidRPr="001622FD">
              <w:rPr>
                <w:b/>
                <w:bCs/>
                <w:i/>
                <w:iCs/>
              </w:rPr>
              <w:t>kéri továbbá, hogy a tisztességes verseny és az innováció további biztosítása érdekében indítsanak új vizsgálatokat a számításifelhő-ágazatban;</w:t>
            </w:r>
          </w:p>
        </w:tc>
      </w:tr>
    </w:tbl>
    <w:p w14:paraId="1A0A761F"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E623FA8" w14:textId="77777777" w:rsidR="005E7096" w:rsidRPr="001622FD" w:rsidRDefault="005E7096" w:rsidP="005E7096">
      <w:r w:rsidRPr="00C3266A">
        <w:rPr>
          <w:rStyle w:val="HideTWBExt"/>
        </w:rPr>
        <w:t>&lt;/Amend&gt;</w:t>
      </w:r>
    </w:p>
    <w:p w14:paraId="3754406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255</w:t>
      </w:r>
      <w:r w:rsidRPr="00C3266A">
        <w:rPr>
          <w:rStyle w:val="HideTWBExt"/>
          <w:b w:val="0"/>
        </w:rPr>
        <w:t>&lt;/NumAm&gt;</w:t>
      </w:r>
    </w:p>
    <w:p w14:paraId="3638737C"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2EB32661" w14:textId="77777777" w:rsidR="005E7096" w:rsidRPr="001622FD" w:rsidRDefault="005E7096" w:rsidP="001C1A6C">
      <w:pPr>
        <w:pStyle w:val="NormalBold"/>
      </w:pPr>
      <w:r w:rsidRPr="00C3266A">
        <w:rPr>
          <w:rStyle w:val="HideTWBExt"/>
          <w:b w:val="0"/>
        </w:rPr>
        <w:t>&lt;/RepeatBlock-By&gt;</w:t>
      </w:r>
    </w:p>
    <w:p w14:paraId="29D411E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7BFD3BD"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5237CA3" w14:textId="77777777" w:rsidTr="00FA02D0">
        <w:trPr>
          <w:trHeight w:hRule="exact" w:val="240"/>
          <w:jc w:val="center"/>
        </w:trPr>
        <w:tc>
          <w:tcPr>
            <w:tcW w:w="9752" w:type="dxa"/>
            <w:gridSpan w:val="2"/>
            <w:tcBorders>
              <w:top w:val="nil"/>
              <w:left w:val="nil"/>
              <w:bottom w:val="nil"/>
              <w:right w:val="nil"/>
            </w:tcBorders>
          </w:tcPr>
          <w:p w14:paraId="252AC710" w14:textId="77777777" w:rsidR="005E7096" w:rsidRPr="001622FD" w:rsidRDefault="005E7096" w:rsidP="00FA02D0"/>
        </w:tc>
      </w:tr>
      <w:tr w:rsidR="001C1A6C" w:rsidRPr="001622FD" w14:paraId="171AB2E5" w14:textId="77777777" w:rsidTr="00FA02D0">
        <w:trPr>
          <w:trHeight w:val="240"/>
          <w:jc w:val="center"/>
        </w:trPr>
        <w:tc>
          <w:tcPr>
            <w:tcW w:w="4876" w:type="dxa"/>
            <w:tcBorders>
              <w:top w:val="nil"/>
              <w:left w:val="nil"/>
              <w:bottom w:val="nil"/>
              <w:right w:val="nil"/>
            </w:tcBorders>
          </w:tcPr>
          <w:p w14:paraId="6D71728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4435B84" w14:textId="77777777" w:rsidR="005E7096" w:rsidRPr="001622FD" w:rsidRDefault="005E7096" w:rsidP="00FA02D0">
            <w:pPr>
              <w:pStyle w:val="AmColumnHeading"/>
            </w:pPr>
            <w:r w:rsidRPr="001622FD">
              <w:t>Módosítás</w:t>
            </w:r>
          </w:p>
        </w:tc>
      </w:tr>
      <w:tr w:rsidR="001C1A6C" w:rsidRPr="001622FD" w14:paraId="3B7B0D51" w14:textId="77777777" w:rsidTr="00FA02D0">
        <w:trPr>
          <w:jc w:val="center"/>
        </w:trPr>
        <w:tc>
          <w:tcPr>
            <w:tcW w:w="4876" w:type="dxa"/>
            <w:tcBorders>
              <w:top w:val="nil"/>
              <w:left w:val="nil"/>
              <w:bottom w:val="nil"/>
              <w:right w:val="nil"/>
            </w:tcBorders>
          </w:tcPr>
          <w:p w14:paraId="764DA9CB" w14:textId="77777777" w:rsidR="005E7096" w:rsidRPr="001622FD" w:rsidRDefault="005E7096" w:rsidP="00FA02D0">
            <w:pPr>
              <w:pStyle w:val="Normal6a"/>
            </w:pPr>
            <w:r w:rsidRPr="001622FD">
              <w:t>18.</w:t>
            </w:r>
            <w:r w:rsidRPr="001622FD">
              <w:tab/>
              <w:t>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p>
        </w:tc>
        <w:tc>
          <w:tcPr>
            <w:tcW w:w="4876" w:type="dxa"/>
            <w:tcBorders>
              <w:top w:val="nil"/>
              <w:left w:val="nil"/>
              <w:bottom w:val="nil"/>
              <w:right w:val="nil"/>
            </w:tcBorders>
          </w:tcPr>
          <w:p w14:paraId="1C77D034" w14:textId="77777777" w:rsidR="005E7096" w:rsidRPr="001622FD" w:rsidRDefault="005E7096" w:rsidP="00FA02D0">
            <w:pPr>
              <w:pStyle w:val="Normal6a"/>
            </w:pPr>
            <w:r w:rsidRPr="001622FD">
              <w:t>18.</w:t>
            </w:r>
            <w:r w:rsidRPr="001622FD">
              <w:tab/>
              <w:t xml:space="preserve">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 </w:t>
            </w:r>
            <w:r w:rsidRPr="001622FD">
              <w:rPr>
                <w:b/>
                <w:i/>
              </w:rPr>
              <w:t>sürgeti a Bizottságot, hogy foglalkozzon az erőfölényben lévő szereplők növekvő vertikális koncentrációjával a hirdetési értéklánc egészében, ami veszélyezteti az európai online hirdetési ágazatot;</w:t>
            </w:r>
          </w:p>
        </w:tc>
      </w:tr>
    </w:tbl>
    <w:p w14:paraId="7ABABFA1"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9567035" w14:textId="77777777" w:rsidR="005E7096" w:rsidRPr="001622FD" w:rsidRDefault="005E7096" w:rsidP="005E7096">
      <w:r w:rsidRPr="00C3266A">
        <w:rPr>
          <w:rStyle w:val="HideTWBExt"/>
        </w:rPr>
        <w:t>&lt;/Amend&gt;</w:t>
      </w:r>
    </w:p>
    <w:p w14:paraId="474918B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256</w:t>
      </w:r>
      <w:r w:rsidRPr="00C3266A">
        <w:rPr>
          <w:rStyle w:val="HideTWBExt"/>
          <w:b w:val="0"/>
        </w:rPr>
        <w:t>&lt;/NumAm&gt;</w:t>
      </w:r>
    </w:p>
    <w:p w14:paraId="5A46FEAF"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70A57702" w14:textId="77777777" w:rsidR="005E7096" w:rsidRPr="001622FD" w:rsidRDefault="005E7096" w:rsidP="001C1A6C">
      <w:pPr>
        <w:pStyle w:val="NormalBold"/>
      </w:pPr>
      <w:r w:rsidRPr="00C3266A">
        <w:rPr>
          <w:rStyle w:val="HideTWBExt"/>
          <w:b w:val="0"/>
        </w:rPr>
        <w:t>&lt;/RepeatBlock-By&gt;</w:t>
      </w:r>
    </w:p>
    <w:p w14:paraId="16D3761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96665FD"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8FEACE2" w14:textId="77777777" w:rsidTr="00FA02D0">
        <w:trPr>
          <w:trHeight w:hRule="exact" w:val="240"/>
          <w:jc w:val="center"/>
        </w:trPr>
        <w:tc>
          <w:tcPr>
            <w:tcW w:w="9752" w:type="dxa"/>
            <w:gridSpan w:val="2"/>
            <w:tcBorders>
              <w:top w:val="nil"/>
              <w:left w:val="nil"/>
              <w:bottom w:val="nil"/>
              <w:right w:val="nil"/>
            </w:tcBorders>
          </w:tcPr>
          <w:p w14:paraId="78636AA1" w14:textId="77777777" w:rsidR="005E7096" w:rsidRPr="001622FD" w:rsidRDefault="005E7096" w:rsidP="00FA02D0"/>
        </w:tc>
      </w:tr>
      <w:tr w:rsidR="001C1A6C" w:rsidRPr="001622FD" w14:paraId="54F4B6AC" w14:textId="77777777" w:rsidTr="00FA02D0">
        <w:trPr>
          <w:trHeight w:val="240"/>
          <w:jc w:val="center"/>
        </w:trPr>
        <w:tc>
          <w:tcPr>
            <w:tcW w:w="4876" w:type="dxa"/>
            <w:tcBorders>
              <w:top w:val="nil"/>
              <w:left w:val="nil"/>
              <w:bottom w:val="nil"/>
              <w:right w:val="nil"/>
            </w:tcBorders>
          </w:tcPr>
          <w:p w14:paraId="7D3B207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05917D9" w14:textId="77777777" w:rsidR="005E7096" w:rsidRPr="001622FD" w:rsidRDefault="005E7096" w:rsidP="00FA02D0">
            <w:pPr>
              <w:pStyle w:val="AmColumnHeading"/>
            </w:pPr>
            <w:r w:rsidRPr="001622FD">
              <w:t>Módosítás</w:t>
            </w:r>
          </w:p>
        </w:tc>
      </w:tr>
      <w:tr w:rsidR="001C1A6C" w:rsidRPr="001622FD" w14:paraId="44DAB3D9" w14:textId="77777777" w:rsidTr="00FA02D0">
        <w:trPr>
          <w:jc w:val="center"/>
        </w:trPr>
        <w:tc>
          <w:tcPr>
            <w:tcW w:w="4876" w:type="dxa"/>
            <w:tcBorders>
              <w:top w:val="nil"/>
              <w:left w:val="nil"/>
              <w:bottom w:val="nil"/>
              <w:right w:val="nil"/>
            </w:tcBorders>
          </w:tcPr>
          <w:p w14:paraId="4B10D254" w14:textId="77777777" w:rsidR="005E7096" w:rsidRPr="001622FD" w:rsidRDefault="005E7096" w:rsidP="00FA02D0">
            <w:pPr>
              <w:pStyle w:val="Normal6a"/>
            </w:pPr>
            <w:r w:rsidRPr="001622FD">
              <w:t>18.</w:t>
            </w:r>
            <w:r w:rsidRPr="001622FD">
              <w:tab/>
              <w:t>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w:t>
            </w:r>
            <w:r w:rsidRPr="001622FD">
              <w:rPr>
                <w:b/>
                <w:bCs/>
                <w:i/>
                <w:iCs/>
              </w:rPr>
              <w:t xml:space="preserve"> és a piaci tőkeáttételt</w:t>
            </w:r>
            <w:r w:rsidRPr="001622FD">
              <w:t xml:space="preserve"> a digitális piacokon;</w:t>
            </w:r>
          </w:p>
        </w:tc>
        <w:tc>
          <w:tcPr>
            <w:tcW w:w="4876" w:type="dxa"/>
            <w:tcBorders>
              <w:top w:val="nil"/>
              <w:left w:val="nil"/>
              <w:bottom w:val="nil"/>
              <w:right w:val="nil"/>
            </w:tcBorders>
          </w:tcPr>
          <w:p w14:paraId="5F61C54B" w14:textId="77777777" w:rsidR="005E7096" w:rsidRPr="001622FD" w:rsidRDefault="005E7096" w:rsidP="00FA02D0">
            <w:pPr>
              <w:pStyle w:val="Normal6a"/>
            </w:pPr>
            <w:r w:rsidRPr="001622FD">
              <w:t>18.</w:t>
            </w:r>
            <w:r w:rsidRPr="001622FD">
              <w:tab/>
              <w:t>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w:t>
            </w:r>
            <w:r w:rsidRPr="001622FD">
              <w:rPr>
                <w:b/>
                <w:bCs/>
                <w:i/>
                <w:iCs/>
              </w:rPr>
              <w:t xml:space="preserve"> a hardver és a felhőalapú számítástechnika rétegeiben</w:t>
            </w:r>
            <w:r w:rsidRPr="001622FD">
              <w:t>, a vertikális koncentrációt</w:t>
            </w:r>
            <w:r w:rsidRPr="001622FD">
              <w:rPr>
                <w:b/>
                <w:bCs/>
                <w:i/>
                <w:iCs/>
              </w:rPr>
              <w:t xml:space="preserve">, a nagyméretű inkumbens szolgáltatók által az egymástól függő komplementaritások ökoszisztémájára gyakorolt strukturális hatást, valamint a piacok közötti tőkeáttétel elterjedtségét </w:t>
            </w:r>
            <w:r w:rsidRPr="001622FD">
              <w:t>a digitális piacokon;</w:t>
            </w:r>
          </w:p>
        </w:tc>
      </w:tr>
    </w:tbl>
    <w:p w14:paraId="1532715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B33B4FB" w14:textId="77777777" w:rsidR="005E7096" w:rsidRPr="001622FD" w:rsidRDefault="005E7096" w:rsidP="005E7096">
      <w:r w:rsidRPr="00C3266A">
        <w:rPr>
          <w:rStyle w:val="HideTWBExt"/>
        </w:rPr>
        <w:t>&lt;/Amend&gt;</w:t>
      </w:r>
    </w:p>
    <w:p w14:paraId="0DD5FAC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257</w:t>
      </w:r>
      <w:r w:rsidRPr="00C3266A">
        <w:rPr>
          <w:rStyle w:val="HideTWBExt"/>
          <w:b w:val="0"/>
        </w:rPr>
        <w:t>&lt;/NumAm&gt;</w:t>
      </w:r>
    </w:p>
    <w:p w14:paraId="65024DA7"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2469E3B3"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0D511050" w14:textId="77777777" w:rsidR="005E7096" w:rsidRPr="001622FD" w:rsidRDefault="005E7096" w:rsidP="001C1A6C">
      <w:pPr>
        <w:pStyle w:val="NormalBold"/>
      </w:pPr>
      <w:r w:rsidRPr="00C3266A">
        <w:rPr>
          <w:rStyle w:val="HideTWBExt"/>
          <w:b w:val="0"/>
        </w:rPr>
        <w:t>&lt;/RepeatBlock-By&gt;</w:t>
      </w:r>
    </w:p>
    <w:p w14:paraId="79EB8F1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CDCA6B7"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DC555A2" w14:textId="77777777" w:rsidTr="00FA02D0">
        <w:trPr>
          <w:trHeight w:hRule="exact" w:val="240"/>
          <w:jc w:val="center"/>
        </w:trPr>
        <w:tc>
          <w:tcPr>
            <w:tcW w:w="9752" w:type="dxa"/>
            <w:gridSpan w:val="2"/>
            <w:tcBorders>
              <w:top w:val="nil"/>
              <w:left w:val="nil"/>
              <w:bottom w:val="nil"/>
              <w:right w:val="nil"/>
            </w:tcBorders>
          </w:tcPr>
          <w:p w14:paraId="17F49A04" w14:textId="77777777" w:rsidR="005E7096" w:rsidRPr="001622FD" w:rsidRDefault="005E7096" w:rsidP="00FA02D0"/>
        </w:tc>
      </w:tr>
      <w:tr w:rsidR="001C1A6C" w:rsidRPr="001622FD" w14:paraId="71AE53AF" w14:textId="77777777" w:rsidTr="00FA02D0">
        <w:trPr>
          <w:trHeight w:val="240"/>
          <w:jc w:val="center"/>
        </w:trPr>
        <w:tc>
          <w:tcPr>
            <w:tcW w:w="4876" w:type="dxa"/>
            <w:tcBorders>
              <w:top w:val="nil"/>
              <w:left w:val="nil"/>
              <w:bottom w:val="nil"/>
              <w:right w:val="nil"/>
            </w:tcBorders>
          </w:tcPr>
          <w:p w14:paraId="3672FAF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412009C" w14:textId="77777777" w:rsidR="005E7096" w:rsidRPr="001622FD" w:rsidRDefault="005E7096" w:rsidP="00FA02D0">
            <w:pPr>
              <w:pStyle w:val="AmColumnHeading"/>
            </w:pPr>
            <w:r w:rsidRPr="001622FD">
              <w:t>Módosítás</w:t>
            </w:r>
          </w:p>
        </w:tc>
      </w:tr>
      <w:tr w:rsidR="001C1A6C" w:rsidRPr="001622FD" w14:paraId="4CB6460D" w14:textId="77777777" w:rsidTr="00FA02D0">
        <w:trPr>
          <w:jc w:val="center"/>
        </w:trPr>
        <w:tc>
          <w:tcPr>
            <w:tcW w:w="4876" w:type="dxa"/>
            <w:tcBorders>
              <w:top w:val="nil"/>
              <w:left w:val="nil"/>
              <w:bottom w:val="nil"/>
              <w:right w:val="nil"/>
            </w:tcBorders>
          </w:tcPr>
          <w:p w14:paraId="47CD59E2" w14:textId="77777777" w:rsidR="005E7096" w:rsidRPr="001622FD" w:rsidRDefault="005E7096" w:rsidP="00FA02D0">
            <w:pPr>
              <w:pStyle w:val="Normal6a"/>
            </w:pPr>
            <w:r w:rsidRPr="001622FD">
              <w:t>18.</w:t>
            </w:r>
            <w:r w:rsidRPr="001622FD">
              <w:tab/>
              <w:t xml:space="preserve">rámutat az aggasztó piaci koncentrációra számos digitális piacon, </w:t>
            </w:r>
            <w:r w:rsidRPr="001622FD">
              <w:lastRenderedPageBreak/>
              <w:t>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p>
        </w:tc>
        <w:tc>
          <w:tcPr>
            <w:tcW w:w="4876" w:type="dxa"/>
            <w:tcBorders>
              <w:top w:val="nil"/>
              <w:left w:val="nil"/>
              <w:bottom w:val="nil"/>
              <w:right w:val="nil"/>
            </w:tcBorders>
          </w:tcPr>
          <w:p w14:paraId="2BFE0FF0" w14:textId="77777777" w:rsidR="005E7096" w:rsidRPr="001622FD" w:rsidRDefault="005E7096" w:rsidP="00FA02D0">
            <w:pPr>
              <w:pStyle w:val="Normal6a"/>
            </w:pPr>
            <w:r w:rsidRPr="001622FD">
              <w:lastRenderedPageBreak/>
              <w:t>18.</w:t>
            </w:r>
            <w:r w:rsidRPr="001622FD">
              <w:tab/>
              <w:t xml:space="preserve">rámutat az aggasztó piaci koncentrációra számos digitális piacon, </w:t>
            </w:r>
            <w:r w:rsidRPr="001622FD">
              <w:lastRenderedPageBreak/>
              <w:t>például a közösségi média, a keresőmotorok, a mesterséges intelligencia, a felhőalapú számítástechnika</w:t>
            </w:r>
            <w:r w:rsidRPr="001622FD">
              <w:rPr>
                <w:b/>
                <w:bCs/>
                <w:i/>
                <w:iCs/>
              </w:rPr>
              <w:t>, a csipek</w:t>
            </w:r>
            <w:r w:rsidRPr="001622FD">
              <w:t xml:space="preserve"> és az online hirdetések területén; hangsúlyozza az európai versenyképességre,</w:t>
            </w:r>
            <w:r w:rsidRPr="001622FD">
              <w:rPr>
                <w:b/>
                <w:bCs/>
                <w:i/>
                <w:iCs/>
              </w:rPr>
              <w:t xml:space="preserve"> az ellátási láncok ellenálló képességére,</w:t>
            </w:r>
            <w:r w:rsidRPr="001622FD">
              <w:t xml:space="preserve"> adatvédelemre, társadalomra és demokráciára gyakorolt tényleges és potenciális negatív hatást; sürgeti a Bizottságot, hogy foglalkozzon a technológiai piacra jellemző kérdésekkel, beleértve az infrastrukturális erőt, a vertikális koncentrációt</w:t>
            </w:r>
            <w:r w:rsidRPr="001622FD">
              <w:rPr>
                <w:b/>
                <w:bCs/>
                <w:i/>
                <w:iCs/>
              </w:rPr>
              <w:t>, a digitális közszféra algoritmikus manipulációját</w:t>
            </w:r>
            <w:r w:rsidRPr="001622FD">
              <w:t xml:space="preserve"> és a piaci tőkeáttételt a digitális piacokon;</w:t>
            </w:r>
          </w:p>
        </w:tc>
      </w:tr>
    </w:tbl>
    <w:p w14:paraId="07AA2EBA"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6CF4C6B" w14:textId="77777777" w:rsidR="005E7096" w:rsidRPr="001622FD" w:rsidRDefault="005E7096" w:rsidP="005E7096">
      <w:r w:rsidRPr="00C3266A">
        <w:rPr>
          <w:rStyle w:val="HideTWBExt"/>
        </w:rPr>
        <w:t>&lt;/Amend&gt;</w:t>
      </w:r>
    </w:p>
    <w:p w14:paraId="189F30C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258</w:t>
      </w:r>
      <w:r w:rsidRPr="00C3266A">
        <w:rPr>
          <w:rStyle w:val="HideTWBExt"/>
          <w:b w:val="0"/>
        </w:rPr>
        <w:t>&lt;/NumAm&gt;</w:t>
      </w:r>
    </w:p>
    <w:p w14:paraId="2E1E865A"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6414F88B" w14:textId="77777777" w:rsidR="005E7096" w:rsidRPr="001622FD" w:rsidRDefault="005E7096" w:rsidP="001C1A6C">
      <w:pPr>
        <w:pStyle w:val="NormalBold"/>
      </w:pPr>
      <w:r w:rsidRPr="00C3266A">
        <w:rPr>
          <w:rStyle w:val="HideTWBExt"/>
          <w:b w:val="0"/>
        </w:rPr>
        <w:t>&lt;/RepeatBlock-By&gt;</w:t>
      </w:r>
    </w:p>
    <w:p w14:paraId="138FE22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1E312F0"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3698681" w14:textId="77777777" w:rsidTr="00FA02D0">
        <w:trPr>
          <w:trHeight w:hRule="exact" w:val="240"/>
          <w:jc w:val="center"/>
        </w:trPr>
        <w:tc>
          <w:tcPr>
            <w:tcW w:w="9752" w:type="dxa"/>
            <w:gridSpan w:val="2"/>
            <w:tcBorders>
              <w:top w:val="nil"/>
              <w:left w:val="nil"/>
              <w:bottom w:val="nil"/>
              <w:right w:val="nil"/>
            </w:tcBorders>
          </w:tcPr>
          <w:p w14:paraId="4F5A39D5" w14:textId="77777777" w:rsidR="005E7096" w:rsidRPr="001622FD" w:rsidRDefault="005E7096" w:rsidP="00FA02D0"/>
        </w:tc>
      </w:tr>
      <w:tr w:rsidR="001C1A6C" w:rsidRPr="001622FD" w14:paraId="57C3BFF2" w14:textId="77777777" w:rsidTr="00FA02D0">
        <w:trPr>
          <w:trHeight w:val="240"/>
          <w:jc w:val="center"/>
        </w:trPr>
        <w:tc>
          <w:tcPr>
            <w:tcW w:w="4876" w:type="dxa"/>
            <w:tcBorders>
              <w:top w:val="nil"/>
              <w:left w:val="nil"/>
              <w:bottom w:val="nil"/>
              <w:right w:val="nil"/>
            </w:tcBorders>
          </w:tcPr>
          <w:p w14:paraId="1259F2C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FC4B0EA" w14:textId="77777777" w:rsidR="005E7096" w:rsidRPr="001622FD" w:rsidRDefault="005E7096" w:rsidP="00FA02D0">
            <w:pPr>
              <w:pStyle w:val="AmColumnHeading"/>
            </w:pPr>
            <w:r w:rsidRPr="001622FD">
              <w:t>Módosítás</w:t>
            </w:r>
          </w:p>
        </w:tc>
      </w:tr>
      <w:tr w:rsidR="001C1A6C" w:rsidRPr="001622FD" w14:paraId="7CD0910B" w14:textId="77777777" w:rsidTr="00FA02D0">
        <w:trPr>
          <w:jc w:val="center"/>
        </w:trPr>
        <w:tc>
          <w:tcPr>
            <w:tcW w:w="4876" w:type="dxa"/>
            <w:tcBorders>
              <w:top w:val="nil"/>
              <w:left w:val="nil"/>
              <w:bottom w:val="nil"/>
              <w:right w:val="nil"/>
            </w:tcBorders>
          </w:tcPr>
          <w:p w14:paraId="0BA796EF" w14:textId="77777777" w:rsidR="005E7096" w:rsidRPr="001622FD" w:rsidRDefault="005E7096" w:rsidP="00FA02D0">
            <w:pPr>
              <w:pStyle w:val="Normal6a"/>
            </w:pPr>
            <w:r w:rsidRPr="001622FD">
              <w:t>18.</w:t>
            </w:r>
            <w:r w:rsidRPr="001622FD">
              <w:tab/>
              <w:t>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p>
        </w:tc>
        <w:tc>
          <w:tcPr>
            <w:tcW w:w="4876" w:type="dxa"/>
            <w:tcBorders>
              <w:top w:val="nil"/>
              <w:left w:val="nil"/>
              <w:bottom w:val="nil"/>
              <w:right w:val="nil"/>
            </w:tcBorders>
          </w:tcPr>
          <w:p w14:paraId="37561781" w14:textId="77777777" w:rsidR="005E7096" w:rsidRPr="001622FD" w:rsidRDefault="005E7096" w:rsidP="00FA02D0">
            <w:pPr>
              <w:pStyle w:val="Normal6a"/>
            </w:pPr>
            <w:r w:rsidRPr="001622FD">
              <w:t>18.</w:t>
            </w:r>
            <w:r w:rsidRPr="001622FD">
              <w:tab/>
              <w:t>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w:t>
            </w:r>
            <w:r w:rsidRPr="001622FD">
              <w:rPr>
                <w:b/>
                <w:bCs/>
                <w:i/>
                <w:iCs/>
              </w:rPr>
              <w:t xml:space="preserve"> az egyes piaci szereplők erőfölénnyel való visszaélése által</w:t>
            </w:r>
            <w:r w:rsidRPr="001622FD">
              <w:t xml:space="preserve"> gyakorolt tényleges és potenciális negatív hatást; sürgeti a Bizottságot, hogy foglalkozzon a technológiai piacra jellemző kérdésekkel, beleértve az infrastrukturális erőt, a vertikális koncentrációt és a piaci tőkeáttételt a digitális piacokon;</w:t>
            </w:r>
          </w:p>
        </w:tc>
      </w:tr>
    </w:tbl>
    <w:p w14:paraId="6859436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37B187D" w14:textId="77777777" w:rsidR="005E7096" w:rsidRPr="001622FD" w:rsidRDefault="005E7096" w:rsidP="005E7096">
      <w:r w:rsidRPr="00C3266A">
        <w:rPr>
          <w:rStyle w:val="HideTWBExt"/>
        </w:rPr>
        <w:t>&lt;/Amend&gt;</w:t>
      </w:r>
    </w:p>
    <w:p w14:paraId="52854251"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259</w:t>
      </w:r>
      <w:r w:rsidRPr="00C3266A">
        <w:rPr>
          <w:rStyle w:val="HideTWBExt"/>
          <w:b w:val="0"/>
        </w:rPr>
        <w:t>&lt;/NumAm&gt;</w:t>
      </w:r>
    </w:p>
    <w:p w14:paraId="5D4DFDDB"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1410B1FF" w14:textId="77777777" w:rsidR="005E7096" w:rsidRPr="001622FD" w:rsidRDefault="005E7096" w:rsidP="001C1A6C">
      <w:pPr>
        <w:pStyle w:val="NormalBold"/>
      </w:pPr>
      <w:r w:rsidRPr="00C3266A">
        <w:rPr>
          <w:rStyle w:val="HideTWBExt"/>
          <w:b w:val="0"/>
        </w:rPr>
        <w:t>&lt;/RepeatBlock-By&gt;</w:t>
      </w:r>
    </w:p>
    <w:p w14:paraId="5F894BA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127C1C6"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77ECEBA" w14:textId="77777777" w:rsidTr="00FA02D0">
        <w:trPr>
          <w:trHeight w:hRule="exact" w:val="240"/>
          <w:jc w:val="center"/>
        </w:trPr>
        <w:tc>
          <w:tcPr>
            <w:tcW w:w="9752" w:type="dxa"/>
            <w:gridSpan w:val="2"/>
            <w:tcBorders>
              <w:top w:val="nil"/>
              <w:left w:val="nil"/>
              <w:bottom w:val="nil"/>
              <w:right w:val="nil"/>
            </w:tcBorders>
          </w:tcPr>
          <w:p w14:paraId="5D4191AF" w14:textId="77777777" w:rsidR="005E7096" w:rsidRPr="001622FD" w:rsidRDefault="005E7096" w:rsidP="00FA02D0"/>
        </w:tc>
      </w:tr>
      <w:tr w:rsidR="001C1A6C" w:rsidRPr="001622FD" w14:paraId="7747A465" w14:textId="77777777" w:rsidTr="00FA02D0">
        <w:trPr>
          <w:trHeight w:val="240"/>
          <w:jc w:val="center"/>
        </w:trPr>
        <w:tc>
          <w:tcPr>
            <w:tcW w:w="4876" w:type="dxa"/>
            <w:tcBorders>
              <w:top w:val="nil"/>
              <w:left w:val="nil"/>
              <w:bottom w:val="nil"/>
              <w:right w:val="nil"/>
            </w:tcBorders>
          </w:tcPr>
          <w:p w14:paraId="16CD7B7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406E337" w14:textId="77777777" w:rsidR="005E7096" w:rsidRPr="001622FD" w:rsidRDefault="005E7096" w:rsidP="00FA02D0">
            <w:pPr>
              <w:pStyle w:val="AmColumnHeading"/>
            </w:pPr>
            <w:r w:rsidRPr="001622FD">
              <w:t>Módosítás</w:t>
            </w:r>
          </w:p>
        </w:tc>
      </w:tr>
      <w:tr w:rsidR="001C1A6C" w:rsidRPr="001622FD" w14:paraId="571D0FD7" w14:textId="77777777" w:rsidTr="00FA02D0">
        <w:trPr>
          <w:jc w:val="center"/>
        </w:trPr>
        <w:tc>
          <w:tcPr>
            <w:tcW w:w="4876" w:type="dxa"/>
            <w:tcBorders>
              <w:top w:val="nil"/>
              <w:left w:val="nil"/>
              <w:bottom w:val="nil"/>
              <w:right w:val="nil"/>
            </w:tcBorders>
          </w:tcPr>
          <w:p w14:paraId="127ABAB8" w14:textId="77777777" w:rsidR="005E7096" w:rsidRPr="001622FD" w:rsidRDefault="005E7096" w:rsidP="00FA02D0">
            <w:pPr>
              <w:pStyle w:val="Normal6a"/>
            </w:pPr>
            <w:r w:rsidRPr="001622FD">
              <w:t>18.</w:t>
            </w:r>
            <w:r w:rsidRPr="001622FD">
              <w:tab/>
              <w:t>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p>
        </w:tc>
        <w:tc>
          <w:tcPr>
            <w:tcW w:w="4876" w:type="dxa"/>
            <w:tcBorders>
              <w:top w:val="nil"/>
              <w:left w:val="nil"/>
              <w:bottom w:val="nil"/>
              <w:right w:val="nil"/>
            </w:tcBorders>
          </w:tcPr>
          <w:p w14:paraId="0959DA6C" w14:textId="77777777" w:rsidR="005E7096" w:rsidRPr="001622FD" w:rsidRDefault="005E7096" w:rsidP="00FA02D0">
            <w:pPr>
              <w:pStyle w:val="Normal6a"/>
            </w:pPr>
            <w:r w:rsidRPr="001622FD">
              <w:t>18.</w:t>
            </w:r>
            <w:r w:rsidRPr="001622FD">
              <w:tab/>
              <w:t>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r w:rsidRPr="001622FD">
              <w:rPr>
                <w:b/>
                <w:bCs/>
                <w:i/>
                <w:iCs/>
              </w:rPr>
              <w:t>, a digitális piacokról szóló jogszabály határozott alkalmazásával</w:t>
            </w:r>
            <w:r w:rsidRPr="001622FD">
              <w:t>;</w:t>
            </w:r>
          </w:p>
        </w:tc>
      </w:tr>
    </w:tbl>
    <w:p w14:paraId="10F5843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5DD4AE1" w14:textId="77777777" w:rsidR="005E7096" w:rsidRPr="001622FD" w:rsidRDefault="005E7096" w:rsidP="005E7096">
      <w:r w:rsidRPr="00C3266A">
        <w:rPr>
          <w:rStyle w:val="HideTWBExt"/>
        </w:rPr>
        <w:t>&lt;/Amend&gt;</w:t>
      </w:r>
    </w:p>
    <w:p w14:paraId="5F1DA2A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260</w:t>
      </w:r>
      <w:r w:rsidRPr="00C3266A">
        <w:rPr>
          <w:rStyle w:val="HideTWBExt"/>
          <w:b w:val="0"/>
        </w:rPr>
        <w:t>&lt;/NumAm&gt;</w:t>
      </w:r>
    </w:p>
    <w:p w14:paraId="0EF5113F"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6AA3630B" w14:textId="77777777" w:rsidR="005E7096" w:rsidRPr="001622FD" w:rsidRDefault="005E7096" w:rsidP="001C1A6C">
      <w:pPr>
        <w:pStyle w:val="NormalBold"/>
      </w:pPr>
      <w:r w:rsidRPr="00C3266A">
        <w:rPr>
          <w:rStyle w:val="HideTWBExt"/>
          <w:b w:val="0"/>
        </w:rPr>
        <w:t>&lt;/RepeatBlock-By&gt;</w:t>
      </w:r>
    </w:p>
    <w:p w14:paraId="191B8FF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16DB617"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3CCB1B6" w14:textId="77777777" w:rsidTr="00FA02D0">
        <w:trPr>
          <w:trHeight w:hRule="exact" w:val="240"/>
          <w:jc w:val="center"/>
        </w:trPr>
        <w:tc>
          <w:tcPr>
            <w:tcW w:w="9752" w:type="dxa"/>
            <w:gridSpan w:val="2"/>
            <w:tcBorders>
              <w:top w:val="nil"/>
              <w:left w:val="nil"/>
              <w:bottom w:val="nil"/>
              <w:right w:val="nil"/>
            </w:tcBorders>
          </w:tcPr>
          <w:p w14:paraId="78EF6A44" w14:textId="77777777" w:rsidR="005E7096" w:rsidRPr="001622FD" w:rsidRDefault="005E7096" w:rsidP="00FA02D0"/>
        </w:tc>
      </w:tr>
      <w:tr w:rsidR="001C1A6C" w:rsidRPr="001622FD" w14:paraId="33AB60C7" w14:textId="77777777" w:rsidTr="00FA02D0">
        <w:trPr>
          <w:trHeight w:val="240"/>
          <w:jc w:val="center"/>
        </w:trPr>
        <w:tc>
          <w:tcPr>
            <w:tcW w:w="4876" w:type="dxa"/>
            <w:tcBorders>
              <w:top w:val="nil"/>
              <w:left w:val="nil"/>
              <w:bottom w:val="nil"/>
              <w:right w:val="nil"/>
            </w:tcBorders>
          </w:tcPr>
          <w:p w14:paraId="2ECA421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0568EA7" w14:textId="77777777" w:rsidR="005E7096" w:rsidRPr="001622FD" w:rsidRDefault="005E7096" w:rsidP="00FA02D0">
            <w:pPr>
              <w:pStyle w:val="AmColumnHeading"/>
            </w:pPr>
            <w:r w:rsidRPr="001622FD">
              <w:t>Módosítás</w:t>
            </w:r>
          </w:p>
        </w:tc>
      </w:tr>
      <w:tr w:rsidR="001C1A6C" w:rsidRPr="001622FD" w14:paraId="55CF4156" w14:textId="77777777" w:rsidTr="00FA02D0">
        <w:trPr>
          <w:jc w:val="center"/>
        </w:trPr>
        <w:tc>
          <w:tcPr>
            <w:tcW w:w="4876" w:type="dxa"/>
            <w:tcBorders>
              <w:top w:val="nil"/>
              <w:left w:val="nil"/>
              <w:bottom w:val="nil"/>
              <w:right w:val="nil"/>
            </w:tcBorders>
          </w:tcPr>
          <w:p w14:paraId="50AC9067" w14:textId="77777777" w:rsidR="005E7096" w:rsidRPr="001622FD" w:rsidRDefault="005E7096" w:rsidP="00FA02D0">
            <w:pPr>
              <w:pStyle w:val="Normal6a"/>
            </w:pPr>
            <w:r w:rsidRPr="001622FD">
              <w:t>18.</w:t>
            </w:r>
            <w:r w:rsidRPr="001622FD">
              <w:tab/>
              <w:t xml:space="preserve">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w:t>
            </w:r>
            <w:r w:rsidRPr="001622FD">
              <w:lastRenderedPageBreak/>
              <w:t>vertikális koncentrációt és a piaci tőkeáttételt a digitális piacokon;</w:t>
            </w:r>
          </w:p>
        </w:tc>
        <w:tc>
          <w:tcPr>
            <w:tcW w:w="4876" w:type="dxa"/>
            <w:tcBorders>
              <w:top w:val="nil"/>
              <w:left w:val="nil"/>
              <w:bottom w:val="nil"/>
              <w:right w:val="nil"/>
            </w:tcBorders>
          </w:tcPr>
          <w:p w14:paraId="072C9EA8" w14:textId="77777777" w:rsidR="005E7096" w:rsidRPr="001622FD" w:rsidRDefault="005E7096" w:rsidP="00FA02D0">
            <w:pPr>
              <w:pStyle w:val="Normal6a"/>
            </w:pPr>
            <w:r w:rsidRPr="001622FD">
              <w:lastRenderedPageBreak/>
              <w:t>18.</w:t>
            </w:r>
            <w:r w:rsidRPr="001622FD">
              <w:tab/>
              <w:t xml:space="preserve">rámutat az aggasztó piaci koncentrációra számos digitális piacon, például a közösségi média, a keresőmotorok, a mesterséges intelligencia, a felhőalapú számítástechnika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w:t>
            </w:r>
            <w:r w:rsidRPr="001622FD">
              <w:lastRenderedPageBreak/>
              <w:t>vertikális koncentrációt</w:t>
            </w:r>
            <w:r w:rsidRPr="001622FD">
              <w:rPr>
                <w:b/>
                <w:bCs/>
                <w:i/>
                <w:iCs/>
              </w:rPr>
              <w:t>, az adóztatás szükségességét</w:t>
            </w:r>
            <w:r w:rsidRPr="001622FD">
              <w:t xml:space="preserve"> és a piaci tőkeáttételt a digitális piacokon;</w:t>
            </w:r>
          </w:p>
        </w:tc>
      </w:tr>
    </w:tbl>
    <w:p w14:paraId="0B0A63D3"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28A4587D" w14:textId="77777777" w:rsidR="005E7096" w:rsidRPr="001622FD" w:rsidRDefault="005E7096" w:rsidP="005E7096">
      <w:r w:rsidRPr="00C3266A">
        <w:rPr>
          <w:rStyle w:val="HideTWBExt"/>
        </w:rPr>
        <w:t>&lt;/Amend&gt;</w:t>
      </w:r>
    </w:p>
    <w:p w14:paraId="5028B48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261</w:t>
      </w:r>
      <w:r w:rsidRPr="00C3266A">
        <w:rPr>
          <w:rStyle w:val="HideTWBExt"/>
          <w:b w:val="0"/>
        </w:rPr>
        <w:t>&lt;/NumAm&gt;</w:t>
      </w:r>
    </w:p>
    <w:p w14:paraId="44A1E63F"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120AE4DE" w14:textId="77777777" w:rsidR="005E7096" w:rsidRPr="001622FD" w:rsidRDefault="005E7096" w:rsidP="001C1A6C">
      <w:pPr>
        <w:pStyle w:val="NormalBold"/>
      </w:pPr>
      <w:r w:rsidRPr="00C3266A">
        <w:rPr>
          <w:rStyle w:val="HideTWBExt"/>
          <w:b w:val="0"/>
        </w:rPr>
        <w:t>&lt;/RepeatBlock-By&gt;</w:t>
      </w:r>
    </w:p>
    <w:p w14:paraId="46FAD44B"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FAF0B34"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E6A5E53" w14:textId="77777777" w:rsidTr="00FA02D0">
        <w:trPr>
          <w:trHeight w:hRule="exact" w:val="240"/>
          <w:jc w:val="center"/>
        </w:trPr>
        <w:tc>
          <w:tcPr>
            <w:tcW w:w="9752" w:type="dxa"/>
            <w:gridSpan w:val="2"/>
            <w:tcBorders>
              <w:top w:val="nil"/>
              <w:left w:val="nil"/>
              <w:bottom w:val="nil"/>
              <w:right w:val="nil"/>
            </w:tcBorders>
          </w:tcPr>
          <w:p w14:paraId="194D8815" w14:textId="77777777" w:rsidR="005E7096" w:rsidRPr="001622FD" w:rsidRDefault="005E7096" w:rsidP="00FA02D0"/>
        </w:tc>
      </w:tr>
      <w:tr w:rsidR="001C1A6C" w:rsidRPr="001622FD" w14:paraId="54A0C835" w14:textId="77777777" w:rsidTr="00FA02D0">
        <w:trPr>
          <w:trHeight w:val="240"/>
          <w:jc w:val="center"/>
        </w:trPr>
        <w:tc>
          <w:tcPr>
            <w:tcW w:w="4876" w:type="dxa"/>
            <w:tcBorders>
              <w:top w:val="nil"/>
              <w:left w:val="nil"/>
              <w:bottom w:val="nil"/>
              <w:right w:val="nil"/>
            </w:tcBorders>
          </w:tcPr>
          <w:p w14:paraId="61B1880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2BCEB6E" w14:textId="77777777" w:rsidR="005E7096" w:rsidRPr="001622FD" w:rsidRDefault="005E7096" w:rsidP="00FA02D0">
            <w:pPr>
              <w:pStyle w:val="AmColumnHeading"/>
            </w:pPr>
            <w:r w:rsidRPr="001622FD">
              <w:t>Módosítás</w:t>
            </w:r>
          </w:p>
        </w:tc>
      </w:tr>
      <w:tr w:rsidR="001C1A6C" w:rsidRPr="001622FD" w14:paraId="5E49E3E6" w14:textId="77777777" w:rsidTr="00FA02D0">
        <w:trPr>
          <w:jc w:val="center"/>
        </w:trPr>
        <w:tc>
          <w:tcPr>
            <w:tcW w:w="4876" w:type="dxa"/>
            <w:tcBorders>
              <w:top w:val="nil"/>
              <w:left w:val="nil"/>
              <w:bottom w:val="nil"/>
              <w:right w:val="nil"/>
            </w:tcBorders>
          </w:tcPr>
          <w:p w14:paraId="372D6CCD" w14:textId="77777777" w:rsidR="005E7096" w:rsidRPr="001622FD" w:rsidRDefault="005E7096" w:rsidP="00FA02D0">
            <w:pPr>
              <w:pStyle w:val="Normal6a"/>
            </w:pPr>
            <w:r w:rsidRPr="001622FD">
              <w:t>18.</w:t>
            </w:r>
            <w:r w:rsidRPr="001622FD">
              <w:tab/>
              <w:t xml:space="preserve">rámutat </w:t>
            </w:r>
            <w:r w:rsidRPr="001622FD">
              <w:rPr>
                <w:b/>
                <w:bCs/>
                <w:i/>
                <w:iCs/>
              </w:rPr>
              <w:t>az aggasztó</w:t>
            </w:r>
            <w:r w:rsidRPr="001622FD">
              <w:t xml:space="preserve"> piaci koncentrációra számos digitális piacon, például a közösségi média, a keresőmotorok, a mesterséges intelligencia, a felhőalapú számítástechnika és az online hirdetések területén; hangsúlyozza az európai versenyképességre</w:t>
            </w:r>
            <w:r w:rsidRPr="001622FD">
              <w:rPr>
                <w:b/>
                <w:bCs/>
                <w:i/>
                <w:iCs/>
              </w:rPr>
              <w:t>, adatvédelemre, társadalomra és demokráciára</w:t>
            </w:r>
            <w:r w:rsidRPr="001622FD">
              <w:t xml:space="preserve"> gyakorolt tényleges és potenciális negatív hatást; sürgeti a Bizottságot, hogy foglalkozzon a technológiai piacra jellemző kérdésekkel, </w:t>
            </w:r>
            <w:r w:rsidRPr="001622FD">
              <w:rPr>
                <w:b/>
                <w:bCs/>
                <w:i/>
                <w:iCs/>
              </w:rPr>
              <w:t>beleértve az infrastrukturális erőt, a vertikális koncentrációt és a piaci tőkeáttételt a digitális piacokon</w:t>
            </w:r>
            <w:r w:rsidRPr="001622FD">
              <w:t>;</w:t>
            </w:r>
          </w:p>
        </w:tc>
        <w:tc>
          <w:tcPr>
            <w:tcW w:w="4876" w:type="dxa"/>
            <w:tcBorders>
              <w:top w:val="nil"/>
              <w:left w:val="nil"/>
              <w:bottom w:val="nil"/>
              <w:right w:val="nil"/>
            </w:tcBorders>
          </w:tcPr>
          <w:p w14:paraId="64B3BC41" w14:textId="77777777" w:rsidR="005E7096" w:rsidRPr="001622FD" w:rsidRDefault="005E7096" w:rsidP="00FA02D0">
            <w:pPr>
              <w:pStyle w:val="Normal6a"/>
            </w:pPr>
            <w:r w:rsidRPr="001622FD">
              <w:t>18.</w:t>
            </w:r>
            <w:r w:rsidRPr="001622FD">
              <w:tab/>
              <w:t xml:space="preserve">rámutat </w:t>
            </w:r>
            <w:r w:rsidRPr="001622FD">
              <w:rPr>
                <w:b/>
                <w:bCs/>
                <w:i/>
                <w:iCs/>
              </w:rPr>
              <w:t>a</w:t>
            </w:r>
            <w:r w:rsidRPr="001622FD">
              <w:t xml:space="preserve"> piaci koncentrációra számos digitális piacon, például a közösségi média, a keresőmotorok, a mesterséges intelligencia, a felhőalapú számítástechnika és az online hirdetések területén; hangsúlyozza az európai versenyképességre gyakorolt tényleges és potenciális negatív hatást; sürgeti a Bizottságot, hogy foglalkozzon a technológiai piacra jellemző kérdésekkel</w:t>
            </w:r>
            <w:r w:rsidRPr="001622FD">
              <w:rPr>
                <w:b/>
                <w:bCs/>
                <w:i/>
                <w:iCs/>
              </w:rPr>
              <w:t>, figyelembe véve az értékelések során a jövőbeli innovációs potenciált, annak bizonytalansága ellenére</w:t>
            </w:r>
            <w:r w:rsidRPr="001622FD">
              <w:t>;</w:t>
            </w:r>
          </w:p>
        </w:tc>
      </w:tr>
    </w:tbl>
    <w:p w14:paraId="53B8EA0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7F7424B" w14:textId="77777777" w:rsidR="005E7096" w:rsidRPr="001622FD" w:rsidRDefault="005E7096" w:rsidP="005E7096">
      <w:r w:rsidRPr="00C3266A">
        <w:rPr>
          <w:rStyle w:val="HideTWBExt"/>
        </w:rPr>
        <w:t>&lt;/Amend&gt;</w:t>
      </w:r>
    </w:p>
    <w:p w14:paraId="73C9E1B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262</w:t>
      </w:r>
      <w:r w:rsidRPr="00C3266A">
        <w:rPr>
          <w:rStyle w:val="HideTWBExt"/>
          <w:b w:val="0"/>
        </w:rPr>
        <w:t>&lt;/NumAm&gt;</w:t>
      </w:r>
    </w:p>
    <w:p w14:paraId="22E53320" w14:textId="77777777" w:rsidR="005E7096" w:rsidRPr="001622FD" w:rsidRDefault="005E7096" w:rsidP="001C1A6C">
      <w:pPr>
        <w:pStyle w:val="NormalBold"/>
      </w:pPr>
      <w:r w:rsidRPr="00C3266A">
        <w:rPr>
          <w:rStyle w:val="HideTWBExt"/>
          <w:b w:val="0"/>
        </w:rPr>
        <w:t>&lt;RepeatBlock-By&gt;&lt;Members&gt;</w:t>
      </w:r>
      <w:r w:rsidRPr="001622FD">
        <w:t>Dirk Gotink</w:t>
      </w:r>
      <w:r w:rsidRPr="00C3266A">
        <w:rPr>
          <w:rStyle w:val="HideTWBExt"/>
          <w:b w:val="0"/>
        </w:rPr>
        <w:t>&lt;/Members&gt;</w:t>
      </w:r>
    </w:p>
    <w:p w14:paraId="4DE72007" w14:textId="77777777" w:rsidR="005E7096" w:rsidRPr="001622FD" w:rsidRDefault="005E7096" w:rsidP="001C1A6C">
      <w:pPr>
        <w:pStyle w:val="NormalBold"/>
      </w:pPr>
      <w:r w:rsidRPr="00C3266A">
        <w:rPr>
          <w:rStyle w:val="HideTWBExt"/>
          <w:b w:val="0"/>
        </w:rPr>
        <w:t>&lt;/RepeatBlock-By&gt;</w:t>
      </w:r>
    </w:p>
    <w:p w14:paraId="36C4785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A4AA776"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307D598" w14:textId="77777777" w:rsidTr="00FA02D0">
        <w:trPr>
          <w:trHeight w:hRule="exact" w:val="240"/>
          <w:jc w:val="center"/>
        </w:trPr>
        <w:tc>
          <w:tcPr>
            <w:tcW w:w="9752" w:type="dxa"/>
            <w:gridSpan w:val="2"/>
            <w:tcBorders>
              <w:top w:val="nil"/>
              <w:left w:val="nil"/>
              <w:bottom w:val="nil"/>
              <w:right w:val="nil"/>
            </w:tcBorders>
          </w:tcPr>
          <w:p w14:paraId="0D071045" w14:textId="77777777" w:rsidR="005E7096" w:rsidRPr="001622FD" w:rsidRDefault="005E7096" w:rsidP="00FA02D0"/>
        </w:tc>
      </w:tr>
      <w:tr w:rsidR="001C1A6C" w:rsidRPr="001622FD" w14:paraId="32F56AEF" w14:textId="77777777" w:rsidTr="00FA02D0">
        <w:trPr>
          <w:trHeight w:val="240"/>
          <w:jc w:val="center"/>
        </w:trPr>
        <w:tc>
          <w:tcPr>
            <w:tcW w:w="4876" w:type="dxa"/>
            <w:tcBorders>
              <w:top w:val="nil"/>
              <w:left w:val="nil"/>
              <w:bottom w:val="nil"/>
              <w:right w:val="nil"/>
            </w:tcBorders>
          </w:tcPr>
          <w:p w14:paraId="3E9A20B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9E5763A" w14:textId="77777777" w:rsidR="005E7096" w:rsidRPr="001622FD" w:rsidRDefault="005E7096" w:rsidP="00FA02D0">
            <w:pPr>
              <w:pStyle w:val="AmColumnHeading"/>
            </w:pPr>
            <w:r w:rsidRPr="001622FD">
              <w:t>Módosítás</w:t>
            </w:r>
          </w:p>
        </w:tc>
      </w:tr>
      <w:tr w:rsidR="001C1A6C" w:rsidRPr="001622FD" w14:paraId="4C05C5A0" w14:textId="77777777" w:rsidTr="00FA02D0">
        <w:trPr>
          <w:jc w:val="center"/>
        </w:trPr>
        <w:tc>
          <w:tcPr>
            <w:tcW w:w="4876" w:type="dxa"/>
            <w:tcBorders>
              <w:top w:val="nil"/>
              <w:left w:val="nil"/>
              <w:bottom w:val="nil"/>
              <w:right w:val="nil"/>
            </w:tcBorders>
          </w:tcPr>
          <w:p w14:paraId="0C1420D4" w14:textId="77777777" w:rsidR="005E7096" w:rsidRPr="001622FD" w:rsidRDefault="005E7096" w:rsidP="00FA02D0">
            <w:pPr>
              <w:pStyle w:val="Normal6a"/>
            </w:pPr>
            <w:r w:rsidRPr="001622FD">
              <w:t>18.</w:t>
            </w:r>
            <w:r w:rsidRPr="001622FD">
              <w:tab/>
              <w:t xml:space="preserve">rámutat az aggasztó piaci koncentrációra számos digitális piacon, például a közösségi média, a keresőmotorok, a mesterséges intelligencia, a felhőalapú számítástechnika és az online </w:t>
            </w:r>
            <w:r w:rsidRPr="001622FD">
              <w:lastRenderedPageBreak/>
              <w:t>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p>
        </w:tc>
        <w:tc>
          <w:tcPr>
            <w:tcW w:w="4876" w:type="dxa"/>
            <w:tcBorders>
              <w:top w:val="nil"/>
              <w:left w:val="nil"/>
              <w:bottom w:val="nil"/>
              <w:right w:val="nil"/>
            </w:tcBorders>
          </w:tcPr>
          <w:p w14:paraId="7B3C1BDC" w14:textId="77777777" w:rsidR="005E7096" w:rsidRPr="001622FD" w:rsidRDefault="005E7096" w:rsidP="00FA02D0">
            <w:pPr>
              <w:pStyle w:val="Normal6a"/>
            </w:pPr>
            <w:r w:rsidRPr="001622FD">
              <w:lastRenderedPageBreak/>
              <w:t>18.</w:t>
            </w:r>
            <w:r w:rsidRPr="001622FD">
              <w:tab/>
              <w:t>rámutat az aggasztó piaci koncentrációra számos digitális piacon, például a közösségi média, a keresőmotorok, a mesterséges intelligencia, a felhőalapú számítástechnika</w:t>
            </w:r>
            <w:r w:rsidRPr="001622FD">
              <w:rPr>
                <w:b/>
                <w:bCs/>
                <w:i/>
                <w:iCs/>
              </w:rPr>
              <w:t>, az e-</w:t>
            </w:r>
            <w:r w:rsidRPr="001622FD">
              <w:rPr>
                <w:b/>
                <w:bCs/>
                <w:i/>
                <w:iCs/>
              </w:rPr>
              <w:lastRenderedPageBreak/>
              <w:t>kereskedelem</w:t>
            </w:r>
            <w:r w:rsidRPr="001622FD">
              <w:t xml:space="preserve"> és az online hirdetések területén; hangsúlyozza az európai versenyképességre, adatvédelemre, társadalomra és demokráciára gyakorolt tényleges és potenciális negatív hatást; sürgeti a Bizottságot, hogy foglalkozzon a technológiai piacra jellemző kérdésekkel, beleértve az infrastrukturális erőt, a vertikális koncentrációt és a piaci tőkeáttételt a digitális piacokon;</w:t>
            </w:r>
          </w:p>
        </w:tc>
      </w:tr>
    </w:tbl>
    <w:p w14:paraId="147B6AF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DC31F0E" w14:textId="77777777" w:rsidR="005E7096" w:rsidRPr="001622FD" w:rsidRDefault="005E7096" w:rsidP="005E7096">
      <w:r w:rsidRPr="00C3266A">
        <w:rPr>
          <w:rStyle w:val="HideTWBExt"/>
        </w:rPr>
        <w:t>&lt;/Amend&gt;</w:t>
      </w:r>
    </w:p>
    <w:p w14:paraId="5B16C46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263</w:t>
      </w:r>
      <w:r w:rsidRPr="00C3266A">
        <w:rPr>
          <w:rStyle w:val="HideTWBExt"/>
          <w:b w:val="0"/>
        </w:rPr>
        <w:t>&lt;/NumAm&gt;</w:t>
      </w:r>
    </w:p>
    <w:p w14:paraId="1379F8BE"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49484985" w14:textId="77777777" w:rsidR="005E7096" w:rsidRPr="001622FD" w:rsidRDefault="005E7096" w:rsidP="001C1A6C">
      <w:pPr>
        <w:pStyle w:val="NormalBold"/>
      </w:pPr>
      <w:r w:rsidRPr="00C3266A">
        <w:rPr>
          <w:rStyle w:val="HideTWBExt"/>
          <w:b w:val="0"/>
        </w:rPr>
        <w:t>&lt;/RepeatBlock-By&gt;</w:t>
      </w:r>
    </w:p>
    <w:p w14:paraId="75394B8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2128C0D" w14:textId="77777777" w:rsidR="005E7096" w:rsidRPr="001622FD" w:rsidRDefault="005E7096" w:rsidP="001C1A6C">
      <w:pPr>
        <w:pStyle w:val="NormalBold"/>
      </w:pPr>
      <w:r w:rsidRPr="00C3266A">
        <w:rPr>
          <w:rStyle w:val="HideTWBExt"/>
          <w:b w:val="0"/>
        </w:rPr>
        <w:t>&lt;Article&gt;</w:t>
      </w:r>
      <w:r w:rsidRPr="001622FD">
        <w:t>18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3FC18EC" w14:textId="77777777" w:rsidTr="00FA02D0">
        <w:trPr>
          <w:trHeight w:hRule="exact" w:val="240"/>
          <w:jc w:val="center"/>
        </w:trPr>
        <w:tc>
          <w:tcPr>
            <w:tcW w:w="9752" w:type="dxa"/>
            <w:gridSpan w:val="2"/>
            <w:tcBorders>
              <w:top w:val="nil"/>
              <w:left w:val="nil"/>
              <w:bottom w:val="nil"/>
              <w:right w:val="nil"/>
            </w:tcBorders>
          </w:tcPr>
          <w:p w14:paraId="0C938FB0" w14:textId="77777777" w:rsidR="005E7096" w:rsidRPr="001622FD" w:rsidRDefault="005E7096" w:rsidP="00FA02D0"/>
        </w:tc>
      </w:tr>
      <w:tr w:rsidR="001C1A6C" w:rsidRPr="001622FD" w14:paraId="0F1B8DC2" w14:textId="77777777" w:rsidTr="00FA02D0">
        <w:trPr>
          <w:trHeight w:val="240"/>
          <w:jc w:val="center"/>
        </w:trPr>
        <w:tc>
          <w:tcPr>
            <w:tcW w:w="4876" w:type="dxa"/>
            <w:tcBorders>
              <w:top w:val="nil"/>
              <w:left w:val="nil"/>
              <w:bottom w:val="nil"/>
              <w:right w:val="nil"/>
            </w:tcBorders>
          </w:tcPr>
          <w:p w14:paraId="4954E23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8780318" w14:textId="77777777" w:rsidR="005E7096" w:rsidRPr="001622FD" w:rsidRDefault="005E7096" w:rsidP="00FA02D0">
            <w:pPr>
              <w:pStyle w:val="AmColumnHeading"/>
            </w:pPr>
            <w:r w:rsidRPr="001622FD">
              <w:t>Módosítás</w:t>
            </w:r>
          </w:p>
        </w:tc>
      </w:tr>
      <w:tr w:rsidR="001C1A6C" w:rsidRPr="001622FD" w14:paraId="72BD2EBF" w14:textId="77777777" w:rsidTr="00FA02D0">
        <w:trPr>
          <w:jc w:val="center"/>
        </w:trPr>
        <w:tc>
          <w:tcPr>
            <w:tcW w:w="4876" w:type="dxa"/>
            <w:tcBorders>
              <w:top w:val="nil"/>
              <w:left w:val="nil"/>
              <w:bottom w:val="nil"/>
              <w:right w:val="nil"/>
            </w:tcBorders>
          </w:tcPr>
          <w:p w14:paraId="2F19FD61" w14:textId="77777777" w:rsidR="005E7096" w:rsidRPr="001622FD" w:rsidRDefault="005E7096" w:rsidP="00FA02D0">
            <w:pPr>
              <w:pStyle w:val="Normal6a"/>
            </w:pPr>
            <w:r w:rsidRPr="001622FD">
              <w:t>18.</w:t>
            </w:r>
            <w:r w:rsidRPr="001622FD">
              <w:tab/>
              <w:t xml:space="preserve">rámutat az aggasztó piaci koncentrációra számos digitális piacon, például a közösségi média, a keresőmotorok, a mesterséges intelligencia, a felhőalapú számítástechnika és az online hirdetések területén; hangsúlyozza </w:t>
            </w:r>
            <w:r w:rsidRPr="001622FD">
              <w:rPr>
                <w:b/>
                <w:bCs/>
                <w:i/>
                <w:iCs/>
              </w:rPr>
              <w:t>az európai</w:t>
            </w:r>
            <w:r w:rsidRPr="001622FD">
              <w:t xml:space="preserve"> versenyképességre</w:t>
            </w:r>
            <w:r w:rsidRPr="001622FD">
              <w:rPr>
                <w:b/>
                <w:bCs/>
                <w:i/>
                <w:iCs/>
              </w:rPr>
              <w:t>,</w:t>
            </w:r>
            <w:r w:rsidRPr="001622FD">
              <w:t xml:space="preserve"> adatvédelemre</w:t>
            </w:r>
            <w:r w:rsidRPr="001622FD">
              <w:rPr>
                <w:b/>
                <w:bCs/>
                <w:i/>
                <w:iCs/>
              </w:rPr>
              <w:t>, társadalomra és demokráciára</w:t>
            </w:r>
            <w:r w:rsidRPr="001622FD">
              <w:t xml:space="preserve"> gyakorolt tényleges és potenciális negatív hatást; sürgeti a Bizottságot, hogy foglalkozzon a technológiai piacra jellemző kérdésekkel, beleértve az infrastrukturális erőt, a vertikális koncentrációt és a piaci tőkeáttételt a digitális piacokon;</w:t>
            </w:r>
          </w:p>
        </w:tc>
        <w:tc>
          <w:tcPr>
            <w:tcW w:w="4876" w:type="dxa"/>
            <w:tcBorders>
              <w:top w:val="nil"/>
              <w:left w:val="nil"/>
              <w:bottom w:val="nil"/>
              <w:right w:val="nil"/>
            </w:tcBorders>
          </w:tcPr>
          <w:p w14:paraId="131A4B08" w14:textId="77777777" w:rsidR="005E7096" w:rsidRPr="001622FD" w:rsidRDefault="005E7096" w:rsidP="00FA02D0">
            <w:pPr>
              <w:pStyle w:val="Normal6a"/>
            </w:pPr>
            <w:r w:rsidRPr="001622FD">
              <w:t>18.</w:t>
            </w:r>
            <w:r w:rsidRPr="001622FD">
              <w:tab/>
              <w:t xml:space="preserve">rámutat az aggasztó piaci koncentrációra számos digitális piacon, például a közösségi média, a keresőmotorok, a mesterséges intelligencia, a felhőalapú számítástechnika és az online hirdetések területén; hangsúlyozza </w:t>
            </w:r>
            <w:r w:rsidRPr="001622FD">
              <w:rPr>
                <w:b/>
                <w:bCs/>
                <w:i/>
                <w:iCs/>
              </w:rPr>
              <w:t>a</w:t>
            </w:r>
            <w:r w:rsidRPr="001622FD">
              <w:t xml:space="preserve"> versenyképességre </w:t>
            </w:r>
            <w:r w:rsidRPr="001622FD">
              <w:rPr>
                <w:b/>
                <w:bCs/>
                <w:i/>
                <w:iCs/>
              </w:rPr>
              <w:t>és az</w:t>
            </w:r>
            <w:r w:rsidRPr="001622FD">
              <w:t xml:space="preserve"> adatvédelemre gyakorolt tényleges és potenciális negatív hatást; sürgeti a Bizottságot, hogy foglalkozzon a technológiai piacra jellemző kérdésekkel, beleértve az infrastrukturális erőt, a vertikális koncentrációt és a piaci tőkeáttételt a digitális piacokon;</w:t>
            </w:r>
          </w:p>
        </w:tc>
      </w:tr>
    </w:tbl>
    <w:p w14:paraId="5EB7421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376FF53A" w14:textId="77777777" w:rsidR="005E7096" w:rsidRPr="001622FD" w:rsidRDefault="005E7096" w:rsidP="005E7096">
      <w:r w:rsidRPr="00C3266A">
        <w:rPr>
          <w:rStyle w:val="HideTWBExt"/>
        </w:rPr>
        <w:t>&lt;/Amend&gt;</w:t>
      </w:r>
    </w:p>
    <w:p w14:paraId="45D3F77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264</w:t>
      </w:r>
      <w:r w:rsidRPr="00C3266A">
        <w:rPr>
          <w:rStyle w:val="HideTWBExt"/>
          <w:b w:val="0"/>
        </w:rPr>
        <w:t>&lt;/NumAm&gt;</w:t>
      </w:r>
    </w:p>
    <w:p w14:paraId="6FC909B6"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0E866C87" w14:textId="77777777" w:rsidR="005E7096" w:rsidRPr="001622FD" w:rsidRDefault="005E7096" w:rsidP="001C1A6C">
      <w:pPr>
        <w:pStyle w:val="NormalBold"/>
      </w:pPr>
      <w:r w:rsidRPr="00C3266A">
        <w:rPr>
          <w:rStyle w:val="HideTWBExt"/>
          <w:b w:val="0"/>
        </w:rPr>
        <w:t>&lt;/RepeatBlock-By&gt;</w:t>
      </w:r>
    </w:p>
    <w:p w14:paraId="55FE2F9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3757932" w14:textId="77777777" w:rsidR="005E7096" w:rsidRPr="001622FD" w:rsidRDefault="005E7096" w:rsidP="001C1A6C">
      <w:pPr>
        <w:pStyle w:val="NormalBold"/>
      </w:pPr>
      <w:r w:rsidRPr="00C3266A">
        <w:rPr>
          <w:rStyle w:val="HideTWBExt"/>
          <w:b w:val="0"/>
        </w:rPr>
        <w:t>&lt;Article&gt;</w:t>
      </w:r>
      <w:r w:rsidRPr="001622FD">
        <w:t>18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D4045FD" w14:textId="77777777" w:rsidTr="00FA02D0">
        <w:trPr>
          <w:trHeight w:hRule="exact" w:val="240"/>
          <w:jc w:val="center"/>
        </w:trPr>
        <w:tc>
          <w:tcPr>
            <w:tcW w:w="9752" w:type="dxa"/>
            <w:gridSpan w:val="2"/>
            <w:tcBorders>
              <w:top w:val="nil"/>
              <w:left w:val="nil"/>
              <w:bottom w:val="nil"/>
              <w:right w:val="nil"/>
            </w:tcBorders>
          </w:tcPr>
          <w:p w14:paraId="1CB740DE" w14:textId="77777777" w:rsidR="005E7096" w:rsidRPr="001622FD" w:rsidRDefault="005E7096" w:rsidP="00FA02D0"/>
        </w:tc>
      </w:tr>
      <w:tr w:rsidR="001C1A6C" w:rsidRPr="001622FD" w14:paraId="58CD49BC" w14:textId="77777777" w:rsidTr="00FA02D0">
        <w:trPr>
          <w:trHeight w:val="240"/>
          <w:jc w:val="center"/>
        </w:trPr>
        <w:tc>
          <w:tcPr>
            <w:tcW w:w="4876" w:type="dxa"/>
            <w:tcBorders>
              <w:top w:val="nil"/>
              <w:left w:val="nil"/>
              <w:bottom w:val="nil"/>
              <w:right w:val="nil"/>
            </w:tcBorders>
          </w:tcPr>
          <w:p w14:paraId="65C9BD5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772C3C6" w14:textId="77777777" w:rsidR="005E7096" w:rsidRPr="001622FD" w:rsidRDefault="005E7096" w:rsidP="00FA02D0">
            <w:pPr>
              <w:pStyle w:val="AmColumnHeading"/>
            </w:pPr>
            <w:r w:rsidRPr="001622FD">
              <w:t>Módosítás</w:t>
            </w:r>
          </w:p>
        </w:tc>
      </w:tr>
      <w:tr w:rsidR="001C1A6C" w:rsidRPr="001622FD" w14:paraId="6F515FF1" w14:textId="77777777" w:rsidTr="00FA02D0">
        <w:trPr>
          <w:jc w:val="center"/>
        </w:trPr>
        <w:tc>
          <w:tcPr>
            <w:tcW w:w="4876" w:type="dxa"/>
            <w:tcBorders>
              <w:top w:val="nil"/>
              <w:left w:val="nil"/>
              <w:bottom w:val="nil"/>
              <w:right w:val="nil"/>
            </w:tcBorders>
          </w:tcPr>
          <w:p w14:paraId="5692A416" w14:textId="77777777" w:rsidR="005E7096" w:rsidRPr="001622FD" w:rsidRDefault="005E7096" w:rsidP="00FA02D0">
            <w:pPr>
              <w:pStyle w:val="Normal6a"/>
            </w:pPr>
          </w:p>
        </w:tc>
        <w:tc>
          <w:tcPr>
            <w:tcW w:w="4876" w:type="dxa"/>
            <w:tcBorders>
              <w:top w:val="nil"/>
              <w:left w:val="nil"/>
              <w:bottom w:val="nil"/>
              <w:right w:val="nil"/>
            </w:tcBorders>
          </w:tcPr>
          <w:p w14:paraId="52ADC452" w14:textId="77777777" w:rsidR="005E7096" w:rsidRPr="001622FD" w:rsidRDefault="005E7096" w:rsidP="00FA02D0">
            <w:pPr>
              <w:pStyle w:val="Normal6a"/>
            </w:pPr>
            <w:r w:rsidRPr="001622FD">
              <w:rPr>
                <w:b/>
                <w:i/>
              </w:rPr>
              <w:t>18a.</w:t>
            </w:r>
            <w:r w:rsidRPr="001622FD">
              <w:tab/>
            </w:r>
            <w:r w:rsidRPr="001622FD">
              <w:rPr>
                <w:b/>
                <w:i/>
              </w:rPr>
              <w:t>megjegyzi, hogy a nagy digitális szereplők piaci erejüket, a fogyasztókkal szembeni erőfölényüket, a pénzügyi forrásokat és az adatok koncentrációját arra használják fel egy adott piacon, hogy ezeket egy másik piacon is érvényesítsék; hangsúlyozza, hogy a kis szereplők nem versenyezhetnek a fent említett tényezőkkel, ami még inkább függővé teszi az európai polgárokat ugyanattól a néhány nem uniós vállalkozástól, és veszélyezteti a stratégiai autonómiát; felszólít a digitális ágazatokban meglévő erőfölény más ágazatokra és az EU stratégiai autonómiájára való kiterjesztésének fokozott ellenőrzésére az összefonódásokra vonatkozó iránymutatások felülvizsgálata révén annak biztosítása érdekében, hogy a piaci tőkeáttétel hatékonyabban ellenőrizhető legyen;</w:t>
            </w:r>
          </w:p>
        </w:tc>
      </w:tr>
    </w:tbl>
    <w:p w14:paraId="1FDA9EC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10B213A" w14:textId="77777777" w:rsidR="005E7096" w:rsidRPr="001622FD" w:rsidRDefault="005E7096" w:rsidP="005E7096">
      <w:r w:rsidRPr="00C3266A">
        <w:rPr>
          <w:rStyle w:val="HideTWBExt"/>
        </w:rPr>
        <w:t>&lt;/Amend&gt;</w:t>
      </w:r>
    </w:p>
    <w:p w14:paraId="3E9E9E1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265</w:t>
      </w:r>
      <w:r w:rsidRPr="00C3266A">
        <w:rPr>
          <w:rStyle w:val="HideTWBExt"/>
          <w:b w:val="0"/>
        </w:rPr>
        <w:t>&lt;/NumAm&gt;</w:t>
      </w:r>
    </w:p>
    <w:p w14:paraId="66230E40"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69E694CC" w14:textId="77777777" w:rsidR="005E7096" w:rsidRPr="001622FD" w:rsidRDefault="005E7096" w:rsidP="001C1A6C">
      <w:pPr>
        <w:pStyle w:val="NormalBold"/>
      </w:pPr>
      <w:r w:rsidRPr="00C3266A">
        <w:rPr>
          <w:rStyle w:val="HideTWBExt"/>
          <w:b w:val="0"/>
        </w:rPr>
        <w:t>&lt;/RepeatBlock-By&gt;</w:t>
      </w:r>
    </w:p>
    <w:p w14:paraId="4DE7575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F0F4AED" w14:textId="77777777" w:rsidR="005E7096" w:rsidRPr="001622FD" w:rsidRDefault="005E7096" w:rsidP="001C1A6C">
      <w:pPr>
        <w:pStyle w:val="NormalBold"/>
      </w:pPr>
      <w:r w:rsidRPr="00C3266A">
        <w:rPr>
          <w:rStyle w:val="HideTWBExt"/>
          <w:b w:val="0"/>
        </w:rPr>
        <w:t>&lt;Article&gt;</w:t>
      </w:r>
      <w:r w:rsidRPr="001622FD">
        <w:t>18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93CCE01" w14:textId="77777777" w:rsidTr="00FA02D0">
        <w:trPr>
          <w:trHeight w:hRule="exact" w:val="240"/>
          <w:jc w:val="center"/>
        </w:trPr>
        <w:tc>
          <w:tcPr>
            <w:tcW w:w="9752" w:type="dxa"/>
            <w:gridSpan w:val="2"/>
            <w:tcBorders>
              <w:top w:val="nil"/>
              <w:left w:val="nil"/>
              <w:bottom w:val="nil"/>
              <w:right w:val="nil"/>
            </w:tcBorders>
          </w:tcPr>
          <w:p w14:paraId="48BA2C28" w14:textId="77777777" w:rsidR="005E7096" w:rsidRPr="001622FD" w:rsidRDefault="005E7096" w:rsidP="00FA02D0"/>
        </w:tc>
      </w:tr>
      <w:tr w:rsidR="001C1A6C" w:rsidRPr="001622FD" w14:paraId="103DF839" w14:textId="77777777" w:rsidTr="00FA02D0">
        <w:trPr>
          <w:trHeight w:val="240"/>
          <w:jc w:val="center"/>
        </w:trPr>
        <w:tc>
          <w:tcPr>
            <w:tcW w:w="4876" w:type="dxa"/>
            <w:tcBorders>
              <w:top w:val="nil"/>
              <w:left w:val="nil"/>
              <w:bottom w:val="nil"/>
              <w:right w:val="nil"/>
            </w:tcBorders>
          </w:tcPr>
          <w:p w14:paraId="1CB7BD2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FE145C2" w14:textId="77777777" w:rsidR="005E7096" w:rsidRPr="001622FD" w:rsidRDefault="005E7096" w:rsidP="00FA02D0">
            <w:pPr>
              <w:pStyle w:val="AmColumnHeading"/>
            </w:pPr>
            <w:r w:rsidRPr="001622FD">
              <w:t>Módosítás</w:t>
            </w:r>
          </w:p>
        </w:tc>
      </w:tr>
      <w:tr w:rsidR="001C1A6C" w:rsidRPr="001622FD" w14:paraId="4AC82865" w14:textId="77777777" w:rsidTr="00FA02D0">
        <w:trPr>
          <w:jc w:val="center"/>
        </w:trPr>
        <w:tc>
          <w:tcPr>
            <w:tcW w:w="4876" w:type="dxa"/>
            <w:tcBorders>
              <w:top w:val="nil"/>
              <w:left w:val="nil"/>
              <w:bottom w:val="nil"/>
              <w:right w:val="nil"/>
            </w:tcBorders>
          </w:tcPr>
          <w:p w14:paraId="346866E5" w14:textId="77777777" w:rsidR="005E7096" w:rsidRPr="001622FD" w:rsidRDefault="005E7096" w:rsidP="00FA02D0">
            <w:pPr>
              <w:pStyle w:val="Normal6a"/>
            </w:pPr>
          </w:p>
        </w:tc>
        <w:tc>
          <w:tcPr>
            <w:tcW w:w="4876" w:type="dxa"/>
            <w:tcBorders>
              <w:top w:val="nil"/>
              <w:left w:val="nil"/>
              <w:bottom w:val="nil"/>
              <w:right w:val="nil"/>
            </w:tcBorders>
          </w:tcPr>
          <w:p w14:paraId="24401DE9" w14:textId="77777777" w:rsidR="005E7096" w:rsidRPr="001622FD" w:rsidRDefault="005E7096" w:rsidP="00FA02D0">
            <w:pPr>
              <w:pStyle w:val="Normal6a"/>
            </w:pPr>
            <w:r w:rsidRPr="001622FD">
              <w:rPr>
                <w:b/>
                <w:i/>
              </w:rPr>
              <w:t>18a.</w:t>
            </w:r>
            <w:r w:rsidRPr="001622FD">
              <w:tab/>
            </w:r>
            <w:r w:rsidRPr="001622FD">
              <w:rPr>
                <w:b/>
                <w:i/>
              </w:rPr>
              <w:t xml:space="preserve">aggodalmát fejezi ki a felhőalapú számítástechnikai ágazat piaci koncentrációjának mértéke, valamint az összetett és átláthatatlan engedélyezési feltételekhez vagy a kényszerárusításhoz kapcsolódó versenyellenes gyakorlatok miatt, amelyek egyre nehezebbé teszik az ügyfelek számára a felhőszolgáltatók közötti váltást, kiemelve, hogy a verseny előmozdítása érdekében a szolgáltatók széles körére van szükség; felhívja a versenyhatóságokat, hogy fordítsanak </w:t>
            </w:r>
            <w:r w:rsidRPr="001622FD">
              <w:rPr>
                <w:b/>
                <w:i/>
              </w:rPr>
              <w:lastRenderedPageBreak/>
              <w:t>különös figyelmet azokra a gyakorlatokra, amelyek károsíthatják a versenyt és korlátozhatják a fogyasztók választási lehetőségeit;</w:t>
            </w:r>
          </w:p>
        </w:tc>
      </w:tr>
    </w:tbl>
    <w:p w14:paraId="7BC27FBB"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FAB2F5A" w14:textId="77777777" w:rsidR="005E7096" w:rsidRPr="001622FD" w:rsidRDefault="005E7096" w:rsidP="005E7096">
      <w:r w:rsidRPr="00C3266A">
        <w:rPr>
          <w:rStyle w:val="HideTWBExt"/>
        </w:rPr>
        <w:t>&lt;/Amend&gt;</w:t>
      </w:r>
    </w:p>
    <w:p w14:paraId="7149661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266</w:t>
      </w:r>
      <w:r w:rsidRPr="00C3266A">
        <w:rPr>
          <w:rStyle w:val="HideTWBExt"/>
          <w:b w:val="0"/>
        </w:rPr>
        <w:t>&lt;/NumAm&gt;</w:t>
      </w:r>
    </w:p>
    <w:p w14:paraId="27DE3D0D"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13D8D44C" w14:textId="77777777" w:rsidR="005E7096" w:rsidRPr="001622FD" w:rsidRDefault="005E7096" w:rsidP="001C1A6C">
      <w:pPr>
        <w:pStyle w:val="NormalBold"/>
      </w:pPr>
      <w:r w:rsidRPr="00C3266A">
        <w:rPr>
          <w:rStyle w:val="HideTWBExt"/>
          <w:b w:val="0"/>
        </w:rPr>
        <w:t>&lt;/RepeatBlock-By&gt;</w:t>
      </w:r>
    </w:p>
    <w:p w14:paraId="0055206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CC9037B" w14:textId="77777777" w:rsidR="005E7096" w:rsidRPr="001622FD" w:rsidRDefault="005E7096" w:rsidP="001C1A6C">
      <w:pPr>
        <w:pStyle w:val="NormalBold"/>
      </w:pPr>
      <w:r w:rsidRPr="00C3266A">
        <w:rPr>
          <w:rStyle w:val="HideTWBExt"/>
          <w:b w:val="0"/>
        </w:rPr>
        <w:t>&lt;Article&gt;</w:t>
      </w:r>
      <w:r w:rsidRPr="001622FD">
        <w:t>18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A4C3FD1" w14:textId="77777777" w:rsidTr="00FA02D0">
        <w:trPr>
          <w:trHeight w:hRule="exact" w:val="240"/>
          <w:jc w:val="center"/>
        </w:trPr>
        <w:tc>
          <w:tcPr>
            <w:tcW w:w="9752" w:type="dxa"/>
            <w:gridSpan w:val="2"/>
            <w:tcBorders>
              <w:top w:val="nil"/>
              <w:left w:val="nil"/>
              <w:bottom w:val="nil"/>
              <w:right w:val="nil"/>
            </w:tcBorders>
          </w:tcPr>
          <w:p w14:paraId="26976D63" w14:textId="77777777" w:rsidR="005E7096" w:rsidRPr="001622FD" w:rsidRDefault="005E7096" w:rsidP="00FA02D0"/>
        </w:tc>
      </w:tr>
      <w:tr w:rsidR="001C1A6C" w:rsidRPr="001622FD" w14:paraId="108FFF5F" w14:textId="77777777" w:rsidTr="00FA02D0">
        <w:trPr>
          <w:trHeight w:val="240"/>
          <w:jc w:val="center"/>
        </w:trPr>
        <w:tc>
          <w:tcPr>
            <w:tcW w:w="4876" w:type="dxa"/>
            <w:tcBorders>
              <w:top w:val="nil"/>
              <w:left w:val="nil"/>
              <w:bottom w:val="nil"/>
              <w:right w:val="nil"/>
            </w:tcBorders>
          </w:tcPr>
          <w:p w14:paraId="7A38E80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42A29BC" w14:textId="77777777" w:rsidR="005E7096" w:rsidRPr="001622FD" w:rsidRDefault="005E7096" w:rsidP="00FA02D0">
            <w:pPr>
              <w:pStyle w:val="AmColumnHeading"/>
            </w:pPr>
            <w:r w:rsidRPr="001622FD">
              <w:t>Módosítás</w:t>
            </w:r>
          </w:p>
        </w:tc>
      </w:tr>
      <w:tr w:rsidR="001C1A6C" w:rsidRPr="001622FD" w14:paraId="734C2BEB" w14:textId="77777777" w:rsidTr="00FA02D0">
        <w:trPr>
          <w:jc w:val="center"/>
        </w:trPr>
        <w:tc>
          <w:tcPr>
            <w:tcW w:w="4876" w:type="dxa"/>
            <w:tcBorders>
              <w:top w:val="nil"/>
              <w:left w:val="nil"/>
              <w:bottom w:val="nil"/>
              <w:right w:val="nil"/>
            </w:tcBorders>
          </w:tcPr>
          <w:p w14:paraId="7F448C8A" w14:textId="77777777" w:rsidR="005E7096" w:rsidRPr="001622FD" w:rsidRDefault="005E7096" w:rsidP="00FA02D0">
            <w:pPr>
              <w:pStyle w:val="Normal6a"/>
            </w:pPr>
          </w:p>
        </w:tc>
        <w:tc>
          <w:tcPr>
            <w:tcW w:w="4876" w:type="dxa"/>
            <w:tcBorders>
              <w:top w:val="nil"/>
              <w:left w:val="nil"/>
              <w:bottom w:val="nil"/>
              <w:right w:val="nil"/>
            </w:tcBorders>
          </w:tcPr>
          <w:p w14:paraId="03D090B5" w14:textId="77777777" w:rsidR="005E7096" w:rsidRPr="001622FD" w:rsidRDefault="005E7096" w:rsidP="00FA02D0">
            <w:pPr>
              <w:pStyle w:val="Normal6a"/>
            </w:pPr>
            <w:r w:rsidRPr="001622FD">
              <w:rPr>
                <w:b/>
                <w:i/>
              </w:rPr>
              <w:t>18b.</w:t>
            </w:r>
            <w:r w:rsidRPr="001622FD">
              <w:tab/>
            </w:r>
            <w:r w:rsidRPr="001622FD">
              <w:rPr>
                <w:b/>
                <w:i/>
              </w:rPr>
              <w:t xml:space="preserve">hangsúlyozza az interoperabilitás a piacok megtámadhatóságában játszott döntő szerepét a digitális piacokon a szolgáltatóváltás költségeinek csökkentése és a fogyasztók jólétének a fogyasztói választás révén történő növelése által, ideértve a magánélet védelmét jobban elősegítő, fenntartható vagy szociális alternatívák kiválasztását is; sürgeti a Bizottságot, hogy gyorsan haladjon előre az üzenetküldési szolgáltatásokra vonatkozó, a digitális piacokról szóló jogszabály szerinti meglévő interoperabilitási kötelezettségek és az adatmegosztási jogszabály szerinti meglévő interoperabilitási kötelezettségek végrehajtása terén, és kezdje meg a 2026 májusára vonatkozó felülvizsgálattal kapcsolatos munkát; sürgeti a Bizottságot, hogy a digitális piacokról szóló jogszabály szerinti interoperabilitási kötelezettségeket terjessze ki az online közösségi hálózati szolgáltatásokra is; sürgeti a Bizottságot, hogy vizsgálja felül, hogy a számításifelhő-szolgáltatók interoperabilitásra és adathordozhatóságra vonatkozó kötelezettségei a gyakorlatban kellően hatékonyak és hozzáférhetők-e ahhoz, hogy lehetővé tegyék a könnyű váltást a </w:t>
            </w:r>
            <w:r w:rsidRPr="001622FD">
              <w:rPr>
                <w:b/>
                <w:i/>
              </w:rPr>
              <w:lastRenderedPageBreak/>
              <w:t>tisztességes verseny előmozdítása érdekében a számításifelhő-piacokon és az európai kkv-k lehetőségei tekintetében; hangsúlyozza, hogy a Bizottságnak a digitális piacokról szóló jogszabály hatálya alá kell vonnia a mesterséges intelligencia értéklánc kapuőreit;</w:t>
            </w:r>
          </w:p>
        </w:tc>
      </w:tr>
    </w:tbl>
    <w:p w14:paraId="4C3DD11A"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A8BC0A9" w14:textId="77777777" w:rsidR="005E7096" w:rsidRPr="001622FD" w:rsidRDefault="005E7096" w:rsidP="005E7096">
      <w:r w:rsidRPr="00C3266A">
        <w:rPr>
          <w:rStyle w:val="HideTWBExt"/>
        </w:rPr>
        <w:t>&lt;/Amend&gt;</w:t>
      </w:r>
    </w:p>
    <w:p w14:paraId="4ABABBF5"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267</w:t>
      </w:r>
      <w:r w:rsidRPr="00C3266A">
        <w:rPr>
          <w:rStyle w:val="HideTWBExt"/>
          <w:b w:val="0"/>
        </w:rPr>
        <w:t>&lt;/NumAm&gt;</w:t>
      </w:r>
    </w:p>
    <w:p w14:paraId="78C993EC"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683CB07B" w14:textId="77777777" w:rsidR="005E7096" w:rsidRPr="001622FD" w:rsidRDefault="005E7096" w:rsidP="001C1A6C">
      <w:pPr>
        <w:pStyle w:val="NormalBold"/>
      </w:pPr>
      <w:r w:rsidRPr="00C3266A">
        <w:rPr>
          <w:rStyle w:val="HideTWBExt"/>
          <w:b w:val="0"/>
        </w:rPr>
        <w:t>&lt;/RepeatBlock-By&gt;</w:t>
      </w:r>
    </w:p>
    <w:p w14:paraId="7B4B405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0EF30E8" w14:textId="77777777" w:rsidR="005E7096" w:rsidRPr="001622FD" w:rsidRDefault="005E7096" w:rsidP="001C1A6C">
      <w:pPr>
        <w:pStyle w:val="NormalBold"/>
      </w:pPr>
      <w:r w:rsidRPr="00C3266A">
        <w:rPr>
          <w:rStyle w:val="HideTWBExt"/>
          <w:b w:val="0"/>
        </w:rPr>
        <w:t>&lt;Article&gt;</w:t>
      </w:r>
      <w:r w:rsidRPr="001622FD">
        <w:t>18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8465B0C" w14:textId="77777777" w:rsidTr="00FA02D0">
        <w:trPr>
          <w:trHeight w:hRule="exact" w:val="240"/>
          <w:jc w:val="center"/>
        </w:trPr>
        <w:tc>
          <w:tcPr>
            <w:tcW w:w="9752" w:type="dxa"/>
            <w:gridSpan w:val="2"/>
            <w:tcBorders>
              <w:top w:val="nil"/>
              <w:left w:val="nil"/>
              <w:bottom w:val="nil"/>
              <w:right w:val="nil"/>
            </w:tcBorders>
          </w:tcPr>
          <w:p w14:paraId="4333E0DD" w14:textId="77777777" w:rsidR="005E7096" w:rsidRPr="001622FD" w:rsidRDefault="005E7096" w:rsidP="00FA02D0"/>
        </w:tc>
      </w:tr>
      <w:tr w:rsidR="001C1A6C" w:rsidRPr="001622FD" w14:paraId="07662C23" w14:textId="77777777" w:rsidTr="00FA02D0">
        <w:trPr>
          <w:trHeight w:val="240"/>
          <w:jc w:val="center"/>
        </w:trPr>
        <w:tc>
          <w:tcPr>
            <w:tcW w:w="4876" w:type="dxa"/>
            <w:tcBorders>
              <w:top w:val="nil"/>
              <w:left w:val="nil"/>
              <w:bottom w:val="nil"/>
              <w:right w:val="nil"/>
            </w:tcBorders>
          </w:tcPr>
          <w:p w14:paraId="7E1FB04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0B97FBD" w14:textId="77777777" w:rsidR="005E7096" w:rsidRPr="001622FD" w:rsidRDefault="005E7096" w:rsidP="00FA02D0">
            <w:pPr>
              <w:pStyle w:val="AmColumnHeading"/>
            </w:pPr>
            <w:r w:rsidRPr="001622FD">
              <w:t>Módosítás</w:t>
            </w:r>
          </w:p>
        </w:tc>
      </w:tr>
      <w:tr w:rsidR="001C1A6C" w:rsidRPr="001622FD" w14:paraId="5B14E978" w14:textId="77777777" w:rsidTr="00FA02D0">
        <w:trPr>
          <w:jc w:val="center"/>
        </w:trPr>
        <w:tc>
          <w:tcPr>
            <w:tcW w:w="4876" w:type="dxa"/>
            <w:tcBorders>
              <w:top w:val="nil"/>
              <w:left w:val="nil"/>
              <w:bottom w:val="nil"/>
              <w:right w:val="nil"/>
            </w:tcBorders>
          </w:tcPr>
          <w:p w14:paraId="75B7F036" w14:textId="77777777" w:rsidR="005E7096" w:rsidRPr="001622FD" w:rsidRDefault="005E7096" w:rsidP="00FA02D0">
            <w:pPr>
              <w:pStyle w:val="Normal6a"/>
            </w:pPr>
          </w:p>
        </w:tc>
        <w:tc>
          <w:tcPr>
            <w:tcW w:w="4876" w:type="dxa"/>
            <w:tcBorders>
              <w:top w:val="nil"/>
              <w:left w:val="nil"/>
              <w:bottom w:val="nil"/>
              <w:right w:val="nil"/>
            </w:tcBorders>
          </w:tcPr>
          <w:p w14:paraId="2C873BFB" w14:textId="72935126" w:rsidR="005E7096" w:rsidRPr="001622FD" w:rsidRDefault="005E7096" w:rsidP="00295E5A">
            <w:pPr>
              <w:pStyle w:val="Normal6a"/>
            </w:pPr>
            <w:r w:rsidRPr="001622FD">
              <w:rPr>
                <w:b/>
                <w:i/>
              </w:rPr>
              <w:t>18b.</w:t>
            </w:r>
            <w:r w:rsidRPr="001622FD">
              <w:tab/>
            </w:r>
            <w:r w:rsidRPr="001622FD">
              <w:rPr>
                <w:b/>
                <w:i/>
              </w:rPr>
              <w:t xml:space="preserve">aggodalmát fejezi ki az MI-szolgáltatások gyors fejlődése miatt is, amely piaci koncentrációt eredményezhet; kiemeli, hogy a digitális piacokról szóló jogszabály számos olyan rendelkezést tartalmaz – például a tisztességes rangsorolást, a hirdetések átláthatóságát vagy az adatokhoz való hozzáférést – amelyeket fel kell használni annak megakadályozására, hogy a kapuőrök korlátozzák az újonnan megjelenő MI-fejlesztőket; felhívja a Bizottságot, hogy a digitális piacokról szóló jogszabály keretében kövesse </w:t>
            </w:r>
            <w:r w:rsidR="00295E5A" w:rsidRPr="001622FD">
              <w:rPr>
                <w:b/>
                <w:i/>
              </w:rPr>
              <w:t xml:space="preserve">szorosan </w:t>
            </w:r>
            <w:r w:rsidRPr="001622FD">
              <w:rPr>
                <w:b/>
                <w:i/>
              </w:rPr>
              <w:t>nyomon a mesterséges intelligenciával kapcsolatos szolgáltatásokat</w:t>
            </w:r>
            <w:r w:rsidR="00295E5A">
              <w:rPr>
                <w:b/>
                <w:i/>
              </w:rPr>
              <w:t>, és tekintse</w:t>
            </w:r>
            <w:r w:rsidRPr="001622FD">
              <w:rPr>
                <w:b/>
                <w:i/>
              </w:rPr>
              <w:t xml:space="preserve"> a további megnevezéseket alapvető platformszolgáltatásoknak, és kéri, hogy gyorsan lépjenek fel annak kockázata ellen, hogy a fogyasztók arra kényszerüljenek, hogy mobileszközeiken előre meghatározott MI-szolgáltatásokat vegyenek igénybe, biztosítva, hogy az MI-rendszerek továbbra is a felhasználók által választhatók és átláthatók maradjanak, ezáltal biztosítva a versenyt és a fogyasztók választási lehetőségeit;</w:t>
            </w:r>
          </w:p>
        </w:tc>
      </w:tr>
    </w:tbl>
    <w:p w14:paraId="4C4D7FE7"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4309C8E" w14:textId="77777777" w:rsidR="005E7096" w:rsidRPr="001622FD" w:rsidRDefault="005E7096" w:rsidP="005E7096">
      <w:r w:rsidRPr="00C3266A">
        <w:rPr>
          <w:rStyle w:val="HideTWBExt"/>
        </w:rPr>
        <w:t>&lt;/Amend&gt;</w:t>
      </w:r>
    </w:p>
    <w:p w14:paraId="4779469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268</w:t>
      </w:r>
      <w:r w:rsidRPr="00C3266A">
        <w:rPr>
          <w:rStyle w:val="HideTWBExt"/>
          <w:b w:val="0"/>
        </w:rPr>
        <w:t>&lt;/NumAm&gt;</w:t>
      </w:r>
    </w:p>
    <w:p w14:paraId="12967C4E"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322B8791" w14:textId="77777777" w:rsidR="005E7096" w:rsidRPr="001622FD" w:rsidRDefault="005E7096" w:rsidP="001C1A6C">
      <w:pPr>
        <w:pStyle w:val="NormalBold"/>
      </w:pPr>
      <w:r w:rsidRPr="00C3266A">
        <w:rPr>
          <w:rStyle w:val="HideTWBExt"/>
          <w:b w:val="0"/>
        </w:rPr>
        <w:t>&lt;/RepeatBlock-By&gt;</w:t>
      </w:r>
    </w:p>
    <w:p w14:paraId="4AFC873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4DD0687" w14:textId="77777777" w:rsidR="005E7096" w:rsidRPr="001622FD" w:rsidRDefault="005E7096" w:rsidP="001C1A6C">
      <w:pPr>
        <w:pStyle w:val="NormalBold"/>
      </w:pPr>
      <w:r w:rsidRPr="00C3266A">
        <w:rPr>
          <w:rStyle w:val="HideTWBExt"/>
          <w:b w:val="0"/>
        </w:rPr>
        <w:t>&lt;Article&gt;</w:t>
      </w:r>
      <w:r w:rsidRPr="001622FD">
        <w:t>18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6F1F77C" w14:textId="77777777" w:rsidTr="00FA02D0">
        <w:trPr>
          <w:trHeight w:hRule="exact" w:val="240"/>
          <w:jc w:val="center"/>
        </w:trPr>
        <w:tc>
          <w:tcPr>
            <w:tcW w:w="9752" w:type="dxa"/>
            <w:gridSpan w:val="2"/>
            <w:tcBorders>
              <w:top w:val="nil"/>
              <w:left w:val="nil"/>
              <w:bottom w:val="nil"/>
              <w:right w:val="nil"/>
            </w:tcBorders>
          </w:tcPr>
          <w:p w14:paraId="3E503AF1" w14:textId="77777777" w:rsidR="005E7096" w:rsidRPr="001622FD" w:rsidRDefault="005E7096" w:rsidP="00FA02D0"/>
        </w:tc>
      </w:tr>
      <w:tr w:rsidR="001C1A6C" w:rsidRPr="001622FD" w14:paraId="096AAA19" w14:textId="77777777" w:rsidTr="00FA02D0">
        <w:trPr>
          <w:trHeight w:val="240"/>
          <w:jc w:val="center"/>
        </w:trPr>
        <w:tc>
          <w:tcPr>
            <w:tcW w:w="4876" w:type="dxa"/>
            <w:tcBorders>
              <w:top w:val="nil"/>
              <w:left w:val="nil"/>
              <w:bottom w:val="nil"/>
              <w:right w:val="nil"/>
            </w:tcBorders>
          </w:tcPr>
          <w:p w14:paraId="2BB011E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CABE486" w14:textId="77777777" w:rsidR="005E7096" w:rsidRPr="001622FD" w:rsidRDefault="005E7096" w:rsidP="00FA02D0">
            <w:pPr>
              <w:pStyle w:val="AmColumnHeading"/>
            </w:pPr>
            <w:r w:rsidRPr="001622FD">
              <w:t>Módosítás</w:t>
            </w:r>
          </w:p>
        </w:tc>
      </w:tr>
      <w:tr w:rsidR="001C1A6C" w:rsidRPr="001622FD" w14:paraId="49ABCE18" w14:textId="77777777" w:rsidTr="00FA02D0">
        <w:trPr>
          <w:jc w:val="center"/>
        </w:trPr>
        <w:tc>
          <w:tcPr>
            <w:tcW w:w="4876" w:type="dxa"/>
            <w:tcBorders>
              <w:top w:val="nil"/>
              <w:left w:val="nil"/>
              <w:bottom w:val="nil"/>
              <w:right w:val="nil"/>
            </w:tcBorders>
          </w:tcPr>
          <w:p w14:paraId="5C0C2426" w14:textId="77777777" w:rsidR="005E7096" w:rsidRPr="001622FD" w:rsidRDefault="005E7096" w:rsidP="00FA02D0">
            <w:pPr>
              <w:pStyle w:val="Normal6a"/>
            </w:pPr>
          </w:p>
        </w:tc>
        <w:tc>
          <w:tcPr>
            <w:tcW w:w="4876" w:type="dxa"/>
            <w:tcBorders>
              <w:top w:val="nil"/>
              <w:left w:val="nil"/>
              <w:bottom w:val="nil"/>
              <w:right w:val="nil"/>
            </w:tcBorders>
          </w:tcPr>
          <w:p w14:paraId="58D39FF1" w14:textId="77777777" w:rsidR="005E7096" w:rsidRPr="001622FD" w:rsidRDefault="005E7096" w:rsidP="00FA02D0">
            <w:pPr>
              <w:pStyle w:val="Normal6a"/>
            </w:pPr>
            <w:r w:rsidRPr="001622FD">
              <w:rPr>
                <w:b/>
                <w:i/>
              </w:rPr>
              <w:t>18c.</w:t>
            </w:r>
            <w:r w:rsidRPr="001622FD">
              <w:tab/>
            </w:r>
            <w:r w:rsidRPr="001622FD">
              <w:rPr>
                <w:b/>
                <w:i/>
              </w:rPr>
              <w:t xml:space="preserve">ösztönzi a Bizottságot, hogy használjon fel minden rendelkezésére álló eszközt az erőfölényben lévő szereplők úgynevezett „gyilkos felvásárlásainak” kezelésére, amelyek hatással lehetnek a digitális egységes piac megtámadhatóságára és méltányosságára, és káros hatással lehetnek a fogyasztók választási lehetőségeire; megjegyzi, hogy az adatok és az adatelemzési eszközök fontosak a digitális piaci koncentrációk és felvásárlások egyik visszatartó tényezőjeként a digitális ágazatban; a digitális ágazatok egy vagy több szereplőjét érintő összefonódások esetén az Európai Adatvédelmi Testület kötelező véleményét kéri az adatállományoknak a tervezett összefonódás szempontjából való relevanciájáról, a célvállalkozás által feldolgozott személyes adatokról, valamint a tervezett összefonódásnak a magánélethez való jogra és az adatvédelemre gyakorolt lehetséges hatásáról; felhívja a Bizottságot, hogy lépjen fel a nem beleegyezésen alapuló, szolgáltatások közötti adatmegosztással szemben, amely aláássa a fogyasztók adatvédelemhez való jogát, megerősíti az adaterő-koncentrációt és csökkenti a fogyasztók által az adataik felett gyakorolt ellenőrzést; hangsúlyozza, hogy a GDPR végrehajtásának hiánya Írországban kis számú nagy digitális platformot juttat előnyhöz, és versenyelőnyhöz juttatja azokat azáltal, hogy tolerálja az adatgyűjtésre vonatkozó adatvédelmi </w:t>
            </w:r>
            <w:r w:rsidRPr="001622FD">
              <w:rPr>
                <w:b/>
                <w:i/>
              </w:rPr>
              <w:lastRenderedPageBreak/>
              <w:t>jogsértéseket, és ezáltal növeli az adatok koncentrálódását;</w:t>
            </w:r>
          </w:p>
        </w:tc>
      </w:tr>
    </w:tbl>
    <w:p w14:paraId="5F0E5DFC"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53882A2" w14:textId="77777777" w:rsidR="005E7096" w:rsidRPr="001622FD" w:rsidRDefault="005E7096" w:rsidP="005E7096">
      <w:r w:rsidRPr="00C3266A">
        <w:rPr>
          <w:rStyle w:val="HideTWBExt"/>
        </w:rPr>
        <w:t>&lt;/Amend&gt;</w:t>
      </w:r>
    </w:p>
    <w:p w14:paraId="7D56172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269</w:t>
      </w:r>
      <w:r w:rsidRPr="00C3266A">
        <w:rPr>
          <w:rStyle w:val="HideTWBExt"/>
          <w:b w:val="0"/>
        </w:rPr>
        <w:t>&lt;/NumAm&gt;</w:t>
      </w:r>
    </w:p>
    <w:p w14:paraId="6AC289CE"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442D99D9" w14:textId="77777777" w:rsidR="005E7096" w:rsidRPr="001622FD" w:rsidRDefault="005E7096" w:rsidP="001C1A6C">
      <w:pPr>
        <w:pStyle w:val="NormalBold"/>
      </w:pPr>
      <w:r w:rsidRPr="00C3266A">
        <w:rPr>
          <w:rStyle w:val="HideTWBExt"/>
          <w:b w:val="0"/>
        </w:rPr>
        <w:t>&lt;/RepeatBlock-By&gt;</w:t>
      </w:r>
    </w:p>
    <w:p w14:paraId="2473F6E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FD37999" w14:textId="77777777" w:rsidR="005E7096" w:rsidRPr="001622FD" w:rsidRDefault="005E7096" w:rsidP="001C1A6C">
      <w:pPr>
        <w:pStyle w:val="NormalBold"/>
      </w:pPr>
      <w:r w:rsidRPr="00C3266A">
        <w:rPr>
          <w:rStyle w:val="HideTWBExt"/>
          <w:b w:val="0"/>
        </w:rPr>
        <w:t>&lt;Article&gt;</w:t>
      </w:r>
      <w:r w:rsidRPr="001622FD">
        <w:t>18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764D6AE" w14:textId="77777777" w:rsidTr="00FA02D0">
        <w:trPr>
          <w:trHeight w:hRule="exact" w:val="240"/>
          <w:jc w:val="center"/>
        </w:trPr>
        <w:tc>
          <w:tcPr>
            <w:tcW w:w="9752" w:type="dxa"/>
            <w:gridSpan w:val="2"/>
            <w:tcBorders>
              <w:top w:val="nil"/>
              <w:left w:val="nil"/>
              <w:bottom w:val="nil"/>
              <w:right w:val="nil"/>
            </w:tcBorders>
          </w:tcPr>
          <w:p w14:paraId="3EECA438" w14:textId="77777777" w:rsidR="005E7096" w:rsidRPr="001622FD" w:rsidRDefault="005E7096" w:rsidP="00FA02D0"/>
        </w:tc>
      </w:tr>
      <w:tr w:rsidR="001C1A6C" w:rsidRPr="001622FD" w14:paraId="45F9DAAF" w14:textId="77777777" w:rsidTr="00FA02D0">
        <w:trPr>
          <w:trHeight w:val="240"/>
          <w:jc w:val="center"/>
        </w:trPr>
        <w:tc>
          <w:tcPr>
            <w:tcW w:w="4876" w:type="dxa"/>
            <w:tcBorders>
              <w:top w:val="nil"/>
              <w:left w:val="nil"/>
              <w:bottom w:val="nil"/>
              <w:right w:val="nil"/>
            </w:tcBorders>
          </w:tcPr>
          <w:p w14:paraId="128C9EF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7BC1837" w14:textId="77777777" w:rsidR="005E7096" w:rsidRPr="001622FD" w:rsidRDefault="005E7096" w:rsidP="00FA02D0">
            <w:pPr>
              <w:pStyle w:val="AmColumnHeading"/>
            </w:pPr>
            <w:r w:rsidRPr="001622FD">
              <w:t>Módosítás</w:t>
            </w:r>
          </w:p>
        </w:tc>
      </w:tr>
      <w:tr w:rsidR="001C1A6C" w:rsidRPr="001622FD" w14:paraId="5EB9C81A" w14:textId="77777777" w:rsidTr="00FA02D0">
        <w:trPr>
          <w:jc w:val="center"/>
        </w:trPr>
        <w:tc>
          <w:tcPr>
            <w:tcW w:w="4876" w:type="dxa"/>
            <w:tcBorders>
              <w:top w:val="nil"/>
              <w:left w:val="nil"/>
              <w:bottom w:val="nil"/>
              <w:right w:val="nil"/>
            </w:tcBorders>
          </w:tcPr>
          <w:p w14:paraId="1D474A36" w14:textId="77777777" w:rsidR="005E7096" w:rsidRPr="001622FD" w:rsidRDefault="005E7096" w:rsidP="00FA02D0">
            <w:pPr>
              <w:pStyle w:val="Normal6a"/>
            </w:pPr>
          </w:p>
        </w:tc>
        <w:tc>
          <w:tcPr>
            <w:tcW w:w="4876" w:type="dxa"/>
            <w:tcBorders>
              <w:top w:val="nil"/>
              <w:left w:val="nil"/>
              <w:bottom w:val="nil"/>
              <w:right w:val="nil"/>
            </w:tcBorders>
          </w:tcPr>
          <w:p w14:paraId="52F6BCE7" w14:textId="77777777" w:rsidR="005E7096" w:rsidRPr="001622FD" w:rsidRDefault="005E7096" w:rsidP="00FA02D0">
            <w:pPr>
              <w:pStyle w:val="Normal6a"/>
            </w:pPr>
            <w:r w:rsidRPr="001622FD">
              <w:rPr>
                <w:b/>
                <w:i/>
              </w:rPr>
              <w:t>18c.</w:t>
            </w:r>
            <w:r w:rsidRPr="001622FD">
              <w:tab/>
            </w:r>
            <w:r w:rsidRPr="001622FD">
              <w:rPr>
                <w:b/>
                <w:i/>
              </w:rPr>
              <w:t>hangsúlyozza az Európai Versenyhatóságok Hálózatának (ECN) kulcsszerepét; felhívja a Bizottságot, hogy részesítse előnyben a nemzetközi szinten megvalósuló folyamatos konstruktív párbeszédet és együttműködést; hangsúlyozza, hogy szükség van a versenyjogi és más ágazati – például az adatvédelmi – szabályozó szervek közötti együttműködés fokozására, a vállalati adatokkal való esetleges visszaélések hatékony felügyelete, valamint annak megakadályozása érdekében, hogy a vállalatok a fogyasztói adatok felhasználásával tisztességtelen versenyelőnyre tegyenek szert; üdvözli a nemzeti versenyhatóságoknak a digitális piacokról szóló jogszabály szabályainak végrehajtásában játszott jelentős szerepét, valamint a digitális ágazatokban a nagy online platformok versenyellenes magatartásának kezelésére irányuló nemzeti jogalkotási kezdeményezéseket; e tekintetben hangsúlyozza az összehangolt és egységes fellépés fontosságát, amely nem veszélyezteti egyrészt a digitális piacokról szóló jogszabály, másrészt a nemzeti versenyszabályok alkalmazását a digitális ágazatokban, ahogy azt a digitális piacokról szóló jogszabály 1. cikkének (6) bekezdése előírja;</w:t>
            </w:r>
          </w:p>
        </w:tc>
      </w:tr>
    </w:tbl>
    <w:p w14:paraId="183E73A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EE777DB" w14:textId="77777777" w:rsidR="005E7096" w:rsidRPr="001622FD" w:rsidRDefault="005E7096" w:rsidP="005E7096">
      <w:r w:rsidRPr="00C3266A">
        <w:rPr>
          <w:rStyle w:val="HideTWBExt"/>
        </w:rPr>
        <w:lastRenderedPageBreak/>
        <w:t>&lt;/Amend&gt;</w:t>
      </w:r>
    </w:p>
    <w:p w14:paraId="1505B6F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270</w:t>
      </w:r>
      <w:r w:rsidRPr="00C3266A">
        <w:rPr>
          <w:rStyle w:val="HideTWBExt"/>
          <w:b w:val="0"/>
        </w:rPr>
        <w:t>&lt;/NumAm&gt;</w:t>
      </w:r>
    </w:p>
    <w:p w14:paraId="1748FD5F"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w:t>
      </w:r>
      <w:r w:rsidRPr="00C3266A">
        <w:rPr>
          <w:rStyle w:val="HideTWBExt"/>
          <w:b w:val="0"/>
        </w:rPr>
        <w:t>&lt;/Members&gt;</w:t>
      </w:r>
    </w:p>
    <w:p w14:paraId="662CDE9B" w14:textId="77777777" w:rsidR="005E7096" w:rsidRPr="001622FD" w:rsidRDefault="005E7096" w:rsidP="001C1A6C">
      <w:pPr>
        <w:pStyle w:val="NormalBold"/>
      </w:pPr>
      <w:r w:rsidRPr="00C3266A">
        <w:rPr>
          <w:rStyle w:val="HideTWBExt"/>
          <w:b w:val="0"/>
        </w:rPr>
        <w:t>&lt;/RepeatBlock-By&gt;</w:t>
      </w:r>
    </w:p>
    <w:p w14:paraId="6264C9E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FA1BA51" w14:textId="77777777" w:rsidR="005E7096" w:rsidRPr="001622FD" w:rsidRDefault="005E7096" w:rsidP="001C1A6C">
      <w:pPr>
        <w:pStyle w:val="NormalBold"/>
      </w:pPr>
      <w:r w:rsidRPr="00C3266A">
        <w:rPr>
          <w:rStyle w:val="HideTWBExt"/>
          <w:b w:val="0"/>
        </w:rPr>
        <w:t>&lt;Article&gt;</w:t>
      </w:r>
      <w:r w:rsidRPr="001622FD">
        <w:t>18 d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D7E58EC" w14:textId="77777777" w:rsidTr="00FA02D0">
        <w:trPr>
          <w:trHeight w:hRule="exact" w:val="240"/>
          <w:jc w:val="center"/>
        </w:trPr>
        <w:tc>
          <w:tcPr>
            <w:tcW w:w="9752" w:type="dxa"/>
            <w:gridSpan w:val="2"/>
            <w:tcBorders>
              <w:top w:val="nil"/>
              <w:left w:val="nil"/>
              <w:bottom w:val="nil"/>
              <w:right w:val="nil"/>
            </w:tcBorders>
          </w:tcPr>
          <w:p w14:paraId="0A759FC1" w14:textId="77777777" w:rsidR="005E7096" w:rsidRPr="001622FD" w:rsidRDefault="005E7096" w:rsidP="00FA02D0"/>
        </w:tc>
      </w:tr>
      <w:tr w:rsidR="001C1A6C" w:rsidRPr="001622FD" w14:paraId="13ABB665" w14:textId="77777777" w:rsidTr="00FA02D0">
        <w:trPr>
          <w:trHeight w:val="240"/>
          <w:jc w:val="center"/>
        </w:trPr>
        <w:tc>
          <w:tcPr>
            <w:tcW w:w="4876" w:type="dxa"/>
            <w:tcBorders>
              <w:top w:val="nil"/>
              <w:left w:val="nil"/>
              <w:bottom w:val="nil"/>
              <w:right w:val="nil"/>
            </w:tcBorders>
          </w:tcPr>
          <w:p w14:paraId="53263D3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D071489" w14:textId="77777777" w:rsidR="005E7096" w:rsidRPr="001622FD" w:rsidRDefault="005E7096" w:rsidP="00FA02D0">
            <w:pPr>
              <w:pStyle w:val="AmColumnHeading"/>
            </w:pPr>
            <w:r w:rsidRPr="001622FD">
              <w:t>Módosítás</w:t>
            </w:r>
          </w:p>
        </w:tc>
      </w:tr>
      <w:tr w:rsidR="001C1A6C" w:rsidRPr="001622FD" w14:paraId="7289EEF4" w14:textId="77777777" w:rsidTr="00FA02D0">
        <w:trPr>
          <w:jc w:val="center"/>
        </w:trPr>
        <w:tc>
          <w:tcPr>
            <w:tcW w:w="4876" w:type="dxa"/>
            <w:tcBorders>
              <w:top w:val="nil"/>
              <w:left w:val="nil"/>
              <w:bottom w:val="nil"/>
              <w:right w:val="nil"/>
            </w:tcBorders>
          </w:tcPr>
          <w:p w14:paraId="3D810673" w14:textId="77777777" w:rsidR="005E7096" w:rsidRPr="001622FD" w:rsidRDefault="005E7096" w:rsidP="00FA02D0">
            <w:pPr>
              <w:pStyle w:val="Normal6a"/>
            </w:pPr>
          </w:p>
        </w:tc>
        <w:tc>
          <w:tcPr>
            <w:tcW w:w="4876" w:type="dxa"/>
            <w:tcBorders>
              <w:top w:val="nil"/>
              <w:left w:val="nil"/>
              <w:bottom w:val="nil"/>
              <w:right w:val="nil"/>
            </w:tcBorders>
          </w:tcPr>
          <w:p w14:paraId="19E147BD" w14:textId="77777777" w:rsidR="005E7096" w:rsidRPr="001622FD" w:rsidRDefault="005E7096" w:rsidP="00FA02D0">
            <w:pPr>
              <w:pStyle w:val="Normal6a"/>
            </w:pPr>
            <w:r w:rsidRPr="001622FD">
              <w:rPr>
                <w:b/>
                <w:i/>
              </w:rPr>
              <w:t>18d.</w:t>
            </w:r>
            <w:r w:rsidRPr="001622FD">
              <w:tab/>
            </w:r>
            <w:r w:rsidRPr="001622FD">
              <w:rPr>
                <w:b/>
                <w:i/>
              </w:rPr>
              <w:t>hangsúlyozza a digitális piacok jellemzőit, mint például az adatok összesítése és felhasználása, a többoldalú piacok, a közvetlen és közvetett hálózati hatások, a többkapcsolatos használat, az árszabástól eltérő, nem monetáris jellegű szolgáltatóváltási költségek, mint például a hálózati felhasználók által felépítettek, a tanulási költségek és a felhasználói platformra jellemző hírnév vagy minősítések; hangsúlyozza, hogy a digitális szereplők fogyasztók feletti hatalmát az adatok szerepe, valamint a közvetlen és közvetett hálózati hatások szerepe vezérli; üdvözli a piac meghatározásáról szóló közlemény felülvizsgálatát a digitális piacok jobb értékelése érdekében, és sürgeti a Bizottságot, hogy a digitális piacok és az ilyen piacokon meglévő hatalmi pozíciók meghatározásakor vegye figyelembe a nem monetáris tényezőket, például a szolgáltatóváltás árképzéstől eltérő költségeit a piaci erő értékelésekor;</w:t>
            </w:r>
          </w:p>
        </w:tc>
      </w:tr>
    </w:tbl>
    <w:p w14:paraId="30A109E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D0638D7" w14:textId="77777777" w:rsidR="005E7096" w:rsidRPr="001622FD" w:rsidRDefault="005E7096" w:rsidP="005E7096">
      <w:r w:rsidRPr="00C3266A">
        <w:rPr>
          <w:rStyle w:val="HideTWBExt"/>
        </w:rPr>
        <w:t>&lt;/Amend&gt;</w:t>
      </w:r>
    </w:p>
    <w:p w14:paraId="6CEA881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271</w:t>
      </w:r>
      <w:r w:rsidRPr="00C3266A">
        <w:rPr>
          <w:rStyle w:val="HideTWBExt"/>
          <w:b w:val="0"/>
        </w:rPr>
        <w:t>&lt;/NumAm&gt;</w:t>
      </w:r>
    </w:p>
    <w:p w14:paraId="7C74CB4D"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27A83219" w14:textId="77777777" w:rsidR="005E7096" w:rsidRPr="001622FD" w:rsidRDefault="005E7096" w:rsidP="001C1A6C">
      <w:pPr>
        <w:pStyle w:val="NormalBold"/>
      </w:pPr>
      <w:r w:rsidRPr="00C3266A">
        <w:rPr>
          <w:rStyle w:val="HideTWBExt"/>
          <w:b w:val="0"/>
        </w:rPr>
        <w:t>&lt;/RepeatBlock-By&gt;</w:t>
      </w:r>
    </w:p>
    <w:p w14:paraId="7A96BCE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3DAB3C2" w14:textId="77777777" w:rsidR="005E7096" w:rsidRPr="001622FD" w:rsidRDefault="005E7096" w:rsidP="001C1A6C">
      <w:pPr>
        <w:pStyle w:val="NormalBold"/>
      </w:pPr>
      <w:r w:rsidRPr="00C3266A">
        <w:rPr>
          <w:rStyle w:val="HideTWBExt"/>
          <w:b w:val="0"/>
        </w:rPr>
        <w:t>&lt;Article&gt;</w:t>
      </w:r>
      <w:r w:rsidRPr="001622FD">
        <w:t>18 e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41819BB" w14:textId="77777777" w:rsidTr="00FA02D0">
        <w:trPr>
          <w:trHeight w:hRule="exact" w:val="240"/>
          <w:jc w:val="center"/>
        </w:trPr>
        <w:tc>
          <w:tcPr>
            <w:tcW w:w="9752" w:type="dxa"/>
            <w:gridSpan w:val="2"/>
            <w:tcBorders>
              <w:top w:val="nil"/>
              <w:left w:val="nil"/>
              <w:bottom w:val="nil"/>
              <w:right w:val="nil"/>
            </w:tcBorders>
          </w:tcPr>
          <w:p w14:paraId="782EBD10" w14:textId="77777777" w:rsidR="005E7096" w:rsidRPr="001622FD" w:rsidRDefault="005E7096" w:rsidP="00FA02D0"/>
        </w:tc>
      </w:tr>
      <w:tr w:rsidR="001C1A6C" w:rsidRPr="001622FD" w14:paraId="6ADA4774" w14:textId="77777777" w:rsidTr="00FA02D0">
        <w:trPr>
          <w:trHeight w:val="240"/>
          <w:jc w:val="center"/>
        </w:trPr>
        <w:tc>
          <w:tcPr>
            <w:tcW w:w="4876" w:type="dxa"/>
            <w:tcBorders>
              <w:top w:val="nil"/>
              <w:left w:val="nil"/>
              <w:bottom w:val="nil"/>
              <w:right w:val="nil"/>
            </w:tcBorders>
          </w:tcPr>
          <w:p w14:paraId="1B9FEBC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125311E" w14:textId="77777777" w:rsidR="005E7096" w:rsidRPr="001622FD" w:rsidRDefault="005E7096" w:rsidP="00FA02D0">
            <w:pPr>
              <w:pStyle w:val="AmColumnHeading"/>
            </w:pPr>
            <w:r w:rsidRPr="001622FD">
              <w:t>Módosítás</w:t>
            </w:r>
          </w:p>
        </w:tc>
      </w:tr>
      <w:tr w:rsidR="001C1A6C" w:rsidRPr="001622FD" w14:paraId="1CD79B8A" w14:textId="77777777" w:rsidTr="00FA02D0">
        <w:trPr>
          <w:jc w:val="center"/>
        </w:trPr>
        <w:tc>
          <w:tcPr>
            <w:tcW w:w="4876" w:type="dxa"/>
            <w:tcBorders>
              <w:top w:val="nil"/>
              <w:left w:val="nil"/>
              <w:bottom w:val="nil"/>
              <w:right w:val="nil"/>
            </w:tcBorders>
          </w:tcPr>
          <w:p w14:paraId="52F41B22" w14:textId="77777777" w:rsidR="005E7096" w:rsidRPr="001622FD" w:rsidRDefault="005E7096" w:rsidP="00FA02D0">
            <w:pPr>
              <w:pStyle w:val="Normal6a"/>
            </w:pPr>
          </w:p>
        </w:tc>
        <w:tc>
          <w:tcPr>
            <w:tcW w:w="4876" w:type="dxa"/>
            <w:tcBorders>
              <w:top w:val="nil"/>
              <w:left w:val="nil"/>
              <w:bottom w:val="nil"/>
              <w:right w:val="nil"/>
            </w:tcBorders>
          </w:tcPr>
          <w:p w14:paraId="79C1DA10" w14:textId="77777777" w:rsidR="005E7096" w:rsidRPr="001622FD" w:rsidRDefault="005E7096" w:rsidP="00FA02D0">
            <w:pPr>
              <w:pStyle w:val="Normal6a"/>
            </w:pPr>
            <w:r w:rsidRPr="001622FD">
              <w:rPr>
                <w:b/>
                <w:i/>
              </w:rPr>
              <w:t>18e.</w:t>
            </w:r>
            <w:r w:rsidRPr="001622FD">
              <w:tab/>
            </w:r>
            <w:r w:rsidRPr="001622FD">
              <w:rPr>
                <w:b/>
                <w:i/>
              </w:rPr>
              <w:t>hangsúlyozza, hogy a digitális piacokon az erőkoncentráció hatásai túlmutatnak a más vállalkozásokkal való verseny akadályozásán, de magukban foglalják az olyan hatásokat is, mint a fogyasztók feletti hatalom, az alapvető jogokra, a magánéletre és az adatvédelemre gyakorolt potenciális hatás, valamint a tömegtájékoztatás szabadságára, a társadalomra és a demokráciára gyakorolt lehetséges hatás;</w:t>
            </w:r>
          </w:p>
        </w:tc>
      </w:tr>
    </w:tbl>
    <w:p w14:paraId="1676BD3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4450C9D" w14:textId="77777777" w:rsidR="005E7096" w:rsidRPr="001622FD" w:rsidRDefault="005E7096" w:rsidP="005E7096">
      <w:r w:rsidRPr="00C3266A">
        <w:rPr>
          <w:rStyle w:val="HideTWBExt"/>
        </w:rPr>
        <w:t>&lt;/Amend&gt;</w:t>
      </w:r>
    </w:p>
    <w:p w14:paraId="598CE7B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272</w:t>
      </w:r>
      <w:r w:rsidRPr="00C3266A">
        <w:rPr>
          <w:rStyle w:val="HideTWBExt"/>
          <w:b w:val="0"/>
        </w:rPr>
        <w:t>&lt;/NumAm&gt;</w:t>
      </w:r>
    </w:p>
    <w:p w14:paraId="0DA2F2A3"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3F431ACD" w14:textId="77777777" w:rsidR="005E7096" w:rsidRPr="001622FD" w:rsidRDefault="005E7096" w:rsidP="001C1A6C">
      <w:pPr>
        <w:pStyle w:val="NormalBold"/>
      </w:pPr>
      <w:r w:rsidRPr="00C3266A">
        <w:rPr>
          <w:rStyle w:val="HideTWBExt"/>
          <w:b w:val="0"/>
        </w:rPr>
        <w:t>&lt;/RepeatBlock-By&gt;</w:t>
      </w:r>
    </w:p>
    <w:p w14:paraId="0C67FE2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C8E8D58" w14:textId="77777777" w:rsidR="005E7096" w:rsidRPr="001622FD" w:rsidRDefault="005E7096" w:rsidP="001C1A6C">
      <w:pPr>
        <w:pStyle w:val="NormalBold"/>
      </w:pPr>
      <w:r w:rsidRPr="00C3266A">
        <w:rPr>
          <w:rStyle w:val="HideTWBExt"/>
          <w:b w:val="0"/>
        </w:rPr>
        <w:t>&lt;Article&gt;</w:t>
      </w:r>
      <w:r w:rsidRPr="001622FD">
        <w:t>18 f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712208A" w14:textId="77777777" w:rsidTr="00FA02D0">
        <w:trPr>
          <w:trHeight w:hRule="exact" w:val="240"/>
          <w:jc w:val="center"/>
        </w:trPr>
        <w:tc>
          <w:tcPr>
            <w:tcW w:w="9752" w:type="dxa"/>
            <w:gridSpan w:val="2"/>
            <w:tcBorders>
              <w:top w:val="nil"/>
              <w:left w:val="nil"/>
              <w:bottom w:val="nil"/>
              <w:right w:val="nil"/>
            </w:tcBorders>
          </w:tcPr>
          <w:p w14:paraId="53D114A7" w14:textId="77777777" w:rsidR="005E7096" w:rsidRPr="001622FD" w:rsidRDefault="005E7096" w:rsidP="00FA02D0"/>
        </w:tc>
      </w:tr>
      <w:tr w:rsidR="001C1A6C" w:rsidRPr="001622FD" w14:paraId="7666E764" w14:textId="77777777" w:rsidTr="00FA02D0">
        <w:trPr>
          <w:trHeight w:val="240"/>
          <w:jc w:val="center"/>
        </w:trPr>
        <w:tc>
          <w:tcPr>
            <w:tcW w:w="4876" w:type="dxa"/>
            <w:tcBorders>
              <w:top w:val="nil"/>
              <w:left w:val="nil"/>
              <w:bottom w:val="nil"/>
              <w:right w:val="nil"/>
            </w:tcBorders>
          </w:tcPr>
          <w:p w14:paraId="2D7707C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A7144BD" w14:textId="77777777" w:rsidR="005E7096" w:rsidRPr="001622FD" w:rsidRDefault="005E7096" w:rsidP="00FA02D0">
            <w:pPr>
              <w:pStyle w:val="AmColumnHeading"/>
            </w:pPr>
            <w:r w:rsidRPr="001622FD">
              <w:t>Módosítás</w:t>
            </w:r>
          </w:p>
        </w:tc>
      </w:tr>
      <w:tr w:rsidR="001C1A6C" w:rsidRPr="001622FD" w14:paraId="3E86307F" w14:textId="77777777" w:rsidTr="00FA02D0">
        <w:trPr>
          <w:jc w:val="center"/>
        </w:trPr>
        <w:tc>
          <w:tcPr>
            <w:tcW w:w="4876" w:type="dxa"/>
            <w:tcBorders>
              <w:top w:val="nil"/>
              <w:left w:val="nil"/>
              <w:bottom w:val="nil"/>
              <w:right w:val="nil"/>
            </w:tcBorders>
          </w:tcPr>
          <w:p w14:paraId="64C7D446" w14:textId="77777777" w:rsidR="005E7096" w:rsidRPr="001622FD" w:rsidRDefault="005E7096" w:rsidP="00FA02D0">
            <w:pPr>
              <w:pStyle w:val="Normal6a"/>
            </w:pPr>
          </w:p>
        </w:tc>
        <w:tc>
          <w:tcPr>
            <w:tcW w:w="4876" w:type="dxa"/>
            <w:tcBorders>
              <w:top w:val="nil"/>
              <w:left w:val="nil"/>
              <w:bottom w:val="nil"/>
              <w:right w:val="nil"/>
            </w:tcBorders>
          </w:tcPr>
          <w:p w14:paraId="61275F77" w14:textId="77777777" w:rsidR="005E7096" w:rsidRPr="001622FD" w:rsidRDefault="005E7096" w:rsidP="00FA02D0">
            <w:pPr>
              <w:pStyle w:val="Normal6a"/>
            </w:pPr>
            <w:r w:rsidRPr="001622FD">
              <w:rPr>
                <w:b/>
                <w:i/>
              </w:rPr>
              <w:t>18f.</w:t>
            </w:r>
            <w:r w:rsidRPr="001622FD">
              <w:tab/>
            </w:r>
            <w:r w:rsidRPr="001622FD">
              <w:rPr>
                <w:b/>
                <w:i/>
              </w:rPr>
              <w:t>tudomásul veszi az MI-ágazat vertikálisan integrált ökoszisztémáit, amelyet a hardverek, adatok, MI-modellek és -forgalmazás ellenőrzése révén szereznek meg; emlékeztet arra, hogy a Bizottság 2024-ben kérte az MI-ágazat piaci dinamikájának tanulmányozását és az azzal kapcsolatos információszolgáltatást, valamint azt, hogy a Bizottság ismerje el, hogy az Unió „nem ismételheti meg a közösségi médiával és a digitális gazdasággal kapcsolatos hibákat”; felhívja a Bizottságot, hogy alkalmazzon ökoszisztéma-alapú megközelítést ezzel az ágazattal kapcsolatban, többek között azáltal, hogy új kárelméleteket dolgoz ki és alkalmaz az ágazatban jelen lévő szereplők további megszilárdulásának kezelése érdekében;</w:t>
            </w:r>
          </w:p>
        </w:tc>
      </w:tr>
    </w:tbl>
    <w:p w14:paraId="3CFF50E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9D0774E" w14:textId="77777777" w:rsidR="005E7096" w:rsidRPr="001622FD" w:rsidRDefault="005E7096" w:rsidP="005E7096">
      <w:r w:rsidRPr="00C3266A">
        <w:rPr>
          <w:rStyle w:val="HideTWBExt"/>
        </w:rPr>
        <w:lastRenderedPageBreak/>
        <w:t>&lt;/Amend&gt;</w:t>
      </w:r>
    </w:p>
    <w:p w14:paraId="5F1E484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273</w:t>
      </w:r>
      <w:r w:rsidRPr="00C3266A">
        <w:rPr>
          <w:rStyle w:val="HideTWBExt"/>
          <w:b w:val="0"/>
        </w:rPr>
        <w:t>&lt;/NumAm&gt;</w:t>
      </w:r>
    </w:p>
    <w:p w14:paraId="27C7225C"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1D7DEC1B" w14:textId="77777777" w:rsidR="005E7096" w:rsidRPr="001622FD" w:rsidRDefault="005E7096" w:rsidP="001C1A6C">
      <w:pPr>
        <w:pStyle w:val="NormalBold"/>
      </w:pPr>
      <w:r w:rsidRPr="00C3266A">
        <w:rPr>
          <w:rStyle w:val="HideTWBExt"/>
          <w:b w:val="0"/>
        </w:rPr>
        <w:t>&lt;/RepeatBlock-By&gt;</w:t>
      </w:r>
    </w:p>
    <w:p w14:paraId="02D782A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0BB2485" w14:textId="77777777" w:rsidR="005E7096" w:rsidRPr="001622FD" w:rsidRDefault="005E7096" w:rsidP="001C1A6C">
      <w:pPr>
        <w:pStyle w:val="NormalBold"/>
      </w:pPr>
      <w:r w:rsidRPr="00C3266A">
        <w:rPr>
          <w:rStyle w:val="HideTWBExt"/>
          <w:b w:val="0"/>
        </w:rPr>
        <w:t>&lt;Article&gt;</w:t>
      </w:r>
      <w:r w:rsidRPr="001622FD">
        <w:t>18 g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91576E7" w14:textId="77777777" w:rsidTr="00FA02D0">
        <w:trPr>
          <w:trHeight w:hRule="exact" w:val="240"/>
          <w:jc w:val="center"/>
        </w:trPr>
        <w:tc>
          <w:tcPr>
            <w:tcW w:w="9752" w:type="dxa"/>
            <w:gridSpan w:val="2"/>
            <w:tcBorders>
              <w:top w:val="nil"/>
              <w:left w:val="nil"/>
              <w:bottom w:val="nil"/>
              <w:right w:val="nil"/>
            </w:tcBorders>
          </w:tcPr>
          <w:p w14:paraId="4674C77A" w14:textId="77777777" w:rsidR="005E7096" w:rsidRPr="001622FD" w:rsidRDefault="005E7096" w:rsidP="00FA02D0"/>
        </w:tc>
      </w:tr>
      <w:tr w:rsidR="001C1A6C" w:rsidRPr="001622FD" w14:paraId="526C1FC2" w14:textId="77777777" w:rsidTr="00FA02D0">
        <w:trPr>
          <w:trHeight w:val="240"/>
          <w:jc w:val="center"/>
        </w:trPr>
        <w:tc>
          <w:tcPr>
            <w:tcW w:w="4876" w:type="dxa"/>
            <w:tcBorders>
              <w:top w:val="nil"/>
              <w:left w:val="nil"/>
              <w:bottom w:val="nil"/>
              <w:right w:val="nil"/>
            </w:tcBorders>
          </w:tcPr>
          <w:p w14:paraId="177F3EC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7974CDB" w14:textId="77777777" w:rsidR="005E7096" w:rsidRPr="001622FD" w:rsidRDefault="005E7096" w:rsidP="00FA02D0">
            <w:pPr>
              <w:pStyle w:val="AmColumnHeading"/>
            </w:pPr>
            <w:r w:rsidRPr="001622FD">
              <w:t>Módosítás</w:t>
            </w:r>
          </w:p>
        </w:tc>
      </w:tr>
      <w:tr w:rsidR="001C1A6C" w:rsidRPr="001622FD" w14:paraId="5A729554" w14:textId="77777777" w:rsidTr="00FA02D0">
        <w:trPr>
          <w:jc w:val="center"/>
        </w:trPr>
        <w:tc>
          <w:tcPr>
            <w:tcW w:w="4876" w:type="dxa"/>
            <w:tcBorders>
              <w:top w:val="nil"/>
              <w:left w:val="nil"/>
              <w:bottom w:val="nil"/>
              <w:right w:val="nil"/>
            </w:tcBorders>
          </w:tcPr>
          <w:p w14:paraId="190B4A25" w14:textId="77777777" w:rsidR="005E7096" w:rsidRPr="001622FD" w:rsidRDefault="005E7096" w:rsidP="00FA02D0">
            <w:pPr>
              <w:pStyle w:val="Normal6a"/>
            </w:pPr>
          </w:p>
        </w:tc>
        <w:tc>
          <w:tcPr>
            <w:tcW w:w="4876" w:type="dxa"/>
            <w:tcBorders>
              <w:top w:val="nil"/>
              <w:left w:val="nil"/>
              <w:bottom w:val="nil"/>
              <w:right w:val="nil"/>
            </w:tcBorders>
          </w:tcPr>
          <w:p w14:paraId="612819CC" w14:textId="77777777" w:rsidR="005E7096" w:rsidRPr="001622FD" w:rsidRDefault="005E7096" w:rsidP="00FA02D0">
            <w:pPr>
              <w:pStyle w:val="Normal6a"/>
            </w:pPr>
            <w:r w:rsidRPr="001622FD">
              <w:rPr>
                <w:b/>
                <w:i/>
              </w:rPr>
              <w:t>18g.</w:t>
            </w:r>
            <w:r w:rsidRPr="001622FD">
              <w:tab/>
            </w:r>
            <w:r w:rsidRPr="001622FD">
              <w:rPr>
                <w:b/>
                <w:i/>
              </w:rPr>
              <w:t>aggodalmát fejezi ki a dinamikus árképzési mechanizmusok Unió-szerte történő növekvő alkalmazása miatt, különösen az erőfölényben lévő vállalatok esetében; úgy véli, hogy a dinamikus árképzés a rugalmatlan kereslettel rendelkező piacokon kockázatot jelent a piaci méltányosságra, a fogyasztóvédelemre és a piac integritására nézve; felhívja a Bizottságot, hogy vizsgálja meg a rendkívül alkalmazkodó és átláthatatlan árképzési módszerekkel szembeni szabályozási intézkedéseket a rugalmatlan kereslettel rendelkező termékek esetében, amelyek túlzott és diszkriminatív árképzéshez vezethetnek;</w:t>
            </w:r>
          </w:p>
        </w:tc>
      </w:tr>
    </w:tbl>
    <w:p w14:paraId="78D798C5"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20CB4EE" w14:textId="77777777" w:rsidR="005E7096" w:rsidRPr="001622FD" w:rsidRDefault="005E7096" w:rsidP="005E7096">
      <w:r w:rsidRPr="00C3266A">
        <w:rPr>
          <w:rStyle w:val="HideTWBExt"/>
        </w:rPr>
        <w:t>&lt;/Amend&gt;</w:t>
      </w:r>
    </w:p>
    <w:p w14:paraId="103340E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274</w:t>
      </w:r>
      <w:r w:rsidRPr="00C3266A">
        <w:rPr>
          <w:rStyle w:val="HideTWBExt"/>
          <w:b w:val="0"/>
        </w:rPr>
        <w:t>&lt;/NumAm&gt;</w:t>
      </w:r>
    </w:p>
    <w:p w14:paraId="194C7E72" w14:textId="77777777" w:rsidR="005E7096" w:rsidRPr="001622FD" w:rsidRDefault="005E7096" w:rsidP="001C1A6C">
      <w:pPr>
        <w:pStyle w:val="NormalBold"/>
      </w:pPr>
      <w:r w:rsidRPr="00C3266A">
        <w:rPr>
          <w:rStyle w:val="HideTWBExt"/>
          <w:b w:val="0"/>
        </w:rPr>
        <w:t>&lt;RepeatBlock-By&gt;&lt;Members&gt;</w:t>
      </w:r>
      <w:r w:rsidRPr="001622FD">
        <w:t>Fernand Kartheiser</w:t>
      </w:r>
      <w:r w:rsidRPr="00C3266A">
        <w:rPr>
          <w:rStyle w:val="HideTWBExt"/>
          <w:b w:val="0"/>
        </w:rPr>
        <w:t>&lt;/Members&gt;</w:t>
      </w:r>
    </w:p>
    <w:p w14:paraId="269BABED" w14:textId="77777777" w:rsidR="005E7096" w:rsidRPr="001622FD" w:rsidRDefault="005E7096" w:rsidP="001C1A6C">
      <w:pPr>
        <w:pStyle w:val="NormalBold"/>
      </w:pPr>
      <w:r w:rsidRPr="00C3266A">
        <w:rPr>
          <w:rStyle w:val="HideTWBExt"/>
          <w:b w:val="0"/>
        </w:rPr>
        <w:t>&lt;/RepeatBlock-By&gt;</w:t>
      </w:r>
    </w:p>
    <w:p w14:paraId="3D1F706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A275A85" w14:textId="77777777" w:rsidR="005E7096" w:rsidRPr="001622FD" w:rsidRDefault="005E7096" w:rsidP="001C1A6C">
      <w:pPr>
        <w:pStyle w:val="NormalBold"/>
      </w:pPr>
      <w:r w:rsidRPr="00C3266A">
        <w:rPr>
          <w:rStyle w:val="HideTWBExt"/>
          <w:b w:val="0"/>
        </w:rPr>
        <w:t>&lt;Article&gt;</w:t>
      </w:r>
      <w:r w:rsidRPr="001622FD">
        <w:t>19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2C92268" w14:textId="77777777" w:rsidTr="00FA02D0">
        <w:trPr>
          <w:trHeight w:hRule="exact" w:val="240"/>
          <w:jc w:val="center"/>
        </w:trPr>
        <w:tc>
          <w:tcPr>
            <w:tcW w:w="9752" w:type="dxa"/>
            <w:gridSpan w:val="2"/>
            <w:tcBorders>
              <w:top w:val="nil"/>
              <w:left w:val="nil"/>
              <w:bottom w:val="nil"/>
              <w:right w:val="nil"/>
            </w:tcBorders>
          </w:tcPr>
          <w:p w14:paraId="52C88CA9" w14:textId="77777777" w:rsidR="005E7096" w:rsidRPr="001622FD" w:rsidRDefault="005E7096" w:rsidP="00FA02D0"/>
        </w:tc>
      </w:tr>
      <w:tr w:rsidR="001C1A6C" w:rsidRPr="001622FD" w14:paraId="63F44DA4" w14:textId="77777777" w:rsidTr="00FA02D0">
        <w:trPr>
          <w:trHeight w:val="240"/>
          <w:jc w:val="center"/>
        </w:trPr>
        <w:tc>
          <w:tcPr>
            <w:tcW w:w="4876" w:type="dxa"/>
            <w:tcBorders>
              <w:top w:val="nil"/>
              <w:left w:val="nil"/>
              <w:bottom w:val="nil"/>
              <w:right w:val="nil"/>
            </w:tcBorders>
          </w:tcPr>
          <w:p w14:paraId="2939E90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DAD1466" w14:textId="77777777" w:rsidR="005E7096" w:rsidRPr="001622FD" w:rsidRDefault="005E7096" w:rsidP="00FA02D0">
            <w:pPr>
              <w:pStyle w:val="AmColumnHeading"/>
            </w:pPr>
            <w:r w:rsidRPr="001622FD">
              <w:t>Módosítás</w:t>
            </w:r>
          </w:p>
        </w:tc>
      </w:tr>
      <w:tr w:rsidR="001C1A6C" w:rsidRPr="001622FD" w14:paraId="6D9F91BD" w14:textId="77777777" w:rsidTr="00FA02D0">
        <w:trPr>
          <w:jc w:val="center"/>
        </w:trPr>
        <w:tc>
          <w:tcPr>
            <w:tcW w:w="4876" w:type="dxa"/>
            <w:tcBorders>
              <w:top w:val="nil"/>
              <w:left w:val="nil"/>
              <w:bottom w:val="nil"/>
              <w:right w:val="nil"/>
            </w:tcBorders>
          </w:tcPr>
          <w:p w14:paraId="2E537C73" w14:textId="77777777" w:rsidR="005E7096" w:rsidRPr="001622FD" w:rsidRDefault="005E7096" w:rsidP="00FA02D0">
            <w:pPr>
              <w:pStyle w:val="Normal6a"/>
            </w:pPr>
            <w:r w:rsidRPr="001622FD">
              <w:t>19.</w:t>
            </w:r>
            <w:r w:rsidRPr="001622FD">
              <w:tab/>
              <w:t>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w:t>
            </w:r>
          </w:p>
        </w:tc>
        <w:tc>
          <w:tcPr>
            <w:tcW w:w="4876" w:type="dxa"/>
            <w:tcBorders>
              <w:top w:val="nil"/>
              <w:left w:val="nil"/>
              <w:bottom w:val="nil"/>
              <w:right w:val="nil"/>
            </w:tcBorders>
          </w:tcPr>
          <w:p w14:paraId="53DA0285" w14:textId="77777777" w:rsidR="005E7096" w:rsidRPr="001622FD" w:rsidRDefault="005E7096" w:rsidP="00FA02D0">
            <w:pPr>
              <w:pStyle w:val="Normal6a"/>
            </w:pPr>
            <w:r w:rsidRPr="001622FD">
              <w:t>19.</w:t>
            </w:r>
            <w:r w:rsidRPr="001622FD">
              <w:tab/>
              <w:t xml:space="preserve">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 </w:t>
            </w:r>
            <w:r w:rsidRPr="001622FD">
              <w:rPr>
                <w:b/>
                <w:i/>
              </w:rPr>
              <w:t xml:space="preserve">felhívja a Bizottságot, hogy az új jogszabályok bevezetése előtt biztosítsa a meglévő </w:t>
            </w:r>
            <w:r w:rsidRPr="001622FD">
              <w:rPr>
                <w:b/>
                <w:i/>
              </w:rPr>
              <w:lastRenderedPageBreak/>
              <w:t>jogszabályok további végrehajtását és érvényesítését, valamint hatékonyságuk szigorú értékelését;</w:t>
            </w:r>
          </w:p>
        </w:tc>
      </w:tr>
    </w:tbl>
    <w:p w14:paraId="1DA6EF4E"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8374FB1" w14:textId="77777777" w:rsidR="005E7096" w:rsidRPr="001622FD" w:rsidRDefault="005E7096" w:rsidP="005E7096">
      <w:r w:rsidRPr="00C3266A">
        <w:rPr>
          <w:rStyle w:val="HideTWBExt"/>
        </w:rPr>
        <w:t>&lt;/Amend&gt;</w:t>
      </w:r>
    </w:p>
    <w:p w14:paraId="3004405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275</w:t>
      </w:r>
      <w:r w:rsidRPr="00C3266A">
        <w:rPr>
          <w:rStyle w:val="HideTWBExt"/>
          <w:b w:val="0"/>
        </w:rPr>
        <w:t>&lt;/NumAm&gt;</w:t>
      </w:r>
    </w:p>
    <w:p w14:paraId="2E2600A2" w14:textId="77777777" w:rsidR="005E7096" w:rsidRPr="001622FD" w:rsidRDefault="005E7096" w:rsidP="001C1A6C">
      <w:pPr>
        <w:pStyle w:val="NormalBold"/>
      </w:pPr>
      <w:r w:rsidRPr="00C3266A">
        <w:rPr>
          <w:rStyle w:val="HideTWBExt"/>
          <w:b w:val="0"/>
        </w:rPr>
        <w:t>&lt;RepeatBlock-By&gt;&lt;Members&gt;</w:t>
      </w:r>
      <w:r w:rsidRPr="001622FD">
        <w:t>Martin Schirdewan</w:t>
      </w:r>
      <w:r w:rsidRPr="00C3266A">
        <w:rPr>
          <w:rStyle w:val="HideTWBExt"/>
          <w:b w:val="0"/>
        </w:rPr>
        <w:t>&lt;/Members&gt;</w:t>
      </w:r>
    </w:p>
    <w:p w14:paraId="02F32052" w14:textId="77777777" w:rsidR="005E7096" w:rsidRPr="001622FD" w:rsidRDefault="005E7096" w:rsidP="001C1A6C">
      <w:pPr>
        <w:pStyle w:val="NormalBold"/>
      </w:pPr>
      <w:r w:rsidRPr="00C3266A">
        <w:rPr>
          <w:rStyle w:val="HideTWBExt"/>
          <w:b w:val="0"/>
        </w:rPr>
        <w:t>&lt;/RepeatBlock-By&gt;</w:t>
      </w:r>
    </w:p>
    <w:p w14:paraId="442B989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78AD365" w14:textId="77777777" w:rsidR="005E7096" w:rsidRPr="001622FD" w:rsidRDefault="005E7096" w:rsidP="001C1A6C">
      <w:pPr>
        <w:pStyle w:val="NormalBold"/>
      </w:pPr>
      <w:r w:rsidRPr="00C3266A">
        <w:rPr>
          <w:rStyle w:val="HideTWBExt"/>
          <w:b w:val="0"/>
        </w:rPr>
        <w:t>&lt;Article&gt;</w:t>
      </w:r>
      <w:r w:rsidRPr="001622FD">
        <w:t>19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3E779A7" w14:textId="77777777" w:rsidTr="00FA02D0">
        <w:trPr>
          <w:trHeight w:hRule="exact" w:val="240"/>
          <w:jc w:val="center"/>
        </w:trPr>
        <w:tc>
          <w:tcPr>
            <w:tcW w:w="9752" w:type="dxa"/>
            <w:gridSpan w:val="2"/>
            <w:tcBorders>
              <w:top w:val="nil"/>
              <w:left w:val="nil"/>
              <w:bottom w:val="nil"/>
              <w:right w:val="nil"/>
            </w:tcBorders>
          </w:tcPr>
          <w:p w14:paraId="03DCAD0D" w14:textId="77777777" w:rsidR="005E7096" w:rsidRPr="001622FD" w:rsidRDefault="005E7096" w:rsidP="00FA02D0"/>
        </w:tc>
      </w:tr>
      <w:tr w:rsidR="001C1A6C" w:rsidRPr="001622FD" w14:paraId="4C0C6097" w14:textId="77777777" w:rsidTr="00FA02D0">
        <w:trPr>
          <w:trHeight w:val="240"/>
          <w:jc w:val="center"/>
        </w:trPr>
        <w:tc>
          <w:tcPr>
            <w:tcW w:w="4876" w:type="dxa"/>
            <w:tcBorders>
              <w:top w:val="nil"/>
              <w:left w:val="nil"/>
              <w:bottom w:val="nil"/>
              <w:right w:val="nil"/>
            </w:tcBorders>
          </w:tcPr>
          <w:p w14:paraId="2232E2C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5327703" w14:textId="77777777" w:rsidR="005E7096" w:rsidRPr="001622FD" w:rsidRDefault="005E7096" w:rsidP="00FA02D0">
            <w:pPr>
              <w:pStyle w:val="AmColumnHeading"/>
            </w:pPr>
            <w:r w:rsidRPr="001622FD">
              <w:t>Módosítás</w:t>
            </w:r>
          </w:p>
        </w:tc>
      </w:tr>
      <w:tr w:rsidR="001C1A6C" w:rsidRPr="001622FD" w14:paraId="0A4758CD" w14:textId="77777777" w:rsidTr="00FA02D0">
        <w:trPr>
          <w:jc w:val="center"/>
        </w:trPr>
        <w:tc>
          <w:tcPr>
            <w:tcW w:w="4876" w:type="dxa"/>
            <w:tcBorders>
              <w:top w:val="nil"/>
              <w:left w:val="nil"/>
              <w:bottom w:val="nil"/>
              <w:right w:val="nil"/>
            </w:tcBorders>
          </w:tcPr>
          <w:p w14:paraId="11E26B08" w14:textId="77777777" w:rsidR="005E7096" w:rsidRPr="001622FD" w:rsidRDefault="005E7096" w:rsidP="00FA02D0">
            <w:pPr>
              <w:pStyle w:val="Normal6a"/>
            </w:pPr>
            <w:r w:rsidRPr="001622FD">
              <w:t>19.</w:t>
            </w:r>
            <w:r w:rsidRPr="001622FD">
              <w:tab/>
              <w:t>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w:t>
            </w:r>
          </w:p>
        </w:tc>
        <w:tc>
          <w:tcPr>
            <w:tcW w:w="4876" w:type="dxa"/>
            <w:tcBorders>
              <w:top w:val="nil"/>
              <w:left w:val="nil"/>
              <w:bottom w:val="nil"/>
              <w:right w:val="nil"/>
            </w:tcBorders>
          </w:tcPr>
          <w:p w14:paraId="3630D425" w14:textId="77777777" w:rsidR="005E7096" w:rsidRPr="001622FD" w:rsidRDefault="005E7096" w:rsidP="00FA02D0">
            <w:pPr>
              <w:pStyle w:val="Normal6a"/>
            </w:pPr>
            <w:r w:rsidRPr="001622FD">
              <w:t>19.</w:t>
            </w:r>
            <w:r w:rsidRPr="001622FD">
              <w:tab/>
              <w:t xml:space="preserve">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 </w:t>
            </w:r>
            <w:r w:rsidRPr="001622FD">
              <w:rPr>
                <w:b/>
                <w:i/>
              </w:rPr>
              <w:t>kéri a Bizottságot, hogy tiltsa be az összefonódást vagy a felvásárlást azon vállalatok számára, amelyeket a digitális piacokról szóló jogszabály 3. cikke szerint jelenleg kapuőrként határoznak meg;</w:t>
            </w:r>
          </w:p>
        </w:tc>
      </w:tr>
    </w:tbl>
    <w:p w14:paraId="6E265D47"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0D55E75" w14:textId="77777777" w:rsidR="005E7096" w:rsidRPr="001622FD" w:rsidRDefault="005E7096" w:rsidP="005E7096">
      <w:r w:rsidRPr="00C3266A">
        <w:rPr>
          <w:rStyle w:val="HideTWBExt"/>
        </w:rPr>
        <w:t>&lt;/Amend&gt;</w:t>
      </w:r>
    </w:p>
    <w:p w14:paraId="4203CC6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276</w:t>
      </w:r>
      <w:r w:rsidRPr="00C3266A">
        <w:rPr>
          <w:rStyle w:val="HideTWBExt"/>
          <w:b w:val="0"/>
        </w:rPr>
        <w:t>&lt;/NumAm&gt;</w:t>
      </w:r>
    </w:p>
    <w:p w14:paraId="26C52B30"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7516AADF" w14:textId="77777777" w:rsidR="005E7096" w:rsidRPr="001622FD" w:rsidRDefault="005E7096" w:rsidP="001C1A6C">
      <w:pPr>
        <w:pStyle w:val="NormalBold"/>
      </w:pPr>
      <w:r w:rsidRPr="00C3266A">
        <w:rPr>
          <w:rStyle w:val="HideTWBExt"/>
          <w:b w:val="0"/>
        </w:rPr>
        <w:t>&lt;/RepeatBlock-By&gt;</w:t>
      </w:r>
    </w:p>
    <w:p w14:paraId="01A6366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082F8E5" w14:textId="77777777" w:rsidR="005E7096" w:rsidRPr="001622FD" w:rsidRDefault="005E7096" w:rsidP="001C1A6C">
      <w:pPr>
        <w:pStyle w:val="NormalBold"/>
      </w:pPr>
      <w:r w:rsidRPr="00C3266A">
        <w:rPr>
          <w:rStyle w:val="HideTWBExt"/>
          <w:b w:val="0"/>
        </w:rPr>
        <w:t>&lt;Article&gt;</w:t>
      </w:r>
      <w:r w:rsidRPr="001622FD">
        <w:t>19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C4B7DDB" w14:textId="77777777" w:rsidTr="00FA02D0">
        <w:trPr>
          <w:trHeight w:hRule="exact" w:val="240"/>
          <w:jc w:val="center"/>
        </w:trPr>
        <w:tc>
          <w:tcPr>
            <w:tcW w:w="9752" w:type="dxa"/>
            <w:gridSpan w:val="2"/>
            <w:tcBorders>
              <w:top w:val="nil"/>
              <w:left w:val="nil"/>
              <w:bottom w:val="nil"/>
              <w:right w:val="nil"/>
            </w:tcBorders>
          </w:tcPr>
          <w:p w14:paraId="1B93485B" w14:textId="77777777" w:rsidR="005E7096" w:rsidRPr="001622FD" w:rsidRDefault="005E7096" w:rsidP="00FA02D0"/>
        </w:tc>
      </w:tr>
      <w:tr w:rsidR="001C1A6C" w:rsidRPr="001622FD" w14:paraId="57C0CA65" w14:textId="77777777" w:rsidTr="00FA02D0">
        <w:trPr>
          <w:trHeight w:val="240"/>
          <w:jc w:val="center"/>
        </w:trPr>
        <w:tc>
          <w:tcPr>
            <w:tcW w:w="4876" w:type="dxa"/>
            <w:tcBorders>
              <w:top w:val="nil"/>
              <w:left w:val="nil"/>
              <w:bottom w:val="nil"/>
              <w:right w:val="nil"/>
            </w:tcBorders>
          </w:tcPr>
          <w:p w14:paraId="7728409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E43527F" w14:textId="77777777" w:rsidR="005E7096" w:rsidRPr="001622FD" w:rsidRDefault="005E7096" w:rsidP="00FA02D0">
            <w:pPr>
              <w:pStyle w:val="AmColumnHeading"/>
            </w:pPr>
            <w:r w:rsidRPr="001622FD">
              <w:t>Módosítás</w:t>
            </w:r>
          </w:p>
        </w:tc>
      </w:tr>
      <w:tr w:rsidR="001C1A6C" w:rsidRPr="001622FD" w14:paraId="456119CE" w14:textId="77777777" w:rsidTr="00FA02D0">
        <w:trPr>
          <w:jc w:val="center"/>
        </w:trPr>
        <w:tc>
          <w:tcPr>
            <w:tcW w:w="4876" w:type="dxa"/>
            <w:tcBorders>
              <w:top w:val="nil"/>
              <w:left w:val="nil"/>
              <w:bottom w:val="nil"/>
              <w:right w:val="nil"/>
            </w:tcBorders>
          </w:tcPr>
          <w:p w14:paraId="1A2172FD" w14:textId="77777777" w:rsidR="005E7096" w:rsidRPr="001622FD" w:rsidRDefault="005E7096" w:rsidP="00FA02D0">
            <w:pPr>
              <w:pStyle w:val="Normal6a"/>
            </w:pPr>
            <w:r w:rsidRPr="001622FD">
              <w:t>19.</w:t>
            </w:r>
            <w:r w:rsidRPr="001622FD">
              <w:tab/>
              <w:t>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w:t>
            </w:r>
          </w:p>
        </w:tc>
        <w:tc>
          <w:tcPr>
            <w:tcW w:w="4876" w:type="dxa"/>
            <w:tcBorders>
              <w:top w:val="nil"/>
              <w:left w:val="nil"/>
              <w:bottom w:val="nil"/>
              <w:right w:val="nil"/>
            </w:tcBorders>
          </w:tcPr>
          <w:p w14:paraId="104515C6" w14:textId="77777777" w:rsidR="005E7096" w:rsidRPr="001622FD" w:rsidRDefault="005E7096" w:rsidP="00FA02D0">
            <w:pPr>
              <w:pStyle w:val="Normal6a"/>
            </w:pPr>
            <w:r w:rsidRPr="001622FD">
              <w:t>19.</w:t>
            </w:r>
            <w:r w:rsidRPr="001622FD">
              <w:tab/>
              <w:t xml:space="preserve">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 </w:t>
            </w:r>
            <w:r w:rsidRPr="001622FD">
              <w:rPr>
                <w:b/>
                <w:i/>
              </w:rPr>
              <w:t xml:space="preserve">ellensúlyozva a nagy webes platformok </w:t>
            </w:r>
            <w:r w:rsidRPr="001622FD">
              <w:rPr>
                <w:b/>
                <w:i/>
              </w:rPr>
              <w:lastRenderedPageBreak/>
              <w:t>által okozott versenytorzító mechanizmusokat;</w:t>
            </w:r>
          </w:p>
        </w:tc>
      </w:tr>
    </w:tbl>
    <w:p w14:paraId="3927DB9D"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4920DF77" w14:textId="77777777" w:rsidR="005E7096" w:rsidRPr="001622FD" w:rsidRDefault="005E7096" w:rsidP="005E7096">
      <w:r w:rsidRPr="00C3266A">
        <w:rPr>
          <w:rStyle w:val="HideTWBExt"/>
        </w:rPr>
        <w:t>&lt;/Amend&gt;</w:t>
      </w:r>
    </w:p>
    <w:p w14:paraId="649926C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277</w:t>
      </w:r>
      <w:r w:rsidRPr="00C3266A">
        <w:rPr>
          <w:rStyle w:val="HideTWBExt"/>
          <w:b w:val="0"/>
        </w:rPr>
        <w:t>&lt;/NumAm&gt;</w:t>
      </w:r>
    </w:p>
    <w:p w14:paraId="6270AE53"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17DC9BCB" w14:textId="77777777" w:rsidR="005E7096" w:rsidRPr="001622FD" w:rsidRDefault="005E7096" w:rsidP="001C1A6C">
      <w:pPr>
        <w:pStyle w:val="NormalBold"/>
      </w:pPr>
      <w:r w:rsidRPr="00C3266A">
        <w:rPr>
          <w:rStyle w:val="HideTWBExt"/>
          <w:b w:val="0"/>
        </w:rPr>
        <w:t>&lt;/RepeatBlock-By&gt;</w:t>
      </w:r>
    </w:p>
    <w:p w14:paraId="055174F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10106BE" w14:textId="77777777" w:rsidR="005E7096" w:rsidRPr="001622FD" w:rsidRDefault="005E7096" w:rsidP="001C1A6C">
      <w:pPr>
        <w:pStyle w:val="NormalBold"/>
      </w:pPr>
      <w:r w:rsidRPr="00C3266A">
        <w:rPr>
          <w:rStyle w:val="HideTWBExt"/>
          <w:b w:val="0"/>
        </w:rPr>
        <w:t>&lt;Article&gt;</w:t>
      </w:r>
      <w:r w:rsidRPr="001622FD">
        <w:t>19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CB01CF7" w14:textId="77777777" w:rsidTr="00FA02D0">
        <w:trPr>
          <w:trHeight w:hRule="exact" w:val="240"/>
          <w:jc w:val="center"/>
        </w:trPr>
        <w:tc>
          <w:tcPr>
            <w:tcW w:w="9752" w:type="dxa"/>
            <w:gridSpan w:val="2"/>
            <w:tcBorders>
              <w:top w:val="nil"/>
              <w:left w:val="nil"/>
              <w:bottom w:val="nil"/>
              <w:right w:val="nil"/>
            </w:tcBorders>
          </w:tcPr>
          <w:p w14:paraId="3F6C66CA" w14:textId="77777777" w:rsidR="005E7096" w:rsidRPr="001622FD" w:rsidRDefault="005E7096" w:rsidP="00FA02D0"/>
        </w:tc>
      </w:tr>
      <w:tr w:rsidR="001C1A6C" w:rsidRPr="001622FD" w14:paraId="4F3DA9B6" w14:textId="77777777" w:rsidTr="00FA02D0">
        <w:trPr>
          <w:trHeight w:val="240"/>
          <w:jc w:val="center"/>
        </w:trPr>
        <w:tc>
          <w:tcPr>
            <w:tcW w:w="4876" w:type="dxa"/>
            <w:tcBorders>
              <w:top w:val="nil"/>
              <w:left w:val="nil"/>
              <w:bottom w:val="nil"/>
              <w:right w:val="nil"/>
            </w:tcBorders>
          </w:tcPr>
          <w:p w14:paraId="4B53F17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E62615A" w14:textId="77777777" w:rsidR="005E7096" w:rsidRPr="001622FD" w:rsidRDefault="005E7096" w:rsidP="00FA02D0">
            <w:pPr>
              <w:pStyle w:val="AmColumnHeading"/>
            </w:pPr>
            <w:r w:rsidRPr="001622FD">
              <w:t>Módosítás</w:t>
            </w:r>
          </w:p>
        </w:tc>
      </w:tr>
      <w:tr w:rsidR="001C1A6C" w:rsidRPr="001622FD" w14:paraId="42124B30" w14:textId="77777777" w:rsidTr="00FA02D0">
        <w:trPr>
          <w:jc w:val="center"/>
        </w:trPr>
        <w:tc>
          <w:tcPr>
            <w:tcW w:w="4876" w:type="dxa"/>
            <w:tcBorders>
              <w:top w:val="nil"/>
              <w:left w:val="nil"/>
              <w:bottom w:val="nil"/>
              <w:right w:val="nil"/>
            </w:tcBorders>
          </w:tcPr>
          <w:p w14:paraId="0BA49A3D" w14:textId="77777777" w:rsidR="005E7096" w:rsidRPr="001622FD" w:rsidRDefault="005E7096" w:rsidP="00FA02D0">
            <w:pPr>
              <w:pStyle w:val="Normal6a"/>
            </w:pPr>
            <w:r w:rsidRPr="001622FD">
              <w:t>19.</w:t>
            </w:r>
            <w:r w:rsidRPr="001622FD">
              <w:tab/>
              <w:t>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w:t>
            </w:r>
          </w:p>
        </w:tc>
        <w:tc>
          <w:tcPr>
            <w:tcW w:w="4876" w:type="dxa"/>
            <w:tcBorders>
              <w:top w:val="nil"/>
              <w:left w:val="nil"/>
              <w:bottom w:val="nil"/>
              <w:right w:val="nil"/>
            </w:tcBorders>
          </w:tcPr>
          <w:p w14:paraId="44BDD7F2" w14:textId="77777777" w:rsidR="005E7096" w:rsidRPr="001622FD" w:rsidRDefault="005E7096" w:rsidP="00FA02D0">
            <w:pPr>
              <w:pStyle w:val="Normal6a"/>
            </w:pPr>
            <w:r w:rsidRPr="001622FD">
              <w:t>19.</w:t>
            </w:r>
            <w:r w:rsidRPr="001622FD">
              <w:tab/>
              <w:t>felszólít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w:t>
            </w:r>
            <w:r w:rsidRPr="001622FD">
              <w:rPr>
                <w:b/>
                <w:bCs/>
                <w:i/>
                <w:iCs/>
              </w:rPr>
              <w:t>, valamint hangsúlyozza, hogy a Bizottságnak megfelelő személyzettel kell rendelkeznie a végrehajtáshoz</w:t>
            </w:r>
            <w:r w:rsidRPr="001622FD">
              <w:t>;</w:t>
            </w:r>
          </w:p>
        </w:tc>
      </w:tr>
    </w:tbl>
    <w:p w14:paraId="52DB35F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EB25A83" w14:textId="77777777" w:rsidR="005E7096" w:rsidRPr="001622FD" w:rsidRDefault="005E7096" w:rsidP="005E7096">
      <w:r w:rsidRPr="00C3266A">
        <w:rPr>
          <w:rStyle w:val="HideTWBExt"/>
        </w:rPr>
        <w:t>&lt;/Amend&gt;</w:t>
      </w:r>
    </w:p>
    <w:p w14:paraId="64256FC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278</w:t>
      </w:r>
      <w:r w:rsidRPr="00C3266A">
        <w:rPr>
          <w:rStyle w:val="HideTWBExt"/>
          <w:b w:val="0"/>
        </w:rPr>
        <w:t>&lt;/NumAm&gt;</w:t>
      </w:r>
    </w:p>
    <w:p w14:paraId="0B3D2611"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43EA23AE" w14:textId="77777777" w:rsidR="005E7096" w:rsidRPr="001622FD" w:rsidRDefault="005E7096" w:rsidP="001C1A6C">
      <w:pPr>
        <w:pStyle w:val="NormalBold"/>
      </w:pPr>
      <w:r w:rsidRPr="00C3266A">
        <w:rPr>
          <w:rStyle w:val="HideTWBExt"/>
          <w:b w:val="0"/>
        </w:rPr>
        <w:t>&lt;/RepeatBlock-By&gt;</w:t>
      </w:r>
    </w:p>
    <w:p w14:paraId="0867AB5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C242BDA" w14:textId="77777777" w:rsidR="005E7096" w:rsidRPr="001622FD" w:rsidRDefault="005E7096" w:rsidP="001C1A6C">
      <w:pPr>
        <w:pStyle w:val="NormalBold"/>
      </w:pPr>
      <w:r w:rsidRPr="00C3266A">
        <w:rPr>
          <w:rStyle w:val="HideTWBExt"/>
          <w:b w:val="0"/>
        </w:rPr>
        <w:t>&lt;Article&gt;</w:t>
      </w:r>
      <w:r w:rsidRPr="001622FD">
        <w:t>19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AFEFB87" w14:textId="77777777" w:rsidTr="00FA02D0">
        <w:trPr>
          <w:trHeight w:hRule="exact" w:val="240"/>
          <w:jc w:val="center"/>
        </w:trPr>
        <w:tc>
          <w:tcPr>
            <w:tcW w:w="9752" w:type="dxa"/>
            <w:gridSpan w:val="2"/>
            <w:tcBorders>
              <w:top w:val="nil"/>
              <w:left w:val="nil"/>
              <w:bottom w:val="nil"/>
              <w:right w:val="nil"/>
            </w:tcBorders>
          </w:tcPr>
          <w:p w14:paraId="62B31379" w14:textId="77777777" w:rsidR="005E7096" w:rsidRPr="001622FD" w:rsidRDefault="005E7096" w:rsidP="00FA02D0"/>
        </w:tc>
      </w:tr>
      <w:tr w:rsidR="001C1A6C" w:rsidRPr="001622FD" w14:paraId="6CDA6C92" w14:textId="77777777" w:rsidTr="00FA02D0">
        <w:trPr>
          <w:trHeight w:val="240"/>
          <w:jc w:val="center"/>
        </w:trPr>
        <w:tc>
          <w:tcPr>
            <w:tcW w:w="4876" w:type="dxa"/>
            <w:tcBorders>
              <w:top w:val="nil"/>
              <w:left w:val="nil"/>
              <w:bottom w:val="nil"/>
              <w:right w:val="nil"/>
            </w:tcBorders>
          </w:tcPr>
          <w:p w14:paraId="7304131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E5DBAF6" w14:textId="77777777" w:rsidR="005E7096" w:rsidRPr="001622FD" w:rsidRDefault="005E7096" w:rsidP="00FA02D0">
            <w:pPr>
              <w:pStyle w:val="AmColumnHeading"/>
            </w:pPr>
            <w:r w:rsidRPr="001622FD">
              <w:t>Módosítás</w:t>
            </w:r>
          </w:p>
        </w:tc>
      </w:tr>
      <w:tr w:rsidR="001C1A6C" w:rsidRPr="001622FD" w14:paraId="554E3B1A" w14:textId="77777777" w:rsidTr="00FA02D0">
        <w:trPr>
          <w:jc w:val="center"/>
        </w:trPr>
        <w:tc>
          <w:tcPr>
            <w:tcW w:w="4876" w:type="dxa"/>
            <w:tcBorders>
              <w:top w:val="nil"/>
              <w:left w:val="nil"/>
              <w:bottom w:val="nil"/>
              <w:right w:val="nil"/>
            </w:tcBorders>
          </w:tcPr>
          <w:p w14:paraId="12840AF6" w14:textId="77777777" w:rsidR="005E7096" w:rsidRPr="001622FD" w:rsidRDefault="005E7096" w:rsidP="00FA02D0">
            <w:pPr>
              <w:pStyle w:val="Normal6a"/>
            </w:pPr>
            <w:r w:rsidRPr="001622FD">
              <w:t>19.</w:t>
            </w:r>
            <w:r w:rsidRPr="001622FD">
              <w:tab/>
              <w:t xml:space="preserve">felszólít az összes versenyszabály </w:t>
            </w:r>
            <w:r w:rsidRPr="001622FD">
              <w:rPr>
                <w:b/>
                <w:i/>
              </w:rPr>
              <w:t>– köztük a külföldi támogatásokról szóló rendelet és a digitális piacokról szóló jogszabály –</w:t>
            </w:r>
            <w:r w:rsidRPr="001622FD">
              <w:t xml:space="preserve"> határozott végrehajtására a kapuőri gyakorlatok kezelése, valamint a megtámadható piacok és a tisztességes verseny előmozdítása érdekében;</w:t>
            </w:r>
          </w:p>
        </w:tc>
        <w:tc>
          <w:tcPr>
            <w:tcW w:w="4876" w:type="dxa"/>
            <w:tcBorders>
              <w:top w:val="nil"/>
              <w:left w:val="nil"/>
              <w:bottom w:val="nil"/>
              <w:right w:val="nil"/>
            </w:tcBorders>
          </w:tcPr>
          <w:p w14:paraId="6EA544D3" w14:textId="77777777" w:rsidR="005E7096" w:rsidRPr="001622FD" w:rsidRDefault="005E7096" w:rsidP="00FA02D0">
            <w:pPr>
              <w:pStyle w:val="Normal6a"/>
            </w:pPr>
            <w:r w:rsidRPr="001622FD">
              <w:t>19.</w:t>
            </w:r>
            <w:r w:rsidRPr="001622FD">
              <w:tab/>
              <w:t>felszólít az összes versenyszabály határozott végrehajtására a kapuőri gyakorlatok kezelése, valamint a megtámadható piacok és a tisztességes verseny előmozdítása érdekében;</w:t>
            </w:r>
          </w:p>
        </w:tc>
      </w:tr>
    </w:tbl>
    <w:p w14:paraId="353E366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2EB8EA3A" w14:textId="77777777" w:rsidR="005E7096" w:rsidRPr="001622FD" w:rsidRDefault="005E7096" w:rsidP="005E7096">
      <w:r w:rsidRPr="00C3266A">
        <w:rPr>
          <w:rStyle w:val="HideTWBExt"/>
        </w:rPr>
        <w:lastRenderedPageBreak/>
        <w:t>&lt;/Amend&gt;</w:t>
      </w:r>
    </w:p>
    <w:p w14:paraId="2A7319F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279</w:t>
      </w:r>
      <w:r w:rsidRPr="00C3266A">
        <w:rPr>
          <w:rStyle w:val="HideTWBExt"/>
          <w:b w:val="0"/>
        </w:rPr>
        <w:t>&lt;/NumAm&gt;</w:t>
      </w:r>
    </w:p>
    <w:p w14:paraId="1CB77EF5" w14:textId="77777777" w:rsidR="005E7096" w:rsidRPr="001622FD" w:rsidRDefault="005E7096" w:rsidP="001C1A6C">
      <w:pPr>
        <w:pStyle w:val="NormalBold"/>
      </w:pPr>
      <w:r w:rsidRPr="00C3266A">
        <w:rPr>
          <w:rStyle w:val="HideTWBExt"/>
          <w:b w:val="0"/>
        </w:rPr>
        <w:t>&lt;RepeatBlock-By&gt;&lt;Members&gt;</w:t>
      </w:r>
      <w:r w:rsidRPr="001622FD">
        <w:t>Fernando Navarrete Rojas, Isabel Benjumea Benjumea</w:t>
      </w:r>
      <w:r w:rsidRPr="00C3266A">
        <w:rPr>
          <w:rStyle w:val="HideTWBExt"/>
          <w:b w:val="0"/>
        </w:rPr>
        <w:t>&lt;/Members&gt;</w:t>
      </w:r>
    </w:p>
    <w:p w14:paraId="468E4443" w14:textId="77777777" w:rsidR="005E7096" w:rsidRPr="001622FD" w:rsidRDefault="005E7096" w:rsidP="001C1A6C">
      <w:pPr>
        <w:pStyle w:val="NormalBold"/>
      </w:pPr>
      <w:r w:rsidRPr="00C3266A">
        <w:rPr>
          <w:rStyle w:val="HideTWBExt"/>
          <w:b w:val="0"/>
        </w:rPr>
        <w:t>&lt;/RepeatBlock-By&gt;</w:t>
      </w:r>
    </w:p>
    <w:p w14:paraId="5ADD8E36"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0A59F96" w14:textId="77777777" w:rsidR="005E7096" w:rsidRPr="001622FD" w:rsidRDefault="005E7096" w:rsidP="001C1A6C">
      <w:pPr>
        <w:pStyle w:val="NormalBold"/>
      </w:pPr>
      <w:r w:rsidRPr="00C3266A">
        <w:rPr>
          <w:rStyle w:val="HideTWBExt"/>
          <w:b w:val="0"/>
        </w:rPr>
        <w:t>&lt;Article&gt;</w:t>
      </w:r>
      <w:r w:rsidRPr="001622FD">
        <w:t>19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AA97989" w14:textId="77777777" w:rsidTr="00FA02D0">
        <w:trPr>
          <w:trHeight w:hRule="exact" w:val="240"/>
          <w:jc w:val="center"/>
        </w:trPr>
        <w:tc>
          <w:tcPr>
            <w:tcW w:w="9752" w:type="dxa"/>
            <w:gridSpan w:val="2"/>
            <w:tcBorders>
              <w:top w:val="nil"/>
              <w:left w:val="nil"/>
              <w:bottom w:val="nil"/>
              <w:right w:val="nil"/>
            </w:tcBorders>
          </w:tcPr>
          <w:p w14:paraId="6CE7FB88" w14:textId="77777777" w:rsidR="005E7096" w:rsidRPr="001622FD" w:rsidRDefault="005E7096" w:rsidP="00FA02D0"/>
        </w:tc>
      </w:tr>
      <w:tr w:rsidR="001C1A6C" w:rsidRPr="001622FD" w14:paraId="21DC8D40" w14:textId="77777777" w:rsidTr="00FA02D0">
        <w:trPr>
          <w:trHeight w:val="240"/>
          <w:jc w:val="center"/>
        </w:trPr>
        <w:tc>
          <w:tcPr>
            <w:tcW w:w="4876" w:type="dxa"/>
            <w:tcBorders>
              <w:top w:val="nil"/>
              <w:left w:val="nil"/>
              <w:bottom w:val="nil"/>
              <w:right w:val="nil"/>
            </w:tcBorders>
          </w:tcPr>
          <w:p w14:paraId="72A835C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A2468FD" w14:textId="77777777" w:rsidR="005E7096" w:rsidRPr="001622FD" w:rsidRDefault="005E7096" w:rsidP="00FA02D0">
            <w:pPr>
              <w:pStyle w:val="AmColumnHeading"/>
            </w:pPr>
            <w:r w:rsidRPr="001622FD">
              <w:t>Módosítás</w:t>
            </w:r>
          </w:p>
        </w:tc>
      </w:tr>
      <w:tr w:rsidR="001C1A6C" w:rsidRPr="001622FD" w14:paraId="3DE03A68" w14:textId="77777777" w:rsidTr="00FA02D0">
        <w:trPr>
          <w:jc w:val="center"/>
        </w:trPr>
        <w:tc>
          <w:tcPr>
            <w:tcW w:w="4876" w:type="dxa"/>
            <w:tcBorders>
              <w:top w:val="nil"/>
              <w:left w:val="nil"/>
              <w:bottom w:val="nil"/>
              <w:right w:val="nil"/>
            </w:tcBorders>
          </w:tcPr>
          <w:p w14:paraId="252393D6" w14:textId="77777777" w:rsidR="005E7096" w:rsidRPr="001622FD" w:rsidRDefault="005E7096" w:rsidP="00FA02D0">
            <w:pPr>
              <w:pStyle w:val="Normal6a"/>
            </w:pPr>
            <w:r w:rsidRPr="001622FD">
              <w:t>19.</w:t>
            </w:r>
            <w:r w:rsidRPr="001622FD">
              <w:tab/>
              <w:t>felszólít az összes versenyszabály</w:t>
            </w:r>
            <w:r w:rsidRPr="001622FD">
              <w:rPr>
                <w:b/>
                <w:bCs/>
                <w:i/>
                <w:iCs/>
              </w:rPr>
              <w:t xml:space="preserve"> – köztük a külföldi támogatásokról szóló rendelet és a digitális piacokról szóló jogszabály – határozott</w:t>
            </w:r>
            <w:r w:rsidRPr="001622FD">
              <w:t xml:space="preserve"> végrehajtására a kapuőri gyakorlatok kezelése, valamint a megtámadható piacok és a tisztességes verseny előmozdítása érdekében;</w:t>
            </w:r>
          </w:p>
        </w:tc>
        <w:tc>
          <w:tcPr>
            <w:tcW w:w="4876" w:type="dxa"/>
            <w:tcBorders>
              <w:top w:val="nil"/>
              <w:left w:val="nil"/>
              <w:bottom w:val="nil"/>
              <w:right w:val="nil"/>
            </w:tcBorders>
          </w:tcPr>
          <w:p w14:paraId="60EB4C6F" w14:textId="77777777" w:rsidR="005E7096" w:rsidRPr="001622FD" w:rsidRDefault="005E7096" w:rsidP="00FA02D0">
            <w:pPr>
              <w:pStyle w:val="Normal6a"/>
            </w:pPr>
            <w:r w:rsidRPr="001622FD">
              <w:t>19.</w:t>
            </w:r>
            <w:r w:rsidRPr="001622FD">
              <w:tab/>
              <w:t>felszólít az összes versenyszabály végrehajtására a kapuőri gyakorlatok kezelése, valamint a megtámadható piacok és a tisztességes verseny előmozdítása érdekében;</w:t>
            </w:r>
          </w:p>
        </w:tc>
      </w:tr>
    </w:tbl>
    <w:p w14:paraId="5E2D79D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1A78FE3" w14:textId="77777777" w:rsidR="005E7096" w:rsidRPr="001622FD" w:rsidRDefault="005E7096" w:rsidP="005E7096">
      <w:r w:rsidRPr="00C3266A">
        <w:rPr>
          <w:rStyle w:val="HideTWBExt"/>
        </w:rPr>
        <w:t>&lt;/Amend&gt;</w:t>
      </w:r>
    </w:p>
    <w:p w14:paraId="391A1D2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280</w:t>
      </w:r>
      <w:r w:rsidRPr="00C3266A">
        <w:rPr>
          <w:rStyle w:val="HideTWBExt"/>
          <w:b w:val="0"/>
        </w:rPr>
        <w:t>&lt;/NumAm&gt;</w:t>
      </w:r>
    </w:p>
    <w:p w14:paraId="39DD21FB"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736D7897"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49B833F6" w14:textId="77777777" w:rsidR="005E7096" w:rsidRPr="001622FD" w:rsidRDefault="005E7096" w:rsidP="001C1A6C">
      <w:pPr>
        <w:pStyle w:val="NormalBold"/>
      </w:pPr>
      <w:r w:rsidRPr="00C3266A">
        <w:rPr>
          <w:rStyle w:val="HideTWBExt"/>
          <w:b w:val="0"/>
        </w:rPr>
        <w:t>&lt;/RepeatBlock-By&gt;</w:t>
      </w:r>
    </w:p>
    <w:p w14:paraId="3AAE4EF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C192BF5" w14:textId="77777777" w:rsidR="005E7096" w:rsidRPr="001622FD" w:rsidRDefault="005E7096" w:rsidP="001C1A6C">
      <w:pPr>
        <w:pStyle w:val="NormalBold"/>
      </w:pPr>
      <w:r w:rsidRPr="00C3266A">
        <w:rPr>
          <w:rStyle w:val="HideTWBExt"/>
          <w:b w:val="0"/>
        </w:rPr>
        <w:t>&lt;Article&gt;</w:t>
      </w:r>
      <w:r w:rsidRPr="001622FD">
        <w:t>19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0A3080E" w14:textId="77777777" w:rsidTr="00FA02D0">
        <w:trPr>
          <w:trHeight w:hRule="exact" w:val="240"/>
          <w:jc w:val="center"/>
        </w:trPr>
        <w:tc>
          <w:tcPr>
            <w:tcW w:w="9752" w:type="dxa"/>
            <w:gridSpan w:val="2"/>
            <w:tcBorders>
              <w:top w:val="nil"/>
              <w:left w:val="nil"/>
              <w:bottom w:val="nil"/>
              <w:right w:val="nil"/>
            </w:tcBorders>
          </w:tcPr>
          <w:p w14:paraId="7CB82CFE" w14:textId="77777777" w:rsidR="005E7096" w:rsidRPr="001622FD" w:rsidRDefault="005E7096" w:rsidP="00FA02D0"/>
        </w:tc>
      </w:tr>
      <w:tr w:rsidR="001C1A6C" w:rsidRPr="001622FD" w14:paraId="39134E05" w14:textId="77777777" w:rsidTr="00FA02D0">
        <w:trPr>
          <w:trHeight w:val="240"/>
          <w:jc w:val="center"/>
        </w:trPr>
        <w:tc>
          <w:tcPr>
            <w:tcW w:w="4876" w:type="dxa"/>
            <w:tcBorders>
              <w:top w:val="nil"/>
              <w:left w:val="nil"/>
              <w:bottom w:val="nil"/>
              <w:right w:val="nil"/>
            </w:tcBorders>
          </w:tcPr>
          <w:p w14:paraId="4978DD9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CDB031D" w14:textId="77777777" w:rsidR="005E7096" w:rsidRPr="001622FD" w:rsidRDefault="005E7096" w:rsidP="00FA02D0">
            <w:pPr>
              <w:pStyle w:val="AmColumnHeading"/>
            </w:pPr>
            <w:r w:rsidRPr="001622FD">
              <w:t>Módosítás</w:t>
            </w:r>
          </w:p>
        </w:tc>
      </w:tr>
      <w:tr w:rsidR="001C1A6C" w:rsidRPr="001622FD" w14:paraId="4B7C170C" w14:textId="77777777" w:rsidTr="00FA02D0">
        <w:trPr>
          <w:jc w:val="center"/>
        </w:trPr>
        <w:tc>
          <w:tcPr>
            <w:tcW w:w="4876" w:type="dxa"/>
            <w:tcBorders>
              <w:top w:val="nil"/>
              <w:left w:val="nil"/>
              <w:bottom w:val="nil"/>
              <w:right w:val="nil"/>
            </w:tcBorders>
          </w:tcPr>
          <w:p w14:paraId="34A4F188" w14:textId="77777777" w:rsidR="005E7096" w:rsidRPr="001622FD" w:rsidRDefault="005E7096" w:rsidP="00FA02D0">
            <w:pPr>
              <w:pStyle w:val="Normal6a"/>
            </w:pPr>
            <w:r w:rsidRPr="001622FD">
              <w:t>19.</w:t>
            </w:r>
            <w:r w:rsidRPr="001622FD">
              <w:tab/>
            </w:r>
            <w:r w:rsidRPr="001622FD">
              <w:rPr>
                <w:b/>
                <w:bCs/>
                <w:i/>
                <w:iCs/>
              </w:rPr>
              <w:t>felszólít</w:t>
            </w:r>
            <w:r w:rsidRPr="001622FD">
              <w:t xml:space="preserve"> az összes versenyszabály – köztük a külföldi támogatásokról szóló rendelet és a digitális piacokról szóló jogszabály – határozott végrehajtására a kapuőri gyakorlatok kezelése, valamint a megtámadható piacok és a tisztességes verseny előmozdítása érdekében;</w:t>
            </w:r>
          </w:p>
        </w:tc>
        <w:tc>
          <w:tcPr>
            <w:tcW w:w="4876" w:type="dxa"/>
            <w:tcBorders>
              <w:top w:val="nil"/>
              <w:left w:val="nil"/>
              <w:bottom w:val="nil"/>
              <w:right w:val="nil"/>
            </w:tcBorders>
          </w:tcPr>
          <w:p w14:paraId="36D2AE79" w14:textId="77777777" w:rsidR="005E7096" w:rsidRPr="001622FD" w:rsidRDefault="005E7096" w:rsidP="00FA02D0">
            <w:pPr>
              <w:pStyle w:val="Normal6a"/>
            </w:pPr>
            <w:r w:rsidRPr="001622FD">
              <w:t>19.</w:t>
            </w:r>
            <w:r w:rsidRPr="001622FD">
              <w:tab/>
            </w:r>
            <w:r w:rsidRPr="001622FD">
              <w:rPr>
                <w:b/>
                <w:bCs/>
                <w:i/>
                <w:iCs/>
              </w:rPr>
              <w:t>felszólítja a Bizottságot</w:t>
            </w:r>
            <w:r w:rsidRPr="001622FD">
              <w:t xml:space="preserve"> az összes versenyszabály – köztük a külföldi támogatásokról szóló rendelet és a digitális piacokról szóló jogszabály – határozott </w:t>
            </w:r>
            <w:r w:rsidRPr="001622FD">
              <w:rPr>
                <w:b/>
                <w:bCs/>
                <w:i/>
                <w:iCs/>
              </w:rPr>
              <w:t>és hatékony</w:t>
            </w:r>
            <w:r w:rsidRPr="001622FD">
              <w:rPr>
                <w:b/>
                <w:bCs/>
              </w:rPr>
              <w:t xml:space="preserve"> </w:t>
            </w:r>
            <w:r w:rsidRPr="001622FD">
              <w:t>végrehajtására a kapuőri gyakorlatok kezelése, valamint a megtámadható piacok és a tisztességes verseny előmozdítása érdekében;</w:t>
            </w:r>
          </w:p>
        </w:tc>
      </w:tr>
    </w:tbl>
    <w:p w14:paraId="728CFEF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61D9715" w14:textId="77777777" w:rsidR="005E7096" w:rsidRPr="001622FD" w:rsidRDefault="005E7096" w:rsidP="005E7096">
      <w:r w:rsidRPr="00C3266A">
        <w:rPr>
          <w:rStyle w:val="HideTWBExt"/>
        </w:rPr>
        <w:t>&lt;/Amend&gt;</w:t>
      </w:r>
    </w:p>
    <w:p w14:paraId="5A3D940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281</w:t>
      </w:r>
      <w:r w:rsidRPr="00C3266A">
        <w:rPr>
          <w:rStyle w:val="HideTWBExt"/>
          <w:b w:val="0"/>
        </w:rPr>
        <w:t>&lt;/NumAm&gt;</w:t>
      </w:r>
    </w:p>
    <w:p w14:paraId="07648898"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36D8DD9A" w14:textId="77777777" w:rsidR="005E7096" w:rsidRPr="001622FD" w:rsidRDefault="005E7096" w:rsidP="001C1A6C">
      <w:pPr>
        <w:pStyle w:val="NormalBold"/>
      </w:pPr>
      <w:r w:rsidRPr="00C3266A">
        <w:rPr>
          <w:rStyle w:val="HideTWBExt"/>
          <w:b w:val="0"/>
        </w:rPr>
        <w:t>&lt;/RepeatBlock-By&gt;</w:t>
      </w:r>
    </w:p>
    <w:p w14:paraId="38BA2121" w14:textId="77777777" w:rsidR="005E7096" w:rsidRPr="001622FD" w:rsidRDefault="005E7096" w:rsidP="001C1A6C">
      <w:pPr>
        <w:pStyle w:val="NormalBold"/>
      </w:pPr>
      <w:r w:rsidRPr="00C3266A">
        <w:rPr>
          <w:rStyle w:val="HideTWBExt"/>
          <w:b w:val="0"/>
        </w:rPr>
        <w:lastRenderedPageBreak/>
        <w:t>&lt;DocAmend&gt;</w:t>
      </w:r>
      <w:r w:rsidRPr="001622FD">
        <w:t>Állásfoglalásra irányuló indítvány</w:t>
      </w:r>
      <w:r w:rsidRPr="00C3266A">
        <w:rPr>
          <w:rStyle w:val="HideTWBExt"/>
          <w:b w:val="0"/>
        </w:rPr>
        <w:t>&lt;/DocAmend&gt;</w:t>
      </w:r>
    </w:p>
    <w:p w14:paraId="5795D411" w14:textId="77777777" w:rsidR="005E7096" w:rsidRPr="001622FD" w:rsidRDefault="005E7096" w:rsidP="001C1A6C">
      <w:pPr>
        <w:pStyle w:val="NormalBold"/>
      </w:pPr>
      <w:r w:rsidRPr="00C3266A">
        <w:rPr>
          <w:rStyle w:val="HideTWBExt"/>
          <w:b w:val="0"/>
        </w:rPr>
        <w:t>&lt;Article&gt;</w:t>
      </w:r>
      <w:r w:rsidRPr="001622FD">
        <w:t>19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721CAED" w14:textId="77777777" w:rsidTr="00FA02D0">
        <w:trPr>
          <w:trHeight w:hRule="exact" w:val="240"/>
          <w:jc w:val="center"/>
        </w:trPr>
        <w:tc>
          <w:tcPr>
            <w:tcW w:w="9752" w:type="dxa"/>
            <w:gridSpan w:val="2"/>
            <w:tcBorders>
              <w:top w:val="nil"/>
              <w:left w:val="nil"/>
              <w:bottom w:val="nil"/>
              <w:right w:val="nil"/>
            </w:tcBorders>
          </w:tcPr>
          <w:p w14:paraId="29F56B4A" w14:textId="77777777" w:rsidR="005E7096" w:rsidRPr="001622FD" w:rsidRDefault="005E7096" w:rsidP="00FA02D0"/>
        </w:tc>
      </w:tr>
      <w:tr w:rsidR="001C1A6C" w:rsidRPr="001622FD" w14:paraId="3285C550" w14:textId="77777777" w:rsidTr="00FA02D0">
        <w:trPr>
          <w:trHeight w:val="240"/>
          <w:jc w:val="center"/>
        </w:trPr>
        <w:tc>
          <w:tcPr>
            <w:tcW w:w="4876" w:type="dxa"/>
            <w:tcBorders>
              <w:top w:val="nil"/>
              <w:left w:val="nil"/>
              <w:bottom w:val="nil"/>
              <w:right w:val="nil"/>
            </w:tcBorders>
          </w:tcPr>
          <w:p w14:paraId="7672C62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C28C120" w14:textId="77777777" w:rsidR="005E7096" w:rsidRPr="001622FD" w:rsidRDefault="005E7096" w:rsidP="00FA02D0">
            <w:pPr>
              <w:pStyle w:val="AmColumnHeading"/>
            </w:pPr>
            <w:r w:rsidRPr="001622FD">
              <w:t>Módosítás</w:t>
            </w:r>
          </w:p>
        </w:tc>
      </w:tr>
      <w:tr w:rsidR="001C1A6C" w:rsidRPr="001622FD" w14:paraId="2C1FE7A2" w14:textId="77777777" w:rsidTr="00FA02D0">
        <w:trPr>
          <w:jc w:val="center"/>
        </w:trPr>
        <w:tc>
          <w:tcPr>
            <w:tcW w:w="4876" w:type="dxa"/>
            <w:tcBorders>
              <w:top w:val="nil"/>
              <w:left w:val="nil"/>
              <w:bottom w:val="nil"/>
              <w:right w:val="nil"/>
            </w:tcBorders>
          </w:tcPr>
          <w:p w14:paraId="50EF5BFD" w14:textId="77777777" w:rsidR="005E7096" w:rsidRPr="001622FD" w:rsidRDefault="005E7096" w:rsidP="00FA02D0">
            <w:pPr>
              <w:pStyle w:val="Normal6a"/>
            </w:pPr>
          </w:p>
        </w:tc>
        <w:tc>
          <w:tcPr>
            <w:tcW w:w="4876" w:type="dxa"/>
            <w:tcBorders>
              <w:top w:val="nil"/>
              <w:left w:val="nil"/>
              <w:bottom w:val="nil"/>
              <w:right w:val="nil"/>
            </w:tcBorders>
          </w:tcPr>
          <w:p w14:paraId="09A8CF28" w14:textId="77777777" w:rsidR="005E7096" w:rsidRPr="001622FD" w:rsidRDefault="005E7096" w:rsidP="00FA02D0">
            <w:pPr>
              <w:pStyle w:val="Normal6a"/>
            </w:pPr>
            <w:r w:rsidRPr="001622FD">
              <w:rPr>
                <w:b/>
                <w:i/>
              </w:rPr>
              <w:t>19a.</w:t>
            </w:r>
            <w:r w:rsidRPr="001622FD">
              <w:tab/>
            </w:r>
            <w:r w:rsidRPr="001622FD">
              <w:rPr>
                <w:b/>
                <w:i/>
              </w:rPr>
              <w:t>hangsúlyozza annak kockázatát, hogy a kapuőrök kihasználják a mesterséges intelligencia alapvető inputjaihoz, például az adatokhoz, a számítástechnikai infrastruktúrához, a felhőhöz való kiváltságos hozzáférésüket, és tisztességtelen feltételeket szabnak vagy versenyellenes gyakorlatokat folytatnak versenytársaikkal szemben a mesterséges intelligencia piacának megragadása érdekében; hangsúlyozza, hogy a mesterségesintelligencia-technológiák gyorsan fejlődő ágazatában a monopólium kockázatának megelőzése érdekében gondosan értékelni kell a mesterségesintelligencia-szolgáltatóként is működő kapuőrök és az induló innovatív vállalkozások közötti együttműködési megállapodásokat és összefonódásokat; felhívja a Bizottságot, hogy vizsgálja meg a generatív mesterséges intelligencia új alapvető platformszolgáltatásként való hozzáadásának lehetőségét a digitális piacokról szóló jogszabály keretében;</w:t>
            </w:r>
          </w:p>
        </w:tc>
      </w:tr>
    </w:tbl>
    <w:p w14:paraId="5F05EAD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1104F9F" w14:textId="77777777" w:rsidR="005E7096" w:rsidRPr="001622FD" w:rsidRDefault="005E7096" w:rsidP="005E7096">
      <w:r w:rsidRPr="00C3266A">
        <w:rPr>
          <w:rStyle w:val="HideTWBExt"/>
        </w:rPr>
        <w:t>&lt;/Amend&gt;</w:t>
      </w:r>
    </w:p>
    <w:p w14:paraId="441B9EA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282</w:t>
      </w:r>
      <w:r w:rsidRPr="00C3266A">
        <w:rPr>
          <w:rStyle w:val="HideTWBExt"/>
          <w:b w:val="0"/>
        </w:rPr>
        <w:t>&lt;/NumAm&gt;</w:t>
      </w:r>
    </w:p>
    <w:p w14:paraId="72A1BFDC"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424A434C" w14:textId="77777777" w:rsidR="005E7096" w:rsidRPr="001622FD" w:rsidRDefault="005E7096" w:rsidP="001C1A6C">
      <w:pPr>
        <w:pStyle w:val="NormalBold"/>
      </w:pPr>
      <w:r w:rsidRPr="00C3266A">
        <w:rPr>
          <w:rStyle w:val="HideTWBExt"/>
          <w:b w:val="0"/>
        </w:rPr>
        <w:t>&lt;/RepeatBlock-By&gt;</w:t>
      </w:r>
    </w:p>
    <w:p w14:paraId="3604958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8E80FA3" w14:textId="77777777" w:rsidR="005E7096" w:rsidRPr="001622FD" w:rsidRDefault="005E7096" w:rsidP="001C1A6C">
      <w:pPr>
        <w:pStyle w:val="NormalBold"/>
      </w:pPr>
      <w:r w:rsidRPr="00C3266A">
        <w:rPr>
          <w:rStyle w:val="HideTWBExt"/>
          <w:b w:val="0"/>
        </w:rPr>
        <w:t>&lt;Article&gt;</w:t>
      </w:r>
      <w:r w:rsidRPr="001622FD">
        <w:t>19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5335CAF" w14:textId="77777777" w:rsidTr="00FA02D0">
        <w:trPr>
          <w:trHeight w:hRule="exact" w:val="240"/>
          <w:jc w:val="center"/>
        </w:trPr>
        <w:tc>
          <w:tcPr>
            <w:tcW w:w="9752" w:type="dxa"/>
            <w:gridSpan w:val="2"/>
            <w:tcBorders>
              <w:top w:val="nil"/>
              <w:left w:val="nil"/>
              <w:bottom w:val="nil"/>
              <w:right w:val="nil"/>
            </w:tcBorders>
          </w:tcPr>
          <w:p w14:paraId="29ACCCA3" w14:textId="77777777" w:rsidR="005E7096" w:rsidRPr="001622FD" w:rsidRDefault="005E7096" w:rsidP="00FA02D0"/>
        </w:tc>
      </w:tr>
      <w:tr w:rsidR="001C1A6C" w:rsidRPr="001622FD" w14:paraId="29C479A4" w14:textId="77777777" w:rsidTr="00FA02D0">
        <w:trPr>
          <w:trHeight w:val="240"/>
          <w:jc w:val="center"/>
        </w:trPr>
        <w:tc>
          <w:tcPr>
            <w:tcW w:w="4876" w:type="dxa"/>
            <w:tcBorders>
              <w:top w:val="nil"/>
              <w:left w:val="nil"/>
              <w:bottom w:val="nil"/>
              <w:right w:val="nil"/>
            </w:tcBorders>
          </w:tcPr>
          <w:p w14:paraId="7E778CB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B5F8029" w14:textId="77777777" w:rsidR="005E7096" w:rsidRPr="001622FD" w:rsidRDefault="005E7096" w:rsidP="00FA02D0">
            <w:pPr>
              <w:pStyle w:val="AmColumnHeading"/>
            </w:pPr>
            <w:r w:rsidRPr="001622FD">
              <w:t>Módosítás</w:t>
            </w:r>
          </w:p>
        </w:tc>
      </w:tr>
      <w:tr w:rsidR="001C1A6C" w:rsidRPr="001622FD" w14:paraId="0EB54790" w14:textId="77777777" w:rsidTr="00FA02D0">
        <w:trPr>
          <w:jc w:val="center"/>
        </w:trPr>
        <w:tc>
          <w:tcPr>
            <w:tcW w:w="4876" w:type="dxa"/>
            <w:tcBorders>
              <w:top w:val="nil"/>
              <w:left w:val="nil"/>
              <w:bottom w:val="nil"/>
              <w:right w:val="nil"/>
            </w:tcBorders>
          </w:tcPr>
          <w:p w14:paraId="717B4CC3" w14:textId="77777777" w:rsidR="005E7096" w:rsidRPr="001622FD" w:rsidRDefault="005E7096" w:rsidP="00FA02D0">
            <w:pPr>
              <w:pStyle w:val="Normal6a"/>
            </w:pPr>
          </w:p>
        </w:tc>
        <w:tc>
          <w:tcPr>
            <w:tcW w:w="4876" w:type="dxa"/>
            <w:tcBorders>
              <w:top w:val="nil"/>
              <w:left w:val="nil"/>
              <w:bottom w:val="nil"/>
              <w:right w:val="nil"/>
            </w:tcBorders>
          </w:tcPr>
          <w:p w14:paraId="223CB9EC" w14:textId="77777777" w:rsidR="005E7096" w:rsidRPr="001622FD" w:rsidRDefault="005E7096" w:rsidP="00FA02D0">
            <w:pPr>
              <w:pStyle w:val="Normal6a"/>
            </w:pPr>
            <w:r w:rsidRPr="001622FD">
              <w:rPr>
                <w:b/>
                <w:i/>
              </w:rPr>
              <w:t>19a.</w:t>
            </w:r>
            <w:r w:rsidRPr="001622FD">
              <w:tab/>
            </w:r>
            <w:r w:rsidRPr="001622FD">
              <w:rPr>
                <w:b/>
                <w:i/>
              </w:rPr>
              <w:t xml:space="preserve">hangsúlyozza annak fontosságát, hogy a közös európai érdeket szolgáló fontos projekteket az EU-n belüli gazdasági tovagyűrűzéshez, a minőségi munkahelyek létrehozásához, valamint az Unión belüli zöld és digitális átállásra gyakorolt valószínűsíthető pozitív hatásuk </w:t>
            </w:r>
            <w:r w:rsidRPr="001622FD">
              <w:rPr>
                <w:b/>
                <w:i/>
              </w:rPr>
              <w:lastRenderedPageBreak/>
              <w:t>alapján hagyják jóvá;</w:t>
            </w:r>
          </w:p>
        </w:tc>
      </w:tr>
    </w:tbl>
    <w:p w14:paraId="5B8714F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83BFD4D" w14:textId="77777777" w:rsidR="005E7096" w:rsidRPr="001622FD" w:rsidRDefault="005E7096" w:rsidP="005E7096">
      <w:r w:rsidRPr="00C3266A">
        <w:rPr>
          <w:rStyle w:val="HideTWBExt"/>
        </w:rPr>
        <w:t>&lt;/Amend&gt;</w:t>
      </w:r>
    </w:p>
    <w:p w14:paraId="4C0DEE1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283</w:t>
      </w:r>
      <w:r w:rsidRPr="00C3266A">
        <w:rPr>
          <w:rStyle w:val="HideTWBExt"/>
          <w:b w:val="0"/>
        </w:rPr>
        <w:t>&lt;/NumAm&gt;</w:t>
      </w:r>
    </w:p>
    <w:p w14:paraId="4D7365BC" w14:textId="77777777" w:rsidR="005E7096" w:rsidRPr="001622FD" w:rsidRDefault="005E7096" w:rsidP="001C1A6C">
      <w:pPr>
        <w:pStyle w:val="NormalBold"/>
      </w:pPr>
      <w:r w:rsidRPr="00C3266A">
        <w:rPr>
          <w:rStyle w:val="HideTWBExt"/>
          <w:b w:val="0"/>
        </w:rPr>
        <w:t>&lt;RepeatBlock-By&gt;&lt;Members&gt;</w:t>
      </w:r>
      <w:r w:rsidRPr="001622FD">
        <w:t>Francesco Ventola, Denis Nesci, Giovanni Crosetto</w:t>
      </w:r>
      <w:r w:rsidRPr="00C3266A">
        <w:rPr>
          <w:rStyle w:val="HideTWBExt"/>
          <w:b w:val="0"/>
        </w:rPr>
        <w:t>&lt;/Members&gt;</w:t>
      </w:r>
    </w:p>
    <w:p w14:paraId="5F12A96C" w14:textId="77777777" w:rsidR="005E7096" w:rsidRPr="001622FD" w:rsidRDefault="005E7096" w:rsidP="001C1A6C">
      <w:pPr>
        <w:pStyle w:val="NormalBold"/>
      </w:pPr>
      <w:r w:rsidRPr="00C3266A">
        <w:rPr>
          <w:rStyle w:val="HideTWBExt"/>
          <w:b w:val="0"/>
        </w:rPr>
        <w:t>&lt;/RepeatBlock-By&gt;</w:t>
      </w:r>
    </w:p>
    <w:p w14:paraId="69FA830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A827C5D" w14:textId="77777777" w:rsidR="005E7096" w:rsidRPr="001622FD" w:rsidRDefault="005E7096" w:rsidP="001C1A6C">
      <w:pPr>
        <w:pStyle w:val="NormalBold"/>
      </w:pPr>
      <w:r w:rsidRPr="00C3266A">
        <w:rPr>
          <w:rStyle w:val="HideTWBExt"/>
          <w:b w:val="0"/>
        </w:rPr>
        <w:t>&lt;Article&gt;</w:t>
      </w:r>
      <w:r w:rsidRPr="001622FD">
        <w:t>19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730F2BF" w14:textId="77777777" w:rsidTr="00FA02D0">
        <w:trPr>
          <w:trHeight w:hRule="exact" w:val="240"/>
          <w:jc w:val="center"/>
        </w:trPr>
        <w:tc>
          <w:tcPr>
            <w:tcW w:w="9752" w:type="dxa"/>
            <w:gridSpan w:val="2"/>
            <w:tcBorders>
              <w:top w:val="nil"/>
              <w:left w:val="nil"/>
              <w:bottom w:val="nil"/>
              <w:right w:val="nil"/>
            </w:tcBorders>
          </w:tcPr>
          <w:p w14:paraId="0AE9D22E" w14:textId="77777777" w:rsidR="005E7096" w:rsidRPr="001622FD" w:rsidRDefault="005E7096" w:rsidP="00FA02D0"/>
        </w:tc>
      </w:tr>
      <w:tr w:rsidR="001C1A6C" w:rsidRPr="001622FD" w14:paraId="71486359" w14:textId="77777777" w:rsidTr="00FA02D0">
        <w:trPr>
          <w:trHeight w:val="240"/>
          <w:jc w:val="center"/>
        </w:trPr>
        <w:tc>
          <w:tcPr>
            <w:tcW w:w="4876" w:type="dxa"/>
            <w:tcBorders>
              <w:top w:val="nil"/>
              <w:left w:val="nil"/>
              <w:bottom w:val="nil"/>
              <w:right w:val="nil"/>
            </w:tcBorders>
          </w:tcPr>
          <w:p w14:paraId="3BDD608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6CCFE66" w14:textId="77777777" w:rsidR="005E7096" w:rsidRPr="001622FD" w:rsidRDefault="005E7096" w:rsidP="00FA02D0">
            <w:pPr>
              <w:pStyle w:val="AmColumnHeading"/>
            </w:pPr>
            <w:r w:rsidRPr="001622FD">
              <w:t>Módosítás</w:t>
            </w:r>
          </w:p>
        </w:tc>
      </w:tr>
      <w:tr w:rsidR="001C1A6C" w:rsidRPr="001622FD" w14:paraId="5B3A0111" w14:textId="77777777" w:rsidTr="00FA02D0">
        <w:trPr>
          <w:jc w:val="center"/>
        </w:trPr>
        <w:tc>
          <w:tcPr>
            <w:tcW w:w="4876" w:type="dxa"/>
            <w:tcBorders>
              <w:top w:val="nil"/>
              <w:left w:val="nil"/>
              <w:bottom w:val="nil"/>
              <w:right w:val="nil"/>
            </w:tcBorders>
          </w:tcPr>
          <w:p w14:paraId="01183470" w14:textId="77777777" w:rsidR="005E7096" w:rsidRPr="001622FD" w:rsidRDefault="005E7096" w:rsidP="00FA02D0">
            <w:pPr>
              <w:pStyle w:val="Normal6a"/>
            </w:pPr>
          </w:p>
        </w:tc>
        <w:tc>
          <w:tcPr>
            <w:tcW w:w="4876" w:type="dxa"/>
            <w:tcBorders>
              <w:top w:val="nil"/>
              <w:left w:val="nil"/>
              <w:bottom w:val="nil"/>
              <w:right w:val="nil"/>
            </w:tcBorders>
          </w:tcPr>
          <w:p w14:paraId="18A05DC5" w14:textId="77777777" w:rsidR="005E7096" w:rsidRPr="001622FD" w:rsidRDefault="005E7096" w:rsidP="00FA02D0">
            <w:pPr>
              <w:pStyle w:val="Normal6a"/>
            </w:pPr>
            <w:r w:rsidRPr="001622FD">
              <w:rPr>
                <w:b/>
                <w:i/>
              </w:rPr>
              <w:t>19a.</w:t>
            </w:r>
            <w:r w:rsidRPr="001622FD">
              <w:tab/>
            </w:r>
            <w:r w:rsidRPr="001622FD">
              <w:rPr>
                <w:b/>
                <w:i/>
              </w:rPr>
              <w:t>felszólít a nemzetközi adózással kapcsolatos fellépésre, támogatva a globális minimumadó alkalmazását és a BEPS (Base Erosion and Profit Shifting – adóalap-erózió és nyereségátcsoportosítás) projekt első pillérének vagy az azáltal ihletett intézkedéseknek a jóváhagyását.</w:t>
            </w:r>
          </w:p>
        </w:tc>
      </w:tr>
    </w:tbl>
    <w:p w14:paraId="5B47DED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6F3D221E" w14:textId="77777777" w:rsidR="005E7096" w:rsidRPr="001622FD" w:rsidRDefault="005E7096" w:rsidP="005E7096">
      <w:r w:rsidRPr="00C3266A">
        <w:rPr>
          <w:rStyle w:val="HideTWBExt"/>
        </w:rPr>
        <w:t>&lt;/Amend&gt;</w:t>
      </w:r>
    </w:p>
    <w:p w14:paraId="6EF24FD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284</w:t>
      </w:r>
      <w:r w:rsidRPr="00C3266A">
        <w:rPr>
          <w:rStyle w:val="HideTWBExt"/>
          <w:b w:val="0"/>
        </w:rPr>
        <w:t>&lt;/NumAm&gt;</w:t>
      </w:r>
    </w:p>
    <w:p w14:paraId="60EDD042"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1E5B5636"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31070E1D" w14:textId="77777777" w:rsidR="005E7096" w:rsidRPr="001622FD" w:rsidRDefault="005E7096" w:rsidP="001C1A6C">
      <w:pPr>
        <w:pStyle w:val="NormalBold"/>
      </w:pPr>
      <w:r w:rsidRPr="00C3266A">
        <w:rPr>
          <w:rStyle w:val="HideTWBExt"/>
          <w:b w:val="0"/>
        </w:rPr>
        <w:t>&lt;/RepeatBlock-By&gt;</w:t>
      </w:r>
    </w:p>
    <w:p w14:paraId="76B546B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3671F65" w14:textId="77777777" w:rsidR="005E7096" w:rsidRPr="001622FD" w:rsidRDefault="005E7096" w:rsidP="001C1A6C">
      <w:pPr>
        <w:pStyle w:val="NormalBold"/>
      </w:pPr>
      <w:r w:rsidRPr="00C3266A">
        <w:rPr>
          <w:rStyle w:val="HideTWBExt"/>
          <w:b w:val="0"/>
        </w:rPr>
        <w:t>&lt;Article&gt;</w:t>
      </w:r>
      <w:r w:rsidRPr="001622FD">
        <w:t>19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6D3C104" w14:textId="77777777" w:rsidTr="00FA02D0">
        <w:trPr>
          <w:trHeight w:hRule="exact" w:val="240"/>
          <w:jc w:val="center"/>
        </w:trPr>
        <w:tc>
          <w:tcPr>
            <w:tcW w:w="9752" w:type="dxa"/>
            <w:gridSpan w:val="2"/>
            <w:tcBorders>
              <w:top w:val="nil"/>
              <w:left w:val="nil"/>
              <w:bottom w:val="nil"/>
              <w:right w:val="nil"/>
            </w:tcBorders>
          </w:tcPr>
          <w:p w14:paraId="462C26A7" w14:textId="77777777" w:rsidR="005E7096" w:rsidRPr="001622FD" w:rsidRDefault="005E7096" w:rsidP="00FA02D0"/>
        </w:tc>
      </w:tr>
      <w:tr w:rsidR="001C1A6C" w:rsidRPr="001622FD" w14:paraId="146C963A" w14:textId="77777777" w:rsidTr="00FA02D0">
        <w:trPr>
          <w:trHeight w:val="240"/>
          <w:jc w:val="center"/>
        </w:trPr>
        <w:tc>
          <w:tcPr>
            <w:tcW w:w="4876" w:type="dxa"/>
            <w:tcBorders>
              <w:top w:val="nil"/>
              <w:left w:val="nil"/>
              <w:bottom w:val="nil"/>
              <w:right w:val="nil"/>
            </w:tcBorders>
          </w:tcPr>
          <w:p w14:paraId="24A082F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CCCB5F0" w14:textId="77777777" w:rsidR="005E7096" w:rsidRPr="001622FD" w:rsidRDefault="005E7096" w:rsidP="00FA02D0">
            <w:pPr>
              <w:pStyle w:val="AmColumnHeading"/>
            </w:pPr>
            <w:r w:rsidRPr="001622FD">
              <w:t>Módosítás</w:t>
            </w:r>
          </w:p>
        </w:tc>
      </w:tr>
      <w:tr w:rsidR="001C1A6C" w:rsidRPr="001622FD" w14:paraId="76D81917" w14:textId="77777777" w:rsidTr="00FA02D0">
        <w:trPr>
          <w:jc w:val="center"/>
        </w:trPr>
        <w:tc>
          <w:tcPr>
            <w:tcW w:w="4876" w:type="dxa"/>
            <w:tcBorders>
              <w:top w:val="nil"/>
              <w:left w:val="nil"/>
              <w:bottom w:val="nil"/>
              <w:right w:val="nil"/>
            </w:tcBorders>
          </w:tcPr>
          <w:p w14:paraId="24CBE0F9" w14:textId="77777777" w:rsidR="005E7096" w:rsidRPr="001622FD" w:rsidRDefault="005E7096" w:rsidP="00FA02D0">
            <w:pPr>
              <w:pStyle w:val="Normal6a"/>
            </w:pPr>
          </w:p>
        </w:tc>
        <w:tc>
          <w:tcPr>
            <w:tcW w:w="4876" w:type="dxa"/>
            <w:tcBorders>
              <w:top w:val="nil"/>
              <w:left w:val="nil"/>
              <w:bottom w:val="nil"/>
              <w:right w:val="nil"/>
            </w:tcBorders>
          </w:tcPr>
          <w:p w14:paraId="3C82893F" w14:textId="77777777" w:rsidR="005E7096" w:rsidRPr="001622FD" w:rsidRDefault="005E7096" w:rsidP="00FA02D0">
            <w:pPr>
              <w:pStyle w:val="Normal6a"/>
            </w:pPr>
            <w:r w:rsidRPr="001622FD">
              <w:rPr>
                <w:b/>
                <w:i/>
              </w:rPr>
              <w:t>19a.</w:t>
            </w:r>
            <w:r w:rsidRPr="001622FD">
              <w:tab/>
            </w:r>
            <w:r w:rsidRPr="001622FD">
              <w:rPr>
                <w:b/>
                <w:i/>
              </w:rPr>
              <w:t>kéri, hogy a digitális piacokról szóló jogszabályt sürgősen terjesszék ki a mesterségesintelligencia- és a számításifelhő-ágazat versenyellenes gyakorlataira, többek között szükség esetén a jogszabály aktualizálása révén;</w:t>
            </w:r>
          </w:p>
        </w:tc>
      </w:tr>
    </w:tbl>
    <w:p w14:paraId="5B47741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F3CEC52" w14:textId="77777777" w:rsidR="005E7096" w:rsidRPr="001622FD" w:rsidRDefault="005E7096" w:rsidP="005E7096">
      <w:r w:rsidRPr="00C3266A">
        <w:rPr>
          <w:rStyle w:val="HideTWBExt"/>
        </w:rPr>
        <w:t>&lt;/Amend&gt;</w:t>
      </w:r>
    </w:p>
    <w:p w14:paraId="7522DA9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285</w:t>
      </w:r>
      <w:r w:rsidRPr="00C3266A">
        <w:rPr>
          <w:rStyle w:val="HideTWBExt"/>
          <w:b w:val="0"/>
        </w:rPr>
        <w:t>&lt;/NumAm&gt;</w:t>
      </w:r>
    </w:p>
    <w:p w14:paraId="5527EBAE" w14:textId="77777777" w:rsidR="005E7096" w:rsidRPr="001622FD" w:rsidRDefault="005E7096" w:rsidP="001C1A6C">
      <w:pPr>
        <w:pStyle w:val="NormalBold"/>
      </w:pPr>
      <w:r w:rsidRPr="00C3266A">
        <w:rPr>
          <w:rStyle w:val="HideTWBExt"/>
          <w:b w:val="0"/>
        </w:rPr>
        <w:t>&lt;RepeatBlock-By&gt;&lt;Members&gt;</w:t>
      </w:r>
      <w:r w:rsidRPr="001622FD">
        <w:t xml:space="preserve">Stéphanie Yon-Courtin, Gilles Boyer, Engin Eroglu, Billy </w:t>
      </w:r>
      <w:r w:rsidRPr="001622FD">
        <w:lastRenderedPageBreak/>
        <w:t>Kelleher</w:t>
      </w:r>
      <w:r w:rsidRPr="00C3266A">
        <w:rPr>
          <w:rStyle w:val="HideTWBExt"/>
          <w:b w:val="0"/>
        </w:rPr>
        <w:t>&lt;/Members&gt;</w:t>
      </w:r>
    </w:p>
    <w:p w14:paraId="7789478D" w14:textId="77777777" w:rsidR="005E7096" w:rsidRPr="001622FD" w:rsidRDefault="005E7096" w:rsidP="001C1A6C">
      <w:pPr>
        <w:pStyle w:val="NormalBold"/>
      </w:pPr>
      <w:r w:rsidRPr="00C3266A">
        <w:rPr>
          <w:rStyle w:val="HideTWBExt"/>
          <w:b w:val="0"/>
        </w:rPr>
        <w:t>&lt;/RepeatBlock-By&gt;</w:t>
      </w:r>
    </w:p>
    <w:p w14:paraId="688AE82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3F90ACB" w14:textId="77777777" w:rsidR="005E7096" w:rsidRPr="001622FD" w:rsidRDefault="005E7096" w:rsidP="001C1A6C">
      <w:pPr>
        <w:pStyle w:val="NormalBold"/>
      </w:pPr>
      <w:r w:rsidRPr="00C3266A">
        <w:rPr>
          <w:rStyle w:val="HideTWBExt"/>
          <w:b w:val="0"/>
        </w:rPr>
        <w:t>&lt;Article&gt;</w:t>
      </w:r>
      <w:r w:rsidRPr="001622FD">
        <w:t>19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3FEF9F5" w14:textId="77777777" w:rsidTr="00FA02D0">
        <w:trPr>
          <w:trHeight w:hRule="exact" w:val="240"/>
          <w:jc w:val="center"/>
        </w:trPr>
        <w:tc>
          <w:tcPr>
            <w:tcW w:w="9752" w:type="dxa"/>
            <w:gridSpan w:val="2"/>
            <w:tcBorders>
              <w:top w:val="nil"/>
              <w:left w:val="nil"/>
              <w:bottom w:val="nil"/>
              <w:right w:val="nil"/>
            </w:tcBorders>
          </w:tcPr>
          <w:p w14:paraId="741FD36D" w14:textId="77777777" w:rsidR="005E7096" w:rsidRPr="001622FD" w:rsidRDefault="005E7096" w:rsidP="00FA02D0"/>
        </w:tc>
      </w:tr>
      <w:tr w:rsidR="001C1A6C" w:rsidRPr="001622FD" w14:paraId="0991D5CB" w14:textId="77777777" w:rsidTr="00FA02D0">
        <w:trPr>
          <w:trHeight w:val="240"/>
          <w:jc w:val="center"/>
        </w:trPr>
        <w:tc>
          <w:tcPr>
            <w:tcW w:w="4876" w:type="dxa"/>
            <w:tcBorders>
              <w:top w:val="nil"/>
              <w:left w:val="nil"/>
              <w:bottom w:val="nil"/>
              <w:right w:val="nil"/>
            </w:tcBorders>
          </w:tcPr>
          <w:p w14:paraId="67C7DB2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92E8ADA" w14:textId="77777777" w:rsidR="005E7096" w:rsidRPr="001622FD" w:rsidRDefault="005E7096" w:rsidP="00FA02D0">
            <w:pPr>
              <w:pStyle w:val="AmColumnHeading"/>
            </w:pPr>
            <w:r w:rsidRPr="001622FD">
              <w:t>Módosítás</w:t>
            </w:r>
          </w:p>
        </w:tc>
      </w:tr>
      <w:tr w:rsidR="001C1A6C" w:rsidRPr="001622FD" w14:paraId="61396F31" w14:textId="77777777" w:rsidTr="00FA02D0">
        <w:trPr>
          <w:jc w:val="center"/>
        </w:trPr>
        <w:tc>
          <w:tcPr>
            <w:tcW w:w="4876" w:type="dxa"/>
            <w:tcBorders>
              <w:top w:val="nil"/>
              <w:left w:val="nil"/>
              <w:bottom w:val="nil"/>
              <w:right w:val="nil"/>
            </w:tcBorders>
          </w:tcPr>
          <w:p w14:paraId="3AC38551" w14:textId="77777777" w:rsidR="005E7096" w:rsidRPr="001622FD" w:rsidRDefault="005E7096" w:rsidP="00FA02D0">
            <w:pPr>
              <w:pStyle w:val="Normal6a"/>
            </w:pPr>
          </w:p>
        </w:tc>
        <w:tc>
          <w:tcPr>
            <w:tcW w:w="4876" w:type="dxa"/>
            <w:tcBorders>
              <w:top w:val="nil"/>
              <w:left w:val="nil"/>
              <w:bottom w:val="nil"/>
              <w:right w:val="nil"/>
            </w:tcBorders>
          </w:tcPr>
          <w:p w14:paraId="79DE5395" w14:textId="77777777" w:rsidR="005E7096" w:rsidRPr="001622FD" w:rsidRDefault="005E7096" w:rsidP="00FA02D0">
            <w:pPr>
              <w:pStyle w:val="Normal6a"/>
            </w:pPr>
            <w:r w:rsidRPr="001622FD">
              <w:rPr>
                <w:b/>
                <w:i/>
              </w:rPr>
              <w:t>19b.</w:t>
            </w:r>
            <w:r w:rsidRPr="001622FD">
              <w:tab/>
            </w:r>
            <w:r w:rsidRPr="001622FD">
              <w:rPr>
                <w:b/>
                <w:i/>
              </w:rPr>
              <w:t>üdvözli a Bizottság azon kötelezettségvállalását, hogy megfelelően végrehajtja a digitális piacokról szóló jogszabályt, és tudomásul veszi az egyes minősített kapuőrök ellen indított hat meg nem felelési eljárást; mély aggodalmát fejezi ki a kritikus vizsgálatok esetleges késedelmei, valamint amiatt, hogy a Bizottság képes lesz-e betartani azon kötelezettségét, hogy minden tőle telhetőt megtegyen, és 12 hónapon belül döntést hozzon a meg nem felelési eljárásokban; felhívja a Bizottságot, hogy a lehető leghamarabb zárja le ezeket a vizsgálatokat, és adott esetben szabjon ki bírságokat;</w:t>
            </w:r>
          </w:p>
        </w:tc>
      </w:tr>
    </w:tbl>
    <w:p w14:paraId="736B929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0E30133" w14:textId="77777777" w:rsidR="005E7096" w:rsidRPr="001622FD" w:rsidRDefault="005E7096" w:rsidP="005E7096">
      <w:r w:rsidRPr="00C3266A">
        <w:rPr>
          <w:rStyle w:val="HideTWBExt"/>
        </w:rPr>
        <w:t>&lt;/Amend&gt;</w:t>
      </w:r>
    </w:p>
    <w:p w14:paraId="69BF413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286</w:t>
      </w:r>
      <w:r w:rsidRPr="00C3266A">
        <w:rPr>
          <w:rStyle w:val="HideTWBExt"/>
          <w:b w:val="0"/>
        </w:rPr>
        <w:t>&lt;/NumAm&gt;</w:t>
      </w:r>
    </w:p>
    <w:p w14:paraId="6934C605"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289DAA20" w14:textId="77777777" w:rsidR="005E7096" w:rsidRPr="001622FD" w:rsidRDefault="005E7096" w:rsidP="001C1A6C">
      <w:pPr>
        <w:pStyle w:val="NormalBold"/>
      </w:pPr>
      <w:r w:rsidRPr="00C3266A">
        <w:rPr>
          <w:rStyle w:val="HideTWBExt"/>
          <w:b w:val="0"/>
        </w:rPr>
        <w:t>&lt;/RepeatBlock-By&gt;</w:t>
      </w:r>
    </w:p>
    <w:p w14:paraId="43944E3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B895D7D" w14:textId="77777777" w:rsidR="005E7096" w:rsidRPr="001622FD" w:rsidRDefault="005E7096" w:rsidP="001C1A6C">
      <w:pPr>
        <w:pStyle w:val="NormalBold"/>
      </w:pPr>
      <w:r w:rsidRPr="00C3266A">
        <w:rPr>
          <w:rStyle w:val="HideTWBExt"/>
          <w:b w:val="0"/>
        </w:rPr>
        <w:t>&lt;Article&gt;</w:t>
      </w:r>
      <w:r w:rsidRPr="001622FD">
        <w:t>19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C87A498" w14:textId="77777777" w:rsidTr="00FA02D0">
        <w:trPr>
          <w:trHeight w:hRule="exact" w:val="240"/>
          <w:jc w:val="center"/>
        </w:trPr>
        <w:tc>
          <w:tcPr>
            <w:tcW w:w="9752" w:type="dxa"/>
            <w:gridSpan w:val="2"/>
            <w:tcBorders>
              <w:top w:val="nil"/>
              <w:left w:val="nil"/>
              <w:bottom w:val="nil"/>
              <w:right w:val="nil"/>
            </w:tcBorders>
          </w:tcPr>
          <w:p w14:paraId="4FD43F27" w14:textId="77777777" w:rsidR="005E7096" w:rsidRPr="001622FD" w:rsidRDefault="005E7096" w:rsidP="00FA02D0"/>
        </w:tc>
      </w:tr>
      <w:tr w:rsidR="001C1A6C" w:rsidRPr="001622FD" w14:paraId="67E3DED0" w14:textId="77777777" w:rsidTr="00FA02D0">
        <w:trPr>
          <w:trHeight w:val="240"/>
          <w:jc w:val="center"/>
        </w:trPr>
        <w:tc>
          <w:tcPr>
            <w:tcW w:w="4876" w:type="dxa"/>
            <w:tcBorders>
              <w:top w:val="nil"/>
              <w:left w:val="nil"/>
              <w:bottom w:val="nil"/>
              <w:right w:val="nil"/>
            </w:tcBorders>
          </w:tcPr>
          <w:p w14:paraId="1AC2248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4FF0EB4" w14:textId="77777777" w:rsidR="005E7096" w:rsidRPr="001622FD" w:rsidRDefault="005E7096" w:rsidP="00FA02D0">
            <w:pPr>
              <w:pStyle w:val="AmColumnHeading"/>
            </w:pPr>
            <w:r w:rsidRPr="001622FD">
              <w:t>Módosítás</w:t>
            </w:r>
          </w:p>
        </w:tc>
      </w:tr>
      <w:tr w:rsidR="001C1A6C" w:rsidRPr="001622FD" w14:paraId="21085592" w14:textId="77777777" w:rsidTr="00FA02D0">
        <w:trPr>
          <w:jc w:val="center"/>
        </w:trPr>
        <w:tc>
          <w:tcPr>
            <w:tcW w:w="4876" w:type="dxa"/>
            <w:tcBorders>
              <w:top w:val="nil"/>
              <w:left w:val="nil"/>
              <w:bottom w:val="nil"/>
              <w:right w:val="nil"/>
            </w:tcBorders>
          </w:tcPr>
          <w:p w14:paraId="2BE7C015" w14:textId="77777777" w:rsidR="005E7096" w:rsidRPr="001622FD" w:rsidRDefault="005E7096" w:rsidP="00FA02D0">
            <w:pPr>
              <w:pStyle w:val="Normal6a"/>
            </w:pPr>
          </w:p>
        </w:tc>
        <w:tc>
          <w:tcPr>
            <w:tcW w:w="4876" w:type="dxa"/>
            <w:tcBorders>
              <w:top w:val="nil"/>
              <w:left w:val="nil"/>
              <w:bottom w:val="nil"/>
              <w:right w:val="nil"/>
            </w:tcBorders>
          </w:tcPr>
          <w:p w14:paraId="74C0BC65" w14:textId="77777777" w:rsidR="005E7096" w:rsidRPr="001622FD" w:rsidRDefault="005E7096" w:rsidP="00FA02D0">
            <w:pPr>
              <w:pStyle w:val="Normal6a"/>
            </w:pPr>
            <w:r w:rsidRPr="001622FD">
              <w:rPr>
                <w:b/>
                <w:i/>
              </w:rPr>
              <w:t>19c.</w:t>
            </w:r>
            <w:r w:rsidRPr="001622FD">
              <w:tab/>
            </w:r>
            <w:r w:rsidRPr="001622FD">
              <w:rPr>
                <w:b/>
                <w:i/>
              </w:rPr>
              <w:t xml:space="preserve">üdvözli a külföldi támogatásokról szóló rendelet alapján 2024 szeptemberében hozott első végleges határozatot; hangsúlyozza ezen új eszköz fontosságát és a vizsgálatok kellő időben történő megindításának szükségességét, mivel a külföldi támogatásokról szóló rendelet alapján indított két mélyreható vizsgálat is ahhoz vezetett, hogy a tisztességtelen külföldi támogatásokkal gyanúsított gazdasági szereplők kiestek a közbeszerzési eljárásokból és magukból a </w:t>
            </w:r>
            <w:r w:rsidRPr="001622FD">
              <w:rPr>
                <w:b/>
                <w:i/>
              </w:rPr>
              <w:lastRenderedPageBreak/>
              <w:t>közbeszerzésekből; felhívja a Bizottságot, hogy biztosítson megfelelő és elegendő erőforrást e rendelet végrehajtásához;</w:t>
            </w:r>
          </w:p>
        </w:tc>
      </w:tr>
    </w:tbl>
    <w:p w14:paraId="57C784A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C38C081" w14:textId="77777777" w:rsidR="005E7096" w:rsidRPr="001622FD" w:rsidRDefault="005E7096" w:rsidP="005E7096">
      <w:r w:rsidRPr="00C3266A">
        <w:rPr>
          <w:rStyle w:val="HideTWBExt"/>
        </w:rPr>
        <w:t>&lt;/Amend&gt;</w:t>
      </w:r>
    </w:p>
    <w:p w14:paraId="71721FC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287</w:t>
      </w:r>
      <w:r w:rsidRPr="00C3266A">
        <w:rPr>
          <w:rStyle w:val="HideTWBExt"/>
          <w:b w:val="0"/>
        </w:rPr>
        <w:t>&lt;/NumAm&gt;</w:t>
      </w:r>
    </w:p>
    <w:p w14:paraId="423B2A21" w14:textId="77777777" w:rsidR="005E7096" w:rsidRPr="001622FD" w:rsidRDefault="005E7096" w:rsidP="001C1A6C">
      <w:pPr>
        <w:pStyle w:val="NormalBold"/>
      </w:pPr>
      <w:r w:rsidRPr="00C3266A">
        <w:rPr>
          <w:rStyle w:val="HideTWBExt"/>
          <w:b w:val="0"/>
        </w:rPr>
        <w:t>&lt;RepeatBlock-By&gt;&lt;Members&gt;</w:t>
      </w:r>
      <w:r w:rsidRPr="001622FD">
        <w:t>Stéphanie Yon-Courtin, Gilles Boyer</w:t>
      </w:r>
      <w:r w:rsidRPr="00C3266A">
        <w:rPr>
          <w:rStyle w:val="HideTWBExt"/>
          <w:b w:val="0"/>
        </w:rPr>
        <w:t>&lt;/Members&gt;</w:t>
      </w:r>
    </w:p>
    <w:p w14:paraId="72CC1D69" w14:textId="77777777" w:rsidR="005E7096" w:rsidRPr="001622FD" w:rsidRDefault="005E7096" w:rsidP="001C1A6C">
      <w:pPr>
        <w:pStyle w:val="NormalBold"/>
      </w:pPr>
      <w:r w:rsidRPr="00C3266A">
        <w:rPr>
          <w:rStyle w:val="HideTWBExt"/>
          <w:b w:val="0"/>
        </w:rPr>
        <w:t>&lt;/RepeatBlock-By&gt;</w:t>
      </w:r>
    </w:p>
    <w:p w14:paraId="1B9134C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CA2F5BC" w14:textId="77777777" w:rsidR="005E7096" w:rsidRPr="001622FD" w:rsidRDefault="005E7096" w:rsidP="001C1A6C">
      <w:pPr>
        <w:pStyle w:val="NormalBold"/>
      </w:pPr>
      <w:r w:rsidRPr="00C3266A">
        <w:rPr>
          <w:rStyle w:val="HideTWBExt"/>
          <w:b w:val="0"/>
        </w:rPr>
        <w:t>&lt;Article&gt;</w:t>
      </w:r>
      <w:r w:rsidRPr="001622FD">
        <w:t>19 d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637B54F" w14:textId="77777777" w:rsidTr="00FA02D0">
        <w:trPr>
          <w:trHeight w:hRule="exact" w:val="240"/>
          <w:jc w:val="center"/>
        </w:trPr>
        <w:tc>
          <w:tcPr>
            <w:tcW w:w="9752" w:type="dxa"/>
            <w:gridSpan w:val="2"/>
            <w:tcBorders>
              <w:top w:val="nil"/>
              <w:left w:val="nil"/>
              <w:bottom w:val="nil"/>
              <w:right w:val="nil"/>
            </w:tcBorders>
          </w:tcPr>
          <w:p w14:paraId="02BA0AA9" w14:textId="77777777" w:rsidR="005E7096" w:rsidRPr="001622FD" w:rsidRDefault="005E7096" w:rsidP="00FA02D0"/>
        </w:tc>
      </w:tr>
      <w:tr w:rsidR="001C1A6C" w:rsidRPr="001622FD" w14:paraId="2BED39EA" w14:textId="77777777" w:rsidTr="00FA02D0">
        <w:trPr>
          <w:trHeight w:val="240"/>
          <w:jc w:val="center"/>
        </w:trPr>
        <w:tc>
          <w:tcPr>
            <w:tcW w:w="4876" w:type="dxa"/>
            <w:tcBorders>
              <w:top w:val="nil"/>
              <w:left w:val="nil"/>
              <w:bottom w:val="nil"/>
              <w:right w:val="nil"/>
            </w:tcBorders>
          </w:tcPr>
          <w:p w14:paraId="12336F3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A3E87D1" w14:textId="77777777" w:rsidR="005E7096" w:rsidRPr="001622FD" w:rsidRDefault="005E7096" w:rsidP="00FA02D0">
            <w:pPr>
              <w:pStyle w:val="AmColumnHeading"/>
            </w:pPr>
            <w:r w:rsidRPr="001622FD">
              <w:t>Módosítás</w:t>
            </w:r>
          </w:p>
        </w:tc>
      </w:tr>
      <w:tr w:rsidR="001C1A6C" w:rsidRPr="001622FD" w14:paraId="62A995F1" w14:textId="77777777" w:rsidTr="00FA02D0">
        <w:trPr>
          <w:jc w:val="center"/>
        </w:trPr>
        <w:tc>
          <w:tcPr>
            <w:tcW w:w="4876" w:type="dxa"/>
            <w:tcBorders>
              <w:top w:val="nil"/>
              <w:left w:val="nil"/>
              <w:bottom w:val="nil"/>
              <w:right w:val="nil"/>
            </w:tcBorders>
          </w:tcPr>
          <w:p w14:paraId="46D38971" w14:textId="77777777" w:rsidR="005E7096" w:rsidRPr="001622FD" w:rsidRDefault="005E7096" w:rsidP="00FA02D0">
            <w:pPr>
              <w:pStyle w:val="Normal6a"/>
            </w:pPr>
          </w:p>
        </w:tc>
        <w:tc>
          <w:tcPr>
            <w:tcW w:w="4876" w:type="dxa"/>
            <w:tcBorders>
              <w:top w:val="nil"/>
              <w:left w:val="nil"/>
              <w:bottom w:val="nil"/>
              <w:right w:val="nil"/>
            </w:tcBorders>
          </w:tcPr>
          <w:p w14:paraId="3C4CA02C" w14:textId="77777777" w:rsidR="005E7096" w:rsidRPr="001622FD" w:rsidRDefault="005E7096" w:rsidP="00FA02D0">
            <w:pPr>
              <w:pStyle w:val="Normal6a"/>
            </w:pPr>
            <w:r w:rsidRPr="001622FD">
              <w:rPr>
                <w:b/>
                <w:i/>
              </w:rPr>
              <w:t>19d.</w:t>
            </w:r>
            <w:r w:rsidRPr="001622FD">
              <w:tab/>
            </w:r>
            <w:r w:rsidRPr="001622FD">
              <w:rPr>
                <w:b/>
                <w:i/>
              </w:rPr>
              <w:t>üdvözli a digitális piacokról szóló jogszabály 8. cikkének (2) bekezdése szerinti első két specifikációs eljárást, amelyek célja, hogy segítséget nyújtsanak egy minősített kapuőrnek</w:t>
            </w:r>
            <w:r w:rsidRPr="001622FD">
              <w:rPr>
                <w:b/>
                <w:i/>
                <w:vertAlign w:val="superscript"/>
              </w:rPr>
              <w:t>1a</w:t>
            </w:r>
            <w:r w:rsidRPr="001622FD">
              <w:rPr>
                <w:b/>
                <w:i/>
              </w:rPr>
              <w:t xml:space="preserve"> a digitális piacokról szóló jogszabály szerinti interoperabilitási kötelezettségeinek való megfelelésben, és amelyek hivatalossá teszik a szabályozási párbeszédet a digitális piacokról szóló jogszabály szerinti kötelezettségeknek való tényleges megfelelés biztosítása érdekében; hangsúlyozza, hogy a nagyobb interoperabilitás előmozdítása – többek között a kapuőrök szolgáltatásai között – jelentős előnyökkel járna az európai vállalkozások és fogyasztók számára; felhívja a Bizottságot, hogy tegyen gyors és határozott lépéseket a szükséges korrekciós intézkedések végrehajtása és érvényesítése érdekében;</w:t>
            </w:r>
          </w:p>
        </w:tc>
      </w:tr>
      <w:tr w:rsidR="001C1A6C" w:rsidRPr="001622FD" w14:paraId="07B827E1" w14:textId="77777777" w:rsidTr="00FA02D0">
        <w:trPr>
          <w:jc w:val="center"/>
        </w:trPr>
        <w:tc>
          <w:tcPr>
            <w:tcW w:w="4876" w:type="dxa"/>
            <w:tcBorders>
              <w:top w:val="nil"/>
              <w:left w:val="nil"/>
              <w:bottom w:val="nil"/>
              <w:right w:val="nil"/>
            </w:tcBorders>
          </w:tcPr>
          <w:p w14:paraId="1EEA3637" w14:textId="77777777" w:rsidR="005E7096" w:rsidRPr="001622FD" w:rsidRDefault="005E7096" w:rsidP="00FA02D0"/>
        </w:tc>
        <w:tc>
          <w:tcPr>
            <w:tcW w:w="4876" w:type="dxa"/>
            <w:tcBorders>
              <w:top w:val="nil"/>
              <w:left w:val="nil"/>
              <w:bottom w:val="nil"/>
              <w:right w:val="nil"/>
            </w:tcBorders>
          </w:tcPr>
          <w:p w14:paraId="1A2E9288" w14:textId="77777777" w:rsidR="005E7096" w:rsidRPr="001622FD" w:rsidRDefault="005E7096" w:rsidP="00FA02D0">
            <w:pPr>
              <w:pStyle w:val="Normal6a"/>
            </w:pPr>
            <w:r w:rsidRPr="001622FD">
              <w:rPr>
                <w:b/>
                <w:i/>
              </w:rPr>
              <w:t>_________________</w:t>
            </w:r>
          </w:p>
        </w:tc>
      </w:tr>
      <w:tr w:rsidR="001C1A6C" w:rsidRPr="001622FD" w14:paraId="6CF1FE58" w14:textId="77777777" w:rsidTr="00FA02D0">
        <w:trPr>
          <w:jc w:val="center"/>
        </w:trPr>
        <w:tc>
          <w:tcPr>
            <w:tcW w:w="4876" w:type="dxa"/>
            <w:tcBorders>
              <w:top w:val="nil"/>
              <w:left w:val="nil"/>
              <w:bottom w:val="nil"/>
              <w:right w:val="nil"/>
            </w:tcBorders>
          </w:tcPr>
          <w:p w14:paraId="3EDE8641" w14:textId="77777777" w:rsidR="005E7096" w:rsidRPr="001622FD" w:rsidRDefault="005E7096" w:rsidP="00FA02D0"/>
        </w:tc>
        <w:tc>
          <w:tcPr>
            <w:tcW w:w="4876" w:type="dxa"/>
            <w:tcBorders>
              <w:top w:val="nil"/>
              <w:left w:val="nil"/>
              <w:bottom w:val="nil"/>
              <w:right w:val="nil"/>
            </w:tcBorders>
          </w:tcPr>
          <w:p w14:paraId="79D14932" w14:textId="77777777" w:rsidR="005E7096" w:rsidRPr="001622FD" w:rsidRDefault="005E7096" w:rsidP="00FA02D0">
            <w:pPr>
              <w:pStyle w:val="Normal6a"/>
            </w:pPr>
            <w:r w:rsidRPr="001622FD">
              <w:rPr>
                <w:b/>
                <w:i/>
                <w:vertAlign w:val="superscript"/>
              </w:rPr>
              <w:t>1a</w:t>
            </w:r>
            <w:r w:rsidRPr="001622FD">
              <w:t xml:space="preserve"> </w:t>
            </w:r>
            <w:r w:rsidRPr="001622FD">
              <w:rPr>
                <w:b/>
                <w:i/>
              </w:rPr>
              <w:t>https://digital-markets-act.ec.europa.eu/commission-starts-first-proceedings-specify-apples-interoperability-obligations-under-digital-2024-09-19_en</w:t>
            </w:r>
          </w:p>
        </w:tc>
      </w:tr>
    </w:tbl>
    <w:p w14:paraId="1AB7677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909E115" w14:textId="77777777" w:rsidR="005E7096" w:rsidRPr="001622FD" w:rsidRDefault="005E7096" w:rsidP="005E7096">
      <w:r w:rsidRPr="00C3266A">
        <w:rPr>
          <w:rStyle w:val="HideTWBExt"/>
        </w:rPr>
        <w:t>&lt;/Amend&gt;</w:t>
      </w:r>
    </w:p>
    <w:p w14:paraId="4D5EA21D"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288</w:t>
      </w:r>
      <w:r w:rsidRPr="00C3266A">
        <w:rPr>
          <w:rStyle w:val="HideTWBExt"/>
          <w:b w:val="0"/>
        </w:rPr>
        <w:t>&lt;/NumAm&gt;</w:t>
      </w:r>
    </w:p>
    <w:p w14:paraId="427E0DF3"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w:t>
      </w:r>
      <w:r w:rsidRPr="00C3266A">
        <w:rPr>
          <w:rStyle w:val="HideTWBExt"/>
          <w:b w:val="0"/>
        </w:rPr>
        <w:t>&lt;/Members&gt;</w:t>
      </w:r>
    </w:p>
    <w:p w14:paraId="78E9EDD4" w14:textId="77777777" w:rsidR="005E7096" w:rsidRPr="001622FD" w:rsidRDefault="005E7096" w:rsidP="001C1A6C">
      <w:pPr>
        <w:pStyle w:val="NormalBold"/>
      </w:pPr>
      <w:r w:rsidRPr="00C3266A">
        <w:rPr>
          <w:rStyle w:val="HideTWBExt"/>
          <w:b w:val="0"/>
        </w:rPr>
        <w:t>&lt;/RepeatBlock-By&gt;</w:t>
      </w:r>
    </w:p>
    <w:p w14:paraId="4155D3F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4B10DE3" w14:textId="77777777" w:rsidR="005E7096" w:rsidRPr="001622FD" w:rsidRDefault="005E7096" w:rsidP="001C1A6C">
      <w:pPr>
        <w:pStyle w:val="NormalBold"/>
      </w:pPr>
      <w:r w:rsidRPr="00C3266A">
        <w:rPr>
          <w:rStyle w:val="HideTWBExt"/>
          <w:b w:val="0"/>
        </w:rPr>
        <w:t>&lt;Article&gt;</w:t>
      </w:r>
      <w:r w:rsidRPr="001622FD">
        <w:t>19 e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3543AB3" w14:textId="77777777" w:rsidTr="00FA02D0">
        <w:trPr>
          <w:trHeight w:hRule="exact" w:val="240"/>
          <w:jc w:val="center"/>
        </w:trPr>
        <w:tc>
          <w:tcPr>
            <w:tcW w:w="9752" w:type="dxa"/>
            <w:gridSpan w:val="2"/>
            <w:tcBorders>
              <w:top w:val="nil"/>
              <w:left w:val="nil"/>
              <w:bottom w:val="nil"/>
              <w:right w:val="nil"/>
            </w:tcBorders>
          </w:tcPr>
          <w:p w14:paraId="676E7390" w14:textId="77777777" w:rsidR="005E7096" w:rsidRPr="001622FD" w:rsidRDefault="005E7096" w:rsidP="00FA02D0"/>
        </w:tc>
      </w:tr>
      <w:tr w:rsidR="001C1A6C" w:rsidRPr="001622FD" w14:paraId="178CEC5F" w14:textId="77777777" w:rsidTr="00FA02D0">
        <w:trPr>
          <w:trHeight w:val="240"/>
          <w:jc w:val="center"/>
        </w:trPr>
        <w:tc>
          <w:tcPr>
            <w:tcW w:w="4876" w:type="dxa"/>
            <w:tcBorders>
              <w:top w:val="nil"/>
              <w:left w:val="nil"/>
              <w:bottom w:val="nil"/>
              <w:right w:val="nil"/>
            </w:tcBorders>
          </w:tcPr>
          <w:p w14:paraId="215CA14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9A3AF67" w14:textId="77777777" w:rsidR="005E7096" w:rsidRPr="001622FD" w:rsidRDefault="005E7096" w:rsidP="00FA02D0">
            <w:pPr>
              <w:pStyle w:val="AmColumnHeading"/>
            </w:pPr>
            <w:r w:rsidRPr="001622FD">
              <w:t>Módosítás</w:t>
            </w:r>
          </w:p>
        </w:tc>
      </w:tr>
      <w:tr w:rsidR="001C1A6C" w:rsidRPr="001622FD" w14:paraId="1C0B4845" w14:textId="77777777" w:rsidTr="00FA02D0">
        <w:trPr>
          <w:jc w:val="center"/>
        </w:trPr>
        <w:tc>
          <w:tcPr>
            <w:tcW w:w="4876" w:type="dxa"/>
            <w:tcBorders>
              <w:top w:val="nil"/>
              <w:left w:val="nil"/>
              <w:bottom w:val="nil"/>
              <w:right w:val="nil"/>
            </w:tcBorders>
          </w:tcPr>
          <w:p w14:paraId="1454A5FF" w14:textId="77777777" w:rsidR="005E7096" w:rsidRPr="001622FD" w:rsidRDefault="005E7096" w:rsidP="00FA02D0">
            <w:pPr>
              <w:pStyle w:val="Normal6a"/>
            </w:pPr>
          </w:p>
        </w:tc>
        <w:tc>
          <w:tcPr>
            <w:tcW w:w="4876" w:type="dxa"/>
            <w:tcBorders>
              <w:top w:val="nil"/>
              <w:left w:val="nil"/>
              <w:bottom w:val="nil"/>
              <w:right w:val="nil"/>
            </w:tcBorders>
          </w:tcPr>
          <w:p w14:paraId="0E70E4EE" w14:textId="77777777" w:rsidR="005E7096" w:rsidRPr="001622FD" w:rsidRDefault="005E7096" w:rsidP="00FA02D0">
            <w:pPr>
              <w:pStyle w:val="Normal6a"/>
            </w:pPr>
            <w:r w:rsidRPr="001622FD">
              <w:rPr>
                <w:b/>
                <w:i/>
              </w:rPr>
              <w:t>19e.</w:t>
            </w:r>
            <w:r w:rsidRPr="001622FD">
              <w:tab/>
            </w:r>
            <w:r w:rsidRPr="001622FD">
              <w:rPr>
                <w:b/>
                <w:i/>
              </w:rPr>
              <w:t>üdvözli az adatrendelet elfogadását, amely lehetővé teszi az ügyfelek számára, hogy váltsanak a különböző felhőalapú adatfeldolgozási szolgáltatók között, de kiemeli, hogy további szabályokra és jogorvoslatokra is szükség van a tisztességes és egyenlő verseny helyreállításához az európai felhőpiacon; sajnálja, hogy a digitális piacokról szóló jogszabály értelmében egyetlen felhőszolgáltatót sem minősítettek kapuőrnek; ösztönzi a nemzeti versenyhatóságokat, hogy vizsgálják ki a felhőpiacon alkalmazott versenyellenes gyakorlatokat, beleértve az összetett engedélyezési feltételeket, a kényszerített árukapcsolást és az olyan kereskedelmi ösztönzőket, amelyek hosszú távú függőséget teremtenek egyetlen felhőszolgáltatótól; felhívja a Bizottságot, hogy javasoljon intézkedéseket az ilyen gyakorlatok korlátozására, amennyiben azok sértik a versenyt és korlátozzák a fogyasztók választási lehetőségeit; hangsúlyozza, hogy foglalkozni kell azokkal a diszkriminatív szoftverlicenc-gyakorlatokkal, amelyek mesterséges árhátrányt okoznak a versengő felhőszolgáltatók számára;</w:t>
            </w:r>
          </w:p>
        </w:tc>
      </w:tr>
    </w:tbl>
    <w:p w14:paraId="77E02F5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E8435BA" w14:textId="77777777" w:rsidR="005E7096" w:rsidRPr="001622FD" w:rsidRDefault="005E7096" w:rsidP="005E7096">
      <w:r w:rsidRPr="00C3266A">
        <w:rPr>
          <w:rStyle w:val="HideTWBExt"/>
        </w:rPr>
        <w:t>&lt;/Amend&gt;</w:t>
      </w:r>
    </w:p>
    <w:p w14:paraId="2D46076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289</w:t>
      </w:r>
      <w:r w:rsidRPr="00C3266A">
        <w:rPr>
          <w:rStyle w:val="HideTWBExt"/>
          <w:b w:val="0"/>
        </w:rPr>
        <w:t>&lt;/NumAm&gt;</w:t>
      </w:r>
    </w:p>
    <w:p w14:paraId="7297E1EC" w14:textId="77777777" w:rsidR="005E7096" w:rsidRPr="001622FD" w:rsidRDefault="005E7096" w:rsidP="001C1A6C">
      <w:pPr>
        <w:pStyle w:val="NormalBold"/>
      </w:pPr>
      <w:r w:rsidRPr="00C3266A">
        <w:rPr>
          <w:rStyle w:val="HideTWBExt"/>
          <w:b w:val="0"/>
        </w:rPr>
        <w:t>&lt;RepeatBlock-By&gt;&lt;Members&gt;</w:t>
      </w:r>
      <w:r w:rsidRPr="001622FD">
        <w:t>Isabel Benjumea Benjumea, Fernando Navarrete Rojas</w:t>
      </w:r>
      <w:r w:rsidRPr="00C3266A">
        <w:rPr>
          <w:rStyle w:val="HideTWBExt"/>
          <w:b w:val="0"/>
        </w:rPr>
        <w:t>&lt;/Members&gt;</w:t>
      </w:r>
    </w:p>
    <w:p w14:paraId="47C30834" w14:textId="77777777" w:rsidR="005E7096" w:rsidRPr="001622FD" w:rsidRDefault="005E7096" w:rsidP="001C1A6C">
      <w:pPr>
        <w:pStyle w:val="NormalBold"/>
      </w:pPr>
      <w:r w:rsidRPr="00C3266A">
        <w:rPr>
          <w:rStyle w:val="HideTWBExt"/>
          <w:b w:val="0"/>
        </w:rPr>
        <w:t>&lt;/RepeatBlock-By&gt;</w:t>
      </w:r>
    </w:p>
    <w:p w14:paraId="201E9B4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1375A84" w14:textId="77777777" w:rsidR="005E7096" w:rsidRPr="001622FD" w:rsidRDefault="005E7096" w:rsidP="001C1A6C">
      <w:pPr>
        <w:pStyle w:val="NormalBold"/>
      </w:pPr>
      <w:r w:rsidRPr="00C3266A">
        <w:rPr>
          <w:rStyle w:val="HideTWBExt"/>
          <w:b w:val="0"/>
        </w:rPr>
        <w:lastRenderedPageBreak/>
        <w:t>&lt;Article&gt;</w:t>
      </w:r>
      <w:r w:rsidRPr="001622FD">
        <w:t>20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6ADDA98" w14:textId="77777777" w:rsidTr="00FA02D0">
        <w:trPr>
          <w:trHeight w:hRule="exact" w:val="240"/>
          <w:jc w:val="center"/>
        </w:trPr>
        <w:tc>
          <w:tcPr>
            <w:tcW w:w="9752" w:type="dxa"/>
            <w:gridSpan w:val="2"/>
            <w:tcBorders>
              <w:top w:val="nil"/>
              <w:left w:val="nil"/>
              <w:bottom w:val="nil"/>
              <w:right w:val="nil"/>
            </w:tcBorders>
          </w:tcPr>
          <w:p w14:paraId="5398597C" w14:textId="77777777" w:rsidR="005E7096" w:rsidRPr="001622FD" w:rsidRDefault="005E7096" w:rsidP="00FA02D0"/>
        </w:tc>
      </w:tr>
      <w:tr w:rsidR="001C1A6C" w:rsidRPr="001622FD" w14:paraId="0807547A" w14:textId="77777777" w:rsidTr="00FA02D0">
        <w:trPr>
          <w:trHeight w:val="240"/>
          <w:jc w:val="center"/>
        </w:trPr>
        <w:tc>
          <w:tcPr>
            <w:tcW w:w="4876" w:type="dxa"/>
            <w:tcBorders>
              <w:top w:val="nil"/>
              <w:left w:val="nil"/>
              <w:bottom w:val="nil"/>
              <w:right w:val="nil"/>
            </w:tcBorders>
          </w:tcPr>
          <w:p w14:paraId="26A7A5F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89645FB" w14:textId="77777777" w:rsidR="005E7096" w:rsidRPr="001622FD" w:rsidRDefault="005E7096" w:rsidP="00FA02D0">
            <w:pPr>
              <w:pStyle w:val="AmColumnHeading"/>
            </w:pPr>
            <w:r w:rsidRPr="001622FD">
              <w:t>Módosítás</w:t>
            </w:r>
          </w:p>
        </w:tc>
      </w:tr>
      <w:tr w:rsidR="001C1A6C" w:rsidRPr="001622FD" w14:paraId="68720836" w14:textId="77777777" w:rsidTr="00FA02D0">
        <w:trPr>
          <w:jc w:val="center"/>
        </w:trPr>
        <w:tc>
          <w:tcPr>
            <w:tcW w:w="4876" w:type="dxa"/>
            <w:tcBorders>
              <w:top w:val="nil"/>
              <w:left w:val="nil"/>
              <w:bottom w:val="nil"/>
              <w:right w:val="nil"/>
            </w:tcBorders>
          </w:tcPr>
          <w:p w14:paraId="1C4078D5" w14:textId="77777777" w:rsidR="005E7096" w:rsidRPr="001622FD" w:rsidRDefault="005E7096" w:rsidP="00FA02D0">
            <w:pPr>
              <w:pStyle w:val="Normal6a"/>
            </w:pPr>
            <w:r w:rsidRPr="001622FD">
              <w:t>20.</w:t>
            </w:r>
            <w:r w:rsidRPr="001622FD">
              <w:tab/>
              <w:t xml:space="preserve">aggodalommal veszi tudomásul számos fogyasztói piac </w:t>
            </w:r>
            <w:r w:rsidRPr="001622FD">
              <w:rPr>
                <w:b/>
                <w:i/>
              </w:rPr>
              <w:t>– többek között a pénzügyi szolgáltatások, a távközlés és a háztartási energia –</w:t>
            </w:r>
            <w:r w:rsidRPr="001622FD">
              <w:t xml:space="preserve"> széttagoltságát, és gyorsabb és nagyobb mértékű piaci</w:t>
            </w:r>
            <w:r w:rsidRPr="001622FD">
              <w:rPr>
                <w:b/>
                <w:bCs/>
                <w:i/>
                <w:iCs/>
              </w:rPr>
              <w:t xml:space="preserve"> integrációra szólít fel ott, ahol</w:t>
            </w:r>
            <w:r w:rsidRPr="001622FD">
              <w:t xml:space="preserve"> ez előnyös a fogyasztók számára;</w:t>
            </w:r>
          </w:p>
        </w:tc>
        <w:tc>
          <w:tcPr>
            <w:tcW w:w="4876" w:type="dxa"/>
            <w:tcBorders>
              <w:top w:val="nil"/>
              <w:left w:val="nil"/>
              <w:bottom w:val="nil"/>
              <w:right w:val="nil"/>
            </w:tcBorders>
          </w:tcPr>
          <w:p w14:paraId="706832CE" w14:textId="77777777" w:rsidR="005E7096" w:rsidRPr="001622FD" w:rsidRDefault="005E7096" w:rsidP="00FA02D0">
            <w:pPr>
              <w:pStyle w:val="Normal6a"/>
            </w:pPr>
            <w:r w:rsidRPr="001622FD">
              <w:t>20.</w:t>
            </w:r>
            <w:r w:rsidRPr="001622FD">
              <w:tab/>
              <w:t xml:space="preserve">aggodalommal veszi tudomásul számos fogyasztói piac széttagoltságát, és </w:t>
            </w:r>
            <w:r w:rsidRPr="001622FD">
              <w:rPr>
                <w:b/>
                <w:i/>
              </w:rPr>
              <w:t>hangsúlyozza a</w:t>
            </w:r>
            <w:r w:rsidRPr="001622FD">
              <w:t xml:space="preserve"> gyorsabb és nagyobb mértékű piaci </w:t>
            </w:r>
            <w:r w:rsidRPr="001622FD">
              <w:rPr>
                <w:b/>
                <w:i/>
              </w:rPr>
              <w:t xml:space="preserve">integráció fontosságát mindazon esetekben, amikor </w:t>
            </w:r>
            <w:r w:rsidRPr="001622FD">
              <w:t xml:space="preserve">ez </w:t>
            </w:r>
            <w:r w:rsidRPr="001622FD">
              <w:rPr>
                <w:b/>
                <w:i/>
              </w:rPr>
              <w:t>az integráció egyértelműen</w:t>
            </w:r>
            <w:r w:rsidRPr="001622FD">
              <w:t xml:space="preserve"> előnyös a fogyasztók számára;</w:t>
            </w:r>
            <w:r w:rsidRPr="001622FD">
              <w:rPr>
                <w:b/>
                <w:i/>
              </w:rPr>
              <w:t> emlékeztet arra, hogy a piaci integrációt nem ösztönözhetik olyan állami beavatkozások, amelyek torzítják a szabad verseny elvét, hanem azt olyan keretrendszerrel kell támogatni, amely előmozdítja a hatékony versenyt, az innovációt és a szolgáltatásokhoz való egyenlő hozzáférést;</w:t>
            </w:r>
          </w:p>
        </w:tc>
      </w:tr>
    </w:tbl>
    <w:p w14:paraId="79B1F7B9"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3B797AEE" w14:textId="77777777" w:rsidR="005E7096" w:rsidRPr="001622FD" w:rsidRDefault="005E7096" w:rsidP="005E7096">
      <w:r w:rsidRPr="00C3266A">
        <w:rPr>
          <w:rStyle w:val="HideTWBExt"/>
        </w:rPr>
        <w:t>&lt;/Amend&gt;</w:t>
      </w:r>
    </w:p>
    <w:p w14:paraId="7F12918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290</w:t>
      </w:r>
      <w:r w:rsidRPr="00C3266A">
        <w:rPr>
          <w:rStyle w:val="HideTWBExt"/>
          <w:b w:val="0"/>
        </w:rPr>
        <w:t>&lt;/NumAm&gt;</w:t>
      </w:r>
    </w:p>
    <w:p w14:paraId="06653372"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737362C5" w14:textId="77777777" w:rsidR="005E7096" w:rsidRPr="001622FD" w:rsidRDefault="005E7096" w:rsidP="001C1A6C">
      <w:pPr>
        <w:pStyle w:val="NormalBold"/>
      </w:pPr>
      <w:r w:rsidRPr="00C3266A">
        <w:rPr>
          <w:rStyle w:val="HideTWBExt"/>
          <w:b w:val="0"/>
        </w:rPr>
        <w:t>&lt;/RepeatBlock-By&gt;</w:t>
      </w:r>
    </w:p>
    <w:p w14:paraId="2CA10EE9"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39C5D77D" w14:textId="77777777" w:rsidR="005E7096" w:rsidRPr="001622FD" w:rsidRDefault="005E7096" w:rsidP="001C1A6C">
      <w:pPr>
        <w:pStyle w:val="NormalBold"/>
      </w:pPr>
      <w:r w:rsidRPr="00C3266A">
        <w:rPr>
          <w:rStyle w:val="HideTWBExt"/>
          <w:b w:val="0"/>
        </w:rPr>
        <w:t>&lt;Article&gt;</w:t>
      </w:r>
      <w:r w:rsidRPr="001622FD">
        <w:t>20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7FE189B" w14:textId="77777777" w:rsidTr="00FA02D0">
        <w:trPr>
          <w:trHeight w:hRule="exact" w:val="240"/>
          <w:jc w:val="center"/>
        </w:trPr>
        <w:tc>
          <w:tcPr>
            <w:tcW w:w="9752" w:type="dxa"/>
            <w:gridSpan w:val="2"/>
            <w:tcBorders>
              <w:top w:val="nil"/>
              <w:left w:val="nil"/>
              <w:bottom w:val="nil"/>
              <w:right w:val="nil"/>
            </w:tcBorders>
          </w:tcPr>
          <w:p w14:paraId="75E89DE4" w14:textId="77777777" w:rsidR="005E7096" w:rsidRPr="001622FD" w:rsidRDefault="005E7096" w:rsidP="00FA02D0"/>
        </w:tc>
      </w:tr>
      <w:tr w:rsidR="001C1A6C" w:rsidRPr="001622FD" w14:paraId="40911F4E" w14:textId="77777777" w:rsidTr="00FA02D0">
        <w:trPr>
          <w:trHeight w:val="240"/>
          <w:jc w:val="center"/>
        </w:trPr>
        <w:tc>
          <w:tcPr>
            <w:tcW w:w="4876" w:type="dxa"/>
            <w:tcBorders>
              <w:top w:val="nil"/>
              <w:left w:val="nil"/>
              <w:bottom w:val="nil"/>
              <w:right w:val="nil"/>
            </w:tcBorders>
          </w:tcPr>
          <w:p w14:paraId="6A02D7F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A24CB1F" w14:textId="77777777" w:rsidR="005E7096" w:rsidRPr="001622FD" w:rsidRDefault="005E7096" w:rsidP="00FA02D0">
            <w:pPr>
              <w:pStyle w:val="AmColumnHeading"/>
            </w:pPr>
            <w:r w:rsidRPr="001622FD">
              <w:t>Módosítás</w:t>
            </w:r>
          </w:p>
        </w:tc>
      </w:tr>
      <w:tr w:rsidR="001C1A6C" w:rsidRPr="001622FD" w14:paraId="2D70FEC6" w14:textId="77777777" w:rsidTr="00FA02D0">
        <w:trPr>
          <w:jc w:val="center"/>
        </w:trPr>
        <w:tc>
          <w:tcPr>
            <w:tcW w:w="4876" w:type="dxa"/>
            <w:tcBorders>
              <w:top w:val="nil"/>
              <w:left w:val="nil"/>
              <w:bottom w:val="nil"/>
              <w:right w:val="nil"/>
            </w:tcBorders>
          </w:tcPr>
          <w:p w14:paraId="1A6AD246" w14:textId="77777777" w:rsidR="005E7096" w:rsidRPr="001622FD" w:rsidRDefault="005E7096" w:rsidP="00FA02D0">
            <w:pPr>
              <w:pStyle w:val="Normal6a"/>
            </w:pPr>
            <w:r w:rsidRPr="001622FD">
              <w:t>20.</w:t>
            </w:r>
            <w:r w:rsidRPr="001622FD">
              <w:tab/>
              <w:t xml:space="preserve">aggodalommal veszi tudomásul számos fogyasztói piac – többek között a pénzügyi szolgáltatások, a távközlés és a háztartási energia – széttagoltságát, és gyorsabb </w:t>
            </w:r>
            <w:r w:rsidRPr="001622FD">
              <w:rPr>
                <w:b/>
                <w:bCs/>
                <w:i/>
                <w:iCs/>
              </w:rPr>
              <w:t>és</w:t>
            </w:r>
            <w:r w:rsidRPr="001622FD">
              <w:t xml:space="preserve"> nagyobb mértékű piaci integrációra szólít fel ott, ahol ez előnyös a fogyasztók számára;</w:t>
            </w:r>
          </w:p>
        </w:tc>
        <w:tc>
          <w:tcPr>
            <w:tcW w:w="4876" w:type="dxa"/>
            <w:tcBorders>
              <w:top w:val="nil"/>
              <w:left w:val="nil"/>
              <w:bottom w:val="nil"/>
              <w:right w:val="nil"/>
            </w:tcBorders>
          </w:tcPr>
          <w:p w14:paraId="0F11803B" w14:textId="77777777" w:rsidR="005E7096" w:rsidRPr="001622FD" w:rsidRDefault="005E7096" w:rsidP="00FA02D0">
            <w:pPr>
              <w:pStyle w:val="Normal6a"/>
            </w:pPr>
            <w:r w:rsidRPr="001622FD">
              <w:t>20.</w:t>
            </w:r>
            <w:r w:rsidRPr="001622FD">
              <w:tab/>
              <w:t xml:space="preserve">aggodalommal veszi tudomásul számos fogyasztói piac – többek között a pénzügyi szolgáltatások, a távközlés és a háztartási energia – széttagoltságát, és </w:t>
            </w:r>
            <w:r w:rsidRPr="001622FD">
              <w:rPr>
                <w:b/>
                <w:bCs/>
                <w:i/>
                <w:iCs/>
              </w:rPr>
              <w:t xml:space="preserve">mind </w:t>
            </w:r>
            <w:r w:rsidRPr="001622FD">
              <w:t>gyorsabb</w:t>
            </w:r>
            <w:r w:rsidRPr="001622FD">
              <w:rPr>
                <w:b/>
                <w:bCs/>
                <w:i/>
                <w:iCs/>
              </w:rPr>
              <w:t>, mind</w:t>
            </w:r>
            <w:r w:rsidRPr="001622FD">
              <w:t xml:space="preserve"> nagyobb mértékű piaci integrációra szólít fel ott, ahol ez előnyös a fogyasztók számára </w:t>
            </w:r>
            <w:r w:rsidRPr="001622FD">
              <w:rPr>
                <w:b/>
                <w:bCs/>
                <w:i/>
                <w:iCs/>
              </w:rPr>
              <w:t>és kéri, hogy nagyobb mértékben ismerjék el azokat a fogyasztói előnyöket, amelyek a piacokon belüli, beruházást és innovációt ösztönző konszolidáció révén teremthetők meg</w:t>
            </w:r>
            <w:r w:rsidRPr="001622FD">
              <w:t>;</w:t>
            </w:r>
          </w:p>
        </w:tc>
      </w:tr>
    </w:tbl>
    <w:p w14:paraId="62EAB34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0EC2087" w14:textId="77777777" w:rsidR="005E7096" w:rsidRPr="001622FD" w:rsidRDefault="005E7096" w:rsidP="005E7096">
      <w:r w:rsidRPr="00C3266A">
        <w:rPr>
          <w:rStyle w:val="HideTWBExt"/>
        </w:rPr>
        <w:t>&lt;/Amend&gt;</w:t>
      </w:r>
    </w:p>
    <w:p w14:paraId="2853DD2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291</w:t>
      </w:r>
      <w:r w:rsidRPr="00C3266A">
        <w:rPr>
          <w:rStyle w:val="HideTWBExt"/>
          <w:b w:val="0"/>
        </w:rPr>
        <w:t>&lt;/NumAm&gt;</w:t>
      </w:r>
    </w:p>
    <w:p w14:paraId="3456EC24" w14:textId="77777777" w:rsidR="005E7096" w:rsidRPr="001622FD" w:rsidRDefault="005E7096" w:rsidP="001C1A6C">
      <w:pPr>
        <w:pStyle w:val="NormalBold"/>
      </w:pPr>
      <w:r w:rsidRPr="00C3266A">
        <w:rPr>
          <w:rStyle w:val="HideTWBExt"/>
          <w:b w:val="0"/>
        </w:rPr>
        <w:lastRenderedPageBreak/>
        <w:t>&lt;RepeatBlock-By&gt;&lt;Members&gt;</w:t>
      </w:r>
      <w:r w:rsidRPr="001622FD">
        <w:t>Aleksandar Nikolic, Pierre Pimpie</w:t>
      </w:r>
      <w:r w:rsidRPr="00C3266A">
        <w:rPr>
          <w:rStyle w:val="HideTWBExt"/>
          <w:b w:val="0"/>
        </w:rPr>
        <w:t>&lt;/Members&gt;</w:t>
      </w:r>
    </w:p>
    <w:p w14:paraId="05AE00EA" w14:textId="77777777" w:rsidR="005E7096" w:rsidRPr="001622FD" w:rsidRDefault="005E7096" w:rsidP="001C1A6C">
      <w:pPr>
        <w:pStyle w:val="NormalBold"/>
      </w:pPr>
      <w:r w:rsidRPr="00C3266A">
        <w:rPr>
          <w:rStyle w:val="HideTWBExt"/>
          <w:b w:val="0"/>
        </w:rPr>
        <w:t>&lt;/RepeatBlock-By&gt;</w:t>
      </w:r>
    </w:p>
    <w:p w14:paraId="7F65D0B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00425A5" w14:textId="77777777" w:rsidR="005E7096" w:rsidRPr="001622FD" w:rsidRDefault="005E7096" w:rsidP="001C1A6C">
      <w:pPr>
        <w:pStyle w:val="NormalBold"/>
      </w:pPr>
      <w:r w:rsidRPr="00C3266A">
        <w:rPr>
          <w:rStyle w:val="HideTWBExt"/>
          <w:b w:val="0"/>
        </w:rPr>
        <w:t>&lt;Article&gt;</w:t>
      </w:r>
      <w:r w:rsidRPr="001622FD">
        <w:t>20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078E2F2" w14:textId="77777777" w:rsidTr="00FA02D0">
        <w:trPr>
          <w:trHeight w:hRule="exact" w:val="240"/>
          <w:jc w:val="center"/>
        </w:trPr>
        <w:tc>
          <w:tcPr>
            <w:tcW w:w="9752" w:type="dxa"/>
            <w:gridSpan w:val="2"/>
            <w:tcBorders>
              <w:top w:val="nil"/>
              <w:left w:val="nil"/>
              <w:bottom w:val="nil"/>
              <w:right w:val="nil"/>
            </w:tcBorders>
          </w:tcPr>
          <w:p w14:paraId="3A24CA7D" w14:textId="77777777" w:rsidR="005E7096" w:rsidRPr="001622FD" w:rsidRDefault="005E7096" w:rsidP="00FA02D0"/>
        </w:tc>
      </w:tr>
      <w:tr w:rsidR="001C1A6C" w:rsidRPr="001622FD" w14:paraId="468DAEAC" w14:textId="77777777" w:rsidTr="00FA02D0">
        <w:trPr>
          <w:trHeight w:val="240"/>
          <w:jc w:val="center"/>
        </w:trPr>
        <w:tc>
          <w:tcPr>
            <w:tcW w:w="4876" w:type="dxa"/>
            <w:tcBorders>
              <w:top w:val="nil"/>
              <w:left w:val="nil"/>
              <w:bottom w:val="nil"/>
              <w:right w:val="nil"/>
            </w:tcBorders>
          </w:tcPr>
          <w:p w14:paraId="28A734D5"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1A29DD4" w14:textId="77777777" w:rsidR="005E7096" w:rsidRPr="001622FD" w:rsidRDefault="005E7096" w:rsidP="00FA02D0">
            <w:pPr>
              <w:pStyle w:val="AmColumnHeading"/>
            </w:pPr>
            <w:r w:rsidRPr="001622FD">
              <w:t>Módosítás</w:t>
            </w:r>
          </w:p>
        </w:tc>
      </w:tr>
      <w:tr w:rsidR="001C1A6C" w:rsidRPr="001622FD" w14:paraId="2BB61D55" w14:textId="77777777" w:rsidTr="00FA02D0">
        <w:trPr>
          <w:jc w:val="center"/>
        </w:trPr>
        <w:tc>
          <w:tcPr>
            <w:tcW w:w="4876" w:type="dxa"/>
            <w:tcBorders>
              <w:top w:val="nil"/>
              <w:left w:val="nil"/>
              <w:bottom w:val="nil"/>
              <w:right w:val="nil"/>
            </w:tcBorders>
          </w:tcPr>
          <w:p w14:paraId="4472E276" w14:textId="77777777" w:rsidR="005E7096" w:rsidRPr="001622FD" w:rsidRDefault="005E7096" w:rsidP="00FA02D0">
            <w:pPr>
              <w:pStyle w:val="Normal6a"/>
            </w:pPr>
            <w:r w:rsidRPr="001622FD">
              <w:t>20.</w:t>
            </w:r>
            <w:r w:rsidRPr="001622FD">
              <w:tab/>
              <w:t xml:space="preserve">aggodalommal veszi tudomásul számos fogyasztói piac </w:t>
            </w:r>
            <w:r w:rsidRPr="001622FD">
              <w:rPr>
                <w:b/>
                <w:bCs/>
                <w:i/>
                <w:iCs/>
              </w:rPr>
              <w:t>– többek között a pénzügyi szolgáltatások, a távközlés és a háztartási energia –</w:t>
            </w:r>
            <w:r w:rsidRPr="001622FD">
              <w:t xml:space="preserve"> széttagoltságát, és gyorsabb és nagyobb mértékű piaci integrációra szólít fel ott, ahol ez előnyös a fogyasztók számára;</w:t>
            </w:r>
          </w:p>
        </w:tc>
        <w:tc>
          <w:tcPr>
            <w:tcW w:w="4876" w:type="dxa"/>
            <w:tcBorders>
              <w:top w:val="nil"/>
              <w:left w:val="nil"/>
              <w:bottom w:val="nil"/>
              <w:right w:val="nil"/>
            </w:tcBorders>
          </w:tcPr>
          <w:p w14:paraId="0666AAE1" w14:textId="77777777" w:rsidR="005E7096" w:rsidRPr="001622FD" w:rsidRDefault="005E7096" w:rsidP="00FA02D0">
            <w:pPr>
              <w:pStyle w:val="Normal6a"/>
            </w:pPr>
            <w:r w:rsidRPr="001622FD">
              <w:t>20.</w:t>
            </w:r>
            <w:r w:rsidRPr="001622FD">
              <w:tab/>
              <w:t xml:space="preserve">aggodalommal veszi tudomásul számos </w:t>
            </w:r>
            <w:r w:rsidRPr="001622FD">
              <w:rPr>
                <w:b/>
                <w:bCs/>
                <w:i/>
                <w:iCs/>
              </w:rPr>
              <w:t>nem állami</w:t>
            </w:r>
            <w:r w:rsidRPr="001622FD">
              <w:t xml:space="preserve"> fogyasztói piac széttagoltságát, és gyorsabb és nagyobb mértékű piaci integrációra szólít fel ott, ahol ez előnyös a </w:t>
            </w:r>
            <w:r w:rsidRPr="001622FD">
              <w:rPr>
                <w:b/>
                <w:bCs/>
                <w:i/>
                <w:iCs/>
              </w:rPr>
              <w:t>tagállamok és a</w:t>
            </w:r>
            <w:r w:rsidRPr="001622FD">
              <w:t xml:space="preserve"> fogyasztók számára;</w:t>
            </w:r>
          </w:p>
        </w:tc>
      </w:tr>
    </w:tbl>
    <w:p w14:paraId="0490041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23F8F73D" w14:textId="77777777" w:rsidR="005E7096" w:rsidRPr="001622FD" w:rsidRDefault="005E7096" w:rsidP="005E7096">
      <w:r w:rsidRPr="00C3266A">
        <w:rPr>
          <w:rStyle w:val="HideTWBExt"/>
        </w:rPr>
        <w:t>&lt;/Amend&gt;</w:t>
      </w:r>
    </w:p>
    <w:p w14:paraId="620AE25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292</w:t>
      </w:r>
      <w:r w:rsidRPr="00C3266A">
        <w:rPr>
          <w:rStyle w:val="HideTWBExt"/>
          <w:b w:val="0"/>
        </w:rPr>
        <w:t>&lt;/NumAm&gt;</w:t>
      </w:r>
    </w:p>
    <w:p w14:paraId="5699D98E"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673BEE08"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012793C2" w14:textId="77777777" w:rsidR="005E7096" w:rsidRPr="001622FD" w:rsidRDefault="005E7096" w:rsidP="001C1A6C">
      <w:pPr>
        <w:pStyle w:val="NormalBold"/>
      </w:pPr>
      <w:r w:rsidRPr="00C3266A">
        <w:rPr>
          <w:rStyle w:val="HideTWBExt"/>
          <w:b w:val="0"/>
        </w:rPr>
        <w:t>&lt;/RepeatBlock-By&gt;</w:t>
      </w:r>
    </w:p>
    <w:p w14:paraId="665C2DB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9521D04" w14:textId="77777777" w:rsidR="005E7096" w:rsidRPr="001622FD" w:rsidRDefault="005E7096" w:rsidP="001C1A6C">
      <w:pPr>
        <w:pStyle w:val="NormalBold"/>
      </w:pPr>
      <w:r w:rsidRPr="00C3266A">
        <w:rPr>
          <w:rStyle w:val="HideTWBExt"/>
          <w:b w:val="0"/>
        </w:rPr>
        <w:t>&lt;Article&gt;</w:t>
      </w:r>
      <w:r w:rsidRPr="001622FD">
        <w:t>20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8E7AA9A" w14:textId="77777777" w:rsidTr="00FA02D0">
        <w:trPr>
          <w:trHeight w:hRule="exact" w:val="240"/>
          <w:jc w:val="center"/>
        </w:trPr>
        <w:tc>
          <w:tcPr>
            <w:tcW w:w="9752" w:type="dxa"/>
            <w:gridSpan w:val="2"/>
            <w:tcBorders>
              <w:top w:val="nil"/>
              <w:left w:val="nil"/>
              <w:bottom w:val="nil"/>
              <w:right w:val="nil"/>
            </w:tcBorders>
          </w:tcPr>
          <w:p w14:paraId="5E302AD2" w14:textId="77777777" w:rsidR="005E7096" w:rsidRPr="001622FD" w:rsidRDefault="005E7096" w:rsidP="00FA02D0"/>
        </w:tc>
      </w:tr>
      <w:tr w:rsidR="001C1A6C" w:rsidRPr="001622FD" w14:paraId="1F13A4D1" w14:textId="77777777" w:rsidTr="00FA02D0">
        <w:trPr>
          <w:trHeight w:val="240"/>
          <w:jc w:val="center"/>
        </w:trPr>
        <w:tc>
          <w:tcPr>
            <w:tcW w:w="4876" w:type="dxa"/>
            <w:tcBorders>
              <w:top w:val="nil"/>
              <w:left w:val="nil"/>
              <w:bottom w:val="nil"/>
              <w:right w:val="nil"/>
            </w:tcBorders>
          </w:tcPr>
          <w:p w14:paraId="6A88E0D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0274F23" w14:textId="77777777" w:rsidR="005E7096" w:rsidRPr="001622FD" w:rsidRDefault="005E7096" w:rsidP="00FA02D0">
            <w:pPr>
              <w:pStyle w:val="AmColumnHeading"/>
            </w:pPr>
            <w:r w:rsidRPr="001622FD">
              <w:t>Módosítás</w:t>
            </w:r>
          </w:p>
        </w:tc>
      </w:tr>
      <w:tr w:rsidR="001C1A6C" w:rsidRPr="001622FD" w14:paraId="2D832C8B" w14:textId="77777777" w:rsidTr="00FA02D0">
        <w:trPr>
          <w:jc w:val="center"/>
        </w:trPr>
        <w:tc>
          <w:tcPr>
            <w:tcW w:w="4876" w:type="dxa"/>
            <w:tcBorders>
              <w:top w:val="nil"/>
              <w:left w:val="nil"/>
              <w:bottom w:val="nil"/>
              <w:right w:val="nil"/>
            </w:tcBorders>
          </w:tcPr>
          <w:p w14:paraId="4FA6BB1E" w14:textId="77777777" w:rsidR="005E7096" w:rsidRPr="001622FD" w:rsidRDefault="005E7096" w:rsidP="00FA02D0">
            <w:pPr>
              <w:pStyle w:val="Normal6a"/>
            </w:pPr>
          </w:p>
        </w:tc>
        <w:tc>
          <w:tcPr>
            <w:tcW w:w="4876" w:type="dxa"/>
            <w:tcBorders>
              <w:top w:val="nil"/>
              <w:left w:val="nil"/>
              <w:bottom w:val="nil"/>
              <w:right w:val="nil"/>
            </w:tcBorders>
          </w:tcPr>
          <w:p w14:paraId="4A655BE5" w14:textId="77777777" w:rsidR="005E7096" w:rsidRPr="001622FD" w:rsidRDefault="005E7096" w:rsidP="00FA02D0">
            <w:pPr>
              <w:pStyle w:val="Normal6a"/>
            </w:pPr>
            <w:r w:rsidRPr="001622FD">
              <w:rPr>
                <w:b/>
                <w:i/>
              </w:rPr>
              <w:t>20a.</w:t>
            </w:r>
            <w:r w:rsidRPr="001622FD">
              <w:tab/>
            </w:r>
            <w:r w:rsidRPr="001622FD">
              <w:rPr>
                <w:b/>
                <w:i/>
              </w:rPr>
              <w:t>riasztónak tartja a kiskereskedelmi, mezőgazdasági és gépjárműipari ágazatok tengerentúli területeken tapasztalható magas koncentrációját, amelynek következtében az erőfölényben lévő vállalkozások által az alapvető termékekre és szolgáltatásokra megállapított túlzott árak felerősítik az egyenlőtlenségeket, a bizonytalanságot és a területi egyenlőtlenségeket; sürgősen felszólítja az Európai Bizottságot, hogy indítson vizsgálatot az EUMSZ 102. cikke szerinti erőfölénnyel való esetleges visszaélésekkel kapcsolatban;</w:t>
            </w:r>
          </w:p>
        </w:tc>
      </w:tr>
    </w:tbl>
    <w:p w14:paraId="1C50ADD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E2A90D6" w14:textId="77777777" w:rsidR="005E7096" w:rsidRPr="001622FD" w:rsidRDefault="005E7096" w:rsidP="005E7096">
      <w:r w:rsidRPr="00C3266A">
        <w:rPr>
          <w:rStyle w:val="HideTWBExt"/>
        </w:rPr>
        <w:t>&lt;/Amend&gt;</w:t>
      </w:r>
    </w:p>
    <w:p w14:paraId="0559476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293</w:t>
      </w:r>
      <w:r w:rsidRPr="00C3266A">
        <w:rPr>
          <w:rStyle w:val="HideTWBExt"/>
          <w:b w:val="0"/>
        </w:rPr>
        <w:t>&lt;/NumAm&gt;</w:t>
      </w:r>
    </w:p>
    <w:p w14:paraId="4D15B56D" w14:textId="77777777" w:rsidR="005E7096" w:rsidRPr="001622FD" w:rsidRDefault="005E7096" w:rsidP="001C1A6C">
      <w:pPr>
        <w:pStyle w:val="NormalBold"/>
      </w:pPr>
      <w:r w:rsidRPr="00C3266A">
        <w:rPr>
          <w:rStyle w:val="HideTWBExt"/>
          <w:b w:val="0"/>
        </w:rPr>
        <w:t>&lt;RepeatBlock-By&gt;&lt;Members&gt;</w:t>
      </w:r>
      <w:r w:rsidRPr="001622FD">
        <w:t xml:space="preserve">Isabel Benjumea Benjumea, Fernando Navarrete </w:t>
      </w:r>
      <w:r w:rsidRPr="001622FD">
        <w:lastRenderedPageBreak/>
        <w:t>Rojas</w:t>
      </w:r>
      <w:r w:rsidRPr="00C3266A">
        <w:rPr>
          <w:rStyle w:val="HideTWBExt"/>
          <w:b w:val="0"/>
        </w:rPr>
        <w:t>&lt;/Members&gt;</w:t>
      </w:r>
    </w:p>
    <w:p w14:paraId="54DE0378" w14:textId="77777777" w:rsidR="005E7096" w:rsidRPr="001622FD" w:rsidRDefault="005E7096" w:rsidP="001C1A6C">
      <w:pPr>
        <w:pStyle w:val="NormalBold"/>
      </w:pPr>
      <w:r w:rsidRPr="00C3266A">
        <w:rPr>
          <w:rStyle w:val="HideTWBExt"/>
          <w:b w:val="0"/>
        </w:rPr>
        <w:t>&lt;/RepeatBlock-By&gt;</w:t>
      </w:r>
    </w:p>
    <w:p w14:paraId="6437E98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006150A"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ED859DD" w14:textId="77777777" w:rsidTr="00FA02D0">
        <w:trPr>
          <w:trHeight w:hRule="exact" w:val="240"/>
          <w:jc w:val="center"/>
        </w:trPr>
        <w:tc>
          <w:tcPr>
            <w:tcW w:w="9752" w:type="dxa"/>
            <w:gridSpan w:val="2"/>
            <w:tcBorders>
              <w:top w:val="nil"/>
              <w:left w:val="nil"/>
              <w:bottom w:val="nil"/>
              <w:right w:val="nil"/>
            </w:tcBorders>
          </w:tcPr>
          <w:p w14:paraId="1462014B" w14:textId="77777777" w:rsidR="005E7096" w:rsidRPr="001622FD" w:rsidRDefault="005E7096" w:rsidP="00FA02D0"/>
        </w:tc>
      </w:tr>
      <w:tr w:rsidR="001C1A6C" w:rsidRPr="001622FD" w14:paraId="6EE5090F" w14:textId="77777777" w:rsidTr="00FA02D0">
        <w:trPr>
          <w:trHeight w:val="240"/>
          <w:jc w:val="center"/>
        </w:trPr>
        <w:tc>
          <w:tcPr>
            <w:tcW w:w="4876" w:type="dxa"/>
            <w:tcBorders>
              <w:top w:val="nil"/>
              <w:left w:val="nil"/>
              <w:bottom w:val="nil"/>
              <w:right w:val="nil"/>
            </w:tcBorders>
          </w:tcPr>
          <w:p w14:paraId="1CFC2EEE"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1A12A6B" w14:textId="77777777" w:rsidR="005E7096" w:rsidRPr="001622FD" w:rsidRDefault="005E7096" w:rsidP="00FA02D0">
            <w:pPr>
              <w:pStyle w:val="AmColumnHeading"/>
            </w:pPr>
            <w:r w:rsidRPr="001622FD">
              <w:t>Módosítás</w:t>
            </w:r>
          </w:p>
        </w:tc>
      </w:tr>
      <w:tr w:rsidR="001C1A6C" w:rsidRPr="001622FD" w14:paraId="0E5A6835" w14:textId="77777777" w:rsidTr="00FA02D0">
        <w:trPr>
          <w:jc w:val="center"/>
        </w:trPr>
        <w:tc>
          <w:tcPr>
            <w:tcW w:w="4876" w:type="dxa"/>
            <w:tcBorders>
              <w:top w:val="nil"/>
              <w:left w:val="nil"/>
              <w:bottom w:val="nil"/>
              <w:right w:val="nil"/>
            </w:tcBorders>
          </w:tcPr>
          <w:p w14:paraId="63997B82" w14:textId="77777777" w:rsidR="005E7096" w:rsidRPr="001622FD" w:rsidRDefault="005E7096" w:rsidP="00FA02D0">
            <w:pPr>
              <w:pStyle w:val="Normal6a"/>
            </w:pPr>
            <w:r w:rsidRPr="001622FD">
              <w:rPr>
                <w:b/>
                <w:i/>
              </w:rPr>
              <w:t>21.</w:t>
            </w:r>
            <w:r w:rsidRPr="001622FD">
              <w:tab/>
            </w:r>
            <w:r w:rsidRPr="001622FD">
              <w:rPr>
                <w:b/>
                <w:i/>
              </w:rPr>
              <w:t>aggodalommal veszi tudomásul az európai pénzügyi ágazat nagyfokú piaci koncentrációját, valamint nem uniós szolgáltatókra való tartós és túlzott támaszkodását;</w:t>
            </w:r>
          </w:p>
        </w:tc>
        <w:tc>
          <w:tcPr>
            <w:tcW w:w="4876" w:type="dxa"/>
            <w:tcBorders>
              <w:top w:val="nil"/>
              <w:left w:val="nil"/>
              <w:bottom w:val="nil"/>
              <w:right w:val="nil"/>
            </w:tcBorders>
          </w:tcPr>
          <w:p w14:paraId="12241C32" w14:textId="77777777" w:rsidR="005E7096" w:rsidRPr="001622FD" w:rsidRDefault="005E7096" w:rsidP="00FA02D0">
            <w:pPr>
              <w:pStyle w:val="Normal6a"/>
            </w:pPr>
            <w:r w:rsidRPr="001622FD">
              <w:rPr>
                <w:b/>
                <w:i/>
              </w:rPr>
              <w:t>törölve</w:t>
            </w:r>
          </w:p>
        </w:tc>
      </w:tr>
    </w:tbl>
    <w:p w14:paraId="3D5C7C04"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{ES}</w:t>
      </w:r>
      <w:r w:rsidRPr="001622FD">
        <w:t>es</w:t>
      </w:r>
      <w:r w:rsidRPr="00C3266A">
        <w:rPr>
          <w:rStyle w:val="HideTWBExt"/>
        </w:rPr>
        <w:t>&lt;/Original&gt;</w:t>
      </w:r>
    </w:p>
    <w:p w14:paraId="1F5D430B" w14:textId="09109A10" w:rsidR="005E7096" w:rsidRPr="001622FD" w:rsidRDefault="005E7096" w:rsidP="005E7096">
      <w:r w:rsidRPr="00C3266A">
        <w:rPr>
          <w:rStyle w:val="HideTWBExt"/>
        </w:rPr>
        <w:t>&lt;/Amend&gt;</w:t>
      </w:r>
    </w:p>
    <w:p w14:paraId="3FDB25A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294</w:t>
      </w:r>
      <w:r w:rsidRPr="00C3266A">
        <w:rPr>
          <w:rStyle w:val="HideTWBExt"/>
          <w:b w:val="0"/>
        </w:rPr>
        <w:t>&lt;/NumAm&gt;</w:t>
      </w:r>
    </w:p>
    <w:p w14:paraId="5541884F" w14:textId="77777777" w:rsidR="005E7096" w:rsidRPr="001622FD" w:rsidRDefault="005E7096" w:rsidP="001C1A6C">
      <w:pPr>
        <w:pStyle w:val="NormalBold"/>
      </w:pPr>
      <w:r w:rsidRPr="00C3266A">
        <w:rPr>
          <w:rStyle w:val="HideTWBExt"/>
          <w:b w:val="0"/>
        </w:rPr>
        <w:t>&lt;RepeatBlock-By&gt;&lt;Members&gt;</w:t>
      </w:r>
      <w:r w:rsidRPr="001622FD">
        <w:t>Engin Eroglu</w:t>
      </w:r>
      <w:r w:rsidRPr="00C3266A">
        <w:rPr>
          <w:rStyle w:val="HideTWBExt"/>
          <w:b w:val="0"/>
        </w:rPr>
        <w:t>&lt;/Members&gt;</w:t>
      </w:r>
    </w:p>
    <w:p w14:paraId="4E172174" w14:textId="77777777" w:rsidR="005E7096" w:rsidRPr="001622FD" w:rsidRDefault="005E7096" w:rsidP="001C1A6C">
      <w:pPr>
        <w:pStyle w:val="NormalBold"/>
      </w:pPr>
      <w:r w:rsidRPr="00C3266A">
        <w:rPr>
          <w:rStyle w:val="HideTWBExt"/>
          <w:b w:val="0"/>
        </w:rPr>
        <w:t>&lt;/RepeatBlock-By&gt;</w:t>
      </w:r>
    </w:p>
    <w:p w14:paraId="686B486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6C5EC36"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0712FA5A" w14:textId="77777777" w:rsidTr="00FA02D0">
        <w:trPr>
          <w:trHeight w:hRule="exact" w:val="240"/>
          <w:jc w:val="center"/>
        </w:trPr>
        <w:tc>
          <w:tcPr>
            <w:tcW w:w="9752" w:type="dxa"/>
            <w:gridSpan w:val="2"/>
            <w:tcBorders>
              <w:top w:val="nil"/>
              <w:left w:val="nil"/>
              <w:bottom w:val="nil"/>
              <w:right w:val="nil"/>
            </w:tcBorders>
          </w:tcPr>
          <w:p w14:paraId="2203CE6D" w14:textId="77777777" w:rsidR="005E7096" w:rsidRPr="001622FD" w:rsidRDefault="005E7096" w:rsidP="00FA02D0"/>
        </w:tc>
      </w:tr>
      <w:tr w:rsidR="001C1A6C" w:rsidRPr="001622FD" w14:paraId="28FD78DB" w14:textId="77777777" w:rsidTr="00FA02D0">
        <w:trPr>
          <w:trHeight w:val="240"/>
          <w:jc w:val="center"/>
        </w:trPr>
        <w:tc>
          <w:tcPr>
            <w:tcW w:w="4876" w:type="dxa"/>
            <w:tcBorders>
              <w:top w:val="nil"/>
              <w:left w:val="nil"/>
              <w:bottom w:val="nil"/>
              <w:right w:val="nil"/>
            </w:tcBorders>
          </w:tcPr>
          <w:p w14:paraId="7E1AFE7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CA249FE" w14:textId="77777777" w:rsidR="005E7096" w:rsidRPr="001622FD" w:rsidRDefault="005E7096" w:rsidP="00FA02D0">
            <w:pPr>
              <w:pStyle w:val="AmColumnHeading"/>
            </w:pPr>
            <w:r w:rsidRPr="001622FD">
              <w:t>Módosítás</w:t>
            </w:r>
          </w:p>
        </w:tc>
      </w:tr>
      <w:tr w:rsidR="001C1A6C" w:rsidRPr="001622FD" w14:paraId="2DDD336B" w14:textId="77777777" w:rsidTr="00FA02D0">
        <w:trPr>
          <w:jc w:val="center"/>
        </w:trPr>
        <w:tc>
          <w:tcPr>
            <w:tcW w:w="4876" w:type="dxa"/>
            <w:tcBorders>
              <w:top w:val="nil"/>
              <w:left w:val="nil"/>
              <w:bottom w:val="nil"/>
              <w:right w:val="nil"/>
            </w:tcBorders>
          </w:tcPr>
          <w:p w14:paraId="1F122C79" w14:textId="77777777" w:rsidR="005E7096" w:rsidRPr="001622FD" w:rsidRDefault="005E7096" w:rsidP="00FA02D0">
            <w:pPr>
              <w:pStyle w:val="Normal6a"/>
            </w:pPr>
            <w:r w:rsidRPr="001622FD">
              <w:rPr>
                <w:b/>
                <w:i/>
              </w:rPr>
              <w:t>21.</w:t>
            </w:r>
            <w:r w:rsidRPr="001622FD">
              <w:tab/>
            </w:r>
            <w:r w:rsidRPr="001622FD">
              <w:rPr>
                <w:b/>
                <w:i/>
              </w:rPr>
              <w:t>aggodalommal veszi tudomásul az európai pénzügyi ágazat nagyfokú piaci koncentrációját, valamint nem uniós szolgáltatókra való tartós és túlzott támaszkodását;</w:t>
            </w:r>
          </w:p>
        </w:tc>
        <w:tc>
          <w:tcPr>
            <w:tcW w:w="4876" w:type="dxa"/>
            <w:tcBorders>
              <w:top w:val="nil"/>
              <w:left w:val="nil"/>
              <w:bottom w:val="nil"/>
              <w:right w:val="nil"/>
            </w:tcBorders>
          </w:tcPr>
          <w:p w14:paraId="1740D94E" w14:textId="77777777" w:rsidR="005E7096" w:rsidRPr="001622FD" w:rsidRDefault="005E7096" w:rsidP="00FA02D0">
            <w:pPr>
              <w:pStyle w:val="Normal6a"/>
            </w:pPr>
            <w:r w:rsidRPr="001622FD">
              <w:rPr>
                <w:b/>
                <w:i/>
              </w:rPr>
              <w:t>törölve</w:t>
            </w:r>
          </w:p>
        </w:tc>
      </w:tr>
    </w:tbl>
    <w:p w14:paraId="1A0A5E8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{DE}</w:t>
      </w:r>
      <w:r w:rsidRPr="001622FD">
        <w:t>de</w:t>
      </w:r>
      <w:r w:rsidRPr="00C3266A">
        <w:rPr>
          <w:rStyle w:val="HideTWBExt"/>
        </w:rPr>
        <w:t>&lt;/Original&gt;</w:t>
      </w:r>
    </w:p>
    <w:p w14:paraId="0AD08971" w14:textId="044A5DCC" w:rsidR="005E7096" w:rsidRPr="001622FD" w:rsidRDefault="005E7096" w:rsidP="005E7096">
      <w:r w:rsidRPr="00C3266A">
        <w:rPr>
          <w:rStyle w:val="HideTWBExt"/>
        </w:rPr>
        <w:t>&lt;/Amend&gt;</w:t>
      </w:r>
    </w:p>
    <w:p w14:paraId="7C90373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295</w:t>
      </w:r>
      <w:r w:rsidRPr="00C3266A">
        <w:rPr>
          <w:rStyle w:val="HideTWBExt"/>
          <w:b w:val="0"/>
        </w:rPr>
        <w:t>&lt;/NumAm&gt;</w:t>
      </w:r>
    </w:p>
    <w:p w14:paraId="43A437B7"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0DFA3A6E" w14:textId="77777777" w:rsidR="005E7096" w:rsidRPr="001622FD" w:rsidRDefault="005E7096" w:rsidP="001C1A6C">
      <w:pPr>
        <w:pStyle w:val="NormalBold"/>
      </w:pPr>
      <w:r w:rsidRPr="00C3266A">
        <w:rPr>
          <w:rStyle w:val="HideTWBExt"/>
          <w:b w:val="0"/>
        </w:rPr>
        <w:t>&lt;/RepeatBlock-By&gt;</w:t>
      </w:r>
    </w:p>
    <w:p w14:paraId="53A0445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66B5251"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B5E3AB2" w14:textId="77777777" w:rsidTr="00FA02D0">
        <w:trPr>
          <w:trHeight w:hRule="exact" w:val="240"/>
          <w:jc w:val="center"/>
        </w:trPr>
        <w:tc>
          <w:tcPr>
            <w:tcW w:w="9752" w:type="dxa"/>
            <w:gridSpan w:val="2"/>
            <w:tcBorders>
              <w:top w:val="nil"/>
              <w:left w:val="nil"/>
              <w:bottom w:val="nil"/>
              <w:right w:val="nil"/>
            </w:tcBorders>
          </w:tcPr>
          <w:p w14:paraId="1E41BF8D" w14:textId="77777777" w:rsidR="005E7096" w:rsidRPr="001622FD" w:rsidRDefault="005E7096" w:rsidP="00FA02D0"/>
        </w:tc>
      </w:tr>
      <w:tr w:rsidR="001C1A6C" w:rsidRPr="001622FD" w14:paraId="0AFDB236" w14:textId="77777777" w:rsidTr="00FA02D0">
        <w:trPr>
          <w:trHeight w:val="240"/>
          <w:jc w:val="center"/>
        </w:trPr>
        <w:tc>
          <w:tcPr>
            <w:tcW w:w="4876" w:type="dxa"/>
            <w:tcBorders>
              <w:top w:val="nil"/>
              <w:left w:val="nil"/>
              <w:bottom w:val="nil"/>
              <w:right w:val="nil"/>
            </w:tcBorders>
          </w:tcPr>
          <w:p w14:paraId="48FE9A8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6A7AFB0B" w14:textId="77777777" w:rsidR="005E7096" w:rsidRPr="001622FD" w:rsidRDefault="005E7096" w:rsidP="00FA02D0">
            <w:pPr>
              <w:pStyle w:val="AmColumnHeading"/>
            </w:pPr>
            <w:r w:rsidRPr="001622FD">
              <w:t>Módosítás</w:t>
            </w:r>
          </w:p>
        </w:tc>
      </w:tr>
      <w:tr w:rsidR="001C1A6C" w:rsidRPr="001622FD" w14:paraId="7484EEE7" w14:textId="77777777" w:rsidTr="00FA02D0">
        <w:trPr>
          <w:jc w:val="center"/>
        </w:trPr>
        <w:tc>
          <w:tcPr>
            <w:tcW w:w="4876" w:type="dxa"/>
            <w:tcBorders>
              <w:top w:val="nil"/>
              <w:left w:val="nil"/>
              <w:bottom w:val="nil"/>
              <w:right w:val="nil"/>
            </w:tcBorders>
          </w:tcPr>
          <w:p w14:paraId="41AA7398" w14:textId="77777777" w:rsidR="005E7096" w:rsidRPr="001622FD" w:rsidRDefault="005E7096" w:rsidP="00FA02D0">
            <w:pPr>
              <w:pStyle w:val="Normal6a"/>
            </w:pPr>
            <w:r w:rsidRPr="001622FD">
              <w:rPr>
                <w:b/>
                <w:i/>
              </w:rPr>
              <w:t>21.</w:t>
            </w:r>
            <w:r w:rsidRPr="001622FD">
              <w:tab/>
            </w:r>
            <w:r w:rsidRPr="001622FD">
              <w:rPr>
                <w:b/>
                <w:i/>
              </w:rPr>
              <w:t>aggodalommal veszi tudomásul az európai pénzügyi ágazat nagyfokú piaci koncentrációját, valamint nem uniós szolgáltatókra való tartós és túlzott támaszkodását;</w:t>
            </w:r>
          </w:p>
        </w:tc>
        <w:tc>
          <w:tcPr>
            <w:tcW w:w="4876" w:type="dxa"/>
            <w:tcBorders>
              <w:top w:val="nil"/>
              <w:left w:val="nil"/>
              <w:bottom w:val="nil"/>
              <w:right w:val="nil"/>
            </w:tcBorders>
          </w:tcPr>
          <w:p w14:paraId="43216DFA" w14:textId="77777777" w:rsidR="005E7096" w:rsidRPr="001622FD" w:rsidRDefault="005E7096" w:rsidP="00FA02D0">
            <w:pPr>
              <w:pStyle w:val="Normal6a"/>
            </w:pPr>
            <w:r w:rsidRPr="001622FD">
              <w:rPr>
                <w:b/>
                <w:i/>
              </w:rPr>
              <w:t>törölve</w:t>
            </w:r>
          </w:p>
        </w:tc>
      </w:tr>
    </w:tbl>
    <w:p w14:paraId="2ACE0104"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C09BBEA" w14:textId="77777777" w:rsidR="005E7096" w:rsidRPr="001622FD" w:rsidRDefault="005E7096" w:rsidP="005E7096">
      <w:r w:rsidRPr="00C3266A">
        <w:rPr>
          <w:rStyle w:val="HideTWBExt"/>
        </w:rPr>
        <w:t>&lt;/Amend&gt;</w:t>
      </w:r>
    </w:p>
    <w:p w14:paraId="16C07FEB"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296</w:t>
      </w:r>
      <w:r w:rsidRPr="00C3266A">
        <w:rPr>
          <w:rStyle w:val="HideTWBExt"/>
          <w:b w:val="0"/>
        </w:rPr>
        <w:t>&lt;/NumAm&gt;</w:t>
      </w:r>
    </w:p>
    <w:p w14:paraId="71F82273"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574E8BF0" w14:textId="77777777" w:rsidR="005E7096" w:rsidRPr="001622FD" w:rsidRDefault="005E7096" w:rsidP="001C1A6C">
      <w:pPr>
        <w:pStyle w:val="NormalBold"/>
      </w:pPr>
      <w:r w:rsidRPr="00C3266A">
        <w:rPr>
          <w:rStyle w:val="HideTWBExt"/>
          <w:b w:val="0"/>
        </w:rPr>
        <w:t>&lt;/RepeatBlock-By&gt;</w:t>
      </w:r>
    </w:p>
    <w:p w14:paraId="7B5B6142"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BAF1077"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5D05272" w14:textId="77777777" w:rsidTr="00FA02D0">
        <w:trPr>
          <w:trHeight w:hRule="exact" w:val="240"/>
          <w:jc w:val="center"/>
        </w:trPr>
        <w:tc>
          <w:tcPr>
            <w:tcW w:w="9752" w:type="dxa"/>
            <w:gridSpan w:val="2"/>
            <w:tcBorders>
              <w:top w:val="nil"/>
              <w:left w:val="nil"/>
              <w:bottom w:val="nil"/>
              <w:right w:val="nil"/>
            </w:tcBorders>
          </w:tcPr>
          <w:p w14:paraId="0617B03A" w14:textId="77777777" w:rsidR="005E7096" w:rsidRPr="001622FD" w:rsidRDefault="005E7096" w:rsidP="00FA02D0"/>
        </w:tc>
      </w:tr>
      <w:tr w:rsidR="001C1A6C" w:rsidRPr="001622FD" w14:paraId="28577CA9" w14:textId="77777777" w:rsidTr="00FA02D0">
        <w:trPr>
          <w:trHeight w:val="240"/>
          <w:jc w:val="center"/>
        </w:trPr>
        <w:tc>
          <w:tcPr>
            <w:tcW w:w="4876" w:type="dxa"/>
            <w:tcBorders>
              <w:top w:val="nil"/>
              <w:left w:val="nil"/>
              <w:bottom w:val="nil"/>
              <w:right w:val="nil"/>
            </w:tcBorders>
          </w:tcPr>
          <w:p w14:paraId="33F7D42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592B5DB" w14:textId="77777777" w:rsidR="005E7096" w:rsidRPr="001622FD" w:rsidRDefault="005E7096" w:rsidP="00FA02D0">
            <w:pPr>
              <w:pStyle w:val="AmColumnHeading"/>
            </w:pPr>
            <w:r w:rsidRPr="001622FD">
              <w:t>Módosítás</w:t>
            </w:r>
          </w:p>
        </w:tc>
      </w:tr>
      <w:tr w:rsidR="001C1A6C" w:rsidRPr="001622FD" w14:paraId="58540597" w14:textId="77777777" w:rsidTr="00FA02D0">
        <w:trPr>
          <w:jc w:val="center"/>
        </w:trPr>
        <w:tc>
          <w:tcPr>
            <w:tcW w:w="4876" w:type="dxa"/>
            <w:tcBorders>
              <w:top w:val="nil"/>
              <w:left w:val="nil"/>
              <w:bottom w:val="nil"/>
              <w:right w:val="nil"/>
            </w:tcBorders>
          </w:tcPr>
          <w:p w14:paraId="3F561AAA" w14:textId="77777777" w:rsidR="005E7096" w:rsidRPr="001622FD" w:rsidRDefault="005E7096" w:rsidP="00FA02D0">
            <w:pPr>
              <w:pStyle w:val="Normal6a"/>
            </w:pPr>
            <w:r w:rsidRPr="001622FD">
              <w:rPr>
                <w:b/>
                <w:i/>
              </w:rPr>
              <w:t>21.</w:t>
            </w:r>
            <w:r w:rsidRPr="001622FD">
              <w:tab/>
            </w:r>
            <w:r w:rsidRPr="001622FD">
              <w:rPr>
                <w:b/>
                <w:i/>
              </w:rPr>
              <w:t>aggodalommal veszi tudomásul az európai pénzügyi ágazat nagyfokú piaci koncentrációját, valamint nem uniós szolgáltatókra való tartós és túlzott támaszkodását;</w:t>
            </w:r>
          </w:p>
        </w:tc>
        <w:tc>
          <w:tcPr>
            <w:tcW w:w="4876" w:type="dxa"/>
            <w:tcBorders>
              <w:top w:val="nil"/>
              <w:left w:val="nil"/>
              <w:bottom w:val="nil"/>
              <w:right w:val="nil"/>
            </w:tcBorders>
          </w:tcPr>
          <w:p w14:paraId="6549B93B" w14:textId="77777777" w:rsidR="005E7096" w:rsidRPr="001622FD" w:rsidRDefault="005E7096" w:rsidP="00FA02D0">
            <w:pPr>
              <w:pStyle w:val="Normal6a"/>
            </w:pPr>
            <w:r w:rsidRPr="001622FD">
              <w:rPr>
                <w:b/>
                <w:i/>
              </w:rPr>
              <w:t>törölve</w:t>
            </w:r>
          </w:p>
        </w:tc>
      </w:tr>
    </w:tbl>
    <w:p w14:paraId="2A67670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BE8EE21" w14:textId="77777777" w:rsidR="005E7096" w:rsidRPr="001622FD" w:rsidRDefault="005E7096" w:rsidP="005E7096">
      <w:r w:rsidRPr="00C3266A">
        <w:rPr>
          <w:rStyle w:val="HideTWBExt"/>
        </w:rPr>
        <w:t>&lt;/Amend&gt;</w:t>
      </w:r>
    </w:p>
    <w:p w14:paraId="659B2C8E"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297</w:t>
      </w:r>
      <w:r w:rsidRPr="00C3266A">
        <w:rPr>
          <w:rStyle w:val="HideTWBExt"/>
          <w:b w:val="0"/>
        </w:rPr>
        <w:t>&lt;/NumAm&gt;</w:t>
      </w:r>
    </w:p>
    <w:p w14:paraId="0D09278B" w14:textId="77777777" w:rsidR="005E7096" w:rsidRPr="001622FD" w:rsidRDefault="005E7096" w:rsidP="001C1A6C">
      <w:pPr>
        <w:pStyle w:val="NormalBold"/>
      </w:pPr>
      <w:r w:rsidRPr="00C3266A">
        <w:rPr>
          <w:rStyle w:val="HideTWBExt"/>
          <w:b w:val="0"/>
        </w:rPr>
        <w:t>&lt;RepeatBlock-By&gt;&lt;Members&gt;</w:t>
      </w:r>
      <w:r w:rsidRPr="001622FD">
        <w:t>Stéphanie Yon-Courtin, Gilles Boyer</w:t>
      </w:r>
      <w:r w:rsidRPr="00C3266A">
        <w:rPr>
          <w:rStyle w:val="HideTWBExt"/>
          <w:b w:val="0"/>
        </w:rPr>
        <w:t>&lt;/Members&gt;</w:t>
      </w:r>
    </w:p>
    <w:p w14:paraId="333EBED0" w14:textId="77777777" w:rsidR="005E7096" w:rsidRPr="001622FD" w:rsidRDefault="005E7096" w:rsidP="001C1A6C">
      <w:pPr>
        <w:pStyle w:val="NormalBold"/>
      </w:pPr>
      <w:r w:rsidRPr="00C3266A">
        <w:rPr>
          <w:rStyle w:val="HideTWBExt"/>
          <w:b w:val="0"/>
        </w:rPr>
        <w:t>&lt;/RepeatBlock-By&gt;</w:t>
      </w:r>
    </w:p>
    <w:p w14:paraId="092AF7B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06D421A"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B6B8748" w14:textId="77777777" w:rsidTr="00FA02D0">
        <w:trPr>
          <w:trHeight w:hRule="exact" w:val="240"/>
          <w:jc w:val="center"/>
        </w:trPr>
        <w:tc>
          <w:tcPr>
            <w:tcW w:w="9752" w:type="dxa"/>
            <w:gridSpan w:val="2"/>
            <w:tcBorders>
              <w:top w:val="nil"/>
              <w:left w:val="nil"/>
              <w:bottom w:val="nil"/>
              <w:right w:val="nil"/>
            </w:tcBorders>
          </w:tcPr>
          <w:p w14:paraId="0A8DC281" w14:textId="77777777" w:rsidR="005E7096" w:rsidRPr="001622FD" w:rsidRDefault="005E7096" w:rsidP="00FA02D0"/>
        </w:tc>
      </w:tr>
      <w:tr w:rsidR="001C1A6C" w:rsidRPr="001622FD" w14:paraId="187C6CAF" w14:textId="77777777" w:rsidTr="00FA02D0">
        <w:trPr>
          <w:trHeight w:val="240"/>
          <w:jc w:val="center"/>
        </w:trPr>
        <w:tc>
          <w:tcPr>
            <w:tcW w:w="4876" w:type="dxa"/>
            <w:tcBorders>
              <w:top w:val="nil"/>
              <w:left w:val="nil"/>
              <w:bottom w:val="nil"/>
              <w:right w:val="nil"/>
            </w:tcBorders>
          </w:tcPr>
          <w:p w14:paraId="6731CCB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C886AF6" w14:textId="77777777" w:rsidR="005E7096" w:rsidRPr="001622FD" w:rsidRDefault="005E7096" w:rsidP="00FA02D0">
            <w:pPr>
              <w:pStyle w:val="AmColumnHeading"/>
            </w:pPr>
            <w:r w:rsidRPr="001622FD">
              <w:t>Módosítás</w:t>
            </w:r>
          </w:p>
        </w:tc>
      </w:tr>
      <w:tr w:rsidR="001C1A6C" w:rsidRPr="001622FD" w14:paraId="3652D0DE" w14:textId="77777777" w:rsidTr="00FA02D0">
        <w:trPr>
          <w:jc w:val="center"/>
        </w:trPr>
        <w:tc>
          <w:tcPr>
            <w:tcW w:w="4876" w:type="dxa"/>
            <w:tcBorders>
              <w:top w:val="nil"/>
              <w:left w:val="nil"/>
              <w:bottom w:val="nil"/>
              <w:right w:val="nil"/>
            </w:tcBorders>
          </w:tcPr>
          <w:p w14:paraId="78623F3A" w14:textId="77777777" w:rsidR="005E7096" w:rsidRPr="001622FD" w:rsidRDefault="005E7096" w:rsidP="00FA02D0">
            <w:pPr>
              <w:pStyle w:val="Normal6a"/>
            </w:pPr>
            <w:r w:rsidRPr="001622FD">
              <w:t>21.</w:t>
            </w:r>
            <w:r w:rsidRPr="001622FD">
              <w:tab/>
              <w:t>aggodalommal veszi tudomásul az európai pénzügyi ágazat nagyfokú piaci koncentrációját, valamint nem uniós szolgáltatókra való tartós és túlzott támaszkodását;</w:t>
            </w:r>
          </w:p>
        </w:tc>
        <w:tc>
          <w:tcPr>
            <w:tcW w:w="4876" w:type="dxa"/>
            <w:tcBorders>
              <w:top w:val="nil"/>
              <w:left w:val="nil"/>
              <w:bottom w:val="nil"/>
              <w:right w:val="nil"/>
            </w:tcBorders>
          </w:tcPr>
          <w:p w14:paraId="6C20831D" w14:textId="77777777" w:rsidR="005E7096" w:rsidRPr="001622FD" w:rsidRDefault="005E7096" w:rsidP="00FA02D0">
            <w:pPr>
              <w:pStyle w:val="Normal6a"/>
            </w:pPr>
            <w:r w:rsidRPr="001622FD">
              <w:t>21.</w:t>
            </w:r>
            <w:r w:rsidRPr="001622FD">
              <w:tab/>
              <w:t xml:space="preserve">aggodalommal veszi tudomásul az európai pénzügyi ágazat nagyfokú piaci koncentrációját, valamint nem uniós szolgáltatókra való tartós és túlzott támaszkodását; </w:t>
            </w:r>
            <w:r w:rsidRPr="001622FD">
              <w:rPr>
                <w:b/>
                <w:i/>
              </w:rPr>
              <w:t xml:space="preserve">mély aggodalmát fejezi ki amiatt, hogy a 2014-es reform óta továbbra is magas a közérdeklődésre számot tartó gazdálkodó egységek könyvvizsgálati piacának koncentrációja, mivel négy cég rendelkezik a közérdeklődésre számot tartó gazdálkodó egységek könyvvizsgálatából származó uniós bevételek több mint 86%-ával, ami korlátozza a választási lehetőségeket és kockázatot jelent a felügyeleti ellenőrzésre; kiemeli, hogy a növekvő ellenőrzési igények – például a fenntarthatósággal kapcsolatos vállalati beszámolásról szóló irányelv és a digitális </w:t>
            </w:r>
            <w:r w:rsidRPr="001622FD">
              <w:rPr>
                <w:b/>
                <w:i/>
              </w:rPr>
              <w:lastRenderedPageBreak/>
              <w:t>szolgáltatásokról szóló jogszabály/digitális piacokról szóló jogszabály értelmében – a pénzügyi piacokon túl a fogyasztókra és a polgárokra is kiterjesztik ezeket a kockázatokat; hangsúlyozza, hogy megbízható vállalati beszámolási keretre és versenyképes könyvvizsgálati ökoszisztémára van szükség a megalapozott beruházási döntések támogatása és a visszaélések megelőzése érdekében; felhívja a Bizottságot, hogy alapos hatásvizsgálat alapján nyújtson be jogszabályjavaslatot a közérdeklődésre számot tartó gazdálkodó egységek könyvvizsgálati piacának diverzifikálása és a könyvvizsgálat minőségének javítása céljából a reziliens egységes piac érdekében;</w:t>
            </w:r>
          </w:p>
        </w:tc>
      </w:tr>
    </w:tbl>
    <w:p w14:paraId="2223ACB1"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DA4C62F" w14:textId="77777777" w:rsidR="005E7096" w:rsidRPr="001622FD" w:rsidRDefault="005E7096" w:rsidP="005E7096">
      <w:r w:rsidRPr="00C3266A">
        <w:rPr>
          <w:rStyle w:val="HideTWBExt"/>
        </w:rPr>
        <w:t>&lt;/Amend&gt;</w:t>
      </w:r>
    </w:p>
    <w:p w14:paraId="1A10E17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298</w:t>
      </w:r>
      <w:r w:rsidRPr="00C3266A">
        <w:rPr>
          <w:rStyle w:val="HideTWBExt"/>
          <w:b w:val="0"/>
        </w:rPr>
        <w:t>&lt;/NumAm&gt;</w:t>
      </w:r>
    </w:p>
    <w:p w14:paraId="14A5EE58" w14:textId="77777777" w:rsidR="005E7096" w:rsidRPr="001622FD" w:rsidRDefault="005E7096" w:rsidP="001C1A6C">
      <w:pPr>
        <w:pStyle w:val="NormalBold"/>
      </w:pPr>
      <w:r w:rsidRPr="00C3266A">
        <w:rPr>
          <w:rStyle w:val="HideTWBExt"/>
          <w:b w:val="0"/>
        </w:rPr>
        <w:t>&lt;RepeatBlock-By&gt;&lt;Members&gt;</w:t>
      </w:r>
      <w:r w:rsidRPr="001622FD">
        <w:t>Billy Kelleher, Stéphanie Yon-Courtin, Gilles Boyer</w:t>
      </w:r>
      <w:r w:rsidRPr="00C3266A">
        <w:rPr>
          <w:rStyle w:val="HideTWBExt"/>
          <w:b w:val="0"/>
        </w:rPr>
        <w:t>&lt;/Members&gt;</w:t>
      </w:r>
    </w:p>
    <w:p w14:paraId="3CB55938" w14:textId="77777777" w:rsidR="005E7096" w:rsidRPr="001622FD" w:rsidRDefault="005E7096" w:rsidP="001C1A6C">
      <w:pPr>
        <w:pStyle w:val="NormalBold"/>
      </w:pPr>
      <w:r w:rsidRPr="00C3266A">
        <w:rPr>
          <w:rStyle w:val="HideTWBExt"/>
          <w:b w:val="0"/>
        </w:rPr>
        <w:t>&lt;/RepeatBlock-By&gt;</w:t>
      </w:r>
    </w:p>
    <w:p w14:paraId="142C9C7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E7BB3B7"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ABCACAA" w14:textId="77777777" w:rsidTr="00FA02D0">
        <w:trPr>
          <w:trHeight w:hRule="exact" w:val="240"/>
          <w:jc w:val="center"/>
        </w:trPr>
        <w:tc>
          <w:tcPr>
            <w:tcW w:w="9752" w:type="dxa"/>
            <w:gridSpan w:val="2"/>
            <w:tcBorders>
              <w:top w:val="nil"/>
              <w:left w:val="nil"/>
              <w:bottom w:val="nil"/>
              <w:right w:val="nil"/>
            </w:tcBorders>
          </w:tcPr>
          <w:p w14:paraId="3AAA1A38" w14:textId="77777777" w:rsidR="005E7096" w:rsidRPr="001622FD" w:rsidRDefault="005E7096" w:rsidP="00FA02D0"/>
        </w:tc>
      </w:tr>
      <w:tr w:rsidR="001C1A6C" w:rsidRPr="001622FD" w14:paraId="653BAAFC" w14:textId="77777777" w:rsidTr="00FA02D0">
        <w:trPr>
          <w:trHeight w:val="240"/>
          <w:jc w:val="center"/>
        </w:trPr>
        <w:tc>
          <w:tcPr>
            <w:tcW w:w="4876" w:type="dxa"/>
            <w:tcBorders>
              <w:top w:val="nil"/>
              <w:left w:val="nil"/>
              <w:bottom w:val="nil"/>
              <w:right w:val="nil"/>
            </w:tcBorders>
          </w:tcPr>
          <w:p w14:paraId="2338B2D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13123EA" w14:textId="77777777" w:rsidR="005E7096" w:rsidRPr="001622FD" w:rsidRDefault="005E7096" w:rsidP="00FA02D0">
            <w:pPr>
              <w:pStyle w:val="AmColumnHeading"/>
            </w:pPr>
            <w:r w:rsidRPr="001622FD">
              <w:t>Módosítás</w:t>
            </w:r>
          </w:p>
        </w:tc>
      </w:tr>
      <w:tr w:rsidR="001C1A6C" w:rsidRPr="001622FD" w14:paraId="0B022594" w14:textId="77777777" w:rsidTr="00FA02D0">
        <w:trPr>
          <w:jc w:val="center"/>
        </w:trPr>
        <w:tc>
          <w:tcPr>
            <w:tcW w:w="4876" w:type="dxa"/>
            <w:tcBorders>
              <w:top w:val="nil"/>
              <w:left w:val="nil"/>
              <w:bottom w:val="nil"/>
              <w:right w:val="nil"/>
            </w:tcBorders>
          </w:tcPr>
          <w:p w14:paraId="3D1B83BA" w14:textId="77777777" w:rsidR="005E7096" w:rsidRPr="001622FD" w:rsidRDefault="005E7096" w:rsidP="00FA02D0">
            <w:pPr>
              <w:pStyle w:val="Normal6a"/>
            </w:pPr>
            <w:r w:rsidRPr="001622FD">
              <w:t>21.</w:t>
            </w:r>
            <w:r w:rsidRPr="001622FD">
              <w:tab/>
              <w:t xml:space="preserve">aggodalommal veszi tudomásul az európai pénzügyi ágazat nagyfokú piaci koncentrációját, </w:t>
            </w:r>
            <w:r w:rsidRPr="001622FD">
              <w:rPr>
                <w:b/>
                <w:bCs/>
                <w:i/>
                <w:iCs/>
              </w:rPr>
              <w:t>valamint</w:t>
            </w:r>
            <w:r w:rsidRPr="001622FD">
              <w:t xml:space="preserve"> nem uniós szolgáltatókra való tartós és túlzott támaszkodását;</w:t>
            </w:r>
          </w:p>
        </w:tc>
        <w:tc>
          <w:tcPr>
            <w:tcW w:w="4876" w:type="dxa"/>
            <w:tcBorders>
              <w:top w:val="nil"/>
              <w:left w:val="nil"/>
              <w:bottom w:val="nil"/>
              <w:right w:val="nil"/>
            </w:tcBorders>
          </w:tcPr>
          <w:p w14:paraId="63994BE9" w14:textId="77777777" w:rsidR="005E7096" w:rsidRPr="001622FD" w:rsidRDefault="005E7096" w:rsidP="00FA02D0">
            <w:pPr>
              <w:pStyle w:val="Normal6a"/>
            </w:pPr>
            <w:r w:rsidRPr="001622FD">
              <w:t>21.</w:t>
            </w:r>
            <w:r w:rsidRPr="001622FD">
              <w:tab/>
              <w:t xml:space="preserve">aggodalommal veszi tudomásul az európai pénzügyi ágazat nagyfokú piaci koncentrációját, </w:t>
            </w:r>
            <w:r w:rsidRPr="001622FD">
              <w:rPr>
                <w:b/>
                <w:bCs/>
                <w:i/>
                <w:iCs/>
              </w:rPr>
              <w:t>amely hatással van az ügyfelek által tapasztalt ár-érték arányra, és az ágazat</w:t>
            </w:r>
            <w:r w:rsidRPr="001622FD">
              <w:t xml:space="preserve"> nem uniós szolgáltatókra való tartós és túlzott támaszkodását; </w:t>
            </w:r>
            <w:r w:rsidRPr="001622FD">
              <w:rPr>
                <w:b/>
                <w:i/>
              </w:rPr>
              <w:t>újult erőfeszítésekre szólít fel a bankunió kiteljesítése érdekében, és kéri a Bizottságot, hogy vegyen fontolóra olyan intézkedéseket, amelyek javítják a biztosítások egységes piacát, ami viszont javítani fogja az egyes tagállamok belföldi piacainak versenyképességét;</w:t>
            </w:r>
          </w:p>
        </w:tc>
      </w:tr>
    </w:tbl>
    <w:p w14:paraId="6C6862E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BA6097B" w14:textId="77777777" w:rsidR="005E7096" w:rsidRPr="001622FD" w:rsidRDefault="005E7096" w:rsidP="005E7096">
      <w:r w:rsidRPr="00C3266A">
        <w:rPr>
          <w:rStyle w:val="HideTWBExt"/>
        </w:rPr>
        <w:lastRenderedPageBreak/>
        <w:t>&lt;/Amend&gt;</w:t>
      </w:r>
    </w:p>
    <w:p w14:paraId="11608034"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299</w:t>
      </w:r>
      <w:r w:rsidRPr="00C3266A">
        <w:rPr>
          <w:rStyle w:val="HideTWBExt"/>
          <w:b w:val="0"/>
        </w:rPr>
        <w:t>&lt;/NumAm&gt;</w:t>
      </w:r>
    </w:p>
    <w:p w14:paraId="3E22F992"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5ECD3618" w14:textId="77777777" w:rsidR="005E7096" w:rsidRPr="001622FD" w:rsidRDefault="005E7096" w:rsidP="001C1A6C">
      <w:pPr>
        <w:pStyle w:val="NormalBold"/>
      </w:pPr>
      <w:r w:rsidRPr="00C3266A">
        <w:rPr>
          <w:rStyle w:val="HideTWBExt"/>
          <w:b w:val="0"/>
        </w:rPr>
        <w:t>&lt;/RepeatBlock-By&gt;</w:t>
      </w:r>
    </w:p>
    <w:p w14:paraId="01A131AE"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FFB9676"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EE1CB85" w14:textId="77777777" w:rsidTr="00FA02D0">
        <w:trPr>
          <w:trHeight w:hRule="exact" w:val="240"/>
          <w:jc w:val="center"/>
        </w:trPr>
        <w:tc>
          <w:tcPr>
            <w:tcW w:w="9752" w:type="dxa"/>
            <w:gridSpan w:val="2"/>
            <w:tcBorders>
              <w:top w:val="nil"/>
              <w:left w:val="nil"/>
              <w:bottom w:val="nil"/>
              <w:right w:val="nil"/>
            </w:tcBorders>
          </w:tcPr>
          <w:p w14:paraId="11C7F3D4" w14:textId="77777777" w:rsidR="005E7096" w:rsidRPr="001622FD" w:rsidRDefault="005E7096" w:rsidP="00FA02D0"/>
        </w:tc>
      </w:tr>
      <w:tr w:rsidR="001C1A6C" w:rsidRPr="001622FD" w14:paraId="7C6421B0" w14:textId="77777777" w:rsidTr="00FA02D0">
        <w:trPr>
          <w:trHeight w:val="240"/>
          <w:jc w:val="center"/>
        </w:trPr>
        <w:tc>
          <w:tcPr>
            <w:tcW w:w="4876" w:type="dxa"/>
            <w:tcBorders>
              <w:top w:val="nil"/>
              <w:left w:val="nil"/>
              <w:bottom w:val="nil"/>
              <w:right w:val="nil"/>
            </w:tcBorders>
          </w:tcPr>
          <w:p w14:paraId="774971A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79B504B" w14:textId="77777777" w:rsidR="005E7096" w:rsidRPr="001622FD" w:rsidRDefault="005E7096" w:rsidP="00FA02D0">
            <w:pPr>
              <w:pStyle w:val="AmColumnHeading"/>
            </w:pPr>
            <w:r w:rsidRPr="001622FD">
              <w:t>Módosítás</w:t>
            </w:r>
          </w:p>
        </w:tc>
      </w:tr>
      <w:tr w:rsidR="001C1A6C" w:rsidRPr="001622FD" w14:paraId="545C602C" w14:textId="77777777" w:rsidTr="00FA02D0">
        <w:trPr>
          <w:jc w:val="center"/>
        </w:trPr>
        <w:tc>
          <w:tcPr>
            <w:tcW w:w="4876" w:type="dxa"/>
            <w:tcBorders>
              <w:top w:val="nil"/>
              <w:left w:val="nil"/>
              <w:bottom w:val="nil"/>
              <w:right w:val="nil"/>
            </w:tcBorders>
          </w:tcPr>
          <w:p w14:paraId="286D51FA" w14:textId="77777777" w:rsidR="005E7096" w:rsidRPr="001622FD" w:rsidRDefault="005E7096" w:rsidP="00FA02D0">
            <w:pPr>
              <w:pStyle w:val="Normal6a"/>
            </w:pPr>
            <w:r w:rsidRPr="001622FD">
              <w:t>21.</w:t>
            </w:r>
            <w:r w:rsidRPr="001622FD">
              <w:tab/>
              <w:t>aggodalommal veszi tudomásul az európai pénzügyi ágazat nagyfokú piaci koncentrációját, valamint nem uniós szolgáltatókra való tartós és túlzott támaszkodását;</w:t>
            </w:r>
          </w:p>
        </w:tc>
        <w:tc>
          <w:tcPr>
            <w:tcW w:w="4876" w:type="dxa"/>
            <w:tcBorders>
              <w:top w:val="nil"/>
              <w:left w:val="nil"/>
              <w:bottom w:val="nil"/>
              <w:right w:val="nil"/>
            </w:tcBorders>
          </w:tcPr>
          <w:p w14:paraId="04EEB32C" w14:textId="77777777" w:rsidR="005E7096" w:rsidRPr="001622FD" w:rsidRDefault="005E7096" w:rsidP="00FA02D0">
            <w:pPr>
              <w:pStyle w:val="Normal6a"/>
            </w:pPr>
            <w:r w:rsidRPr="001622FD">
              <w:t>21.</w:t>
            </w:r>
            <w:r w:rsidRPr="001622FD">
              <w:tab/>
              <w:t xml:space="preserve">aggodalommal veszi tudomásul az európai pénzügyi ágazat nagyfokú piaci koncentrációját, valamint nem uniós szolgáltatókra való tartós és túlzott támaszkodását </w:t>
            </w:r>
            <w:r w:rsidRPr="001622FD">
              <w:rPr>
                <w:b/>
                <w:bCs/>
                <w:i/>
                <w:iCs/>
              </w:rPr>
              <w:t>számos területen, beleértve a környezeti, társadalmi és irányítási, valamint a hitelminősítési tevékenységeket, a fizetések kezelését, a származtatott ügyletek kezelését, a kiberbiztonsági szolgáltatókat és a könyvvizsgálatot</w:t>
            </w:r>
            <w:r w:rsidRPr="001622FD">
              <w:t>;</w:t>
            </w:r>
          </w:p>
        </w:tc>
      </w:tr>
    </w:tbl>
    <w:p w14:paraId="76E252DF"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63921B83" w14:textId="77777777" w:rsidR="005E7096" w:rsidRPr="001622FD" w:rsidRDefault="005E7096" w:rsidP="005E7096">
      <w:r w:rsidRPr="00C3266A">
        <w:rPr>
          <w:rStyle w:val="HideTWBExt"/>
        </w:rPr>
        <w:t>&lt;/Amend&gt;</w:t>
      </w:r>
    </w:p>
    <w:p w14:paraId="18FC55F9"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300</w:t>
      </w:r>
      <w:r w:rsidRPr="00C3266A">
        <w:rPr>
          <w:rStyle w:val="HideTWBExt"/>
          <w:b w:val="0"/>
        </w:rPr>
        <w:t>&lt;/NumAm&gt;</w:t>
      </w:r>
    </w:p>
    <w:p w14:paraId="237AF2FC"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3EC86E3F" w14:textId="77777777" w:rsidR="005E7096" w:rsidRPr="001622FD" w:rsidRDefault="005E7096" w:rsidP="001C1A6C">
      <w:pPr>
        <w:pStyle w:val="NormalBold"/>
      </w:pPr>
      <w:r w:rsidRPr="00C3266A">
        <w:rPr>
          <w:rStyle w:val="HideTWBExt"/>
          <w:b w:val="0"/>
        </w:rPr>
        <w:t>&lt;/RepeatBlock-By&gt;</w:t>
      </w:r>
    </w:p>
    <w:p w14:paraId="2A3A4E0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9D02A54"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DBCA02A" w14:textId="77777777" w:rsidTr="00FA02D0">
        <w:trPr>
          <w:trHeight w:hRule="exact" w:val="240"/>
          <w:jc w:val="center"/>
        </w:trPr>
        <w:tc>
          <w:tcPr>
            <w:tcW w:w="9752" w:type="dxa"/>
            <w:gridSpan w:val="2"/>
            <w:tcBorders>
              <w:top w:val="nil"/>
              <w:left w:val="nil"/>
              <w:bottom w:val="nil"/>
              <w:right w:val="nil"/>
            </w:tcBorders>
          </w:tcPr>
          <w:p w14:paraId="61F48C70" w14:textId="77777777" w:rsidR="005E7096" w:rsidRPr="001622FD" w:rsidRDefault="005E7096" w:rsidP="00FA02D0"/>
        </w:tc>
      </w:tr>
      <w:tr w:rsidR="001C1A6C" w:rsidRPr="001622FD" w14:paraId="73D5B726" w14:textId="77777777" w:rsidTr="00FA02D0">
        <w:trPr>
          <w:trHeight w:val="240"/>
          <w:jc w:val="center"/>
        </w:trPr>
        <w:tc>
          <w:tcPr>
            <w:tcW w:w="4876" w:type="dxa"/>
            <w:tcBorders>
              <w:top w:val="nil"/>
              <w:left w:val="nil"/>
              <w:bottom w:val="nil"/>
              <w:right w:val="nil"/>
            </w:tcBorders>
          </w:tcPr>
          <w:p w14:paraId="485978A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B7648DB" w14:textId="77777777" w:rsidR="005E7096" w:rsidRPr="001622FD" w:rsidRDefault="005E7096" w:rsidP="00FA02D0">
            <w:pPr>
              <w:pStyle w:val="AmColumnHeading"/>
            </w:pPr>
            <w:r w:rsidRPr="001622FD">
              <w:t>Módosítás</w:t>
            </w:r>
          </w:p>
        </w:tc>
      </w:tr>
      <w:tr w:rsidR="001C1A6C" w:rsidRPr="001622FD" w14:paraId="5034D005" w14:textId="77777777" w:rsidTr="00FA02D0">
        <w:trPr>
          <w:jc w:val="center"/>
        </w:trPr>
        <w:tc>
          <w:tcPr>
            <w:tcW w:w="4876" w:type="dxa"/>
            <w:tcBorders>
              <w:top w:val="nil"/>
              <w:left w:val="nil"/>
              <w:bottom w:val="nil"/>
              <w:right w:val="nil"/>
            </w:tcBorders>
          </w:tcPr>
          <w:p w14:paraId="68E0127B" w14:textId="77777777" w:rsidR="005E7096" w:rsidRPr="001622FD" w:rsidRDefault="005E7096" w:rsidP="00FA02D0">
            <w:pPr>
              <w:pStyle w:val="Normal6a"/>
            </w:pPr>
            <w:r w:rsidRPr="001622FD">
              <w:t>21.</w:t>
            </w:r>
            <w:r w:rsidRPr="001622FD">
              <w:tab/>
              <w:t>aggodalommal veszi tudomásul az európai pénzügyi ágazat nagyfokú piaci koncentrációját, valamint nem uniós szolgáltatókra való tartós és túlzott támaszkodását;</w:t>
            </w:r>
          </w:p>
        </w:tc>
        <w:tc>
          <w:tcPr>
            <w:tcW w:w="4876" w:type="dxa"/>
            <w:tcBorders>
              <w:top w:val="nil"/>
              <w:left w:val="nil"/>
              <w:bottom w:val="nil"/>
              <w:right w:val="nil"/>
            </w:tcBorders>
          </w:tcPr>
          <w:p w14:paraId="7731E540" w14:textId="77777777" w:rsidR="005E7096" w:rsidRPr="001622FD" w:rsidRDefault="005E7096" w:rsidP="00FA02D0">
            <w:pPr>
              <w:pStyle w:val="Normal6a"/>
            </w:pPr>
            <w:r w:rsidRPr="001622FD">
              <w:t>21.</w:t>
            </w:r>
            <w:r w:rsidRPr="001622FD">
              <w:tab/>
              <w:t>aggodalommal veszi tudomásul az európai pénzügyi ágazat nagyfokú piaci koncentrációját, valamint nem uniós szolgáltatókra való tartós és túlzott támaszkodását</w:t>
            </w:r>
            <w:r w:rsidRPr="001622FD">
              <w:rPr>
                <w:b/>
                <w:bCs/>
                <w:i/>
                <w:iCs/>
              </w:rPr>
              <w:t>, ami a vállalatok versenyképességének felőrléséhez vezet, és ily módon a nem uniós országok javát szolgálja</w:t>
            </w:r>
            <w:r w:rsidRPr="001622FD">
              <w:t>;</w:t>
            </w:r>
          </w:p>
        </w:tc>
      </w:tr>
    </w:tbl>
    <w:p w14:paraId="151D2EC1"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1B975AE9" w14:textId="77777777" w:rsidR="005E7096" w:rsidRPr="001622FD" w:rsidRDefault="005E7096" w:rsidP="005E7096">
      <w:r w:rsidRPr="00C3266A">
        <w:rPr>
          <w:rStyle w:val="HideTWBExt"/>
        </w:rPr>
        <w:t>&lt;/Amend&gt;</w:t>
      </w:r>
    </w:p>
    <w:p w14:paraId="5EE42B4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301</w:t>
      </w:r>
      <w:r w:rsidRPr="00C3266A">
        <w:rPr>
          <w:rStyle w:val="HideTWBExt"/>
          <w:b w:val="0"/>
        </w:rPr>
        <w:t>&lt;/NumAm&gt;</w:t>
      </w:r>
    </w:p>
    <w:p w14:paraId="725CFF68" w14:textId="77777777" w:rsidR="005E7096" w:rsidRPr="001622FD" w:rsidRDefault="005E7096" w:rsidP="001C1A6C">
      <w:pPr>
        <w:pStyle w:val="NormalBold"/>
      </w:pPr>
      <w:r w:rsidRPr="00C3266A">
        <w:rPr>
          <w:rStyle w:val="HideTWBExt"/>
          <w:b w:val="0"/>
        </w:rPr>
        <w:lastRenderedPageBreak/>
        <w:t>&lt;RepeatBlock-By&gt;&lt;Members&gt;</w:t>
      </w:r>
      <w:r w:rsidRPr="001622FD">
        <w:t>Fernando Navarrete Rojas, Isabel Benjumea Benjumea</w:t>
      </w:r>
      <w:r w:rsidRPr="00C3266A">
        <w:rPr>
          <w:rStyle w:val="HideTWBExt"/>
          <w:b w:val="0"/>
        </w:rPr>
        <w:t>&lt;/Members&gt;</w:t>
      </w:r>
    </w:p>
    <w:p w14:paraId="74BF36F5" w14:textId="77777777" w:rsidR="005E7096" w:rsidRPr="001622FD" w:rsidRDefault="005E7096" w:rsidP="001C1A6C">
      <w:pPr>
        <w:pStyle w:val="NormalBold"/>
      </w:pPr>
      <w:r w:rsidRPr="00C3266A">
        <w:rPr>
          <w:rStyle w:val="HideTWBExt"/>
          <w:b w:val="0"/>
        </w:rPr>
        <w:t>&lt;/RepeatBlock-By&gt;</w:t>
      </w:r>
    </w:p>
    <w:p w14:paraId="66AC50B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7BA12BC2" w14:textId="77777777" w:rsidR="005E7096" w:rsidRPr="001622FD" w:rsidRDefault="005E7096" w:rsidP="001C1A6C">
      <w:pPr>
        <w:pStyle w:val="NormalBold"/>
      </w:pPr>
      <w:r w:rsidRPr="00C3266A">
        <w:rPr>
          <w:rStyle w:val="HideTWBExt"/>
          <w:b w:val="0"/>
        </w:rPr>
        <w:t>&lt;Article&gt;</w:t>
      </w:r>
      <w:r w:rsidRPr="001622FD">
        <w:t>21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92EEB82" w14:textId="77777777" w:rsidTr="00FA02D0">
        <w:trPr>
          <w:trHeight w:hRule="exact" w:val="240"/>
          <w:jc w:val="center"/>
        </w:trPr>
        <w:tc>
          <w:tcPr>
            <w:tcW w:w="9752" w:type="dxa"/>
            <w:gridSpan w:val="2"/>
            <w:tcBorders>
              <w:top w:val="nil"/>
              <w:left w:val="nil"/>
              <w:bottom w:val="nil"/>
              <w:right w:val="nil"/>
            </w:tcBorders>
          </w:tcPr>
          <w:p w14:paraId="7118A2EA" w14:textId="77777777" w:rsidR="005E7096" w:rsidRPr="001622FD" w:rsidRDefault="005E7096" w:rsidP="00FA02D0"/>
        </w:tc>
      </w:tr>
      <w:tr w:rsidR="001C1A6C" w:rsidRPr="001622FD" w14:paraId="1CD3AE82" w14:textId="77777777" w:rsidTr="00FA02D0">
        <w:trPr>
          <w:trHeight w:val="240"/>
          <w:jc w:val="center"/>
        </w:trPr>
        <w:tc>
          <w:tcPr>
            <w:tcW w:w="4876" w:type="dxa"/>
            <w:tcBorders>
              <w:top w:val="nil"/>
              <w:left w:val="nil"/>
              <w:bottom w:val="nil"/>
              <w:right w:val="nil"/>
            </w:tcBorders>
          </w:tcPr>
          <w:p w14:paraId="780DC7D8"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3B89FB5" w14:textId="77777777" w:rsidR="005E7096" w:rsidRPr="001622FD" w:rsidRDefault="005E7096" w:rsidP="00FA02D0">
            <w:pPr>
              <w:pStyle w:val="AmColumnHeading"/>
            </w:pPr>
            <w:r w:rsidRPr="001622FD">
              <w:t>Módosítás</w:t>
            </w:r>
          </w:p>
        </w:tc>
      </w:tr>
      <w:tr w:rsidR="001C1A6C" w:rsidRPr="001622FD" w14:paraId="76E3C485" w14:textId="77777777" w:rsidTr="00FA02D0">
        <w:trPr>
          <w:jc w:val="center"/>
        </w:trPr>
        <w:tc>
          <w:tcPr>
            <w:tcW w:w="4876" w:type="dxa"/>
            <w:tcBorders>
              <w:top w:val="nil"/>
              <w:left w:val="nil"/>
              <w:bottom w:val="nil"/>
              <w:right w:val="nil"/>
            </w:tcBorders>
          </w:tcPr>
          <w:p w14:paraId="7FDA7D33" w14:textId="77777777" w:rsidR="005E7096" w:rsidRPr="001622FD" w:rsidRDefault="005E7096" w:rsidP="00FA02D0">
            <w:pPr>
              <w:pStyle w:val="Normal6a"/>
            </w:pPr>
            <w:r w:rsidRPr="001622FD">
              <w:t>21.</w:t>
            </w:r>
            <w:r w:rsidRPr="001622FD">
              <w:tab/>
              <w:t xml:space="preserve">aggodalommal veszi tudomásul az európai pénzügyi ágazat </w:t>
            </w:r>
            <w:r w:rsidRPr="001622FD">
              <w:rPr>
                <w:b/>
                <w:bCs/>
                <w:i/>
                <w:iCs/>
              </w:rPr>
              <w:t>nagyfokú piaci koncentrációját</w:t>
            </w:r>
            <w:r w:rsidRPr="001622FD">
              <w:t>,</w:t>
            </w:r>
            <w:r w:rsidRPr="001622FD">
              <w:rPr>
                <w:b/>
                <w:bCs/>
                <w:i/>
                <w:iCs/>
              </w:rPr>
              <w:t xml:space="preserve"> valamint</w:t>
            </w:r>
            <w:r w:rsidRPr="001622FD">
              <w:t xml:space="preserve"> nem uniós szolgáltatókra való</w:t>
            </w:r>
            <w:r w:rsidRPr="001622FD">
              <w:rPr>
                <w:b/>
                <w:bCs/>
                <w:i/>
                <w:iCs/>
              </w:rPr>
              <w:t xml:space="preserve"> tartós és</w:t>
            </w:r>
            <w:r w:rsidRPr="001622FD">
              <w:t xml:space="preserve"> túlzott támaszkodását;</w:t>
            </w:r>
          </w:p>
        </w:tc>
        <w:tc>
          <w:tcPr>
            <w:tcW w:w="4876" w:type="dxa"/>
            <w:tcBorders>
              <w:top w:val="nil"/>
              <w:left w:val="nil"/>
              <w:bottom w:val="nil"/>
              <w:right w:val="nil"/>
            </w:tcBorders>
          </w:tcPr>
          <w:p w14:paraId="7C0214C5" w14:textId="77777777" w:rsidR="005E7096" w:rsidRPr="001622FD" w:rsidRDefault="005E7096" w:rsidP="00FA02D0">
            <w:pPr>
              <w:pStyle w:val="Normal6a"/>
            </w:pPr>
            <w:r w:rsidRPr="001622FD">
              <w:t>21.</w:t>
            </w:r>
            <w:r w:rsidRPr="001622FD">
              <w:tab/>
              <w:t xml:space="preserve">aggodalommal veszi tudomásul az európai pénzügyi ágazat </w:t>
            </w:r>
            <w:r w:rsidRPr="001622FD">
              <w:rPr>
                <w:b/>
                <w:bCs/>
                <w:i/>
                <w:iCs/>
              </w:rPr>
              <w:t>korlátozott számú</w:t>
            </w:r>
            <w:r w:rsidRPr="001622FD">
              <w:t>, nem uniós szolgáltatókra való túlzott támaszkodását;</w:t>
            </w:r>
          </w:p>
        </w:tc>
      </w:tr>
    </w:tbl>
    <w:p w14:paraId="1AF7255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6615527" w14:textId="77777777" w:rsidR="005E7096" w:rsidRPr="001622FD" w:rsidRDefault="005E7096" w:rsidP="005E7096">
      <w:r w:rsidRPr="00C3266A">
        <w:rPr>
          <w:rStyle w:val="HideTWBExt"/>
        </w:rPr>
        <w:t>&lt;/Amend&gt;</w:t>
      </w:r>
    </w:p>
    <w:p w14:paraId="7C256ED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302</w:t>
      </w:r>
      <w:r w:rsidRPr="00C3266A">
        <w:rPr>
          <w:rStyle w:val="HideTWBExt"/>
          <w:b w:val="0"/>
        </w:rPr>
        <w:t>&lt;/NumAm&gt;</w:t>
      </w:r>
    </w:p>
    <w:p w14:paraId="4319F54A"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55E3E0F0" w14:textId="77777777" w:rsidR="005E7096" w:rsidRPr="001622FD" w:rsidRDefault="005E7096" w:rsidP="001C1A6C">
      <w:pPr>
        <w:pStyle w:val="NormalBold"/>
      </w:pPr>
      <w:r w:rsidRPr="00C3266A">
        <w:rPr>
          <w:rStyle w:val="HideTWBExt"/>
          <w:b w:val="0"/>
        </w:rPr>
        <w:t>&lt;/RepeatBlock-By&gt;</w:t>
      </w:r>
    </w:p>
    <w:p w14:paraId="223934D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7AD449F"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491A315" w14:textId="77777777" w:rsidTr="00FA02D0">
        <w:trPr>
          <w:trHeight w:hRule="exact" w:val="240"/>
          <w:jc w:val="center"/>
        </w:trPr>
        <w:tc>
          <w:tcPr>
            <w:tcW w:w="9752" w:type="dxa"/>
            <w:gridSpan w:val="2"/>
            <w:tcBorders>
              <w:top w:val="nil"/>
              <w:left w:val="nil"/>
              <w:bottom w:val="nil"/>
              <w:right w:val="nil"/>
            </w:tcBorders>
          </w:tcPr>
          <w:p w14:paraId="1D2E4ECC" w14:textId="77777777" w:rsidR="005E7096" w:rsidRPr="001622FD" w:rsidRDefault="005E7096" w:rsidP="00FA02D0"/>
        </w:tc>
      </w:tr>
      <w:tr w:rsidR="001C1A6C" w:rsidRPr="001622FD" w14:paraId="0D03C9CF" w14:textId="77777777" w:rsidTr="00FA02D0">
        <w:trPr>
          <w:trHeight w:val="240"/>
          <w:jc w:val="center"/>
        </w:trPr>
        <w:tc>
          <w:tcPr>
            <w:tcW w:w="4876" w:type="dxa"/>
            <w:tcBorders>
              <w:top w:val="nil"/>
              <w:left w:val="nil"/>
              <w:bottom w:val="nil"/>
              <w:right w:val="nil"/>
            </w:tcBorders>
          </w:tcPr>
          <w:p w14:paraId="322A0E3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270D0B7" w14:textId="77777777" w:rsidR="005E7096" w:rsidRPr="001622FD" w:rsidRDefault="005E7096" w:rsidP="00FA02D0">
            <w:pPr>
              <w:pStyle w:val="AmColumnHeading"/>
            </w:pPr>
            <w:r w:rsidRPr="001622FD">
              <w:t>Módosítás</w:t>
            </w:r>
          </w:p>
        </w:tc>
      </w:tr>
      <w:tr w:rsidR="001C1A6C" w:rsidRPr="001622FD" w14:paraId="6D7E2956" w14:textId="77777777" w:rsidTr="00FA02D0">
        <w:trPr>
          <w:jc w:val="center"/>
        </w:trPr>
        <w:tc>
          <w:tcPr>
            <w:tcW w:w="4876" w:type="dxa"/>
            <w:tcBorders>
              <w:top w:val="nil"/>
              <w:left w:val="nil"/>
              <w:bottom w:val="nil"/>
              <w:right w:val="nil"/>
            </w:tcBorders>
          </w:tcPr>
          <w:p w14:paraId="6561CF0E" w14:textId="77777777" w:rsidR="005E7096" w:rsidRPr="001622FD" w:rsidRDefault="005E7096" w:rsidP="00FA02D0">
            <w:pPr>
              <w:pStyle w:val="Normal6a"/>
            </w:pPr>
          </w:p>
        </w:tc>
        <w:tc>
          <w:tcPr>
            <w:tcW w:w="4876" w:type="dxa"/>
            <w:tcBorders>
              <w:top w:val="nil"/>
              <w:left w:val="nil"/>
              <w:bottom w:val="nil"/>
              <w:right w:val="nil"/>
            </w:tcBorders>
          </w:tcPr>
          <w:p w14:paraId="74514983" w14:textId="77777777" w:rsidR="005E7096" w:rsidRPr="001622FD" w:rsidRDefault="005E7096" w:rsidP="00FA02D0">
            <w:pPr>
              <w:pStyle w:val="Normal6a"/>
            </w:pPr>
            <w:r w:rsidRPr="001622FD">
              <w:rPr>
                <w:b/>
                <w:i/>
              </w:rPr>
              <w:t>21a.</w:t>
            </w:r>
            <w:r w:rsidRPr="001622FD">
              <w:tab/>
            </w:r>
            <w:r w:rsidRPr="001622FD">
              <w:rPr>
                <w:b/>
                <w:i/>
              </w:rPr>
              <w:t xml:space="preserve">hangsúlyozza az EU jövőbeli konnektivitási igényeit az infrastruktúra és a beruházások tekintetében; felszólítja az Európai Bizottságot, hogy a távközlési szolgáltatások teljesen integrált egységes piacának létrehozását elősegítendő fontolja meg a távközlési piacra vonatkozó jelenlegi versenypolitikai gyakorlat felülvizsgálatát, amely megakadályozta a mobilszolgáltatók egyesülését, amelynek eredményeképpen négy helyett három szolgáltató maradt volna; megjegyzi, hogy a piaci konszolidáció lehet az egyetlen módja annak, hogy elkerülhető legyen az infrastruktúra darabonkénti eladása külföldi, nem uniós vállalatoknak; rámutat, hogy ezen ágazat növekedése Európában az elmúlt évtizedben nagyon alacsony volt, és ennek fő oka a széttagoltság; e tekintetben üdvözli a digitális hálózatokról szóló jogszabályra irányuló új javaslatot, amelynek célja, hogy kezelje a piac széttagoltságát, </w:t>
            </w:r>
            <w:r w:rsidRPr="001622FD">
              <w:rPr>
                <w:b/>
                <w:i/>
              </w:rPr>
              <w:lastRenderedPageBreak/>
              <w:t>beruházásokat vonzzon, biztonságossá tegye a távközlési infrastruktúrákat és előmozdítsa az innovációt anélkül, hogy többletköltségeket róna a fogyasztókra és veszélybe sodorná az összes szereplő közötti tisztességes piaci versenyt;</w:t>
            </w:r>
          </w:p>
        </w:tc>
      </w:tr>
    </w:tbl>
    <w:p w14:paraId="1C04C719"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E56D17C" w14:textId="77777777" w:rsidR="005E7096" w:rsidRPr="001622FD" w:rsidRDefault="005E7096" w:rsidP="005E7096">
      <w:r w:rsidRPr="00C3266A">
        <w:rPr>
          <w:rStyle w:val="HideTWBExt"/>
        </w:rPr>
        <w:t>&lt;/Amend&gt;</w:t>
      </w:r>
    </w:p>
    <w:p w14:paraId="7A6B379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303</w:t>
      </w:r>
      <w:r w:rsidRPr="00C3266A">
        <w:rPr>
          <w:rStyle w:val="HideTWBExt"/>
          <w:b w:val="0"/>
        </w:rPr>
        <w:t>&lt;/NumAm&gt;</w:t>
      </w:r>
    </w:p>
    <w:p w14:paraId="7E40CB42" w14:textId="77777777" w:rsidR="005E7096" w:rsidRPr="001622FD" w:rsidRDefault="005E7096" w:rsidP="001C1A6C">
      <w:pPr>
        <w:pStyle w:val="NormalBold"/>
      </w:pPr>
      <w:r w:rsidRPr="00C3266A">
        <w:rPr>
          <w:rStyle w:val="HideTWBExt"/>
          <w:b w:val="0"/>
        </w:rPr>
        <w:t>&lt;RepeatBlock-By&gt;&lt;Members&gt;</w:t>
      </w:r>
      <w:r w:rsidRPr="001622FD">
        <w:t>Fulvio Martusciello</w:t>
      </w:r>
      <w:r w:rsidRPr="00C3266A">
        <w:rPr>
          <w:rStyle w:val="HideTWBExt"/>
          <w:b w:val="0"/>
        </w:rPr>
        <w:t>&lt;/Members&gt;</w:t>
      </w:r>
    </w:p>
    <w:p w14:paraId="16C2ABB9" w14:textId="77777777" w:rsidR="005E7096" w:rsidRPr="001622FD" w:rsidRDefault="005E7096" w:rsidP="001C1A6C">
      <w:pPr>
        <w:pStyle w:val="NormalBold"/>
      </w:pPr>
      <w:r w:rsidRPr="00C3266A">
        <w:rPr>
          <w:rStyle w:val="HideTWBExt"/>
          <w:b w:val="0"/>
        </w:rPr>
        <w:t>&lt;/RepeatBlock-By&gt;</w:t>
      </w:r>
    </w:p>
    <w:p w14:paraId="45429EB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7CFA966"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88F4185" w14:textId="77777777" w:rsidTr="00FA02D0">
        <w:trPr>
          <w:trHeight w:hRule="exact" w:val="240"/>
          <w:jc w:val="center"/>
        </w:trPr>
        <w:tc>
          <w:tcPr>
            <w:tcW w:w="9752" w:type="dxa"/>
            <w:gridSpan w:val="2"/>
            <w:tcBorders>
              <w:top w:val="nil"/>
              <w:left w:val="nil"/>
              <w:bottom w:val="nil"/>
              <w:right w:val="nil"/>
            </w:tcBorders>
          </w:tcPr>
          <w:p w14:paraId="64A27C81" w14:textId="77777777" w:rsidR="005E7096" w:rsidRPr="001622FD" w:rsidRDefault="005E7096" w:rsidP="00FA02D0"/>
        </w:tc>
      </w:tr>
      <w:tr w:rsidR="001C1A6C" w:rsidRPr="001622FD" w14:paraId="25528392" w14:textId="77777777" w:rsidTr="00FA02D0">
        <w:trPr>
          <w:trHeight w:val="240"/>
          <w:jc w:val="center"/>
        </w:trPr>
        <w:tc>
          <w:tcPr>
            <w:tcW w:w="4876" w:type="dxa"/>
            <w:tcBorders>
              <w:top w:val="nil"/>
              <w:left w:val="nil"/>
              <w:bottom w:val="nil"/>
              <w:right w:val="nil"/>
            </w:tcBorders>
          </w:tcPr>
          <w:p w14:paraId="3AD1714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FF42C41" w14:textId="77777777" w:rsidR="005E7096" w:rsidRPr="001622FD" w:rsidRDefault="005E7096" w:rsidP="00FA02D0">
            <w:pPr>
              <w:pStyle w:val="AmColumnHeading"/>
            </w:pPr>
            <w:r w:rsidRPr="001622FD">
              <w:t>Módosítás</w:t>
            </w:r>
          </w:p>
        </w:tc>
      </w:tr>
      <w:tr w:rsidR="001C1A6C" w:rsidRPr="001622FD" w14:paraId="516651E1" w14:textId="77777777" w:rsidTr="00FA02D0">
        <w:trPr>
          <w:jc w:val="center"/>
        </w:trPr>
        <w:tc>
          <w:tcPr>
            <w:tcW w:w="4876" w:type="dxa"/>
            <w:tcBorders>
              <w:top w:val="nil"/>
              <w:left w:val="nil"/>
              <w:bottom w:val="nil"/>
              <w:right w:val="nil"/>
            </w:tcBorders>
          </w:tcPr>
          <w:p w14:paraId="698E363A" w14:textId="77777777" w:rsidR="005E7096" w:rsidRPr="001622FD" w:rsidRDefault="005E7096" w:rsidP="00FA02D0">
            <w:pPr>
              <w:pStyle w:val="Normal6a"/>
            </w:pPr>
          </w:p>
        </w:tc>
        <w:tc>
          <w:tcPr>
            <w:tcW w:w="4876" w:type="dxa"/>
            <w:tcBorders>
              <w:top w:val="nil"/>
              <w:left w:val="nil"/>
              <w:bottom w:val="nil"/>
              <w:right w:val="nil"/>
            </w:tcBorders>
          </w:tcPr>
          <w:p w14:paraId="0FC34622" w14:textId="1577D58F" w:rsidR="005E7096" w:rsidRPr="001622FD" w:rsidRDefault="005E7096" w:rsidP="00FA02D0">
            <w:pPr>
              <w:pStyle w:val="Normal6a"/>
            </w:pPr>
            <w:r w:rsidRPr="001622FD">
              <w:rPr>
                <w:b/>
                <w:i/>
              </w:rPr>
              <w:t>21a.</w:t>
            </w:r>
            <w:r w:rsidRPr="001622FD">
              <w:tab/>
            </w:r>
            <w:r w:rsidRPr="001622FD">
              <w:rPr>
                <w:b/>
                <w:i/>
              </w:rPr>
              <w:t xml:space="preserve">aggodalommal veszi tudomásul, hogy az </w:t>
            </w:r>
            <w:r w:rsidR="00C3266A">
              <w:rPr>
                <w:b/>
                <w:i/>
              </w:rPr>
              <w:t>575/2013/EU rendelet és az (EU) </w:t>
            </w:r>
            <w:r w:rsidRPr="001622FD">
              <w:rPr>
                <w:b/>
                <w:i/>
              </w:rPr>
              <w:t>2024/1623 rendelettel aktualizált 2013/36/EU irányelv következtében egyenlőtlen versenyfeltételek alakulnak ki, különös tekintettel az ágazatközi tulajdoni részesedések ágazati szabályok szerinti prudenciális kezelésére (úgynevezett „dán kompromisszum”); üdvözli az (EU) 2025/2 irányelv 3. cikke alapján elfogadott intézkedést, amely előírja, hogy a Bizottságnak 2027. december 31-ig jelentést kell benyújtania az említett mechanizmus működéséről versenypolitikai szempontból; kéri, hogy a rendelet hatályát terjesszék ki a nem konglomerátumhoz tartozó pénzügyi alanyokra is; hangsúlyozza a fent említett jelentés fontosságát és sürgősségét, és javasolja a Bizottságnak, hogy hozza előre a benyújtás határidejét;</w:t>
            </w:r>
          </w:p>
        </w:tc>
      </w:tr>
    </w:tbl>
    <w:p w14:paraId="5D60022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7403F3B" w14:textId="77777777" w:rsidR="005E7096" w:rsidRPr="001622FD" w:rsidRDefault="005E7096" w:rsidP="005E7096">
      <w:r w:rsidRPr="00C3266A">
        <w:rPr>
          <w:rStyle w:val="HideTWBExt"/>
        </w:rPr>
        <w:t>&lt;/Amend&gt;</w:t>
      </w:r>
    </w:p>
    <w:p w14:paraId="0D38305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304</w:t>
      </w:r>
      <w:r w:rsidRPr="00C3266A">
        <w:rPr>
          <w:rStyle w:val="HideTWBExt"/>
          <w:b w:val="0"/>
        </w:rPr>
        <w:t>&lt;/NumAm&gt;</w:t>
      </w:r>
    </w:p>
    <w:p w14:paraId="3FA2949A"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w:t>
      </w:r>
      <w:r w:rsidRPr="00C3266A">
        <w:rPr>
          <w:rStyle w:val="HideTWBExt"/>
          <w:b w:val="0"/>
        </w:rPr>
        <w:t>&lt;/Members&gt;</w:t>
      </w:r>
    </w:p>
    <w:p w14:paraId="5B2BB77A" w14:textId="77777777" w:rsidR="005E7096" w:rsidRPr="001622FD" w:rsidRDefault="005E7096" w:rsidP="001C1A6C">
      <w:pPr>
        <w:pStyle w:val="NormalBold"/>
      </w:pPr>
      <w:r w:rsidRPr="00C3266A">
        <w:rPr>
          <w:rStyle w:val="HideTWBExt"/>
          <w:b w:val="0"/>
        </w:rPr>
        <w:t>&lt;/RepeatBlock-By&gt;</w:t>
      </w:r>
    </w:p>
    <w:p w14:paraId="372AB3DD" w14:textId="77777777" w:rsidR="005E7096" w:rsidRPr="001622FD" w:rsidRDefault="005E7096" w:rsidP="001C1A6C">
      <w:pPr>
        <w:pStyle w:val="NormalBold"/>
      </w:pPr>
      <w:r w:rsidRPr="00C3266A">
        <w:rPr>
          <w:rStyle w:val="HideTWBExt"/>
          <w:b w:val="0"/>
        </w:rPr>
        <w:lastRenderedPageBreak/>
        <w:t>&lt;DocAmend&gt;</w:t>
      </w:r>
      <w:r w:rsidRPr="001622FD">
        <w:t>Állásfoglalásra irányuló indítvány</w:t>
      </w:r>
      <w:r w:rsidRPr="00C3266A">
        <w:rPr>
          <w:rStyle w:val="HideTWBExt"/>
          <w:b w:val="0"/>
        </w:rPr>
        <w:t>&lt;/DocAmend&gt;</w:t>
      </w:r>
    </w:p>
    <w:p w14:paraId="7C42F861"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0E842D8" w14:textId="77777777" w:rsidTr="00FA02D0">
        <w:trPr>
          <w:trHeight w:hRule="exact" w:val="240"/>
          <w:jc w:val="center"/>
        </w:trPr>
        <w:tc>
          <w:tcPr>
            <w:tcW w:w="9752" w:type="dxa"/>
            <w:gridSpan w:val="2"/>
            <w:tcBorders>
              <w:top w:val="nil"/>
              <w:left w:val="nil"/>
              <w:bottom w:val="nil"/>
              <w:right w:val="nil"/>
            </w:tcBorders>
          </w:tcPr>
          <w:p w14:paraId="303F8BF0" w14:textId="77777777" w:rsidR="005E7096" w:rsidRPr="001622FD" w:rsidRDefault="005E7096" w:rsidP="00FA02D0"/>
        </w:tc>
      </w:tr>
      <w:tr w:rsidR="001C1A6C" w:rsidRPr="001622FD" w14:paraId="2E8A200D" w14:textId="77777777" w:rsidTr="00FA02D0">
        <w:trPr>
          <w:trHeight w:val="240"/>
          <w:jc w:val="center"/>
        </w:trPr>
        <w:tc>
          <w:tcPr>
            <w:tcW w:w="4876" w:type="dxa"/>
            <w:tcBorders>
              <w:top w:val="nil"/>
              <w:left w:val="nil"/>
              <w:bottom w:val="nil"/>
              <w:right w:val="nil"/>
            </w:tcBorders>
          </w:tcPr>
          <w:p w14:paraId="395904F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720C09D" w14:textId="77777777" w:rsidR="005E7096" w:rsidRPr="001622FD" w:rsidRDefault="005E7096" w:rsidP="00FA02D0">
            <w:pPr>
              <w:pStyle w:val="AmColumnHeading"/>
            </w:pPr>
            <w:r w:rsidRPr="001622FD">
              <w:t>Módosítás</w:t>
            </w:r>
          </w:p>
        </w:tc>
      </w:tr>
      <w:tr w:rsidR="001C1A6C" w:rsidRPr="001622FD" w14:paraId="1CE76DBF" w14:textId="77777777" w:rsidTr="00FA02D0">
        <w:trPr>
          <w:jc w:val="center"/>
        </w:trPr>
        <w:tc>
          <w:tcPr>
            <w:tcW w:w="4876" w:type="dxa"/>
            <w:tcBorders>
              <w:top w:val="nil"/>
              <w:left w:val="nil"/>
              <w:bottom w:val="nil"/>
              <w:right w:val="nil"/>
            </w:tcBorders>
          </w:tcPr>
          <w:p w14:paraId="03FC6479" w14:textId="77777777" w:rsidR="005E7096" w:rsidRPr="001622FD" w:rsidRDefault="005E7096" w:rsidP="00FA02D0">
            <w:pPr>
              <w:pStyle w:val="Normal6a"/>
            </w:pPr>
          </w:p>
        </w:tc>
        <w:tc>
          <w:tcPr>
            <w:tcW w:w="4876" w:type="dxa"/>
            <w:tcBorders>
              <w:top w:val="nil"/>
              <w:left w:val="nil"/>
              <w:bottom w:val="nil"/>
              <w:right w:val="nil"/>
            </w:tcBorders>
          </w:tcPr>
          <w:p w14:paraId="04A72FF5" w14:textId="77777777" w:rsidR="005E7096" w:rsidRPr="001622FD" w:rsidRDefault="005E7096" w:rsidP="00FA02D0">
            <w:pPr>
              <w:pStyle w:val="Normal6a"/>
            </w:pPr>
            <w:r w:rsidRPr="001622FD">
              <w:rPr>
                <w:b/>
                <w:i/>
              </w:rPr>
              <w:t>21a.</w:t>
            </w:r>
            <w:r w:rsidRPr="001622FD">
              <w:tab/>
            </w:r>
            <w:r w:rsidRPr="001622FD">
              <w:rPr>
                <w:b/>
                <w:i/>
              </w:rPr>
              <w:t>továbbra is mély aggodalmát fejezi ki a mezőgazdasági és élelmiszer-ellátási lánc messzemenő koncentrációja miatt; ismételten felhívja a Bizottságot, hogy sürgősen végezzen mélyreható elemzést a felvásárlószövetségek mértékéről és hatásáról, különös figyelmet szentelve annak, hogy biztosított legyen a tisztességes verseny és a nagyobb átláthatóság a szupermarket- és hipermarketláncok kereskedelmi gyakorlataiban, különösen akkor, ha ezek a gyakorlatok befolyásolják a márkaértéket és a termékválasztékot, vagy korlátozzák az innovációt vagy az árak összehasonlíthatóságát; felhívja a Bizottságot, hogy folytassa az e szövetségekkel és hatásaikkal kapcsolatos ismereteinek elmélyítését, nemcsak az árakra, hanem a mezőgazdasági termelők és az agrár-élelmiszeripari gyártók azon képességére vonatkozóan is, hogy egészséges, biztonságos és fenntartható termékekkel lássák el az európai fogyasztókat;</w:t>
            </w:r>
          </w:p>
        </w:tc>
      </w:tr>
    </w:tbl>
    <w:p w14:paraId="756A048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7F3C0468" w14:textId="77777777" w:rsidR="005E7096" w:rsidRPr="001622FD" w:rsidRDefault="005E7096" w:rsidP="005E7096">
      <w:r w:rsidRPr="00C3266A">
        <w:rPr>
          <w:rStyle w:val="HideTWBExt"/>
        </w:rPr>
        <w:t>&lt;/Amend&gt;</w:t>
      </w:r>
    </w:p>
    <w:p w14:paraId="265FD55D"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305</w:t>
      </w:r>
      <w:r w:rsidRPr="00C3266A">
        <w:rPr>
          <w:rStyle w:val="HideTWBExt"/>
          <w:b w:val="0"/>
        </w:rPr>
        <w:t>&lt;/NumAm&gt;</w:t>
      </w:r>
    </w:p>
    <w:p w14:paraId="45891BB7" w14:textId="77777777" w:rsidR="005E7096" w:rsidRPr="001622FD" w:rsidRDefault="005E7096" w:rsidP="001C1A6C">
      <w:pPr>
        <w:pStyle w:val="NormalBold"/>
      </w:pPr>
      <w:r w:rsidRPr="00C3266A">
        <w:rPr>
          <w:rStyle w:val="HideTWBExt"/>
          <w:b w:val="0"/>
        </w:rPr>
        <w:t>&lt;RepeatBlock-By&gt;&lt;Members&gt;</w:t>
      </w:r>
      <w:r w:rsidRPr="001622FD">
        <w:t>Martin Schirdewan</w:t>
      </w:r>
      <w:r w:rsidRPr="00C3266A">
        <w:rPr>
          <w:rStyle w:val="HideTWBExt"/>
          <w:b w:val="0"/>
        </w:rPr>
        <w:t>&lt;/Members&gt;</w:t>
      </w:r>
    </w:p>
    <w:p w14:paraId="37F90789" w14:textId="77777777" w:rsidR="005E7096" w:rsidRPr="001622FD" w:rsidRDefault="005E7096" w:rsidP="001C1A6C">
      <w:pPr>
        <w:pStyle w:val="NormalBold"/>
      </w:pPr>
      <w:r w:rsidRPr="00C3266A">
        <w:rPr>
          <w:rStyle w:val="HideTWBExt"/>
          <w:b w:val="0"/>
        </w:rPr>
        <w:t>&lt;/RepeatBlock-By&gt;</w:t>
      </w:r>
    </w:p>
    <w:p w14:paraId="67A2D441"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CB5B85F"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9E7E8BF" w14:textId="77777777" w:rsidTr="00FA02D0">
        <w:trPr>
          <w:trHeight w:hRule="exact" w:val="240"/>
          <w:jc w:val="center"/>
        </w:trPr>
        <w:tc>
          <w:tcPr>
            <w:tcW w:w="9752" w:type="dxa"/>
            <w:gridSpan w:val="2"/>
            <w:tcBorders>
              <w:top w:val="nil"/>
              <w:left w:val="nil"/>
              <w:bottom w:val="nil"/>
              <w:right w:val="nil"/>
            </w:tcBorders>
          </w:tcPr>
          <w:p w14:paraId="126F10E5" w14:textId="77777777" w:rsidR="005E7096" w:rsidRPr="001622FD" w:rsidRDefault="005E7096" w:rsidP="00FA02D0"/>
        </w:tc>
      </w:tr>
      <w:tr w:rsidR="001C1A6C" w:rsidRPr="001622FD" w14:paraId="26AEF149" w14:textId="77777777" w:rsidTr="00FA02D0">
        <w:trPr>
          <w:trHeight w:val="240"/>
          <w:jc w:val="center"/>
        </w:trPr>
        <w:tc>
          <w:tcPr>
            <w:tcW w:w="4876" w:type="dxa"/>
            <w:tcBorders>
              <w:top w:val="nil"/>
              <w:left w:val="nil"/>
              <w:bottom w:val="nil"/>
              <w:right w:val="nil"/>
            </w:tcBorders>
          </w:tcPr>
          <w:p w14:paraId="60D8D322"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928A0D5" w14:textId="77777777" w:rsidR="005E7096" w:rsidRPr="001622FD" w:rsidRDefault="005E7096" w:rsidP="00FA02D0">
            <w:pPr>
              <w:pStyle w:val="AmColumnHeading"/>
            </w:pPr>
            <w:r w:rsidRPr="001622FD">
              <w:t>Módosítás</w:t>
            </w:r>
          </w:p>
        </w:tc>
      </w:tr>
      <w:tr w:rsidR="001C1A6C" w:rsidRPr="001622FD" w14:paraId="5AD1E657" w14:textId="77777777" w:rsidTr="00FA02D0">
        <w:trPr>
          <w:jc w:val="center"/>
        </w:trPr>
        <w:tc>
          <w:tcPr>
            <w:tcW w:w="4876" w:type="dxa"/>
            <w:tcBorders>
              <w:top w:val="nil"/>
              <w:left w:val="nil"/>
              <w:bottom w:val="nil"/>
              <w:right w:val="nil"/>
            </w:tcBorders>
          </w:tcPr>
          <w:p w14:paraId="206B3232" w14:textId="77777777" w:rsidR="005E7096" w:rsidRPr="001622FD" w:rsidRDefault="005E7096" w:rsidP="00FA02D0">
            <w:pPr>
              <w:pStyle w:val="Normal6a"/>
            </w:pPr>
          </w:p>
        </w:tc>
        <w:tc>
          <w:tcPr>
            <w:tcW w:w="4876" w:type="dxa"/>
            <w:tcBorders>
              <w:top w:val="nil"/>
              <w:left w:val="nil"/>
              <w:bottom w:val="nil"/>
              <w:right w:val="nil"/>
            </w:tcBorders>
          </w:tcPr>
          <w:p w14:paraId="4B71763D" w14:textId="77777777" w:rsidR="005E7096" w:rsidRPr="001622FD" w:rsidRDefault="005E7096" w:rsidP="00FA02D0">
            <w:pPr>
              <w:pStyle w:val="Normal6a"/>
            </w:pPr>
            <w:r w:rsidRPr="001622FD">
              <w:rPr>
                <w:b/>
                <w:i/>
              </w:rPr>
              <w:t>21a.</w:t>
            </w:r>
            <w:r w:rsidRPr="001622FD">
              <w:tab/>
            </w:r>
            <w:r w:rsidRPr="001622FD">
              <w:rPr>
                <w:b/>
                <w:i/>
              </w:rPr>
              <w:t xml:space="preserve">mély aggodalmát fejezi ki az élelmiszerár-válság és az élelmiszer-ellátási láncokon belüli magas piaci koncentráció és pénzügyi részesedések miatt, amelyek visszavethetik a versenyt és elősegíthetik a tisztességtelen </w:t>
            </w:r>
            <w:r w:rsidRPr="001622FD">
              <w:rPr>
                <w:b/>
                <w:i/>
              </w:rPr>
              <w:lastRenderedPageBreak/>
              <w:t>ármegugrásokat; felszólít az uniós élelmiszerláncokon belüli piaci erő és pénzügyi részesedések alapos ágazati vizsgálatára, valamint strukturális korrekciós intézkedések végrehajtására, beleértve a további egyesülések és felvásárlások megakadályozását; felszólít az uniós versenyjog felülvizsgálatára annak érdekében, hogy annak érvényesítése összhangban legyen azzal a célkitűzéssel, hogy a vállalati magatartásnak tiszteletben kell tartania a fogyasztók megfizethető élelmiszerekhez való alapvető jogát;</w:t>
            </w:r>
          </w:p>
        </w:tc>
      </w:tr>
    </w:tbl>
    <w:p w14:paraId="417E6BD3"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9FB5DC9" w14:textId="77777777" w:rsidR="005E7096" w:rsidRPr="001622FD" w:rsidRDefault="005E7096" w:rsidP="005E7096">
      <w:r w:rsidRPr="00C3266A">
        <w:rPr>
          <w:rStyle w:val="HideTWBExt"/>
        </w:rPr>
        <w:t>&lt;/Amend&gt;</w:t>
      </w:r>
    </w:p>
    <w:p w14:paraId="59B3F52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306</w:t>
      </w:r>
      <w:r w:rsidRPr="00C3266A">
        <w:rPr>
          <w:rStyle w:val="HideTWBExt"/>
          <w:b w:val="0"/>
        </w:rPr>
        <w:t>&lt;/NumAm&gt;</w:t>
      </w:r>
    </w:p>
    <w:p w14:paraId="67D032F4" w14:textId="77777777" w:rsidR="005E7096" w:rsidRPr="001622FD" w:rsidRDefault="005E7096" w:rsidP="001C1A6C">
      <w:pPr>
        <w:pStyle w:val="NormalBold"/>
      </w:pPr>
      <w:r w:rsidRPr="00C3266A">
        <w:rPr>
          <w:rStyle w:val="HideTWBExt"/>
          <w:b w:val="0"/>
        </w:rPr>
        <w:t>&lt;RepeatBlock-By&gt;&lt;Members&gt;</w:t>
      </w:r>
      <w:r w:rsidRPr="001622FD">
        <w:t>Aleksandar Nikolic, Pierre Pimpie</w:t>
      </w:r>
      <w:r w:rsidRPr="00C3266A">
        <w:rPr>
          <w:rStyle w:val="HideTWBExt"/>
          <w:b w:val="0"/>
        </w:rPr>
        <w:t>&lt;/Members&gt;</w:t>
      </w:r>
    </w:p>
    <w:p w14:paraId="393FA26B" w14:textId="77777777" w:rsidR="005E7096" w:rsidRPr="001622FD" w:rsidRDefault="005E7096" w:rsidP="001C1A6C">
      <w:pPr>
        <w:pStyle w:val="NormalBold"/>
      </w:pPr>
      <w:r w:rsidRPr="00C3266A">
        <w:rPr>
          <w:rStyle w:val="HideTWBExt"/>
          <w:b w:val="0"/>
        </w:rPr>
        <w:t>&lt;/RepeatBlock-By&gt;</w:t>
      </w:r>
    </w:p>
    <w:p w14:paraId="5946AC4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74CE01D"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7B67EC0" w14:textId="77777777" w:rsidTr="00FA02D0">
        <w:trPr>
          <w:trHeight w:hRule="exact" w:val="240"/>
          <w:jc w:val="center"/>
        </w:trPr>
        <w:tc>
          <w:tcPr>
            <w:tcW w:w="9752" w:type="dxa"/>
            <w:gridSpan w:val="2"/>
            <w:tcBorders>
              <w:top w:val="nil"/>
              <w:left w:val="nil"/>
              <w:bottom w:val="nil"/>
              <w:right w:val="nil"/>
            </w:tcBorders>
          </w:tcPr>
          <w:p w14:paraId="2B3E7FB8" w14:textId="77777777" w:rsidR="005E7096" w:rsidRPr="001622FD" w:rsidRDefault="005E7096" w:rsidP="00FA02D0"/>
        </w:tc>
      </w:tr>
      <w:tr w:rsidR="001C1A6C" w:rsidRPr="001622FD" w14:paraId="24DCF432" w14:textId="77777777" w:rsidTr="00FA02D0">
        <w:trPr>
          <w:trHeight w:val="240"/>
          <w:jc w:val="center"/>
        </w:trPr>
        <w:tc>
          <w:tcPr>
            <w:tcW w:w="4876" w:type="dxa"/>
            <w:tcBorders>
              <w:top w:val="nil"/>
              <w:left w:val="nil"/>
              <w:bottom w:val="nil"/>
              <w:right w:val="nil"/>
            </w:tcBorders>
          </w:tcPr>
          <w:p w14:paraId="4F295B7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0A714FE" w14:textId="77777777" w:rsidR="005E7096" w:rsidRPr="001622FD" w:rsidRDefault="005E7096" w:rsidP="00FA02D0">
            <w:pPr>
              <w:pStyle w:val="AmColumnHeading"/>
            </w:pPr>
            <w:r w:rsidRPr="001622FD">
              <w:t>Módosítás</w:t>
            </w:r>
          </w:p>
        </w:tc>
      </w:tr>
      <w:tr w:rsidR="001C1A6C" w:rsidRPr="001622FD" w14:paraId="44B7D98A" w14:textId="77777777" w:rsidTr="00FA02D0">
        <w:trPr>
          <w:jc w:val="center"/>
        </w:trPr>
        <w:tc>
          <w:tcPr>
            <w:tcW w:w="4876" w:type="dxa"/>
            <w:tcBorders>
              <w:top w:val="nil"/>
              <w:left w:val="nil"/>
              <w:bottom w:val="nil"/>
              <w:right w:val="nil"/>
            </w:tcBorders>
          </w:tcPr>
          <w:p w14:paraId="4B90E42D" w14:textId="77777777" w:rsidR="005E7096" w:rsidRPr="001622FD" w:rsidRDefault="005E7096" w:rsidP="00FA02D0">
            <w:pPr>
              <w:pStyle w:val="Normal6a"/>
            </w:pPr>
          </w:p>
        </w:tc>
        <w:tc>
          <w:tcPr>
            <w:tcW w:w="4876" w:type="dxa"/>
            <w:tcBorders>
              <w:top w:val="nil"/>
              <w:left w:val="nil"/>
              <w:bottom w:val="nil"/>
              <w:right w:val="nil"/>
            </w:tcBorders>
          </w:tcPr>
          <w:p w14:paraId="108E78AA" w14:textId="77777777" w:rsidR="005E7096" w:rsidRPr="001622FD" w:rsidRDefault="005E7096" w:rsidP="00FA02D0">
            <w:pPr>
              <w:pStyle w:val="Normal6a"/>
            </w:pPr>
            <w:r w:rsidRPr="001622FD">
              <w:rPr>
                <w:b/>
                <w:i/>
              </w:rPr>
              <w:t>21a.</w:t>
            </w:r>
            <w:r w:rsidRPr="001622FD">
              <w:tab/>
            </w:r>
            <w:r w:rsidRPr="001622FD">
              <w:rPr>
                <w:b/>
                <w:i/>
              </w:rPr>
              <w:t>stratégiai jellegük miatt a nemzeti védelmi iparágak megőrzésére és arra szólít fel, hogy a védelmi ipar közös piacát, ahogyan az Enrico Letta jelentésében szerepel, kizárólag olyan piacként értelmezzék, amely elősegíti a tagállamok és az európai ipari szereplők közötti megrendeléseket, az ipari szereplők közötti együttműködéseket, amennyiben azok a nemzetvédelem érdekeit szolgálják, valamint általában véve az európai stratégiai függetlenséget a védelem terén;</w:t>
            </w:r>
          </w:p>
        </w:tc>
      </w:tr>
    </w:tbl>
    <w:p w14:paraId="5C215D6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0709CD5B" w14:textId="77777777" w:rsidR="005E7096" w:rsidRPr="001622FD" w:rsidRDefault="005E7096" w:rsidP="005E7096">
      <w:r w:rsidRPr="00C3266A">
        <w:rPr>
          <w:rStyle w:val="HideTWBExt"/>
        </w:rPr>
        <w:t>&lt;/Amend&gt;</w:t>
      </w:r>
    </w:p>
    <w:p w14:paraId="43CC4F5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307</w:t>
      </w:r>
      <w:r w:rsidRPr="00C3266A">
        <w:rPr>
          <w:rStyle w:val="HideTWBExt"/>
          <w:b w:val="0"/>
        </w:rPr>
        <w:t>&lt;/NumAm&gt;</w:t>
      </w:r>
    </w:p>
    <w:p w14:paraId="100BA7CD" w14:textId="77777777" w:rsidR="005E7096" w:rsidRPr="001622FD" w:rsidRDefault="005E7096" w:rsidP="001C1A6C">
      <w:pPr>
        <w:pStyle w:val="NormalBold"/>
      </w:pPr>
      <w:r w:rsidRPr="00C3266A">
        <w:rPr>
          <w:rStyle w:val="HideTWBExt"/>
          <w:b w:val="0"/>
        </w:rPr>
        <w:t>&lt;RepeatBlock-By&gt;&lt;Members&gt;</w:t>
      </w:r>
      <w:r w:rsidRPr="001622FD">
        <w:t>Niels Fuglsang, Lara Wolters, Adnan Dibrani</w:t>
      </w:r>
      <w:r w:rsidRPr="00C3266A">
        <w:rPr>
          <w:rStyle w:val="HideTWBExt"/>
          <w:b w:val="0"/>
        </w:rPr>
        <w:t>&lt;/Members&gt;</w:t>
      </w:r>
    </w:p>
    <w:p w14:paraId="2A3120FE" w14:textId="77777777" w:rsidR="005E7096" w:rsidRPr="001622FD" w:rsidRDefault="005E7096" w:rsidP="001C1A6C">
      <w:pPr>
        <w:pStyle w:val="NormalBold"/>
      </w:pPr>
      <w:r w:rsidRPr="00C3266A">
        <w:rPr>
          <w:rStyle w:val="HideTWBExt"/>
          <w:b w:val="0"/>
        </w:rPr>
        <w:t>&lt;/RepeatBlock-By&gt;</w:t>
      </w:r>
    </w:p>
    <w:p w14:paraId="39CB689F"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B796604"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AB48B87" w14:textId="77777777" w:rsidTr="00FA02D0">
        <w:trPr>
          <w:trHeight w:hRule="exact" w:val="240"/>
          <w:jc w:val="center"/>
        </w:trPr>
        <w:tc>
          <w:tcPr>
            <w:tcW w:w="9752" w:type="dxa"/>
            <w:gridSpan w:val="2"/>
            <w:tcBorders>
              <w:top w:val="nil"/>
              <w:left w:val="nil"/>
              <w:bottom w:val="nil"/>
              <w:right w:val="nil"/>
            </w:tcBorders>
          </w:tcPr>
          <w:p w14:paraId="0B4B8185" w14:textId="77777777" w:rsidR="005E7096" w:rsidRPr="001622FD" w:rsidRDefault="005E7096" w:rsidP="00FA02D0"/>
        </w:tc>
      </w:tr>
      <w:tr w:rsidR="001C1A6C" w:rsidRPr="001622FD" w14:paraId="24C0900A" w14:textId="77777777" w:rsidTr="00FA02D0">
        <w:trPr>
          <w:trHeight w:val="240"/>
          <w:jc w:val="center"/>
        </w:trPr>
        <w:tc>
          <w:tcPr>
            <w:tcW w:w="4876" w:type="dxa"/>
            <w:tcBorders>
              <w:top w:val="nil"/>
              <w:left w:val="nil"/>
              <w:bottom w:val="nil"/>
              <w:right w:val="nil"/>
            </w:tcBorders>
          </w:tcPr>
          <w:p w14:paraId="2B59AD6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A5F4AAD" w14:textId="77777777" w:rsidR="005E7096" w:rsidRPr="001622FD" w:rsidRDefault="005E7096" w:rsidP="00FA02D0">
            <w:pPr>
              <w:pStyle w:val="AmColumnHeading"/>
            </w:pPr>
            <w:r w:rsidRPr="001622FD">
              <w:t>Módosítás</w:t>
            </w:r>
          </w:p>
        </w:tc>
      </w:tr>
      <w:tr w:rsidR="001C1A6C" w:rsidRPr="001622FD" w14:paraId="1DB6F454" w14:textId="77777777" w:rsidTr="00FA02D0">
        <w:trPr>
          <w:jc w:val="center"/>
        </w:trPr>
        <w:tc>
          <w:tcPr>
            <w:tcW w:w="4876" w:type="dxa"/>
            <w:tcBorders>
              <w:top w:val="nil"/>
              <w:left w:val="nil"/>
              <w:bottom w:val="nil"/>
              <w:right w:val="nil"/>
            </w:tcBorders>
          </w:tcPr>
          <w:p w14:paraId="0A628429" w14:textId="77777777" w:rsidR="005E7096" w:rsidRPr="001622FD" w:rsidRDefault="005E7096" w:rsidP="00FA02D0">
            <w:pPr>
              <w:pStyle w:val="Normal6a"/>
            </w:pPr>
          </w:p>
        </w:tc>
        <w:tc>
          <w:tcPr>
            <w:tcW w:w="4876" w:type="dxa"/>
            <w:tcBorders>
              <w:top w:val="nil"/>
              <w:left w:val="nil"/>
              <w:bottom w:val="nil"/>
              <w:right w:val="nil"/>
            </w:tcBorders>
          </w:tcPr>
          <w:p w14:paraId="0074D90A" w14:textId="77777777" w:rsidR="005E7096" w:rsidRPr="001622FD" w:rsidRDefault="005E7096" w:rsidP="00FA02D0">
            <w:pPr>
              <w:pStyle w:val="Normal6a"/>
            </w:pPr>
            <w:r w:rsidRPr="001622FD">
              <w:rPr>
                <w:b/>
                <w:i/>
              </w:rPr>
              <w:t>21a.</w:t>
            </w:r>
            <w:r w:rsidRPr="001622FD">
              <w:tab/>
            </w:r>
            <w:r w:rsidRPr="001622FD">
              <w:rPr>
                <w:b/>
                <w:i/>
              </w:rPr>
              <w:t>felhívja a Bizottságot, hogy tegyen javaslatot olyan jogszabályra, amely az összeférhetetlenség megelőzése érdekében kötelezővé teszi a könyvvizsgáló cégek strukturális elkülönítését a pénzügyi, adózási és egyéb tanácsadási szolgáltatásoktól. Sajnálatát fejezi ki amiatt, hogy a négy nagy könyvvizsgáló cég egyike nem valósította meg az ellenőrzési és tanácsadási tevékenységek szétválasztására vonatkozó bejelentett tervét</w:t>
            </w:r>
            <w:r w:rsidRPr="001622FD">
              <w:rPr>
                <w:b/>
                <w:i/>
                <w:vertAlign w:val="superscript"/>
              </w:rPr>
              <w:t>1a</w:t>
            </w:r>
            <w:r w:rsidRPr="001622FD">
              <w:rPr>
                <w:b/>
                <w:i/>
              </w:rPr>
              <w:t>, ami rávilágít arra, hogy ezen a területen szabályozási beavatkozásra van szükség;</w:t>
            </w:r>
          </w:p>
        </w:tc>
      </w:tr>
      <w:tr w:rsidR="001C1A6C" w:rsidRPr="001622FD" w14:paraId="0330CAC5" w14:textId="77777777" w:rsidTr="00FA02D0">
        <w:trPr>
          <w:jc w:val="center"/>
        </w:trPr>
        <w:tc>
          <w:tcPr>
            <w:tcW w:w="4876" w:type="dxa"/>
            <w:tcBorders>
              <w:top w:val="nil"/>
              <w:left w:val="nil"/>
              <w:bottom w:val="nil"/>
              <w:right w:val="nil"/>
            </w:tcBorders>
          </w:tcPr>
          <w:p w14:paraId="0EC80DFE" w14:textId="77777777" w:rsidR="005E7096" w:rsidRPr="001622FD" w:rsidRDefault="005E7096" w:rsidP="00FA02D0"/>
        </w:tc>
        <w:tc>
          <w:tcPr>
            <w:tcW w:w="4876" w:type="dxa"/>
            <w:tcBorders>
              <w:top w:val="nil"/>
              <w:left w:val="nil"/>
              <w:bottom w:val="nil"/>
              <w:right w:val="nil"/>
            </w:tcBorders>
          </w:tcPr>
          <w:p w14:paraId="2BCD6F3A" w14:textId="77777777" w:rsidR="005E7096" w:rsidRPr="001622FD" w:rsidRDefault="005E7096" w:rsidP="00FA02D0">
            <w:pPr>
              <w:pStyle w:val="Normal6a"/>
            </w:pPr>
            <w:r w:rsidRPr="001622FD">
              <w:rPr>
                <w:b/>
                <w:i/>
              </w:rPr>
              <w:t>_________________</w:t>
            </w:r>
          </w:p>
        </w:tc>
      </w:tr>
      <w:tr w:rsidR="001C1A6C" w:rsidRPr="001622FD" w14:paraId="5BE0A457" w14:textId="77777777" w:rsidTr="00FA02D0">
        <w:trPr>
          <w:jc w:val="center"/>
        </w:trPr>
        <w:tc>
          <w:tcPr>
            <w:tcW w:w="4876" w:type="dxa"/>
            <w:tcBorders>
              <w:top w:val="nil"/>
              <w:left w:val="nil"/>
              <w:bottom w:val="nil"/>
              <w:right w:val="nil"/>
            </w:tcBorders>
          </w:tcPr>
          <w:p w14:paraId="01DF965D" w14:textId="77777777" w:rsidR="005E7096" w:rsidRPr="001622FD" w:rsidRDefault="005E7096" w:rsidP="00FA02D0"/>
        </w:tc>
        <w:tc>
          <w:tcPr>
            <w:tcW w:w="4876" w:type="dxa"/>
            <w:tcBorders>
              <w:top w:val="nil"/>
              <w:left w:val="nil"/>
              <w:bottom w:val="nil"/>
              <w:right w:val="nil"/>
            </w:tcBorders>
          </w:tcPr>
          <w:p w14:paraId="79981EC0" w14:textId="77777777" w:rsidR="005E7096" w:rsidRPr="001622FD" w:rsidRDefault="005E7096" w:rsidP="00FA02D0">
            <w:pPr>
              <w:pStyle w:val="Normal6a"/>
            </w:pPr>
            <w:r w:rsidRPr="001622FD">
              <w:rPr>
                <w:b/>
                <w:i/>
                <w:vertAlign w:val="superscript"/>
              </w:rPr>
              <w:t>1a</w:t>
            </w:r>
            <w:r w:rsidRPr="001622FD">
              <w:t xml:space="preserve"> </w:t>
            </w:r>
            <w:r w:rsidRPr="001622FD">
              <w:rPr>
                <w:b/>
                <w:i/>
              </w:rPr>
              <w:t>https://www.theaccountant-online.com/news/ey-calls-off-audit-advisory-split/?cf-view</w:t>
            </w:r>
          </w:p>
        </w:tc>
      </w:tr>
    </w:tbl>
    <w:p w14:paraId="540D907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76C36E5" w14:textId="77777777" w:rsidR="005E7096" w:rsidRPr="001622FD" w:rsidRDefault="005E7096" w:rsidP="005E7096">
      <w:r w:rsidRPr="00C3266A">
        <w:rPr>
          <w:rStyle w:val="HideTWBExt"/>
        </w:rPr>
        <w:t>&lt;/Amend&gt;</w:t>
      </w:r>
    </w:p>
    <w:p w14:paraId="034CA39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308</w:t>
      </w:r>
      <w:r w:rsidRPr="00C3266A">
        <w:rPr>
          <w:rStyle w:val="HideTWBExt"/>
          <w:b w:val="0"/>
        </w:rPr>
        <w:t>&lt;/NumAm&gt;</w:t>
      </w:r>
    </w:p>
    <w:p w14:paraId="2E2C650B" w14:textId="77777777" w:rsidR="005E7096" w:rsidRPr="001622FD" w:rsidRDefault="005E7096" w:rsidP="001C1A6C">
      <w:pPr>
        <w:pStyle w:val="NormalBold"/>
      </w:pPr>
      <w:r w:rsidRPr="00C3266A">
        <w:rPr>
          <w:rStyle w:val="HideTWBExt"/>
          <w:b w:val="0"/>
        </w:rPr>
        <w:t>&lt;RepeatBlock-By&gt;&lt;Members&gt;</w:t>
      </w:r>
      <w:r w:rsidRPr="001622FD">
        <w:t>Adnan Dibrani, Eero Heinäluoma, Niels Fuglsang</w:t>
      </w:r>
      <w:r w:rsidRPr="00C3266A">
        <w:rPr>
          <w:rStyle w:val="HideTWBExt"/>
          <w:b w:val="0"/>
        </w:rPr>
        <w:t>&lt;/Members&gt;</w:t>
      </w:r>
    </w:p>
    <w:p w14:paraId="782D2FA3" w14:textId="77777777" w:rsidR="005E7096" w:rsidRPr="001622FD" w:rsidRDefault="005E7096" w:rsidP="001C1A6C">
      <w:pPr>
        <w:pStyle w:val="NormalBold"/>
      </w:pPr>
      <w:r w:rsidRPr="00C3266A">
        <w:rPr>
          <w:rStyle w:val="HideTWBExt"/>
          <w:b w:val="0"/>
        </w:rPr>
        <w:t>&lt;/RepeatBlock-By&gt;</w:t>
      </w:r>
    </w:p>
    <w:p w14:paraId="78896C7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4B13BD05"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A5F4983" w14:textId="77777777" w:rsidTr="00FA02D0">
        <w:trPr>
          <w:trHeight w:hRule="exact" w:val="240"/>
          <w:jc w:val="center"/>
        </w:trPr>
        <w:tc>
          <w:tcPr>
            <w:tcW w:w="9752" w:type="dxa"/>
            <w:gridSpan w:val="2"/>
            <w:tcBorders>
              <w:top w:val="nil"/>
              <w:left w:val="nil"/>
              <w:bottom w:val="nil"/>
              <w:right w:val="nil"/>
            </w:tcBorders>
          </w:tcPr>
          <w:p w14:paraId="4F4738EA" w14:textId="77777777" w:rsidR="005E7096" w:rsidRPr="001622FD" w:rsidRDefault="005E7096" w:rsidP="00FA02D0"/>
        </w:tc>
      </w:tr>
      <w:tr w:rsidR="001C1A6C" w:rsidRPr="001622FD" w14:paraId="10A8D3C2" w14:textId="77777777" w:rsidTr="00FA02D0">
        <w:trPr>
          <w:trHeight w:val="240"/>
          <w:jc w:val="center"/>
        </w:trPr>
        <w:tc>
          <w:tcPr>
            <w:tcW w:w="4876" w:type="dxa"/>
            <w:tcBorders>
              <w:top w:val="nil"/>
              <w:left w:val="nil"/>
              <w:bottom w:val="nil"/>
              <w:right w:val="nil"/>
            </w:tcBorders>
          </w:tcPr>
          <w:p w14:paraId="349424F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25C0E99" w14:textId="77777777" w:rsidR="005E7096" w:rsidRPr="001622FD" w:rsidRDefault="005E7096" w:rsidP="00FA02D0">
            <w:pPr>
              <w:pStyle w:val="AmColumnHeading"/>
            </w:pPr>
            <w:r w:rsidRPr="001622FD">
              <w:t>Módosítás</w:t>
            </w:r>
          </w:p>
        </w:tc>
      </w:tr>
      <w:tr w:rsidR="001C1A6C" w:rsidRPr="001622FD" w14:paraId="7D05848D" w14:textId="77777777" w:rsidTr="00FA02D0">
        <w:trPr>
          <w:jc w:val="center"/>
        </w:trPr>
        <w:tc>
          <w:tcPr>
            <w:tcW w:w="4876" w:type="dxa"/>
            <w:tcBorders>
              <w:top w:val="nil"/>
              <w:left w:val="nil"/>
              <w:bottom w:val="nil"/>
              <w:right w:val="nil"/>
            </w:tcBorders>
          </w:tcPr>
          <w:p w14:paraId="37D07A97" w14:textId="77777777" w:rsidR="005E7096" w:rsidRPr="001622FD" w:rsidRDefault="005E7096" w:rsidP="00FA02D0">
            <w:pPr>
              <w:pStyle w:val="Normal6a"/>
            </w:pPr>
          </w:p>
        </w:tc>
        <w:tc>
          <w:tcPr>
            <w:tcW w:w="4876" w:type="dxa"/>
            <w:tcBorders>
              <w:top w:val="nil"/>
              <w:left w:val="nil"/>
              <w:bottom w:val="nil"/>
              <w:right w:val="nil"/>
            </w:tcBorders>
          </w:tcPr>
          <w:p w14:paraId="53FBC6C6" w14:textId="77777777" w:rsidR="005E7096" w:rsidRPr="001622FD" w:rsidRDefault="005E7096" w:rsidP="00FA02D0">
            <w:pPr>
              <w:pStyle w:val="Normal6a"/>
            </w:pPr>
            <w:r w:rsidRPr="001622FD">
              <w:rPr>
                <w:b/>
                <w:i/>
              </w:rPr>
              <w:t>21a.</w:t>
            </w:r>
            <w:r w:rsidRPr="001622FD">
              <w:tab/>
            </w:r>
            <w:r w:rsidRPr="001622FD">
              <w:rPr>
                <w:b/>
                <w:i/>
              </w:rPr>
              <w:t>aggodalommal veszi tudomásul, hogy az uniós bankok magas nettó nyereséget értek el az inflációs időszakban, potenciálisan a fogyasztók és a kisvállalkozások kárára; továbbá sürgeti a Bizottságot, hogy alaposan vizsgálja ki ezt az ügyet, és amennyiben szabálytalanságokat vagy működési zavarokat állapít meg, minden rendelkezésére álló eszközzel biztosítsa a tisztességes versenyt az európai bankszektorban;</w:t>
            </w:r>
          </w:p>
        </w:tc>
      </w:tr>
    </w:tbl>
    <w:p w14:paraId="57BB0145"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C2C8B35" w14:textId="77777777" w:rsidR="005E7096" w:rsidRPr="001622FD" w:rsidRDefault="005E7096" w:rsidP="005E7096">
      <w:r w:rsidRPr="00C3266A">
        <w:rPr>
          <w:rStyle w:val="HideTWBExt"/>
        </w:rPr>
        <w:t>&lt;/Amend&gt;</w:t>
      </w:r>
    </w:p>
    <w:p w14:paraId="0B827FB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309</w:t>
      </w:r>
      <w:r w:rsidRPr="00C3266A">
        <w:rPr>
          <w:rStyle w:val="HideTWBExt"/>
          <w:b w:val="0"/>
        </w:rPr>
        <w:t>&lt;/NumAm&gt;</w:t>
      </w:r>
    </w:p>
    <w:p w14:paraId="286B11FC" w14:textId="77777777" w:rsidR="005E7096" w:rsidRPr="001622FD" w:rsidRDefault="005E7096" w:rsidP="001C1A6C">
      <w:pPr>
        <w:pStyle w:val="NormalBold"/>
      </w:pPr>
      <w:r w:rsidRPr="00C3266A">
        <w:rPr>
          <w:rStyle w:val="HideTWBExt"/>
          <w:b w:val="0"/>
        </w:rPr>
        <w:t>&lt;RepeatBlock-By&gt;&lt;Members&gt;</w:t>
      </w:r>
      <w:r w:rsidRPr="001622FD">
        <w:t>Evelyn Regner, Irene Tinagli, Lara Wolters</w:t>
      </w:r>
      <w:r w:rsidRPr="00C3266A">
        <w:rPr>
          <w:rStyle w:val="HideTWBExt"/>
          <w:b w:val="0"/>
        </w:rPr>
        <w:t>&lt;/Members&gt;</w:t>
      </w:r>
    </w:p>
    <w:p w14:paraId="2E9DBD5A" w14:textId="77777777" w:rsidR="005E7096" w:rsidRPr="001622FD" w:rsidRDefault="005E7096" w:rsidP="001C1A6C">
      <w:pPr>
        <w:pStyle w:val="NormalBold"/>
      </w:pPr>
      <w:r w:rsidRPr="00C3266A">
        <w:rPr>
          <w:rStyle w:val="HideTWBExt"/>
          <w:b w:val="0"/>
        </w:rPr>
        <w:t>&lt;/RepeatBlock-By&gt;</w:t>
      </w:r>
    </w:p>
    <w:p w14:paraId="7475E02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92492A0"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024DC2F" w14:textId="77777777" w:rsidTr="00FA02D0">
        <w:trPr>
          <w:trHeight w:hRule="exact" w:val="240"/>
          <w:jc w:val="center"/>
        </w:trPr>
        <w:tc>
          <w:tcPr>
            <w:tcW w:w="9752" w:type="dxa"/>
            <w:gridSpan w:val="2"/>
            <w:tcBorders>
              <w:top w:val="nil"/>
              <w:left w:val="nil"/>
              <w:bottom w:val="nil"/>
              <w:right w:val="nil"/>
            </w:tcBorders>
          </w:tcPr>
          <w:p w14:paraId="3B1A0454" w14:textId="77777777" w:rsidR="005E7096" w:rsidRPr="001622FD" w:rsidRDefault="005E7096" w:rsidP="00FA02D0"/>
        </w:tc>
      </w:tr>
      <w:tr w:rsidR="001C1A6C" w:rsidRPr="001622FD" w14:paraId="6CD28325" w14:textId="77777777" w:rsidTr="00FA02D0">
        <w:trPr>
          <w:trHeight w:val="240"/>
          <w:jc w:val="center"/>
        </w:trPr>
        <w:tc>
          <w:tcPr>
            <w:tcW w:w="4876" w:type="dxa"/>
            <w:tcBorders>
              <w:top w:val="nil"/>
              <w:left w:val="nil"/>
              <w:bottom w:val="nil"/>
              <w:right w:val="nil"/>
            </w:tcBorders>
          </w:tcPr>
          <w:p w14:paraId="511FF6D4"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24CF151" w14:textId="77777777" w:rsidR="005E7096" w:rsidRPr="001622FD" w:rsidRDefault="005E7096" w:rsidP="00FA02D0">
            <w:pPr>
              <w:pStyle w:val="AmColumnHeading"/>
            </w:pPr>
            <w:r w:rsidRPr="001622FD">
              <w:t>Módosítás</w:t>
            </w:r>
          </w:p>
        </w:tc>
      </w:tr>
      <w:tr w:rsidR="001C1A6C" w:rsidRPr="001622FD" w14:paraId="5F0C2B89" w14:textId="77777777" w:rsidTr="00FA02D0">
        <w:trPr>
          <w:jc w:val="center"/>
        </w:trPr>
        <w:tc>
          <w:tcPr>
            <w:tcW w:w="4876" w:type="dxa"/>
            <w:tcBorders>
              <w:top w:val="nil"/>
              <w:left w:val="nil"/>
              <w:bottom w:val="nil"/>
              <w:right w:val="nil"/>
            </w:tcBorders>
          </w:tcPr>
          <w:p w14:paraId="62FE10A9" w14:textId="77777777" w:rsidR="005E7096" w:rsidRPr="001622FD" w:rsidRDefault="005E7096" w:rsidP="00FA02D0">
            <w:pPr>
              <w:pStyle w:val="Normal6a"/>
            </w:pPr>
          </w:p>
        </w:tc>
        <w:tc>
          <w:tcPr>
            <w:tcW w:w="4876" w:type="dxa"/>
            <w:tcBorders>
              <w:top w:val="nil"/>
              <w:left w:val="nil"/>
              <w:bottom w:val="nil"/>
              <w:right w:val="nil"/>
            </w:tcBorders>
          </w:tcPr>
          <w:p w14:paraId="47D204BA" w14:textId="77777777" w:rsidR="005E7096" w:rsidRPr="001622FD" w:rsidRDefault="005E7096" w:rsidP="00FA02D0">
            <w:pPr>
              <w:pStyle w:val="Normal6a"/>
            </w:pPr>
            <w:r w:rsidRPr="001622FD">
              <w:rPr>
                <w:b/>
                <w:i/>
              </w:rPr>
              <w:t>21a.</w:t>
            </w:r>
            <w:r w:rsidRPr="001622FD">
              <w:tab/>
            </w:r>
            <w:r w:rsidRPr="001622FD">
              <w:rPr>
                <w:b/>
                <w:i/>
              </w:rPr>
              <w:t>aggodalommal veszi tudomásul a lakáspiaci spekuláció növekedését, amely felhajtja az árakat és korlátozza a megfizethetőséget; hangsúlyozza, hogy ez árt az EU versenyképességének azáltal, hogy csökkenti a mobilitást, növeli az egyenlőtlenséget és megterheli a társadalmi stabilitást; szigorúbb szabályozásra szólít fel a spekuláció visszaszorítása érdekében, ezáltal biztosítva a tisztességes lakáspiacot, amely támogatja a gazdasági növekedést és a társadalmi befogadást;</w:t>
            </w:r>
          </w:p>
        </w:tc>
      </w:tr>
    </w:tbl>
    <w:p w14:paraId="70EF0A0C"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D61620D" w14:textId="77777777" w:rsidR="005E7096" w:rsidRPr="001622FD" w:rsidRDefault="005E7096" w:rsidP="005E7096">
      <w:r w:rsidRPr="00C3266A">
        <w:rPr>
          <w:rStyle w:val="HideTWBExt"/>
        </w:rPr>
        <w:t>&lt;/Amend&gt;</w:t>
      </w:r>
    </w:p>
    <w:p w14:paraId="563227C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310</w:t>
      </w:r>
      <w:r w:rsidRPr="00C3266A">
        <w:rPr>
          <w:rStyle w:val="HideTWBExt"/>
          <w:b w:val="0"/>
        </w:rPr>
        <w:t>&lt;/NumAm&gt;</w:t>
      </w:r>
    </w:p>
    <w:p w14:paraId="5D2CE704"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Evelyn Regner</w:t>
      </w:r>
      <w:r w:rsidRPr="00C3266A">
        <w:rPr>
          <w:rStyle w:val="HideTWBExt"/>
          <w:b w:val="0"/>
        </w:rPr>
        <w:t>&lt;/Members&gt;</w:t>
      </w:r>
    </w:p>
    <w:p w14:paraId="1EA7699C" w14:textId="77777777" w:rsidR="005E7096" w:rsidRPr="001622FD" w:rsidRDefault="005E7096" w:rsidP="001C1A6C">
      <w:pPr>
        <w:pStyle w:val="NormalBold"/>
      </w:pPr>
      <w:r w:rsidRPr="00C3266A">
        <w:rPr>
          <w:rStyle w:val="HideTWBExt"/>
          <w:b w:val="0"/>
        </w:rPr>
        <w:t>&lt;/RepeatBlock-By&gt;</w:t>
      </w:r>
    </w:p>
    <w:p w14:paraId="178B4164"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4586A40"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DA77FA5" w14:textId="77777777" w:rsidTr="00FA02D0">
        <w:trPr>
          <w:trHeight w:hRule="exact" w:val="240"/>
          <w:jc w:val="center"/>
        </w:trPr>
        <w:tc>
          <w:tcPr>
            <w:tcW w:w="9752" w:type="dxa"/>
            <w:gridSpan w:val="2"/>
            <w:tcBorders>
              <w:top w:val="nil"/>
              <w:left w:val="nil"/>
              <w:bottom w:val="nil"/>
              <w:right w:val="nil"/>
            </w:tcBorders>
          </w:tcPr>
          <w:p w14:paraId="5EF0F9AE" w14:textId="77777777" w:rsidR="005E7096" w:rsidRPr="001622FD" w:rsidRDefault="005E7096" w:rsidP="00FA02D0"/>
        </w:tc>
      </w:tr>
      <w:tr w:rsidR="001C1A6C" w:rsidRPr="001622FD" w14:paraId="72830DF2" w14:textId="77777777" w:rsidTr="00FA02D0">
        <w:trPr>
          <w:trHeight w:val="240"/>
          <w:jc w:val="center"/>
        </w:trPr>
        <w:tc>
          <w:tcPr>
            <w:tcW w:w="4876" w:type="dxa"/>
            <w:tcBorders>
              <w:top w:val="nil"/>
              <w:left w:val="nil"/>
              <w:bottom w:val="nil"/>
              <w:right w:val="nil"/>
            </w:tcBorders>
          </w:tcPr>
          <w:p w14:paraId="7DD8CB4F"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00FC84E6" w14:textId="77777777" w:rsidR="005E7096" w:rsidRPr="001622FD" w:rsidRDefault="005E7096" w:rsidP="00FA02D0">
            <w:pPr>
              <w:pStyle w:val="AmColumnHeading"/>
            </w:pPr>
            <w:r w:rsidRPr="001622FD">
              <w:t>Módosítás</w:t>
            </w:r>
          </w:p>
        </w:tc>
      </w:tr>
      <w:tr w:rsidR="001C1A6C" w:rsidRPr="001622FD" w14:paraId="0856549D" w14:textId="77777777" w:rsidTr="00FA02D0">
        <w:trPr>
          <w:jc w:val="center"/>
        </w:trPr>
        <w:tc>
          <w:tcPr>
            <w:tcW w:w="4876" w:type="dxa"/>
            <w:tcBorders>
              <w:top w:val="nil"/>
              <w:left w:val="nil"/>
              <w:bottom w:val="nil"/>
              <w:right w:val="nil"/>
            </w:tcBorders>
          </w:tcPr>
          <w:p w14:paraId="28BAE511" w14:textId="77777777" w:rsidR="005E7096" w:rsidRPr="001622FD" w:rsidRDefault="005E7096" w:rsidP="00FA02D0">
            <w:pPr>
              <w:pStyle w:val="Normal6a"/>
            </w:pPr>
          </w:p>
        </w:tc>
        <w:tc>
          <w:tcPr>
            <w:tcW w:w="4876" w:type="dxa"/>
            <w:tcBorders>
              <w:top w:val="nil"/>
              <w:left w:val="nil"/>
              <w:bottom w:val="nil"/>
              <w:right w:val="nil"/>
            </w:tcBorders>
          </w:tcPr>
          <w:p w14:paraId="24F28EA0" w14:textId="77777777" w:rsidR="005E7096" w:rsidRPr="001622FD" w:rsidRDefault="005E7096" w:rsidP="00FA02D0">
            <w:pPr>
              <w:pStyle w:val="Normal6a"/>
            </w:pPr>
            <w:r w:rsidRPr="001622FD">
              <w:rPr>
                <w:b/>
                <w:i/>
              </w:rPr>
              <w:t>21a.</w:t>
            </w:r>
            <w:r w:rsidRPr="001622FD">
              <w:tab/>
            </w:r>
            <w:r w:rsidRPr="001622FD">
              <w:rPr>
                <w:b/>
                <w:i/>
              </w:rPr>
              <w:t xml:space="preserve">sajnálatát fejezi ki amiatt, hogy a három legnagyobb hitelminősítő intézet még mindig több mint 90%-os piaci részesedéssel rendelkezik; kéri, hogy a meglévő intézetek pártatlan és megbízható alternatívájaként hozzanak létre egy európai hitelminősítő közintézetet; sajnálatát fejezi ki továbbá a könyvvizsgálói piacon tapasztalható koncentrációs és összeférhetetlenségi </w:t>
            </w:r>
            <w:r w:rsidRPr="001622FD">
              <w:rPr>
                <w:b/>
                <w:i/>
              </w:rPr>
              <w:lastRenderedPageBreak/>
              <w:t>problémák miatt;</w:t>
            </w:r>
          </w:p>
        </w:tc>
      </w:tr>
    </w:tbl>
    <w:p w14:paraId="72F8BF42"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BCE37F8" w14:textId="77777777" w:rsidR="005E7096" w:rsidRPr="001622FD" w:rsidRDefault="005E7096" w:rsidP="005E7096">
      <w:r w:rsidRPr="00C3266A">
        <w:rPr>
          <w:rStyle w:val="HideTWBExt"/>
        </w:rPr>
        <w:t>&lt;/Amend&gt;</w:t>
      </w:r>
    </w:p>
    <w:p w14:paraId="6EB6014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311</w:t>
      </w:r>
      <w:r w:rsidRPr="00C3266A">
        <w:rPr>
          <w:rStyle w:val="HideTWBExt"/>
          <w:b w:val="0"/>
        </w:rPr>
        <w:t>&lt;/NumAm&gt;</w:t>
      </w:r>
    </w:p>
    <w:p w14:paraId="575C63D3"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0E6E7DE2" w14:textId="77777777" w:rsidR="005E7096" w:rsidRPr="001622FD" w:rsidRDefault="005E7096" w:rsidP="001C1A6C">
      <w:pPr>
        <w:pStyle w:val="NormalBold"/>
      </w:pPr>
      <w:r w:rsidRPr="00C3266A">
        <w:rPr>
          <w:rStyle w:val="HideTWBExt"/>
          <w:b w:val="0"/>
        </w:rPr>
        <w:t>&lt;/RepeatBlock-By&gt;</w:t>
      </w:r>
    </w:p>
    <w:p w14:paraId="3FDFED9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CAB87D0"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EBA8D69" w14:textId="77777777" w:rsidTr="00FA02D0">
        <w:trPr>
          <w:trHeight w:hRule="exact" w:val="240"/>
          <w:jc w:val="center"/>
        </w:trPr>
        <w:tc>
          <w:tcPr>
            <w:tcW w:w="9752" w:type="dxa"/>
            <w:gridSpan w:val="2"/>
            <w:tcBorders>
              <w:top w:val="nil"/>
              <w:left w:val="nil"/>
              <w:bottom w:val="nil"/>
              <w:right w:val="nil"/>
            </w:tcBorders>
          </w:tcPr>
          <w:p w14:paraId="2B85FFFE" w14:textId="77777777" w:rsidR="005E7096" w:rsidRPr="001622FD" w:rsidRDefault="005E7096" w:rsidP="00FA02D0"/>
        </w:tc>
      </w:tr>
      <w:tr w:rsidR="001C1A6C" w:rsidRPr="001622FD" w14:paraId="5628E5FA" w14:textId="77777777" w:rsidTr="00FA02D0">
        <w:trPr>
          <w:trHeight w:val="240"/>
          <w:jc w:val="center"/>
        </w:trPr>
        <w:tc>
          <w:tcPr>
            <w:tcW w:w="4876" w:type="dxa"/>
            <w:tcBorders>
              <w:top w:val="nil"/>
              <w:left w:val="nil"/>
              <w:bottom w:val="nil"/>
              <w:right w:val="nil"/>
            </w:tcBorders>
          </w:tcPr>
          <w:p w14:paraId="65CFE2B0"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73386934" w14:textId="77777777" w:rsidR="005E7096" w:rsidRPr="001622FD" w:rsidRDefault="005E7096" w:rsidP="00FA02D0">
            <w:pPr>
              <w:pStyle w:val="AmColumnHeading"/>
            </w:pPr>
            <w:r w:rsidRPr="001622FD">
              <w:t>Módosítás</w:t>
            </w:r>
          </w:p>
        </w:tc>
      </w:tr>
      <w:tr w:rsidR="001C1A6C" w:rsidRPr="001622FD" w14:paraId="471660D8" w14:textId="77777777" w:rsidTr="00FA02D0">
        <w:trPr>
          <w:jc w:val="center"/>
        </w:trPr>
        <w:tc>
          <w:tcPr>
            <w:tcW w:w="4876" w:type="dxa"/>
            <w:tcBorders>
              <w:top w:val="nil"/>
              <w:left w:val="nil"/>
              <w:bottom w:val="nil"/>
              <w:right w:val="nil"/>
            </w:tcBorders>
          </w:tcPr>
          <w:p w14:paraId="7A0B8BD9" w14:textId="77777777" w:rsidR="005E7096" w:rsidRPr="001622FD" w:rsidRDefault="005E7096" w:rsidP="00FA02D0">
            <w:pPr>
              <w:pStyle w:val="Normal6a"/>
            </w:pPr>
          </w:p>
        </w:tc>
        <w:tc>
          <w:tcPr>
            <w:tcW w:w="4876" w:type="dxa"/>
            <w:tcBorders>
              <w:top w:val="nil"/>
              <w:left w:val="nil"/>
              <w:bottom w:val="nil"/>
              <w:right w:val="nil"/>
            </w:tcBorders>
          </w:tcPr>
          <w:p w14:paraId="2800F07B" w14:textId="77777777" w:rsidR="005E7096" w:rsidRPr="001622FD" w:rsidRDefault="005E7096" w:rsidP="00FA02D0">
            <w:pPr>
              <w:pStyle w:val="Normal6a"/>
            </w:pPr>
            <w:r w:rsidRPr="001622FD">
              <w:rPr>
                <w:b/>
                <w:i/>
              </w:rPr>
              <w:t>21a.</w:t>
            </w:r>
            <w:r w:rsidRPr="001622FD">
              <w:tab/>
            </w:r>
            <w:r w:rsidRPr="001622FD">
              <w:rPr>
                <w:b/>
                <w:i/>
              </w:rPr>
              <w:t>hangsúlyozza, hogy biztosítani kell a tagállamok belső piacának versenyképességét, többek között védelmi intézkedések és az olyan kis- és középvállalkozásoknak nyújtott közvetlen állami támogatások révén, amelyek tevékenységük során környezeti, éghajlati és területi szempontból sajátos termékeket állítanak elő;</w:t>
            </w:r>
          </w:p>
        </w:tc>
      </w:tr>
    </w:tbl>
    <w:p w14:paraId="408E273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288366A3" w14:textId="77777777" w:rsidR="005E7096" w:rsidRPr="001622FD" w:rsidRDefault="005E7096" w:rsidP="005E7096">
      <w:r w:rsidRPr="00C3266A">
        <w:rPr>
          <w:rStyle w:val="HideTWBExt"/>
        </w:rPr>
        <w:t>&lt;/Amend&gt;</w:t>
      </w:r>
    </w:p>
    <w:p w14:paraId="3913F96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312</w:t>
      </w:r>
      <w:r w:rsidRPr="00C3266A">
        <w:rPr>
          <w:rStyle w:val="HideTWBExt"/>
          <w:b w:val="0"/>
        </w:rPr>
        <w:t>&lt;/NumAm&gt;</w:t>
      </w:r>
    </w:p>
    <w:p w14:paraId="4E5317D7" w14:textId="77777777" w:rsidR="005E7096" w:rsidRPr="001622FD" w:rsidRDefault="005E7096" w:rsidP="001C1A6C">
      <w:pPr>
        <w:pStyle w:val="NormalBold"/>
      </w:pPr>
      <w:r w:rsidRPr="00C3266A">
        <w:rPr>
          <w:rStyle w:val="HideTWBExt"/>
          <w:b w:val="0"/>
        </w:rPr>
        <w:t>&lt;RepeatBlock-By&gt;&lt;Members&gt;</w:t>
      </w:r>
      <w:r w:rsidRPr="001622FD">
        <w:t>Kira Marie Peter-Hansen</w:t>
      </w:r>
      <w:r w:rsidRPr="00C3266A">
        <w:rPr>
          <w:rStyle w:val="HideTWBExt"/>
          <w:b w:val="0"/>
        </w:rPr>
        <w:t>&lt;/Members&gt;</w:t>
      </w:r>
    </w:p>
    <w:p w14:paraId="64C67AE1" w14:textId="77777777" w:rsidR="005E7096" w:rsidRPr="001622FD" w:rsidRDefault="005E7096" w:rsidP="005E7096">
      <w:r w:rsidRPr="00C3266A">
        <w:rPr>
          <w:rStyle w:val="HideTWBExt"/>
        </w:rPr>
        <w:t>&lt;AuNomDe&gt;</w:t>
      </w:r>
      <w:r w:rsidRPr="00C3266A">
        <w:rPr>
          <w:rStyle w:val="HideTWBInt"/>
        </w:rPr>
        <w:t>{Greens/EFA}</w:t>
      </w:r>
      <w:r w:rsidRPr="001622FD">
        <w:t>a Verts/ALE képviselőcsoport nevében</w:t>
      </w:r>
      <w:r w:rsidRPr="00C3266A">
        <w:rPr>
          <w:rStyle w:val="HideTWBExt"/>
        </w:rPr>
        <w:t>&lt;/AuNomDe&gt;</w:t>
      </w:r>
    </w:p>
    <w:p w14:paraId="2D64F988" w14:textId="77777777" w:rsidR="005E7096" w:rsidRPr="001622FD" w:rsidRDefault="005E7096" w:rsidP="001C1A6C">
      <w:pPr>
        <w:pStyle w:val="NormalBold"/>
      </w:pPr>
      <w:r w:rsidRPr="00C3266A">
        <w:rPr>
          <w:rStyle w:val="HideTWBExt"/>
          <w:b w:val="0"/>
        </w:rPr>
        <w:t>&lt;/RepeatBlock-By&gt;</w:t>
      </w:r>
    </w:p>
    <w:p w14:paraId="15C5B08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C12B20A"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9D925A3" w14:textId="77777777" w:rsidTr="00FA02D0">
        <w:trPr>
          <w:trHeight w:hRule="exact" w:val="240"/>
          <w:jc w:val="center"/>
        </w:trPr>
        <w:tc>
          <w:tcPr>
            <w:tcW w:w="9752" w:type="dxa"/>
            <w:gridSpan w:val="2"/>
            <w:tcBorders>
              <w:top w:val="nil"/>
              <w:left w:val="nil"/>
              <w:bottom w:val="nil"/>
              <w:right w:val="nil"/>
            </w:tcBorders>
          </w:tcPr>
          <w:p w14:paraId="544518E7" w14:textId="77777777" w:rsidR="005E7096" w:rsidRPr="001622FD" w:rsidRDefault="005E7096" w:rsidP="00FA02D0"/>
        </w:tc>
      </w:tr>
      <w:tr w:rsidR="001C1A6C" w:rsidRPr="001622FD" w14:paraId="1C654EE4" w14:textId="77777777" w:rsidTr="00FA02D0">
        <w:trPr>
          <w:trHeight w:val="240"/>
          <w:jc w:val="center"/>
        </w:trPr>
        <w:tc>
          <w:tcPr>
            <w:tcW w:w="4876" w:type="dxa"/>
            <w:tcBorders>
              <w:top w:val="nil"/>
              <w:left w:val="nil"/>
              <w:bottom w:val="nil"/>
              <w:right w:val="nil"/>
            </w:tcBorders>
          </w:tcPr>
          <w:p w14:paraId="1A85E89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E396F08" w14:textId="77777777" w:rsidR="005E7096" w:rsidRPr="001622FD" w:rsidRDefault="005E7096" w:rsidP="00FA02D0">
            <w:pPr>
              <w:pStyle w:val="AmColumnHeading"/>
            </w:pPr>
            <w:r w:rsidRPr="001622FD">
              <w:t>Módosítás</w:t>
            </w:r>
          </w:p>
        </w:tc>
      </w:tr>
      <w:tr w:rsidR="001C1A6C" w:rsidRPr="001622FD" w14:paraId="0F4FD4B6" w14:textId="77777777" w:rsidTr="00FA02D0">
        <w:trPr>
          <w:jc w:val="center"/>
        </w:trPr>
        <w:tc>
          <w:tcPr>
            <w:tcW w:w="4876" w:type="dxa"/>
            <w:tcBorders>
              <w:top w:val="nil"/>
              <w:left w:val="nil"/>
              <w:bottom w:val="nil"/>
              <w:right w:val="nil"/>
            </w:tcBorders>
          </w:tcPr>
          <w:p w14:paraId="75903127" w14:textId="77777777" w:rsidR="005E7096" w:rsidRPr="001622FD" w:rsidRDefault="005E7096" w:rsidP="00FA02D0">
            <w:pPr>
              <w:pStyle w:val="Normal6a"/>
            </w:pPr>
          </w:p>
        </w:tc>
        <w:tc>
          <w:tcPr>
            <w:tcW w:w="4876" w:type="dxa"/>
            <w:tcBorders>
              <w:top w:val="nil"/>
              <w:left w:val="nil"/>
              <w:bottom w:val="nil"/>
              <w:right w:val="nil"/>
            </w:tcBorders>
          </w:tcPr>
          <w:p w14:paraId="37BAAB71" w14:textId="77777777" w:rsidR="005E7096" w:rsidRPr="001622FD" w:rsidRDefault="005E7096" w:rsidP="00FA02D0">
            <w:pPr>
              <w:pStyle w:val="Normal6a"/>
            </w:pPr>
            <w:r w:rsidRPr="001622FD">
              <w:rPr>
                <w:b/>
                <w:i/>
              </w:rPr>
              <w:t>21a.</w:t>
            </w:r>
            <w:r w:rsidRPr="001622FD">
              <w:tab/>
            </w:r>
            <w:r w:rsidRPr="001622FD">
              <w:rPr>
                <w:b/>
                <w:i/>
              </w:rPr>
              <w:t>felhívja a Bizottságot, hogy a repülőtereknek és a légitársaságoknak nyújtott állami támogatásról szóló iránymutatás felülvizsgálatával összefüggésben ne hosszabbítsa meg az összes regionális repülőtér működési támogatására vonatkozó átmeneti időszakot;</w:t>
            </w:r>
          </w:p>
        </w:tc>
      </w:tr>
    </w:tbl>
    <w:p w14:paraId="04A0089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A770EE2" w14:textId="77777777" w:rsidR="005E7096" w:rsidRPr="001622FD" w:rsidRDefault="005E7096" w:rsidP="005E7096">
      <w:r w:rsidRPr="00C3266A">
        <w:rPr>
          <w:rStyle w:val="HideTWBExt"/>
        </w:rPr>
        <w:t>&lt;/Amend&gt;</w:t>
      </w:r>
    </w:p>
    <w:p w14:paraId="3FC75C70"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313</w:t>
      </w:r>
      <w:r w:rsidRPr="00C3266A">
        <w:rPr>
          <w:rStyle w:val="HideTWBExt"/>
          <w:b w:val="0"/>
        </w:rPr>
        <w:t>&lt;/NumAm&gt;</w:t>
      </w:r>
    </w:p>
    <w:p w14:paraId="5E31FCD8" w14:textId="77777777" w:rsidR="005E7096" w:rsidRPr="001622FD" w:rsidRDefault="005E7096" w:rsidP="001C1A6C">
      <w:pPr>
        <w:pStyle w:val="NormalBold"/>
      </w:pPr>
      <w:r w:rsidRPr="00C3266A">
        <w:rPr>
          <w:rStyle w:val="HideTWBExt"/>
          <w:b w:val="0"/>
        </w:rPr>
        <w:t>&lt;RepeatBlock-By&gt;&lt;Members&gt;</w:t>
      </w:r>
      <w:r w:rsidRPr="001622FD">
        <w:t>Thomas Bajada</w:t>
      </w:r>
      <w:r w:rsidRPr="00C3266A">
        <w:rPr>
          <w:rStyle w:val="HideTWBExt"/>
          <w:b w:val="0"/>
        </w:rPr>
        <w:t>&lt;/Members&gt;</w:t>
      </w:r>
    </w:p>
    <w:p w14:paraId="3EBDC13C" w14:textId="77777777" w:rsidR="005E7096" w:rsidRPr="001622FD" w:rsidRDefault="005E7096" w:rsidP="001C1A6C">
      <w:pPr>
        <w:pStyle w:val="NormalBold"/>
      </w:pPr>
      <w:r w:rsidRPr="00C3266A">
        <w:rPr>
          <w:rStyle w:val="HideTWBExt"/>
          <w:b w:val="0"/>
        </w:rPr>
        <w:t>&lt;/RepeatBlock-By&gt;</w:t>
      </w:r>
    </w:p>
    <w:p w14:paraId="10AB01AD"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B6C0C63" w14:textId="77777777" w:rsidR="005E7096" w:rsidRPr="001622FD" w:rsidRDefault="005E7096" w:rsidP="001C1A6C">
      <w:pPr>
        <w:pStyle w:val="NormalBold"/>
      </w:pPr>
      <w:r w:rsidRPr="00C3266A">
        <w:rPr>
          <w:rStyle w:val="HideTWBExt"/>
          <w:b w:val="0"/>
        </w:rPr>
        <w:t>&lt;Article&gt;</w:t>
      </w:r>
      <w:r w:rsidRPr="001622FD">
        <w:t>21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CDADE11" w14:textId="77777777" w:rsidTr="00FA02D0">
        <w:trPr>
          <w:trHeight w:hRule="exact" w:val="240"/>
          <w:jc w:val="center"/>
        </w:trPr>
        <w:tc>
          <w:tcPr>
            <w:tcW w:w="9752" w:type="dxa"/>
            <w:gridSpan w:val="2"/>
            <w:tcBorders>
              <w:top w:val="nil"/>
              <w:left w:val="nil"/>
              <w:bottom w:val="nil"/>
              <w:right w:val="nil"/>
            </w:tcBorders>
          </w:tcPr>
          <w:p w14:paraId="4B23F0D4" w14:textId="77777777" w:rsidR="005E7096" w:rsidRPr="001622FD" w:rsidRDefault="005E7096" w:rsidP="00FA02D0"/>
        </w:tc>
      </w:tr>
      <w:tr w:rsidR="001C1A6C" w:rsidRPr="001622FD" w14:paraId="5812F70A" w14:textId="77777777" w:rsidTr="00FA02D0">
        <w:trPr>
          <w:trHeight w:val="240"/>
          <w:jc w:val="center"/>
        </w:trPr>
        <w:tc>
          <w:tcPr>
            <w:tcW w:w="4876" w:type="dxa"/>
            <w:tcBorders>
              <w:top w:val="nil"/>
              <w:left w:val="nil"/>
              <w:bottom w:val="nil"/>
              <w:right w:val="nil"/>
            </w:tcBorders>
          </w:tcPr>
          <w:p w14:paraId="3385FEF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6939DA1" w14:textId="77777777" w:rsidR="005E7096" w:rsidRPr="001622FD" w:rsidRDefault="005E7096" w:rsidP="00FA02D0">
            <w:pPr>
              <w:pStyle w:val="AmColumnHeading"/>
            </w:pPr>
            <w:r w:rsidRPr="001622FD">
              <w:t>Módosítás</w:t>
            </w:r>
          </w:p>
        </w:tc>
      </w:tr>
      <w:tr w:rsidR="001C1A6C" w:rsidRPr="001622FD" w14:paraId="7A7E8AFC" w14:textId="77777777" w:rsidTr="00FA02D0">
        <w:trPr>
          <w:jc w:val="center"/>
        </w:trPr>
        <w:tc>
          <w:tcPr>
            <w:tcW w:w="4876" w:type="dxa"/>
            <w:tcBorders>
              <w:top w:val="nil"/>
              <w:left w:val="nil"/>
              <w:bottom w:val="nil"/>
              <w:right w:val="nil"/>
            </w:tcBorders>
          </w:tcPr>
          <w:p w14:paraId="6A9C1465" w14:textId="77777777" w:rsidR="005E7096" w:rsidRPr="001622FD" w:rsidRDefault="005E7096" w:rsidP="00FA02D0">
            <w:pPr>
              <w:pStyle w:val="Normal6a"/>
            </w:pPr>
          </w:p>
        </w:tc>
        <w:tc>
          <w:tcPr>
            <w:tcW w:w="4876" w:type="dxa"/>
            <w:tcBorders>
              <w:top w:val="nil"/>
              <w:left w:val="nil"/>
              <w:bottom w:val="nil"/>
              <w:right w:val="nil"/>
            </w:tcBorders>
          </w:tcPr>
          <w:p w14:paraId="00C757C3" w14:textId="77777777" w:rsidR="005E7096" w:rsidRPr="001622FD" w:rsidRDefault="005E7096" w:rsidP="00FA02D0">
            <w:pPr>
              <w:pStyle w:val="Normal6a"/>
            </w:pPr>
            <w:r w:rsidRPr="001622FD">
              <w:rPr>
                <w:b/>
                <w:i/>
              </w:rPr>
              <w:t>21a.</w:t>
            </w:r>
            <w:r w:rsidRPr="001622FD">
              <w:tab/>
            </w:r>
            <w:r w:rsidRPr="001622FD">
              <w:rPr>
                <w:b/>
                <w:i/>
              </w:rPr>
              <w:t>hangsúlyozza aggodalmát az európai mezőgazdasági és élelmiszer-ellátási láncban a fogyasztók, a mezőgazdasági kistermelők és a biológiai sokféleség kárára kialakult magas piaci koncentráció miatt;</w:t>
            </w:r>
          </w:p>
        </w:tc>
      </w:tr>
    </w:tbl>
    <w:p w14:paraId="63A6D9C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2FCE8BB" w14:textId="77777777" w:rsidR="005E7096" w:rsidRPr="001622FD" w:rsidRDefault="005E7096" w:rsidP="005E7096">
      <w:r w:rsidRPr="00C3266A">
        <w:rPr>
          <w:rStyle w:val="HideTWBExt"/>
        </w:rPr>
        <w:t>&lt;/Amend&gt;</w:t>
      </w:r>
    </w:p>
    <w:p w14:paraId="7ADEED1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314</w:t>
      </w:r>
      <w:r w:rsidRPr="00C3266A">
        <w:rPr>
          <w:rStyle w:val="HideTWBExt"/>
          <w:b w:val="0"/>
        </w:rPr>
        <w:t>&lt;/NumAm&gt;</w:t>
      </w:r>
    </w:p>
    <w:p w14:paraId="5539A0E2" w14:textId="77777777" w:rsidR="005E7096" w:rsidRPr="001622FD" w:rsidRDefault="005E7096" w:rsidP="001C1A6C">
      <w:pPr>
        <w:pStyle w:val="NormalBold"/>
      </w:pPr>
      <w:r w:rsidRPr="00C3266A">
        <w:rPr>
          <w:rStyle w:val="HideTWBExt"/>
          <w:b w:val="0"/>
        </w:rPr>
        <w:t>&lt;RepeatBlock-By&gt;&lt;Members&gt;</w:t>
      </w:r>
      <w:r w:rsidRPr="001622FD">
        <w:t>Andreas Schwab</w:t>
      </w:r>
      <w:r w:rsidRPr="00C3266A">
        <w:rPr>
          <w:rStyle w:val="HideTWBExt"/>
          <w:b w:val="0"/>
        </w:rPr>
        <w:t>&lt;/Members&gt;</w:t>
      </w:r>
    </w:p>
    <w:p w14:paraId="1EDDD3BF" w14:textId="77777777" w:rsidR="005E7096" w:rsidRPr="001622FD" w:rsidRDefault="005E7096" w:rsidP="001C1A6C">
      <w:pPr>
        <w:pStyle w:val="NormalBold"/>
      </w:pPr>
      <w:r w:rsidRPr="00C3266A">
        <w:rPr>
          <w:rStyle w:val="HideTWBExt"/>
          <w:b w:val="0"/>
        </w:rPr>
        <w:t>&lt;/RepeatBlock-By&gt;</w:t>
      </w:r>
    </w:p>
    <w:p w14:paraId="3F111177"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CD7DC39" w14:textId="77777777" w:rsidR="005E7096" w:rsidRPr="001622FD" w:rsidRDefault="005E7096" w:rsidP="001C1A6C">
      <w:pPr>
        <w:pStyle w:val="NormalBold"/>
      </w:pPr>
      <w:r w:rsidRPr="00C3266A">
        <w:rPr>
          <w:rStyle w:val="HideTWBExt"/>
          <w:b w:val="0"/>
        </w:rPr>
        <w:t>&lt;Article&gt;</w:t>
      </w:r>
      <w:r w:rsidRPr="001622FD">
        <w:t>21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0C474CA" w14:textId="77777777" w:rsidTr="00FA02D0">
        <w:trPr>
          <w:trHeight w:hRule="exact" w:val="240"/>
          <w:jc w:val="center"/>
        </w:trPr>
        <w:tc>
          <w:tcPr>
            <w:tcW w:w="9752" w:type="dxa"/>
            <w:gridSpan w:val="2"/>
            <w:tcBorders>
              <w:top w:val="nil"/>
              <w:left w:val="nil"/>
              <w:bottom w:val="nil"/>
              <w:right w:val="nil"/>
            </w:tcBorders>
          </w:tcPr>
          <w:p w14:paraId="50282FF4" w14:textId="77777777" w:rsidR="005E7096" w:rsidRPr="001622FD" w:rsidRDefault="005E7096" w:rsidP="00FA02D0"/>
        </w:tc>
      </w:tr>
      <w:tr w:rsidR="001C1A6C" w:rsidRPr="001622FD" w14:paraId="7DD86F8E" w14:textId="77777777" w:rsidTr="00FA02D0">
        <w:trPr>
          <w:trHeight w:val="240"/>
          <w:jc w:val="center"/>
        </w:trPr>
        <w:tc>
          <w:tcPr>
            <w:tcW w:w="4876" w:type="dxa"/>
            <w:tcBorders>
              <w:top w:val="nil"/>
              <w:left w:val="nil"/>
              <w:bottom w:val="nil"/>
              <w:right w:val="nil"/>
            </w:tcBorders>
          </w:tcPr>
          <w:p w14:paraId="7BC1385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E9BE622" w14:textId="77777777" w:rsidR="005E7096" w:rsidRPr="001622FD" w:rsidRDefault="005E7096" w:rsidP="00FA02D0">
            <w:pPr>
              <w:pStyle w:val="AmColumnHeading"/>
            </w:pPr>
            <w:r w:rsidRPr="001622FD">
              <w:t>Módosítás</w:t>
            </w:r>
          </w:p>
        </w:tc>
      </w:tr>
      <w:tr w:rsidR="001C1A6C" w:rsidRPr="001622FD" w14:paraId="07C3779F" w14:textId="77777777" w:rsidTr="00FA02D0">
        <w:trPr>
          <w:jc w:val="center"/>
        </w:trPr>
        <w:tc>
          <w:tcPr>
            <w:tcW w:w="4876" w:type="dxa"/>
            <w:tcBorders>
              <w:top w:val="nil"/>
              <w:left w:val="nil"/>
              <w:bottom w:val="nil"/>
              <w:right w:val="nil"/>
            </w:tcBorders>
          </w:tcPr>
          <w:p w14:paraId="733C862E" w14:textId="77777777" w:rsidR="005E7096" w:rsidRPr="001622FD" w:rsidRDefault="005E7096" w:rsidP="00FA02D0">
            <w:pPr>
              <w:pStyle w:val="Normal6a"/>
            </w:pPr>
          </w:p>
        </w:tc>
        <w:tc>
          <w:tcPr>
            <w:tcW w:w="4876" w:type="dxa"/>
            <w:tcBorders>
              <w:top w:val="nil"/>
              <w:left w:val="nil"/>
              <w:bottom w:val="nil"/>
              <w:right w:val="nil"/>
            </w:tcBorders>
          </w:tcPr>
          <w:p w14:paraId="73F48C9E" w14:textId="77777777" w:rsidR="005E7096" w:rsidRPr="001622FD" w:rsidRDefault="005E7096" w:rsidP="00FA02D0">
            <w:pPr>
              <w:pStyle w:val="Normal6a"/>
            </w:pPr>
            <w:r w:rsidRPr="001622FD">
              <w:rPr>
                <w:b/>
                <w:i/>
              </w:rPr>
              <w:t>21b.</w:t>
            </w:r>
            <w:r w:rsidRPr="001622FD">
              <w:tab/>
            </w:r>
            <w:r w:rsidRPr="001622FD">
              <w:rPr>
                <w:b/>
                <w:i/>
              </w:rPr>
              <w:t>tudomásul veszi az Európai Bizottság által 2024. június 25-én kiadott kifogásközlést a Microsoft Teams-szel kapcsolatos lehetséges versenyellenes gyakorlatát vizsgáló trösztellenes vizsgálat keretében, amelyben a Bizottság kifejezte előzetes véleményét, miszerint a Microsoft a Teams nevű kommunikációs és együttműködési termékét az Office 365 és a Microsoft 365 vállalati csomagokban szereplő termelékenységi alkalmazásaihoz köti; felhívja a Bizottságot, hogy folytassa az említett antitrösztvizsgálat körültekintő lezárására irányuló erőfeszítéseit annak érdekében, hogy valamennyi piaci szereplő számára egyenlő versenyfeltételeket biztosítson, és foglalkozzon a fogyasztók aggályaival, valamint az interoperabilitással és az árképzéssel kapcsolatos kérdésekkel;</w:t>
            </w:r>
          </w:p>
        </w:tc>
      </w:tr>
    </w:tbl>
    <w:p w14:paraId="70D0C9BA"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4D7E2E7" w14:textId="77777777" w:rsidR="005E7096" w:rsidRPr="001622FD" w:rsidRDefault="005E7096" w:rsidP="005E7096">
      <w:r w:rsidRPr="00C3266A">
        <w:rPr>
          <w:rStyle w:val="HideTWBExt"/>
        </w:rPr>
        <w:t>&lt;/Amend&gt;</w:t>
      </w:r>
    </w:p>
    <w:p w14:paraId="68C0B672"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315</w:t>
      </w:r>
      <w:r w:rsidRPr="00C3266A">
        <w:rPr>
          <w:rStyle w:val="HideTWBExt"/>
          <w:b w:val="0"/>
        </w:rPr>
        <w:t>&lt;/NumAm&gt;</w:t>
      </w:r>
    </w:p>
    <w:p w14:paraId="44242BF9"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3AB7D343" w14:textId="77777777" w:rsidR="005E7096" w:rsidRPr="001622FD" w:rsidRDefault="005E7096" w:rsidP="001C1A6C">
      <w:pPr>
        <w:pStyle w:val="NormalBold"/>
      </w:pPr>
      <w:r w:rsidRPr="00C3266A">
        <w:rPr>
          <w:rStyle w:val="HideTWBExt"/>
          <w:b w:val="0"/>
        </w:rPr>
        <w:t>&lt;/RepeatBlock-By&gt;</w:t>
      </w:r>
    </w:p>
    <w:p w14:paraId="39308915"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607B902" w14:textId="77777777" w:rsidR="005E7096" w:rsidRPr="001622FD" w:rsidRDefault="005E7096" w:rsidP="001C1A6C">
      <w:pPr>
        <w:pStyle w:val="NormalBold"/>
      </w:pPr>
      <w:r w:rsidRPr="00C3266A">
        <w:rPr>
          <w:rStyle w:val="HideTWBExt"/>
          <w:b w:val="0"/>
        </w:rPr>
        <w:t>&lt;Article&gt;</w:t>
      </w:r>
      <w:r w:rsidRPr="001622FD">
        <w:t>21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36D1DD2" w14:textId="77777777" w:rsidTr="00FA02D0">
        <w:trPr>
          <w:trHeight w:hRule="exact" w:val="240"/>
          <w:jc w:val="center"/>
        </w:trPr>
        <w:tc>
          <w:tcPr>
            <w:tcW w:w="9752" w:type="dxa"/>
            <w:gridSpan w:val="2"/>
            <w:tcBorders>
              <w:top w:val="nil"/>
              <w:left w:val="nil"/>
              <w:bottom w:val="nil"/>
              <w:right w:val="nil"/>
            </w:tcBorders>
          </w:tcPr>
          <w:p w14:paraId="4151350D" w14:textId="77777777" w:rsidR="005E7096" w:rsidRPr="001622FD" w:rsidRDefault="005E7096" w:rsidP="00FA02D0"/>
        </w:tc>
      </w:tr>
      <w:tr w:rsidR="001C1A6C" w:rsidRPr="001622FD" w14:paraId="3346FB90" w14:textId="77777777" w:rsidTr="00FA02D0">
        <w:trPr>
          <w:trHeight w:val="240"/>
          <w:jc w:val="center"/>
        </w:trPr>
        <w:tc>
          <w:tcPr>
            <w:tcW w:w="4876" w:type="dxa"/>
            <w:tcBorders>
              <w:top w:val="nil"/>
              <w:left w:val="nil"/>
              <w:bottom w:val="nil"/>
              <w:right w:val="nil"/>
            </w:tcBorders>
          </w:tcPr>
          <w:p w14:paraId="6C1DE2EB"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1974536" w14:textId="77777777" w:rsidR="005E7096" w:rsidRPr="001622FD" w:rsidRDefault="005E7096" w:rsidP="00FA02D0">
            <w:pPr>
              <w:pStyle w:val="AmColumnHeading"/>
            </w:pPr>
            <w:r w:rsidRPr="001622FD">
              <w:t>Módosítás</w:t>
            </w:r>
          </w:p>
        </w:tc>
      </w:tr>
      <w:tr w:rsidR="001C1A6C" w:rsidRPr="001622FD" w14:paraId="237DDD3C" w14:textId="77777777" w:rsidTr="00FA02D0">
        <w:trPr>
          <w:jc w:val="center"/>
        </w:trPr>
        <w:tc>
          <w:tcPr>
            <w:tcW w:w="4876" w:type="dxa"/>
            <w:tcBorders>
              <w:top w:val="nil"/>
              <w:left w:val="nil"/>
              <w:bottom w:val="nil"/>
              <w:right w:val="nil"/>
            </w:tcBorders>
          </w:tcPr>
          <w:p w14:paraId="452DA013" w14:textId="77777777" w:rsidR="005E7096" w:rsidRPr="001622FD" w:rsidRDefault="005E7096" w:rsidP="00FA02D0">
            <w:pPr>
              <w:pStyle w:val="Normal6a"/>
            </w:pPr>
          </w:p>
        </w:tc>
        <w:tc>
          <w:tcPr>
            <w:tcW w:w="4876" w:type="dxa"/>
            <w:tcBorders>
              <w:top w:val="nil"/>
              <w:left w:val="nil"/>
              <w:bottom w:val="nil"/>
              <w:right w:val="nil"/>
            </w:tcBorders>
          </w:tcPr>
          <w:p w14:paraId="0262CDCD" w14:textId="77777777" w:rsidR="005E7096" w:rsidRPr="001622FD" w:rsidRDefault="005E7096" w:rsidP="00FA02D0">
            <w:pPr>
              <w:pStyle w:val="Normal6a"/>
            </w:pPr>
            <w:r w:rsidRPr="001622FD">
              <w:rPr>
                <w:b/>
                <w:i/>
              </w:rPr>
              <w:t>21b.</w:t>
            </w:r>
            <w:r w:rsidRPr="001622FD">
              <w:tab/>
            </w:r>
            <w:r w:rsidRPr="001622FD">
              <w:rPr>
                <w:b/>
                <w:i/>
              </w:rPr>
              <w:t>különös aggodalommal állapítja meg, hogy az uniós pénzforgalmi piacon két nemzetközi kártyarendszer erőfölényben van, és hogy ezek gyakorlata megerősíti és kiterjeszti ezt az erőfölényt a digitális fizetések uniós piacára, potenciálisan tovább növelve a belépés akadályait és akadályozva a hosszú távú innovációt</w:t>
            </w:r>
            <w:r w:rsidRPr="001622FD">
              <w:rPr>
                <w:b/>
                <w:i/>
                <w:vertAlign w:val="superscript"/>
              </w:rPr>
              <w:t>1b</w:t>
            </w:r>
            <w:r w:rsidRPr="001622FD">
              <w:rPr>
                <w:b/>
                <w:i/>
              </w:rPr>
              <w:t>, valamint magasabb költségeket eredményezve az uniós vállalkozások és végső soron a fogyasztók számára; felhívja a Bizottságot, hogy hozzon határozott intézkedéseket, hangsúlyozva a bankközi díjakról szóló rendelet felülvizsgálatának szükségességét a nemzetközi kártyarendszerek által felszámított kártyarendszeri díjak jelentős emelkedésének kezelése, valamint a tisztességes, versenyképes és átlátható piaci környezet biztosítása érdekében;</w:t>
            </w:r>
          </w:p>
        </w:tc>
      </w:tr>
      <w:tr w:rsidR="001C1A6C" w:rsidRPr="001622FD" w14:paraId="2A87BFC3" w14:textId="77777777" w:rsidTr="00FA02D0">
        <w:trPr>
          <w:jc w:val="center"/>
        </w:trPr>
        <w:tc>
          <w:tcPr>
            <w:tcW w:w="4876" w:type="dxa"/>
            <w:tcBorders>
              <w:top w:val="nil"/>
              <w:left w:val="nil"/>
              <w:bottom w:val="nil"/>
              <w:right w:val="nil"/>
            </w:tcBorders>
          </w:tcPr>
          <w:p w14:paraId="2E9CFD46" w14:textId="77777777" w:rsidR="005E7096" w:rsidRPr="001622FD" w:rsidRDefault="005E7096" w:rsidP="00FA02D0"/>
        </w:tc>
        <w:tc>
          <w:tcPr>
            <w:tcW w:w="4876" w:type="dxa"/>
            <w:tcBorders>
              <w:top w:val="nil"/>
              <w:left w:val="nil"/>
              <w:bottom w:val="nil"/>
              <w:right w:val="nil"/>
            </w:tcBorders>
          </w:tcPr>
          <w:p w14:paraId="57AD32EE" w14:textId="77777777" w:rsidR="005E7096" w:rsidRPr="001622FD" w:rsidRDefault="005E7096" w:rsidP="00FA02D0">
            <w:pPr>
              <w:pStyle w:val="Normal6a"/>
            </w:pPr>
            <w:r w:rsidRPr="001622FD">
              <w:rPr>
                <w:b/>
                <w:i/>
              </w:rPr>
              <w:t>_________________</w:t>
            </w:r>
          </w:p>
        </w:tc>
      </w:tr>
      <w:tr w:rsidR="001C1A6C" w:rsidRPr="001622FD" w14:paraId="70EBCA59" w14:textId="77777777" w:rsidTr="00FA02D0">
        <w:trPr>
          <w:jc w:val="center"/>
        </w:trPr>
        <w:tc>
          <w:tcPr>
            <w:tcW w:w="4876" w:type="dxa"/>
            <w:tcBorders>
              <w:top w:val="nil"/>
              <w:left w:val="nil"/>
              <w:bottom w:val="nil"/>
              <w:right w:val="nil"/>
            </w:tcBorders>
          </w:tcPr>
          <w:p w14:paraId="34D45383" w14:textId="77777777" w:rsidR="005E7096" w:rsidRPr="001622FD" w:rsidRDefault="005E7096" w:rsidP="00FA02D0"/>
        </w:tc>
        <w:tc>
          <w:tcPr>
            <w:tcW w:w="4876" w:type="dxa"/>
            <w:tcBorders>
              <w:top w:val="nil"/>
              <w:left w:val="nil"/>
              <w:bottom w:val="nil"/>
              <w:right w:val="nil"/>
            </w:tcBorders>
          </w:tcPr>
          <w:p w14:paraId="5094A0DB" w14:textId="70FC9E88" w:rsidR="005E7096" w:rsidRPr="001622FD" w:rsidRDefault="005E7096" w:rsidP="00FA02D0">
            <w:pPr>
              <w:pStyle w:val="Normal6a"/>
            </w:pPr>
            <w:r w:rsidRPr="001622FD">
              <w:rPr>
                <w:b/>
                <w:i/>
                <w:vertAlign w:val="superscript"/>
              </w:rPr>
              <w:t>1b</w:t>
            </w:r>
            <w:r w:rsidRPr="001622FD">
              <w:t xml:space="preserve"> </w:t>
            </w:r>
            <w:r w:rsidRPr="001622FD">
              <w:rPr>
                <w:b/>
                <w:bCs/>
                <w:i/>
                <w:iCs/>
              </w:rPr>
              <w:t>Lásd az Európai Számvevőszék „Digitális fizetés az Unióban” című különjelentését:</w:t>
            </w:r>
            <w:r w:rsidRPr="001622FD">
              <w:rPr>
                <w:b/>
                <w:i/>
              </w:rPr>
              <w:t xml:space="preserve"> https://www.eca.europa.eu/ECAPublications/SR-2025-01/SR-2025-01_HU.pdf</w:t>
            </w:r>
            <w:r w:rsidR="00C3266A">
              <w:rPr>
                <w:b/>
                <w:i/>
              </w:rPr>
              <w:t>.</w:t>
            </w:r>
          </w:p>
        </w:tc>
      </w:tr>
    </w:tbl>
    <w:p w14:paraId="20BE9B8A"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4B61C37D" w14:textId="77777777" w:rsidR="005E7096" w:rsidRPr="001622FD" w:rsidRDefault="005E7096" w:rsidP="005E7096">
      <w:r w:rsidRPr="00C3266A">
        <w:rPr>
          <w:rStyle w:val="HideTWBExt"/>
        </w:rPr>
        <w:t>&lt;/Amend&gt;</w:t>
      </w:r>
    </w:p>
    <w:p w14:paraId="2081A937"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316</w:t>
      </w:r>
      <w:r w:rsidRPr="00C3266A">
        <w:rPr>
          <w:rStyle w:val="HideTWBExt"/>
          <w:b w:val="0"/>
        </w:rPr>
        <w:t>&lt;/NumAm&gt;</w:t>
      </w:r>
    </w:p>
    <w:p w14:paraId="29456478"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662C1FFD" w14:textId="77777777" w:rsidR="005E7096" w:rsidRPr="001622FD" w:rsidRDefault="005E7096" w:rsidP="001C1A6C">
      <w:pPr>
        <w:pStyle w:val="NormalBold"/>
      </w:pPr>
      <w:r w:rsidRPr="00C3266A">
        <w:rPr>
          <w:rStyle w:val="HideTWBExt"/>
          <w:b w:val="0"/>
        </w:rPr>
        <w:t>&lt;/RepeatBlock-By&gt;</w:t>
      </w:r>
    </w:p>
    <w:p w14:paraId="45D4294B" w14:textId="77777777" w:rsidR="005E7096" w:rsidRPr="001622FD" w:rsidRDefault="005E7096" w:rsidP="001C1A6C">
      <w:pPr>
        <w:pStyle w:val="NormalBold"/>
      </w:pPr>
      <w:r w:rsidRPr="00C3266A">
        <w:rPr>
          <w:rStyle w:val="HideTWBExt"/>
          <w:b w:val="0"/>
        </w:rPr>
        <w:lastRenderedPageBreak/>
        <w:t>&lt;DocAmend&gt;</w:t>
      </w:r>
      <w:r w:rsidRPr="001622FD">
        <w:t>Állásfoglalásra irányuló indítvány</w:t>
      </w:r>
      <w:r w:rsidRPr="00C3266A">
        <w:rPr>
          <w:rStyle w:val="HideTWBExt"/>
          <w:b w:val="0"/>
        </w:rPr>
        <w:t>&lt;/DocAmend&gt;</w:t>
      </w:r>
    </w:p>
    <w:p w14:paraId="7740E9CD" w14:textId="77777777" w:rsidR="005E7096" w:rsidRPr="001622FD" w:rsidRDefault="005E7096" w:rsidP="001C1A6C">
      <w:pPr>
        <w:pStyle w:val="NormalBold"/>
      </w:pPr>
      <w:r w:rsidRPr="00C3266A">
        <w:rPr>
          <w:rStyle w:val="HideTWBExt"/>
          <w:b w:val="0"/>
        </w:rPr>
        <w:t>&lt;Article&gt;</w:t>
      </w:r>
      <w:r w:rsidRPr="001622FD">
        <w:t>21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943CAF9" w14:textId="77777777" w:rsidTr="00FA02D0">
        <w:trPr>
          <w:trHeight w:hRule="exact" w:val="240"/>
          <w:jc w:val="center"/>
        </w:trPr>
        <w:tc>
          <w:tcPr>
            <w:tcW w:w="9752" w:type="dxa"/>
            <w:gridSpan w:val="2"/>
            <w:tcBorders>
              <w:top w:val="nil"/>
              <w:left w:val="nil"/>
              <w:bottom w:val="nil"/>
              <w:right w:val="nil"/>
            </w:tcBorders>
          </w:tcPr>
          <w:p w14:paraId="10564939" w14:textId="77777777" w:rsidR="005E7096" w:rsidRPr="001622FD" w:rsidRDefault="005E7096" w:rsidP="00FA02D0"/>
        </w:tc>
      </w:tr>
      <w:tr w:rsidR="001C1A6C" w:rsidRPr="001622FD" w14:paraId="6FBA589A" w14:textId="77777777" w:rsidTr="00FA02D0">
        <w:trPr>
          <w:trHeight w:val="240"/>
          <w:jc w:val="center"/>
        </w:trPr>
        <w:tc>
          <w:tcPr>
            <w:tcW w:w="4876" w:type="dxa"/>
            <w:tcBorders>
              <w:top w:val="nil"/>
              <w:left w:val="nil"/>
              <w:bottom w:val="nil"/>
              <w:right w:val="nil"/>
            </w:tcBorders>
          </w:tcPr>
          <w:p w14:paraId="18CEA64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ACE8468" w14:textId="77777777" w:rsidR="005E7096" w:rsidRPr="001622FD" w:rsidRDefault="005E7096" w:rsidP="00FA02D0">
            <w:pPr>
              <w:pStyle w:val="AmColumnHeading"/>
            </w:pPr>
            <w:r w:rsidRPr="001622FD">
              <w:t>Módosítás</w:t>
            </w:r>
          </w:p>
        </w:tc>
      </w:tr>
      <w:tr w:rsidR="001C1A6C" w:rsidRPr="001622FD" w14:paraId="4DE337C5" w14:textId="77777777" w:rsidTr="00FA02D0">
        <w:trPr>
          <w:jc w:val="center"/>
        </w:trPr>
        <w:tc>
          <w:tcPr>
            <w:tcW w:w="4876" w:type="dxa"/>
            <w:tcBorders>
              <w:top w:val="nil"/>
              <w:left w:val="nil"/>
              <w:bottom w:val="nil"/>
              <w:right w:val="nil"/>
            </w:tcBorders>
          </w:tcPr>
          <w:p w14:paraId="5AE60F71" w14:textId="77777777" w:rsidR="005E7096" w:rsidRPr="001622FD" w:rsidRDefault="005E7096" w:rsidP="00FA02D0">
            <w:pPr>
              <w:pStyle w:val="Normal6a"/>
            </w:pPr>
          </w:p>
        </w:tc>
        <w:tc>
          <w:tcPr>
            <w:tcW w:w="4876" w:type="dxa"/>
            <w:tcBorders>
              <w:top w:val="nil"/>
              <w:left w:val="nil"/>
              <w:bottom w:val="nil"/>
              <w:right w:val="nil"/>
            </w:tcBorders>
          </w:tcPr>
          <w:p w14:paraId="46EB59DC" w14:textId="77777777" w:rsidR="005E7096" w:rsidRPr="001622FD" w:rsidRDefault="005E7096" w:rsidP="00FA02D0">
            <w:pPr>
              <w:pStyle w:val="Normal6a"/>
            </w:pPr>
            <w:r w:rsidRPr="001622FD">
              <w:rPr>
                <w:b/>
                <w:i/>
              </w:rPr>
              <w:t>21b.</w:t>
            </w:r>
            <w:r w:rsidRPr="001622FD">
              <w:tab/>
            </w:r>
            <w:r w:rsidRPr="001622FD">
              <w:rPr>
                <w:b/>
                <w:i/>
              </w:rPr>
              <w:t>rámutat, hogy a könyvvizsgálói piac az egyik leginkább koncentrált uniós piac, ahol a négy nagy cég piaci részesedése meghaladja a 90%-ot; emlékeztet, hogy a könyvvizsgálói piac nagyfokú piaci koncentrációja régóta ismert fenyegetés a pénzügyi piac stabilitására nézve; felhívja a Bizottságot, hogy terjesszen elő jogalkotási javaslatot a könyvvizsgálói piac reformjára vonatkozóan, amely megerősíti a felügyeleti rendszert, kezeli a joghézagokat és a tagállami kivételeket, és szabályokat vezet be az összeférhetetlenség elkerülésére; sürgeti a Bizottságot, hogy hozzon intézkedéseket a közintézmények és a könyvvizsgáló cégek közötti közelség elkerülése érdekében, beleértve saját műveleteit is;</w:t>
            </w:r>
          </w:p>
        </w:tc>
      </w:tr>
    </w:tbl>
    <w:p w14:paraId="20DF5B28"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3B8D829" w14:textId="77777777" w:rsidR="005E7096" w:rsidRPr="001622FD" w:rsidRDefault="005E7096" w:rsidP="005E7096">
      <w:r w:rsidRPr="00C3266A">
        <w:rPr>
          <w:rStyle w:val="HideTWBExt"/>
        </w:rPr>
        <w:t>&lt;/Amend&gt;</w:t>
      </w:r>
    </w:p>
    <w:p w14:paraId="33E22133"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317</w:t>
      </w:r>
      <w:r w:rsidRPr="00C3266A">
        <w:rPr>
          <w:rStyle w:val="HideTWBExt"/>
          <w:b w:val="0"/>
        </w:rPr>
        <w:t>&lt;/NumAm&gt;</w:t>
      </w:r>
    </w:p>
    <w:p w14:paraId="052063C5" w14:textId="77777777" w:rsidR="005E7096" w:rsidRPr="001622FD" w:rsidRDefault="005E7096" w:rsidP="001C1A6C">
      <w:pPr>
        <w:pStyle w:val="NormalBold"/>
      </w:pPr>
      <w:r w:rsidRPr="00C3266A">
        <w:rPr>
          <w:rStyle w:val="HideTWBExt"/>
          <w:b w:val="0"/>
        </w:rPr>
        <w:t>&lt;RepeatBlock-By&gt;&lt;Members&gt;</w:t>
      </w:r>
      <w:r w:rsidRPr="001622FD">
        <w:t>Adnan Dibrani, Eero Heinäluoma, Niels Fuglsang</w:t>
      </w:r>
      <w:r w:rsidRPr="00C3266A">
        <w:rPr>
          <w:rStyle w:val="HideTWBExt"/>
          <w:b w:val="0"/>
        </w:rPr>
        <w:t>&lt;/Members&gt;</w:t>
      </w:r>
    </w:p>
    <w:p w14:paraId="46A01F8F" w14:textId="77777777" w:rsidR="005E7096" w:rsidRPr="001622FD" w:rsidRDefault="005E7096" w:rsidP="001C1A6C">
      <w:pPr>
        <w:pStyle w:val="NormalBold"/>
      </w:pPr>
      <w:r w:rsidRPr="00C3266A">
        <w:rPr>
          <w:rStyle w:val="HideTWBExt"/>
          <w:b w:val="0"/>
        </w:rPr>
        <w:t>&lt;/RepeatBlock-By&gt;</w:t>
      </w:r>
    </w:p>
    <w:p w14:paraId="07E7842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7C46490" w14:textId="77777777" w:rsidR="005E7096" w:rsidRPr="001622FD" w:rsidRDefault="005E7096" w:rsidP="001C1A6C">
      <w:pPr>
        <w:pStyle w:val="NormalBold"/>
      </w:pPr>
      <w:r w:rsidRPr="00C3266A">
        <w:rPr>
          <w:rStyle w:val="HideTWBExt"/>
          <w:b w:val="0"/>
        </w:rPr>
        <w:t>&lt;Article&gt;</w:t>
      </w:r>
      <w:r w:rsidRPr="001622FD">
        <w:t>21 b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916DF80" w14:textId="77777777" w:rsidTr="00FA02D0">
        <w:trPr>
          <w:trHeight w:hRule="exact" w:val="240"/>
          <w:jc w:val="center"/>
        </w:trPr>
        <w:tc>
          <w:tcPr>
            <w:tcW w:w="9752" w:type="dxa"/>
            <w:gridSpan w:val="2"/>
            <w:tcBorders>
              <w:top w:val="nil"/>
              <w:left w:val="nil"/>
              <w:bottom w:val="nil"/>
              <w:right w:val="nil"/>
            </w:tcBorders>
          </w:tcPr>
          <w:p w14:paraId="2452D735" w14:textId="77777777" w:rsidR="005E7096" w:rsidRPr="001622FD" w:rsidRDefault="005E7096" w:rsidP="00FA02D0"/>
        </w:tc>
      </w:tr>
      <w:tr w:rsidR="001C1A6C" w:rsidRPr="001622FD" w14:paraId="5AEEE839" w14:textId="77777777" w:rsidTr="00FA02D0">
        <w:trPr>
          <w:trHeight w:val="240"/>
          <w:jc w:val="center"/>
        </w:trPr>
        <w:tc>
          <w:tcPr>
            <w:tcW w:w="4876" w:type="dxa"/>
            <w:tcBorders>
              <w:top w:val="nil"/>
              <w:left w:val="nil"/>
              <w:bottom w:val="nil"/>
              <w:right w:val="nil"/>
            </w:tcBorders>
          </w:tcPr>
          <w:p w14:paraId="1D8903C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C628757" w14:textId="77777777" w:rsidR="005E7096" w:rsidRPr="001622FD" w:rsidRDefault="005E7096" w:rsidP="00FA02D0">
            <w:pPr>
              <w:pStyle w:val="AmColumnHeading"/>
            </w:pPr>
            <w:r w:rsidRPr="001622FD">
              <w:t>Módosítás</w:t>
            </w:r>
          </w:p>
        </w:tc>
      </w:tr>
      <w:tr w:rsidR="001C1A6C" w:rsidRPr="001622FD" w14:paraId="1558F300" w14:textId="77777777" w:rsidTr="00FA02D0">
        <w:trPr>
          <w:jc w:val="center"/>
        </w:trPr>
        <w:tc>
          <w:tcPr>
            <w:tcW w:w="4876" w:type="dxa"/>
            <w:tcBorders>
              <w:top w:val="nil"/>
              <w:left w:val="nil"/>
              <w:bottom w:val="nil"/>
              <w:right w:val="nil"/>
            </w:tcBorders>
          </w:tcPr>
          <w:p w14:paraId="1A4FC7D3" w14:textId="77777777" w:rsidR="005E7096" w:rsidRPr="001622FD" w:rsidRDefault="005E7096" w:rsidP="00FA02D0">
            <w:pPr>
              <w:pStyle w:val="Normal6a"/>
            </w:pPr>
          </w:p>
        </w:tc>
        <w:tc>
          <w:tcPr>
            <w:tcW w:w="4876" w:type="dxa"/>
            <w:tcBorders>
              <w:top w:val="nil"/>
              <w:left w:val="nil"/>
              <w:bottom w:val="nil"/>
              <w:right w:val="nil"/>
            </w:tcBorders>
          </w:tcPr>
          <w:p w14:paraId="01B19976" w14:textId="77777777" w:rsidR="005E7096" w:rsidRPr="001622FD" w:rsidRDefault="005E7096" w:rsidP="00FA02D0">
            <w:pPr>
              <w:pStyle w:val="Normal6a"/>
            </w:pPr>
            <w:r w:rsidRPr="001622FD">
              <w:rPr>
                <w:b/>
                <w:i/>
              </w:rPr>
              <w:t>21b.</w:t>
            </w:r>
            <w:r w:rsidRPr="001622FD">
              <w:tab/>
            </w:r>
            <w:r w:rsidRPr="001622FD">
              <w:rPr>
                <w:b/>
                <w:i/>
              </w:rPr>
              <w:t xml:space="preserve">aggodalommal veszi tudomásul az inflációs dinamika és a versenyellenes magatartások kockázatára utaló jeleket az élelmiszer-ágazatban, amelyek az elmúlt években az európai fogyasztók kárára hozzájárultak az élelmiszerárak meredek emelkedéséhez; felszólít továbbá arra, hogy a rendelkezésre álló versenyjogi eszközök mielőbbi alkalmazásával haladéktalanul vizsgálják ki e piacokat; miközben azt is értékeli, hogy nincs-e szükség egy „új versenypolitikai eszköz” </w:t>
            </w:r>
            <w:r w:rsidRPr="001622FD">
              <w:rPr>
                <w:b/>
                <w:i/>
              </w:rPr>
              <w:lastRenderedPageBreak/>
              <w:t>bevezetésére a strukturális versenyproblémák kezelése érdekében;</w:t>
            </w:r>
          </w:p>
        </w:tc>
      </w:tr>
    </w:tbl>
    <w:p w14:paraId="106F0426"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DFED251" w14:textId="77777777" w:rsidR="005E7096" w:rsidRPr="001622FD" w:rsidRDefault="005E7096" w:rsidP="005E7096">
      <w:r w:rsidRPr="00C3266A">
        <w:rPr>
          <w:rStyle w:val="HideTWBExt"/>
        </w:rPr>
        <w:t>&lt;/Amend&gt;</w:t>
      </w:r>
    </w:p>
    <w:p w14:paraId="141D78A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318</w:t>
      </w:r>
      <w:r w:rsidRPr="00C3266A">
        <w:rPr>
          <w:rStyle w:val="HideTWBExt"/>
          <w:b w:val="0"/>
        </w:rPr>
        <w:t>&lt;/NumAm&gt;</w:t>
      </w:r>
    </w:p>
    <w:p w14:paraId="49AA2E2E"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20BA6531" w14:textId="77777777" w:rsidR="005E7096" w:rsidRPr="001622FD" w:rsidRDefault="005E7096" w:rsidP="001C1A6C">
      <w:pPr>
        <w:pStyle w:val="NormalBold"/>
      </w:pPr>
      <w:r w:rsidRPr="00C3266A">
        <w:rPr>
          <w:rStyle w:val="HideTWBExt"/>
          <w:b w:val="0"/>
        </w:rPr>
        <w:t>&lt;/RepeatBlock-By&gt;</w:t>
      </w:r>
    </w:p>
    <w:p w14:paraId="29C8D168"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18165CFF" w14:textId="77777777" w:rsidR="005E7096" w:rsidRPr="001622FD" w:rsidRDefault="005E7096" w:rsidP="001C1A6C">
      <w:pPr>
        <w:pStyle w:val="NormalBold"/>
      </w:pPr>
      <w:r w:rsidRPr="00C3266A">
        <w:rPr>
          <w:rStyle w:val="HideTWBExt"/>
          <w:b w:val="0"/>
        </w:rPr>
        <w:t>&lt;Article&gt;</w:t>
      </w:r>
      <w:r w:rsidRPr="001622FD">
        <w:t>21 c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EC5BA2B" w14:textId="77777777" w:rsidTr="00FA02D0">
        <w:trPr>
          <w:trHeight w:hRule="exact" w:val="240"/>
          <w:jc w:val="center"/>
        </w:trPr>
        <w:tc>
          <w:tcPr>
            <w:tcW w:w="9752" w:type="dxa"/>
            <w:gridSpan w:val="2"/>
            <w:tcBorders>
              <w:top w:val="nil"/>
              <w:left w:val="nil"/>
              <w:bottom w:val="nil"/>
              <w:right w:val="nil"/>
            </w:tcBorders>
          </w:tcPr>
          <w:p w14:paraId="2CFA70CA" w14:textId="77777777" w:rsidR="005E7096" w:rsidRPr="001622FD" w:rsidRDefault="005E7096" w:rsidP="00FA02D0"/>
        </w:tc>
      </w:tr>
      <w:tr w:rsidR="001C1A6C" w:rsidRPr="001622FD" w14:paraId="5325C6BC" w14:textId="77777777" w:rsidTr="00FA02D0">
        <w:trPr>
          <w:trHeight w:val="240"/>
          <w:jc w:val="center"/>
        </w:trPr>
        <w:tc>
          <w:tcPr>
            <w:tcW w:w="4876" w:type="dxa"/>
            <w:tcBorders>
              <w:top w:val="nil"/>
              <w:left w:val="nil"/>
              <w:bottom w:val="nil"/>
              <w:right w:val="nil"/>
            </w:tcBorders>
          </w:tcPr>
          <w:p w14:paraId="2283D3B9"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365E1A5A" w14:textId="77777777" w:rsidR="005E7096" w:rsidRPr="001622FD" w:rsidRDefault="005E7096" w:rsidP="00FA02D0">
            <w:pPr>
              <w:pStyle w:val="AmColumnHeading"/>
            </w:pPr>
            <w:r w:rsidRPr="001622FD">
              <w:t>Módosítás</w:t>
            </w:r>
          </w:p>
        </w:tc>
      </w:tr>
      <w:tr w:rsidR="001C1A6C" w:rsidRPr="001622FD" w14:paraId="6058A97C" w14:textId="77777777" w:rsidTr="00FA02D0">
        <w:trPr>
          <w:jc w:val="center"/>
        </w:trPr>
        <w:tc>
          <w:tcPr>
            <w:tcW w:w="4876" w:type="dxa"/>
            <w:tcBorders>
              <w:top w:val="nil"/>
              <w:left w:val="nil"/>
              <w:bottom w:val="nil"/>
              <w:right w:val="nil"/>
            </w:tcBorders>
          </w:tcPr>
          <w:p w14:paraId="6B46048B" w14:textId="77777777" w:rsidR="005E7096" w:rsidRPr="001622FD" w:rsidRDefault="005E7096" w:rsidP="00FA02D0">
            <w:pPr>
              <w:pStyle w:val="Normal6a"/>
            </w:pPr>
          </w:p>
        </w:tc>
        <w:tc>
          <w:tcPr>
            <w:tcW w:w="4876" w:type="dxa"/>
            <w:tcBorders>
              <w:top w:val="nil"/>
              <w:left w:val="nil"/>
              <w:bottom w:val="nil"/>
              <w:right w:val="nil"/>
            </w:tcBorders>
          </w:tcPr>
          <w:p w14:paraId="78293810" w14:textId="77777777" w:rsidR="005E7096" w:rsidRPr="001622FD" w:rsidRDefault="005E7096" w:rsidP="00FA02D0">
            <w:pPr>
              <w:pStyle w:val="Normal6a"/>
            </w:pPr>
            <w:r w:rsidRPr="001622FD">
              <w:rPr>
                <w:b/>
                <w:i/>
              </w:rPr>
              <w:t>21c.</w:t>
            </w:r>
            <w:r w:rsidRPr="001622FD">
              <w:tab/>
            </w:r>
            <w:r w:rsidRPr="001622FD">
              <w:rPr>
                <w:b/>
                <w:i/>
              </w:rPr>
              <w:t>aggodalommal veszi tudomásul az agrár-élelmiszeripari termékek kereskedelmének piaci koncentrációját, ahol négy vállalat felel a globális gabonakereskedelem 90%-áért és a gabonafélék, olajos magvak és fehérjenövények globális kereskedelmének 60%-áért; emlékeztet az Európai Bizottság 2024. novemberi versenyjogi összefonódásról szóló tájékoztatójára, amely „homokóra alakú piacról” beszél, amelyen néhány vállalat „nyereséget termel azáltal, hogy mezőgazdasági termékeket vásárol, és azokat – önmagukban vagy feldolgozott formában – magasabb áron értékesíti tovább”; sajnálja, hogy a Bizottság a versennyel kapcsolatos aggályok ellenére feltételesen jóváhagyta a Bunge-Vittera fúziót (M.11204); kéri a Bizottságot, hogy a mezőgazdasági termelők és a fogyasztók alkupozíciójának megerősítése érdekében foglalkozzon a piac néhány nagy szereplőjének kezében összpontosuló túlzott gazdasági erővel;</w:t>
            </w:r>
          </w:p>
        </w:tc>
      </w:tr>
    </w:tbl>
    <w:p w14:paraId="446AD4A3"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516C3BD8" w14:textId="77777777" w:rsidR="005E7096" w:rsidRPr="001622FD" w:rsidRDefault="005E7096" w:rsidP="005E7096">
      <w:r w:rsidRPr="00C3266A">
        <w:rPr>
          <w:rStyle w:val="HideTWBExt"/>
        </w:rPr>
        <w:t>&lt;/Amend&gt;</w:t>
      </w:r>
    </w:p>
    <w:p w14:paraId="53821116"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319</w:t>
      </w:r>
      <w:r w:rsidRPr="00C3266A">
        <w:rPr>
          <w:rStyle w:val="HideTWBExt"/>
          <w:b w:val="0"/>
        </w:rPr>
        <w:t>&lt;/NumAm&gt;</w:t>
      </w:r>
    </w:p>
    <w:p w14:paraId="3FD65E98" w14:textId="77777777" w:rsidR="005E7096" w:rsidRPr="001622FD" w:rsidRDefault="005E7096" w:rsidP="001C1A6C">
      <w:pPr>
        <w:pStyle w:val="NormalBold"/>
      </w:pPr>
      <w:r w:rsidRPr="00C3266A">
        <w:rPr>
          <w:rStyle w:val="HideTWBExt"/>
          <w:b w:val="0"/>
        </w:rPr>
        <w:t>&lt;RepeatBlock-By&gt;&lt;Members&gt;</w:t>
      </w:r>
      <w:r w:rsidRPr="001622FD">
        <w:t>Enikő Győri</w:t>
      </w:r>
      <w:r w:rsidRPr="00C3266A">
        <w:rPr>
          <w:rStyle w:val="HideTWBExt"/>
          <w:b w:val="0"/>
        </w:rPr>
        <w:t>&lt;/Members&gt;</w:t>
      </w:r>
    </w:p>
    <w:p w14:paraId="1DF7D2C0" w14:textId="77777777" w:rsidR="005E7096" w:rsidRPr="001622FD" w:rsidRDefault="005E7096" w:rsidP="001C1A6C">
      <w:pPr>
        <w:pStyle w:val="NormalBold"/>
      </w:pPr>
      <w:r w:rsidRPr="00C3266A">
        <w:rPr>
          <w:rStyle w:val="HideTWBExt"/>
          <w:b w:val="0"/>
        </w:rPr>
        <w:t>&lt;/RepeatBlock-By&gt;</w:t>
      </w:r>
    </w:p>
    <w:p w14:paraId="475CC7F2" w14:textId="77777777" w:rsidR="005E7096" w:rsidRPr="001622FD" w:rsidRDefault="005E7096" w:rsidP="001C1A6C">
      <w:pPr>
        <w:pStyle w:val="NormalBold"/>
      </w:pPr>
      <w:r w:rsidRPr="00C3266A">
        <w:rPr>
          <w:rStyle w:val="HideTWBExt"/>
          <w:b w:val="0"/>
        </w:rPr>
        <w:lastRenderedPageBreak/>
        <w:t>&lt;DocAmend&gt;</w:t>
      </w:r>
      <w:r w:rsidRPr="001622FD">
        <w:t>Állásfoglalásra irányuló indítvány</w:t>
      </w:r>
      <w:r w:rsidRPr="00C3266A">
        <w:rPr>
          <w:rStyle w:val="HideTWBExt"/>
          <w:b w:val="0"/>
        </w:rPr>
        <w:t>&lt;/DocAmend&gt;</w:t>
      </w:r>
    </w:p>
    <w:p w14:paraId="4D6F7198" w14:textId="77777777" w:rsidR="005E7096" w:rsidRPr="001622FD" w:rsidRDefault="005E7096" w:rsidP="001C1A6C">
      <w:pPr>
        <w:pStyle w:val="NormalBold"/>
      </w:pPr>
      <w:r w:rsidRPr="00C3266A">
        <w:rPr>
          <w:rStyle w:val="HideTWBExt"/>
          <w:b w:val="0"/>
        </w:rPr>
        <w:t>&lt;Article&gt;</w:t>
      </w:r>
      <w:r w:rsidRPr="001622FD">
        <w:t>22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24181882" w14:textId="77777777" w:rsidTr="00FA02D0">
        <w:trPr>
          <w:trHeight w:hRule="exact" w:val="240"/>
          <w:jc w:val="center"/>
        </w:trPr>
        <w:tc>
          <w:tcPr>
            <w:tcW w:w="9752" w:type="dxa"/>
            <w:gridSpan w:val="2"/>
            <w:tcBorders>
              <w:top w:val="nil"/>
              <w:left w:val="nil"/>
              <w:bottom w:val="nil"/>
              <w:right w:val="nil"/>
            </w:tcBorders>
          </w:tcPr>
          <w:p w14:paraId="4765B686" w14:textId="77777777" w:rsidR="005E7096" w:rsidRPr="001622FD" w:rsidRDefault="005E7096" w:rsidP="00FA02D0"/>
        </w:tc>
      </w:tr>
      <w:tr w:rsidR="001C1A6C" w:rsidRPr="001622FD" w14:paraId="71BE82A3" w14:textId="77777777" w:rsidTr="00FA02D0">
        <w:trPr>
          <w:trHeight w:val="240"/>
          <w:jc w:val="center"/>
        </w:trPr>
        <w:tc>
          <w:tcPr>
            <w:tcW w:w="4876" w:type="dxa"/>
            <w:tcBorders>
              <w:top w:val="nil"/>
              <w:left w:val="nil"/>
              <w:bottom w:val="nil"/>
              <w:right w:val="nil"/>
            </w:tcBorders>
          </w:tcPr>
          <w:p w14:paraId="4B71074C"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A31C0CE" w14:textId="77777777" w:rsidR="005E7096" w:rsidRPr="001622FD" w:rsidRDefault="005E7096" w:rsidP="00FA02D0">
            <w:pPr>
              <w:pStyle w:val="AmColumnHeading"/>
            </w:pPr>
            <w:r w:rsidRPr="001622FD">
              <w:t>Módosítás</w:t>
            </w:r>
          </w:p>
        </w:tc>
      </w:tr>
      <w:tr w:rsidR="001C1A6C" w:rsidRPr="001622FD" w14:paraId="266C49D2" w14:textId="77777777" w:rsidTr="00FA02D0">
        <w:trPr>
          <w:jc w:val="center"/>
        </w:trPr>
        <w:tc>
          <w:tcPr>
            <w:tcW w:w="4876" w:type="dxa"/>
            <w:tcBorders>
              <w:top w:val="nil"/>
              <w:left w:val="nil"/>
              <w:bottom w:val="nil"/>
              <w:right w:val="nil"/>
            </w:tcBorders>
          </w:tcPr>
          <w:p w14:paraId="34A6A552" w14:textId="77777777" w:rsidR="005E7096" w:rsidRPr="001622FD" w:rsidRDefault="005E7096" w:rsidP="00FA02D0">
            <w:pPr>
              <w:pStyle w:val="Normal6a"/>
            </w:pPr>
            <w:r w:rsidRPr="001622FD">
              <w:rPr>
                <w:b/>
                <w:i/>
              </w:rPr>
              <w:t>22.</w:t>
            </w:r>
            <w:r w:rsidRPr="001622FD">
              <w:tab/>
            </w:r>
            <w:r w:rsidRPr="001622FD">
              <w:rPr>
                <w:b/>
                <w:i/>
              </w:rPr>
              <w:t>hangsúlyozza, hogy a Parlamentet kellő mértékben be kell vonni a versenypolitika alakításába; felhívja a Bizottságot, hogy kezdjen tárgyalást egy versenypolitikáról szóló intézményközi megállapodásról;</w:t>
            </w:r>
          </w:p>
        </w:tc>
        <w:tc>
          <w:tcPr>
            <w:tcW w:w="4876" w:type="dxa"/>
            <w:tcBorders>
              <w:top w:val="nil"/>
              <w:left w:val="nil"/>
              <w:bottom w:val="nil"/>
              <w:right w:val="nil"/>
            </w:tcBorders>
          </w:tcPr>
          <w:p w14:paraId="7821093C" w14:textId="77777777" w:rsidR="005E7096" w:rsidRPr="001622FD" w:rsidRDefault="005E7096" w:rsidP="00FA02D0">
            <w:pPr>
              <w:pStyle w:val="Normal6a"/>
            </w:pPr>
            <w:r w:rsidRPr="001622FD">
              <w:rPr>
                <w:b/>
                <w:i/>
              </w:rPr>
              <w:t>törölve</w:t>
            </w:r>
          </w:p>
        </w:tc>
      </w:tr>
    </w:tbl>
    <w:p w14:paraId="2358BD0E"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E598BAB" w14:textId="77777777" w:rsidR="005E7096" w:rsidRPr="001622FD" w:rsidRDefault="005E7096" w:rsidP="005E7096">
      <w:r w:rsidRPr="00C3266A">
        <w:rPr>
          <w:rStyle w:val="HideTWBExt"/>
        </w:rPr>
        <w:t>&lt;/Amend&gt;</w:t>
      </w:r>
    </w:p>
    <w:p w14:paraId="28D69F3A"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320</w:t>
      </w:r>
      <w:r w:rsidRPr="00C3266A">
        <w:rPr>
          <w:rStyle w:val="HideTWBExt"/>
          <w:b w:val="0"/>
        </w:rPr>
        <w:t>&lt;/NumAm&gt;</w:t>
      </w:r>
    </w:p>
    <w:p w14:paraId="4CA73F26" w14:textId="77777777" w:rsidR="005E7096" w:rsidRPr="001622FD" w:rsidRDefault="005E7096" w:rsidP="001C1A6C">
      <w:pPr>
        <w:pStyle w:val="NormalBold"/>
      </w:pPr>
      <w:r w:rsidRPr="00C3266A">
        <w:rPr>
          <w:rStyle w:val="HideTWBExt"/>
          <w:b w:val="0"/>
        </w:rPr>
        <w:t>&lt;RepeatBlock-By&gt;&lt;Members&gt;</w:t>
      </w:r>
      <w:r w:rsidRPr="001622FD">
        <w:t>Lara Wolters, Jonás Fernández, Claire Fita, Niels Fuglsang, Thomas Bajada, Eero Heinäluoma, Evelyn Regner</w:t>
      </w:r>
      <w:r w:rsidRPr="00C3266A">
        <w:rPr>
          <w:rStyle w:val="HideTWBExt"/>
          <w:b w:val="0"/>
        </w:rPr>
        <w:t>&lt;/Members&gt;</w:t>
      </w:r>
    </w:p>
    <w:p w14:paraId="472E6ECB" w14:textId="77777777" w:rsidR="005E7096" w:rsidRPr="001622FD" w:rsidRDefault="005E7096" w:rsidP="001C1A6C">
      <w:pPr>
        <w:pStyle w:val="NormalBold"/>
      </w:pPr>
      <w:r w:rsidRPr="00C3266A">
        <w:rPr>
          <w:rStyle w:val="HideTWBExt"/>
          <w:b w:val="0"/>
        </w:rPr>
        <w:t>&lt;/RepeatBlock-By&gt;</w:t>
      </w:r>
    </w:p>
    <w:p w14:paraId="5B5D415A"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3A11135" w14:textId="77777777" w:rsidR="005E7096" w:rsidRPr="001622FD" w:rsidRDefault="005E7096" w:rsidP="001C1A6C">
      <w:pPr>
        <w:pStyle w:val="NormalBold"/>
      </w:pPr>
      <w:r w:rsidRPr="00C3266A">
        <w:rPr>
          <w:rStyle w:val="HideTWBExt"/>
          <w:b w:val="0"/>
        </w:rPr>
        <w:t>&lt;Article&gt;</w:t>
      </w:r>
      <w:r w:rsidRPr="001622FD">
        <w:t>22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1822B525" w14:textId="77777777" w:rsidTr="00FA02D0">
        <w:trPr>
          <w:trHeight w:hRule="exact" w:val="240"/>
          <w:jc w:val="center"/>
        </w:trPr>
        <w:tc>
          <w:tcPr>
            <w:tcW w:w="9752" w:type="dxa"/>
            <w:gridSpan w:val="2"/>
            <w:tcBorders>
              <w:top w:val="nil"/>
              <w:left w:val="nil"/>
              <w:bottom w:val="nil"/>
              <w:right w:val="nil"/>
            </w:tcBorders>
          </w:tcPr>
          <w:p w14:paraId="751DED3A" w14:textId="77777777" w:rsidR="005E7096" w:rsidRPr="001622FD" w:rsidRDefault="005E7096" w:rsidP="00FA02D0"/>
        </w:tc>
      </w:tr>
      <w:tr w:rsidR="001C1A6C" w:rsidRPr="001622FD" w14:paraId="48C9EFAD" w14:textId="77777777" w:rsidTr="00FA02D0">
        <w:trPr>
          <w:trHeight w:val="240"/>
          <w:jc w:val="center"/>
        </w:trPr>
        <w:tc>
          <w:tcPr>
            <w:tcW w:w="4876" w:type="dxa"/>
            <w:tcBorders>
              <w:top w:val="nil"/>
              <w:left w:val="nil"/>
              <w:bottom w:val="nil"/>
              <w:right w:val="nil"/>
            </w:tcBorders>
          </w:tcPr>
          <w:p w14:paraId="068C15A6"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727468A" w14:textId="77777777" w:rsidR="005E7096" w:rsidRPr="001622FD" w:rsidRDefault="005E7096" w:rsidP="00FA02D0">
            <w:pPr>
              <w:pStyle w:val="AmColumnHeading"/>
            </w:pPr>
            <w:r w:rsidRPr="001622FD">
              <w:t>Módosítás</w:t>
            </w:r>
          </w:p>
        </w:tc>
      </w:tr>
      <w:tr w:rsidR="001C1A6C" w:rsidRPr="001622FD" w14:paraId="5D7A406E" w14:textId="77777777" w:rsidTr="00FA02D0">
        <w:trPr>
          <w:jc w:val="center"/>
        </w:trPr>
        <w:tc>
          <w:tcPr>
            <w:tcW w:w="4876" w:type="dxa"/>
            <w:tcBorders>
              <w:top w:val="nil"/>
              <w:left w:val="nil"/>
              <w:bottom w:val="nil"/>
              <w:right w:val="nil"/>
            </w:tcBorders>
          </w:tcPr>
          <w:p w14:paraId="05FCADFF" w14:textId="77777777" w:rsidR="005E7096" w:rsidRPr="001622FD" w:rsidRDefault="005E7096" w:rsidP="00FA02D0">
            <w:pPr>
              <w:pStyle w:val="Normal6a"/>
            </w:pPr>
            <w:r w:rsidRPr="001622FD">
              <w:t>22.</w:t>
            </w:r>
            <w:r w:rsidRPr="001622FD">
              <w:tab/>
              <w:t>hangsúlyozza, hogy a Parlamentet kellő mértékben be kell vonni a versenypolitika alakításába; felhívja a Bizottságot, hogy kezdjen tárgyalást egy versenypolitikáról szóló intézményközi megállapodásról;</w:t>
            </w:r>
          </w:p>
        </w:tc>
        <w:tc>
          <w:tcPr>
            <w:tcW w:w="4876" w:type="dxa"/>
            <w:tcBorders>
              <w:top w:val="nil"/>
              <w:left w:val="nil"/>
              <w:bottom w:val="nil"/>
              <w:right w:val="nil"/>
            </w:tcBorders>
          </w:tcPr>
          <w:p w14:paraId="49ABC390" w14:textId="77777777" w:rsidR="005E7096" w:rsidRPr="001622FD" w:rsidRDefault="005E7096" w:rsidP="00FA02D0">
            <w:pPr>
              <w:pStyle w:val="Normal6a"/>
            </w:pPr>
            <w:r w:rsidRPr="001622FD">
              <w:t>22.</w:t>
            </w:r>
            <w:r w:rsidRPr="001622FD">
              <w:tab/>
              <w:t>hangsúlyozza, hogy a Parlamentet kellő mértékben be kell vonni a versenypolitika alakításába</w:t>
            </w:r>
            <w:r w:rsidRPr="001622FD">
              <w:rPr>
                <w:b/>
                <w:bCs/>
                <w:i/>
                <w:iCs/>
              </w:rPr>
              <w:t>, és óva int attól, nehogy túlságosan a nem kötelező erejű jogi eszközökre, például az iránymutatásokra és az ideiglenes keretekre támaszkodjanak, amelyekben a Parlament részvétele korlátozott</w:t>
            </w:r>
            <w:r w:rsidRPr="001622FD">
              <w:t>; felhívja a Bizottságot, hogy kezdjen tárgyalást egy versenypolitikáról szóló intézményközi megállapodásról</w:t>
            </w:r>
            <w:r w:rsidRPr="001622FD">
              <w:rPr>
                <w:b/>
                <w:bCs/>
                <w:i/>
                <w:iCs/>
              </w:rPr>
              <w:t>, hogy a Parlament számára hivatalosan is ismertesse végrehajtási prioritásait</w:t>
            </w:r>
            <w:r w:rsidRPr="001622FD">
              <w:t xml:space="preserve">; </w:t>
            </w:r>
            <w:r w:rsidRPr="001622FD">
              <w:rPr>
                <w:b/>
                <w:i/>
              </w:rPr>
              <w:t>felhívja az Európai Tanácsot, hogy az EUSZ 48. cikke (7) bekezdésének második albekezdése értelmében fogadjon el olyan határozatot, amely lehetővé teszi a versenypolitika területét érintő jogalkotási aktusok rendes jogalkotási eljárás keretében történő elfogadását;</w:t>
            </w:r>
          </w:p>
        </w:tc>
      </w:tr>
    </w:tbl>
    <w:p w14:paraId="3606A2FD"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7A79462" w14:textId="77777777" w:rsidR="005E7096" w:rsidRPr="001622FD" w:rsidRDefault="005E7096" w:rsidP="005E7096">
      <w:r w:rsidRPr="00C3266A">
        <w:rPr>
          <w:rStyle w:val="HideTWBExt"/>
        </w:rPr>
        <w:t>&lt;/Amend&gt;</w:t>
      </w:r>
    </w:p>
    <w:p w14:paraId="05D57C30" w14:textId="77777777" w:rsidR="005E7096" w:rsidRPr="001622FD" w:rsidRDefault="005E7096" w:rsidP="001C1A6C">
      <w:pPr>
        <w:pStyle w:val="AmNumberTabs"/>
      </w:pPr>
      <w:r w:rsidRPr="00C3266A">
        <w:rPr>
          <w:rStyle w:val="HideTWBExt"/>
          <w:b w:val="0"/>
        </w:rPr>
        <w:lastRenderedPageBreak/>
        <w:t>&lt;Amend&gt;</w:t>
      </w:r>
      <w:r w:rsidRPr="001622FD">
        <w:t>Módosítás</w:t>
      </w:r>
      <w:r w:rsidRPr="001622FD">
        <w:tab/>
      </w:r>
      <w:r w:rsidRPr="001622FD">
        <w:tab/>
      </w:r>
      <w:r w:rsidRPr="00C3266A">
        <w:rPr>
          <w:rStyle w:val="HideTWBExt"/>
          <w:b w:val="0"/>
        </w:rPr>
        <w:t>&lt;NumAm&gt;</w:t>
      </w:r>
      <w:r w:rsidRPr="001622FD">
        <w:t>321</w:t>
      </w:r>
      <w:r w:rsidRPr="00C3266A">
        <w:rPr>
          <w:rStyle w:val="HideTWBExt"/>
          <w:b w:val="0"/>
        </w:rPr>
        <w:t>&lt;/NumAm&gt;</w:t>
      </w:r>
    </w:p>
    <w:p w14:paraId="6A09FACD" w14:textId="77777777" w:rsidR="005E7096" w:rsidRPr="001622FD" w:rsidRDefault="005E7096" w:rsidP="001C1A6C">
      <w:pPr>
        <w:pStyle w:val="NormalBold"/>
      </w:pPr>
      <w:r w:rsidRPr="00C3266A">
        <w:rPr>
          <w:rStyle w:val="HideTWBExt"/>
          <w:b w:val="0"/>
        </w:rPr>
        <w:t>&lt;RepeatBlock-By&gt;&lt;Members&gt;</w:t>
      </w:r>
      <w:r w:rsidRPr="001622FD">
        <w:t>Stéphanie Yon-Courtin, Gilles Boyer, Billy Kelleher</w:t>
      </w:r>
      <w:r w:rsidRPr="00C3266A">
        <w:rPr>
          <w:rStyle w:val="HideTWBExt"/>
          <w:b w:val="0"/>
        </w:rPr>
        <w:t>&lt;/Members&gt;</w:t>
      </w:r>
    </w:p>
    <w:p w14:paraId="1BE7819C" w14:textId="77777777" w:rsidR="005E7096" w:rsidRPr="001622FD" w:rsidRDefault="005E7096" w:rsidP="001C1A6C">
      <w:pPr>
        <w:pStyle w:val="NormalBold"/>
      </w:pPr>
      <w:r w:rsidRPr="00C3266A">
        <w:rPr>
          <w:rStyle w:val="HideTWBExt"/>
          <w:b w:val="0"/>
        </w:rPr>
        <w:t>&lt;/RepeatBlock-By&gt;</w:t>
      </w:r>
    </w:p>
    <w:p w14:paraId="1B64102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8CD1AEF" w14:textId="77777777" w:rsidR="005E7096" w:rsidRPr="001622FD" w:rsidRDefault="005E7096" w:rsidP="001C1A6C">
      <w:pPr>
        <w:pStyle w:val="NormalBold"/>
      </w:pPr>
      <w:r w:rsidRPr="00C3266A">
        <w:rPr>
          <w:rStyle w:val="HideTWBExt"/>
          <w:b w:val="0"/>
        </w:rPr>
        <w:t>&lt;Article&gt;</w:t>
      </w:r>
      <w:r w:rsidRPr="001622FD">
        <w:t>22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53425549" w14:textId="77777777" w:rsidTr="00FA02D0">
        <w:trPr>
          <w:trHeight w:hRule="exact" w:val="240"/>
          <w:jc w:val="center"/>
        </w:trPr>
        <w:tc>
          <w:tcPr>
            <w:tcW w:w="9752" w:type="dxa"/>
            <w:gridSpan w:val="2"/>
            <w:tcBorders>
              <w:top w:val="nil"/>
              <w:left w:val="nil"/>
              <w:bottom w:val="nil"/>
              <w:right w:val="nil"/>
            </w:tcBorders>
          </w:tcPr>
          <w:p w14:paraId="1F8F3072" w14:textId="77777777" w:rsidR="005E7096" w:rsidRPr="001622FD" w:rsidRDefault="005E7096" w:rsidP="00FA02D0"/>
        </w:tc>
      </w:tr>
      <w:tr w:rsidR="001C1A6C" w:rsidRPr="001622FD" w14:paraId="28D134E7" w14:textId="77777777" w:rsidTr="00FA02D0">
        <w:trPr>
          <w:trHeight w:val="240"/>
          <w:jc w:val="center"/>
        </w:trPr>
        <w:tc>
          <w:tcPr>
            <w:tcW w:w="4876" w:type="dxa"/>
            <w:tcBorders>
              <w:top w:val="nil"/>
              <w:left w:val="nil"/>
              <w:bottom w:val="nil"/>
              <w:right w:val="nil"/>
            </w:tcBorders>
          </w:tcPr>
          <w:p w14:paraId="32CEC37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12E5073" w14:textId="77777777" w:rsidR="005E7096" w:rsidRPr="001622FD" w:rsidRDefault="005E7096" w:rsidP="00FA02D0">
            <w:pPr>
              <w:pStyle w:val="AmColumnHeading"/>
            </w:pPr>
            <w:r w:rsidRPr="001622FD">
              <w:t>Módosítás</w:t>
            </w:r>
          </w:p>
        </w:tc>
      </w:tr>
      <w:tr w:rsidR="001C1A6C" w:rsidRPr="001622FD" w14:paraId="11B05121" w14:textId="77777777" w:rsidTr="00FA02D0">
        <w:trPr>
          <w:jc w:val="center"/>
        </w:trPr>
        <w:tc>
          <w:tcPr>
            <w:tcW w:w="4876" w:type="dxa"/>
            <w:tcBorders>
              <w:top w:val="nil"/>
              <w:left w:val="nil"/>
              <w:bottom w:val="nil"/>
              <w:right w:val="nil"/>
            </w:tcBorders>
          </w:tcPr>
          <w:p w14:paraId="7CE755AF" w14:textId="77777777" w:rsidR="005E7096" w:rsidRPr="001622FD" w:rsidRDefault="005E7096" w:rsidP="00FA02D0">
            <w:pPr>
              <w:pStyle w:val="Normal6a"/>
            </w:pPr>
            <w:r w:rsidRPr="001622FD">
              <w:t>22.</w:t>
            </w:r>
            <w:r w:rsidRPr="001622FD">
              <w:tab/>
              <w:t>hangsúlyozza, hogy a Parlamentet kellő mértékben be kell vonni a versenypolitika alakításába; felhívja a Bizottságot, hogy kezdjen tárgyalást egy versenypolitikáról szóló intézményközi megállapodásról;</w:t>
            </w:r>
          </w:p>
        </w:tc>
        <w:tc>
          <w:tcPr>
            <w:tcW w:w="4876" w:type="dxa"/>
            <w:tcBorders>
              <w:top w:val="nil"/>
              <w:left w:val="nil"/>
              <w:bottom w:val="nil"/>
              <w:right w:val="nil"/>
            </w:tcBorders>
          </w:tcPr>
          <w:p w14:paraId="51CF1D9F" w14:textId="77777777" w:rsidR="005E7096" w:rsidRPr="001622FD" w:rsidRDefault="005E7096" w:rsidP="00FA02D0">
            <w:pPr>
              <w:pStyle w:val="Normal6a"/>
            </w:pPr>
            <w:r w:rsidRPr="001622FD">
              <w:t>22.</w:t>
            </w:r>
            <w:r w:rsidRPr="001622FD">
              <w:tab/>
              <w:t xml:space="preserve">hangsúlyozza, hogy a Parlamentet kellő mértékben be kell vonni a versenypolitika alakításába; felhívja a Bizottságot, hogy kezdjen tárgyalást egy versenypolitikáról szóló intézményközi megállapodásról; </w:t>
            </w:r>
            <w:r w:rsidRPr="001622FD">
              <w:rPr>
                <w:b/>
                <w:i/>
              </w:rPr>
              <w:t>hangsúlyozza, hogy a Parlamentet megfigyelőként jobban be kell vonni az ICN és az OECD munkacsoportjainak és szakértői csoportjainak tevékenységébe, valamint a digitális piacokról szóló jogszabály magas szintű szakértői csoportjába is;</w:t>
            </w:r>
          </w:p>
        </w:tc>
      </w:tr>
    </w:tbl>
    <w:p w14:paraId="342515D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0DC38B16" w14:textId="77777777" w:rsidR="005E7096" w:rsidRPr="001622FD" w:rsidRDefault="005E7096" w:rsidP="005E7096">
      <w:r w:rsidRPr="00C3266A">
        <w:rPr>
          <w:rStyle w:val="HideTWBExt"/>
        </w:rPr>
        <w:t>&lt;/Amend&gt;</w:t>
      </w:r>
    </w:p>
    <w:p w14:paraId="1B279258"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322</w:t>
      </w:r>
      <w:r w:rsidRPr="00C3266A">
        <w:rPr>
          <w:rStyle w:val="HideTWBExt"/>
          <w:b w:val="0"/>
        </w:rPr>
        <w:t>&lt;/NumAm&gt;</w:t>
      </w:r>
    </w:p>
    <w:p w14:paraId="5826007A" w14:textId="77777777" w:rsidR="005E7096" w:rsidRPr="001622FD" w:rsidRDefault="005E7096" w:rsidP="001C1A6C">
      <w:pPr>
        <w:pStyle w:val="NormalBold"/>
      </w:pPr>
      <w:r w:rsidRPr="00C3266A">
        <w:rPr>
          <w:rStyle w:val="HideTWBExt"/>
          <w:b w:val="0"/>
        </w:rPr>
        <w:t>&lt;RepeatBlock-By&gt;&lt;Members&gt;</w:t>
      </w:r>
      <w:r w:rsidRPr="001622FD">
        <w:t>Martin Schirdewan, Manon Aubry</w:t>
      </w:r>
      <w:r w:rsidRPr="00C3266A">
        <w:rPr>
          <w:rStyle w:val="HideTWBExt"/>
          <w:b w:val="0"/>
        </w:rPr>
        <w:t>&lt;/Members&gt;</w:t>
      </w:r>
    </w:p>
    <w:p w14:paraId="44ED1F3D" w14:textId="77777777" w:rsidR="005E7096" w:rsidRPr="001622FD" w:rsidRDefault="005E7096" w:rsidP="001C1A6C">
      <w:pPr>
        <w:pStyle w:val="NormalBold"/>
      </w:pPr>
      <w:r w:rsidRPr="00C3266A">
        <w:rPr>
          <w:rStyle w:val="HideTWBExt"/>
          <w:b w:val="0"/>
        </w:rPr>
        <w:t>&lt;/RepeatBlock-By&gt;</w:t>
      </w:r>
    </w:p>
    <w:p w14:paraId="57D4359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3198255" w14:textId="77777777" w:rsidR="005E7096" w:rsidRPr="001622FD" w:rsidRDefault="005E7096" w:rsidP="001C1A6C">
      <w:pPr>
        <w:pStyle w:val="NormalBold"/>
      </w:pPr>
      <w:r w:rsidRPr="00C3266A">
        <w:rPr>
          <w:rStyle w:val="HideTWBExt"/>
          <w:b w:val="0"/>
        </w:rPr>
        <w:t>&lt;Article&gt;</w:t>
      </w:r>
      <w:r w:rsidRPr="001622FD">
        <w:t>22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7DCAE1C7" w14:textId="77777777" w:rsidTr="00FA02D0">
        <w:trPr>
          <w:trHeight w:hRule="exact" w:val="240"/>
          <w:jc w:val="center"/>
        </w:trPr>
        <w:tc>
          <w:tcPr>
            <w:tcW w:w="9752" w:type="dxa"/>
            <w:gridSpan w:val="2"/>
            <w:tcBorders>
              <w:top w:val="nil"/>
              <w:left w:val="nil"/>
              <w:bottom w:val="nil"/>
              <w:right w:val="nil"/>
            </w:tcBorders>
          </w:tcPr>
          <w:p w14:paraId="04A9B67F" w14:textId="77777777" w:rsidR="005E7096" w:rsidRPr="001622FD" w:rsidRDefault="005E7096" w:rsidP="00FA02D0"/>
        </w:tc>
      </w:tr>
      <w:tr w:rsidR="001C1A6C" w:rsidRPr="001622FD" w14:paraId="15B824D5" w14:textId="77777777" w:rsidTr="00FA02D0">
        <w:trPr>
          <w:trHeight w:val="240"/>
          <w:jc w:val="center"/>
        </w:trPr>
        <w:tc>
          <w:tcPr>
            <w:tcW w:w="4876" w:type="dxa"/>
            <w:tcBorders>
              <w:top w:val="nil"/>
              <w:left w:val="nil"/>
              <w:bottom w:val="nil"/>
              <w:right w:val="nil"/>
            </w:tcBorders>
          </w:tcPr>
          <w:p w14:paraId="6B44969A"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15284A9" w14:textId="77777777" w:rsidR="005E7096" w:rsidRPr="001622FD" w:rsidRDefault="005E7096" w:rsidP="00FA02D0">
            <w:pPr>
              <w:pStyle w:val="AmColumnHeading"/>
            </w:pPr>
            <w:r w:rsidRPr="001622FD">
              <w:t>Módosítás</w:t>
            </w:r>
          </w:p>
        </w:tc>
      </w:tr>
      <w:tr w:rsidR="001C1A6C" w:rsidRPr="001622FD" w14:paraId="6F7FCB81" w14:textId="77777777" w:rsidTr="00FA02D0">
        <w:trPr>
          <w:jc w:val="center"/>
        </w:trPr>
        <w:tc>
          <w:tcPr>
            <w:tcW w:w="4876" w:type="dxa"/>
            <w:tcBorders>
              <w:top w:val="nil"/>
              <w:left w:val="nil"/>
              <w:bottom w:val="nil"/>
              <w:right w:val="nil"/>
            </w:tcBorders>
          </w:tcPr>
          <w:p w14:paraId="5469C643" w14:textId="77777777" w:rsidR="005E7096" w:rsidRPr="001622FD" w:rsidRDefault="005E7096" w:rsidP="00FA02D0">
            <w:pPr>
              <w:pStyle w:val="Normal6a"/>
            </w:pPr>
            <w:r w:rsidRPr="001622FD">
              <w:t>22.</w:t>
            </w:r>
            <w:r w:rsidRPr="001622FD">
              <w:tab/>
              <w:t xml:space="preserve">hangsúlyozza, hogy a </w:t>
            </w:r>
            <w:r w:rsidRPr="001622FD">
              <w:rPr>
                <w:b/>
                <w:bCs/>
                <w:i/>
                <w:iCs/>
              </w:rPr>
              <w:t>Parlamentet</w:t>
            </w:r>
            <w:r w:rsidRPr="001622FD">
              <w:t xml:space="preserve"> </w:t>
            </w:r>
            <w:r w:rsidRPr="001622FD">
              <w:rPr>
                <w:b/>
                <w:bCs/>
                <w:i/>
                <w:iCs/>
              </w:rPr>
              <w:t xml:space="preserve">kellő mértékben be kell vonni </w:t>
            </w:r>
            <w:r w:rsidRPr="001622FD">
              <w:t>a</w:t>
            </w:r>
            <w:r w:rsidRPr="001622FD">
              <w:rPr>
                <w:b/>
                <w:bCs/>
                <w:i/>
                <w:iCs/>
              </w:rPr>
              <w:t xml:space="preserve"> versenypolitika</w:t>
            </w:r>
            <w:r w:rsidRPr="001622FD">
              <w:t xml:space="preserve"> </w:t>
            </w:r>
            <w:r w:rsidRPr="001622FD">
              <w:rPr>
                <w:b/>
                <w:bCs/>
                <w:i/>
                <w:iCs/>
              </w:rPr>
              <w:t>alakításába</w:t>
            </w:r>
            <w:r w:rsidRPr="001622FD">
              <w:t>; felhívja a Bizottságot, hogy kezdjen tárgyalást egy versenypolitikáról szóló intézményközi megállapodásról;</w:t>
            </w:r>
          </w:p>
        </w:tc>
        <w:tc>
          <w:tcPr>
            <w:tcW w:w="4876" w:type="dxa"/>
            <w:tcBorders>
              <w:top w:val="nil"/>
              <w:left w:val="nil"/>
              <w:bottom w:val="nil"/>
              <w:right w:val="nil"/>
            </w:tcBorders>
          </w:tcPr>
          <w:p w14:paraId="78E7CBBB" w14:textId="77777777" w:rsidR="005E7096" w:rsidRPr="001622FD" w:rsidRDefault="005E7096" w:rsidP="00FA02D0">
            <w:pPr>
              <w:pStyle w:val="Normal6a"/>
            </w:pPr>
            <w:r w:rsidRPr="001622FD">
              <w:t>22.</w:t>
            </w:r>
            <w:r w:rsidRPr="001622FD">
              <w:tab/>
              <w:t xml:space="preserve">hangsúlyozza, hogy a </w:t>
            </w:r>
            <w:r w:rsidRPr="001622FD">
              <w:rPr>
                <w:b/>
                <w:bCs/>
                <w:i/>
                <w:iCs/>
              </w:rPr>
              <w:t xml:space="preserve">versenypolitikát </w:t>
            </w:r>
            <w:r w:rsidRPr="001622FD">
              <w:t xml:space="preserve">a </w:t>
            </w:r>
            <w:r w:rsidRPr="001622FD">
              <w:rPr>
                <w:b/>
                <w:bCs/>
                <w:i/>
                <w:iCs/>
              </w:rPr>
              <w:t>Parlamentnek kell alakítania</w:t>
            </w:r>
            <w:r w:rsidRPr="001622FD">
              <w:t xml:space="preserve">; felhívja a Bizottságot, hogy kezdjen tárgyalást egy versenypolitikáról szóló intézményközi megállapodásról; </w:t>
            </w:r>
            <w:r w:rsidRPr="001622FD">
              <w:rPr>
                <w:b/>
                <w:i/>
              </w:rPr>
              <w:t>kéri, hogy a rendes jogalkotási eljárást teljes mértékben terjesszék ki a versenypolitikai jogszabályok elfogadására is;</w:t>
            </w:r>
          </w:p>
        </w:tc>
      </w:tr>
    </w:tbl>
    <w:p w14:paraId="14AEF666"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172F5523" w14:textId="77777777" w:rsidR="005E7096" w:rsidRPr="001622FD" w:rsidRDefault="005E7096" w:rsidP="005E7096">
      <w:r w:rsidRPr="00C3266A">
        <w:rPr>
          <w:rStyle w:val="HideTWBExt"/>
        </w:rPr>
        <w:t>&lt;/Amend&gt;</w:t>
      </w:r>
    </w:p>
    <w:p w14:paraId="43FB8AFC"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323</w:t>
      </w:r>
      <w:r w:rsidRPr="00C3266A">
        <w:rPr>
          <w:rStyle w:val="HideTWBExt"/>
          <w:b w:val="0"/>
        </w:rPr>
        <w:t>&lt;/NumAm&gt;</w:t>
      </w:r>
    </w:p>
    <w:p w14:paraId="240FCCF3" w14:textId="77777777" w:rsidR="005E7096" w:rsidRPr="001622FD" w:rsidRDefault="005E7096" w:rsidP="001C1A6C">
      <w:pPr>
        <w:pStyle w:val="NormalBold"/>
      </w:pPr>
      <w:r w:rsidRPr="00C3266A">
        <w:rPr>
          <w:rStyle w:val="HideTWBExt"/>
          <w:b w:val="0"/>
        </w:rPr>
        <w:lastRenderedPageBreak/>
        <w:t>&lt;RepeatBlock-By&gt;&lt;Members&gt;</w:t>
      </w:r>
      <w:r w:rsidRPr="001622FD">
        <w:t>Pierre Pimpie, Aleksandar Nikolic</w:t>
      </w:r>
      <w:r w:rsidRPr="00C3266A">
        <w:rPr>
          <w:rStyle w:val="HideTWBExt"/>
          <w:b w:val="0"/>
        </w:rPr>
        <w:t>&lt;/Members&gt;</w:t>
      </w:r>
    </w:p>
    <w:p w14:paraId="0D36533B" w14:textId="77777777" w:rsidR="005E7096" w:rsidRPr="001622FD" w:rsidRDefault="005E7096" w:rsidP="001C1A6C">
      <w:pPr>
        <w:pStyle w:val="NormalBold"/>
      </w:pPr>
      <w:r w:rsidRPr="00C3266A">
        <w:rPr>
          <w:rStyle w:val="HideTWBExt"/>
          <w:b w:val="0"/>
        </w:rPr>
        <w:t>&lt;/RepeatBlock-By&gt;</w:t>
      </w:r>
    </w:p>
    <w:p w14:paraId="7823C6D0"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0F8F053D" w14:textId="77777777" w:rsidR="005E7096" w:rsidRPr="001622FD" w:rsidRDefault="005E7096" w:rsidP="001C1A6C">
      <w:pPr>
        <w:pStyle w:val="NormalBold"/>
      </w:pPr>
      <w:r w:rsidRPr="00C3266A">
        <w:rPr>
          <w:rStyle w:val="HideTWBExt"/>
          <w:b w:val="0"/>
        </w:rPr>
        <w:t>&lt;Article&gt;</w:t>
      </w:r>
      <w:r w:rsidRPr="001622FD">
        <w:t>22 bekezdés</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39170598" w14:textId="77777777" w:rsidTr="00FA02D0">
        <w:trPr>
          <w:trHeight w:hRule="exact" w:val="240"/>
          <w:jc w:val="center"/>
        </w:trPr>
        <w:tc>
          <w:tcPr>
            <w:tcW w:w="9752" w:type="dxa"/>
            <w:gridSpan w:val="2"/>
            <w:tcBorders>
              <w:top w:val="nil"/>
              <w:left w:val="nil"/>
              <w:bottom w:val="nil"/>
              <w:right w:val="nil"/>
            </w:tcBorders>
          </w:tcPr>
          <w:p w14:paraId="7CC8A962" w14:textId="77777777" w:rsidR="005E7096" w:rsidRPr="001622FD" w:rsidRDefault="005E7096" w:rsidP="00FA02D0"/>
        </w:tc>
      </w:tr>
      <w:tr w:rsidR="001C1A6C" w:rsidRPr="001622FD" w14:paraId="2C27FA77" w14:textId="77777777" w:rsidTr="00FA02D0">
        <w:trPr>
          <w:trHeight w:val="240"/>
          <w:jc w:val="center"/>
        </w:trPr>
        <w:tc>
          <w:tcPr>
            <w:tcW w:w="4876" w:type="dxa"/>
            <w:tcBorders>
              <w:top w:val="nil"/>
              <w:left w:val="nil"/>
              <w:bottom w:val="nil"/>
              <w:right w:val="nil"/>
            </w:tcBorders>
          </w:tcPr>
          <w:p w14:paraId="433E6EC3"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4D2C00D0" w14:textId="77777777" w:rsidR="005E7096" w:rsidRPr="001622FD" w:rsidRDefault="005E7096" w:rsidP="00FA02D0">
            <w:pPr>
              <w:pStyle w:val="AmColumnHeading"/>
            </w:pPr>
            <w:r w:rsidRPr="001622FD">
              <w:t>Módosítás</w:t>
            </w:r>
          </w:p>
        </w:tc>
      </w:tr>
      <w:tr w:rsidR="001C1A6C" w:rsidRPr="001622FD" w14:paraId="5D8D1102" w14:textId="77777777" w:rsidTr="00FA02D0">
        <w:trPr>
          <w:jc w:val="center"/>
        </w:trPr>
        <w:tc>
          <w:tcPr>
            <w:tcW w:w="4876" w:type="dxa"/>
            <w:tcBorders>
              <w:top w:val="nil"/>
              <w:left w:val="nil"/>
              <w:bottom w:val="nil"/>
              <w:right w:val="nil"/>
            </w:tcBorders>
          </w:tcPr>
          <w:p w14:paraId="14C064F9" w14:textId="77777777" w:rsidR="005E7096" w:rsidRPr="001622FD" w:rsidRDefault="005E7096" w:rsidP="00FA02D0">
            <w:pPr>
              <w:pStyle w:val="Normal6a"/>
            </w:pPr>
            <w:r w:rsidRPr="001622FD">
              <w:t>22.</w:t>
            </w:r>
            <w:r w:rsidRPr="001622FD">
              <w:tab/>
              <w:t xml:space="preserve">hangsúlyozza, hogy a Parlamentet </w:t>
            </w:r>
            <w:r w:rsidRPr="001622FD">
              <w:rPr>
                <w:b/>
                <w:bCs/>
                <w:i/>
                <w:iCs/>
              </w:rPr>
              <w:t>kellő</w:t>
            </w:r>
            <w:r w:rsidRPr="001622FD">
              <w:t xml:space="preserve"> mértékben be kell vonni a versenypolitika alakításába; felhívja a Bizottságot, hogy kezdjen tárgyalást egy versenypolitikáról szóló intézményközi megállapodásról;</w:t>
            </w:r>
          </w:p>
        </w:tc>
        <w:tc>
          <w:tcPr>
            <w:tcW w:w="4876" w:type="dxa"/>
            <w:tcBorders>
              <w:top w:val="nil"/>
              <w:left w:val="nil"/>
              <w:bottom w:val="nil"/>
              <w:right w:val="nil"/>
            </w:tcBorders>
          </w:tcPr>
          <w:p w14:paraId="33EE71B6" w14:textId="77777777" w:rsidR="005E7096" w:rsidRPr="001622FD" w:rsidRDefault="005E7096" w:rsidP="00FA02D0">
            <w:pPr>
              <w:pStyle w:val="Normal6a"/>
            </w:pPr>
            <w:r w:rsidRPr="001622FD">
              <w:t>22.</w:t>
            </w:r>
            <w:r w:rsidRPr="001622FD">
              <w:tab/>
              <w:t xml:space="preserve">hangsúlyozza, hogy a Parlamentet </w:t>
            </w:r>
            <w:r w:rsidRPr="001622FD">
              <w:rPr>
                <w:b/>
                <w:bCs/>
                <w:i/>
                <w:iCs/>
              </w:rPr>
              <w:t>nagyobb</w:t>
            </w:r>
            <w:r w:rsidRPr="001622FD">
              <w:t xml:space="preserve"> mértékben be kell vonni a versenypolitika alakításába; felhívja a Bizottságot, hogy kezdjen tárgyalást egy versenypolitikáról szóló intézményközi megállapodásról;</w:t>
            </w:r>
          </w:p>
        </w:tc>
      </w:tr>
    </w:tbl>
    <w:p w14:paraId="07D254EB"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{FR}</w:t>
      </w:r>
      <w:r w:rsidRPr="001622FD">
        <w:t>fr</w:t>
      </w:r>
      <w:r w:rsidRPr="00C3266A">
        <w:rPr>
          <w:rStyle w:val="HideTWBExt"/>
        </w:rPr>
        <w:t>&lt;/Original&gt;</w:t>
      </w:r>
    </w:p>
    <w:p w14:paraId="4530828F" w14:textId="2E94EFEB" w:rsidR="005E7096" w:rsidRPr="001622FD" w:rsidRDefault="005E7096" w:rsidP="005E7096">
      <w:r w:rsidRPr="00C3266A">
        <w:rPr>
          <w:rStyle w:val="HideTWBExt"/>
        </w:rPr>
        <w:t>&lt;/Amend&gt;</w:t>
      </w:r>
    </w:p>
    <w:p w14:paraId="2A7B85A0"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324</w:t>
      </w:r>
      <w:r w:rsidRPr="00C3266A">
        <w:rPr>
          <w:rStyle w:val="HideTWBExt"/>
          <w:b w:val="0"/>
        </w:rPr>
        <w:t>&lt;/NumAm&gt;</w:t>
      </w:r>
    </w:p>
    <w:p w14:paraId="5FC2093D" w14:textId="77777777" w:rsidR="005E7096" w:rsidRPr="001622FD" w:rsidRDefault="005E7096" w:rsidP="001C1A6C">
      <w:pPr>
        <w:pStyle w:val="NormalBold"/>
      </w:pPr>
      <w:r w:rsidRPr="00C3266A">
        <w:rPr>
          <w:rStyle w:val="HideTWBExt"/>
          <w:b w:val="0"/>
        </w:rPr>
        <w:t>&lt;RepeatBlock-By&gt;&lt;Members&gt;</w:t>
      </w:r>
      <w:r w:rsidRPr="001622FD">
        <w:t>Stéphanie Yon-Courtin, Gilles Boyer, Engin Eroglu, Billy Kelleher</w:t>
      </w:r>
      <w:r w:rsidRPr="00C3266A">
        <w:rPr>
          <w:rStyle w:val="HideTWBExt"/>
          <w:b w:val="0"/>
        </w:rPr>
        <w:t>&lt;/Members&gt;</w:t>
      </w:r>
    </w:p>
    <w:p w14:paraId="31E95941" w14:textId="77777777" w:rsidR="005E7096" w:rsidRPr="001622FD" w:rsidRDefault="005E7096" w:rsidP="001C1A6C">
      <w:pPr>
        <w:pStyle w:val="NormalBold"/>
      </w:pPr>
      <w:r w:rsidRPr="00C3266A">
        <w:rPr>
          <w:rStyle w:val="HideTWBExt"/>
          <w:b w:val="0"/>
        </w:rPr>
        <w:t>&lt;/RepeatBlock-By&gt;</w:t>
      </w:r>
    </w:p>
    <w:p w14:paraId="6011E24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29220167" w14:textId="77777777" w:rsidR="005E7096" w:rsidRPr="001622FD" w:rsidRDefault="005E7096" w:rsidP="001C1A6C">
      <w:pPr>
        <w:pStyle w:val="NormalBold"/>
      </w:pPr>
      <w:r w:rsidRPr="00C3266A">
        <w:rPr>
          <w:rStyle w:val="HideTWBExt"/>
          <w:b w:val="0"/>
        </w:rPr>
        <w:t>&lt;Article&gt;</w:t>
      </w:r>
      <w:r w:rsidRPr="001622FD">
        <w:t>22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A52DE4A" w14:textId="77777777" w:rsidTr="00FA02D0">
        <w:trPr>
          <w:trHeight w:hRule="exact" w:val="240"/>
          <w:jc w:val="center"/>
        </w:trPr>
        <w:tc>
          <w:tcPr>
            <w:tcW w:w="9752" w:type="dxa"/>
            <w:gridSpan w:val="2"/>
            <w:tcBorders>
              <w:top w:val="nil"/>
              <w:left w:val="nil"/>
              <w:bottom w:val="nil"/>
              <w:right w:val="nil"/>
            </w:tcBorders>
          </w:tcPr>
          <w:p w14:paraId="189C96D3" w14:textId="77777777" w:rsidR="005E7096" w:rsidRPr="001622FD" w:rsidRDefault="005E7096" w:rsidP="00FA02D0"/>
        </w:tc>
      </w:tr>
      <w:tr w:rsidR="001C1A6C" w:rsidRPr="001622FD" w14:paraId="02EF4A92" w14:textId="77777777" w:rsidTr="00FA02D0">
        <w:trPr>
          <w:trHeight w:val="240"/>
          <w:jc w:val="center"/>
        </w:trPr>
        <w:tc>
          <w:tcPr>
            <w:tcW w:w="4876" w:type="dxa"/>
            <w:tcBorders>
              <w:top w:val="nil"/>
              <w:left w:val="nil"/>
              <w:bottom w:val="nil"/>
              <w:right w:val="nil"/>
            </w:tcBorders>
          </w:tcPr>
          <w:p w14:paraId="68269B37"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2C1D811F" w14:textId="77777777" w:rsidR="005E7096" w:rsidRPr="001622FD" w:rsidRDefault="005E7096" w:rsidP="00FA02D0">
            <w:pPr>
              <w:pStyle w:val="AmColumnHeading"/>
            </w:pPr>
            <w:r w:rsidRPr="001622FD">
              <w:t>Módosítás</w:t>
            </w:r>
          </w:p>
        </w:tc>
      </w:tr>
      <w:tr w:rsidR="001C1A6C" w:rsidRPr="001622FD" w14:paraId="027B1FAB" w14:textId="77777777" w:rsidTr="00FA02D0">
        <w:trPr>
          <w:jc w:val="center"/>
        </w:trPr>
        <w:tc>
          <w:tcPr>
            <w:tcW w:w="4876" w:type="dxa"/>
            <w:tcBorders>
              <w:top w:val="nil"/>
              <w:left w:val="nil"/>
              <w:bottom w:val="nil"/>
              <w:right w:val="nil"/>
            </w:tcBorders>
          </w:tcPr>
          <w:p w14:paraId="310C8161" w14:textId="77777777" w:rsidR="005E7096" w:rsidRPr="001622FD" w:rsidRDefault="005E7096" w:rsidP="00FA02D0">
            <w:pPr>
              <w:pStyle w:val="Normal6a"/>
            </w:pPr>
          </w:p>
        </w:tc>
        <w:tc>
          <w:tcPr>
            <w:tcW w:w="4876" w:type="dxa"/>
            <w:tcBorders>
              <w:top w:val="nil"/>
              <w:left w:val="nil"/>
              <w:bottom w:val="nil"/>
              <w:right w:val="nil"/>
            </w:tcBorders>
          </w:tcPr>
          <w:p w14:paraId="47CC44E0" w14:textId="77777777" w:rsidR="005E7096" w:rsidRPr="001622FD" w:rsidRDefault="005E7096" w:rsidP="00FA02D0">
            <w:pPr>
              <w:pStyle w:val="Normal6a"/>
            </w:pPr>
            <w:r w:rsidRPr="001622FD">
              <w:rPr>
                <w:b/>
                <w:i/>
              </w:rPr>
              <w:t>22a.</w:t>
            </w:r>
            <w:r w:rsidRPr="001622FD">
              <w:tab/>
            </w:r>
            <w:r w:rsidRPr="001622FD">
              <w:rPr>
                <w:b/>
                <w:i/>
              </w:rPr>
              <w:t>felhívja a versenypolitikáért felelős ügyvezető alelnököt, egyben a versenypolitikáért felelős biztost, hogy tartson szoros kapcsolatot a Parlament illetékes bizottságával és annak versenyjogi kérdésekkel foglalkozó munkacsoportjával;</w:t>
            </w:r>
          </w:p>
        </w:tc>
      </w:tr>
    </w:tbl>
    <w:p w14:paraId="487A91E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213B2568" w14:textId="77777777" w:rsidR="005E7096" w:rsidRPr="001622FD" w:rsidRDefault="005E7096" w:rsidP="005E7096">
      <w:r w:rsidRPr="00C3266A">
        <w:rPr>
          <w:rStyle w:val="HideTWBExt"/>
        </w:rPr>
        <w:t>&lt;/Amend&gt;</w:t>
      </w:r>
    </w:p>
    <w:p w14:paraId="0A7286EF"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325</w:t>
      </w:r>
      <w:r w:rsidRPr="00C3266A">
        <w:rPr>
          <w:rStyle w:val="HideTWBExt"/>
          <w:b w:val="0"/>
        </w:rPr>
        <w:t>&lt;/NumAm&gt;</w:t>
      </w:r>
    </w:p>
    <w:p w14:paraId="66AF3E83" w14:textId="77777777" w:rsidR="005E7096" w:rsidRPr="001622FD" w:rsidRDefault="005E7096" w:rsidP="001C1A6C">
      <w:pPr>
        <w:pStyle w:val="NormalBold"/>
      </w:pPr>
      <w:r w:rsidRPr="00C3266A">
        <w:rPr>
          <w:rStyle w:val="HideTWBExt"/>
          <w:b w:val="0"/>
        </w:rPr>
        <w:t>&lt;RepeatBlock-By&gt;&lt;Members&gt;</w:t>
      </w:r>
      <w:r w:rsidRPr="001622FD">
        <w:t>Markus Ferber</w:t>
      </w:r>
      <w:r w:rsidRPr="00C3266A">
        <w:rPr>
          <w:rStyle w:val="HideTWBExt"/>
          <w:b w:val="0"/>
        </w:rPr>
        <w:t>&lt;/Members&gt;</w:t>
      </w:r>
    </w:p>
    <w:p w14:paraId="6BFE1090" w14:textId="77777777" w:rsidR="005E7096" w:rsidRPr="001622FD" w:rsidRDefault="005E7096" w:rsidP="001C1A6C">
      <w:pPr>
        <w:pStyle w:val="NormalBold"/>
      </w:pPr>
      <w:r w:rsidRPr="00C3266A">
        <w:rPr>
          <w:rStyle w:val="HideTWBExt"/>
          <w:b w:val="0"/>
        </w:rPr>
        <w:t>&lt;/RepeatBlock-By&gt;</w:t>
      </w:r>
    </w:p>
    <w:p w14:paraId="0CCE5083"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61F37027" w14:textId="77777777" w:rsidR="005E7096" w:rsidRPr="001622FD" w:rsidRDefault="005E7096" w:rsidP="001C1A6C">
      <w:pPr>
        <w:pStyle w:val="NormalBold"/>
      </w:pPr>
      <w:r w:rsidRPr="00C3266A">
        <w:rPr>
          <w:rStyle w:val="HideTWBExt"/>
          <w:b w:val="0"/>
        </w:rPr>
        <w:t>&lt;Article&gt;</w:t>
      </w:r>
      <w:r w:rsidRPr="001622FD">
        <w:t>22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6CF0AC0A" w14:textId="77777777" w:rsidTr="00FA02D0">
        <w:trPr>
          <w:trHeight w:hRule="exact" w:val="240"/>
          <w:jc w:val="center"/>
        </w:trPr>
        <w:tc>
          <w:tcPr>
            <w:tcW w:w="9752" w:type="dxa"/>
            <w:gridSpan w:val="2"/>
            <w:tcBorders>
              <w:top w:val="nil"/>
              <w:left w:val="nil"/>
              <w:bottom w:val="nil"/>
              <w:right w:val="nil"/>
            </w:tcBorders>
          </w:tcPr>
          <w:p w14:paraId="53227BB5" w14:textId="77777777" w:rsidR="005E7096" w:rsidRPr="001622FD" w:rsidRDefault="005E7096" w:rsidP="00FA02D0"/>
        </w:tc>
      </w:tr>
      <w:tr w:rsidR="001C1A6C" w:rsidRPr="001622FD" w14:paraId="2795AFE6" w14:textId="77777777" w:rsidTr="00FA02D0">
        <w:trPr>
          <w:trHeight w:val="240"/>
          <w:jc w:val="center"/>
        </w:trPr>
        <w:tc>
          <w:tcPr>
            <w:tcW w:w="4876" w:type="dxa"/>
            <w:tcBorders>
              <w:top w:val="nil"/>
              <w:left w:val="nil"/>
              <w:bottom w:val="nil"/>
              <w:right w:val="nil"/>
            </w:tcBorders>
          </w:tcPr>
          <w:p w14:paraId="6804DAF1"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1D502B31" w14:textId="77777777" w:rsidR="005E7096" w:rsidRPr="001622FD" w:rsidRDefault="005E7096" w:rsidP="00FA02D0">
            <w:pPr>
              <w:pStyle w:val="AmColumnHeading"/>
            </w:pPr>
            <w:r w:rsidRPr="001622FD">
              <w:t>Módosítás</w:t>
            </w:r>
          </w:p>
        </w:tc>
      </w:tr>
      <w:tr w:rsidR="001C1A6C" w:rsidRPr="001622FD" w14:paraId="2D018632" w14:textId="77777777" w:rsidTr="00FA02D0">
        <w:trPr>
          <w:jc w:val="center"/>
        </w:trPr>
        <w:tc>
          <w:tcPr>
            <w:tcW w:w="4876" w:type="dxa"/>
            <w:tcBorders>
              <w:top w:val="nil"/>
              <w:left w:val="nil"/>
              <w:bottom w:val="nil"/>
              <w:right w:val="nil"/>
            </w:tcBorders>
          </w:tcPr>
          <w:p w14:paraId="3489CDC4" w14:textId="77777777" w:rsidR="005E7096" w:rsidRPr="001622FD" w:rsidRDefault="005E7096" w:rsidP="00FA02D0">
            <w:pPr>
              <w:pStyle w:val="Normal6a"/>
            </w:pPr>
          </w:p>
        </w:tc>
        <w:tc>
          <w:tcPr>
            <w:tcW w:w="4876" w:type="dxa"/>
            <w:tcBorders>
              <w:top w:val="nil"/>
              <w:left w:val="nil"/>
              <w:bottom w:val="nil"/>
              <w:right w:val="nil"/>
            </w:tcBorders>
          </w:tcPr>
          <w:p w14:paraId="25A7AF6C" w14:textId="77777777" w:rsidR="005E7096" w:rsidRPr="001622FD" w:rsidRDefault="005E7096" w:rsidP="00FA02D0">
            <w:pPr>
              <w:pStyle w:val="Normal6a"/>
            </w:pPr>
            <w:r w:rsidRPr="001622FD">
              <w:rPr>
                <w:b/>
                <w:i/>
              </w:rPr>
              <w:t>22a.</w:t>
            </w:r>
            <w:r w:rsidRPr="001622FD">
              <w:tab/>
            </w:r>
            <w:r w:rsidRPr="001622FD">
              <w:rPr>
                <w:b/>
                <w:i/>
              </w:rPr>
              <w:t xml:space="preserve">felhívja az Európai Bizottság versenypolitikáért felelős tagját, hogy </w:t>
            </w:r>
            <w:r w:rsidRPr="001622FD">
              <w:rPr>
                <w:b/>
                <w:i/>
              </w:rPr>
              <w:lastRenderedPageBreak/>
              <w:t>tartson szoros kapcsolatot az Európai Parlament illetékes bizottságával és annak versenyjogi kérdésekkel foglalkozó munkacsoportjával;</w:t>
            </w:r>
          </w:p>
        </w:tc>
      </w:tr>
    </w:tbl>
    <w:p w14:paraId="2E85FC57" w14:textId="77777777" w:rsidR="005E7096" w:rsidRPr="001622FD" w:rsidRDefault="005E7096" w:rsidP="005E7096">
      <w:pPr>
        <w:pStyle w:val="AmOrLang"/>
      </w:pPr>
      <w:r w:rsidRPr="001622FD">
        <w:lastRenderedPageBreak/>
        <w:t xml:space="preserve">Or. </w:t>
      </w:r>
      <w:r w:rsidRPr="00C3266A">
        <w:rPr>
          <w:rStyle w:val="HideTWBExt"/>
        </w:rPr>
        <w:t>&lt;Original&gt;</w:t>
      </w:r>
      <w:r w:rsidRPr="00C3266A">
        <w:rPr>
          <w:rStyle w:val="HideTWBInt"/>
        </w:rPr>
        <w:t>{EN}</w:t>
      </w:r>
      <w:r w:rsidRPr="001622FD">
        <w:t>en</w:t>
      </w:r>
      <w:r w:rsidRPr="00C3266A">
        <w:rPr>
          <w:rStyle w:val="HideTWBExt"/>
        </w:rPr>
        <w:t>&lt;/Original&gt;</w:t>
      </w:r>
    </w:p>
    <w:p w14:paraId="35FE8900" w14:textId="5D62D768" w:rsidR="005E7096" w:rsidRPr="001622FD" w:rsidRDefault="005E7096" w:rsidP="005E7096">
      <w:r w:rsidRPr="00C3266A">
        <w:rPr>
          <w:rStyle w:val="HideTWBExt"/>
        </w:rPr>
        <w:t>&lt;/Amend&gt;</w:t>
      </w:r>
    </w:p>
    <w:p w14:paraId="2FFFC601" w14:textId="77777777" w:rsidR="005E7096" w:rsidRPr="001622FD" w:rsidRDefault="005E7096" w:rsidP="001C1A6C">
      <w:pPr>
        <w:pStyle w:val="AmNumberTabs"/>
      </w:pPr>
      <w:r w:rsidRPr="00C3266A">
        <w:rPr>
          <w:rStyle w:val="HideTWBExt"/>
          <w:b w:val="0"/>
        </w:rPr>
        <w:t>&lt;Amend&gt;</w:t>
      </w:r>
      <w:r w:rsidRPr="001622FD">
        <w:t>Módosítás</w:t>
      </w:r>
      <w:r w:rsidRPr="001622FD">
        <w:tab/>
      </w:r>
      <w:r w:rsidRPr="001622FD">
        <w:tab/>
      </w:r>
      <w:r w:rsidRPr="00C3266A">
        <w:rPr>
          <w:rStyle w:val="HideTWBExt"/>
          <w:b w:val="0"/>
        </w:rPr>
        <w:t>&lt;NumAm&gt;</w:t>
      </w:r>
      <w:r w:rsidRPr="001622FD">
        <w:t>326</w:t>
      </w:r>
      <w:r w:rsidRPr="00C3266A">
        <w:rPr>
          <w:rStyle w:val="HideTWBExt"/>
          <w:b w:val="0"/>
        </w:rPr>
        <w:t>&lt;/NumAm&gt;</w:t>
      </w:r>
    </w:p>
    <w:p w14:paraId="025BE4C4" w14:textId="77777777" w:rsidR="005E7096" w:rsidRPr="001622FD" w:rsidRDefault="005E7096" w:rsidP="001C1A6C">
      <w:pPr>
        <w:pStyle w:val="NormalBold"/>
      </w:pPr>
      <w:r w:rsidRPr="00C3266A">
        <w:rPr>
          <w:rStyle w:val="HideTWBExt"/>
          <w:b w:val="0"/>
        </w:rPr>
        <w:t>&lt;RepeatBlock-By&gt;&lt;Members&gt;</w:t>
      </w:r>
      <w:r w:rsidRPr="001622FD">
        <w:t>Marco Falcone, Fulvio Martusciello</w:t>
      </w:r>
      <w:r w:rsidRPr="00C3266A">
        <w:rPr>
          <w:rStyle w:val="HideTWBExt"/>
          <w:b w:val="0"/>
        </w:rPr>
        <w:t>&lt;/Members&gt;</w:t>
      </w:r>
    </w:p>
    <w:p w14:paraId="1A63E2DC" w14:textId="77777777" w:rsidR="005E7096" w:rsidRPr="001622FD" w:rsidRDefault="005E7096" w:rsidP="001C1A6C">
      <w:pPr>
        <w:pStyle w:val="NormalBold"/>
      </w:pPr>
      <w:r w:rsidRPr="00C3266A">
        <w:rPr>
          <w:rStyle w:val="HideTWBExt"/>
          <w:b w:val="0"/>
        </w:rPr>
        <w:t>&lt;/RepeatBlock-By&gt;</w:t>
      </w:r>
    </w:p>
    <w:p w14:paraId="0502D97C" w14:textId="77777777" w:rsidR="005E7096" w:rsidRPr="001622FD" w:rsidRDefault="005E7096" w:rsidP="001C1A6C">
      <w:pPr>
        <w:pStyle w:val="NormalBold"/>
      </w:pPr>
      <w:r w:rsidRPr="00C3266A">
        <w:rPr>
          <w:rStyle w:val="HideTWBExt"/>
          <w:b w:val="0"/>
        </w:rPr>
        <w:t>&lt;DocAmend&gt;</w:t>
      </w:r>
      <w:r w:rsidRPr="001622FD">
        <w:t>Állásfoglalásra irányuló indítvány</w:t>
      </w:r>
      <w:r w:rsidRPr="00C3266A">
        <w:rPr>
          <w:rStyle w:val="HideTWBExt"/>
          <w:b w:val="0"/>
        </w:rPr>
        <w:t>&lt;/DocAmend&gt;</w:t>
      </w:r>
    </w:p>
    <w:p w14:paraId="595E2012" w14:textId="77777777" w:rsidR="005E7096" w:rsidRPr="001622FD" w:rsidRDefault="005E7096" w:rsidP="001C1A6C">
      <w:pPr>
        <w:pStyle w:val="NormalBold"/>
      </w:pPr>
      <w:r w:rsidRPr="00C3266A">
        <w:rPr>
          <w:rStyle w:val="HideTWBExt"/>
          <w:b w:val="0"/>
        </w:rPr>
        <w:t>&lt;Article&gt;</w:t>
      </w:r>
      <w:r w:rsidRPr="001622FD">
        <w:t>22 a bekezdés (új)</w:t>
      </w:r>
      <w:r w:rsidRPr="00C3266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1A6C" w:rsidRPr="001622FD" w14:paraId="46D9B95E" w14:textId="77777777" w:rsidTr="00FA02D0">
        <w:trPr>
          <w:trHeight w:hRule="exact" w:val="240"/>
          <w:jc w:val="center"/>
        </w:trPr>
        <w:tc>
          <w:tcPr>
            <w:tcW w:w="9752" w:type="dxa"/>
            <w:gridSpan w:val="2"/>
            <w:tcBorders>
              <w:top w:val="nil"/>
              <w:left w:val="nil"/>
              <w:bottom w:val="nil"/>
              <w:right w:val="nil"/>
            </w:tcBorders>
          </w:tcPr>
          <w:p w14:paraId="0B012AF5" w14:textId="77777777" w:rsidR="005E7096" w:rsidRPr="001622FD" w:rsidRDefault="005E7096" w:rsidP="00FA02D0"/>
        </w:tc>
      </w:tr>
      <w:tr w:rsidR="001C1A6C" w:rsidRPr="001622FD" w14:paraId="6BD494E0" w14:textId="77777777" w:rsidTr="00FA02D0">
        <w:trPr>
          <w:trHeight w:val="240"/>
          <w:jc w:val="center"/>
        </w:trPr>
        <w:tc>
          <w:tcPr>
            <w:tcW w:w="4876" w:type="dxa"/>
            <w:tcBorders>
              <w:top w:val="nil"/>
              <w:left w:val="nil"/>
              <w:bottom w:val="nil"/>
              <w:right w:val="nil"/>
            </w:tcBorders>
          </w:tcPr>
          <w:p w14:paraId="29A9261D" w14:textId="77777777" w:rsidR="005E7096" w:rsidRPr="001622FD" w:rsidRDefault="005E7096" w:rsidP="00FA02D0">
            <w:pPr>
              <w:pStyle w:val="AmColumnHeading"/>
            </w:pPr>
            <w:r w:rsidRPr="001622FD">
              <w:t>Állásfoglalásra irányuló indítvány</w:t>
            </w:r>
          </w:p>
        </w:tc>
        <w:tc>
          <w:tcPr>
            <w:tcW w:w="4876" w:type="dxa"/>
            <w:tcBorders>
              <w:top w:val="nil"/>
              <w:left w:val="nil"/>
              <w:bottom w:val="nil"/>
              <w:right w:val="nil"/>
            </w:tcBorders>
          </w:tcPr>
          <w:p w14:paraId="5927EDA4" w14:textId="77777777" w:rsidR="005E7096" w:rsidRPr="001622FD" w:rsidRDefault="005E7096" w:rsidP="00FA02D0">
            <w:pPr>
              <w:pStyle w:val="AmColumnHeading"/>
            </w:pPr>
            <w:r w:rsidRPr="001622FD">
              <w:t>Módosítás</w:t>
            </w:r>
          </w:p>
        </w:tc>
      </w:tr>
      <w:tr w:rsidR="001C1A6C" w:rsidRPr="001622FD" w14:paraId="4513CAB2" w14:textId="77777777" w:rsidTr="00FA02D0">
        <w:trPr>
          <w:jc w:val="center"/>
        </w:trPr>
        <w:tc>
          <w:tcPr>
            <w:tcW w:w="4876" w:type="dxa"/>
            <w:tcBorders>
              <w:top w:val="nil"/>
              <w:left w:val="nil"/>
              <w:bottom w:val="nil"/>
              <w:right w:val="nil"/>
            </w:tcBorders>
          </w:tcPr>
          <w:p w14:paraId="55604F95" w14:textId="77777777" w:rsidR="005E7096" w:rsidRPr="001622FD" w:rsidRDefault="005E7096" w:rsidP="00FA02D0">
            <w:pPr>
              <w:pStyle w:val="Normal6a"/>
            </w:pPr>
          </w:p>
        </w:tc>
        <w:tc>
          <w:tcPr>
            <w:tcW w:w="4876" w:type="dxa"/>
            <w:tcBorders>
              <w:top w:val="nil"/>
              <w:left w:val="nil"/>
              <w:bottom w:val="nil"/>
              <w:right w:val="nil"/>
            </w:tcBorders>
          </w:tcPr>
          <w:p w14:paraId="6AD9EADB" w14:textId="77777777" w:rsidR="005E7096" w:rsidRPr="001622FD" w:rsidRDefault="005E7096" w:rsidP="00FA02D0">
            <w:pPr>
              <w:pStyle w:val="Normal6a"/>
            </w:pPr>
            <w:r w:rsidRPr="001622FD">
              <w:rPr>
                <w:b/>
                <w:i/>
              </w:rPr>
              <w:t>22a.</w:t>
            </w:r>
            <w:r w:rsidRPr="001622FD">
              <w:tab/>
            </w:r>
            <w:r w:rsidRPr="001622FD">
              <w:rPr>
                <w:b/>
                <w:i/>
              </w:rPr>
              <w:t>hangsúlyozza, hogy a versenypolitika terén hatékony intézményközi együttműködésre van szükség, amely során egyértelműen meg kell határozni a Parlament, a Bizottság és a Tanács szerepét és felelősségi körét;</w:t>
            </w:r>
          </w:p>
        </w:tc>
      </w:tr>
    </w:tbl>
    <w:p w14:paraId="2353E150" w14:textId="77777777" w:rsidR="005E7096" w:rsidRPr="001622FD" w:rsidRDefault="005E7096" w:rsidP="005E7096">
      <w:pPr>
        <w:pStyle w:val="AmOrLang"/>
      </w:pPr>
      <w:r w:rsidRPr="001622FD">
        <w:t xml:space="preserve">Or. </w:t>
      </w:r>
      <w:r w:rsidRPr="00C3266A">
        <w:rPr>
          <w:rStyle w:val="HideTWBExt"/>
        </w:rPr>
        <w:t>&lt;Original&gt;</w:t>
      </w:r>
      <w:r w:rsidRPr="00C3266A">
        <w:rPr>
          <w:rStyle w:val="HideTWBInt"/>
        </w:rPr>
        <w:t>{IT}</w:t>
      </w:r>
      <w:r w:rsidRPr="001622FD">
        <w:t>it</w:t>
      </w:r>
      <w:r w:rsidRPr="00C3266A">
        <w:rPr>
          <w:rStyle w:val="HideTWBExt"/>
        </w:rPr>
        <w:t>&lt;/Original&gt;</w:t>
      </w:r>
    </w:p>
    <w:p w14:paraId="531DD969" w14:textId="52F07289" w:rsidR="005E7096" w:rsidRPr="001622FD" w:rsidRDefault="005E7096" w:rsidP="005E7096">
      <w:r w:rsidRPr="00C3266A">
        <w:rPr>
          <w:rStyle w:val="HideTWBExt"/>
        </w:rPr>
        <w:t>&lt;/Amend&gt;&lt;/RepeatBlock-Amend&gt;</w:t>
      </w:r>
    </w:p>
    <w:p w14:paraId="497FD2C7" w14:textId="1E6EF0D4" w:rsidR="00B03646" w:rsidRPr="001622FD" w:rsidRDefault="00B03646" w:rsidP="005E7096"/>
    <w:sectPr w:rsidR="00B03646" w:rsidRPr="001622FD" w:rsidSect="002E3D3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09FF8" w14:textId="77777777" w:rsidR="00C3266A" w:rsidRPr="001622FD" w:rsidRDefault="00C3266A">
      <w:r w:rsidRPr="001622FD">
        <w:separator/>
      </w:r>
    </w:p>
  </w:endnote>
  <w:endnote w:type="continuationSeparator" w:id="0">
    <w:p w14:paraId="639BEFD9" w14:textId="77777777" w:rsidR="00C3266A" w:rsidRPr="001622FD" w:rsidRDefault="00C3266A">
      <w:r w:rsidRPr="001622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5C8DF" w14:textId="087DA6DF" w:rsidR="00C3266A" w:rsidRPr="001622FD" w:rsidRDefault="00C3266A" w:rsidP="002E3D3C">
    <w:pPr>
      <w:pStyle w:val="EPFooter"/>
    </w:pPr>
    <w:r w:rsidRPr="001622FD">
      <w:t>PE</w:t>
    </w:r>
    <w:r w:rsidRPr="00C3266A">
      <w:rPr>
        <w:rStyle w:val="HideTWBExt"/>
      </w:rPr>
      <w:t>&lt;NoPE&gt;</w:t>
    </w:r>
    <w:r w:rsidRPr="001622FD">
      <w:t>768.085</w:t>
    </w:r>
    <w:r w:rsidRPr="00C3266A">
      <w:rPr>
        <w:rStyle w:val="HideTWBExt"/>
      </w:rPr>
      <w:t>&lt;/NoPE&gt;&lt;Version&gt;</w:t>
    </w:r>
    <w:r w:rsidRPr="001622FD">
      <w:t>v01-00</w:t>
    </w:r>
    <w:r w:rsidRPr="00C3266A">
      <w:rPr>
        <w:rStyle w:val="HideTWBExt"/>
      </w:rPr>
      <w:t>&lt;/Version&gt;</w:t>
    </w:r>
    <w:r w:rsidRPr="001622FD">
      <w:tab/>
    </w:r>
    <w:r w:rsidRPr="001622FD">
      <w:fldChar w:fldCharType="begin"/>
    </w:r>
    <w:r w:rsidRPr="001622FD">
      <w:instrText xml:space="preserve"> PAGE  \* MERGEFORMAT </w:instrText>
    </w:r>
    <w:r w:rsidRPr="001622FD">
      <w:fldChar w:fldCharType="separate"/>
    </w:r>
    <w:r w:rsidR="002F56CC">
      <w:rPr>
        <w:noProof/>
      </w:rPr>
      <w:t>2</w:t>
    </w:r>
    <w:r w:rsidRPr="001622FD">
      <w:fldChar w:fldCharType="end"/>
    </w:r>
    <w:r w:rsidRPr="001622FD">
      <w:t>/</w:t>
    </w:r>
    <w:fldSimple w:instr=" NUMPAGES  \* MERGEFORMAT ">
      <w:r w:rsidR="002F56CC">
        <w:rPr>
          <w:noProof/>
        </w:rPr>
        <w:t>179</w:t>
      </w:r>
    </w:fldSimple>
    <w:r w:rsidRPr="001622FD">
      <w:tab/>
    </w:r>
    <w:r w:rsidRPr="00C3266A">
      <w:rPr>
        <w:rStyle w:val="HideTWBExt"/>
      </w:rPr>
      <w:t>&lt;PathFdR&gt;</w:t>
    </w:r>
    <w:r w:rsidRPr="001622FD">
      <w:t>AM\1314304HU.docx</w:t>
    </w:r>
    <w:r w:rsidRPr="00C3266A">
      <w:rPr>
        <w:rStyle w:val="HideTWBExt"/>
      </w:rPr>
      <w:t>&lt;/PathFdR&gt;</w:t>
    </w:r>
  </w:p>
  <w:p w14:paraId="6CFA15BD" w14:textId="2392BF83" w:rsidR="00C3266A" w:rsidRPr="001622FD" w:rsidRDefault="00C3266A" w:rsidP="002E3D3C">
    <w:pPr>
      <w:pStyle w:val="EPFooter2"/>
    </w:pPr>
    <w:r w:rsidRPr="001622FD">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F0DEE" w14:textId="63DB2056" w:rsidR="00C3266A" w:rsidRPr="001622FD" w:rsidRDefault="00C3266A" w:rsidP="002E3D3C">
    <w:pPr>
      <w:pStyle w:val="EPFooter"/>
    </w:pPr>
    <w:r w:rsidRPr="00C3266A">
      <w:rPr>
        <w:rStyle w:val="HideTWBExt"/>
      </w:rPr>
      <w:t>&lt;PathFdR&gt;</w:t>
    </w:r>
    <w:r w:rsidRPr="001622FD">
      <w:t>AM\1314304HU.docx</w:t>
    </w:r>
    <w:r w:rsidRPr="00C3266A">
      <w:rPr>
        <w:rStyle w:val="HideTWBExt"/>
      </w:rPr>
      <w:t>&lt;/PathFdR&gt;</w:t>
    </w:r>
    <w:r w:rsidRPr="001622FD">
      <w:tab/>
    </w:r>
    <w:r w:rsidRPr="001622FD">
      <w:fldChar w:fldCharType="begin"/>
    </w:r>
    <w:r w:rsidRPr="001622FD">
      <w:instrText xml:space="preserve"> PAGE  \* MERGEFORMAT </w:instrText>
    </w:r>
    <w:r w:rsidRPr="001622FD">
      <w:fldChar w:fldCharType="separate"/>
    </w:r>
    <w:r w:rsidR="002F56CC">
      <w:rPr>
        <w:noProof/>
      </w:rPr>
      <w:t>145</w:t>
    </w:r>
    <w:r w:rsidRPr="001622FD">
      <w:fldChar w:fldCharType="end"/>
    </w:r>
    <w:r w:rsidRPr="001622FD">
      <w:t>/</w:t>
    </w:r>
    <w:fldSimple w:instr=" NUMPAGES  \* MERGEFORMAT ">
      <w:r w:rsidR="002F56CC">
        <w:rPr>
          <w:noProof/>
        </w:rPr>
        <w:t>179</w:t>
      </w:r>
    </w:fldSimple>
    <w:r w:rsidRPr="001622FD">
      <w:tab/>
      <w:t>PE</w:t>
    </w:r>
    <w:r w:rsidRPr="00C3266A">
      <w:rPr>
        <w:rStyle w:val="HideTWBExt"/>
      </w:rPr>
      <w:t>&lt;NoPE&gt;</w:t>
    </w:r>
    <w:r w:rsidRPr="001622FD">
      <w:t>768.085</w:t>
    </w:r>
    <w:r w:rsidRPr="00C3266A">
      <w:rPr>
        <w:rStyle w:val="HideTWBExt"/>
      </w:rPr>
      <w:t>&lt;/NoPE&gt;&lt;Version&gt;</w:t>
    </w:r>
    <w:r w:rsidRPr="001622FD">
      <w:t>v01-00</w:t>
    </w:r>
    <w:r w:rsidRPr="00C3266A">
      <w:rPr>
        <w:rStyle w:val="HideTWBExt"/>
      </w:rPr>
      <w:t>&lt;/Version&gt;</w:t>
    </w:r>
  </w:p>
  <w:p w14:paraId="4BC7F0D4" w14:textId="39744B18" w:rsidR="00C3266A" w:rsidRPr="001622FD" w:rsidRDefault="00C3266A" w:rsidP="002E3D3C">
    <w:pPr>
      <w:pStyle w:val="EPFooter2"/>
    </w:pPr>
    <w:r w:rsidRPr="001622FD">
      <w:tab/>
    </w:r>
    <w:r w:rsidRPr="001622FD">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55A6C" w14:textId="34230880" w:rsidR="00C3266A" w:rsidRPr="001622FD" w:rsidRDefault="00C3266A" w:rsidP="002E3D3C">
    <w:pPr>
      <w:pStyle w:val="EPFooter"/>
    </w:pPr>
    <w:r w:rsidRPr="00C3266A">
      <w:rPr>
        <w:rStyle w:val="HideTWBExt"/>
      </w:rPr>
      <w:t>&lt;PathFdR&gt;</w:t>
    </w:r>
    <w:r w:rsidRPr="001622FD">
      <w:t>AM\1314304HU.docx</w:t>
    </w:r>
    <w:r w:rsidRPr="00C3266A">
      <w:rPr>
        <w:rStyle w:val="HideTWBExt"/>
      </w:rPr>
      <w:t>&lt;/PathFdR&gt;</w:t>
    </w:r>
    <w:r w:rsidRPr="001622FD">
      <w:tab/>
    </w:r>
    <w:r w:rsidRPr="001622FD">
      <w:tab/>
      <w:t>PE</w:t>
    </w:r>
    <w:r w:rsidRPr="00C3266A">
      <w:rPr>
        <w:rStyle w:val="HideTWBExt"/>
      </w:rPr>
      <w:t>&lt;NoPE&gt;</w:t>
    </w:r>
    <w:r w:rsidRPr="001622FD">
      <w:t>768.085</w:t>
    </w:r>
    <w:r w:rsidRPr="00C3266A">
      <w:rPr>
        <w:rStyle w:val="HideTWBExt"/>
      </w:rPr>
      <w:t>&lt;/NoPE&gt;&lt;Version&gt;</w:t>
    </w:r>
    <w:r w:rsidRPr="001622FD">
      <w:t>v01-00</w:t>
    </w:r>
    <w:r w:rsidRPr="00C3266A">
      <w:rPr>
        <w:rStyle w:val="HideTWBExt"/>
      </w:rPr>
      <w:t>&lt;/Version&gt;</w:t>
    </w:r>
  </w:p>
  <w:p w14:paraId="1CC110D5" w14:textId="27485D48" w:rsidR="00C3266A" w:rsidRPr="001622FD" w:rsidRDefault="00C3266A" w:rsidP="002E3D3C">
    <w:pPr>
      <w:pStyle w:val="EPFooter2"/>
    </w:pPr>
    <w:r w:rsidRPr="001622FD">
      <w:t>HU</w:t>
    </w:r>
    <w:r w:rsidRPr="001622FD">
      <w:tab/>
    </w:r>
    <w:r w:rsidRPr="001622FD">
      <w:rPr>
        <w:b w:val="0"/>
        <w:i/>
        <w:color w:val="C0C0C0"/>
        <w:sz w:val="22"/>
      </w:rPr>
      <w:t>Egyesülve a sokféleségben</w:t>
    </w:r>
    <w:r w:rsidRPr="001622FD">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212AD" w14:textId="77777777" w:rsidR="00C3266A" w:rsidRPr="001622FD" w:rsidRDefault="00C3266A">
      <w:r w:rsidRPr="001622FD">
        <w:separator/>
      </w:r>
    </w:p>
  </w:footnote>
  <w:footnote w:type="continuationSeparator" w:id="0">
    <w:p w14:paraId="64F7903D" w14:textId="77777777" w:rsidR="00C3266A" w:rsidRPr="001622FD" w:rsidRDefault="00C3266A">
      <w:r w:rsidRPr="001622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28150" w14:textId="77777777" w:rsidR="00C3266A" w:rsidRDefault="00C32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8C69C" w14:textId="77777777" w:rsidR="00C3266A" w:rsidRDefault="00C326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F1E7F" w14:textId="77777777" w:rsidR="00C3266A" w:rsidRDefault="00C326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HU"/>
    <w:docVar w:name="TXTLANGUEMIN" w:val="hu"/>
    <w:docVar w:name="TXTNRPE" w:val="768.085"/>
    <w:docVar w:name="TXTPEorAP" w:val="PE"/>
    <w:docVar w:name="TXTROUTE" w:val="AM\1314304HU.docx"/>
    <w:docVar w:name="TXTVERSION" w:val="01-00"/>
  </w:docVars>
  <w:rsids>
    <w:rsidRoot w:val="00A77B3E"/>
    <w:rsid w:val="001622FD"/>
    <w:rsid w:val="001C1A6C"/>
    <w:rsid w:val="00224B2B"/>
    <w:rsid w:val="00295E5A"/>
    <w:rsid w:val="002E3D3C"/>
    <w:rsid w:val="002F56CC"/>
    <w:rsid w:val="005E7096"/>
    <w:rsid w:val="006E396B"/>
    <w:rsid w:val="00A77B3E"/>
    <w:rsid w:val="00B03646"/>
    <w:rsid w:val="00B3068F"/>
    <w:rsid w:val="00C3266A"/>
    <w:rsid w:val="00CA2A55"/>
    <w:rsid w:val="00FA02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A0E4949"/>
  <w15:docId w15:val="{54DEFE44-43C8-4EF2-AE6C-E0C69AC3D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E7096"/>
    <w:pPr>
      <w:tabs>
        <w:tab w:val="center" w:pos="4680"/>
        <w:tab w:val="right" w:pos="9360"/>
      </w:tabs>
    </w:pPr>
  </w:style>
  <w:style w:type="character" w:customStyle="1" w:styleId="HeaderChar">
    <w:name w:val="Header Char"/>
    <w:basedOn w:val="DefaultParagraphFont"/>
    <w:link w:val="Header"/>
    <w:rsid w:val="005E7096"/>
    <w:rPr>
      <w:sz w:val="24"/>
      <w:szCs w:val="24"/>
    </w:rPr>
  </w:style>
  <w:style w:type="paragraph" w:styleId="Footer">
    <w:name w:val="footer"/>
    <w:basedOn w:val="Normal"/>
    <w:link w:val="FooterChar"/>
    <w:rsid w:val="00C3266A"/>
    <w:pPr>
      <w:tabs>
        <w:tab w:val="center" w:pos="4513"/>
        <w:tab w:val="right" w:pos="9026"/>
      </w:tabs>
    </w:pPr>
  </w:style>
  <w:style w:type="character" w:customStyle="1" w:styleId="FooterChar">
    <w:name w:val="Footer Char"/>
    <w:basedOn w:val="DefaultParagraphFont"/>
    <w:link w:val="Footer"/>
    <w:rsid w:val="00C3266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36691</Words>
  <Characters>277755</Characters>
  <Application>Microsoft Office Word</Application>
  <DocSecurity>4</DocSecurity>
  <Lines>12076</Lines>
  <Paragraphs>4492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309954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2025-02-17T10:40:00Z</dcterms:created>
  <dcterms:modified xsi:type="dcterms:W3CDTF">2025-02-17T10:40:00Z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1314304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120166</vt:lpwstr>
  </property>
  <property fmtid="{D5CDD505-2E9C-101B-9397-08002B2CF9AE}" pid="7" name="dmxml.render.traceId">
    <vt:lpwstr>67a0a6ead849a9ee9df61bf7d5facf9b</vt:lpwstr>
  </property>
  <property fmtid="{D5CDD505-2E9C-101B-9397-08002B2CF9AE}" pid="8" name="FooterPath">
    <vt:lpwstr>AM\1314304HU.docx</vt:lpwstr>
  </property>
  <property fmtid="{D5CDD505-2E9C-101B-9397-08002B2CF9AE}" pid="9" name="PE Number">
    <vt:lpwstr>768.085</vt:lpwstr>
  </property>
  <property fmtid="{D5CDD505-2E9C-101B-9397-08002B2CF9AE}" pid="10" name="UID">
    <vt:lpwstr>eu.europa.europarl-DIN1-2025-0000013585_02.00-xm-01.00_text-xml</vt:lpwstr>
  </property>
  <property fmtid="{D5CDD505-2E9C-101B-9397-08002B2CF9AE}" pid="11" name="LastEdited with">
    <vt:lpwstr>10.0.1 Build [20250114]</vt:lpwstr>
  </property>
  <property fmtid="{D5CDD505-2E9C-101B-9397-08002B2CF9AE}" pid="12" name="Bookout">
    <vt:lpwstr>OK - 2025/02/17 10:45</vt:lpwstr>
  </property>
</Properties>
</file>