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794F1E" w14:paraId="5B64B80C" w14:textId="77777777" w:rsidTr="00124BDD">
        <w:trPr>
          <w:trHeight w:hRule="exact" w:val="1418"/>
        </w:trPr>
        <w:tc>
          <w:tcPr>
            <w:tcW w:w="6804" w:type="dxa"/>
            <w:shd w:val="clear" w:color="auto" w:fill="auto"/>
            <w:vAlign w:val="center"/>
          </w:tcPr>
          <w:p w14:paraId="317A1AEE" w14:textId="77777777" w:rsidR="005E5FA1" w:rsidRPr="00794F1E" w:rsidRDefault="0010379D" w:rsidP="00124BDD">
            <w:pPr>
              <w:pStyle w:val="EPName"/>
            </w:pPr>
            <w:r w:rsidRPr="00794F1E">
              <w:t>Europees Parlement</w:t>
            </w:r>
          </w:p>
          <w:p w14:paraId="3467F3C1" w14:textId="01A844CB" w:rsidR="005E5FA1" w:rsidRPr="00794F1E" w:rsidRDefault="00FE7E7B" w:rsidP="00124BDD">
            <w:pPr>
              <w:pStyle w:val="EPTerm"/>
            </w:pPr>
            <w:r w:rsidRPr="00794F1E">
              <w:t>20</w:t>
            </w:r>
            <w:r w:rsidR="001A1FAE" w:rsidRPr="00794F1E">
              <w:t>24</w:t>
            </w:r>
            <w:r w:rsidRPr="00794F1E">
              <w:t>-202</w:t>
            </w:r>
            <w:r w:rsidR="001A1FAE" w:rsidRPr="00794F1E">
              <w:t>9</w:t>
            </w:r>
          </w:p>
        </w:tc>
        <w:tc>
          <w:tcPr>
            <w:tcW w:w="2268" w:type="dxa"/>
            <w:shd w:val="clear" w:color="auto" w:fill="auto"/>
          </w:tcPr>
          <w:p w14:paraId="12FEFE0B" w14:textId="77777777" w:rsidR="005E5FA1" w:rsidRPr="00794F1E" w:rsidRDefault="005E5FA1" w:rsidP="00124BDD">
            <w:pPr>
              <w:pStyle w:val="EPLogo"/>
            </w:pPr>
            <w:r w:rsidRPr="00794F1E">
              <w:rPr>
                <w:noProof/>
                <w:lang w:val="en-GB"/>
              </w:rPr>
              <w:drawing>
                <wp:inline distT="0" distB="0" distL="0" distR="0" wp14:anchorId="2618A9F4" wp14:editId="1B3CC6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F58C36" w14:textId="77777777" w:rsidR="00CF4E9D" w:rsidRPr="00794F1E" w:rsidRDefault="00CF4E9D" w:rsidP="00CF4E9D">
      <w:pPr>
        <w:pStyle w:val="LineTop"/>
      </w:pPr>
    </w:p>
    <w:p w14:paraId="0410C405" w14:textId="6A1DB070" w:rsidR="00CF4E9D" w:rsidRPr="00794F1E" w:rsidRDefault="00CF4E9D" w:rsidP="00CF4E9D">
      <w:pPr>
        <w:pStyle w:val="EPBody"/>
      </w:pPr>
      <w:r w:rsidRPr="00794F1E">
        <w:rPr>
          <w:rStyle w:val="HideTWBExt"/>
          <w:i w:val="0"/>
          <w:szCs w:val="20"/>
        </w:rPr>
        <w:t>&lt;Commission&gt;</w:t>
      </w:r>
      <w:r w:rsidR="00FE7E7B" w:rsidRPr="00794F1E">
        <w:rPr>
          <w:rStyle w:val="HideTWBInt"/>
          <w:i w:val="0"/>
          <w:szCs w:val="20"/>
        </w:rPr>
        <w:t>{ECON}</w:t>
      </w:r>
      <w:r w:rsidR="00FE7E7B" w:rsidRPr="00794F1E">
        <w:t>Commissie economische en monetaire zaken</w:t>
      </w:r>
      <w:r w:rsidRPr="00794F1E">
        <w:rPr>
          <w:rStyle w:val="HideTWBExt"/>
          <w:i w:val="0"/>
          <w:szCs w:val="20"/>
        </w:rPr>
        <w:t>&lt;/Commission&gt;</w:t>
      </w:r>
    </w:p>
    <w:p w14:paraId="123CA379" w14:textId="77777777" w:rsidR="00CF4E9D" w:rsidRPr="00794F1E" w:rsidRDefault="00CF4E9D" w:rsidP="00CF4E9D">
      <w:pPr>
        <w:pStyle w:val="LineBottom"/>
      </w:pPr>
    </w:p>
    <w:p w14:paraId="49FBD1AB" w14:textId="77777777" w:rsidR="00FE7E7B" w:rsidRPr="00794F1E" w:rsidRDefault="00FE7E7B" w:rsidP="00FE7E7B">
      <w:pPr>
        <w:pStyle w:val="CoverReference"/>
      </w:pPr>
      <w:r w:rsidRPr="00794F1E">
        <w:rPr>
          <w:rStyle w:val="HideTWBExt"/>
          <w:b w:val="0"/>
        </w:rPr>
        <w:t>&lt;RefProc&gt;</w:t>
      </w:r>
      <w:r w:rsidRPr="00794F1E">
        <w:t>2024/2079</w:t>
      </w:r>
      <w:r w:rsidRPr="00794F1E">
        <w:rPr>
          <w:rStyle w:val="HideTWBExt"/>
          <w:b w:val="0"/>
        </w:rPr>
        <w:t>&lt;/RefProc&gt;&lt;RefTypeProc&gt;</w:t>
      </w:r>
      <w:r w:rsidRPr="00794F1E">
        <w:t>(INI)</w:t>
      </w:r>
      <w:r w:rsidRPr="00794F1E">
        <w:rPr>
          <w:rStyle w:val="HideTWBExt"/>
          <w:b w:val="0"/>
        </w:rPr>
        <w:t>&lt;/RefTypeProc&gt;</w:t>
      </w:r>
    </w:p>
    <w:p w14:paraId="5CA76F20" w14:textId="77777777" w:rsidR="00FE7E7B" w:rsidRPr="00794F1E" w:rsidRDefault="00FE7E7B" w:rsidP="00FE7E7B">
      <w:pPr>
        <w:pStyle w:val="CoverDate"/>
      </w:pPr>
      <w:r w:rsidRPr="00794F1E">
        <w:rPr>
          <w:rStyle w:val="HideTWBExt"/>
        </w:rPr>
        <w:t>&lt;Date&gt;</w:t>
      </w:r>
      <w:r w:rsidRPr="00794F1E">
        <w:rPr>
          <w:rStyle w:val="HideTWBInt"/>
        </w:rPr>
        <w:t>{03/02/2025}</w:t>
      </w:r>
      <w:r w:rsidRPr="00794F1E">
        <w:t>3.2.2025</w:t>
      </w:r>
      <w:r w:rsidRPr="00794F1E">
        <w:rPr>
          <w:rStyle w:val="HideTWBExt"/>
        </w:rPr>
        <w:t>&lt;/Date&gt;</w:t>
      </w:r>
    </w:p>
    <w:p w14:paraId="52AC1DB9" w14:textId="7EB782A7" w:rsidR="00794E41" w:rsidRPr="00794F1E" w:rsidRDefault="00794E41" w:rsidP="00794E41">
      <w:pPr>
        <w:pStyle w:val="CoverDocType"/>
      </w:pPr>
      <w:r w:rsidRPr="00794F1E">
        <w:rPr>
          <w:rStyle w:val="HideTWBExt"/>
          <w:b w:val="0"/>
        </w:rPr>
        <w:t>&lt;TypeAM&gt;</w:t>
      </w:r>
      <w:r w:rsidR="00FE7E7B" w:rsidRPr="00794F1E">
        <w:t>AMENDEMENTEN</w:t>
      </w:r>
      <w:r w:rsidRPr="00794F1E">
        <w:rPr>
          <w:rStyle w:val="HideTWBExt"/>
          <w:b w:val="0"/>
        </w:rPr>
        <w:t>&lt;/TypeAM&gt;</w:t>
      </w:r>
    </w:p>
    <w:p w14:paraId="2FFD281C" w14:textId="4C0C6909" w:rsidR="00794E41" w:rsidRPr="00794F1E" w:rsidRDefault="00794E41" w:rsidP="00794E41">
      <w:pPr>
        <w:pStyle w:val="CoverDocType24a"/>
      </w:pPr>
      <w:r w:rsidRPr="00794F1E">
        <w:rPr>
          <w:rStyle w:val="HideTWBExt"/>
          <w:b w:val="0"/>
        </w:rPr>
        <w:t>&lt;RangeAM&gt;</w:t>
      </w:r>
      <w:r w:rsidR="00FE7E7B" w:rsidRPr="00794F1E">
        <w:t>1</w:t>
      </w:r>
      <w:r w:rsidR="00915EC2">
        <w:t xml:space="preserve"> </w:t>
      </w:r>
      <w:r w:rsidR="00FE7E7B" w:rsidRPr="00794F1E">
        <w:t>-</w:t>
      </w:r>
      <w:r w:rsidR="00915EC2">
        <w:t xml:space="preserve"> </w:t>
      </w:r>
      <w:r w:rsidR="00FE7E7B" w:rsidRPr="00794F1E">
        <w:t>326</w:t>
      </w:r>
      <w:r w:rsidRPr="00794F1E">
        <w:rPr>
          <w:rStyle w:val="HideTWBExt"/>
          <w:b w:val="0"/>
        </w:rPr>
        <w:t>&lt;/RangeAM&gt;</w:t>
      </w:r>
    </w:p>
    <w:p w14:paraId="1DF89536" w14:textId="77777777" w:rsidR="00794E41" w:rsidRPr="00794F1E" w:rsidRDefault="00794E41" w:rsidP="007B1846">
      <w:pPr>
        <w:pStyle w:val="CoverBold"/>
      </w:pPr>
      <w:r w:rsidRPr="00794F1E">
        <w:rPr>
          <w:rStyle w:val="HideTWBExt"/>
          <w:b w:val="0"/>
        </w:rPr>
        <w:t>&lt;TitreType&gt;</w:t>
      </w:r>
      <w:r w:rsidR="0010379D" w:rsidRPr="00794F1E">
        <w:t>Ontwerpverslag</w:t>
      </w:r>
      <w:r w:rsidRPr="00794F1E">
        <w:rPr>
          <w:rStyle w:val="HideTWBExt"/>
          <w:b w:val="0"/>
        </w:rPr>
        <w:t>&lt;/TitreType&gt;</w:t>
      </w:r>
    </w:p>
    <w:p w14:paraId="46D566F3" w14:textId="77777777" w:rsidR="00FE7E7B" w:rsidRPr="00794F1E" w:rsidRDefault="00FE7E7B" w:rsidP="00FE7E7B">
      <w:pPr>
        <w:pStyle w:val="CoverBold"/>
      </w:pPr>
      <w:r w:rsidRPr="00794F1E">
        <w:rPr>
          <w:rStyle w:val="HideTWBExt"/>
          <w:b w:val="0"/>
        </w:rPr>
        <w:t>&lt;Rapporteur&gt;</w:t>
      </w:r>
      <w:r w:rsidRPr="00794F1E">
        <w:t>Lara Wolters</w:t>
      </w:r>
      <w:r w:rsidRPr="00794F1E">
        <w:rPr>
          <w:rStyle w:val="HideTWBExt"/>
          <w:b w:val="0"/>
        </w:rPr>
        <w:t>&lt;/Rapporteur&gt;</w:t>
      </w:r>
    </w:p>
    <w:p w14:paraId="03DB466E" w14:textId="77777777" w:rsidR="00FE7E7B" w:rsidRPr="00794F1E" w:rsidRDefault="00FE7E7B" w:rsidP="00FE7E7B">
      <w:pPr>
        <w:pStyle w:val="CoverNormal24a"/>
      </w:pPr>
      <w:r w:rsidRPr="00794F1E">
        <w:rPr>
          <w:rStyle w:val="HideTWBExt"/>
        </w:rPr>
        <w:t>&lt;DocRefPE&gt;</w:t>
      </w:r>
      <w:r w:rsidRPr="00794F1E">
        <w:t>(PE765.240v01-00)</w:t>
      </w:r>
      <w:r w:rsidRPr="00794F1E">
        <w:rPr>
          <w:rStyle w:val="HideTWBExt"/>
        </w:rPr>
        <w:t>&lt;/DocRefPE&gt;</w:t>
      </w:r>
    </w:p>
    <w:p w14:paraId="0E29AEC0" w14:textId="762F9BE6" w:rsidR="00FE7E7B" w:rsidRPr="00794F1E" w:rsidRDefault="00FE7E7B" w:rsidP="00FE7E7B">
      <w:pPr>
        <w:pStyle w:val="CoverNormal"/>
      </w:pPr>
      <w:r w:rsidRPr="00794F1E">
        <w:rPr>
          <w:rStyle w:val="HideTWBExt"/>
        </w:rPr>
        <w:t>&lt;Titre&gt;</w:t>
      </w:r>
      <w:r w:rsidR="001A1FAE" w:rsidRPr="00794F1E">
        <w:t>Het mededingingsbeleid – jaarverslag 2024</w:t>
      </w:r>
      <w:r w:rsidRPr="00794F1E">
        <w:rPr>
          <w:rStyle w:val="HideTWBExt"/>
        </w:rPr>
        <w:t>&lt;/Titre&gt;</w:t>
      </w:r>
    </w:p>
    <w:p w14:paraId="7021A57C" w14:textId="77777777" w:rsidR="00FE7E7B" w:rsidRPr="00794F1E" w:rsidRDefault="00FE7E7B" w:rsidP="00FE7E7B">
      <w:pPr>
        <w:pStyle w:val="CoverNormal24a"/>
      </w:pPr>
      <w:r w:rsidRPr="00794F1E">
        <w:rPr>
          <w:rStyle w:val="HideTWBExt"/>
        </w:rPr>
        <w:t>&lt;DocRef&gt;</w:t>
      </w:r>
      <w:r w:rsidRPr="00794F1E">
        <w:t>(2024/2079(INI))</w:t>
      </w:r>
      <w:r w:rsidRPr="00794F1E">
        <w:rPr>
          <w:rStyle w:val="HideTWBExt"/>
        </w:rPr>
        <w:t>&lt;/DocRef&gt;</w:t>
      </w:r>
    </w:p>
    <w:p w14:paraId="0C9D5E5D" w14:textId="77777777" w:rsidR="00794E41" w:rsidRPr="00794F1E" w:rsidRDefault="00794E41" w:rsidP="008B040A">
      <w:pPr>
        <w:widowControl/>
        <w:tabs>
          <w:tab w:val="center" w:pos="4677"/>
        </w:tabs>
      </w:pPr>
      <w:r w:rsidRPr="00794F1E">
        <w:br w:type="page"/>
      </w:r>
      <w:r w:rsidR="0010379D" w:rsidRPr="00794F1E">
        <w:lastRenderedPageBreak/>
        <w:t>AM_Com_NonLegReport</w:t>
      </w:r>
    </w:p>
    <w:p w14:paraId="18D2A827" w14:textId="5592EF55" w:rsidR="00157A27" w:rsidRPr="00794F1E" w:rsidRDefault="00794E41" w:rsidP="00157A27">
      <w:pPr>
        <w:pStyle w:val="AmNumberTabs"/>
      </w:pPr>
      <w:r w:rsidRPr="00794F1E">
        <w:br w:type="page"/>
      </w:r>
      <w:r w:rsidR="00157A27" w:rsidRPr="00794F1E">
        <w:rPr>
          <w:rStyle w:val="HideTWBExt"/>
          <w:b w:val="0"/>
        </w:rPr>
        <w:lastRenderedPageBreak/>
        <w:t>&lt;RepeatBlock-Amend&gt;&lt;Amend&gt;</w:t>
      </w:r>
      <w:r w:rsidR="00157A27" w:rsidRPr="00794F1E">
        <w:t>Amendement</w:t>
      </w:r>
      <w:r w:rsidR="00157A27" w:rsidRPr="00794F1E">
        <w:tab/>
      </w:r>
      <w:r w:rsidR="00157A27" w:rsidRPr="00794F1E">
        <w:tab/>
      </w:r>
      <w:r w:rsidR="00157A27" w:rsidRPr="00794F1E">
        <w:rPr>
          <w:rStyle w:val="HideTWBExt"/>
          <w:b w:val="0"/>
        </w:rPr>
        <w:t>&lt;NumAm&gt;</w:t>
      </w:r>
      <w:r w:rsidR="00157A27" w:rsidRPr="00794F1E">
        <w:t>1</w:t>
      </w:r>
      <w:r w:rsidR="00157A27" w:rsidRPr="00794F1E">
        <w:rPr>
          <w:rStyle w:val="HideTWBExt"/>
          <w:b w:val="0"/>
        </w:rPr>
        <w:t>&lt;/NumAm&gt;</w:t>
      </w:r>
    </w:p>
    <w:p w14:paraId="648997C3"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0D900B81"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6A160A69" w14:textId="77777777" w:rsidR="00157A27" w:rsidRPr="00794F1E" w:rsidRDefault="00157A27" w:rsidP="00157A27">
      <w:pPr>
        <w:pStyle w:val="NormalBold"/>
      </w:pPr>
      <w:r w:rsidRPr="00794F1E">
        <w:rPr>
          <w:rStyle w:val="HideTWBExt"/>
          <w:b w:val="0"/>
        </w:rPr>
        <w:t>&lt;/RepeatBlock-By&gt;</w:t>
      </w:r>
    </w:p>
    <w:p w14:paraId="6A9A40F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ABB80B3" w14:textId="77777777" w:rsidR="00157A27" w:rsidRPr="00794F1E" w:rsidRDefault="00157A27" w:rsidP="00157A27">
      <w:pPr>
        <w:pStyle w:val="NormalBold"/>
      </w:pPr>
      <w:r w:rsidRPr="00794F1E">
        <w:rPr>
          <w:rStyle w:val="HideTWBExt"/>
          <w:b w:val="0"/>
        </w:rPr>
        <w:t>&lt;Article&gt;</w:t>
      </w:r>
      <w:r w:rsidRPr="00794F1E">
        <w:t>Visum 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766CBDA" w14:textId="77777777" w:rsidTr="00124BDD">
        <w:trPr>
          <w:trHeight w:hRule="exact" w:val="240"/>
          <w:jc w:val="center"/>
        </w:trPr>
        <w:tc>
          <w:tcPr>
            <w:tcW w:w="9752" w:type="dxa"/>
            <w:gridSpan w:val="2"/>
            <w:tcBorders>
              <w:top w:val="nil"/>
              <w:left w:val="nil"/>
              <w:bottom w:val="nil"/>
              <w:right w:val="nil"/>
            </w:tcBorders>
          </w:tcPr>
          <w:p w14:paraId="4645309D" w14:textId="77777777" w:rsidR="00157A27" w:rsidRPr="00794F1E" w:rsidRDefault="00157A27" w:rsidP="00124BDD"/>
        </w:tc>
      </w:tr>
      <w:tr w:rsidR="00157A27" w:rsidRPr="00794F1E" w14:paraId="7A055289" w14:textId="77777777" w:rsidTr="00124BDD">
        <w:trPr>
          <w:trHeight w:val="240"/>
          <w:jc w:val="center"/>
        </w:trPr>
        <w:tc>
          <w:tcPr>
            <w:tcW w:w="4876" w:type="dxa"/>
            <w:tcBorders>
              <w:top w:val="nil"/>
              <w:left w:val="nil"/>
              <w:bottom w:val="nil"/>
              <w:right w:val="nil"/>
            </w:tcBorders>
          </w:tcPr>
          <w:p w14:paraId="6DA75BB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8763613" w14:textId="77777777" w:rsidR="00157A27" w:rsidRPr="00794F1E" w:rsidRDefault="00157A27" w:rsidP="00124BDD">
            <w:pPr>
              <w:pStyle w:val="AmColumnHeading"/>
            </w:pPr>
            <w:r w:rsidRPr="00794F1E">
              <w:t>Amendement</w:t>
            </w:r>
          </w:p>
        </w:tc>
      </w:tr>
      <w:tr w:rsidR="00157A27" w:rsidRPr="00794F1E" w14:paraId="232383EC" w14:textId="77777777" w:rsidTr="00124BDD">
        <w:trPr>
          <w:jc w:val="center"/>
        </w:trPr>
        <w:tc>
          <w:tcPr>
            <w:tcW w:w="4876" w:type="dxa"/>
            <w:tcBorders>
              <w:top w:val="nil"/>
              <w:left w:val="nil"/>
              <w:bottom w:val="nil"/>
              <w:right w:val="nil"/>
            </w:tcBorders>
          </w:tcPr>
          <w:p w14:paraId="393C5798" w14:textId="77777777" w:rsidR="00157A27" w:rsidRPr="00794F1E" w:rsidRDefault="00157A27" w:rsidP="00124BDD">
            <w:pPr>
              <w:pStyle w:val="Normal6a"/>
            </w:pPr>
          </w:p>
        </w:tc>
        <w:tc>
          <w:tcPr>
            <w:tcW w:w="4876" w:type="dxa"/>
            <w:tcBorders>
              <w:top w:val="nil"/>
              <w:left w:val="nil"/>
              <w:bottom w:val="nil"/>
              <w:right w:val="nil"/>
            </w:tcBorders>
          </w:tcPr>
          <w:p w14:paraId="5AF92594" w14:textId="77777777" w:rsidR="00157A27" w:rsidRPr="00794F1E" w:rsidRDefault="00157A27" w:rsidP="00124BDD">
            <w:pPr>
              <w:pStyle w:val="Normal6a"/>
            </w:pPr>
            <w:r w:rsidRPr="00794F1E">
              <w:rPr>
                <w:b/>
                <w:i/>
              </w:rPr>
              <w:t>–</w:t>
            </w:r>
            <w:r w:rsidRPr="00794F1E">
              <w:tab/>
            </w:r>
            <w:r w:rsidRPr="00794F1E">
              <w:rPr>
                <w:b/>
                <w:i/>
              </w:rPr>
              <w:t>gezien artikel 11 VWEU, waarin is bepaald dat milieubescherming moet worden geïntegreerd in al het beleid van de Unie met het oog op het bevorderen van duurzame ontwikkeling,</w:t>
            </w:r>
          </w:p>
        </w:tc>
      </w:tr>
    </w:tbl>
    <w:p w14:paraId="2488B07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AE62311" w14:textId="77777777" w:rsidR="00157A27" w:rsidRPr="00794F1E" w:rsidRDefault="00157A27" w:rsidP="00157A27">
      <w:r w:rsidRPr="00794F1E">
        <w:rPr>
          <w:rStyle w:val="HideTWBExt"/>
        </w:rPr>
        <w:t>&lt;/Amend&gt;</w:t>
      </w:r>
    </w:p>
    <w:p w14:paraId="28D7449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w:t>
      </w:r>
      <w:r w:rsidRPr="00794F1E">
        <w:rPr>
          <w:rStyle w:val="HideTWBExt"/>
          <w:b w:val="0"/>
        </w:rPr>
        <w:t>&lt;/NumAm&gt;</w:t>
      </w:r>
    </w:p>
    <w:p w14:paraId="656E7EFC"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5B0A839B" w14:textId="77777777" w:rsidR="00157A27" w:rsidRPr="00794F1E" w:rsidRDefault="00157A27" w:rsidP="00157A27">
      <w:pPr>
        <w:pStyle w:val="NormalBold"/>
      </w:pPr>
      <w:r w:rsidRPr="00794F1E">
        <w:rPr>
          <w:rStyle w:val="HideTWBExt"/>
          <w:b w:val="0"/>
        </w:rPr>
        <w:t>&lt;/RepeatBlock-By&gt;</w:t>
      </w:r>
    </w:p>
    <w:p w14:paraId="3D67A70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C7F8997" w14:textId="77777777" w:rsidR="00157A27" w:rsidRPr="00794F1E" w:rsidRDefault="00157A27" w:rsidP="00157A27">
      <w:pPr>
        <w:pStyle w:val="NormalBold"/>
      </w:pPr>
      <w:r w:rsidRPr="00794F1E">
        <w:rPr>
          <w:rStyle w:val="HideTWBExt"/>
          <w:b w:val="0"/>
        </w:rPr>
        <w:t>&lt;Article&gt;</w:t>
      </w:r>
      <w:r w:rsidRPr="00794F1E">
        <w:t>Visum 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9D60831" w14:textId="77777777" w:rsidTr="00124BDD">
        <w:trPr>
          <w:trHeight w:hRule="exact" w:val="240"/>
          <w:jc w:val="center"/>
        </w:trPr>
        <w:tc>
          <w:tcPr>
            <w:tcW w:w="9752" w:type="dxa"/>
            <w:gridSpan w:val="2"/>
            <w:tcBorders>
              <w:top w:val="nil"/>
              <w:left w:val="nil"/>
              <w:bottom w:val="nil"/>
              <w:right w:val="nil"/>
            </w:tcBorders>
          </w:tcPr>
          <w:p w14:paraId="53CE3BB9" w14:textId="77777777" w:rsidR="00157A27" w:rsidRPr="00794F1E" w:rsidRDefault="00157A27" w:rsidP="00124BDD"/>
        </w:tc>
      </w:tr>
      <w:tr w:rsidR="00157A27" w:rsidRPr="00794F1E" w14:paraId="274A5677" w14:textId="77777777" w:rsidTr="00124BDD">
        <w:trPr>
          <w:trHeight w:val="240"/>
          <w:jc w:val="center"/>
        </w:trPr>
        <w:tc>
          <w:tcPr>
            <w:tcW w:w="4876" w:type="dxa"/>
            <w:tcBorders>
              <w:top w:val="nil"/>
              <w:left w:val="nil"/>
              <w:bottom w:val="nil"/>
              <w:right w:val="nil"/>
            </w:tcBorders>
          </w:tcPr>
          <w:p w14:paraId="13050D6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3E0EF55" w14:textId="77777777" w:rsidR="00157A27" w:rsidRPr="00794F1E" w:rsidRDefault="00157A27" w:rsidP="00124BDD">
            <w:pPr>
              <w:pStyle w:val="AmColumnHeading"/>
            </w:pPr>
            <w:r w:rsidRPr="00794F1E">
              <w:t>Amendement</w:t>
            </w:r>
          </w:p>
        </w:tc>
      </w:tr>
      <w:tr w:rsidR="00157A27" w:rsidRPr="00794F1E" w14:paraId="30448816" w14:textId="77777777" w:rsidTr="00124BDD">
        <w:trPr>
          <w:jc w:val="center"/>
        </w:trPr>
        <w:tc>
          <w:tcPr>
            <w:tcW w:w="4876" w:type="dxa"/>
            <w:tcBorders>
              <w:top w:val="nil"/>
              <w:left w:val="nil"/>
              <w:bottom w:val="nil"/>
              <w:right w:val="nil"/>
            </w:tcBorders>
          </w:tcPr>
          <w:p w14:paraId="69E3CAC0" w14:textId="77777777" w:rsidR="00157A27" w:rsidRPr="00794F1E" w:rsidRDefault="00157A27" w:rsidP="00124BDD">
            <w:pPr>
              <w:pStyle w:val="Normal6a"/>
            </w:pPr>
          </w:p>
        </w:tc>
        <w:tc>
          <w:tcPr>
            <w:tcW w:w="4876" w:type="dxa"/>
            <w:tcBorders>
              <w:top w:val="nil"/>
              <w:left w:val="nil"/>
              <w:bottom w:val="nil"/>
              <w:right w:val="nil"/>
            </w:tcBorders>
          </w:tcPr>
          <w:p w14:paraId="62E61871" w14:textId="77777777" w:rsidR="00157A27" w:rsidRPr="00794F1E" w:rsidRDefault="00157A27" w:rsidP="00124BDD">
            <w:pPr>
              <w:pStyle w:val="Normal6a"/>
            </w:pPr>
            <w:r w:rsidRPr="00794F1E">
              <w:rPr>
                <w:b/>
                <w:i/>
              </w:rPr>
              <w:t>–</w:t>
            </w:r>
            <w:r w:rsidRPr="00794F1E">
              <w:tab/>
            </w:r>
            <w:r w:rsidRPr="00794F1E">
              <w:rPr>
                <w:b/>
                <w:i/>
              </w:rPr>
              <w:t>gezien mededeling 62/2023 van de Commissie van februari 2023 getiteld “Een industrieel plan voor de Green Deal voor het nettonultijdperk”,</w:t>
            </w:r>
          </w:p>
        </w:tc>
      </w:tr>
    </w:tbl>
    <w:p w14:paraId="5025701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749C965" w14:textId="77777777" w:rsidR="00157A27" w:rsidRPr="00794F1E" w:rsidRDefault="00157A27" w:rsidP="00157A27">
      <w:r w:rsidRPr="00794F1E">
        <w:rPr>
          <w:rStyle w:val="HideTWBExt"/>
        </w:rPr>
        <w:t>&lt;/Amend&gt;</w:t>
      </w:r>
    </w:p>
    <w:p w14:paraId="3E4282A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w:t>
      </w:r>
      <w:r w:rsidRPr="00794F1E">
        <w:rPr>
          <w:rStyle w:val="HideTWBExt"/>
          <w:b w:val="0"/>
        </w:rPr>
        <w:t>&lt;/NumAm&gt;</w:t>
      </w:r>
    </w:p>
    <w:p w14:paraId="189C3657"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3BDD5503"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51330C7" w14:textId="77777777" w:rsidR="00157A27" w:rsidRPr="00794F1E" w:rsidRDefault="00157A27" w:rsidP="00157A27">
      <w:pPr>
        <w:pStyle w:val="NormalBold"/>
      </w:pPr>
      <w:r w:rsidRPr="00794F1E">
        <w:rPr>
          <w:rStyle w:val="HideTWBExt"/>
          <w:b w:val="0"/>
        </w:rPr>
        <w:t>&lt;/RepeatBlock-By&gt;</w:t>
      </w:r>
    </w:p>
    <w:p w14:paraId="3C43103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3D20A95" w14:textId="77777777" w:rsidR="00157A27" w:rsidRPr="00794F1E" w:rsidRDefault="00157A27" w:rsidP="00157A27">
      <w:pPr>
        <w:pStyle w:val="NormalBold"/>
      </w:pPr>
      <w:r w:rsidRPr="00794F1E">
        <w:rPr>
          <w:rStyle w:val="HideTWBExt"/>
          <w:b w:val="0"/>
        </w:rPr>
        <w:t>&lt;Article&gt;</w:t>
      </w:r>
      <w:r w:rsidRPr="00794F1E">
        <w:t>Visum 1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D17882D" w14:textId="77777777" w:rsidTr="00124BDD">
        <w:trPr>
          <w:trHeight w:hRule="exact" w:val="240"/>
          <w:jc w:val="center"/>
        </w:trPr>
        <w:tc>
          <w:tcPr>
            <w:tcW w:w="9752" w:type="dxa"/>
            <w:gridSpan w:val="2"/>
            <w:tcBorders>
              <w:top w:val="nil"/>
              <w:left w:val="nil"/>
              <w:bottom w:val="nil"/>
              <w:right w:val="nil"/>
            </w:tcBorders>
          </w:tcPr>
          <w:p w14:paraId="5BECF8F4" w14:textId="77777777" w:rsidR="00157A27" w:rsidRPr="00794F1E" w:rsidRDefault="00157A27" w:rsidP="00124BDD"/>
        </w:tc>
      </w:tr>
      <w:tr w:rsidR="00157A27" w:rsidRPr="00794F1E" w14:paraId="5F9BAF7C" w14:textId="77777777" w:rsidTr="00124BDD">
        <w:trPr>
          <w:trHeight w:val="240"/>
          <w:jc w:val="center"/>
        </w:trPr>
        <w:tc>
          <w:tcPr>
            <w:tcW w:w="4876" w:type="dxa"/>
            <w:tcBorders>
              <w:top w:val="nil"/>
              <w:left w:val="nil"/>
              <w:bottom w:val="nil"/>
              <w:right w:val="nil"/>
            </w:tcBorders>
          </w:tcPr>
          <w:p w14:paraId="7ACFF08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64B3E24" w14:textId="77777777" w:rsidR="00157A27" w:rsidRPr="00794F1E" w:rsidRDefault="00157A27" w:rsidP="00124BDD">
            <w:pPr>
              <w:pStyle w:val="AmColumnHeading"/>
            </w:pPr>
            <w:r w:rsidRPr="00794F1E">
              <w:t>Amendement</w:t>
            </w:r>
          </w:p>
        </w:tc>
      </w:tr>
      <w:tr w:rsidR="00157A27" w:rsidRPr="00794F1E" w14:paraId="087F1247" w14:textId="77777777" w:rsidTr="00124BDD">
        <w:trPr>
          <w:jc w:val="center"/>
        </w:trPr>
        <w:tc>
          <w:tcPr>
            <w:tcW w:w="4876" w:type="dxa"/>
            <w:tcBorders>
              <w:top w:val="nil"/>
              <w:left w:val="nil"/>
              <w:bottom w:val="nil"/>
              <w:right w:val="nil"/>
            </w:tcBorders>
          </w:tcPr>
          <w:p w14:paraId="72A82207" w14:textId="77777777" w:rsidR="00157A27" w:rsidRPr="00794F1E" w:rsidRDefault="00157A27" w:rsidP="00124BDD">
            <w:pPr>
              <w:pStyle w:val="Normal6a"/>
            </w:pPr>
          </w:p>
        </w:tc>
        <w:tc>
          <w:tcPr>
            <w:tcW w:w="4876" w:type="dxa"/>
            <w:tcBorders>
              <w:top w:val="nil"/>
              <w:left w:val="nil"/>
              <w:bottom w:val="nil"/>
              <w:right w:val="nil"/>
            </w:tcBorders>
          </w:tcPr>
          <w:p w14:paraId="372E5BA8" w14:textId="77777777" w:rsidR="00157A27" w:rsidRPr="00794F1E" w:rsidRDefault="00157A27" w:rsidP="00124BDD">
            <w:pPr>
              <w:pStyle w:val="Normal6a"/>
            </w:pPr>
            <w:r w:rsidRPr="00794F1E">
              <w:rPr>
                <w:b/>
                <w:i/>
              </w:rPr>
              <w:t>–</w:t>
            </w:r>
            <w:r w:rsidRPr="00794F1E">
              <w:tab/>
            </w:r>
            <w:r w:rsidRPr="00794F1E">
              <w:rPr>
                <w:b/>
                <w:i/>
              </w:rPr>
              <w:t xml:space="preserve">gezien de doelstelling van klimaatneutraliteit voor 2050 van Verordening (EU) 2021/1119 van het Europees Parlement en de Raad van </w:t>
            </w:r>
            <w:r w:rsidRPr="00794F1E">
              <w:rPr>
                <w:b/>
                <w:i/>
              </w:rPr>
              <w:lastRenderedPageBreak/>
              <w:t>30 juni 2021 tot vaststelling van een kader voor de verwezenlijking van klimaatneutraliteit, en tot wijziging van Verordening (EG) nr. 401/2009 en Verordening (EU) 2018/1999,</w:t>
            </w:r>
          </w:p>
        </w:tc>
      </w:tr>
    </w:tbl>
    <w:p w14:paraId="0DECE3E5"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3EF8136" w14:textId="77777777" w:rsidR="00157A27" w:rsidRPr="00794F1E" w:rsidRDefault="00157A27" w:rsidP="00157A27">
      <w:r w:rsidRPr="00794F1E">
        <w:rPr>
          <w:rStyle w:val="HideTWBExt"/>
        </w:rPr>
        <w:t>&lt;/Amend&gt;</w:t>
      </w:r>
    </w:p>
    <w:p w14:paraId="5679B5E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w:t>
      </w:r>
      <w:r w:rsidRPr="00794F1E">
        <w:rPr>
          <w:rStyle w:val="HideTWBExt"/>
          <w:b w:val="0"/>
        </w:rPr>
        <w:t>&lt;/NumAm&gt;</w:t>
      </w:r>
    </w:p>
    <w:p w14:paraId="16434611"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2DE3BF09" w14:textId="77777777" w:rsidR="00157A27" w:rsidRPr="00794F1E" w:rsidRDefault="00157A27" w:rsidP="00157A27">
      <w:pPr>
        <w:pStyle w:val="NormalBold"/>
      </w:pPr>
      <w:r w:rsidRPr="00794F1E">
        <w:rPr>
          <w:rStyle w:val="HideTWBExt"/>
          <w:b w:val="0"/>
        </w:rPr>
        <w:t>&lt;/RepeatBlock-By&gt;</w:t>
      </w:r>
    </w:p>
    <w:p w14:paraId="1524935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73526A1" w14:textId="77777777" w:rsidR="00157A27" w:rsidRPr="00794F1E" w:rsidRDefault="00157A27" w:rsidP="00157A27">
      <w:pPr>
        <w:pStyle w:val="NormalBold"/>
      </w:pPr>
      <w:r w:rsidRPr="00794F1E">
        <w:rPr>
          <w:rStyle w:val="HideTWBExt"/>
          <w:b w:val="0"/>
        </w:rPr>
        <w:t>&lt;Article&gt;</w:t>
      </w:r>
      <w:r w:rsidRPr="00794F1E">
        <w:t>Visum 1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43672A5" w14:textId="77777777" w:rsidTr="00124BDD">
        <w:trPr>
          <w:trHeight w:hRule="exact" w:val="240"/>
          <w:jc w:val="center"/>
        </w:trPr>
        <w:tc>
          <w:tcPr>
            <w:tcW w:w="9752" w:type="dxa"/>
            <w:gridSpan w:val="2"/>
            <w:tcBorders>
              <w:top w:val="nil"/>
              <w:left w:val="nil"/>
              <w:bottom w:val="nil"/>
              <w:right w:val="nil"/>
            </w:tcBorders>
          </w:tcPr>
          <w:p w14:paraId="0D17C6E8" w14:textId="77777777" w:rsidR="00157A27" w:rsidRPr="00794F1E" w:rsidRDefault="00157A27" w:rsidP="00124BDD"/>
        </w:tc>
      </w:tr>
      <w:tr w:rsidR="00157A27" w:rsidRPr="00794F1E" w14:paraId="78E8AB43" w14:textId="77777777" w:rsidTr="00124BDD">
        <w:trPr>
          <w:trHeight w:val="240"/>
          <w:jc w:val="center"/>
        </w:trPr>
        <w:tc>
          <w:tcPr>
            <w:tcW w:w="4876" w:type="dxa"/>
            <w:tcBorders>
              <w:top w:val="nil"/>
              <w:left w:val="nil"/>
              <w:bottom w:val="nil"/>
              <w:right w:val="nil"/>
            </w:tcBorders>
          </w:tcPr>
          <w:p w14:paraId="17D8FEE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AB7D163" w14:textId="77777777" w:rsidR="00157A27" w:rsidRPr="00794F1E" w:rsidRDefault="00157A27" w:rsidP="00124BDD">
            <w:pPr>
              <w:pStyle w:val="AmColumnHeading"/>
            </w:pPr>
            <w:r w:rsidRPr="00794F1E">
              <w:t>Amendement</w:t>
            </w:r>
          </w:p>
        </w:tc>
      </w:tr>
      <w:tr w:rsidR="00157A27" w:rsidRPr="00794F1E" w14:paraId="4F8E92A1" w14:textId="77777777" w:rsidTr="00124BDD">
        <w:trPr>
          <w:jc w:val="center"/>
        </w:trPr>
        <w:tc>
          <w:tcPr>
            <w:tcW w:w="4876" w:type="dxa"/>
            <w:tcBorders>
              <w:top w:val="nil"/>
              <w:left w:val="nil"/>
              <w:bottom w:val="nil"/>
              <w:right w:val="nil"/>
            </w:tcBorders>
          </w:tcPr>
          <w:p w14:paraId="10FF238D" w14:textId="77777777" w:rsidR="00157A27" w:rsidRPr="00794F1E" w:rsidRDefault="00157A27" w:rsidP="00124BDD">
            <w:pPr>
              <w:pStyle w:val="Normal6a"/>
            </w:pPr>
          </w:p>
        </w:tc>
        <w:tc>
          <w:tcPr>
            <w:tcW w:w="4876" w:type="dxa"/>
            <w:tcBorders>
              <w:top w:val="nil"/>
              <w:left w:val="nil"/>
              <w:bottom w:val="nil"/>
              <w:right w:val="nil"/>
            </w:tcBorders>
          </w:tcPr>
          <w:p w14:paraId="27039597" w14:textId="77777777" w:rsidR="00157A27" w:rsidRPr="00794F1E" w:rsidRDefault="00157A27" w:rsidP="00124BDD">
            <w:pPr>
              <w:pStyle w:val="Normal6a"/>
            </w:pPr>
            <w:r w:rsidRPr="00794F1E">
              <w:rPr>
                <w:b/>
                <w:i/>
              </w:rPr>
              <w:t>–</w:t>
            </w:r>
            <w:r w:rsidRPr="00794F1E">
              <w:tab/>
            </w:r>
            <w:r w:rsidRPr="00794F1E">
              <w:rPr>
                <w:b/>
                <w:i/>
              </w:rPr>
              <w:t>gezien mededeling 98/2020 van de Commissie van maart 2020 getiteld “Een nieuw actieplan voor een circulaire economie – Voor een schoner en concurrerender Europa”,</w:t>
            </w:r>
          </w:p>
        </w:tc>
      </w:tr>
    </w:tbl>
    <w:p w14:paraId="2B9BFCF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A4528DD" w14:textId="77777777" w:rsidR="00157A27" w:rsidRPr="00794F1E" w:rsidRDefault="00157A27" w:rsidP="00157A27">
      <w:r w:rsidRPr="00794F1E">
        <w:rPr>
          <w:rStyle w:val="HideTWBExt"/>
        </w:rPr>
        <w:t>&lt;/Amend&gt;</w:t>
      </w:r>
    </w:p>
    <w:p w14:paraId="450C46E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w:t>
      </w:r>
      <w:r w:rsidRPr="00794F1E">
        <w:rPr>
          <w:rStyle w:val="HideTWBExt"/>
          <w:b w:val="0"/>
        </w:rPr>
        <w:t>&lt;/NumAm&gt;</w:t>
      </w:r>
    </w:p>
    <w:p w14:paraId="03085706"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71FF2B83"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6535327B" w14:textId="77777777" w:rsidR="00157A27" w:rsidRPr="00794F1E" w:rsidRDefault="00157A27" w:rsidP="00157A27">
      <w:pPr>
        <w:pStyle w:val="NormalBold"/>
      </w:pPr>
      <w:r w:rsidRPr="00794F1E">
        <w:rPr>
          <w:rStyle w:val="HideTWBExt"/>
          <w:b w:val="0"/>
        </w:rPr>
        <w:t>&lt;/RepeatBlock-By&gt;</w:t>
      </w:r>
    </w:p>
    <w:p w14:paraId="44DE8D3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8DBA250" w14:textId="77777777" w:rsidR="00157A27" w:rsidRPr="00794F1E" w:rsidRDefault="00157A27" w:rsidP="00157A27">
      <w:pPr>
        <w:pStyle w:val="NormalBold"/>
      </w:pPr>
      <w:r w:rsidRPr="00794F1E">
        <w:rPr>
          <w:rStyle w:val="HideTWBExt"/>
          <w:b w:val="0"/>
        </w:rPr>
        <w:t>&lt;Article&gt;</w:t>
      </w:r>
      <w:r w:rsidRPr="00794F1E">
        <w:t>Visum 1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A8FB067" w14:textId="77777777" w:rsidTr="00124BDD">
        <w:trPr>
          <w:trHeight w:hRule="exact" w:val="240"/>
          <w:jc w:val="center"/>
        </w:trPr>
        <w:tc>
          <w:tcPr>
            <w:tcW w:w="9752" w:type="dxa"/>
            <w:gridSpan w:val="2"/>
            <w:tcBorders>
              <w:top w:val="nil"/>
              <w:left w:val="nil"/>
              <w:bottom w:val="nil"/>
              <w:right w:val="nil"/>
            </w:tcBorders>
          </w:tcPr>
          <w:p w14:paraId="0CEEA72A" w14:textId="77777777" w:rsidR="00157A27" w:rsidRPr="00794F1E" w:rsidRDefault="00157A27" w:rsidP="00124BDD"/>
        </w:tc>
      </w:tr>
      <w:tr w:rsidR="00157A27" w:rsidRPr="00794F1E" w14:paraId="13124E52" w14:textId="77777777" w:rsidTr="00124BDD">
        <w:trPr>
          <w:trHeight w:val="240"/>
          <w:jc w:val="center"/>
        </w:trPr>
        <w:tc>
          <w:tcPr>
            <w:tcW w:w="4876" w:type="dxa"/>
            <w:tcBorders>
              <w:top w:val="nil"/>
              <w:left w:val="nil"/>
              <w:bottom w:val="nil"/>
              <w:right w:val="nil"/>
            </w:tcBorders>
          </w:tcPr>
          <w:p w14:paraId="356F377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6AF6DC2" w14:textId="77777777" w:rsidR="00157A27" w:rsidRPr="00794F1E" w:rsidRDefault="00157A27" w:rsidP="00124BDD">
            <w:pPr>
              <w:pStyle w:val="AmColumnHeading"/>
            </w:pPr>
            <w:r w:rsidRPr="00794F1E">
              <w:t>Amendement</w:t>
            </w:r>
          </w:p>
        </w:tc>
      </w:tr>
      <w:tr w:rsidR="00157A27" w:rsidRPr="00794F1E" w14:paraId="66A62959" w14:textId="77777777" w:rsidTr="00124BDD">
        <w:trPr>
          <w:jc w:val="center"/>
        </w:trPr>
        <w:tc>
          <w:tcPr>
            <w:tcW w:w="4876" w:type="dxa"/>
            <w:tcBorders>
              <w:top w:val="nil"/>
              <w:left w:val="nil"/>
              <w:bottom w:val="nil"/>
              <w:right w:val="nil"/>
            </w:tcBorders>
          </w:tcPr>
          <w:p w14:paraId="40536506" w14:textId="77777777" w:rsidR="00157A27" w:rsidRPr="00794F1E" w:rsidRDefault="00157A27" w:rsidP="00124BDD">
            <w:pPr>
              <w:pStyle w:val="Normal6a"/>
            </w:pPr>
          </w:p>
        </w:tc>
        <w:tc>
          <w:tcPr>
            <w:tcW w:w="4876" w:type="dxa"/>
            <w:tcBorders>
              <w:top w:val="nil"/>
              <w:left w:val="nil"/>
              <w:bottom w:val="nil"/>
              <w:right w:val="nil"/>
            </w:tcBorders>
          </w:tcPr>
          <w:p w14:paraId="5A576AB9" w14:textId="77777777" w:rsidR="00157A27" w:rsidRPr="00794F1E" w:rsidRDefault="00157A27" w:rsidP="00124BDD">
            <w:pPr>
              <w:pStyle w:val="Normal6a"/>
            </w:pPr>
            <w:r w:rsidRPr="00794F1E">
              <w:rPr>
                <w:b/>
                <w:i/>
              </w:rPr>
              <w:t>–</w:t>
            </w:r>
            <w:r w:rsidRPr="00794F1E">
              <w:tab/>
            </w:r>
            <w:r w:rsidRPr="00794F1E">
              <w:rPr>
                <w:b/>
                <w:i/>
              </w:rPr>
              <w:t>gezien artikel 3 van Besluit (EU) 2022/591 van het Europees Parlement en de Raad van 6 april 2022 betreffende een algemeen milieuactieprogramma voor de Europese Unie voor de periode tot en met 2030 waarin is bepaald dat milieuonvriendelijke subsidies, in het bijzonder subsidies voor fossiele brandstoffen, onverwijld moeten worden uitgebannen,</w:t>
            </w:r>
          </w:p>
        </w:tc>
      </w:tr>
    </w:tbl>
    <w:p w14:paraId="0F8D3BFD"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84307AB" w14:textId="77777777" w:rsidR="00157A27" w:rsidRPr="00794F1E" w:rsidRDefault="00157A27" w:rsidP="00157A27">
      <w:r w:rsidRPr="00794F1E">
        <w:rPr>
          <w:rStyle w:val="HideTWBExt"/>
        </w:rPr>
        <w:t>&lt;/Amend&gt;</w:t>
      </w:r>
    </w:p>
    <w:p w14:paraId="6F2A5E3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w:t>
      </w:r>
      <w:r w:rsidRPr="00794F1E">
        <w:rPr>
          <w:rStyle w:val="HideTWBExt"/>
          <w:b w:val="0"/>
        </w:rPr>
        <w:t>&lt;/NumAm&gt;</w:t>
      </w:r>
    </w:p>
    <w:p w14:paraId="476D6D66"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4C0AC0FD" w14:textId="77777777" w:rsidR="00157A27" w:rsidRPr="00794F1E" w:rsidRDefault="00157A27" w:rsidP="00157A27">
      <w:pPr>
        <w:pStyle w:val="NormalBold"/>
      </w:pPr>
      <w:r w:rsidRPr="00794F1E">
        <w:rPr>
          <w:rStyle w:val="HideTWBExt"/>
          <w:b w:val="0"/>
        </w:rPr>
        <w:t>&lt;/RepeatBlock-By&gt;</w:t>
      </w:r>
    </w:p>
    <w:p w14:paraId="539A891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A89453D" w14:textId="77777777" w:rsidR="00157A27" w:rsidRPr="00794F1E" w:rsidRDefault="00157A27" w:rsidP="00157A27">
      <w:pPr>
        <w:pStyle w:val="NormalBold"/>
      </w:pPr>
      <w:r w:rsidRPr="00794F1E">
        <w:rPr>
          <w:rStyle w:val="HideTWBExt"/>
          <w:b w:val="0"/>
        </w:rPr>
        <w:t>&lt;Article&gt;</w:t>
      </w:r>
      <w:r w:rsidRPr="00794F1E">
        <w:t>Visum 1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08A0CBF" w14:textId="77777777" w:rsidTr="00124BDD">
        <w:trPr>
          <w:trHeight w:hRule="exact" w:val="240"/>
          <w:jc w:val="center"/>
        </w:trPr>
        <w:tc>
          <w:tcPr>
            <w:tcW w:w="9752" w:type="dxa"/>
            <w:gridSpan w:val="2"/>
            <w:tcBorders>
              <w:top w:val="nil"/>
              <w:left w:val="nil"/>
              <w:bottom w:val="nil"/>
              <w:right w:val="nil"/>
            </w:tcBorders>
          </w:tcPr>
          <w:p w14:paraId="2F321CDD" w14:textId="77777777" w:rsidR="00157A27" w:rsidRPr="00794F1E" w:rsidRDefault="00157A27" w:rsidP="00124BDD"/>
        </w:tc>
      </w:tr>
      <w:tr w:rsidR="00157A27" w:rsidRPr="00794F1E" w14:paraId="767730F6" w14:textId="77777777" w:rsidTr="00124BDD">
        <w:trPr>
          <w:trHeight w:val="240"/>
          <w:jc w:val="center"/>
        </w:trPr>
        <w:tc>
          <w:tcPr>
            <w:tcW w:w="4876" w:type="dxa"/>
            <w:tcBorders>
              <w:top w:val="nil"/>
              <w:left w:val="nil"/>
              <w:bottom w:val="nil"/>
              <w:right w:val="nil"/>
            </w:tcBorders>
          </w:tcPr>
          <w:p w14:paraId="3B17D9A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D057C1D" w14:textId="77777777" w:rsidR="00157A27" w:rsidRPr="00794F1E" w:rsidRDefault="00157A27" w:rsidP="00124BDD">
            <w:pPr>
              <w:pStyle w:val="AmColumnHeading"/>
            </w:pPr>
            <w:r w:rsidRPr="00794F1E">
              <w:t>Amendement</w:t>
            </w:r>
          </w:p>
        </w:tc>
      </w:tr>
      <w:tr w:rsidR="00157A27" w:rsidRPr="00794F1E" w14:paraId="6A033F0C" w14:textId="77777777" w:rsidTr="00124BDD">
        <w:trPr>
          <w:jc w:val="center"/>
        </w:trPr>
        <w:tc>
          <w:tcPr>
            <w:tcW w:w="4876" w:type="dxa"/>
            <w:tcBorders>
              <w:top w:val="nil"/>
              <w:left w:val="nil"/>
              <w:bottom w:val="nil"/>
              <w:right w:val="nil"/>
            </w:tcBorders>
          </w:tcPr>
          <w:p w14:paraId="559E31B2" w14:textId="77777777" w:rsidR="00157A27" w:rsidRPr="00794F1E" w:rsidRDefault="00157A27" w:rsidP="00124BDD">
            <w:pPr>
              <w:pStyle w:val="Normal6a"/>
            </w:pPr>
          </w:p>
        </w:tc>
        <w:tc>
          <w:tcPr>
            <w:tcW w:w="4876" w:type="dxa"/>
            <w:tcBorders>
              <w:top w:val="nil"/>
              <w:left w:val="nil"/>
              <w:bottom w:val="nil"/>
              <w:right w:val="nil"/>
            </w:tcBorders>
          </w:tcPr>
          <w:p w14:paraId="30E55BE5" w14:textId="77777777" w:rsidR="00157A27" w:rsidRPr="00794F1E" w:rsidRDefault="00157A27" w:rsidP="00124BDD">
            <w:pPr>
              <w:pStyle w:val="Normal6a"/>
            </w:pPr>
            <w:r w:rsidRPr="00794F1E">
              <w:rPr>
                <w:b/>
                <w:i/>
              </w:rPr>
              <w:t>–</w:t>
            </w:r>
            <w:r w:rsidRPr="00794F1E">
              <w:tab/>
            </w:r>
            <w:r w:rsidRPr="00794F1E">
              <w:rPr>
                <w:b/>
                <w:i/>
              </w:rPr>
              <w:t>gezien mededeling 21/2020 van de Commissie van januari 2020 getiteld “Sustainable Europe Investment Plan – European Green Deal Investment Plan”,</w:t>
            </w:r>
          </w:p>
        </w:tc>
      </w:tr>
    </w:tbl>
    <w:p w14:paraId="1996ADE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49ABBD4" w14:textId="77777777" w:rsidR="00157A27" w:rsidRPr="00794F1E" w:rsidRDefault="00157A27" w:rsidP="00157A27">
      <w:r w:rsidRPr="00794F1E">
        <w:rPr>
          <w:rStyle w:val="HideTWBExt"/>
        </w:rPr>
        <w:t>&lt;/Amend&gt;</w:t>
      </w:r>
    </w:p>
    <w:p w14:paraId="3A11DF1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w:t>
      </w:r>
      <w:r w:rsidRPr="00794F1E">
        <w:rPr>
          <w:rStyle w:val="HideTWBExt"/>
          <w:b w:val="0"/>
        </w:rPr>
        <w:t>&lt;/NumAm&gt;</w:t>
      </w:r>
    </w:p>
    <w:p w14:paraId="5AA97091"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31504F61"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71021ADF" w14:textId="77777777" w:rsidR="00157A27" w:rsidRPr="00794F1E" w:rsidRDefault="00157A27" w:rsidP="00157A27">
      <w:pPr>
        <w:pStyle w:val="NormalBold"/>
      </w:pPr>
      <w:r w:rsidRPr="00794F1E">
        <w:rPr>
          <w:rStyle w:val="HideTWBExt"/>
          <w:b w:val="0"/>
        </w:rPr>
        <w:t>&lt;/RepeatBlock-By&gt;</w:t>
      </w:r>
    </w:p>
    <w:p w14:paraId="78CDC6A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94B1FBC" w14:textId="77777777" w:rsidR="00157A27" w:rsidRPr="00794F1E" w:rsidRDefault="00157A27" w:rsidP="00157A27">
      <w:pPr>
        <w:pStyle w:val="NormalBold"/>
      </w:pPr>
      <w:r w:rsidRPr="00794F1E">
        <w:rPr>
          <w:rStyle w:val="HideTWBExt"/>
          <w:b w:val="0"/>
        </w:rPr>
        <w:t>&lt;Article&gt;</w:t>
      </w:r>
      <w:r w:rsidRPr="00794F1E">
        <w:t>Visum 1 quinquies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B2FEC4B" w14:textId="77777777" w:rsidTr="00124BDD">
        <w:trPr>
          <w:trHeight w:hRule="exact" w:val="240"/>
          <w:jc w:val="center"/>
        </w:trPr>
        <w:tc>
          <w:tcPr>
            <w:tcW w:w="9752" w:type="dxa"/>
            <w:gridSpan w:val="2"/>
            <w:tcBorders>
              <w:top w:val="nil"/>
              <w:left w:val="nil"/>
              <w:bottom w:val="nil"/>
              <w:right w:val="nil"/>
            </w:tcBorders>
          </w:tcPr>
          <w:p w14:paraId="220D16C9" w14:textId="77777777" w:rsidR="00157A27" w:rsidRPr="00794F1E" w:rsidRDefault="00157A27" w:rsidP="00124BDD"/>
        </w:tc>
      </w:tr>
      <w:tr w:rsidR="00157A27" w:rsidRPr="00794F1E" w14:paraId="5D47A12D" w14:textId="77777777" w:rsidTr="00124BDD">
        <w:trPr>
          <w:trHeight w:val="240"/>
          <w:jc w:val="center"/>
        </w:trPr>
        <w:tc>
          <w:tcPr>
            <w:tcW w:w="4876" w:type="dxa"/>
            <w:tcBorders>
              <w:top w:val="nil"/>
              <w:left w:val="nil"/>
              <w:bottom w:val="nil"/>
              <w:right w:val="nil"/>
            </w:tcBorders>
          </w:tcPr>
          <w:p w14:paraId="2888D9D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519791A" w14:textId="77777777" w:rsidR="00157A27" w:rsidRPr="00794F1E" w:rsidRDefault="00157A27" w:rsidP="00124BDD">
            <w:pPr>
              <w:pStyle w:val="AmColumnHeading"/>
            </w:pPr>
            <w:r w:rsidRPr="00794F1E">
              <w:t>Amendement</w:t>
            </w:r>
          </w:p>
        </w:tc>
      </w:tr>
      <w:tr w:rsidR="00157A27" w:rsidRPr="00794F1E" w14:paraId="6893E551" w14:textId="77777777" w:rsidTr="00124BDD">
        <w:trPr>
          <w:jc w:val="center"/>
        </w:trPr>
        <w:tc>
          <w:tcPr>
            <w:tcW w:w="4876" w:type="dxa"/>
            <w:tcBorders>
              <w:top w:val="nil"/>
              <w:left w:val="nil"/>
              <w:bottom w:val="nil"/>
              <w:right w:val="nil"/>
            </w:tcBorders>
          </w:tcPr>
          <w:p w14:paraId="1FFF272C" w14:textId="77777777" w:rsidR="00157A27" w:rsidRPr="00794F1E" w:rsidRDefault="00157A27" w:rsidP="00124BDD">
            <w:pPr>
              <w:pStyle w:val="Normal6a"/>
            </w:pPr>
          </w:p>
        </w:tc>
        <w:tc>
          <w:tcPr>
            <w:tcW w:w="4876" w:type="dxa"/>
            <w:tcBorders>
              <w:top w:val="nil"/>
              <w:left w:val="nil"/>
              <w:bottom w:val="nil"/>
              <w:right w:val="nil"/>
            </w:tcBorders>
          </w:tcPr>
          <w:p w14:paraId="1A8E8513" w14:textId="77777777" w:rsidR="00157A27" w:rsidRPr="00794F1E" w:rsidRDefault="00157A27" w:rsidP="00124BDD">
            <w:pPr>
              <w:pStyle w:val="Normal6a"/>
            </w:pPr>
            <w:r w:rsidRPr="00794F1E">
              <w:rPr>
                <w:b/>
                <w:i/>
              </w:rPr>
              <w:t>–</w:t>
            </w:r>
            <w:r w:rsidRPr="00794F1E">
              <w:tab/>
            </w:r>
            <w:r w:rsidRPr="00794F1E">
              <w:rPr>
                <w:b/>
                <w:i/>
              </w:rPr>
              <w:t>gezien de belangrijke aanbevelingen 4 en 5 in het evaluatieverslag voor 2024 van de Europese wetenschappelijke adviesraad inzake klimaatverandering,</w:t>
            </w:r>
          </w:p>
        </w:tc>
      </w:tr>
    </w:tbl>
    <w:p w14:paraId="0CD1563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5E4D371" w14:textId="77777777" w:rsidR="00157A27" w:rsidRPr="00794F1E" w:rsidRDefault="00157A27" w:rsidP="00157A27">
      <w:r w:rsidRPr="00794F1E">
        <w:rPr>
          <w:rStyle w:val="HideTWBExt"/>
        </w:rPr>
        <w:t>&lt;/Amend&gt;</w:t>
      </w:r>
    </w:p>
    <w:p w14:paraId="074AB74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w:t>
      </w:r>
      <w:r w:rsidRPr="00794F1E">
        <w:rPr>
          <w:rStyle w:val="HideTWBExt"/>
          <w:b w:val="0"/>
        </w:rPr>
        <w:t>&lt;/NumAm&gt;</w:t>
      </w:r>
    </w:p>
    <w:p w14:paraId="5864C0A1"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2C3ECB0A"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7FFFFD58" w14:textId="77777777" w:rsidR="00157A27" w:rsidRPr="00794F1E" w:rsidRDefault="00157A27" w:rsidP="00157A27">
      <w:pPr>
        <w:pStyle w:val="NormalBold"/>
      </w:pPr>
      <w:r w:rsidRPr="00794F1E">
        <w:rPr>
          <w:rStyle w:val="HideTWBExt"/>
          <w:b w:val="0"/>
        </w:rPr>
        <w:t>&lt;/RepeatBlock-By&gt;</w:t>
      </w:r>
    </w:p>
    <w:p w14:paraId="1AA71A7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7AE5C76" w14:textId="77777777" w:rsidR="00157A27" w:rsidRPr="00794F1E" w:rsidRDefault="00157A27" w:rsidP="00157A27">
      <w:pPr>
        <w:pStyle w:val="NormalBold"/>
      </w:pPr>
      <w:r w:rsidRPr="00794F1E">
        <w:rPr>
          <w:rStyle w:val="HideTWBExt"/>
          <w:b w:val="0"/>
        </w:rPr>
        <w:t>&lt;Article&gt;</w:t>
      </w:r>
      <w:r w:rsidRPr="00794F1E">
        <w:t>Visum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E706CE7" w14:textId="77777777" w:rsidTr="00124BDD">
        <w:trPr>
          <w:trHeight w:hRule="exact" w:val="240"/>
          <w:jc w:val="center"/>
        </w:trPr>
        <w:tc>
          <w:tcPr>
            <w:tcW w:w="9752" w:type="dxa"/>
            <w:gridSpan w:val="2"/>
            <w:tcBorders>
              <w:top w:val="nil"/>
              <w:left w:val="nil"/>
              <w:bottom w:val="nil"/>
              <w:right w:val="nil"/>
            </w:tcBorders>
          </w:tcPr>
          <w:p w14:paraId="171DD491" w14:textId="77777777" w:rsidR="00157A27" w:rsidRPr="00794F1E" w:rsidRDefault="00157A27" w:rsidP="00124BDD"/>
        </w:tc>
      </w:tr>
      <w:tr w:rsidR="00157A27" w:rsidRPr="00794F1E" w14:paraId="5AD5002B" w14:textId="77777777" w:rsidTr="00124BDD">
        <w:trPr>
          <w:trHeight w:val="240"/>
          <w:jc w:val="center"/>
        </w:trPr>
        <w:tc>
          <w:tcPr>
            <w:tcW w:w="4876" w:type="dxa"/>
            <w:tcBorders>
              <w:top w:val="nil"/>
              <w:left w:val="nil"/>
              <w:bottom w:val="nil"/>
              <w:right w:val="nil"/>
            </w:tcBorders>
          </w:tcPr>
          <w:p w14:paraId="6A0EDCE4"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73D0426" w14:textId="77777777" w:rsidR="00157A27" w:rsidRPr="00794F1E" w:rsidRDefault="00157A27" w:rsidP="00124BDD">
            <w:pPr>
              <w:pStyle w:val="AmColumnHeading"/>
            </w:pPr>
            <w:r w:rsidRPr="00794F1E">
              <w:t>Amendement</w:t>
            </w:r>
          </w:p>
        </w:tc>
      </w:tr>
      <w:tr w:rsidR="00157A27" w:rsidRPr="00794F1E" w14:paraId="0C24533F" w14:textId="77777777" w:rsidTr="00124BDD">
        <w:trPr>
          <w:jc w:val="center"/>
        </w:trPr>
        <w:tc>
          <w:tcPr>
            <w:tcW w:w="4876" w:type="dxa"/>
            <w:tcBorders>
              <w:top w:val="nil"/>
              <w:left w:val="nil"/>
              <w:bottom w:val="nil"/>
              <w:right w:val="nil"/>
            </w:tcBorders>
          </w:tcPr>
          <w:p w14:paraId="38744DB5" w14:textId="77777777" w:rsidR="00157A27" w:rsidRPr="00794F1E" w:rsidRDefault="00157A27" w:rsidP="00124BDD">
            <w:pPr>
              <w:pStyle w:val="Normal6a"/>
            </w:pPr>
            <w:r w:rsidRPr="00794F1E">
              <w:t>–</w:t>
            </w:r>
            <w:r w:rsidRPr="00794F1E">
              <w:tab/>
              <w:t xml:space="preserve">gezien de arresten van het Hof van </w:t>
            </w:r>
            <w:r w:rsidRPr="00794F1E">
              <w:lastRenderedPageBreak/>
              <w:t>Justitie van de Europese Unie van 22 september 2022 in zaak C-611/22 P (Illumina/Commissie)</w:t>
            </w:r>
            <w:r w:rsidRPr="00794F1E">
              <w:rPr>
                <w:vertAlign w:val="superscript"/>
              </w:rPr>
              <w:t>2</w:t>
            </w:r>
            <w:r w:rsidRPr="00794F1E">
              <w:t>, van 10 september 2024 in zaak C-465/20 P (Europese Commissie/Ierland en Apple Sales International)</w:t>
            </w:r>
            <w:r w:rsidRPr="00794F1E">
              <w:rPr>
                <w:vertAlign w:val="superscript"/>
              </w:rPr>
              <w:t>3</w:t>
            </w:r>
            <w:r w:rsidRPr="00794F1E">
              <w:t xml:space="preserve"> en van 10 september 2024 in zaak C-48/22 P (Google en Alphabet/Commissie)</w:t>
            </w:r>
            <w:r w:rsidRPr="00794F1E">
              <w:rPr>
                <w:vertAlign w:val="superscript"/>
              </w:rPr>
              <w:t>4</w:t>
            </w:r>
            <w:r w:rsidRPr="00794F1E">
              <w:t>,</w:t>
            </w:r>
          </w:p>
        </w:tc>
        <w:tc>
          <w:tcPr>
            <w:tcW w:w="4876" w:type="dxa"/>
            <w:tcBorders>
              <w:top w:val="nil"/>
              <w:left w:val="nil"/>
              <w:bottom w:val="nil"/>
              <w:right w:val="nil"/>
            </w:tcBorders>
          </w:tcPr>
          <w:p w14:paraId="60D5FBA8" w14:textId="77777777" w:rsidR="00157A27" w:rsidRPr="00794F1E" w:rsidRDefault="00157A27" w:rsidP="00124BDD">
            <w:pPr>
              <w:pStyle w:val="Normal6a"/>
            </w:pPr>
            <w:r w:rsidRPr="00794F1E">
              <w:lastRenderedPageBreak/>
              <w:t>–</w:t>
            </w:r>
            <w:r w:rsidRPr="00794F1E">
              <w:tab/>
              <w:t xml:space="preserve">gezien de arresten van het Hof van </w:t>
            </w:r>
            <w:r w:rsidRPr="00794F1E">
              <w:lastRenderedPageBreak/>
              <w:t>Justitie van de Europese Unie van 22 september 2022 in zaak C-611/22 P (Illumina/Commissie)</w:t>
            </w:r>
            <w:r w:rsidRPr="00794F1E">
              <w:rPr>
                <w:vertAlign w:val="superscript"/>
              </w:rPr>
              <w:t>2</w:t>
            </w:r>
            <w:r w:rsidRPr="00794F1E">
              <w:t>, van 10 september 2024 in zaak C-465/20 P (Europese Commissie/Ierland en Apple Sales International)</w:t>
            </w:r>
            <w:r w:rsidRPr="00794F1E">
              <w:rPr>
                <w:vertAlign w:val="superscript"/>
              </w:rPr>
              <w:t>3</w:t>
            </w:r>
            <w:r w:rsidRPr="00794F1E">
              <w:t xml:space="preserve"> en van 10 september 2024 in zaak C-48/22 P (Google en Alphabet/Commissie)</w:t>
            </w:r>
            <w:r w:rsidRPr="00794F1E">
              <w:rPr>
                <w:vertAlign w:val="superscript"/>
              </w:rPr>
              <w:t>4</w:t>
            </w:r>
            <w:r w:rsidRPr="00794F1E">
              <w:t xml:space="preserve">, </w:t>
            </w:r>
            <w:r w:rsidRPr="00794F1E">
              <w:rPr>
                <w:b/>
                <w:i/>
              </w:rPr>
              <w:t>alsmede zaak COMP/M.6166 (Deutsche Börse/NYSE Euronext)</w:t>
            </w:r>
            <w:r w:rsidRPr="00794F1E">
              <w:rPr>
                <w:b/>
                <w:i/>
                <w:vertAlign w:val="superscript"/>
              </w:rPr>
              <w:t>4 bis</w:t>
            </w:r>
            <w:r w:rsidRPr="00794F1E">
              <w:rPr>
                <w:b/>
                <w:i/>
              </w:rPr>
              <w:t>, </w:t>
            </w:r>
          </w:p>
        </w:tc>
      </w:tr>
      <w:tr w:rsidR="00157A27" w:rsidRPr="00794F1E" w14:paraId="44A05071" w14:textId="77777777" w:rsidTr="00124BDD">
        <w:trPr>
          <w:jc w:val="center"/>
        </w:trPr>
        <w:tc>
          <w:tcPr>
            <w:tcW w:w="4876" w:type="dxa"/>
            <w:tcBorders>
              <w:top w:val="nil"/>
              <w:left w:val="nil"/>
              <w:bottom w:val="nil"/>
              <w:right w:val="nil"/>
            </w:tcBorders>
          </w:tcPr>
          <w:p w14:paraId="689A4AFC" w14:textId="77777777" w:rsidR="00157A27" w:rsidRPr="00794F1E" w:rsidRDefault="00157A27" w:rsidP="00124BDD">
            <w:pPr>
              <w:pStyle w:val="Normal6a"/>
            </w:pPr>
            <w:r w:rsidRPr="00794F1E">
              <w:rPr>
                <w:b/>
                <w:i/>
              </w:rPr>
              <w:lastRenderedPageBreak/>
              <w:t>_________________</w:t>
            </w:r>
          </w:p>
        </w:tc>
        <w:tc>
          <w:tcPr>
            <w:tcW w:w="4876" w:type="dxa"/>
            <w:tcBorders>
              <w:top w:val="nil"/>
              <w:left w:val="nil"/>
              <w:bottom w:val="nil"/>
              <w:right w:val="nil"/>
            </w:tcBorders>
          </w:tcPr>
          <w:p w14:paraId="023BA11C" w14:textId="77777777" w:rsidR="00157A27" w:rsidRPr="00794F1E" w:rsidRDefault="00157A27" w:rsidP="00124BDD">
            <w:pPr>
              <w:pStyle w:val="Normal6a"/>
            </w:pPr>
            <w:r w:rsidRPr="00794F1E">
              <w:rPr>
                <w:b/>
                <w:i/>
              </w:rPr>
              <w:t>_________________</w:t>
            </w:r>
          </w:p>
        </w:tc>
      </w:tr>
      <w:tr w:rsidR="00157A27" w:rsidRPr="00794F1E" w14:paraId="73352FDD" w14:textId="77777777" w:rsidTr="00124BDD">
        <w:trPr>
          <w:jc w:val="center"/>
        </w:trPr>
        <w:tc>
          <w:tcPr>
            <w:tcW w:w="4876" w:type="dxa"/>
            <w:tcBorders>
              <w:top w:val="nil"/>
              <w:left w:val="nil"/>
              <w:bottom w:val="nil"/>
              <w:right w:val="nil"/>
            </w:tcBorders>
          </w:tcPr>
          <w:p w14:paraId="553ACB67" w14:textId="77777777" w:rsidR="00157A27" w:rsidRPr="00794F1E" w:rsidRDefault="00157A27" w:rsidP="00124BDD">
            <w:pPr>
              <w:pStyle w:val="Normal6a"/>
            </w:pPr>
            <w:r w:rsidRPr="00794F1E">
              <w:rPr>
                <w:vertAlign w:val="superscript"/>
              </w:rPr>
              <w:t>2</w:t>
            </w:r>
            <w:r w:rsidRPr="00794F1E">
              <w:t xml:space="preserve"> Hogere voorziening ingesteld op 22 september 2022 door Illumina, Inc. tegen het arrest van het Gerecht van 13 juli 2022 in zaak T-227/21, Illumina/Commissie (PB C 432 van 14.11.2022, blz. 13).</w:t>
            </w:r>
          </w:p>
        </w:tc>
        <w:tc>
          <w:tcPr>
            <w:tcW w:w="4876" w:type="dxa"/>
            <w:tcBorders>
              <w:top w:val="nil"/>
              <w:left w:val="nil"/>
              <w:bottom w:val="nil"/>
              <w:right w:val="nil"/>
            </w:tcBorders>
          </w:tcPr>
          <w:p w14:paraId="4B9A22C8" w14:textId="77777777" w:rsidR="00157A27" w:rsidRPr="00794F1E" w:rsidRDefault="00157A27" w:rsidP="00124BDD">
            <w:pPr>
              <w:pStyle w:val="Normal6a"/>
            </w:pPr>
            <w:r w:rsidRPr="00794F1E">
              <w:rPr>
                <w:vertAlign w:val="superscript"/>
              </w:rPr>
              <w:t>2</w:t>
            </w:r>
            <w:r w:rsidRPr="00794F1E">
              <w:t xml:space="preserve"> Hogere voorziening ingesteld op 22 september 2022 door Illumina, Inc. tegen het arrest van het Gerecht van 13 juli 2022 in zaak T-227/21, Illumina/Commissie (PB C 432 van 14.11.2022, blz. 13).</w:t>
            </w:r>
          </w:p>
        </w:tc>
      </w:tr>
      <w:tr w:rsidR="00157A27" w:rsidRPr="00794F1E" w14:paraId="56144B13" w14:textId="77777777" w:rsidTr="00124BDD">
        <w:trPr>
          <w:jc w:val="center"/>
        </w:trPr>
        <w:tc>
          <w:tcPr>
            <w:tcW w:w="4876" w:type="dxa"/>
            <w:tcBorders>
              <w:top w:val="nil"/>
              <w:left w:val="nil"/>
              <w:bottom w:val="nil"/>
              <w:right w:val="nil"/>
            </w:tcBorders>
          </w:tcPr>
          <w:p w14:paraId="5A7A2FFD" w14:textId="77777777" w:rsidR="00157A27" w:rsidRPr="00794F1E" w:rsidRDefault="00157A27" w:rsidP="00124BDD">
            <w:pPr>
              <w:pStyle w:val="Normal6a"/>
            </w:pPr>
            <w:r w:rsidRPr="00794F1E">
              <w:rPr>
                <w:vertAlign w:val="superscript"/>
              </w:rPr>
              <w:t>3</w:t>
            </w:r>
            <w:r w:rsidRPr="00794F1E">
              <w:t xml:space="preserve"> Arrest van het Gerecht van 10 september 2024, Europese Commissie/Ierland en Apple Sales International, 62020CJ0465, ECLI:EU:C:2024:724.</w:t>
            </w:r>
          </w:p>
        </w:tc>
        <w:tc>
          <w:tcPr>
            <w:tcW w:w="4876" w:type="dxa"/>
            <w:tcBorders>
              <w:top w:val="nil"/>
              <w:left w:val="nil"/>
              <w:bottom w:val="nil"/>
              <w:right w:val="nil"/>
            </w:tcBorders>
          </w:tcPr>
          <w:p w14:paraId="1C8FDCBF" w14:textId="77777777" w:rsidR="00157A27" w:rsidRPr="00794F1E" w:rsidRDefault="00157A27" w:rsidP="00124BDD">
            <w:pPr>
              <w:pStyle w:val="Normal6a"/>
            </w:pPr>
            <w:r w:rsidRPr="00794F1E">
              <w:rPr>
                <w:vertAlign w:val="superscript"/>
              </w:rPr>
              <w:t>3</w:t>
            </w:r>
            <w:r w:rsidRPr="00794F1E">
              <w:t xml:space="preserve"> Arrest van het Gerecht van 10 september 2024, Europese Commissie/Ierland en Apple Sales International, 62020CJ0465, ECLI:EU:C:2024:724.</w:t>
            </w:r>
          </w:p>
        </w:tc>
      </w:tr>
      <w:tr w:rsidR="00157A27" w:rsidRPr="00794F1E" w14:paraId="1B6D2EF8" w14:textId="77777777" w:rsidTr="00124BDD">
        <w:trPr>
          <w:jc w:val="center"/>
        </w:trPr>
        <w:tc>
          <w:tcPr>
            <w:tcW w:w="4876" w:type="dxa"/>
            <w:tcBorders>
              <w:top w:val="nil"/>
              <w:left w:val="nil"/>
              <w:bottom w:val="nil"/>
              <w:right w:val="nil"/>
            </w:tcBorders>
          </w:tcPr>
          <w:p w14:paraId="639100E0" w14:textId="77777777" w:rsidR="00157A27" w:rsidRPr="00794F1E" w:rsidRDefault="00157A27" w:rsidP="00124BDD">
            <w:pPr>
              <w:pStyle w:val="Normal6a"/>
            </w:pPr>
            <w:r w:rsidRPr="00794F1E">
              <w:rPr>
                <w:vertAlign w:val="superscript"/>
              </w:rPr>
              <w:t>4</w:t>
            </w:r>
            <w:r w:rsidRPr="00794F1E">
              <w:t xml:space="preserve"> Arrest van het Hof van Justitie van 10 september 2024, Google LLC en Alphabet Inc./Europese Commissie, 62022CJ0048, ECLI:EU:C:2024:726.</w:t>
            </w:r>
          </w:p>
        </w:tc>
        <w:tc>
          <w:tcPr>
            <w:tcW w:w="4876" w:type="dxa"/>
            <w:tcBorders>
              <w:top w:val="nil"/>
              <w:left w:val="nil"/>
              <w:bottom w:val="nil"/>
              <w:right w:val="nil"/>
            </w:tcBorders>
          </w:tcPr>
          <w:p w14:paraId="4CDB7D92" w14:textId="77777777" w:rsidR="00157A27" w:rsidRPr="00794F1E" w:rsidRDefault="00157A27" w:rsidP="00124BDD">
            <w:pPr>
              <w:pStyle w:val="Normal6a"/>
            </w:pPr>
            <w:r w:rsidRPr="00794F1E">
              <w:rPr>
                <w:vertAlign w:val="superscript"/>
              </w:rPr>
              <w:t>4</w:t>
            </w:r>
            <w:r w:rsidRPr="00794F1E">
              <w:t xml:space="preserve"> Arrest van het Hof van Justitie van 10 september 2024, Google LLC en Alphabet Inc./Europese Commissie, 62022CJ0048, ECLI:EU:C:2024:726.</w:t>
            </w:r>
          </w:p>
        </w:tc>
      </w:tr>
      <w:tr w:rsidR="00157A27" w:rsidRPr="00794F1E" w14:paraId="29E81501" w14:textId="77777777" w:rsidTr="00124BDD">
        <w:trPr>
          <w:jc w:val="center"/>
        </w:trPr>
        <w:tc>
          <w:tcPr>
            <w:tcW w:w="4876" w:type="dxa"/>
            <w:tcBorders>
              <w:top w:val="nil"/>
              <w:left w:val="nil"/>
              <w:bottom w:val="nil"/>
              <w:right w:val="nil"/>
            </w:tcBorders>
          </w:tcPr>
          <w:p w14:paraId="46AFAD45" w14:textId="77777777" w:rsidR="00157A27" w:rsidRPr="00794F1E" w:rsidRDefault="00157A27" w:rsidP="00124BDD"/>
        </w:tc>
        <w:tc>
          <w:tcPr>
            <w:tcW w:w="4876" w:type="dxa"/>
            <w:tcBorders>
              <w:top w:val="nil"/>
              <w:left w:val="nil"/>
              <w:bottom w:val="nil"/>
              <w:right w:val="nil"/>
            </w:tcBorders>
          </w:tcPr>
          <w:p w14:paraId="5C970D5A" w14:textId="77777777" w:rsidR="00157A27" w:rsidRPr="00794F1E" w:rsidRDefault="00157A27" w:rsidP="00124BDD">
            <w:pPr>
              <w:pStyle w:val="Normal6a"/>
            </w:pPr>
            <w:r w:rsidRPr="00794F1E">
              <w:rPr>
                <w:b/>
                <w:i/>
                <w:vertAlign w:val="superscript"/>
              </w:rPr>
              <w:t>4 bis</w:t>
            </w:r>
            <w:r w:rsidRPr="00794F1E">
              <w:t xml:space="preserve"> </w:t>
            </w:r>
            <w:r w:rsidRPr="00794F1E">
              <w:rPr>
                <w:b/>
                <w:i/>
              </w:rPr>
              <w:t>Besluit van de Commissie van 1 februari 2012, gericht aan Deutsche Börse en NYSE Euronext, M.6166.</w:t>
            </w:r>
          </w:p>
        </w:tc>
      </w:tr>
    </w:tbl>
    <w:p w14:paraId="477AA30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6CC1675" w14:textId="77777777" w:rsidR="00157A27" w:rsidRPr="00794F1E" w:rsidRDefault="00157A27" w:rsidP="00157A27">
      <w:r w:rsidRPr="00794F1E">
        <w:rPr>
          <w:rStyle w:val="HideTWBExt"/>
        </w:rPr>
        <w:t>&lt;/Amend&gt;</w:t>
      </w:r>
    </w:p>
    <w:p w14:paraId="5338814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w:t>
      </w:r>
      <w:r w:rsidRPr="00794F1E">
        <w:rPr>
          <w:rStyle w:val="HideTWBExt"/>
          <w:b w:val="0"/>
        </w:rPr>
        <w:t>&lt;/NumAm&gt;</w:t>
      </w:r>
    </w:p>
    <w:p w14:paraId="39C4BDC3"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4BB0BF6D" w14:textId="77777777" w:rsidR="00157A27" w:rsidRPr="00794F1E" w:rsidRDefault="00157A27" w:rsidP="00157A27">
      <w:pPr>
        <w:pStyle w:val="NormalBold"/>
      </w:pPr>
      <w:r w:rsidRPr="00794F1E">
        <w:rPr>
          <w:rStyle w:val="HideTWBExt"/>
          <w:b w:val="0"/>
        </w:rPr>
        <w:t>&lt;/RepeatBlock-By&gt;</w:t>
      </w:r>
    </w:p>
    <w:p w14:paraId="56AC8D6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4BA0D06" w14:textId="77777777" w:rsidR="00157A27" w:rsidRPr="00794F1E" w:rsidRDefault="00157A27" w:rsidP="00157A27">
      <w:pPr>
        <w:pStyle w:val="NormalBold"/>
      </w:pPr>
      <w:r w:rsidRPr="00794F1E">
        <w:rPr>
          <w:rStyle w:val="HideTWBExt"/>
          <w:b w:val="0"/>
        </w:rPr>
        <w:t>&lt;Article&gt;</w:t>
      </w:r>
      <w:r w:rsidRPr="00794F1E">
        <w:t>Visum 9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F4A9A33" w14:textId="77777777" w:rsidTr="00124BDD">
        <w:trPr>
          <w:trHeight w:hRule="exact" w:val="240"/>
          <w:jc w:val="center"/>
        </w:trPr>
        <w:tc>
          <w:tcPr>
            <w:tcW w:w="9752" w:type="dxa"/>
            <w:gridSpan w:val="2"/>
            <w:tcBorders>
              <w:top w:val="nil"/>
              <w:left w:val="nil"/>
              <w:bottom w:val="nil"/>
              <w:right w:val="nil"/>
            </w:tcBorders>
          </w:tcPr>
          <w:p w14:paraId="60928023" w14:textId="77777777" w:rsidR="00157A27" w:rsidRPr="00794F1E" w:rsidRDefault="00157A27" w:rsidP="00124BDD"/>
        </w:tc>
      </w:tr>
      <w:tr w:rsidR="00157A27" w:rsidRPr="00794F1E" w14:paraId="776A0AD5" w14:textId="77777777" w:rsidTr="00124BDD">
        <w:trPr>
          <w:trHeight w:val="240"/>
          <w:jc w:val="center"/>
        </w:trPr>
        <w:tc>
          <w:tcPr>
            <w:tcW w:w="4876" w:type="dxa"/>
            <w:tcBorders>
              <w:top w:val="nil"/>
              <w:left w:val="nil"/>
              <w:bottom w:val="nil"/>
              <w:right w:val="nil"/>
            </w:tcBorders>
          </w:tcPr>
          <w:p w14:paraId="1C0A8E6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C0643F6" w14:textId="77777777" w:rsidR="00157A27" w:rsidRPr="00794F1E" w:rsidRDefault="00157A27" w:rsidP="00124BDD">
            <w:pPr>
              <w:pStyle w:val="AmColumnHeading"/>
            </w:pPr>
            <w:r w:rsidRPr="00794F1E">
              <w:t>Amendement</w:t>
            </w:r>
          </w:p>
        </w:tc>
      </w:tr>
      <w:tr w:rsidR="00157A27" w:rsidRPr="00794F1E" w14:paraId="23A0B162" w14:textId="77777777" w:rsidTr="00124BDD">
        <w:trPr>
          <w:jc w:val="center"/>
        </w:trPr>
        <w:tc>
          <w:tcPr>
            <w:tcW w:w="4876" w:type="dxa"/>
            <w:tcBorders>
              <w:top w:val="nil"/>
              <w:left w:val="nil"/>
              <w:bottom w:val="nil"/>
              <w:right w:val="nil"/>
            </w:tcBorders>
          </w:tcPr>
          <w:p w14:paraId="3A2E7EBF" w14:textId="77777777" w:rsidR="00157A27" w:rsidRPr="00794F1E" w:rsidRDefault="00157A27" w:rsidP="00124BDD">
            <w:pPr>
              <w:pStyle w:val="Normal6a"/>
            </w:pPr>
          </w:p>
        </w:tc>
        <w:tc>
          <w:tcPr>
            <w:tcW w:w="4876" w:type="dxa"/>
            <w:tcBorders>
              <w:top w:val="nil"/>
              <w:left w:val="nil"/>
              <w:bottom w:val="nil"/>
              <w:right w:val="nil"/>
            </w:tcBorders>
          </w:tcPr>
          <w:p w14:paraId="24C1387C" w14:textId="77777777" w:rsidR="00157A27" w:rsidRPr="00794F1E" w:rsidRDefault="00157A27" w:rsidP="00124BDD">
            <w:pPr>
              <w:pStyle w:val="Normal6a"/>
            </w:pPr>
            <w:r w:rsidRPr="00794F1E">
              <w:rPr>
                <w:b/>
                <w:i/>
              </w:rPr>
              <w:t>–</w:t>
            </w:r>
            <w:r w:rsidRPr="00794F1E">
              <w:tab/>
            </w:r>
            <w:r w:rsidRPr="00794F1E">
              <w:rPr>
                <w:b/>
                <w:i/>
              </w:rPr>
              <w:t xml:space="preserve">gezien de studie van de beleidsondersteunende afdeling Structuur- en Cohesiebeleid van het Europees Parlement getiteld “The role of </w:t>
            </w:r>
            <w:r w:rsidRPr="00794F1E">
              <w:rPr>
                <w:b/>
                <w:i/>
              </w:rPr>
              <w:lastRenderedPageBreak/>
              <w:t>commodity traders in shaping agricultural markets”, die in november 2024 werd gepubliceerd,</w:t>
            </w:r>
          </w:p>
        </w:tc>
      </w:tr>
    </w:tbl>
    <w:p w14:paraId="66C1C940"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352957C" w14:textId="77777777" w:rsidR="00157A27" w:rsidRPr="00794F1E" w:rsidRDefault="00157A27" w:rsidP="00157A27">
      <w:r w:rsidRPr="00794F1E">
        <w:rPr>
          <w:rStyle w:val="HideTWBExt"/>
        </w:rPr>
        <w:t>&lt;/Amend&gt;</w:t>
      </w:r>
    </w:p>
    <w:p w14:paraId="7A88DFA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w:t>
      </w:r>
      <w:r w:rsidRPr="00794F1E">
        <w:rPr>
          <w:rStyle w:val="HideTWBExt"/>
          <w:b w:val="0"/>
        </w:rPr>
        <w:t>&lt;/NumAm&gt;</w:t>
      </w:r>
    </w:p>
    <w:p w14:paraId="6FF92B70"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450447D2" w14:textId="77777777" w:rsidR="00157A27" w:rsidRPr="00794F1E" w:rsidRDefault="00157A27" w:rsidP="00157A27">
      <w:pPr>
        <w:pStyle w:val="NormalBold"/>
      </w:pPr>
      <w:r w:rsidRPr="00794F1E">
        <w:rPr>
          <w:rStyle w:val="HideTWBExt"/>
          <w:b w:val="0"/>
        </w:rPr>
        <w:t>&lt;/RepeatBlock-By&gt;</w:t>
      </w:r>
    </w:p>
    <w:p w14:paraId="50441EE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063498E" w14:textId="77777777" w:rsidR="00157A27" w:rsidRPr="00794F1E" w:rsidRDefault="00157A27" w:rsidP="00157A27">
      <w:pPr>
        <w:pStyle w:val="NormalBold"/>
      </w:pPr>
      <w:r w:rsidRPr="00794F1E">
        <w:rPr>
          <w:rStyle w:val="HideTWBExt"/>
          <w:b w:val="0"/>
        </w:rPr>
        <w:t>&lt;Article&gt;</w:t>
      </w:r>
      <w:r w:rsidRPr="00794F1E">
        <w:t>Visum 9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B9E1A1C" w14:textId="77777777" w:rsidTr="00124BDD">
        <w:trPr>
          <w:trHeight w:hRule="exact" w:val="240"/>
          <w:jc w:val="center"/>
        </w:trPr>
        <w:tc>
          <w:tcPr>
            <w:tcW w:w="9752" w:type="dxa"/>
            <w:gridSpan w:val="2"/>
            <w:tcBorders>
              <w:top w:val="nil"/>
              <w:left w:val="nil"/>
              <w:bottom w:val="nil"/>
              <w:right w:val="nil"/>
            </w:tcBorders>
          </w:tcPr>
          <w:p w14:paraId="5C09B629" w14:textId="77777777" w:rsidR="00157A27" w:rsidRPr="00794F1E" w:rsidRDefault="00157A27" w:rsidP="00124BDD"/>
        </w:tc>
      </w:tr>
      <w:tr w:rsidR="00157A27" w:rsidRPr="00794F1E" w14:paraId="523E941F" w14:textId="77777777" w:rsidTr="00124BDD">
        <w:trPr>
          <w:trHeight w:val="240"/>
          <w:jc w:val="center"/>
        </w:trPr>
        <w:tc>
          <w:tcPr>
            <w:tcW w:w="4876" w:type="dxa"/>
            <w:tcBorders>
              <w:top w:val="nil"/>
              <w:left w:val="nil"/>
              <w:bottom w:val="nil"/>
              <w:right w:val="nil"/>
            </w:tcBorders>
          </w:tcPr>
          <w:p w14:paraId="7B5C8E7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8D36E63" w14:textId="77777777" w:rsidR="00157A27" w:rsidRPr="00794F1E" w:rsidRDefault="00157A27" w:rsidP="00124BDD">
            <w:pPr>
              <w:pStyle w:val="AmColumnHeading"/>
            </w:pPr>
            <w:r w:rsidRPr="00794F1E">
              <w:t>Amendement</w:t>
            </w:r>
          </w:p>
        </w:tc>
      </w:tr>
      <w:tr w:rsidR="00157A27" w:rsidRPr="00794F1E" w14:paraId="295F78C6" w14:textId="77777777" w:rsidTr="00124BDD">
        <w:trPr>
          <w:jc w:val="center"/>
        </w:trPr>
        <w:tc>
          <w:tcPr>
            <w:tcW w:w="4876" w:type="dxa"/>
            <w:tcBorders>
              <w:top w:val="nil"/>
              <w:left w:val="nil"/>
              <w:bottom w:val="nil"/>
              <w:right w:val="nil"/>
            </w:tcBorders>
          </w:tcPr>
          <w:p w14:paraId="45C54007" w14:textId="77777777" w:rsidR="00157A27" w:rsidRPr="00794F1E" w:rsidRDefault="00157A27" w:rsidP="00124BDD">
            <w:pPr>
              <w:pStyle w:val="Normal6a"/>
            </w:pPr>
          </w:p>
        </w:tc>
        <w:tc>
          <w:tcPr>
            <w:tcW w:w="4876" w:type="dxa"/>
            <w:tcBorders>
              <w:top w:val="nil"/>
              <w:left w:val="nil"/>
              <w:bottom w:val="nil"/>
              <w:right w:val="nil"/>
            </w:tcBorders>
          </w:tcPr>
          <w:p w14:paraId="3B36336C" w14:textId="77777777" w:rsidR="00157A27" w:rsidRPr="00794F1E" w:rsidRDefault="00157A27" w:rsidP="00124BDD">
            <w:pPr>
              <w:pStyle w:val="Normal6a"/>
            </w:pPr>
            <w:r w:rsidRPr="00794F1E">
              <w:rPr>
                <w:b/>
                <w:i/>
              </w:rPr>
              <w:t>–</w:t>
            </w:r>
            <w:r w:rsidRPr="00794F1E">
              <w:tab/>
            </w:r>
            <w:r w:rsidRPr="00794F1E">
              <w:rPr>
                <w:b/>
                <w:i/>
              </w:rPr>
              <w:t>gezien de “Competition merger brief”, uitgave 4, van de Europese Commissie van november 2024,</w:t>
            </w:r>
          </w:p>
        </w:tc>
      </w:tr>
    </w:tbl>
    <w:p w14:paraId="4EA902C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4DD0ECC" w14:textId="77777777" w:rsidR="00157A27" w:rsidRPr="00794F1E" w:rsidRDefault="00157A27" w:rsidP="00157A27">
      <w:r w:rsidRPr="00794F1E">
        <w:rPr>
          <w:rStyle w:val="HideTWBExt"/>
        </w:rPr>
        <w:t>&lt;/Amend&gt;</w:t>
      </w:r>
    </w:p>
    <w:p w14:paraId="4AECC75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w:t>
      </w:r>
      <w:r w:rsidRPr="00794F1E">
        <w:rPr>
          <w:rStyle w:val="HideTWBExt"/>
          <w:b w:val="0"/>
        </w:rPr>
        <w:t>&lt;/NumAm&gt;</w:t>
      </w:r>
    </w:p>
    <w:p w14:paraId="78A82B72"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6697A242" w14:textId="77777777" w:rsidR="00157A27" w:rsidRPr="00794F1E" w:rsidRDefault="00157A27" w:rsidP="00157A27">
      <w:pPr>
        <w:pStyle w:val="NormalBold"/>
      </w:pPr>
      <w:r w:rsidRPr="00794F1E">
        <w:rPr>
          <w:rStyle w:val="HideTWBExt"/>
          <w:b w:val="0"/>
        </w:rPr>
        <w:t>&lt;/RepeatBlock-By&gt;</w:t>
      </w:r>
    </w:p>
    <w:p w14:paraId="6238A2E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1CE6B75" w14:textId="77777777" w:rsidR="00157A27" w:rsidRPr="00794F1E" w:rsidRDefault="00157A27" w:rsidP="00157A27">
      <w:pPr>
        <w:pStyle w:val="NormalBold"/>
      </w:pPr>
      <w:r w:rsidRPr="00794F1E">
        <w:rPr>
          <w:rStyle w:val="HideTWBExt"/>
          <w:b w:val="0"/>
        </w:rPr>
        <w:t>&lt;Article&gt;</w:t>
      </w:r>
      <w:r w:rsidRPr="00794F1E">
        <w:t>Overweging A</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D44D8B1" w14:textId="77777777" w:rsidTr="00124BDD">
        <w:trPr>
          <w:trHeight w:hRule="exact" w:val="240"/>
          <w:jc w:val="center"/>
        </w:trPr>
        <w:tc>
          <w:tcPr>
            <w:tcW w:w="9752" w:type="dxa"/>
            <w:gridSpan w:val="2"/>
            <w:tcBorders>
              <w:top w:val="nil"/>
              <w:left w:val="nil"/>
              <w:bottom w:val="nil"/>
              <w:right w:val="nil"/>
            </w:tcBorders>
          </w:tcPr>
          <w:p w14:paraId="56FD44CA" w14:textId="77777777" w:rsidR="00157A27" w:rsidRPr="00794F1E" w:rsidRDefault="00157A27" w:rsidP="00124BDD"/>
        </w:tc>
      </w:tr>
      <w:tr w:rsidR="00157A27" w:rsidRPr="00794F1E" w14:paraId="5247C284" w14:textId="77777777" w:rsidTr="00124BDD">
        <w:trPr>
          <w:trHeight w:val="240"/>
          <w:jc w:val="center"/>
        </w:trPr>
        <w:tc>
          <w:tcPr>
            <w:tcW w:w="4876" w:type="dxa"/>
            <w:tcBorders>
              <w:top w:val="nil"/>
              <w:left w:val="nil"/>
              <w:bottom w:val="nil"/>
              <w:right w:val="nil"/>
            </w:tcBorders>
          </w:tcPr>
          <w:p w14:paraId="6539D9F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76AABA5" w14:textId="77777777" w:rsidR="00157A27" w:rsidRPr="00794F1E" w:rsidRDefault="00157A27" w:rsidP="00124BDD">
            <w:pPr>
              <w:pStyle w:val="AmColumnHeading"/>
            </w:pPr>
            <w:r w:rsidRPr="00794F1E">
              <w:t>Amendement</w:t>
            </w:r>
          </w:p>
        </w:tc>
      </w:tr>
      <w:tr w:rsidR="00157A27" w:rsidRPr="00794F1E" w14:paraId="52F82DFA" w14:textId="77777777" w:rsidTr="00124BDD">
        <w:trPr>
          <w:jc w:val="center"/>
        </w:trPr>
        <w:tc>
          <w:tcPr>
            <w:tcW w:w="4876" w:type="dxa"/>
            <w:tcBorders>
              <w:top w:val="nil"/>
              <w:left w:val="nil"/>
              <w:bottom w:val="nil"/>
              <w:right w:val="nil"/>
            </w:tcBorders>
          </w:tcPr>
          <w:p w14:paraId="25FE193F" w14:textId="77777777" w:rsidR="00157A27" w:rsidRPr="00794F1E" w:rsidRDefault="00157A27" w:rsidP="00124BDD">
            <w:pPr>
              <w:pStyle w:val="Normal6a"/>
            </w:pPr>
            <w:r w:rsidRPr="00794F1E">
              <w:t>A.</w:t>
            </w:r>
            <w:r w:rsidRPr="00794F1E">
              <w:tab/>
              <w:t>overwegende dat de uitdagende geopolitieke situatie een nieuwe aanpak vereist van het Europese concurrentievermogen;</w:t>
            </w:r>
          </w:p>
        </w:tc>
        <w:tc>
          <w:tcPr>
            <w:tcW w:w="4876" w:type="dxa"/>
            <w:tcBorders>
              <w:top w:val="nil"/>
              <w:left w:val="nil"/>
              <w:bottom w:val="nil"/>
              <w:right w:val="nil"/>
            </w:tcBorders>
          </w:tcPr>
          <w:p w14:paraId="201B50D1" w14:textId="77777777" w:rsidR="00157A27" w:rsidRPr="00794F1E" w:rsidRDefault="00157A27" w:rsidP="00124BDD">
            <w:pPr>
              <w:pStyle w:val="Normal6a"/>
            </w:pPr>
            <w:r w:rsidRPr="00794F1E">
              <w:t>A.</w:t>
            </w:r>
            <w:r w:rsidRPr="00794F1E">
              <w:tab/>
              <w:t>overwegende dat de uitdagende geopolitieke situatie</w:t>
            </w:r>
            <w:r w:rsidRPr="00794F1E">
              <w:rPr>
                <w:b/>
                <w:bCs/>
                <w:i/>
                <w:iCs/>
              </w:rPr>
              <w:t>, die wordt gekenmerkt door een gebrek aan ondernemingen van voldoende omvang in de EU</w:t>
            </w:r>
            <w:r w:rsidRPr="00794F1E">
              <w:rPr>
                <w:b/>
                <w:bCs/>
                <w:i/>
                <w:iCs/>
                <w:vertAlign w:val="superscript"/>
              </w:rPr>
              <w:t>1 bis</w:t>
            </w:r>
            <w:r w:rsidRPr="00794F1E">
              <w:rPr>
                <w:b/>
                <w:bCs/>
                <w:i/>
                <w:iCs/>
              </w:rPr>
              <w:t>,</w:t>
            </w:r>
            <w:r w:rsidRPr="00794F1E">
              <w:t xml:space="preserve"> een nieuwe aanpak vereist van het Europese concurrentievermogen;</w:t>
            </w:r>
          </w:p>
        </w:tc>
      </w:tr>
      <w:tr w:rsidR="00157A27" w:rsidRPr="00794F1E" w14:paraId="7769E11E" w14:textId="77777777" w:rsidTr="00124BDD">
        <w:trPr>
          <w:jc w:val="center"/>
        </w:trPr>
        <w:tc>
          <w:tcPr>
            <w:tcW w:w="4876" w:type="dxa"/>
            <w:tcBorders>
              <w:top w:val="nil"/>
              <w:left w:val="nil"/>
              <w:bottom w:val="nil"/>
              <w:right w:val="nil"/>
            </w:tcBorders>
          </w:tcPr>
          <w:p w14:paraId="1608B7AC" w14:textId="77777777" w:rsidR="00157A27" w:rsidRPr="00794F1E" w:rsidRDefault="00157A27" w:rsidP="00124BDD"/>
        </w:tc>
        <w:tc>
          <w:tcPr>
            <w:tcW w:w="4876" w:type="dxa"/>
            <w:tcBorders>
              <w:top w:val="nil"/>
              <w:left w:val="nil"/>
              <w:bottom w:val="nil"/>
              <w:right w:val="nil"/>
            </w:tcBorders>
          </w:tcPr>
          <w:p w14:paraId="677B11E1" w14:textId="77777777" w:rsidR="00157A27" w:rsidRPr="00794F1E" w:rsidRDefault="00157A27" w:rsidP="00124BDD">
            <w:pPr>
              <w:pStyle w:val="Normal6a"/>
            </w:pPr>
            <w:r w:rsidRPr="00794F1E">
              <w:rPr>
                <w:b/>
                <w:i/>
              </w:rPr>
              <w:t>_________________</w:t>
            </w:r>
          </w:p>
        </w:tc>
      </w:tr>
      <w:tr w:rsidR="00157A27" w:rsidRPr="00794F1E" w14:paraId="3C8CE1D6" w14:textId="77777777" w:rsidTr="00124BDD">
        <w:trPr>
          <w:jc w:val="center"/>
        </w:trPr>
        <w:tc>
          <w:tcPr>
            <w:tcW w:w="4876" w:type="dxa"/>
            <w:tcBorders>
              <w:top w:val="nil"/>
              <w:left w:val="nil"/>
              <w:bottom w:val="nil"/>
              <w:right w:val="nil"/>
            </w:tcBorders>
          </w:tcPr>
          <w:p w14:paraId="33EE29D2" w14:textId="77777777" w:rsidR="00157A27" w:rsidRPr="00794F1E" w:rsidRDefault="00157A27" w:rsidP="00124BDD"/>
        </w:tc>
        <w:tc>
          <w:tcPr>
            <w:tcW w:w="4876" w:type="dxa"/>
            <w:tcBorders>
              <w:top w:val="nil"/>
              <w:left w:val="nil"/>
              <w:bottom w:val="nil"/>
              <w:right w:val="nil"/>
            </w:tcBorders>
          </w:tcPr>
          <w:p w14:paraId="52C722BF" w14:textId="77777777" w:rsidR="00157A27" w:rsidRPr="00794F1E" w:rsidRDefault="00157A27" w:rsidP="00124BDD">
            <w:pPr>
              <w:pStyle w:val="Normal6a"/>
            </w:pPr>
            <w:r w:rsidRPr="00794F1E">
              <w:rPr>
                <w:b/>
                <w:i/>
                <w:vertAlign w:val="superscript"/>
              </w:rPr>
              <w:t>1 bis</w:t>
            </w:r>
            <w:r w:rsidRPr="00794F1E">
              <w:t xml:space="preserve"> </w:t>
            </w:r>
            <w:r w:rsidRPr="00794F1E">
              <w:rPr>
                <w:b/>
                <w:i/>
              </w:rPr>
              <w:t>The future of European competitiveness Part B | In-depth analysis and recommendations, Chapter 4 – Revamping competition, blz. 298.</w:t>
            </w:r>
          </w:p>
        </w:tc>
      </w:tr>
    </w:tbl>
    <w:p w14:paraId="03C0B08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240E018" w14:textId="77777777" w:rsidR="00157A27" w:rsidRPr="00794F1E" w:rsidRDefault="00157A27" w:rsidP="00157A27">
      <w:r w:rsidRPr="00794F1E">
        <w:rPr>
          <w:rStyle w:val="HideTWBExt"/>
        </w:rPr>
        <w:lastRenderedPageBreak/>
        <w:t>&lt;/Amend&gt;</w:t>
      </w:r>
    </w:p>
    <w:p w14:paraId="79DA9DB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w:t>
      </w:r>
      <w:r w:rsidRPr="00794F1E">
        <w:rPr>
          <w:rStyle w:val="HideTWBExt"/>
          <w:b w:val="0"/>
        </w:rPr>
        <w:t>&lt;/NumAm&gt;</w:t>
      </w:r>
    </w:p>
    <w:p w14:paraId="52E2958E"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59905B73" w14:textId="77777777" w:rsidR="00157A27" w:rsidRPr="00794F1E" w:rsidRDefault="00157A27" w:rsidP="00157A27">
      <w:pPr>
        <w:pStyle w:val="NormalBold"/>
      </w:pPr>
      <w:r w:rsidRPr="00794F1E">
        <w:rPr>
          <w:rStyle w:val="HideTWBExt"/>
          <w:b w:val="0"/>
        </w:rPr>
        <w:t>&lt;/RepeatBlock-By&gt;</w:t>
      </w:r>
    </w:p>
    <w:p w14:paraId="1211361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95454F0" w14:textId="77777777" w:rsidR="00157A27" w:rsidRPr="00794F1E" w:rsidRDefault="00157A27" w:rsidP="00157A27">
      <w:pPr>
        <w:pStyle w:val="NormalBold"/>
      </w:pPr>
      <w:r w:rsidRPr="00794F1E">
        <w:rPr>
          <w:rStyle w:val="HideTWBExt"/>
          <w:b w:val="0"/>
        </w:rPr>
        <w:t>&lt;Article&gt;</w:t>
      </w:r>
      <w:r w:rsidRPr="00794F1E">
        <w:t>Overweging A</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BCD61EF" w14:textId="77777777" w:rsidTr="00124BDD">
        <w:trPr>
          <w:trHeight w:hRule="exact" w:val="240"/>
          <w:jc w:val="center"/>
        </w:trPr>
        <w:tc>
          <w:tcPr>
            <w:tcW w:w="9752" w:type="dxa"/>
            <w:gridSpan w:val="2"/>
            <w:tcBorders>
              <w:top w:val="nil"/>
              <w:left w:val="nil"/>
              <w:bottom w:val="nil"/>
              <w:right w:val="nil"/>
            </w:tcBorders>
          </w:tcPr>
          <w:p w14:paraId="734B5373" w14:textId="77777777" w:rsidR="00157A27" w:rsidRPr="00794F1E" w:rsidRDefault="00157A27" w:rsidP="00124BDD"/>
        </w:tc>
      </w:tr>
      <w:tr w:rsidR="00157A27" w:rsidRPr="00794F1E" w14:paraId="3F7F498E" w14:textId="77777777" w:rsidTr="00124BDD">
        <w:trPr>
          <w:trHeight w:val="240"/>
          <w:jc w:val="center"/>
        </w:trPr>
        <w:tc>
          <w:tcPr>
            <w:tcW w:w="4876" w:type="dxa"/>
            <w:tcBorders>
              <w:top w:val="nil"/>
              <w:left w:val="nil"/>
              <w:bottom w:val="nil"/>
              <w:right w:val="nil"/>
            </w:tcBorders>
          </w:tcPr>
          <w:p w14:paraId="0132CAB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498A85A" w14:textId="77777777" w:rsidR="00157A27" w:rsidRPr="00794F1E" w:rsidRDefault="00157A27" w:rsidP="00124BDD">
            <w:pPr>
              <w:pStyle w:val="AmColumnHeading"/>
            </w:pPr>
            <w:r w:rsidRPr="00794F1E">
              <w:t>Amendement</w:t>
            </w:r>
          </w:p>
        </w:tc>
      </w:tr>
      <w:tr w:rsidR="00157A27" w:rsidRPr="00794F1E" w14:paraId="702F71C8" w14:textId="77777777" w:rsidTr="00124BDD">
        <w:trPr>
          <w:jc w:val="center"/>
        </w:trPr>
        <w:tc>
          <w:tcPr>
            <w:tcW w:w="4876" w:type="dxa"/>
            <w:tcBorders>
              <w:top w:val="nil"/>
              <w:left w:val="nil"/>
              <w:bottom w:val="nil"/>
              <w:right w:val="nil"/>
            </w:tcBorders>
          </w:tcPr>
          <w:p w14:paraId="1135AF28" w14:textId="77777777" w:rsidR="00157A27" w:rsidRPr="00794F1E" w:rsidRDefault="00157A27" w:rsidP="00124BDD">
            <w:pPr>
              <w:pStyle w:val="Normal6a"/>
            </w:pPr>
            <w:r w:rsidRPr="00794F1E">
              <w:t>A.</w:t>
            </w:r>
            <w:r w:rsidRPr="00794F1E">
              <w:tab/>
              <w:t xml:space="preserve">overwegende dat de </w:t>
            </w:r>
            <w:r w:rsidRPr="00794F1E">
              <w:rPr>
                <w:b/>
                <w:bCs/>
                <w:i/>
                <w:iCs/>
              </w:rPr>
              <w:t>uitdagende</w:t>
            </w:r>
            <w:r w:rsidRPr="00794F1E">
              <w:t xml:space="preserve"> geopolitieke situatie een nieuwe aanpak </w:t>
            </w:r>
            <w:r w:rsidRPr="00794F1E">
              <w:rPr>
                <w:b/>
                <w:bCs/>
                <w:i/>
                <w:iCs/>
              </w:rPr>
              <w:t>vereist</w:t>
            </w:r>
            <w:r w:rsidRPr="00794F1E">
              <w:t xml:space="preserve"> van het Europese concurrentievermogen;</w:t>
            </w:r>
          </w:p>
        </w:tc>
        <w:tc>
          <w:tcPr>
            <w:tcW w:w="4876" w:type="dxa"/>
            <w:tcBorders>
              <w:top w:val="nil"/>
              <w:left w:val="nil"/>
              <w:bottom w:val="nil"/>
              <w:right w:val="nil"/>
            </w:tcBorders>
          </w:tcPr>
          <w:p w14:paraId="538D562A" w14:textId="77777777" w:rsidR="00157A27" w:rsidRPr="00794F1E" w:rsidRDefault="00157A27" w:rsidP="00124BDD">
            <w:pPr>
              <w:pStyle w:val="Normal6a"/>
            </w:pPr>
            <w:r w:rsidRPr="00794F1E">
              <w:t>A.</w:t>
            </w:r>
            <w:r w:rsidRPr="00794F1E">
              <w:tab/>
              <w:t xml:space="preserve">overwegende dat de </w:t>
            </w:r>
            <w:r w:rsidRPr="00794F1E">
              <w:rPr>
                <w:b/>
                <w:bCs/>
                <w:i/>
                <w:iCs/>
              </w:rPr>
              <w:t>huidige</w:t>
            </w:r>
            <w:r w:rsidRPr="00794F1E">
              <w:t xml:space="preserve"> geopolitieke situatie</w:t>
            </w:r>
            <w:r w:rsidRPr="00794F1E">
              <w:rPr>
                <w:b/>
                <w:bCs/>
                <w:i/>
                <w:iCs/>
              </w:rPr>
              <w:t>, in combinatie met bepaalde beslissingen op Europees niveau die een negatieve invloed hebben gehad op de economie van de eurozone,</w:t>
            </w:r>
            <w:r w:rsidRPr="00794F1E">
              <w:t xml:space="preserve"> een nieuwe aanpak </w:t>
            </w:r>
            <w:r w:rsidRPr="00794F1E">
              <w:rPr>
                <w:b/>
                <w:bCs/>
                <w:i/>
                <w:iCs/>
              </w:rPr>
              <w:t>vereisen</w:t>
            </w:r>
            <w:r w:rsidRPr="00794F1E">
              <w:rPr>
                <w:b/>
                <w:bCs/>
              </w:rPr>
              <w:t xml:space="preserve"> </w:t>
            </w:r>
            <w:r w:rsidRPr="00794F1E">
              <w:t>van het Europese concurrentievermogen;</w:t>
            </w:r>
          </w:p>
        </w:tc>
      </w:tr>
    </w:tbl>
    <w:p w14:paraId="672CEE6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41C2E339" w14:textId="77777777" w:rsidR="00157A27" w:rsidRPr="00794F1E" w:rsidRDefault="00157A27" w:rsidP="00157A27">
      <w:r w:rsidRPr="00794F1E">
        <w:rPr>
          <w:rStyle w:val="HideTWBExt"/>
        </w:rPr>
        <w:t>&lt;/Amend&gt;</w:t>
      </w:r>
    </w:p>
    <w:p w14:paraId="4B09105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w:t>
      </w:r>
      <w:r w:rsidRPr="00794F1E">
        <w:rPr>
          <w:rStyle w:val="HideTWBExt"/>
          <w:b w:val="0"/>
        </w:rPr>
        <w:t>&lt;/NumAm&gt;</w:t>
      </w:r>
    </w:p>
    <w:p w14:paraId="35C41C17" w14:textId="77777777" w:rsidR="00157A27" w:rsidRPr="00794F1E" w:rsidRDefault="00157A27" w:rsidP="00157A27">
      <w:pPr>
        <w:pStyle w:val="NormalBold"/>
      </w:pPr>
      <w:r w:rsidRPr="00794F1E">
        <w:rPr>
          <w:rStyle w:val="HideTWBExt"/>
          <w:b w:val="0"/>
        </w:rPr>
        <w:t>&lt;RepeatBlock-By&gt;&lt;Members&gt;</w:t>
      </w:r>
      <w:r w:rsidRPr="00794F1E">
        <w:t>Lídia Pereira, Regina Doherty</w:t>
      </w:r>
      <w:r w:rsidRPr="00794F1E">
        <w:rPr>
          <w:rStyle w:val="HideTWBExt"/>
          <w:b w:val="0"/>
        </w:rPr>
        <w:t>&lt;/Members&gt;</w:t>
      </w:r>
    </w:p>
    <w:p w14:paraId="3F767353" w14:textId="77777777" w:rsidR="00157A27" w:rsidRPr="00794F1E" w:rsidRDefault="00157A27" w:rsidP="00157A27">
      <w:pPr>
        <w:pStyle w:val="NormalBold"/>
      </w:pPr>
      <w:r w:rsidRPr="00794F1E">
        <w:rPr>
          <w:rStyle w:val="HideTWBExt"/>
          <w:b w:val="0"/>
        </w:rPr>
        <w:t>&lt;/RepeatBlock-By&gt;</w:t>
      </w:r>
    </w:p>
    <w:p w14:paraId="3E33103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802F33D" w14:textId="77777777" w:rsidR="00157A27" w:rsidRPr="00794F1E" w:rsidRDefault="00157A27" w:rsidP="00157A27">
      <w:pPr>
        <w:pStyle w:val="NormalBold"/>
      </w:pPr>
      <w:r w:rsidRPr="00794F1E">
        <w:rPr>
          <w:rStyle w:val="HideTWBExt"/>
          <w:b w:val="0"/>
        </w:rPr>
        <w:t>&lt;Article&gt;</w:t>
      </w:r>
      <w:r w:rsidRPr="00794F1E">
        <w:t>Overweging A</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AD1DE89" w14:textId="77777777" w:rsidTr="00124BDD">
        <w:trPr>
          <w:trHeight w:hRule="exact" w:val="240"/>
          <w:jc w:val="center"/>
        </w:trPr>
        <w:tc>
          <w:tcPr>
            <w:tcW w:w="9752" w:type="dxa"/>
            <w:gridSpan w:val="2"/>
            <w:tcBorders>
              <w:top w:val="nil"/>
              <w:left w:val="nil"/>
              <w:bottom w:val="nil"/>
              <w:right w:val="nil"/>
            </w:tcBorders>
          </w:tcPr>
          <w:p w14:paraId="343A4766" w14:textId="77777777" w:rsidR="00157A27" w:rsidRPr="00794F1E" w:rsidRDefault="00157A27" w:rsidP="00124BDD"/>
        </w:tc>
      </w:tr>
      <w:tr w:rsidR="00157A27" w:rsidRPr="00794F1E" w14:paraId="29C48F82" w14:textId="77777777" w:rsidTr="00124BDD">
        <w:trPr>
          <w:trHeight w:val="240"/>
          <w:jc w:val="center"/>
        </w:trPr>
        <w:tc>
          <w:tcPr>
            <w:tcW w:w="4876" w:type="dxa"/>
            <w:tcBorders>
              <w:top w:val="nil"/>
              <w:left w:val="nil"/>
              <w:bottom w:val="nil"/>
              <w:right w:val="nil"/>
            </w:tcBorders>
          </w:tcPr>
          <w:p w14:paraId="2052F66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9C29B17" w14:textId="77777777" w:rsidR="00157A27" w:rsidRPr="00794F1E" w:rsidRDefault="00157A27" w:rsidP="00124BDD">
            <w:pPr>
              <w:pStyle w:val="AmColumnHeading"/>
            </w:pPr>
            <w:r w:rsidRPr="00794F1E">
              <w:t>Amendement</w:t>
            </w:r>
          </w:p>
        </w:tc>
      </w:tr>
      <w:tr w:rsidR="00157A27" w:rsidRPr="00794F1E" w14:paraId="7FF87404" w14:textId="77777777" w:rsidTr="00124BDD">
        <w:trPr>
          <w:jc w:val="center"/>
        </w:trPr>
        <w:tc>
          <w:tcPr>
            <w:tcW w:w="4876" w:type="dxa"/>
            <w:tcBorders>
              <w:top w:val="nil"/>
              <w:left w:val="nil"/>
              <w:bottom w:val="nil"/>
              <w:right w:val="nil"/>
            </w:tcBorders>
          </w:tcPr>
          <w:p w14:paraId="74C23302" w14:textId="77777777" w:rsidR="00157A27" w:rsidRPr="00794F1E" w:rsidRDefault="00157A27" w:rsidP="00124BDD">
            <w:pPr>
              <w:pStyle w:val="Normal6a"/>
            </w:pPr>
            <w:r w:rsidRPr="00794F1E">
              <w:t>A.</w:t>
            </w:r>
            <w:r w:rsidRPr="00794F1E">
              <w:tab/>
              <w:t>overwegende dat de uitdagende geopolitieke situatie een nieuwe aanpak vereist van het Europese concurrentievermogen;</w:t>
            </w:r>
          </w:p>
        </w:tc>
        <w:tc>
          <w:tcPr>
            <w:tcW w:w="4876" w:type="dxa"/>
            <w:tcBorders>
              <w:top w:val="nil"/>
              <w:left w:val="nil"/>
              <w:bottom w:val="nil"/>
              <w:right w:val="nil"/>
            </w:tcBorders>
          </w:tcPr>
          <w:p w14:paraId="592BCA30" w14:textId="77777777" w:rsidR="00157A27" w:rsidRPr="00794F1E" w:rsidRDefault="00157A27" w:rsidP="00124BDD">
            <w:pPr>
              <w:pStyle w:val="Normal6a"/>
            </w:pPr>
            <w:r w:rsidRPr="00794F1E">
              <w:t>A.</w:t>
            </w:r>
            <w:r w:rsidRPr="00794F1E">
              <w:tab/>
              <w:t>overwegende dat de uitdagende geopolitieke situatie</w:t>
            </w:r>
            <w:r w:rsidRPr="00794F1E">
              <w:rPr>
                <w:b/>
                <w:i/>
              </w:rPr>
              <w:t>, die wordt gekenmerkt door onzekerheid en onvoorspelbaarheid,</w:t>
            </w:r>
            <w:r w:rsidRPr="00794F1E">
              <w:t xml:space="preserve"> een nieuwe aanpak vereist van het Europese concurrentievermogen </w:t>
            </w:r>
            <w:r w:rsidRPr="00794F1E">
              <w:rPr>
                <w:b/>
                <w:i/>
              </w:rPr>
              <w:t>en concrete strategieën om de economische groei te bevorderen</w:t>
            </w:r>
            <w:r w:rsidRPr="00794F1E">
              <w:t>;</w:t>
            </w:r>
          </w:p>
        </w:tc>
      </w:tr>
    </w:tbl>
    <w:p w14:paraId="7987C2D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849FEC7" w14:textId="77777777" w:rsidR="00157A27" w:rsidRPr="00794F1E" w:rsidRDefault="00157A27" w:rsidP="00157A27">
      <w:r w:rsidRPr="00794F1E">
        <w:rPr>
          <w:rStyle w:val="HideTWBExt"/>
        </w:rPr>
        <w:t>&lt;/Amend&gt;</w:t>
      </w:r>
    </w:p>
    <w:p w14:paraId="21BCE06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w:t>
      </w:r>
      <w:r w:rsidRPr="00794F1E">
        <w:rPr>
          <w:rStyle w:val="HideTWBExt"/>
          <w:b w:val="0"/>
        </w:rPr>
        <w:t>&lt;/NumAm&gt;</w:t>
      </w:r>
    </w:p>
    <w:p w14:paraId="65F9B1F2" w14:textId="77777777" w:rsidR="00157A27" w:rsidRPr="00794F1E" w:rsidRDefault="00157A27" w:rsidP="00157A27">
      <w:pPr>
        <w:pStyle w:val="NormalBold"/>
      </w:pPr>
      <w:r w:rsidRPr="00794F1E">
        <w:rPr>
          <w:rStyle w:val="HideTWBExt"/>
          <w:b w:val="0"/>
        </w:rPr>
        <w:t>&lt;RepeatBlock-By&gt;&lt;Members&gt;</w:t>
      </w:r>
      <w:r w:rsidRPr="00794F1E">
        <w:t>Dirk Gotink</w:t>
      </w:r>
      <w:r w:rsidRPr="00794F1E">
        <w:rPr>
          <w:rStyle w:val="HideTWBExt"/>
          <w:b w:val="0"/>
        </w:rPr>
        <w:t>&lt;/Members&gt;</w:t>
      </w:r>
    </w:p>
    <w:p w14:paraId="372C8BA6" w14:textId="77777777" w:rsidR="00157A27" w:rsidRPr="00794F1E" w:rsidRDefault="00157A27" w:rsidP="00157A27">
      <w:pPr>
        <w:pStyle w:val="NormalBold"/>
      </w:pPr>
      <w:r w:rsidRPr="00794F1E">
        <w:rPr>
          <w:rStyle w:val="HideTWBExt"/>
          <w:b w:val="0"/>
        </w:rPr>
        <w:t>&lt;/RepeatBlock-By&gt;</w:t>
      </w:r>
    </w:p>
    <w:p w14:paraId="42F6270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8437168" w14:textId="77777777" w:rsidR="00157A27" w:rsidRPr="00794F1E" w:rsidRDefault="00157A27" w:rsidP="00157A27">
      <w:pPr>
        <w:pStyle w:val="NormalBold"/>
      </w:pPr>
      <w:r w:rsidRPr="00794F1E">
        <w:rPr>
          <w:rStyle w:val="HideTWBExt"/>
          <w:b w:val="0"/>
        </w:rPr>
        <w:t>&lt;Article&gt;</w:t>
      </w:r>
      <w:r w:rsidRPr="00794F1E">
        <w:t>Overweging A</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8FC7054" w14:textId="77777777" w:rsidTr="00124BDD">
        <w:trPr>
          <w:trHeight w:hRule="exact" w:val="240"/>
          <w:jc w:val="center"/>
        </w:trPr>
        <w:tc>
          <w:tcPr>
            <w:tcW w:w="9752" w:type="dxa"/>
            <w:gridSpan w:val="2"/>
            <w:tcBorders>
              <w:top w:val="nil"/>
              <w:left w:val="nil"/>
              <w:bottom w:val="nil"/>
              <w:right w:val="nil"/>
            </w:tcBorders>
          </w:tcPr>
          <w:p w14:paraId="4E62A262" w14:textId="77777777" w:rsidR="00157A27" w:rsidRPr="00794F1E" w:rsidRDefault="00157A27" w:rsidP="00124BDD"/>
        </w:tc>
      </w:tr>
      <w:tr w:rsidR="00157A27" w:rsidRPr="00794F1E" w14:paraId="1A3457B0" w14:textId="77777777" w:rsidTr="00124BDD">
        <w:trPr>
          <w:trHeight w:val="240"/>
          <w:jc w:val="center"/>
        </w:trPr>
        <w:tc>
          <w:tcPr>
            <w:tcW w:w="4876" w:type="dxa"/>
            <w:tcBorders>
              <w:top w:val="nil"/>
              <w:left w:val="nil"/>
              <w:bottom w:val="nil"/>
              <w:right w:val="nil"/>
            </w:tcBorders>
          </w:tcPr>
          <w:p w14:paraId="476E217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70732CA" w14:textId="77777777" w:rsidR="00157A27" w:rsidRPr="00794F1E" w:rsidRDefault="00157A27" w:rsidP="00124BDD">
            <w:pPr>
              <w:pStyle w:val="AmColumnHeading"/>
            </w:pPr>
            <w:r w:rsidRPr="00794F1E">
              <w:t>Amendement</w:t>
            </w:r>
          </w:p>
        </w:tc>
      </w:tr>
      <w:tr w:rsidR="00157A27" w:rsidRPr="00794F1E" w14:paraId="34EAA8D9" w14:textId="77777777" w:rsidTr="00124BDD">
        <w:trPr>
          <w:jc w:val="center"/>
        </w:trPr>
        <w:tc>
          <w:tcPr>
            <w:tcW w:w="4876" w:type="dxa"/>
            <w:tcBorders>
              <w:top w:val="nil"/>
              <w:left w:val="nil"/>
              <w:bottom w:val="nil"/>
              <w:right w:val="nil"/>
            </w:tcBorders>
          </w:tcPr>
          <w:p w14:paraId="6514A86B" w14:textId="77777777" w:rsidR="00157A27" w:rsidRPr="00794F1E" w:rsidRDefault="00157A27" w:rsidP="00124BDD">
            <w:pPr>
              <w:pStyle w:val="Normal6a"/>
            </w:pPr>
            <w:r w:rsidRPr="00794F1E">
              <w:lastRenderedPageBreak/>
              <w:t>A.</w:t>
            </w:r>
            <w:r w:rsidRPr="00794F1E">
              <w:tab/>
              <w:t>overwegende dat de uitdagende geopolitieke situatie een nieuwe aanpak vereist van het Europese concurrentievermogen;</w:t>
            </w:r>
          </w:p>
        </w:tc>
        <w:tc>
          <w:tcPr>
            <w:tcW w:w="4876" w:type="dxa"/>
            <w:tcBorders>
              <w:top w:val="nil"/>
              <w:left w:val="nil"/>
              <w:bottom w:val="nil"/>
              <w:right w:val="nil"/>
            </w:tcBorders>
          </w:tcPr>
          <w:p w14:paraId="648DF486" w14:textId="77777777" w:rsidR="00157A27" w:rsidRPr="00794F1E" w:rsidRDefault="00157A27" w:rsidP="00124BDD">
            <w:pPr>
              <w:pStyle w:val="Normal6a"/>
            </w:pPr>
            <w:r w:rsidRPr="00794F1E">
              <w:t>A.</w:t>
            </w:r>
            <w:r w:rsidRPr="00794F1E">
              <w:tab/>
              <w:t>overwegende dat de uitdagende geopolitieke situatie</w:t>
            </w:r>
            <w:r w:rsidRPr="00794F1E">
              <w:rPr>
                <w:b/>
                <w:i/>
              </w:rPr>
              <w:t>, met achterblijvende economische groei en lage productiviteit,</w:t>
            </w:r>
            <w:r w:rsidRPr="00794F1E">
              <w:t xml:space="preserve"> een nieuwe aanpak vereist van het Europese concurrentievermogen;</w:t>
            </w:r>
          </w:p>
        </w:tc>
      </w:tr>
    </w:tbl>
    <w:p w14:paraId="295C637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8600BB7" w14:textId="77777777" w:rsidR="00157A27" w:rsidRPr="00794F1E" w:rsidRDefault="00157A27" w:rsidP="00157A27">
      <w:r w:rsidRPr="00794F1E">
        <w:rPr>
          <w:rStyle w:val="HideTWBExt"/>
        </w:rPr>
        <w:t>&lt;/Amend&gt;</w:t>
      </w:r>
    </w:p>
    <w:p w14:paraId="2221B42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w:t>
      </w:r>
      <w:r w:rsidRPr="00794F1E">
        <w:rPr>
          <w:rStyle w:val="HideTWBExt"/>
          <w:b w:val="0"/>
        </w:rPr>
        <w:t>&lt;/NumAm&gt;</w:t>
      </w:r>
    </w:p>
    <w:p w14:paraId="020A331D"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5C579050"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2648306C" w14:textId="77777777" w:rsidR="00157A27" w:rsidRPr="00794F1E" w:rsidRDefault="00157A27" w:rsidP="00157A27">
      <w:pPr>
        <w:pStyle w:val="NormalBold"/>
      </w:pPr>
      <w:r w:rsidRPr="00794F1E">
        <w:rPr>
          <w:rStyle w:val="HideTWBExt"/>
          <w:b w:val="0"/>
        </w:rPr>
        <w:t>&lt;/RepeatBlock-By&gt;</w:t>
      </w:r>
    </w:p>
    <w:p w14:paraId="3A76642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AEDA3A7" w14:textId="77777777" w:rsidR="00157A27" w:rsidRPr="00794F1E" w:rsidRDefault="00157A27" w:rsidP="00157A27">
      <w:pPr>
        <w:pStyle w:val="NormalBold"/>
      </w:pPr>
      <w:r w:rsidRPr="00794F1E">
        <w:rPr>
          <w:rStyle w:val="HideTWBExt"/>
          <w:b w:val="0"/>
        </w:rPr>
        <w:t>&lt;Article&gt;</w:t>
      </w:r>
      <w:r w:rsidRPr="00794F1E">
        <w:t>Overweging A</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F92088D" w14:textId="77777777" w:rsidTr="00124BDD">
        <w:trPr>
          <w:trHeight w:hRule="exact" w:val="240"/>
          <w:jc w:val="center"/>
        </w:trPr>
        <w:tc>
          <w:tcPr>
            <w:tcW w:w="9752" w:type="dxa"/>
            <w:gridSpan w:val="2"/>
            <w:tcBorders>
              <w:top w:val="nil"/>
              <w:left w:val="nil"/>
              <w:bottom w:val="nil"/>
              <w:right w:val="nil"/>
            </w:tcBorders>
          </w:tcPr>
          <w:p w14:paraId="39AC3C4C" w14:textId="77777777" w:rsidR="00157A27" w:rsidRPr="00794F1E" w:rsidRDefault="00157A27" w:rsidP="00124BDD"/>
        </w:tc>
      </w:tr>
      <w:tr w:rsidR="00157A27" w:rsidRPr="00794F1E" w14:paraId="119E806B" w14:textId="77777777" w:rsidTr="00124BDD">
        <w:trPr>
          <w:trHeight w:val="240"/>
          <w:jc w:val="center"/>
        </w:trPr>
        <w:tc>
          <w:tcPr>
            <w:tcW w:w="4876" w:type="dxa"/>
            <w:tcBorders>
              <w:top w:val="nil"/>
              <w:left w:val="nil"/>
              <w:bottom w:val="nil"/>
              <w:right w:val="nil"/>
            </w:tcBorders>
          </w:tcPr>
          <w:p w14:paraId="405ED40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0F7E87B" w14:textId="77777777" w:rsidR="00157A27" w:rsidRPr="00794F1E" w:rsidRDefault="00157A27" w:rsidP="00124BDD">
            <w:pPr>
              <w:pStyle w:val="AmColumnHeading"/>
            </w:pPr>
            <w:r w:rsidRPr="00794F1E">
              <w:t>Amendement</w:t>
            </w:r>
          </w:p>
        </w:tc>
      </w:tr>
      <w:tr w:rsidR="00157A27" w:rsidRPr="00794F1E" w14:paraId="308962A0" w14:textId="77777777" w:rsidTr="00124BDD">
        <w:trPr>
          <w:jc w:val="center"/>
        </w:trPr>
        <w:tc>
          <w:tcPr>
            <w:tcW w:w="4876" w:type="dxa"/>
            <w:tcBorders>
              <w:top w:val="nil"/>
              <w:left w:val="nil"/>
              <w:bottom w:val="nil"/>
              <w:right w:val="nil"/>
            </w:tcBorders>
          </w:tcPr>
          <w:p w14:paraId="08B13229" w14:textId="77777777" w:rsidR="00157A27" w:rsidRPr="00794F1E" w:rsidRDefault="00157A27" w:rsidP="00124BDD">
            <w:pPr>
              <w:pStyle w:val="Normal6a"/>
            </w:pPr>
            <w:r w:rsidRPr="00794F1E">
              <w:t>A.</w:t>
            </w:r>
            <w:r w:rsidRPr="00794F1E">
              <w:tab/>
              <w:t xml:space="preserve">overwegende dat de uitdagende geopolitieke situatie een nieuwe aanpak </w:t>
            </w:r>
            <w:r w:rsidRPr="00794F1E">
              <w:rPr>
                <w:b/>
                <w:bCs/>
                <w:i/>
                <w:iCs/>
              </w:rPr>
              <w:t>vereist</w:t>
            </w:r>
            <w:r w:rsidRPr="00794F1E">
              <w:t xml:space="preserve"> van het Europese concurrentievermogen;</w:t>
            </w:r>
          </w:p>
        </w:tc>
        <w:tc>
          <w:tcPr>
            <w:tcW w:w="4876" w:type="dxa"/>
            <w:tcBorders>
              <w:top w:val="nil"/>
              <w:left w:val="nil"/>
              <w:bottom w:val="nil"/>
              <w:right w:val="nil"/>
            </w:tcBorders>
          </w:tcPr>
          <w:p w14:paraId="10DE0598" w14:textId="77777777" w:rsidR="00157A27" w:rsidRPr="00794F1E" w:rsidRDefault="00157A27" w:rsidP="00124BDD">
            <w:pPr>
              <w:pStyle w:val="Normal6a"/>
            </w:pPr>
            <w:r w:rsidRPr="00794F1E">
              <w:t>A.</w:t>
            </w:r>
            <w:r w:rsidRPr="00794F1E">
              <w:tab/>
              <w:t xml:space="preserve">overwegende dat de uitdagende </w:t>
            </w:r>
            <w:r w:rsidRPr="00794F1E">
              <w:rPr>
                <w:b/>
                <w:i/>
              </w:rPr>
              <w:t xml:space="preserve">economische en </w:t>
            </w:r>
            <w:r w:rsidRPr="00794F1E">
              <w:t xml:space="preserve">geopolitieke situatie </w:t>
            </w:r>
            <w:r w:rsidRPr="00794F1E">
              <w:rPr>
                <w:b/>
                <w:i/>
              </w:rPr>
              <w:t xml:space="preserve">en de klimaatnoodtoestand </w:t>
            </w:r>
            <w:r w:rsidRPr="00794F1E">
              <w:t xml:space="preserve">een nieuwe aanpak </w:t>
            </w:r>
            <w:r w:rsidRPr="00794F1E">
              <w:rPr>
                <w:b/>
                <w:bCs/>
                <w:i/>
                <w:iCs/>
              </w:rPr>
              <w:t>vereisen</w:t>
            </w:r>
            <w:r w:rsidRPr="00794F1E">
              <w:t xml:space="preserve"> van het Europese concurrentievermogen;</w:t>
            </w:r>
          </w:p>
        </w:tc>
      </w:tr>
    </w:tbl>
    <w:p w14:paraId="219955C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27BF82D" w14:textId="77777777" w:rsidR="00157A27" w:rsidRPr="00794F1E" w:rsidRDefault="00157A27" w:rsidP="00157A27">
      <w:r w:rsidRPr="00794F1E">
        <w:rPr>
          <w:rStyle w:val="HideTWBExt"/>
        </w:rPr>
        <w:t>&lt;/Amend&gt;</w:t>
      </w:r>
    </w:p>
    <w:p w14:paraId="4261B76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w:t>
      </w:r>
      <w:r w:rsidRPr="00794F1E">
        <w:rPr>
          <w:rStyle w:val="HideTWBExt"/>
          <w:b w:val="0"/>
        </w:rPr>
        <w:t>&lt;/NumAm&gt;</w:t>
      </w:r>
    </w:p>
    <w:p w14:paraId="39C6CF27"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1B05DCFE" w14:textId="77777777" w:rsidR="00157A27" w:rsidRPr="00794F1E" w:rsidRDefault="00157A27" w:rsidP="00157A27">
      <w:pPr>
        <w:pStyle w:val="NormalBold"/>
      </w:pPr>
      <w:r w:rsidRPr="00794F1E">
        <w:rPr>
          <w:rStyle w:val="HideTWBExt"/>
          <w:b w:val="0"/>
        </w:rPr>
        <w:t>&lt;/RepeatBlock-By&gt;</w:t>
      </w:r>
    </w:p>
    <w:p w14:paraId="4AFBBD3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6979325" w14:textId="77777777" w:rsidR="00157A27" w:rsidRPr="00794F1E" w:rsidRDefault="00157A27" w:rsidP="00157A27">
      <w:pPr>
        <w:pStyle w:val="NormalBold"/>
      </w:pPr>
      <w:r w:rsidRPr="00794F1E">
        <w:rPr>
          <w:rStyle w:val="HideTWBExt"/>
          <w:b w:val="0"/>
        </w:rPr>
        <w:t>&lt;Article&gt;</w:t>
      </w:r>
      <w:r w:rsidRPr="00794F1E">
        <w:t>Overweging A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B4E0EDA" w14:textId="77777777" w:rsidTr="00124BDD">
        <w:trPr>
          <w:trHeight w:hRule="exact" w:val="240"/>
          <w:jc w:val="center"/>
        </w:trPr>
        <w:tc>
          <w:tcPr>
            <w:tcW w:w="9752" w:type="dxa"/>
            <w:gridSpan w:val="2"/>
            <w:tcBorders>
              <w:top w:val="nil"/>
              <w:left w:val="nil"/>
              <w:bottom w:val="nil"/>
              <w:right w:val="nil"/>
            </w:tcBorders>
          </w:tcPr>
          <w:p w14:paraId="6FF4BEF1" w14:textId="77777777" w:rsidR="00157A27" w:rsidRPr="00794F1E" w:rsidRDefault="00157A27" w:rsidP="00124BDD"/>
        </w:tc>
      </w:tr>
      <w:tr w:rsidR="00157A27" w:rsidRPr="00794F1E" w14:paraId="568A4DCC" w14:textId="77777777" w:rsidTr="00124BDD">
        <w:trPr>
          <w:trHeight w:val="240"/>
          <w:jc w:val="center"/>
        </w:trPr>
        <w:tc>
          <w:tcPr>
            <w:tcW w:w="4876" w:type="dxa"/>
            <w:tcBorders>
              <w:top w:val="nil"/>
              <w:left w:val="nil"/>
              <w:bottom w:val="nil"/>
              <w:right w:val="nil"/>
            </w:tcBorders>
          </w:tcPr>
          <w:p w14:paraId="1C9C78D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9D5B4EA" w14:textId="77777777" w:rsidR="00157A27" w:rsidRPr="00794F1E" w:rsidRDefault="00157A27" w:rsidP="00124BDD">
            <w:pPr>
              <w:pStyle w:val="AmColumnHeading"/>
            </w:pPr>
            <w:r w:rsidRPr="00794F1E">
              <w:t>Amendement</w:t>
            </w:r>
          </w:p>
        </w:tc>
      </w:tr>
      <w:tr w:rsidR="00157A27" w:rsidRPr="00794F1E" w14:paraId="0F28EB01" w14:textId="77777777" w:rsidTr="00124BDD">
        <w:trPr>
          <w:jc w:val="center"/>
        </w:trPr>
        <w:tc>
          <w:tcPr>
            <w:tcW w:w="4876" w:type="dxa"/>
            <w:tcBorders>
              <w:top w:val="nil"/>
              <w:left w:val="nil"/>
              <w:bottom w:val="nil"/>
              <w:right w:val="nil"/>
            </w:tcBorders>
          </w:tcPr>
          <w:p w14:paraId="12D76E51" w14:textId="77777777" w:rsidR="00157A27" w:rsidRPr="00794F1E" w:rsidRDefault="00157A27" w:rsidP="00124BDD">
            <w:pPr>
              <w:pStyle w:val="Normal6a"/>
            </w:pPr>
          </w:p>
        </w:tc>
        <w:tc>
          <w:tcPr>
            <w:tcW w:w="4876" w:type="dxa"/>
            <w:tcBorders>
              <w:top w:val="nil"/>
              <w:left w:val="nil"/>
              <w:bottom w:val="nil"/>
              <w:right w:val="nil"/>
            </w:tcBorders>
          </w:tcPr>
          <w:p w14:paraId="6DAFDFC8" w14:textId="77777777" w:rsidR="00157A27" w:rsidRPr="00794F1E" w:rsidRDefault="00157A27" w:rsidP="00124BDD">
            <w:pPr>
              <w:pStyle w:val="Normal6a"/>
            </w:pPr>
            <w:r w:rsidRPr="00794F1E">
              <w:rPr>
                <w:b/>
                <w:i/>
              </w:rPr>
              <w:t>A bis.</w:t>
            </w:r>
            <w:r w:rsidRPr="00794F1E">
              <w:tab/>
            </w:r>
            <w:r w:rsidRPr="00794F1E">
              <w:rPr>
                <w:b/>
                <w:i/>
              </w:rPr>
              <w:t>overwegende dat eerlijke en open mededinging een essentieel element is voor de goede werking van de interne markt, economische groei, innovatie, het scheppen van banen en consumentenbescherming;</w:t>
            </w:r>
          </w:p>
        </w:tc>
      </w:tr>
    </w:tbl>
    <w:p w14:paraId="2FCC35D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483A66F3" w14:textId="77777777" w:rsidR="00157A27" w:rsidRPr="00794F1E" w:rsidRDefault="00157A27" w:rsidP="00157A27">
      <w:r w:rsidRPr="00794F1E">
        <w:rPr>
          <w:rStyle w:val="HideTWBExt"/>
        </w:rPr>
        <w:t>&lt;/Amend&gt;</w:t>
      </w:r>
    </w:p>
    <w:p w14:paraId="2648B95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w:t>
      </w:r>
      <w:r w:rsidRPr="00794F1E">
        <w:rPr>
          <w:rStyle w:val="HideTWBExt"/>
          <w:b w:val="0"/>
        </w:rPr>
        <w:t>&lt;/NumAm&gt;</w:t>
      </w:r>
    </w:p>
    <w:p w14:paraId="4EFA6584" w14:textId="77777777" w:rsidR="00157A27" w:rsidRPr="00794F1E" w:rsidRDefault="00157A27" w:rsidP="00157A27">
      <w:pPr>
        <w:pStyle w:val="NormalBold"/>
      </w:pPr>
      <w:r w:rsidRPr="00794F1E">
        <w:rPr>
          <w:rStyle w:val="HideTWBExt"/>
          <w:b w:val="0"/>
        </w:rPr>
        <w:lastRenderedPageBreak/>
        <w:t>&lt;RepeatBlock-By&gt;&lt;Members&gt;</w:t>
      </w:r>
      <w:r w:rsidRPr="00794F1E">
        <w:t>Sirpa Pietikäinen</w:t>
      </w:r>
      <w:r w:rsidRPr="00794F1E">
        <w:rPr>
          <w:rStyle w:val="HideTWBExt"/>
          <w:b w:val="0"/>
        </w:rPr>
        <w:t>&lt;/Members&gt;</w:t>
      </w:r>
    </w:p>
    <w:p w14:paraId="771553EA" w14:textId="77777777" w:rsidR="00157A27" w:rsidRPr="00794F1E" w:rsidRDefault="00157A27" w:rsidP="00157A27">
      <w:pPr>
        <w:pStyle w:val="NormalBold"/>
      </w:pPr>
      <w:r w:rsidRPr="00794F1E">
        <w:rPr>
          <w:rStyle w:val="HideTWBExt"/>
          <w:b w:val="0"/>
        </w:rPr>
        <w:t>&lt;/RepeatBlock-By&gt;</w:t>
      </w:r>
    </w:p>
    <w:p w14:paraId="0841257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647A1B2" w14:textId="77777777" w:rsidR="00157A27" w:rsidRPr="00794F1E" w:rsidRDefault="00157A27" w:rsidP="00157A27">
      <w:pPr>
        <w:pStyle w:val="NormalBold"/>
      </w:pPr>
      <w:r w:rsidRPr="00794F1E">
        <w:rPr>
          <w:rStyle w:val="HideTWBExt"/>
          <w:b w:val="0"/>
        </w:rPr>
        <w:t>&lt;Article&gt;</w:t>
      </w:r>
      <w:r w:rsidRPr="00794F1E">
        <w:t>Overweging A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59F9BDC" w14:textId="77777777" w:rsidTr="00124BDD">
        <w:trPr>
          <w:trHeight w:hRule="exact" w:val="240"/>
          <w:jc w:val="center"/>
        </w:trPr>
        <w:tc>
          <w:tcPr>
            <w:tcW w:w="9752" w:type="dxa"/>
            <w:gridSpan w:val="2"/>
            <w:tcBorders>
              <w:top w:val="nil"/>
              <w:left w:val="nil"/>
              <w:bottom w:val="nil"/>
              <w:right w:val="nil"/>
            </w:tcBorders>
          </w:tcPr>
          <w:p w14:paraId="4513047A" w14:textId="77777777" w:rsidR="00157A27" w:rsidRPr="00794F1E" w:rsidRDefault="00157A27" w:rsidP="00124BDD"/>
        </w:tc>
      </w:tr>
      <w:tr w:rsidR="00157A27" w:rsidRPr="00794F1E" w14:paraId="4A0E01D0" w14:textId="77777777" w:rsidTr="00124BDD">
        <w:trPr>
          <w:trHeight w:val="240"/>
          <w:jc w:val="center"/>
        </w:trPr>
        <w:tc>
          <w:tcPr>
            <w:tcW w:w="4876" w:type="dxa"/>
            <w:tcBorders>
              <w:top w:val="nil"/>
              <w:left w:val="nil"/>
              <w:bottom w:val="nil"/>
              <w:right w:val="nil"/>
            </w:tcBorders>
          </w:tcPr>
          <w:p w14:paraId="572AEAB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47C27C2" w14:textId="77777777" w:rsidR="00157A27" w:rsidRPr="00794F1E" w:rsidRDefault="00157A27" w:rsidP="00124BDD">
            <w:pPr>
              <w:pStyle w:val="AmColumnHeading"/>
            </w:pPr>
            <w:r w:rsidRPr="00794F1E">
              <w:t>Amendement</w:t>
            </w:r>
          </w:p>
        </w:tc>
      </w:tr>
      <w:tr w:rsidR="00157A27" w:rsidRPr="00794F1E" w14:paraId="1BE00DFE" w14:textId="77777777" w:rsidTr="00124BDD">
        <w:trPr>
          <w:jc w:val="center"/>
        </w:trPr>
        <w:tc>
          <w:tcPr>
            <w:tcW w:w="4876" w:type="dxa"/>
            <w:tcBorders>
              <w:top w:val="nil"/>
              <w:left w:val="nil"/>
              <w:bottom w:val="nil"/>
              <w:right w:val="nil"/>
            </w:tcBorders>
          </w:tcPr>
          <w:p w14:paraId="16685538" w14:textId="77777777" w:rsidR="00157A27" w:rsidRPr="00794F1E" w:rsidRDefault="00157A27" w:rsidP="00124BDD">
            <w:pPr>
              <w:pStyle w:val="Normal6a"/>
            </w:pPr>
          </w:p>
        </w:tc>
        <w:tc>
          <w:tcPr>
            <w:tcW w:w="4876" w:type="dxa"/>
            <w:tcBorders>
              <w:top w:val="nil"/>
              <w:left w:val="nil"/>
              <w:bottom w:val="nil"/>
              <w:right w:val="nil"/>
            </w:tcBorders>
          </w:tcPr>
          <w:p w14:paraId="3B99F1DA" w14:textId="77777777" w:rsidR="00157A27" w:rsidRPr="00794F1E" w:rsidRDefault="00157A27" w:rsidP="00124BDD">
            <w:pPr>
              <w:pStyle w:val="Normal6a"/>
            </w:pPr>
            <w:r w:rsidRPr="00794F1E">
              <w:rPr>
                <w:b/>
                <w:i/>
              </w:rPr>
              <w:t>A bis.</w:t>
            </w:r>
            <w:r w:rsidRPr="00794F1E">
              <w:tab/>
            </w:r>
            <w:r w:rsidRPr="00794F1E">
              <w:rPr>
                <w:b/>
                <w:i/>
              </w:rPr>
              <w:t>overwegende dat de steeds groter wordende uitdagingen in verband met de klimaatverandering en de toenemende risico’s voor de biodiversiteit vragen om een ingrijpende omslag in het industriebeleid en de manier waarop concurrentievermogen kan worden gecreëerd;</w:t>
            </w:r>
          </w:p>
        </w:tc>
      </w:tr>
    </w:tbl>
    <w:p w14:paraId="7D857BE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4F004D9" w14:textId="77777777" w:rsidR="00157A27" w:rsidRPr="00794F1E" w:rsidRDefault="00157A27" w:rsidP="00157A27">
      <w:r w:rsidRPr="00794F1E">
        <w:rPr>
          <w:rStyle w:val="HideTWBExt"/>
        </w:rPr>
        <w:t>&lt;/Amend&gt;</w:t>
      </w:r>
    </w:p>
    <w:p w14:paraId="513524A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w:t>
      </w:r>
      <w:r w:rsidRPr="00794F1E">
        <w:rPr>
          <w:rStyle w:val="HideTWBExt"/>
          <w:b w:val="0"/>
        </w:rPr>
        <w:t>&lt;/NumAm&gt;</w:t>
      </w:r>
    </w:p>
    <w:p w14:paraId="7ECC4115"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7CE9ACB9" w14:textId="77777777" w:rsidR="00157A27" w:rsidRPr="00794F1E" w:rsidRDefault="00157A27" w:rsidP="00157A27">
      <w:pPr>
        <w:pStyle w:val="NormalBold"/>
      </w:pPr>
      <w:r w:rsidRPr="00794F1E">
        <w:rPr>
          <w:rStyle w:val="HideTWBExt"/>
          <w:b w:val="0"/>
        </w:rPr>
        <w:t>&lt;/RepeatBlock-By&gt;</w:t>
      </w:r>
    </w:p>
    <w:p w14:paraId="2B943D3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0FCC170" w14:textId="77777777" w:rsidR="00157A27" w:rsidRPr="00794F1E" w:rsidRDefault="00157A27" w:rsidP="00157A27">
      <w:pPr>
        <w:pStyle w:val="NormalBold"/>
      </w:pPr>
      <w:r w:rsidRPr="00794F1E">
        <w:rPr>
          <w:rStyle w:val="HideTWBExt"/>
          <w:b w:val="0"/>
        </w:rPr>
        <w:t>&lt;Article&gt;</w:t>
      </w:r>
      <w:r w:rsidRPr="00794F1E">
        <w:t>Overweging B</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09E4DC8" w14:textId="77777777" w:rsidTr="00124BDD">
        <w:trPr>
          <w:trHeight w:hRule="exact" w:val="240"/>
          <w:jc w:val="center"/>
        </w:trPr>
        <w:tc>
          <w:tcPr>
            <w:tcW w:w="9752" w:type="dxa"/>
            <w:gridSpan w:val="2"/>
            <w:tcBorders>
              <w:top w:val="nil"/>
              <w:left w:val="nil"/>
              <w:bottom w:val="nil"/>
              <w:right w:val="nil"/>
            </w:tcBorders>
          </w:tcPr>
          <w:p w14:paraId="2B95E5D1" w14:textId="77777777" w:rsidR="00157A27" w:rsidRPr="00794F1E" w:rsidRDefault="00157A27" w:rsidP="00124BDD"/>
        </w:tc>
      </w:tr>
      <w:tr w:rsidR="00157A27" w:rsidRPr="00794F1E" w14:paraId="13AB82E1" w14:textId="77777777" w:rsidTr="00124BDD">
        <w:trPr>
          <w:trHeight w:val="240"/>
          <w:jc w:val="center"/>
        </w:trPr>
        <w:tc>
          <w:tcPr>
            <w:tcW w:w="4876" w:type="dxa"/>
            <w:tcBorders>
              <w:top w:val="nil"/>
              <w:left w:val="nil"/>
              <w:bottom w:val="nil"/>
              <w:right w:val="nil"/>
            </w:tcBorders>
          </w:tcPr>
          <w:p w14:paraId="441AB6B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FE15CA2" w14:textId="77777777" w:rsidR="00157A27" w:rsidRPr="00794F1E" w:rsidRDefault="00157A27" w:rsidP="00124BDD">
            <w:pPr>
              <w:pStyle w:val="AmColumnHeading"/>
            </w:pPr>
            <w:r w:rsidRPr="00794F1E">
              <w:t>Amendement</w:t>
            </w:r>
          </w:p>
        </w:tc>
      </w:tr>
      <w:tr w:rsidR="00157A27" w:rsidRPr="00794F1E" w14:paraId="5047387E" w14:textId="77777777" w:rsidTr="00124BDD">
        <w:trPr>
          <w:jc w:val="center"/>
        </w:trPr>
        <w:tc>
          <w:tcPr>
            <w:tcW w:w="4876" w:type="dxa"/>
            <w:tcBorders>
              <w:top w:val="nil"/>
              <w:left w:val="nil"/>
              <w:bottom w:val="nil"/>
              <w:right w:val="nil"/>
            </w:tcBorders>
          </w:tcPr>
          <w:p w14:paraId="35C8A4EA" w14:textId="77777777" w:rsidR="00157A27" w:rsidRPr="00794F1E" w:rsidRDefault="00157A27" w:rsidP="00124BDD">
            <w:pPr>
              <w:pStyle w:val="Normal6a"/>
            </w:pPr>
            <w:r w:rsidRPr="00794F1E">
              <w:t>B.</w:t>
            </w:r>
            <w:r w:rsidRPr="00794F1E">
              <w:tab/>
              <w:t>overwegende dat een correcte toepassing van het kader voor het mededingingsbeleid van de EU voor lagere prijzen en hogere kwaliteit zorgt, de innovatie versnelt en de economie veerkrachtiger maakt;</w:t>
            </w:r>
          </w:p>
        </w:tc>
        <w:tc>
          <w:tcPr>
            <w:tcW w:w="4876" w:type="dxa"/>
            <w:tcBorders>
              <w:top w:val="nil"/>
              <w:left w:val="nil"/>
              <w:bottom w:val="nil"/>
              <w:right w:val="nil"/>
            </w:tcBorders>
          </w:tcPr>
          <w:p w14:paraId="6D6B812B" w14:textId="77777777" w:rsidR="00157A27" w:rsidRPr="00794F1E" w:rsidRDefault="00157A27" w:rsidP="00124BDD">
            <w:pPr>
              <w:pStyle w:val="Normal6a"/>
            </w:pPr>
            <w:r w:rsidRPr="00794F1E">
              <w:t>B.</w:t>
            </w:r>
            <w:r w:rsidRPr="00794F1E">
              <w:tab/>
              <w:t xml:space="preserve">overwegende dat een correcte toepassing van het kader voor het mededingingsbeleid van de EU voor lagere prijzen en hogere kwaliteit zorgt, de innovatie versnelt en de economie veerkrachtiger maakt; </w:t>
            </w:r>
            <w:r w:rsidRPr="00794F1E">
              <w:rPr>
                <w:b/>
                <w:bCs/>
                <w:i/>
                <w:iCs/>
              </w:rPr>
              <w:t xml:space="preserve">overwegende dat deze doelstellingen worden verwezenlijkt door de versterking van de vrije markt, die voor daadwerkelijke mededinging zorgt door toetredingsdrempels weg te nemen, innovatie te bevorderen en een efficiënte toewijzing van middelen op basis van vraag- en aanbodsignalen mogelijk te maken; overwegende dat het kader voor het mededingingsbeleid het gelijke speelveld tussen marktdeelnemers moet beschermen door misbruik van een dominante marktpositie, monopolies en concurrentieverstorende praktijken die de werking van de interne markt kunnen </w:t>
            </w:r>
            <w:r w:rsidRPr="00794F1E">
              <w:rPr>
                <w:b/>
                <w:bCs/>
                <w:i/>
                <w:iCs/>
              </w:rPr>
              <w:lastRenderedPageBreak/>
              <w:t>verstoren, te bestrijden;</w:t>
            </w:r>
          </w:p>
        </w:tc>
      </w:tr>
    </w:tbl>
    <w:p w14:paraId="574F2CF0"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137BD3FF" w14:textId="77777777" w:rsidR="00157A27" w:rsidRPr="00794F1E" w:rsidRDefault="00157A27" w:rsidP="00157A27">
      <w:r w:rsidRPr="00794F1E">
        <w:rPr>
          <w:rStyle w:val="HideTWBExt"/>
        </w:rPr>
        <w:t>&lt;/Amend&gt;</w:t>
      </w:r>
    </w:p>
    <w:p w14:paraId="17107EA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w:t>
      </w:r>
      <w:r w:rsidRPr="00794F1E">
        <w:rPr>
          <w:rStyle w:val="HideTWBExt"/>
          <w:b w:val="0"/>
        </w:rPr>
        <w:t>&lt;/NumAm&gt;</w:t>
      </w:r>
    </w:p>
    <w:p w14:paraId="6ED7E6F1" w14:textId="77777777" w:rsidR="00157A27" w:rsidRPr="00794F1E" w:rsidRDefault="00157A27" w:rsidP="00157A27">
      <w:pPr>
        <w:pStyle w:val="NormalBold"/>
      </w:pPr>
      <w:r w:rsidRPr="00794F1E">
        <w:rPr>
          <w:rStyle w:val="HideTWBExt"/>
          <w:b w:val="0"/>
        </w:rPr>
        <w:t>&lt;RepeatBlock-By&gt;&lt;Members&gt;</w:t>
      </w:r>
      <w:r w:rsidRPr="00794F1E">
        <w:t>Pierre Pimpie, Enikő Győri</w:t>
      </w:r>
      <w:r w:rsidRPr="00794F1E">
        <w:rPr>
          <w:rStyle w:val="HideTWBExt"/>
          <w:b w:val="0"/>
        </w:rPr>
        <w:t>&lt;/Members&gt;</w:t>
      </w:r>
    </w:p>
    <w:p w14:paraId="6BC3ABAD" w14:textId="77777777" w:rsidR="00157A27" w:rsidRPr="00794F1E" w:rsidRDefault="00157A27" w:rsidP="00157A27">
      <w:pPr>
        <w:pStyle w:val="NormalBold"/>
      </w:pPr>
      <w:r w:rsidRPr="00794F1E">
        <w:rPr>
          <w:rStyle w:val="HideTWBExt"/>
          <w:b w:val="0"/>
        </w:rPr>
        <w:t>&lt;/RepeatBlock-By&gt;</w:t>
      </w:r>
    </w:p>
    <w:p w14:paraId="4C9DFD1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4023A55" w14:textId="77777777" w:rsidR="00157A27" w:rsidRPr="00794F1E" w:rsidRDefault="00157A27" w:rsidP="00157A27">
      <w:pPr>
        <w:pStyle w:val="NormalBold"/>
      </w:pPr>
      <w:r w:rsidRPr="00794F1E">
        <w:rPr>
          <w:rStyle w:val="HideTWBExt"/>
          <w:b w:val="0"/>
        </w:rPr>
        <w:t>&lt;Article&gt;</w:t>
      </w:r>
      <w:r w:rsidRPr="00794F1E">
        <w:t>Overweging B</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40C6131" w14:textId="77777777" w:rsidTr="00124BDD">
        <w:trPr>
          <w:trHeight w:hRule="exact" w:val="240"/>
          <w:jc w:val="center"/>
        </w:trPr>
        <w:tc>
          <w:tcPr>
            <w:tcW w:w="9752" w:type="dxa"/>
            <w:gridSpan w:val="2"/>
            <w:tcBorders>
              <w:top w:val="nil"/>
              <w:left w:val="nil"/>
              <w:bottom w:val="nil"/>
              <w:right w:val="nil"/>
            </w:tcBorders>
          </w:tcPr>
          <w:p w14:paraId="4484C1D2" w14:textId="77777777" w:rsidR="00157A27" w:rsidRPr="00794F1E" w:rsidRDefault="00157A27" w:rsidP="00124BDD"/>
        </w:tc>
      </w:tr>
      <w:tr w:rsidR="00157A27" w:rsidRPr="00794F1E" w14:paraId="4FFDE988" w14:textId="77777777" w:rsidTr="00124BDD">
        <w:trPr>
          <w:trHeight w:val="240"/>
          <w:jc w:val="center"/>
        </w:trPr>
        <w:tc>
          <w:tcPr>
            <w:tcW w:w="4876" w:type="dxa"/>
            <w:tcBorders>
              <w:top w:val="nil"/>
              <w:left w:val="nil"/>
              <w:bottom w:val="nil"/>
              <w:right w:val="nil"/>
            </w:tcBorders>
          </w:tcPr>
          <w:p w14:paraId="59F96EB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193B1F" w14:textId="77777777" w:rsidR="00157A27" w:rsidRPr="00794F1E" w:rsidRDefault="00157A27" w:rsidP="00124BDD">
            <w:pPr>
              <w:pStyle w:val="AmColumnHeading"/>
            </w:pPr>
            <w:r w:rsidRPr="00794F1E">
              <w:t>Amendement</w:t>
            </w:r>
          </w:p>
        </w:tc>
      </w:tr>
      <w:tr w:rsidR="00157A27" w:rsidRPr="00794F1E" w14:paraId="766615BC" w14:textId="77777777" w:rsidTr="00124BDD">
        <w:trPr>
          <w:jc w:val="center"/>
        </w:trPr>
        <w:tc>
          <w:tcPr>
            <w:tcW w:w="4876" w:type="dxa"/>
            <w:tcBorders>
              <w:top w:val="nil"/>
              <w:left w:val="nil"/>
              <w:bottom w:val="nil"/>
              <w:right w:val="nil"/>
            </w:tcBorders>
          </w:tcPr>
          <w:p w14:paraId="5AF4D501" w14:textId="77777777" w:rsidR="00157A27" w:rsidRPr="00794F1E" w:rsidRDefault="00157A27" w:rsidP="00124BDD">
            <w:pPr>
              <w:pStyle w:val="Normal6a"/>
            </w:pPr>
            <w:r w:rsidRPr="00794F1E">
              <w:t>B.</w:t>
            </w:r>
            <w:r w:rsidRPr="00794F1E">
              <w:tab/>
              <w:t>overwegende dat een correcte toepassing van het kader voor het mededingingsbeleid van de EU voor lagere prijzen en hogere kwaliteit zorgt, de innovatie versnelt en de economie veerkrachtiger maakt;</w:t>
            </w:r>
          </w:p>
        </w:tc>
        <w:tc>
          <w:tcPr>
            <w:tcW w:w="4876" w:type="dxa"/>
            <w:tcBorders>
              <w:top w:val="nil"/>
              <w:left w:val="nil"/>
              <w:bottom w:val="nil"/>
              <w:right w:val="nil"/>
            </w:tcBorders>
          </w:tcPr>
          <w:p w14:paraId="7D9C75F4" w14:textId="77777777" w:rsidR="00157A27" w:rsidRPr="00794F1E" w:rsidRDefault="00157A27" w:rsidP="00124BDD">
            <w:pPr>
              <w:pStyle w:val="Normal6a"/>
            </w:pPr>
            <w:r w:rsidRPr="00794F1E">
              <w:t>B.</w:t>
            </w:r>
            <w:r w:rsidRPr="00794F1E">
              <w:tab/>
              <w:t xml:space="preserve">overwegende dat een correcte toepassing van het kader voor het mededingingsbeleid van de EU </w:t>
            </w:r>
            <w:r w:rsidRPr="00794F1E">
              <w:rPr>
                <w:b/>
                <w:bCs/>
                <w:i/>
                <w:iCs/>
              </w:rPr>
              <w:t>op niet-soevereine gebieden</w:t>
            </w:r>
            <w:r w:rsidRPr="00794F1E">
              <w:t xml:space="preserve"> voor lagere prijzen en hogere kwaliteit zorgt, de innovatie versnelt en de economie veerkrachtiger maakt</w:t>
            </w:r>
            <w:r w:rsidRPr="00794F1E">
              <w:rPr>
                <w:b/>
                <w:bCs/>
                <w:i/>
                <w:iCs/>
              </w:rPr>
              <w:t>, waardoor industriële sectoren op lange termijn kunnen floreren</w:t>
            </w:r>
            <w:r w:rsidRPr="00794F1E">
              <w:t>;</w:t>
            </w:r>
          </w:p>
        </w:tc>
      </w:tr>
    </w:tbl>
    <w:p w14:paraId="455CD67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159D69BB" w14:textId="77777777" w:rsidR="00157A27" w:rsidRPr="00794F1E" w:rsidRDefault="00157A27" w:rsidP="00157A27">
      <w:r w:rsidRPr="00794F1E">
        <w:rPr>
          <w:rStyle w:val="HideTWBExt"/>
        </w:rPr>
        <w:t>&lt;/Amend&gt;</w:t>
      </w:r>
    </w:p>
    <w:p w14:paraId="7358870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w:t>
      </w:r>
      <w:r w:rsidRPr="00794F1E">
        <w:rPr>
          <w:rStyle w:val="HideTWBExt"/>
          <w:b w:val="0"/>
        </w:rPr>
        <w:t>&lt;/NumAm&gt;</w:t>
      </w:r>
    </w:p>
    <w:p w14:paraId="263FF613"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7ED0001B" w14:textId="77777777" w:rsidR="00157A27" w:rsidRPr="00794F1E" w:rsidRDefault="00157A27" w:rsidP="00157A27">
      <w:pPr>
        <w:pStyle w:val="NormalBold"/>
      </w:pPr>
      <w:r w:rsidRPr="00794F1E">
        <w:rPr>
          <w:rStyle w:val="HideTWBExt"/>
          <w:b w:val="0"/>
        </w:rPr>
        <w:t>&lt;/RepeatBlock-By&gt;</w:t>
      </w:r>
    </w:p>
    <w:p w14:paraId="0CA0F76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6402454" w14:textId="77777777" w:rsidR="00157A27" w:rsidRPr="00794F1E" w:rsidRDefault="00157A27" w:rsidP="00157A27">
      <w:pPr>
        <w:pStyle w:val="NormalBold"/>
      </w:pPr>
      <w:r w:rsidRPr="00794F1E">
        <w:rPr>
          <w:rStyle w:val="HideTWBExt"/>
          <w:b w:val="0"/>
        </w:rPr>
        <w:t>&lt;Article&gt;</w:t>
      </w:r>
      <w:r w:rsidRPr="00794F1E">
        <w:t>Overweging B</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633A7E5" w14:textId="77777777" w:rsidTr="00124BDD">
        <w:trPr>
          <w:trHeight w:hRule="exact" w:val="240"/>
          <w:jc w:val="center"/>
        </w:trPr>
        <w:tc>
          <w:tcPr>
            <w:tcW w:w="9752" w:type="dxa"/>
            <w:gridSpan w:val="2"/>
            <w:tcBorders>
              <w:top w:val="nil"/>
              <w:left w:val="nil"/>
              <w:bottom w:val="nil"/>
              <w:right w:val="nil"/>
            </w:tcBorders>
          </w:tcPr>
          <w:p w14:paraId="35BE724C" w14:textId="77777777" w:rsidR="00157A27" w:rsidRPr="00794F1E" w:rsidRDefault="00157A27" w:rsidP="00124BDD"/>
        </w:tc>
      </w:tr>
      <w:tr w:rsidR="00157A27" w:rsidRPr="00794F1E" w14:paraId="2B943A10" w14:textId="77777777" w:rsidTr="00124BDD">
        <w:trPr>
          <w:trHeight w:val="240"/>
          <w:jc w:val="center"/>
        </w:trPr>
        <w:tc>
          <w:tcPr>
            <w:tcW w:w="4876" w:type="dxa"/>
            <w:tcBorders>
              <w:top w:val="nil"/>
              <w:left w:val="nil"/>
              <w:bottom w:val="nil"/>
              <w:right w:val="nil"/>
            </w:tcBorders>
          </w:tcPr>
          <w:p w14:paraId="66BCF7A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A766882" w14:textId="77777777" w:rsidR="00157A27" w:rsidRPr="00794F1E" w:rsidRDefault="00157A27" w:rsidP="00124BDD">
            <w:pPr>
              <w:pStyle w:val="AmColumnHeading"/>
            </w:pPr>
            <w:r w:rsidRPr="00794F1E">
              <w:t>Amendement</w:t>
            </w:r>
          </w:p>
        </w:tc>
      </w:tr>
      <w:tr w:rsidR="00157A27" w:rsidRPr="00794F1E" w14:paraId="00B42757" w14:textId="77777777" w:rsidTr="00124BDD">
        <w:trPr>
          <w:jc w:val="center"/>
        </w:trPr>
        <w:tc>
          <w:tcPr>
            <w:tcW w:w="4876" w:type="dxa"/>
            <w:tcBorders>
              <w:top w:val="nil"/>
              <w:left w:val="nil"/>
              <w:bottom w:val="nil"/>
              <w:right w:val="nil"/>
            </w:tcBorders>
          </w:tcPr>
          <w:p w14:paraId="708454F2" w14:textId="77777777" w:rsidR="00157A27" w:rsidRPr="00794F1E" w:rsidRDefault="00157A27" w:rsidP="00124BDD">
            <w:pPr>
              <w:pStyle w:val="Normal6a"/>
            </w:pPr>
            <w:r w:rsidRPr="00794F1E">
              <w:t>B.</w:t>
            </w:r>
            <w:r w:rsidRPr="00794F1E">
              <w:tab/>
              <w:t>overwegende dat</w:t>
            </w:r>
            <w:r w:rsidRPr="00794F1E">
              <w:rPr>
                <w:b/>
                <w:bCs/>
                <w:i/>
                <w:iCs/>
              </w:rPr>
              <w:t xml:space="preserve"> een correcte toepassing van het kader voor het mededingingsbeleid van de EU voor lagere prijzen en hogere kwaliteit zorgt, de innovatie versnelt en de economie veerkrachtiger maakt</w:t>
            </w:r>
            <w:r w:rsidRPr="00794F1E">
              <w:t>;</w:t>
            </w:r>
          </w:p>
        </w:tc>
        <w:tc>
          <w:tcPr>
            <w:tcW w:w="4876" w:type="dxa"/>
            <w:tcBorders>
              <w:top w:val="nil"/>
              <w:left w:val="nil"/>
              <w:bottom w:val="nil"/>
              <w:right w:val="nil"/>
            </w:tcBorders>
          </w:tcPr>
          <w:p w14:paraId="1FBBBFA7" w14:textId="77777777" w:rsidR="00157A27" w:rsidRPr="00794F1E" w:rsidRDefault="00157A27" w:rsidP="00124BDD">
            <w:pPr>
              <w:pStyle w:val="Normal6a"/>
            </w:pPr>
            <w:r w:rsidRPr="00794F1E">
              <w:t>B.</w:t>
            </w:r>
            <w:r w:rsidRPr="00794F1E">
              <w:tab/>
              <w:t xml:space="preserve">overwegende dat </w:t>
            </w:r>
            <w:r w:rsidRPr="00794F1E">
              <w:rPr>
                <w:b/>
                <w:bCs/>
                <w:i/>
                <w:iCs/>
              </w:rPr>
              <w:t>Europa dringend een industriële schok nodig heeft om zijn achterstand op concurrenten buiten Europa in te lopen</w:t>
            </w:r>
            <w:r w:rsidRPr="00794F1E">
              <w:t>;</w:t>
            </w:r>
          </w:p>
        </w:tc>
      </w:tr>
    </w:tbl>
    <w:p w14:paraId="1A55D48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69C7010E" w14:textId="77777777" w:rsidR="00157A27" w:rsidRPr="00794F1E" w:rsidRDefault="00157A27" w:rsidP="00157A27">
      <w:r w:rsidRPr="00794F1E">
        <w:rPr>
          <w:rStyle w:val="HideTWBExt"/>
        </w:rPr>
        <w:t>&lt;/Amend&gt;</w:t>
      </w:r>
    </w:p>
    <w:p w14:paraId="06E1F05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w:t>
      </w:r>
      <w:r w:rsidRPr="00794F1E">
        <w:rPr>
          <w:rStyle w:val="HideTWBExt"/>
          <w:b w:val="0"/>
        </w:rPr>
        <w:t>&lt;/NumAm&gt;</w:t>
      </w:r>
    </w:p>
    <w:p w14:paraId="24CE0C3E"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0FB87E85"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3DA78A7" w14:textId="77777777" w:rsidR="00157A27" w:rsidRPr="00794F1E" w:rsidRDefault="00157A27" w:rsidP="00157A27">
      <w:pPr>
        <w:pStyle w:val="NormalBold"/>
      </w:pPr>
      <w:r w:rsidRPr="00794F1E">
        <w:rPr>
          <w:rStyle w:val="HideTWBExt"/>
          <w:b w:val="0"/>
        </w:rPr>
        <w:lastRenderedPageBreak/>
        <w:t>&lt;/RepeatBlock-By&gt;</w:t>
      </w:r>
    </w:p>
    <w:p w14:paraId="5F536B5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E48FBAA" w14:textId="77777777" w:rsidR="00157A27" w:rsidRPr="00794F1E" w:rsidRDefault="00157A27" w:rsidP="00157A27">
      <w:pPr>
        <w:pStyle w:val="NormalBold"/>
      </w:pPr>
      <w:r w:rsidRPr="00794F1E">
        <w:rPr>
          <w:rStyle w:val="HideTWBExt"/>
          <w:b w:val="0"/>
        </w:rPr>
        <w:t>&lt;Article&gt;</w:t>
      </w:r>
      <w:r w:rsidRPr="00794F1E">
        <w:t>Overweging B</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FA30275" w14:textId="77777777" w:rsidTr="00124BDD">
        <w:trPr>
          <w:trHeight w:hRule="exact" w:val="240"/>
          <w:jc w:val="center"/>
        </w:trPr>
        <w:tc>
          <w:tcPr>
            <w:tcW w:w="9752" w:type="dxa"/>
            <w:gridSpan w:val="2"/>
            <w:tcBorders>
              <w:top w:val="nil"/>
              <w:left w:val="nil"/>
              <w:bottom w:val="nil"/>
              <w:right w:val="nil"/>
            </w:tcBorders>
          </w:tcPr>
          <w:p w14:paraId="70EB582F" w14:textId="77777777" w:rsidR="00157A27" w:rsidRPr="00794F1E" w:rsidRDefault="00157A27" w:rsidP="00124BDD"/>
        </w:tc>
      </w:tr>
      <w:tr w:rsidR="00157A27" w:rsidRPr="00794F1E" w14:paraId="622951E8" w14:textId="77777777" w:rsidTr="00124BDD">
        <w:trPr>
          <w:trHeight w:val="240"/>
          <w:jc w:val="center"/>
        </w:trPr>
        <w:tc>
          <w:tcPr>
            <w:tcW w:w="4876" w:type="dxa"/>
            <w:tcBorders>
              <w:top w:val="nil"/>
              <w:left w:val="nil"/>
              <w:bottom w:val="nil"/>
              <w:right w:val="nil"/>
            </w:tcBorders>
          </w:tcPr>
          <w:p w14:paraId="7BA1EDE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E2FFDD3" w14:textId="77777777" w:rsidR="00157A27" w:rsidRPr="00794F1E" w:rsidRDefault="00157A27" w:rsidP="00124BDD">
            <w:pPr>
              <w:pStyle w:val="AmColumnHeading"/>
            </w:pPr>
            <w:r w:rsidRPr="00794F1E">
              <w:t>Amendement</w:t>
            </w:r>
          </w:p>
        </w:tc>
      </w:tr>
      <w:tr w:rsidR="00157A27" w:rsidRPr="00794F1E" w14:paraId="29FF68E3" w14:textId="77777777" w:rsidTr="00124BDD">
        <w:trPr>
          <w:jc w:val="center"/>
        </w:trPr>
        <w:tc>
          <w:tcPr>
            <w:tcW w:w="4876" w:type="dxa"/>
            <w:tcBorders>
              <w:top w:val="nil"/>
              <w:left w:val="nil"/>
              <w:bottom w:val="nil"/>
              <w:right w:val="nil"/>
            </w:tcBorders>
          </w:tcPr>
          <w:p w14:paraId="66380B58" w14:textId="77777777" w:rsidR="00157A27" w:rsidRPr="00794F1E" w:rsidRDefault="00157A27" w:rsidP="00124BDD">
            <w:pPr>
              <w:pStyle w:val="Normal6a"/>
            </w:pPr>
            <w:r w:rsidRPr="00794F1E">
              <w:t>B.</w:t>
            </w:r>
            <w:r w:rsidRPr="00794F1E">
              <w:tab/>
              <w:t xml:space="preserve">overwegende dat een correcte toepassing van het kader voor het mededingingsbeleid van de EU voor lagere prijzen </w:t>
            </w:r>
            <w:r w:rsidRPr="00794F1E">
              <w:rPr>
                <w:b/>
                <w:bCs/>
                <w:i/>
                <w:iCs/>
              </w:rPr>
              <w:t>en</w:t>
            </w:r>
            <w:r w:rsidRPr="00794F1E">
              <w:t xml:space="preserve"> hogere kwaliteit zorgt, de innovatie </w:t>
            </w:r>
            <w:r w:rsidRPr="00794F1E">
              <w:rPr>
                <w:b/>
                <w:bCs/>
                <w:i/>
                <w:iCs/>
              </w:rPr>
              <w:t>versnelt</w:t>
            </w:r>
            <w:r w:rsidRPr="00794F1E">
              <w:t xml:space="preserve"> en de economie veerkrachtiger maakt;</w:t>
            </w:r>
          </w:p>
        </w:tc>
        <w:tc>
          <w:tcPr>
            <w:tcW w:w="4876" w:type="dxa"/>
            <w:tcBorders>
              <w:top w:val="nil"/>
              <w:left w:val="nil"/>
              <w:bottom w:val="nil"/>
              <w:right w:val="nil"/>
            </w:tcBorders>
          </w:tcPr>
          <w:p w14:paraId="0F18158D" w14:textId="77777777" w:rsidR="00157A27" w:rsidRPr="00794F1E" w:rsidRDefault="00157A27" w:rsidP="00124BDD">
            <w:pPr>
              <w:pStyle w:val="Normal6a"/>
            </w:pPr>
            <w:r w:rsidRPr="00794F1E">
              <w:t>B.</w:t>
            </w:r>
            <w:r w:rsidRPr="00794F1E">
              <w:tab/>
              <w:t>overwegende dat een correcte toepassing van het kader voor het mededingingsbeleid van de EU voor lagere prijzen</w:t>
            </w:r>
            <w:r w:rsidRPr="00794F1E">
              <w:rPr>
                <w:b/>
                <w:i/>
              </w:rPr>
              <w:t xml:space="preserve">, </w:t>
            </w:r>
            <w:r w:rsidRPr="00794F1E">
              <w:t xml:space="preserve">hogere </w:t>
            </w:r>
            <w:r w:rsidRPr="00794F1E">
              <w:rPr>
                <w:b/>
                <w:i/>
              </w:rPr>
              <w:t>lonen en goederen en diensten van</w:t>
            </w:r>
            <w:r w:rsidRPr="00794F1E">
              <w:t xml:space="preserve"> </w:t>
            </w:r>
            <w:r w:rsidRPr="00794F1E">
              <w:rPr>
                <w:b/>
                <w:bCs/>
                <w:i/>
                <w:iCs/>
              </w:rPr>
              <w:t>hogere</w:t>
            </w:r>
            <w:r w:rsidRPr="00794F1E">
              <w:t xml:space="preserve"> kwaliteit zorgt, de </w:t>
            </w:r>
            <w:r w:rsidRPr="00794F1E">
              <w:rPr>
                <w:b/>
                <w:i/>
              </w:rPr>
              <w:t xml:space="preserve">kwaliteit van de </w:t>
            </w:r>
            <w:r w:rsidRPr="00794F1E">
              <w:t xml:space="preserve">innovatie </w:t>
            </w:r>
            <w:r w:rsidRPr="00794F1E">
              <w:rPr>
                <w:b/>
                <w:bCs/>
                <w:i/>
                <w:iCs/>
              </w:rPr>
              <w:t>vergroot</w:t>
            </w:r>
            <w:r w:rsidRPr="00794F1E">
              <w:t xml:space="preserve"> en de economie </w:t>
            </w:r>
            <w:r w:rsidRPr="00794F1E">
              <w:rPr>
                <w:b/>
                <w:i/>
              </w:rPr>
              <w:t xml:space="preserve">eerlijker en </w:t>
            </w:r>
            <w:r w:rsidRPr="00794F1E">
              <w:t>veerkrachtiger maakt;</w:t>
            </w:r>
          </w:p>
        </w:tc>
      </w:tr>
    </w:tbl>
    <w:p w14:paraId="46679BD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FD1621E" w14:textId="77777777" w:rsidR="00157A27" w:rsidRPr="00794F1E" w:rsidRDefault="00157A27" w:rsidP="00157A27">
      <w:r w:rsidRPr="00794F1E">
        <w:rPr>
          <w:rStyle w:val="HideTWBExt"/>
        </w:rPr>
        <w:t>&lt;/Amend&gt;</w:t>
      </w:r>
    </w:p>
    <w:p w14:paraId="5F7F780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w:t>
      </w:r>
      <w:r w:rsidRPr="00794F1E">
        <w:rPr>
          <w:rStyle w:val="HideTWBExt"/>
          <w:b w:val="0"/>
        </w:rPr>
        <w:t>&lt;/NumAm&gt;</w:t>
      </w:r>
    </w:p>
    <w:p w14:paraId="382D2B64"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37E67CA9" w14:textId="77777777" w:rsidR="00157A27" w:rsidRPr="00794F1E" w:rsidRDefault="00157A27" w:rsidP="00157A27">
      <w:pPr>
        <w:pStyle w:val="NormalBold"/>
      </w:pPr>
      <w:r w:rsidRPr="00794F1E">
        <w:rPr>
          <w:rStyle w:val="HideTWBExt"/>
          <w:b w:val="0"/>
        </w:rPr>
        <w:t>&lt;/RepeatBlock-By&gt;</w:t>
      </w:r>
    </w:p>
    <w:p w14:paraId="2049375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3DDA7B4" w14:textId="77777777" w:rsidR="00157A27" w:rsidRPr="00794F1E" w:rsidRDefault="00157A27" w:rsidP="00157A27">
      <w:pPr>
        <w:pStyle w:val="NormalBold"/>
      </w:pPr>
      <w:r w:rsidRPr="00794F1E">
        <w:rPr>
          <w:rStyle w:val="HideTWBExt"/>
          <w:b w:val="0"/>
        </w:rPr>
        <w:t>&lt;Article&gt;</w:t>
      </w:r>
      <w:r w:rsidRPr="00794F1E">
        <w:t>Overweging B</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65264B4" w14:textId="77777777" w:rsidTr="00124BDD">
        <w:trPr>
          <w:trHeight w:hRule="exact" w:val="240"/>
          <w:jc w:val="center"/>
        </w:trPr>
        <w:tc>
          <w:tcPr>
            <w:tcW w:w="9752" w:type="dxa"/>
            <w:gridSpan w:val="2"/>
            <w:tcBorders>
              <w:top w:val="nil"/>
              <w:left w:val="nil"/>
              <w:bottom w:val="nil"/>
              <w:right w:val="nil"/>
            </w:tcBorders>
          </w:tcPr>
          <w:p w14:paraId="597771B7" w14:textId="77777777" w:rsidR="00157A27" w:rsidRPr="00794F1E" w:rsidRDefault="00157A27" w:rsidP="00124BDD"/>
        </w:tc>
      </w:tr>
      <w:tr w:rsidR="00157A27" w:rsidRPr="00794F1E" w14:paraId="589F9B3E" w14:textId="77777777" w:rsidTr="00124BDD">
        <w:trPr>
          <w:trHeight w:val="240"/>
          <w:jc w:val="center"/>
        </w:trPr>
        <w:tc>
          <w:tcPr>
            <w:tcW w:w="4876" w:type="dxa"/>
            <w:tcBorders>
              <w:top w:val="nil"/>
              <w:left w:val="nil"/>
              <w:bottom w:val="nil"/>
              <w:right w:val="nil"/>
            </w:tcBorders>
          </w:tcPr>
          <w:p w14:paraId="31EE247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7F978E5" w14:textId="77777777" w:rsidR="00157A27" w:rsidRPr="00794F1E" w:rsidRDefault="00157A27" w:rsidP="00124BDD">
            <w:pPr>
              <w:pStyle w:val="AmColumnHeading"/>
            </w:pPr>
            <w:r w:rsidRPr="00794F1E">
              <w:t>Amendement</w:t>
            </w:r>
          </w:p>
        </w:tc>
      </w:tr>
      <w:tr w:rsidR="00157A27" w:rsidRPr="00794F1E" w14:paraId="29F7EF3D" w14:textId="77777777" w:rsidTr="00124BDD">
        <w:trPr>
          <w:jc w:val="center"/>
        </w:trPr>
        <w:tc>
          <w:tcPr>
            <w:tcW w:w="4876" w:type="dxa"/>
            <w:tcBorders>
              <w:top w:val="nil"/>
              <w:left w:val="nil"/>
              <w:bottom w:val="nil"/>
              <w:right w:val="nil"/>
            </w:tcBorders>
          </w:tcPr>
          <w:p w14:paraId="7E13803F" w14:textId="77777777" w:rsidR="00157A27" w:rsidRPr="00794F1E" w:rsidRDefault="00157A27" w:rsidP="00124BDD">
            <w:pPr>
              <w:pStyle w:val="Normal6a"/>
            </w:pPr>
            <w:r w:rsidRPr="00794F1E">
              <w:t>B.</w:t>
            </w:r>
            <w:r w:rsidRPr="00794F1E">
              <w:tab/>
              <w:t>overwegende dat een correcte toepassing van het kader voor het mededingingsbeleid van de EU voor lagere prijzen en hogere kwaliteit zorgt, de innovatie versnelt en de economie veerkrachtiger maakt;</w:t>
            </w:r>
          </w:p>
        </w:tc>
        <w:tc>
          <w:tcPr>
            <w:tcW w:w="4876" w:type="dxa"/>
            <w:tcBorders>
              <w:top w:val="nil"/>
              <w:left w:val="nil"/>
              <w:bottom w:val="nil"/>
              <w:right w:val="nil"/>
            </w:tcBorders>
          </w:tcPr>
          <w:p w14:paraId="4D2BF236" w14:textId="77777777" w:rsidR="00157A27" w:rsidRPr="00794F1E" w:rsidRDefault="00157A27" w:rsidP="00124BDD">
            <w:pPr>
              <w:pStyle w:val="Normal6a"/>
            </w:pPr>
            <w:r w:rsidRPr="00794F1E">
              <w:t>B.</w:t>
            </w:r>
            <w:r w:rsidRPr="00794F1E">
              <w:tab/>
              <w:t xml:space="preserve">overwegende dat een correcte toepassing van het kader voor het mededingingsbeleid van de EU voor lagere prijzen en hogere kwaliteit zorgt, </w:t>
            </w:r>
            <w:r w:rsidRPr="00794F1E">
              <w:rPr>
                <w:b/>
                <w:i/>
              </w:rPr>
              <w:t>de consument een ruimere keuze biedt,</w:t>
            </w:r>
            <w:r w:rsidRPr="00794F1E">
              <w:t xml:space="preserve"> de innovatie versnelt en de economie veerkrachtiger maakt;</w:t>
            </w:r>
          </w:p>
        </w:tc>
      </w:tr>
    </w:tbl>
    <w:p w14:paraId="27A1C70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45D6FE0" w14:textId="77777777" w:rsidR="00157A27" w:rsidRPr="00794F1E" w:rsidRDefault="00157A27" w:rsidP="00157A27">
      <w:r w:rsidRPr="00794F1E">
        <w:rPr>
          <w:rStyle w:val="HideTWBExt"/>
        </w:rPr>
        <w:t>&lt;/Amend&gt;</w:t>
      </w:r>
    </w:p>
    <w:p w14:paraId="09C031C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w:t>
      </w:r>
      <w:r w:rsidRPr="00794F1E">
        <w:rPr>
          <w:rStyle w:val="HideTWBExt"/>
          <w:b w:val="0"/>
        </w:rPr>
        <w:t>&lt;/NumAm&gt;</w:t>
      </w:r>
    </w:p>
    <w:p w14:paraId="2D421D0C"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5C611DF7" w14:textId="77777777" w:rsidR="00157A27" w:rsidRPr="00794F1E" w:rsidRDefault="00157A27" w:rsidP="00157A27">
      <w:pPr>
        <w:pStyle w:val="NormalBold"/>
      </w:pPr>
      <w:r w:rsidRPr="00794F1E">
        <w:rPr>
          <w:rStyle w:val="HideTWBExt"/>
          <w:b w:val="0"/>
        </w:rPr>
        <w:t>&lt;/RepeatBlock-By&gt;</w:t>
      </w:r>
    </w:p>
    <w:p w14:paraId="14C766F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0C52011" w14:textId="77777777" w:rsidR="00157A27" w:rsidRPr="00794F1E" w:rsidRDefault="00157A27" w:rsidP="00157A27">
      <w:pPr>
        <w:pStyle w:val="NormalBold"/>
      </w:pPr>
      <w:r w:rsidRPr="00794F1E">
        <w:rPr>
          <w:rStyle w:val="HideTWBExt"/>
          <w:b w:val="0"/>
        </w:rPr>
        <w:t>&lt;Article&gt;</w:t>
      </w:r>
      <w:r w:rsidRPr="00794F1E">
        <w:t>Overweging B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907DD76" w14:textId="77777777" w:rsidTr="00124BDD">
        <w:trPr>
          <w:trHeight w:hRule="exact" w:val="240"/>
          <w:jc w:val="center"/>
        </w:trPr>
        <w:tc>
          <w:tcPr>
            <w:tcW w:w="9752" w:type="dxa"/>
            <w:gridSpan w:val="2"/>
            <w:tcBorders>
              <w:top w:val="nil"/>
              <w:left w:val="nil"/>
              <w:bottom w:val="nil"/>
              <w:right w:val="nil"/>
            </w:tcBorders>
          </w:tcPr>
          <w:p w14:paraId="656BF0F5" w14:textId="77777777" w:rsidR="00157A27" w:rsidRPr="00794F1E" w:rsidRDefault="00157A27" w:rsidP="00124BDD"/>
        </w:tc>
      </w:tr>
      <w:tr w:rsidR="00157A27" w:rsidRPr="00794F1E" w14:paraId="3FE46D47" w14:textId="77777777" w:rsidTr="00124BDD">
        <w:trPr>
          <w:trHeight w:val="240"/>
          <w:jc w:val="center"/>
        </w:trPr>
        <w:tc>
          <w:tcPr>
            <w:tcW w:w="4876" w:type="dxa"/>
            <w:tcBorders>
              <w:top w:val="nil"/>
              <w:left w:val="nil"/>
              <w:bottom w:val="nil"/>
              <w:right w:val="nil"/>
            </w:tcBorders>
          </w:tcPr>
          <w:p w14:paraId="3DC7FEB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C8470B4" w14:textId="77777777" w:rsidR="00157A27" w:rsidRPr="00794F1E" w:rsidRDefault="00157A27" w:rsidP="00124BDD">
            <w:pPr>
              <w:pStyle w:val="AmColumnHeading"/>
            </w:pPr>
            <w:r w:rsidRPr="00794F1E">
              <w:t>Amendement</w:t>
            </w:r>
          </w:p>
        </w:tc>
      </w:tr>
      <w:tr w:rsidR="00157A27" w:rsidRPr="00794F1E" w14:paraId="43731858" w14:textId="77777777" w:rsidTr="00124BDD">
        <w:trPr>
          <w:jc w:val="center"/>
        </w:trPr>
        <w:tc>
          <w:tcPr>
            <w:tcW w:w="4876" w:type="dxa"/>
            <w:tcBorders>
              <w:top w:val="nil"/>
              <w:left w:val="nil"/>
              <w:bottom w:val="nil"/>
              <w:right w:val="nil"/>
            </w:tcBorders>
          </w:tcPr>
          <w:p w14:paraId="39410600" w14:textId="77777777" w:rsidR="00157A27" w:rsidRPr="00794F1E" w:rsidRDefault="00157A27" w:rsidP="00124BDD">
            <w:pPr>
              <w:pStyle w:val="Normal6a"/>
            </w:pPr>
          </w:p>
        </w:tc>
        <w:tc>
          <w:tcPr>
            <w:tcW w:w="4876" w:type="dxa"/>
            <w:tcBorders>
              <w:top w:val="nil"/>
              <w:left w:val="nil"/>
              <w:bottom w:val="nil"/>
              <w:right w:val="nil"/>
            </w:tcBorders>
          </w:tcPr>
          <w:p w14:paraId="0E8FF33D" w14:textId="77777777" w:rsidR="00157A27" w:rsidRPr="00794F1E" w:rsidRDefault="00157A27" w:rsidP="00124BDD">
            <w:pPr>
              <w:pStyle w:val="Normal6a"/>
            </w:pPr>
            <w:r w:rsidRPr="00794F1E">
              <w:rPr>
                <w:b/>
                <w:i/>
              </w:rPr>
              <w:t>B bis.</w:t>
            </w:r>
            <w:r w:rsidRPr="00794F1E">
              <w:tab/>
            </w:r>
            <w:r w:rsidRPr="00794F1E">
              <w:rPr>
                <w:b/>
                <w:i/>
              </w:rPr>
              <w:t>overwegende dat de gebrekkige integratie in de financiële, de energie- en de elektronischecommunicatiesector van de EU een van de voornaamste redenen is waarom het concurrentievermogen van Europa afneemt</w:t>
            </w:r>
            <w:r w:rsidRPr="00794F1E">
              <w:rPr>
                <w:b/>
                <w:i/>
                <w:vertAlign w:val="superscript"/>
              </w:rPr>
              <w:t>1 bis</w:t>
            </w:r>
            <w:r w:rsidRPr="00794F1E">
              <w:rPr>
                <w:b/>
                <w:i/>
              </w:rPr>
              <w:t>; overwegende dat de goede integratie van de Europese eengemaakte markt op deze gebieden de uit mededingingsoogpunt relevante markt veel groter zou maken; overwegende dat een grotere relevante markt ondernemingen meer ruimte biedt om uit te breiden teneinde de mondiale concurrentie aan te gaan en tegelijkertijd de mededinging binnen de interne markt versterkt ten voordele van de consument;</w:t>
            </w:r>
          </w:p>
        </w:tc>
      </w:tr>
      <w:tr w:rsidR="00157A27" w:rsidRPr="00794F1E" w14:paraId="66AADBC0" w14:textId="77777777" w:rsidTr="00124BDD">
        <w:trPr>
          <w:jc w:val="center"/>
        </w:trPr>
        <w:tc>
          <w:tcPr>
            <w:tcW w:w="4876" w:type="dxa"/>
            <w:tcBorders>
              <w:top w:val="nil"/>
              <w:left w:val="nil"/>
              <w:bottom w:val="nil"/>
              <w:right w:val="nil"/>
            </w:tcBorders>
          </w:tcPr>
          <w:p w14:paraId="3179AFC0" w14:textId="77777777" w:rsidR="00157A27" w:rsidRPr="00794F1E" w:rsidRDefault="00157A27" w:rsidP="00124BDD"/>
        </w:tc>
        <w:tc>
          <w:tcPr>
            <w:tcW w:w="4876" w:type="dxa"/>
            <w:tcBorders>
              <w:top w:val="nil"/>
              <w:left w:val="nil"/>
              <w:bottom w:val="nil"/>
              <w:right w:val="nil"/>
            </w:tcBorders>
          </w:tcPr>
          <w:p w14:paraId="2458330A" w14:textId="77777777" w:rsidR="00157A27" w:rsidRPr="00794F1E" w:rsidRDefault="00157A27" w:rsidP="00124BDD">
            <w:pPr>
              <w:pStyle w:val="Normal6a"/>
            </w:pPr>
            <w:r w:rsidRPr="00794F1E">
              <w:rPr>
                <w:b/>
                <w:i/>
              </w:rPr>
              <w:t>_________________</w:t>
            </w:r>
          </w:p>
        </w:tc>
      </w:tr>
      <w:tr w:rsidR="00157A27" w:rsidRPr="00794F1E" w14:paraId="36D56931" w14:textId="77777777" w:rsidTr="00124BDD">
        <w:trPr>
          <w:jc w:val="center"/>
        </w:trPr>
        <w:tc>
          <w:tcPr>
            <w:tcW w:w="4876" w:type="dxa"/>
            <w:tcBorders>
              <w:top w:val="nil"/>
              <w:left w:val="nil"/>
              <w:bottom w:val="nil"/>
              <w:right w:val="nil"/>
            </w:tcBorders>
          </w:tcPr>
          <w:p w14:paraId="43BD3BC7" w14:textId="77777777" w:rsidR="00157A27" w:rsidRPr="00794F1E" w:rsidRDefault="00157A27" w:rsidP="00124BDD"/>
        </w:tc>
        <w:tc>
          <w:tcPr>
            <w:tcW w:w="4876" w:type="dxa"/>
            <w:tcBorders>
              <w:top w:val="nil"/>
              <w:left w:val="nil"/>
              <w:bottom w:val="nil"/>
              <w:right w:val="nil"/>
            </w:tcBorders>
          </w:tcPr>
          <w:p w14:paraId="4DAB11C4" w14:textId="77777777" w:rsidR="00157A27" w:rsidRPr="00794F1E" w:rsidRDefault="00157A27" w:rsidP="00124BDD">
            <w:pPr>
              <w:pStyle w:val="Normal6a"/>
            </w:pPr>
            <w:r w:rsidRPr="00794F1E">
              <w:rPr>
                <w:b/>
                <w:i/>
                <w:vertAlign w:val="superscript"/>
              </w:rPr>
              <w:t>1 bis</w:t>
            </w:r>
            <w:r w:rsidRPr="00794F1E">
              <w:t xml:space="preserve"> </w:t>
            </w:r>
            <w:r w:rsidRPr="00794F1E">
              <w:rPr>
                <w:b/>
                <w:i/>
              </w:rPr>
              <w:t>Much More Than a Market: A vision for Europe’s future, Enrico Letta, blz. 8.</w:t>
            </w:r>
          </w:p>
        </w:tc>
      </w:tr>
    </w:tbl>
    <w:p w14:paraId="3431403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07A29EB" w14:textId="77777777" w:rsidR="00157A27" w:rsidRPr="00794F1E" w:rsidRDefault="00157A27" w:rsidP="00157A27">
      <w:r w:rsidRPr="00794F1E">
        <w:rPr>
          <w:rStyle w:val="HideTWBExt"/>
        </w:rPr>
        <w:t>&lt;/Amend&gt;</w:t>
      </w:r>
    </w:p>
    <w:p w14:paraId="78B14D5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w:t>
      </w:r>
      <w:r w:rsidRPr="00794F1E">
        <w:rPr>
          <w:rStyle w:val="HideTWBExt"/>
          <w:b w:val="0"/>
        </w:rPr>
        <w:t>&lt;/NumAm&gt;</w:t>
      </w:r>
    </w:p>
    <w:p w14:paraId="44F14831"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776B5930"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6C497B06" w14:textId="77777777" w:rsidR="00157A27" w:rsidRPr="00794F1E" w:rsidRDefault="00157A27" w:rsidP="00157A27">
      <w:pPr>
        <w:pStyle w:val="NormalBold"/>
      </w:pPr>
      <w:r w:rsidRPr="00794F1E">
        <w:rPr>
          <w:rStyle w:val="HideTWBExt"/>
          <w:b w:val="0"/>
        </w:rPr>
        <w:t>&lt;/RepeatBlock-By&gt;</w:t>
      </w:r>
    </w:p>
    <w:p w14:paraId="5A01874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7B03AAA" w14:textId="77777777" w:rsidR="00157A27" w:rsidRPr="00794F1E" w:rsidRDefault="00157A27" w:rsidP="00157A27">
      <w:pPr>
        <w:pStyle w:val="NormalBold"/>
      </w:pPr>
      <w:r w:rsidRPr="00794F1E">
        <w:rPr>
          <w:rStyle w:val="HideTWBExt"/>
          <w:b w:val="0"/>
        </w:rPr>
        <w:t>&lt;Article&gt;</w:t>
      </w:r>
      <w:r w:rsidRPr="00794F1E">
        <w:t>Overweging B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EEB3A4A" w14:textId="77777777" w:rsidTr="00124BDD">
        <w:trPr>
          <w:trHeight w:hRule="exact" w:val="240"/>
          <w:jc w:val="center"/>
        </w:trPr>
        <w:tc>
          <w:tcPr>
            <w:tcW w:w="9752" w:type="dxa"/>
            <w:gridSpan w:val="2"/>
            <w:tcBorders>
              <w:top w:val="nil"/>
              <w:left w:val="nil"/>
              <w:bottom w:val="nil"/>
              <w:right w:val="nil"/>
            </w:tcBorders>
          </w:tcPr>
          <w:p w14:paraId="0EC74D40" w14:textId="77777777" w:rsidR="00157A27" w:rsidRPr="00794F1E" w:rsidRDefault="00157A27" w:rsidP="00124BDD"/>
        </w:tc>
      </w:tr>
      <w:tr w:rsidR="00157A27" w:rsidRPr="00794F1E" w14:paraId="586D64C2" w14:textId="77777777" w:rsidTr="00124BDD">
        <w:trPr>
          <w:trHeight w:val="240"/>
          <w:jc w:val="center"/>
        </w:trPr>
        <w:tc>
          <w:tcPr>
            <w:tcW w:w="4876" w:type="dxa"/>
            <w:tcBorders>
              <w:top w:val="nil"/>
              <w:left w:val="nil"/>
              <w:bottom w:val="nil"/>
              <w:right w:val="nil"/>
            </w:tcBorders>
          </w:tcPr>
          <w:p w14:paraId="7127D88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0AAEDB1" w14:textId="77777777" w:rsidR="00157A27" w:rsidRPr="00794F1E" w:rsidRDefault="00157A27" w:rsidP="00124BDD">
            <w:pPr>
              <w:pStyle w:val="AmColumnHeading"/>
            </w:pPr>
            <w:r w:rsidRPr="00794F1E">
              <w:t>Amendement</w:t>
            </w:r>
          </w:p>
        </w:tc>
      </w:tr>
      <w:tr w:rsidR="00157A27" w:rsidRPr="00794F1E" w14:paraId="1E8B823A" w14:textId="77777777" w:rsidTr="00124BDD">
        <w:trPr>
          <w:jc w:val="center"/>
        </w:trPr>
        <w:tc>
          <w:tcPr>
            <w:tcW w:w="4876" w:type="dxa"/>
            <w:tcBorders>
              <w:top w:val="nil"/>
              <w:left w:val="nil"/>
              <w:bottom w:val="nil"/>
              <w:right w:val="nil"/>
            </w:tcBorders>
          </w:tcPr>
          <w:p w14:paraId="77BF4EEC" w14:textId="77777777" w:rsidR="00157A27" w:rsidRPr="00794F1E" w:rsidRDefault="00157A27" w:rsidP="00124BDD">
            <w:pPr>
              <w:pStyle w:val="Normal6a"/>
            </w:pPr>
          </w:p>
        </w:tc>
        <w:tc>
          <w:tcPr>
            <w:tcW w:w="4876" w:type="dxa"/>
            <w:tcBorders>
              <w:top w:val="nil"/>
              <w:left w:val="nil"/>
              <w:bottom w:val="nil"/>
              <w:right w:val="nil"/>
            </w:tcBorders>
          </w:tcPr>
          <w:p w14:paraId="0143BBE2" w14:textId="77777777" w:rsidR="00157A27" w:rsidRPr="00794F1E" w:rsidRDefault="00157A27" w:rsidP="00124BDD">
            <w:pPr>
              <w:pStyle w:val="Normal6a"/>
            </w:pPr>
            <w:r w:rsidRPr="00794F1E">
              <w:rPr>
                <w:b/>
                <w:i/>
              </w:rPr>
              <w:t>B bis.</w:t>
            </w:r>
            <w:r w:rsidRPr="00794F1E">
              <w:tab/>
            </w:r>
            <w:r w:rsidRPr="00794F1E">
              <w:rPr>
                <w:b/>
                <w:i/>
              </w:rPr>
              <w:t>overwegende dat de vastbeslotenheid waarmee de nieuwe regering van de VS weer volop inzet op de winning van fossiele energie en “energieovervloed” benadrukt dat de EU dringend haast moet maken met de groene energietransitie, zoals wordt benadrukt door Mario Draghi, willen Europese ondernemingen met Amerikaanse kunnen concurreren;</w:t>
            </w:r>
          </w:p>
        </w:tc>
      </w:tr>
    </w:tbl>
    <w:p w14:paraId="690FBC9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BC2EA2D" w14:textId="77777777" w:rsidR="00157A27" w:rsidRPr="00794F1E" w:rsidRDefault="00157A27" w:rsidP="00157A27">
      <w:r w:rsidRPr="00794F1E">
        <w:rPr>
          <w:rStyle w:val="HideTWBExt"/>
        </w:rPr>
        <w:t>&lt;/Amend&gt;</w:t>
      </w:r>
    </w:p>
    <w:p w14:paraId="2F015486"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25</w:t>
      </w:r>
      <w:r w:rsidRPr="00794F1E">
        <w:rPr>
          <w:rStyle w:val="HideTWBExt"/>
          <w:b w:val="0"/>
        </w:rPr>
        <w:t>&lt;/NumAm&gt;</w:t>
      </w:r>
    </w:p>
    <w:p w14:paraId="61145B70"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w:t>
      </w:r>
      <w:r w:rsidRPr="00794F1E">
        <w:rPr>
          <w:rStyle w:val="HideTWBExt"/>
          <w:b w:val="0"/>
        </w:rPr>
        <w:t>&lt;/Members&gt;</w:t>
      </w:r>
    </w:p>
    <w:p w14:paraId="6504D1D2" w14:textId="77777777" w:rsidR="00157A27" w:rsidRPr="00794F1E" w:rsidRDefault="00157A27" w:rsidP="00157A27">
      <w:pPr>
        <w:pStyle w:val="NormalBold"/>
      </w:pPr>
      <w:r w:rsidRPr="00794F1E">
        <w:rPr>
          <w:rStyle w:val="HideTWBExt"/>
          <w:b w:val="0"/>
        </w:rPr>
        <w:t>&lt;/RepeatBlock-By&gt;</w:t>
      </w:r>
    </w:p>
    <w:p w14:paraId="04F241F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CD9E1BF" w14:textId="77777777" w:rsidR="00157A27" w:rsidRPr="00794F1E" w:rsidRDefault="00157A27" w:rsidP="00157A27">
      <w:pPr>
        <w:pStyle w:val="NormalBold"/>
      </w:pPr>
      <w:r w:rsidRPr="00794F1E">
        <w:rPr>
          <w:rStyle w:val="HideTWBExt"/>
          <w:b w:val="0"/>
        </w:rPr>
        <w:t>&lt;Article&gt;</w:t>
      </w:r>
      <w:r w:rsidRPr="00794F1E">
        <w:t>Overweging B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1C126F3" w14:textId="77777777" w:rsidTr="00124BDD">
        <w:trPr>
          <w:trHeight w:hRule="exact" w:val="240"/>
          <w:jc w:val="center"/>
        </w:trPr>
        <w:tc>
          <w:tcPr>
            <w:tcW w:w="9752" w:type="dxa"/>
            <w:gridSpan w:val="2"/>
            <w:tcBorders>
              <w:top w:val="nil"/>
              <w:left w:val="nil"/>
              <w:bottom w:val="nil"/>
              <w:right w:val="nil"/>
            </w:tcBorders>
          </w:tcPr>
          <w:p w14:paraId="2DB632A1" w14:textId="77777777" w:rsidR="00157A27" w:rsidRPr="00794F1E" w:rsidRDefault="00157A27" w:rsidP="00124BDD"/>
        </w:tc>
      </w:tr>
      <w:tr w:rsidR="00157A27" w:rsidRPr="00794F1E" w14:paraId="57FF8856" w14:textId="77777777" w:rsidTr="00124BDD">
        <w:trPr>
          <w:trHeight w:val="240"/>
          <w:jc w:val="center"/>
        </w:trPr>
        <w:tc>
          <w:tcPr>
            <w:tcW w:w="4876" w:type="dxa"/>
            <w:tcBorders>
              <w:top w:val="nil"/>
              <w:left w:val="nil"/>
              <w:bottom w:val="nil"/>
              <w:right w:val="nil"/>
            </w:tcBorders>
          </w:tcPr>
          <w:p w14:paraId="2A0017A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0989100" w14:textId="77777777" w:rsidR="00157A27" w:rsidRPr="00794F1E" w:rsidRDefault="00157A27" w:rsidP="00124BDD">
            <w:pPr>
              <w:pStyle w:val="AmColumnHeading"/>
            </w:pPr>
            <w:r w:rsidRPr="00794F1E">
              <w:t>Amendement</w:t>
            </w:r>
          </w:p>
        </w:tc>
      </w:tr>
      <w:tr w:rsidR="00157A27" w:rsidRPr="00794F1E" w14:paraId="28AE19DC" w14:textId="77777777" w:rsidTr="00124BDD">
        <w:trPr>
          <w:jc w:val="center"/>
        </w:trPr>
        <w:tc>
          <w:tcPr>
            <w:tcW w:w="4876" w:type="dxa"/>
            <w:tcBorders>
              <w:top w:val="nil"/>
              <w:left w:val="nil"/>
              <w:bottom w:val="nil"/>
              <w:right w:val="nil"/>
            </w:tcBorders>
          </w:tcPr>
          <w:p w14:paraId="011E3532" w14:textId="77777777" w:rsidR="00157A27" w:rsidRPr="00794F1E" w:rsidRDefault="00157A27" w:rsidP="00124BDD">
            <w:pPr>
              <w:pStyle w:val="Normal6a"/>
            </w:pPr>
          </w:p>
        </w:tc>
        <w:tc>
          <w:tcPr>
            <w:tcW w:w="4876" w:type="dxa"/>
            <w:tcBorders>
              <w:top w:val="nil"/>
              <w:left w:val="nil"/>
              <w:bottom w:val="nil"/>
              <w:right w:val="nil"/>
            </w:tcBorders>
          </w:tcPr>
          <w:p w14:paraId="7EEB6C7E" w14:textId="77777777" w:rsidR="00157A27" w:rsidRPr="00794F1E" w:rsidRDefault="00157A27" w:rsidP="00124BDD">
            <w:pPr>
              <w:pStyle w:val="Normal6a"/>
            </w:pPr>
            <w:r w:rsidRPr="00794F1E">
              <w:rPr>
                <w:b/>
                <w:i/>
              </w:rPr>
              <w:t>B bis.</w:t>
            </w:r>
            <w:r w:rsidRPr="00794F1E">
              <w:tab/>
            </w:r>
            <w:r w:rsidRPr="00794F1E">
              <w:rPr>
                <w:b/>
                <w:i/>
              </w:rPr>
              <w:t>overwegende dat in het verslag van Mario Draghi wordt benadrukt dat de EU beschikt over een brede en gediversifieerde industriële innovatiebasis, met een sterk comparatief voordeel op het gebied van groene technologieën, maar dat aanhoudende inspanningen nodig zijn om dat voordeel te behouden;</w:t>
            </w:r>
          </w:p>
        </w:tc>
      </w:tr>
    </w:tbl>
    <w:p w14:paraId="3A22C42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2CB9442" w14:textId="77777777" w:rsidR="00157A27" w:rsidRPr="00794F1E" w:rsidRDefault="00157A27" w:rsidP="00157A27">
      <w:r w:rsidRPr="00794F1E">
        <w:rPr>
          <w:rStyle w:val="HideTWBExt"/>
        </w:rPr>
        <w:t>&lt;/Amend&gt;</w:t>
      </w:r>
    </w:p>
    <w:p w14:paraId="7E8F1F7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w:t>
      </w:r>
      <w:r w:rsidRPr="00794F1E">
        <w:rPr>
          <w:rStyle w:val="HideTWBExt"/>
          <w:b w:val="0"/>
        </w:rPr>
        <w:t>&lt;/NumAm&gt;</w:t>
      </w:r>
    </w:p>
    <w:p w14:paraId="53B806B4" w14:textId="77777777" w:rsidR="00157A27" w:rsidRPr="00794F1E" w:rsidRDefault="00157A27" w:rsidP="00157A27">
      <w:pPr>
        <w:pStyle w:val="NormalBold"/>
      </w:pPr>
      <w:r w:rsidRPr="00794F1E">
        <w:rPr>
          <w:rStyle w:val="HideTWBExt"/>
          <w:b w:val="0"/>
        </w:rPr>
        <w:t>&lt;RepeatBlock-By&gt;&lt;Members&gt;</w:t>
      </w:r>
      <w:r w:rsidRPr="00794F1E">
        <w:t>Stéphanie Yon-Courtin, Gilles Boyer, Billy Kelleher</w:t>
      </w:r>
      <w:r w:rsidRPr="00794F1E">
        <w:rPr>
          <w:rStyle w:val="HideTWBExt"/>
          <w:b w:val="0"/>
        </w:rPr>
        <w:t>&lt;/Members&gt;</w:t>
      </w:r>
    </w:p>
    <w:p w14:paraId="55E610D0" w14:textId="77777777" w:rsidR="00157A27" w:rsidRPr="00794F1E" w:rsidRDefault="00157A27" w:rsidP="00157A27">
      <w:pPr>
        <w:pStyle w:val="NormalBold"/>
      </w:pPr>
      <w:r w:rsidRPr="00794F1E">
        <w:rPr>
          <w:rStyle w:val="HideTWBExt"/>
          <w:b w:val="0"/>
        </w:rPr>
        <w:t>&lt;/RepeatBlock-By&gt;</w:t>
      </w:r>
    </w:p>
    <w:p w14:paraId="761FEB3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18F1C75" w14:textId="77777777" w:rsidR="00157A27" w:rsidRPr="00794F1E" w:rsidRDefault="00157A27" w:rsidP="00157A27">
      <w:pPr>
        <w:pStyle w:val="NormalBold"/>
      </w:pPr>
      <w:r w:rsidRPr="00794F1E">
        <w:rPr>
          <w:rStyle w:val="HideTWBExt"/>
          <w:b w:val="0"/>
        </w:rPr>
        <w:t>&lt;Article&gt;</w:t>
      </w:r>
      <w:r w:rsidRPr="00794F1E">
        <w:t>Overweging B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B2BE97C" w14:textId="77777777" w:rsidTr="00124BDD">
        <w:trPr>
          <w:trHeight w:hRule="exact" w:val="240"/>
          <w:jc w:val="center"/>
        </w:trPr>
        <w:tc>
          <w:tcPr>
            <w:tcW w:w="9752" w:type="dxa"/>
            <w:gridSpan w:val="2"/>
            <w:tcBorders>
              <w:top w:val="nil"/>
              <w:left w:val="nil"/>
              <w:bottom w:val="nil"/>
              <w:right w:val="nil"/>
            </w:tcBorders>
          </w:tcPr>
          <w:p w14:paraId="2A438401" w14:textId="77777777" w:rsidR="00157A27" w:rsidRPr="00794F1E" w:rsidRDefault="00157A27" w:rsidP="00124BDD"/>
        </w:tc>
      </w:tr>
      <w:tr w:rsidR="00157A27" w:rsidRPr="00794F1E" w14:paraId="740FB37D" w14:textId="77777777" w:rsidTr="00124BDD">
        <w:trPr>
          <w:trHeight w:val="240"/>
          <w:jc w:val="center"/>
        </w:trPr>
        <w:tc>
          <w:tcPr>
            <w:tcW w:w="4876" w:type="dxa"/>
            <w:tcBorders>
              <w:top w:val="nil"/>
              <w:left w:val="nil"/>
              <w:bottom w:val="nil"/>
              <w:right w:val="nil"/>
            </w:tcBorders>
          </w:tcPr>
          <w:p w14:paraId="5EA9330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C18876A" w14:textId="77777777" w:rsidR="00157A27" w:rsidRPr="00794F1E" w:rsidRDefault="00157A27" w:rsidP="00124BDD">
            <w:pPr>
              <w:pStyle w:val="AmColumnHeading"/>
            </w:pPr>
            <w:r w:rsidRPr="00794F1E">
              <w:t>Amendement</w:t>
            </w:r>
          </w:p>
        </w:tc>
      </w:tr>
      <w:tr w:rsidR="00157A27" w:rsidRPr="00794F1E" w14:paraId="7E988279" w14:textId="77777777" w:rsidTr="00124BDD">
        <w:trPr>
          <w:jc w:val="center"/>
        </w:trPr>
        <w:tc>
          <w:tcPr>
            <w:tcW w:w="4876" w:type="dxa"/>
            <w:tcBorders>
              <w:top w:val="nil"/>
              <w:left w:val="nil"/>
              <w:bottom w:val="nil"/>
              <w:right w:val="nil"/>
            </w:tcBorders>
          </w:tcPr>
          <w:p w14:paraId="1965B547" w14:textId="77777777" w:rsidR="00157A27" w:rsidRPr="00794F1E" w:rsidRDefault="00157A27" w:rsidP="00124BDD">
            <w:pPr>
              <w:pStyle w:val="Normal6a"/>
            </w:pPr>
          </w:p>
        </w:tc>
        <w:tc>
          <w:tcPr>
            <w:tcW w:w="4876" w:type="dxa"/>
            <w:tcBorders>
              <w:top w:val="nil"/>
              <w:left w:val="nil"/>
              <w:bottom w:val="nil"/>
              <w:right w:val="nil"/>
            </w:tcBorders>
          </w:tcPr>
          <w:p w14:paraId="6DE829CD" w14:textId="77777777" w:rsidR="00157A27" w:rsidRPr="00794F1E" w:rsidRDefault="00157A27" w:rsidP="00124BDD">
            <w:pPr>
              <w:pStyle w:val="Normal6a"/>
            </w:pPr>
            <w:r w:rsidRPr="00794F1E">
              <w:rPr>
                <w:b/>
                <w:i/>
              </w:rPr>
              <w:t>B bis.</w:t>
            </w:r>
            <w:r w:rsidRPr="00794F1E">
              <w:tab/>
            </w:r>
            <w:r w:rsidRPr="00794F1E">
              <w:rPr>
                <w:b/>
                <w:i/>
              </w:rPr>
              <w:t>overwegende dat het mededingingsbeleid kan bijdragen aan de versterking van de veerkracht van de interne markt en aan de verwezenlijking van de doelstellingen van de Europese Green Deal, het digitale kompas en het kompas voor concurrentievermogen;</w:t>
            </w:r>
          </w:p>
        </w:tc>
      </w:tr>
    </w:tbl>
    <w:p w14:paraId="3BD2567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F4BEC79" w14:textId="77777777" w:rsidR="00157A27" w:rsidRPr="00794F1E" w:rsidRDefault="00157A27" w:rsidP="00157A27">
      <w:r w:rsidRPr="00794F1E">
        <w:rPr>
          <w:rStyle w:val="HideTWBExt"/>
        </w:rPr>
        <w:t>&lt;/Amend&gt;</w:t>
      </w:r>
    </w:p>
    <w:p w14:paraId="1CBC781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w:t>
      </w:r>
      <w:r w:rsidRPr="00794F1E">
        <w:rPr>
          <w:rStyle w:val="HideTWBExt"/>
          <w:b w:val="0"/>
        </w:rPr>
        <w:t>&lt;/NumAm&gt;</w:t>
      </w:r>
    </w:p>
    <w:p w14:paraId="0558B326"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36DD7EA4" w14:textId="77777777" w:rsidR="00157A27" w:rsidRPr="00794F1E" w:rsidRDefault="00157A27" w:rsidP="00157A27">
      <w:pPr>
        <w:pStyle w:val="NormalBold"/>
      </w:pPr>
      <w:r w:rsidRPr="00794F1E">
        <w:rPr>
          <w:rStyle w:val="HideTWBExt"/>
          <w:b w:val="0"/>
        </w:rPr>
        <w:t>&lt;/RepeatBlock-By&gt;</w:t>
      </w:r>
    </w:p>
    <w:p w14:paraId="6A50182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DBB109F" w14:textId="77777777" w:rsidR="00157A27" w:rsidRPr="00794F1E" w:rsidRDefault="00157A27" w:rsidP="00157A27">
      <w:pPr>
        <w:pStyle w:val="NormalBold"/>
      </w:pPr>
      <w:r w:rsidRPr="00794F1E">
        <w:rPr>
          <w:rStyle w:val="HideTWBExt"/>
          <w:b w:val="0"/>
        </w:rPr>
        <w:t>&lt;Article&gt;</w:t>
      </w:r>
      <w:r w:rsidRPr="00794F1E">
        <w:t>Overweging B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698CAE2" w14:textId="77777777" w:rsidTr="00124BDD">
        <w:trPr>
          <w:trHeight w:hRule="exact" w:val="240"/>
          <w:jc w:val="center"/>
        </w:trPr>
        <w:tc>
          <w:tcPr>
            <w:tcW w:w="9752" w:type="dxa"/>
            <w:gridSpan w:val="2"/>
            <w:tcBorders>
              <w:top w:val="nil"/>
              <w:left w:val="nil"/>
              <w:bottom w:val="nil"/>
              <w:right w:val="nil"/>
            </w:tcBorders>
          </w:tcPr>
          <w:p w14:paraId="2C795AB0" w14:textId="77777777" w:rsidR="00157A27" w:rsidRPr="00794F1E" w:rsidRDefault="00157A27" w:rsidP="00124BDD"/>
        </w:tc>
      </w:tr>
      <w:tr w:rsidR="00157A27" w:rsidRPr="00794F1E" w14:paraId="3084C5A0" w14:textId="77777777" w:rsidTr="00124BDD">
        <w:trPr>
          <w:trHeight w:val="240"/>
          <w:jc w:val="center"/>
        </w:trPr>
        <w:tc>
          <w:tcPr>
            <w:tcW w:w="4876" w:type="dxa"/>
            <w:tcBorders>
              <w:top w:val="nil"/>
              <w:left w:val="nil"/>
              <w:bottom w:val="nil"/>
              <w:right w:val="nil"/>
            </w:tcBorders>
          </w:tcPr>
          <w:p w14:paraId="6EAC1BB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BB1011E" w14:textId="77777777" w:rsidR="00157A27" w:rsidRPr="00794F1E" w:rsidRDefault="00157A27" w:rsidP="00124BDD">
            <w:pPr>
              <w:pStyle w:val="AmColumnHeading"/>
            </w:pPr>
            <w:r w:rsidRPr="00794F1E">
              <w:t>Amendement</w:t>
            </w:r>
          </w:p>
        </w:tc>
      </w:tr>
      <w:tr w:rsidR="00157A27" w:rsidRPr="00794F1E" w14:paraId="58B9DB5A" w14:textId="77777777" w:rsidTr="00124BDD">
        <w:trPr>
          <w:jc w:val="center"/>
        </w:trPr>
        <w:tc>
          <w:tcPr>
            <w:tcW w:w="4876" w:type="dxa"/>
            <w:tcBorders>
              <w:top w:val="nil"/>
              <w:left w:val="nil"/>
              <w:bottom w:val="nil"/>
              <w:right w:val="nil"/>
            </w:tcBorders>
          </w:tcPr>
          <w:p w14:paraId="709E49EA" w14:textId="77777777" w:rsidR="00157A27" w:rsidRPr="00794F1E" w:rsidRDefault="00157A27" w:rsidP="00124BDD">
            <w:pPr>
              <w:pStyle w:val="Normal6a"/>
            </w:pPr>
          </w:p>
        </w:tc>
        <w:tc>
          <w:tcPr>
            <w:tcW w:w="4876" w:type="dxa"/>
            <w:tcBorders>
              <w:top w:val="nil"/>
              <w:left w:val="nil"/>
              <w:bottom w:val="nil"/>
              <w:right w:val="nil"/>
            </w:tcBorders>
          </w:tcPr>
          <w:p w14:paraId="03867818" w14:textId="77777777" w:rsidR="00157A27" w:rsidRPr="00794F1E" w:rsidRDefault="00157A27" w:rsidP="00124BDD">
            <w:pPr>
              <w:pStyle w:val="Normal6a"/>
            </w:pPr>
            <w:r w:rsidRPr="00794F1E">
              <w:rPr>
                <w:b/>
                <w:i/>
              </w:rPr>
              <w:t>B bis.</w:t>
            </w:r>
            <w:r w:rsidRPr="00794F1E">
              <w:tab/>
            </w:r>
            <w:r w:rsidRPr="00794F1E">
              <w:rPr>
                <w:b/>
                <w:i/>
              </w:rPr>
              <w:t>overwegende dat de Europese Commissie en nationale mededingingsautoriteiten op onpartijdige en objectieve wijze moeten optreden teneinde de geloofwaardigheid van het mededingingsbeleid van de EU te vrijwaren;</w:t>
            </w:r>
          </w:p>
        </w:tc>
      </w:tr>
    </w:tbl>
    <w:p w14:paraId="6D20F31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41AD309" w14:textId="77777777" w:rsidR="00157A27" w:rsidRPr="00794F1E" w:rsidRDefault="00157A27" w:rsidP="00157A27">
      <w:r w:rsidRPr="00794F1E">
        <w:rPr>
          <w:rStyle w:val="HideTWBExt"/>
        </w:rPr>
        <w:t>&lt;/Amend&gt;</w:t>
      </w:r>
    </w:p>
    <w:p w14:paraId="57AFF94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w:t>
      </w:r>
      <w:r w:rsidRPr="00794F1E">
        <w:rPr>
          <w:rStyle w:val="HideTWBExt"/>
          <w:b w:val="0"/>
        </w:rPr>
        <w:t>&lt;/NumAm&gt;</w:t>
      </w:r>
    </w:p>
    <w:p w14:paraId="14FBFCB5"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221A574A" w14:textId="77777777" w:rsidR="00157A27" w:rsidRPr="00794F1E" w:rsidRDefault="00157A27" w:rsidP="00157A27">
      <w:pPr>
        <w:pStyle w:val="NormalBold"/>
      </w:pPr>
      <w:r w:rsidRPr="00794F1E">
        <w:rPr>
          <w:rStyle w:val="HideTWBExt"/>
          <w:b w:val="0"/>
        </w:rPr>
        <w:t>&lt;/RepeatBlock-By&gt;</w:t>
      </w:r>
    </w:p>
    <w:p w14:paraId="679379D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FB508CA" w14:textId="77777777" w:rsidR="00157A27" w:rsidRPr="00794F1E" w:rsidRDefault="00157A27" w:rsidP="00157A27">
      <w:pPr>
        <w:pStyle w:val="NormalBold"/>
      </w:pPr>
      <w:r w:rsidRPr="00794F1E">
        <w:rPr>
          <w:rStyle w:val="HideTWBExt"/>
          <w:b w:val="0"/>
        </w:rPr>
        <w:t>&lt;Article&gt;</w:t>
      </w:r>
      <w:r w:rsidRPr="00794F1E">
        <w:t>Overweging B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2739DC0" w14:textId="77777777" w:rsidTr="00124BDD">
        <w:trPr>
          <w:trHeight w:hRule="exact" w:val="240"/>
          <w:jc w:val="center"/>
        </w:trPr>
        <w:tc>
          <w:tcPr>
            <w:tcW w:w="9752" w:type="dxa"/>
            <w:gridSpan w:val="2"/>
            <w:tcBorders>
              <w:top w:val="nil"/>
              <w:left w:val="nil"/>
              <w:bottom w:val="nil"/>
              <w:right w:val="nil"/>
            </w:tcBorders>
          </w:tcPr>
          <w:p w14:paraId="7F1EFA41" w14:textId="77777777" w:rsidR="00157A27" w:rsidRPr="00794F1E" w:rsidRDefault="00157A27" w:rsidP="00124BDD"/>
        </w:tc>
      </w:tr>
      <w:tr w:rsidR="00157A27" w:rsidRPr="00794F1E" w14:paraId="33C6024A" w14:textId="77777777" w:rsidTr="00124BDD">
        <w:trPr>
          <w:trHeight w:val="240"/>
          <w:jc w:val="center"/>
        </w:trPr>
        <w:tc>
          <w:tcPr>
            <w:tcW w:w="4876" w:type="dxa"/>
            <w:tcBorders>
              <w:top w:val="nil"/>
              <w:left w:val="nil"/>
              <w:bottom w:val="nil"/>
              <w:right w:val="nil"/>
            </w:tcBorders>
          </w:tcPr>
          <w:p w14:paraId="0877BE9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4D89481" w14:textId="77777777" w:rsidR="00157A27" w:rsidRPr="00794F1E" w:rsidRDefault="00157A27" w:rsidP="00124BDD">
            <w:pPr>
              <w:pStyle w:val="AmColumnHeading"/>
            </w:pPr>
            <w:r w:rsidRPr="00794F1E">
              <w:t>Amendement</w:t>
            </w:r>
          </w:p>
        </w:tc>
      </w:tr>
      <w:tr w:rsidR="00157A27" w:rsidRPr="00794F1E" w14:paraId="154B2D2F" w14:textId="77777777" w:rsidTr="00124BDD">
        <w:trPr>
          <w:jc w:val="center"/>
        </w:trPr>
        <w:tc>
          <w:tcPr>
            <w:tcW w:w="4876" w:type="dxa"/>
            <w:tcBorders>
              <w:top w:val="nil"/>
              <w:left w:val="nil"/>
              <w:bottom w:val="nil"/>
              <w:right w:val="nil"/>
            </w:tcBorders>
          </w:tcPr>
          <w:p w14:paraId="4E529A3D" w14:textId="77777777" w:rsidR="00157A27" w:rsidRPr="00794F1E" w:rsidRDefault="00157A27" w:rsidP="00124BDD">
            <w:pPr>
              <w:pStyle w:val="Normal6a"/>
            </w:pPr>
          </w:p>
        </w:tc>
        <w:tc>
          <w:tcPr>
            <w:tcW w:w="4876" w:type="dxa"/>
            <w:tcBorders>
              <w:top w:val="nil"/>
              <w:left w:val="nil"/>
              <w:bottom w:val="nil"/>
              <w:right w:val="nil"/>
            </w:tcBorders>
          </w:tcPr>
          <w:p w14:paraId="51F3E954" w14:textId="77777777" w:rsidR="00157A27" w:rsidRPr="00794F1E" w:rsidRDefault="00157A27" w:rsidP="00124BDD">
            <w:pPr>
              <w:pStyle w:val="Normal6a"/>
            </w:pPr>
            <w:r w:rsidRPr="00794F1E">
              <w:rPr>
                <w:b/>
                <w:i/>
              </w:rPr>
              <w:t>B bis.</w:t>
            </w:r>
            <w:r w:rsidRPr="00794F1E">
              <w:tab/>
            </w:r>
            <w:r w:rsidRPr="00794F1E">
              <w:rPr>
                <w:b/>
                <w:i/>
              </w:rPr>
              <w:t>overwegende dat vergroening van het mededingingsbeleid de belangrijkste motor voor de welvaart en het concurrentievermogen van Europa op lange termijn is;</w:t>
            </w:r>
          </w:p>
        </w:tc>
      </w:tr>
    </w:tbl>
    <w:p w14:paraId="00112C9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DE9098E" w14:textId="77777777" w:rsidR="00157A27" w:rsidRPr="00794F1E" w:rsidRDefault="00157A27" w:rsidP="00157A27">
      <w:r w:rsidRPr="00794F1E">
        <w:rPr>
          <w:rStyle w:val="HideTWBExt"/>
        </w:rPr>
        <w:t>&lt;/Amend&gt;</w:t>
      </w:r>
    </w:p>
    <w:p w14:paraId="0FF6C6A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w:t>
      </w:r>
      <w:r w:rsidRPr="00794F1E">
        <w:rPr>
          <w:rStyle w:val="HideTWBExt"/>
          <w:b w:val="0"/>
        </w:rPr>
        <w:t>&lt;/NumAm&gt;</w:t>
      </w:r>
    </w:p>
    <w:p w14:paraId="093013BF"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14722B67" w14:textId="77777777" w:rsidR="00157A27" w:rsidRPr="00794F1E" w:rsidRDefault="00157A27" w:rsidP="00157A27">
      <w:pPr>
        <w:pStyle w:val="NormalBold"/>
      </w:pPr>
      <w:r w:rsidRPr="00794F1E">
        <w:rPr>
          <w:rStyle w:val="HideTWBExt"/>
          <w:b w:val="0"/>
        </w:rPr>
        <w:t>&lt;/RepeatBlock-By&gt;</w:t>
      </w:r>
    </w:p>
    <w:p w14:paraId="7AF7DDE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2094F80" w14:textId="77777777" w:rsidR="00157A27" w:rsidRPr="00794F1E" w:rsidRDefault="00157A27" w:rsidP="00157A27">
      <w:pPr>
        <w:pStyle w:val="NormalBold"/>
      </w:pPr>
      <w:r w:rsidRPr="00794F1E">
        <w:rPr>
          <w:rStyle w:val="HideTWBExt"/>
          <w:b w:val="0"/>
        </w:rPr>
        <w:t>&lt;Article&gt;</w:t>
      </w:r>
      <w:r w:rsidRPr="00794F1E">
        <w:t>Overweging B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9BB18E9" w14:textId="77777777" w:rsidTr="00124BDD">
        <w:trPr>
          <w:trHeight w:hRule="exact" w:val="240"/>
          <w:jc w:val="center"/>
        </w:trPr>
        <w:tc>
          <w:tcPr>
            <w:tcW w:w="9752" w:type="dxa"/>
            <w:gridSpan w:val="2"/>
            <w:tcBorders>
              <w:top w:val="nil"/>
              <w:left w:val="nil"/>
              <w:bottom w:val="nil"/>
              <w:right w:val="nil"/>
            </w:tcBorders>
          </w:tcPr>
          <w:p w14:paraId="0A3B8DC9" w14:textId="77777777" w:rsidR="00157A27" w:rsidRPr="00794F1E" w:rsidRDefault="00157A27" w:rsidP="00124BDD"/>
        </w:tc>
      </w:tr>
      <w:tr w:rsidR="00157A27" w:rsidRPr="00794F1E" w14:paraId="03D8C161" w14:textId="77777777" w:rsidTr="00124BDD">
        <w:trPr>
          <w:trHeight w:val="240"/>
          <w:jc w:val="center"/>
        </w:trPr>
        <w:tc>
          <w:tcPr>
            <w:tcW w:w="4876" w:type="dxa"/>
            <w:tcBorders>
              <w:top w:val="nil"/>
              <w:left w:val="nil"/>
              <w:bottom w:val="nil"/>
              <w:right w:val="nil"/>
            </w:tcBorders>
          </w:tcPr>
          <w:p w14:paraId="09B761A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B2A6104" w14:textId="77777777" w:rsidR="00157A27" w:rsidRPr="00794F1E" w:rsidRDefault="00157A27" w:rsidP="00124BDD">
            <w:pPr>
              <w:pStyle w:val="AmColumnHeading"/>
            </w:pPr>
            <w:r w:rsidRPr="00794F1E">
              <w:t>Amendement</w:t>
            </w:r>
          </w:p>
        </w:tc>
      </w:tr>
      <w:tr w:rsidR="00157A27" w:rsidRPr="00794F1E" w14:paraId="74EBB34B" w14:textId="77777777" w:rsidTr="00124BDD">
        <w:trPr>
          <w:jc w:val="center"/>
        </w:trPr>
        <w:tc>
          <w:tcPr>
            <w:tcW w:w="4876" w:type="dxa"/>
            <w:tcBorders>
              <w:top w:val="nil"/>
              <w:left w:val="nil"/>
              <w:bottom w:val="nil"/>
              <w:right w:val="nil"/>
            </w:tcBorders>
          </w:tcPr>
          <w:p w14:paraId="2D7F616F" w14:textId="77777777" w:rsidR="00157A27" w:rsidRPr="00794F1E" w:rsidRDefault="00157A27" w:rsidP="00124BDD">
            <w:pPr>
              <w:pStyle w:val="Normal6a"/>
            </w:pPr>
          </w:p>
        </w:tc>
        <w:tc>
          <w:tcPr>
            <w:tcW w:w="4876" w:type="dxa"/>
            <w:tcBorders>
              <w:top w:val="nil"/>
              <w:left w:val="nil"/>
              <w:bottom w:val="nil"/>
              <w:right w:val="nil"/>
            </w:tcBorders>
          </w:tcPr>
          <w:p w14:paraId="0AC9A5D6" w14:textId="77777777" w:rsidR="00157A27" w:rsidRPr="00794F1E" w:rsidRDefault="00157A27" w:rsidP="00124BDD">
            <w:pPr>
              <w:pStyle w:val="Normal6a"/>
            </w:pPr>
            <w:r w:rsidRPr="00794F1E">
              <w:rPr>
                <w:b/>
                <w:i/>
              </w:rPr>
              <w:t>B ter.</w:t>
            </w:r>
            <w:r w:rsidRPr="00794F1E">
              <w:tab/>
            </w:r>
            <w:r w:rsidRPr="00794F1E">
              <w:rPr>
                <w:b/>
                <w:i/>
              </w:rPr>
              <w:t>overwegende dat internationale uitwisseling en samenwerking essentieel zijn om een wereldwijd en concurrerend gelijk speelveld te creëren en de uitdagingen van de digitale en de groene transitie op een gecoördineerde manier aan te pakken;</w:t>
            </w:r>
          </w:p>
        </w:tc>
      </w:tr>
    </w:tbl>
    <w:p w14:paraId="114A3910"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77BD52E" w14:textId="77777777" w:rsidR="00157A27" w:rsidRPr="00794F1E" w:rsidRDefault="00157A27" w:rsidP="00157A27">
      <w:r w:rsidRPr="00794F1E">
        <w:rPr>
          <w:rStyle w:val="HideTWBExt"/>
        </w:rPr>
        <w:t>&lt;/Amend&gt;</w:t>
      </w:r>
    </w:p>
    <w:p w14:paraId="6715C94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w:t>
      </w:r>
      <w:r w:rsidRPr="00794F1E">
        <w:rPr>
          <w:rStyle w:val="HideTWBExt"/>
          <w:b w:val="0"/>
        </w:rPr>
        <w:t>&lt;/NumAm&gt;</w:t>
      </w:r>
    </w:p>
    <w:p w14:paraId="49D865BD"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0DC3EA8A" w14:textId="77777777" w:rsidR="00157A27" w:rsidRPr="00794F1E" w:rsidRDefault="00157A27" w:rsidP="00157A27">
      <w:pPr>
        <w:pStyle w:val="NormalBold"/>
      </w:pPr>
      <w:r w:rsidRPr="00794F1E">
        <w:rPr>
          <w:rStyle w:val="HideTWBExt"/>
          <w:b w:val="0"/>
        </w:rPr>
        <w:t>&lt;/RepeatBlock-By&gt;</w:t>
      </w:r>
    </w:p>
    <w:p w14:paraId="300972A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580EF59" w14:textId="77777777" w:rsidR="00157A27" w:rsidRPr="00794F1E" w:rsidRDefault="00157A27" w:rsidP="00157A27">
      <w:pPr>
        <w:pStyle w:val="NormalBold"/>
      </w:pPr>
      <w:r w:rsidRPr="00794F1E">
        <w:rPr>
          <w:rStyle w:val="HideTWBExt"/>
          <w:b w:val="0"/>
        </w:rPr>
        <w:t>&lt;Article&gt;</w:t>
      </w:r>
      <w:r w:rsidRPr="00794F1E">
        <w:t>Overweging B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AD068E" w14:textId="77777777" w:rsidTr="00124BDD">
        <w:trPr>
          <w:trHeight w:hRule="exact" w:val="240"/>
          <w:jc w:val="center"/>
        </w:trPr>
        <w:tc>
          <w:tcPr>
            <w:tcW w:w="9752" w:type="dxa"/>
            <w:gridSpan w:val="2"/>
            <w:tcBorders>
              <w:top w:val="nil"/>
              <w:left w:val="nil"/>
              <w:bottom w:val="nil"/>
              <w:right w:val="nil"/>
            </w:tcBorders>
          </w:tcPr>
          <w:p w14:paraId="6E6B1261" w14:textId="77777777" w:rsidR="00157A27" w:rsidRPr="00794F1E" w:rsidRDefault="00157A27" w:rsidP="00124BDD"/>
        </w:tc>
      </w:tr>
      <w:tr w:rsidR="00157A27" w:rsidRPr="00794F1E" w14:paraId="25E26BD3" w14:textId="77777777" w:rsidTr="00124BDD">
        <w:trPr>
          <w:trHeight w:val="240"/>
          <w:jc w:val="center"/>
        </w:trPr>
        <w:tc>
          <w:tcPr>
            <w:tcW w:w="4876" w:type="dxa"/>
            <w:tcBorders>
              <w:top w:val="nil"/>
              <w:left w:val="nil"/>
              <w:bottom w:val="nil"/>
              <w:right w:val="nil"/>
            </w:tcBorders>
          </w:tcPr>
          <w:p w14:paraId="34E13E0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015F846" w14:textId="77777777" w:rsidR="00157A27" w:rsidRPr="00794F1E" w:rsidRDefault="00157A27" w:rsidP="00124BDD">
            <w:pPr>
              <w:pStyle w:val="AmColumnHeading"/>
            </w:pPr>
            <w:r w:rsidRPr="00794F1E">
              <w:t>Amendement</w:t>
            </w:r>
          </w:p>
        </w:tc>
      </w:tr>
      <w:tr w:rsidR="00157A27" w:rsidRPr="00794F1E" w14:paraId="54AFE6B2" w14:textId="77777777" w:rsidTr="00124BDD">
        <w:trPr>
          <w:jc w:val="center"/>
        </w:trPr>
        <w:tc>
          <w:tcPr>
            <w:tcW w:w="4876" w:type="dxa"/>
            <w:tcBorders>
              <w:top w:val="nil"/>
              <w:left w:val="nil"/>
              <w:bottom w:val="nil"/>
              <w:right w:val="nil"/>
            </w:tcBorders>
          </w:tcPr>
          <w:p w14:paraId="7A4F41AF" w14:textId="77777777" w:rsidR="00157A27" w:rsidRPr="00794F1E" w:rsidRDefault="00157A27" w:rsidP="00124BDD">
            <w:pPr>
              <w:pStyle w:val="Normal6a"/>
            </w:pPr>
          </w:p>
        </w:tc>
        <w:tc>
          <w:tcPr>
            <w:tcW w:w="4876" w:type="dxa"/>
            <w:tcBorders>
              <w:top w:val="nil"/>
              <w:left w:val="nil"/>
              <w:bottom w:val="nil"/>
              <w:right w:val="nil"/>
            </w:tcBorders>
          </w:tcPr>
          <w:p w14:paraId="4D97D414" w14:textId="77777777" w:rsidR="00157A27" w:rsidRPr="00794F1E" w:rsidRDefault="00157A27" w:rsidP="00124BDD">
            <w:pPr>
              <w:pStyle w:val="Normal6a"/>
            </w:pPr>
            <w:r w:rsidRPr="00794F1E">
              <w:rPr>
                <w:b/>
                <w:i/>
              </w:rPr>
              <w:t>B ter.</w:t>
            </w:r>
            <w:r w:rsidRPr="00794F1E">
              <w:tab/>
            </w:r>
            <w:r w:rsidRPr="00794F1E">
              <w:rPr>
                <w:b/>
                <w:i/>
              </w:rPr>
              <w:t>overwegende dat de politieke onafhankelijkheid van nationale mededingingsautoriteiten van cruciaal belang is om de onpartijdigheid en geloofwaardigheid van het mededingingsbeleid te waarborgen;</w:t>
            </w:r>
          </w:p>
        </w:tc>
      </w:tr>
    </w:tbl>
    <w:p w14:paraId="7B3215E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B800814" w14:textId="77777777" w:rsidR="00157A27" w:rsidRPr="00794F1E" w:rsidRDefault="00157A27" w:rsidP="00157A27">
      <w:r w:rsidRPr="00794F1E">
        <w:rPr>
          <w:rStyle w:val="HideTWBExt"/>
        </w:rPr>
        <w:t>&lt;/Amend&gt;</w:t>
      </w:r>
    </w:p>
    <w:p w14:paraId="36A8A03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w:t>
      </w:r>
      <w:r w:rsidRPr="00794F1E">
        <w:rPr>
          <w:rStyle w:val="HideTWBExt"/>
          <w:b w:val="0"/>
        </w:rPr>
        <w:t>&lt;/NumAm&gt;</w:t>
      </w:r>
    </w:p>
    <w:p w14:paraId="7E17B638"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6EB68AC9"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6BF73861" w14:textId="77777777" w:rsidR="00157A27" w:rsidRPr="00794F1E" w:rsidRDefault="00157A27" w:rsidP="00157A27">
      <w:pPr>
        <w:pStyle w:val="NormalBold"/>
      </w:pPr>
      <w:r w:rsidRPr="00794F1E">
        <w:rPr>
          <w:rStyle w:val="HideTWBExt"/>
          <w:b w:val="0"/>
        </w:rPr>
        <w:t>&lt;/RepeatBlock-By&gt;</w:t>
      </w:r>
    </w:p>
    <w:p w14:paraId="063AC8B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832E87A" w14:textId="77777777" w:rsidR="00157A27" w:rsidRPr="00794F1E" w:rsidRDefault="00157A27" w:rsidP="00157A27">
      <w:pPr>
        <w:pStyle w:val="NormalBold"/>
      </w:pPr>
      <w:r w:rsidRPr="00794F1E">
        <w:rPr>
          <w:rStyle w:val="HideTWBExt"/>
          <w:b w:val="0"/>
        </w:rPr>
        <w:t>&lt;Article&gt;</w:t>
      </w:r>
      <w:r w:rsidRPr="00794F1E">
        <w:t>Overweging B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F7DF1C9" w14:textId="77777777" w:rsidTr="00124BDD">
        <w:trPr>
          <w:trHeight w:hRule="exact" w:val="240"/>
          <w:jc w:val="center"/>
        </w:trPr>
        <w:tc>
          <w:tcPr>
            <w:tcW w:w="9752" w:type="dxa"/>
            <w:gridSpan w:val="2"/>
            <w:tcBorders>
              <w:top w:val="nil"/>
              <w:left w:val="nil"/>
              <w:bottom w:val="nil"/>
              <w:right w:val="nil"/>
            </w:tcBorders>
          </w:tcPr>
          <w:p w14:paraId="740D5B8C" w14:textId="77777777" w:rsidR="00157A27" w:rsidRPr="00794F1E" w:rsidRDefault="00157A27" w:rsidP="00124BDD"/>
        </w:tc>
      </w:tr>
      <w:tr w:rsidR="00157A27" w:rsidRPr="00794F1E" w14:paraId="5860D61B" w14:textId="77777777" w:rsidTr="00124BDD">
        <w:trPr>
          <w:trHeight w:val="240"/>
          <w:jc w:val="center"/>
        </w:trPr>
        <w:tc>
          <w:tcPr>
            <w:tcW w:w="4876" w:type="dxa"/>
            <w:tcBorders>
              <w:top w:val="nil"/>
              <w:left w:val="nil"/>
              <w:bottom w:val="nil"/>
              <w:right w:val="nil"/>
            </w:tcBorders>
          </w:tcPr>
          <w:p w14:paraId="5DB1837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E0D1EBB" w14:textId="77777777" w:rsidR="00157A27" w:rsidRPr="00794F1E" w:rsidRDefault="00157A27" w:rsidP="00124BDD">
            <w:pPr>
              <w:pStyle w:val="AmColumnHeading"/>
            </w:pPr>
            <w:r w:rsidRPr="00794F1E">
              <w:t>Amendement</w:t>
            </w:r>
          </w:p>
        </w:tc>
      </w:tr>
      <w:tr w:rsidR="00157A27" w:rsidRPr="00794F1E" w14:paraId="32087E90" w14:textId="77777777" w:rsidTr="00124BDD">
        <w:trPr>
          <w:jc w:val="center"/>
        </w:trPr>
        <w:tc>
          <w:tcPr>
            <w:tcW w:w="4876" w:type="dxa"/>
            <w:tcBorders>
              <w:top w:val="nil"/>
              <w:left w:val="nil"/>
              <w:bottom w:val="nil"/>
              <w:right w:val="nil"/>
            </w:tcBorders>
          </w:tcPr>
          <w:p w14:paraId="1602B27C" w14:textId="77777777" w:rsidR="00157A27" w:rsidRPr="00794F1E" w:rsidRDefault="00157A27" w:rsidP="00124BDD">
            <w:pPr>
              <w:pStyle w:val="Normal6a"/>
            </w:pPr>
          </w:p>
        </w:tc>
        <w:tc>
          <w:tcPr>
            <w:tcW w:w="4876" w:type="dxa"/>
            <w:tcBorders>
              <w:top w:val="nil"/>
              <w:left w:val="nil"/>
              <w:bottom w:val="nil"/>
              <w:right w:val="nil"/>
            </w:tcBorders>
          </w:tcPr>
          <w:p w14:paraId="00860F60" w14:textId="77777777" w:rsidR="00157A27" w:rsidRPr="00794F1E" w:rsidRDefault="00157A27" w:rsidP="00124BDD">
            <w:pPr>
              <w:pStyle w:val="Normal6a"/>
            </w:pPr>
            <w:r w:rsidRPr="00794F1E">
              <w:rPr>
                <w:b/>
                <w:i/>
              </w:rPr>
              <w:t>B ter.</w:t>
            </w:r>
            <w:r w:rsidRPr="00794F1E">
              <w:tab/>
            </w:r>
            <w:r w:rsidRPr="00794F1E">
              <w:rPr>
                <w:b/>
                <w:i/>
              </w:rPr>
              <w:t>overwegende dat het concurrentievermogen op lange termijn en de veerkracht van de EU vragen om de integratie van klimaat- en milieuoverwegingen in het kader voor het EU-mededingingsbeleid;</w:t>
            </w:r>
          </w:p>
        </w:tc>
      </w:tr>
    </w:tbl>
    <w:p w14:paraId="0AEC25F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07A51C9" w14:textId="77777777" w:rsidR="00157A27" w:rsidRPr="00794F1E" w:rsidRDefault="00157A27" w:rsidP="00157A27">
      <w:r w:rsidRPr="00794F1E">
        <w:rPr>
          <w:rStyle w:val="HideTWBExt"/>
        </w:rPr>
        <w:t>&lt;/Amend&gt;</w:t>
      </w:r>
    </w:p>
    <w:p w14:paraId="0EA9B42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w:t>
      </w:r>
      <w:r w:rsidRPr="00794F1E">
        <w:rPr>
          <w:rStyle w:val="HideTWBExt"/>
          <w:b w:val="0"/>
        </w:rPr>
        <w:t>&lt;/NumAm&gt;</w:t>
      </w:r>
    </w:p>
    <w:p w14:paraId="1F6FFD07"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264AC15F" w14:textId="77777777" w:rsidR="00157A27" w:rsidRPr="00794F1E" w:rsidRDefault="00157A27" w:rsidP="00157A27">
      <w:pPr>
        <w:pStyle w:val="NormalBold"/>
      </w:pPr>
      <w:r w:rsidRPr="00794F1E">
        <w:rPr>
          <w:rStyle w:val="HideTWBExt"/>
          <w:b w:val="0"/>
        </w:rPr>
        <w:t>&lt;/RepeatBlock-By&gt;</w:t>
      </w:r>
    </w:p>
    <w:p w14:paraId="1CE92C7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85B6144" w14:textId="77777777" w:rsidR="00157A27" w:rsidRPr="00794F1E" w:rsidRDefault="00157A27" w:rsidP="00157A27">
      <w:pPr>
        <w:pStyle w:val="NormalBold"/>
      </w:pPr>
      <w:r w:rsidRPr="00794F1E">
        <w:rPr>
          <w:rStyle w:val="HideTWBExt"/>
          <w:b w:val="0"/>
        </w:rPr>
        <w:t>&lt;Article&gt;</w:t>
      </w:r>
      <w:r w:rsidRPr="00794F1E">
        <w:t>Kopje 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29AB9B3" w14:textId="77777777" w:rsidTr="00124BDD">
        <w:trPr>
          <w:trHeight w:hRule="exact" w:val="240"/>
          <w:jc w:val="center"/>
        </w:trPr>
        <w:tc>
          <w:tcPr>
            <w:tcW w:w="9752" w:type="dxa"/>
            <w:gridSpan w:val="2"/>
            <w:tcBorders>
              <w:top w:val="nil"/>
              <w:left w:val="nil"/>
              <w:bottom w:val="nil"/>
              <w:right w:val="nil"/>
            </w:tcBorders>
          </w:tcPr>
          <w:p w14:paraId="24AF4299" w14:textId="77777777" w:rsidR="00157A27" w:rsidRPr="00794F1E" w:rsidRDefault="00157A27" w:rsidP="00124BDD"/>
        </w:tc>
      </w:tr>
      <w:tr w:rsidR="00157A27" w:rsidRPr="00794F1E" w14:paraId="22A1FDB3" w14:textId="77777777" w:rsidTr="00124BDD">
        <w:trPr>
          <w:trHeight w:val="240"/>
          <w:jc w:val="center"/>
        </w:trPr>
        <w:tc>
          <w:tcPr>
            <w:tcW w:w="4876" w:type="dxa"/>
            <w:tcBorders>
              <w:top w:val="nil"/>
              <w:left w:val="nil"/>
              <w:bottom w:val="nil"/>
              <w:right w:val="nil"/>
            </w:tcBorders>
          </w:tcPr>
          <w:p w14:paraId="34D30B3A"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1F628C02" w14:textId="77777777" w:rsidR="00157A27" w:rsidRPr="00794F1E" w:rsidRDefault="00157A27" w:rsidP="00124BDD">
            <w:pPr>
              <w:pStyle w:val="AmColumnHeading"/>
            </w:pPr>
            <w:r w:rsidRPr="00794F1E">
              <w:t>Amendement</w:t>
            </w:r>
          </w:p>
        </w:tc>
      </w:tr>
      <w:tr w:rsidR="00157A27" w:rsidRPr="00794F1E" w14:paraId="287B3341" w14:textId="77777777" w:rsidTr="00124BDD">
        <w:trPr>
          <w:jc w:val="center"/>
        </w:trPr>
        <w:tc>
          <w:tcPr>
            <w:tcW w:w="4876" w:type="dxa"/>
            <w:tcBorders>
              <w:top w:val="nil"/>
              <w:left w:val="nil"/>
              <w:bottom w:val="nil"/>
              <w:right w:val="nil"/>
            </w:tcBorders>
          </w:tcPr>
          <w:p w14:paraId="3B8E6EC1" w14:textId="77777777" w:rsidR="00157A27" w:rsidRPr="00794F1E" w:rsidRDefault="00157A27" w:rsidP="00124BDD">
            <w:pPr>
              <w:pStyle w:val="Normal6a"/>
            </w:pPr>
          </w:p>
        </w:tc>
        <w:tc>
          <w:tcPr>
            <w:tcW w:w="4876" w:type="dxa"/>
            <w:tcBorders>
              <w:top w:val="nil"/>
              <w:left w:val="nil"/>
              <w:bottom w:val="nil"/>
              <w:right w:val="nil"/>
            </w:tcBorders>
          </w:tcPr>
          <w:p w14:paraId="623BBAD4" w14:textId="77777777" w:rsidR="00157A27" w:rsidRPr="00794F1E" w:rsidRDefault="00157A27" w:rsidP="00124BDD">
            <w:pPr>
              <w:pStyle w:val="Normal6a"/>
            </w:pPr>
            <w:r w:rsidRPr="00794F1E">
              <w:rPr>
                <w:b/>
                <w:i/>
              </w:rPr>
              <w:t>is van mening dat het mededingingsbeleid een cruciale rol speelt bij de ontwikkeling van ondernemingen en de groei van bedrijven, met name kmo’s, op de interne markt; herinnert er voorts aan dat de volledige ontwikkeling van bedrijven afhankelijk is van de garantie dat de toetredingsdrempels worden weggenomen, concurrentieverstorende praktijken, zoals monopolies of kartels, worden bestreden en een gelijk speelveld voor alle marktdeelnemers wordt gewaarborgd; benadrukt dat een doeltreffend mededingingsbeleid buitensporige regelgeving en onevenredige administratieve lasten moet vermijden, innovatie moet bevorderen en bedrijven in staat moet stellen de voordelen en kansen van de vrije markt optimaal te benutten;</w:t>
            </w:r>
          </w:p>
        </w:tc>
      </w:tr>
    </w:tbl>
    <w:p w14:paraId="196A0F1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14D1D454" w14:textId="77777777" w:rsidR="00157A27" w:rsidRPr="00794F1E" w:rsidRDefault="00157A27" w:rsidP="00157A27">
      <w:r w:rsidRPr="00794F1E">
        <w:rPr>
          <w:rStyle w:val="HideTWBExt"/>
        </w:rPr>
        <w:t>&lt;/Amend&gt;</w:t>
      </w:r>
    </w:p>
    <w:p w14:paraId="719D612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33</w:t>
      </w:r>
      <w:r w:rsidRPr="00794F1E">
        <w:rPr>
          <w:rStyle w:val="HideTWBExt"/>
          <w:b w:val="0"/>
        </w:rPr>
        <w:t>&lt;/NumAm&gt;</w:t>
      </w:r>
    </w:p>
    <w:p w14:paraId="3DA64129"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2E1E89C1" w14:textId="77777777" w:rsidR="00157A27" w:rsidRPr="00794F1E" w:rsidRDefault="00157A27" w:rsidP="00157A27">
      <w:pPr>
        <w:pStyle w:val="NormalBold"/>
      </w:pPr>
      <w:r w:rsidRPr="00794F1E">
        <w:rPr>
          <w:rStyle w:val="HideTWBExt"/>
          <w:b w:val="0"/>
        </w:rPr>
        <w:t>&lt;/RepeatBlock-By&gt;</w:t>
      </w:r>
    </w:p>
    <w:p w14:paraId="64976C0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01759BA"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6B02E9F" w14:textId="77777777" w:rsidTr="00124BDD">
        <w:trPr>
          <w:trHeight w:hRule="exact" w:val="240"/>
          <w:jc w:val="center"/>
        </w:trPr>
        <w:tc>
          <w:tcPr>
            <w:tcW w:w="9752" w:type="dxa"/>
            <w:gridSpan w:val="2"/>
            <w:tcBorders>
              <w:top w:val="nil"/>
              <w:left w:val="nil"/>
              <w:bottom w:val="nil"/>
              <w:right w:val="nil"/>
            </w:tcBorders>
          </w:tcPr>
          <w:p w14:paraId="3AD9F59C" w14:textId="77777777" w:rsidR="00157A27" w:rsidRPr="00794F1E" w:rsidRDefault="00157A27" w:rsidP="00124BDD"/>
        </w:tc>
      </w:tr>
      <w:tr w:rsidR="00157A27" w:rsidRPr="00794F1E" w14:paraId="2FCFDA49" w14:textId="77777777" w:rsidTr="00124BDD">
        <w:trPr>
          <w:trHeight w:val="240"/>
          <w:jc w:val="center"/>
        </w:trPr>
        <w:tc>
          <w:tcPr>
            <w:tcW w:w="4876" w:type="dxa"/>
            <w:tcBorders>
              <w:top w:val="nil"/>
              <w:left w:val="nil"/>
              <w:bottom w:val="nil"/>
              <w:right w:val="nil"/>
            </w:tcBorders>
          </w:tcPr>
          <w:p w14:paraId="3FF9788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090D889" w14:textId="77777777" w:rsidR="00157A27" w:rsidRPr="00794F1E" w:rsidRDefault="00157A27" w:rsidP="00124BDD">
            <w:pPr>
              <w:pStyle w:val="AmColumnHeading"/>
            </w:pPr>
            <w:r w:rsidRPr="00794F1E">
              <w:t>Amendement</w:t>
            </w:r>
          </w:p>
        </w:tc>
      </w:tr>
      <w:tr w:rsidR="00157A27" w:rsidRPr="00794F1E" w14:paraId="70812D78" w14:textId="77777777" w:rsidTr="00124BDD">
        <w:trPr>
          <w:jc w:val="center"/>
        </w:trPr>
        <w:tc>
          <w:tcPr>
            <w:tcW w:w="4876" w:type="dxa"/>
            <w:tcBorders>
              <w:top w:val="nil"/>
              <w:left w:val="nil"/>
              <w:bottom w:val="nil"/>
              <w:right w:val="nil"/>
            </w:tcBorders>
          </w:tcPr>
          <w:p w14:paraId="53F5E62E" w14:textId="77777777" w:rsidR="00157A27" w:rsidRPr="00794F1E" w:rsidRDefault="00157A27" w:rsidP="00124BDD">
            <w:pPr>
              <w:pStyle w:val="Normal6a"/>
            </w:pPr>
            <w:r w:rsidRPr="00794F1E">
              <w:t>1.</w:t>
            </w:r>
            <w:r w:rsidRPr="00794F1E">
              <w:tab/>
              <w:t>is van mening dat het mededingingsbeleid van de EU bescherming biedt tegen concentraties en accumulatie van marktmacht, en wijst nogmaals op de rol van dat beleid bij de bescherming van consumenten;</w:t>
            </w:r>
          </w:p>
        </w:tc>
        <w:tc>
          <w:tcPr>
            <w:tcW w:w="4876" w:type="dxa"/>
            <w:tcBorders>
              <w:top w:val="nil"/>
              <w:left w:val="nil"/>
              <w:bottom w:val="nil"/>
              <w:right w:val="nil"/>
            </w:tcBorders>
          </w:tcPr>
          <w:p w14:paraId="1B8C4D60" w14:textId="77777777" w:rsidR="00157A27" w:rsidRPr="00794F1E" w:rsidRDefault="00157A27" w:rsidP="00124BDD">
            <w:pPr>
              <w:pStyle w:val="Normal6a"/>
            </w:pPr>
            <w:r w:rsidRPr="00794F1E">
              <w:t>1.</w:t>
            </w:r>
            <w:r w:rsidRPr="00794F1E">
              <w:tab/>
              <w:t xml:space="preserve">is van mening dat het mededingingsbeleid van de EU bescherming biedt tegen concentraties en accumulatie van marktmacht, en wijst nogmaals op de rol van dat beleid bij de bescherming van consumenten; </w:t>
            </w:r>
            <w:r w:rsidRPr="00794F1E">
              <w:rPr>
                <w:b/>
                <w:bCs/>
                <w:i/>
                <w:iCs/>
              </w:rPr>
              <w:t xml:space="preserve">benadrukt dat de bescherming van consumenten moet worden bereikt door een markt tot stand te brengen die nieuwe concurrenten aanmoedigt de markt te betreden en die innovatie en economische efficiëntie bevordert, en door schadelijke praktijken te vermijden die het aanbod beperken, de </w:t>
            </w:r>
            <w:r w:rsidRPr="00794F1E">
              <w:rPr>
                <w:b/>
                <w:bCs/>
                <w:i/>
                <w:iCs/>
              </w:rPr>
              <w:lastRenderedPageBreak/>
              <w:t>prijzen kunstmatig verhogen of de productkwaliteit schaden; benadrukt dat het mededingingsbeleid moet optreden tegen concurrentieverstorende praktijken en onevenredige regulering of interventie moet vermijden die de vrije marktwerking kan verstoren of de groei en innovatie van bedrijven kan ontmoedigen;</w:t>
            </w:r>
          </w:p>
        </w:tc>
      </w:tr>
    </w:tbl>
    <w:p w14:paraId="26BA4D61"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54375495" w14:textId="77777777" w:rsidR="00157A27" w:rsidRPr="00794F1E" w:rsidRDefault="00157A27" w:rsidP="00157A27">
      <w:r w:rsidRPr="00794F1E">
        <w:rPr>
          <w:rStyle w:val="HideTWBExt"/>
        </w:rPr>
        <w:t>&lt;/Amend&gt;</w:t>
      </w:r>
    </w:p>
    <w:p w14:paraId="23FB7C3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34</w:t>
      </w:r>
      <w:r w:rsidRPr="00794F1E">
        <w:rPr>
          <w:rStyle w:val="HideTWBExt"/>
          <w:b w:val="0"/>
        </w:rPr>
        <w:t>&lt;/NumAm&gt;</w:t>
      </w:r>
    </w:p>
    <w:p w14:paraId="01D8F598"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7B5270C0" w14:textId="77777777" w:rsidR="00157A27" w:rsidRPr="00794F1E" w:rsidRDefault="00157A27" w:rsidP="00157A27">
      <w:pPr>
        <w:pStyle w:val="NormalBold"/>
      </w:pPr>
      <w:r w:rsidRPr="00794F1E">
        <w:rPr>
          <w:rStyle w:val="HideTWBExt"/>
          <w:b w:val="0"/>
        </w:rPr>
        <w:t>&lt;/RepeatBlock-By&gt;</w:t>
      </w:r>
    </w:p>
    <w:p w14:paraId="24BC803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E8FC8AC"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2AC7B9E" w14:textId="77777777" w:rsidTr="00124BDD">
        <w:trPr>
          <w:trHeight w:hRule="exact" w:val="240"/>
          <w:jc w:val="center"/>
        </w:trPr>
        <w:tc>
          <w:tcPr>
            <w:tcW w:w="9752" w:type="dxa"/>
            <w:gridSpan w:val="2"/>
            <w:tcBorders>
              <w:top w:val="nil"/>
              <w:left w:val="nil"/>
              <w:bottom w:val="nil"/>
              <w:right w:val="nil"/>
            </w:tcBorders>
          </w:tcPr>
          <w:p w14:paraId="1D1250A5" w14:textId="77777777" w:rsidR="00157A27" w:rsidRPr="00794F1E" w:rsidRDefault="00157A27" w:rsidP="00124BDD"/>
        </w:tc>
      </w:tr>
      <w:tr w:rsidR="00157A27" w:rsidRPr="00794F1E" w14:paraId="1990C1D4" w14:textId="77777777" w:rsidTr="00124BDD">
        <w:trPr>
          <w:trHeight w:val="240"/>
          <w:jc w:val="center"/>
        </w:trPr>
        <w:tc>
          <w:tcPr>
            <w:tcW w:w="4876" w:type="dxa"/>
            <w:tcBorders>
              <w:top w:val="nil"/>
              <w:left w:val="nil"/>
              <w:bottom w:val="nil"/>
              <w:right w:val="nil"/>
            </w:tcBorders>
          </w:tcPr>
          <w:p w14:paraId="0E0F46A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B161782" w14:textId="77777777" w:rsidR="00157A27" w:rsidRPr="00794F1E" w:rsidRDefault="00157A27" w:rsidP="00124BDD">
            <w:pPr>
              <w:pStyle w:val="AmColumnHeading"/>
            </w:pPr>
            <w:r w:rsidRPr="00794F1E">
              <w:t>Amendement</w:t>
            </w:r>
          </w:p>
        </w:tc>
      </w:tr>
      <w:tr w:rsidR="00157A27" w:rsidRPr="00794F1E" w14:paraId="573733FD" w14:textId="77777777" w:rsidTr="00124BDD">
        <w:trPr>
          <w:jc w:val="center"/>
        </w:trPr>
        <w:tc>
          <w:tcPr>
            <w:tcW w:w="4876" w:type="dxa"/>
            <w:tcBorders>
              <w:top w:val="nil"/>
              <w:left w:val="nil"/>
              <w:bottom w:val="nil"/>
              <w:right w:val="nil"/>
            </w:tcBorders>
          </w:tcPr>
          <w:p w14:paraId="61688F32" w14:textId="77777777" w:rsidR="00157A27" w:rsidRPr="00794F1E" w:rsidRDefault="00157A27" w:rsidP="00124BDD">
            <w:pPr>
              <w:pStyle w:val="Normal6a"/>
            </w:pPr>
            <w:r w:rsidRPr="00794F1E">
              <w:t>1.</w:t>
            </w:r>
            <w:r w:rsidRPr="00794F1E">
              <w:tab/>
              <w:t>is van mening dat het mededingingsbeleid van de EU bescherming biedt tegen concentraties en accumulatie van marktmacht, en wijst nogmaals op de rol van dat beleid bij de bescherming van consumenten;</w:t>
            </w:r>
          </w:p>
        </w:tc>
        <w:tc>
          <w:tcPr>
            <w:tcW w:w="4876" w:type="dxa"/>
            <w:tcBorders>
              <w:top w:val="nil"/>
              <w:left w:val="nil"/>
              <w:bottom w:val="nil"/>
              <w:right w:val="nil"/>
            </w:tcBorders>
          </w:tcPr>
          <w:p w14:paraId="034A5F50" w14:textId="77777777" w:rsidR="00157A27" w:rsidRPr="00794F1E" w:rsidRDefault="00157A27" w:rsidP="00124BDD">
            <w:pPr>
              <w:pStyle w:val="Normal6a"/>
            </w:pPr>
            <w:r w:rsidRPr="00794F1E">
              <w:t>1.</w:t>
            </w:r>
            <w:r w:rsidRPr="00794F1E">
              <w:tab/>
              <w:t>is van mening dat het mededingingsbeleid van de EU bescherming biedt tegen concentraties en accumulatie van marktmacht, en wijst nogmaals op de rol van dat beleid bij de bescherming van consumenten</w:t>
            </w:r>
            <w:r w:rsidRPr="00794F1E">
              <w:rPr>
                <w:b/>
                <w:bCs/>
                <w:i/>
                <w:iCs/>
              </w:rPr>
              <w:t>,</w:t>
            </w:r>
            <w:r w:rsidRPr="00794F1E">
              <w:t xml:space="preserve"> </w:t>
            </w:r>
            <w:r w:rsidRPr="00794F1E">
              <w:rPr>
                <w:b/>
                <w:i/>
              </w:rPr>
              <w:t>door ervoor te zorgen dat de markten concurrerend en efficiënt, en dynamisch en innovatief blijven, en producten en diensten van hoge kwaliteit leveren tegen eerlijke prijzen en redelijke winstmarges</w:t>
            </w:r>
            <w:r w:rsidRPr="00794F1E">
              <w:t>;</w:t>
            </w:r>
          </w:p>
        </w:tc>
      </w:tr>
    </w:tbl>
    <w:p w14:paraId="7BD2460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CD57892" w14:textId="77777777" w:rsidR="00157A27" w:rsidRPr="00794F1E" w:rsidRDefault="00157A27" w:rsidP="00157A27">
      <w:r w:rsidRPr="00794F1E">
        <w:rPr>
          <w:rStyle w:val="HideTWBExt"/>
        </w:rPr>
        <w:t>&lt;/Amend&gt;</w:t>
      </w:r>
    </w:p>
    <w:p w14:paraId="409E398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35</w:t>
      </w:r>
      <w:r w:rsidRPr="00794F1E">
        <w:rPr>
          <w:rStyle w:val="HideTWBExt"/>
          <w:b w:val="0"/>
        </w:rPr>
        <w:t>&lt;/NumAm&gt;</w:t>
      </w:r>
    </w:p>
    <w:p w14:paraId="11120B4D" w14:textId="77777777" w:rsidR="00157A27" w:rsidRPr="00794F1E" w:rsidRDefault="00157A27" w:rsidP="00157A27">
      <w:pPr>
        <w:pStyle w:val="NormalBold"/>
      </w:pPr>
      <w:r w:rsidRPr="00794F1E">
        <w:rPr>
          <w:rStyle w:val="HideTWBExt"/>
          <w:b w:val="0"/>
        </w:rPr>
        <w:t>&lt;RepeatBlock-By&gt;&lt;Members&gt;</w:t>
      </w:r>
      <w:r w:rsidRPr="00794F1E">
        <w:t>Dirk Gotink</w:t>
      </w:r>
      <w:r w:rsidRPr="00794F1E">
        <w:rPr>
          <w:rStyle w:val="HideTWBExt"/>
          <w:b w:val="0"/>
        </w:rPr>
        <w:t>&lt;/Members&gt;</w:t>
      </w:r>
    </w:p>
    <w:p w14:paraId="7C483241" w14:textId="77777777" w:rsidR="00157A27" w:rsidRPr="00794F1E" w:rsidRDefault="00157A27" w:rsidP="00157A27">
      <w:pPr>
        <w:pStyle w:val="NormalBold"/>
      </w:pPr>
      <w:r w:rsidRPr="00794F1E">
        <w:rPr>
          <w:rStyle w:val="HideTWBExt"/>
          <w:b w:val="0"/>
        </w:rPr>
        <w:t>&lt;/RepeatBlock-By&gt;</w:t>
      </w:r>
    </w:p>
    <w:p w14:paraId="78BCEB0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291A931"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E9D370F" w14:textId="77777777" w:rsidTr="00124BDD">
        <w:trPr>
          <w:trHeight w:hRule="exact" w:val="240"/>
          <w:jc w:val="center"/>
        </w:trPr>
        <w:tc>
          <w:tcPr>
            <w:tcW w:w="9752" w:type="dxa"/>
            <w:gridSpan w:val="2"/>
            <w:tcBorders>
              <w:top w:val="nil"/>
              <w:left w:val="nil"/>
              <w:bottom w:val="nil"/>
              <w:right w:val="nil"/>
            </w:tcBorders>
          </w:tcPr>
          <w:p w14:paraId="29146617" w14:textId="77777777" w:rsidR="00157A27" w:rsidRPr="00794F1E" w:rsidRDefault="00157A27" w:rsidP="00124BDD"/>
        </w:tc>
      </w:tr>
      <w:tr w:rsidR="00157A27" w:rsidRPr="00794F1E" w14:paraId="708F1BE9" w14:textId="77777777" w:rsidTr="00124BDD">
        <w:trPr>
          <w:trHeight w:val="240"/>
          <w:jc w:val="center"/>
        </w:trPr>
        <w:tc>
          <w:tcPr>
            <w:tcW w:w="4876" w:type="dxa"/>
            <w:tcBorders>
              <w:top w:val="nil"/>
              <w:left w:val="nil"/>
              <w:bottom w:val="nil"/>
              <w:right w:val="nil"/>
            </w:tcBorders>
          </w:tcPr>
          <w:p w14:paraId="4055F57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CB7C1B5" w14:textId="77777777" w:rsidR="00157A27" w:rsidRPr="00794F1E" w:rsidRDefault="00157A27" w:rsidP="00124BDD">
            <w:pPr>
              <w:pStyle w:val="AmColumnHeading"/>
            </w:pPr>
            <w:r w:rsidRPr="00794F1E">
              <w:t>Amendement</w:t>
            </w:r>
          </w:p>
        </w:tc>
      </w:tr>
      <w:tr w:rsidR="00157A27" w:rsidRPr="00794F1E" w14:paraId="7C148AD5" w14:textId="77777777" w:rsidTr="00124BDD">
        <w:trPr>
          <w:jc w:val="center"/>
        </w:trPr>
        <w:tc>
          <w:tcPr>
            <w:tcW w:w="4876" w:type="dxa"/>
            <w:tcBorders>
              <w:top w:val="nil"/>
              <w:left w:val="nil"/>
              <w:bottom w:val="nil"/>
              <w:right w:val="nil"/>
            </w:tcBorders>
          </w:tcPr>
          <w:p w14:paraId="3D2EADB5" w14:textId="77777777" w:rsidR="00157A27" w:rsidRPr="00794F1E" w:rsidRDefault="00157A27" w:rsidP="00124BDD">
            <w:pPr>
              <w:pStyle w:val="Normal6a"/>
            </w:pPr>
            <w:r w:rsidRPr="00794F1E">
              <w:t>1.</w:t>
            </w:r>
            <w:r w:rsidRPr="00794F1E">
              <w:tab/>
              <w:t xml:space="preserve">is van mening dat het mededingingsbeleid van de EU bescherming biedt tegen concentraties en </w:t>
            </w:r>
            <w:r w:rsidRPr="00794F1E">
              <w:lastRenderedPageBreak/>
              <w:t>accumulatie van marktmacht, en wijst nogmaals op de rol van dat beleid bij de bescherming van consumenten;</w:t>
            </w:r>
          </w:p>
        </w:tc>
        <w:tc>
          <w:tcPr>
            <w:tcW w:w="4876" w:type="dxa"/>
            <w:tcBorders>
              <w:top w:val="nil"/>
              <w:left w:val="nil"/>
              <w:bottom w:val="nil"/>
              <w:right w:val="nil"/>
            </w:tcBorders>
          </w:tcPr>
          <w:p w14:paraId="42CAE088" w14:textId="77777777" w:rsidR="00157A27" w:rsidRPr="00794F1E" w:rsidRDefault="00157A27" w:rsidP="00124BDD">
            <w:pPr>
              <w:pStyle w:val="Normal6a"/>
            </w:pPr>
            <w:r w:rsidRPr="00794F1E">
              <w:lastRenderedPageBreak/>
              <w:t>1.</w:t>
            </w:r>
            <w:r w:rsidRPr="00794F1E">
              <w:tab/>
              <w:t xml:space="preserve">is van mening dat het mededingingsbeleid van de EU bescherming biedt tegen concentraties en </w:t>
            </w:r>
            <w:r w:rsidRPr="00794F1E">
              <w:lastRenderedPageBreak/>
              <w:t>accumulatie van marktmacht, en wijst nogmaals op de rol van dat beleid bij de bescherming van consumenten</w:t>
            </w:r>
            <w:r w:rsidRPr="00794F1E">
              <w:rPr>
                <w:b/>
                <w:i/>
              </w:rPr>
              <w:t>, door efficiëntie en innovatie aan te moedigen, en de prijzen te verlagen</w:t>
            </w:r>
            <w:r w:rsidRPr="00794F1E">
              <w:t>;</w:t>
            </w:r>
          </w:p>
        </w:tc>
      </w:tr>
    </w:tbl>
    <w:p w14:paraId="3B1F0DE2"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1645E5C" w14:textId="77777777" w:rsidR="00157A27" w:rsidRPr="00794F1E" w:rsidRDefault="00157A27" w:rsidP="00157A27">
      <w:r w:rsidRPr="00794F1E">
        <w:rPr>
          <w:rStyle w:val="HideTWBExt"/>
        </w:rPr>
        <w:t>&lt;/Amend&gt;</w:t>
      </w:r>
    </w:p>
    <w:p w14:paraId="7E79578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36</w:t>
      </w:r>
      <w:r w:rsidRPr="00794F1E">
        <w:rPr>
          <w:rStyle w:val="HideTWBExt"/>
          <w:b w:val="0"/>
        </w:rPr>
        <w:t>&lt;/NumAm&gt;</w:t>
      </w:r>
    </w:p>
    <w:p w14:paraId="1020783E" w14:textId="77777777" w:rsidR="00157A27" w:rsidRPr="00794F1E" w:rsidRDefault="00157A27" w:rsidP="00157A27">
      <w:pPr>
        <w:pStyle w:val="NormalBold"/>
      </w:pPr>
      <w:r w:rsidRPr="00794F1E">
        <w:rPr>
          <w:rStyle w:val="HideTWBExt"/>
          <w:b w:val="0"/>
        </w:rPr>
        <w:t>&lt;RepeatBlock-By&gt;&lt;Members&gt;</w:t>
      </w:r>
      <w:r w:rsidRPr="00794F1E">
        <w:t>Pierre Pimpie, Aleksandar Nikolic, Enikő Győri</w:t>
      </w:r>
      <w:r w:rsidRPr="00794F1E">
        <w:rPr>
          <w:rStyle w:val="HideTWBExt"/>
          <w:b w:val="0"/>
        </w:rPr>
        <w:t>&lt;/Members&gt;</w:t>
      </w:r>
    </w:p>
    <w:p w14:paraId="48B1A908" w14:textId="77777777" w:rsidR="00157A27" w:rsidRPr="00794F1E" w:rsidRDefault="00157A27" w:rsidP="00157A27">
      <w:pPr>
        <w:pStyle w:val="NormalBold"/>
      </w:pPr>
      <w:r w:rsidRPr="00794F1E">
        <w:rPr>
          <w:rStyle w:val="HideTWBExt"/>
          <w:b w:val="0"/>
        </w:rPr>
        <w:t>&lt;/RepeatBlock-By&gt;</w:t>
      </w:r>
    </w:p>
    <w:p w14:paraId="62AE6ED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8DE631A"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03F746C" w14:textId="77777777" w:rsidTr="00124BDD">
        <w:trPr>
          <w:trHeight w:hRule="exact" w:val="240"/>
          <w:jc w:val="center"/>
        </w:trPr>
        <w:tc>
          <w:tcPr>
            <w:tcW w:w="9752" w:type="dxa"/>
            <w:gridSpan w:val="2"/>
            <w:tcBorders>
              <w:top w:val="nil"/>
              <w:left w:val="nil"/>
              <w:bottom w:val="nil"/>
              <w:right w:val="nil"/>
            </w:tcBorders>
          </w:tcPr>
          <w:p w14:paraId="668CBD1A" w14:textId="77777777" w:rsidR="00157A27" w:rsidRPr="00794F1E" w:rsidRDefault="00157A27" w:rsidP="00124BDD"/>
        </w:tc>
      </w:tr>
      <w:tr w:rsidR="00157A27" w:rsidRPr="00794F1E" w14:paraId="17590DE0" w14:textId="77777777" w:rsidTr="00124BDD">
        <w:trPr>
          <w:trHeight w:val="240"/>
          <w:jc w:val="center"/>
        </w:trPr>
        <w:tc>
          <w:tcPr>
            <w:tcW w:w="4876" w:type="dxa"/>
            <w:tcBorders>
              <w:top w:val="nil"/>
              <w:left w:val="nil"/>
              <w:bottom w:val="nil"/>
              <w:right w:val="nil"/>
            </w:tcBorders>
          </w:tcPr>
          <w:p w14:paraId="5D62353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BA1557B" w14:textId="77777777" w:rsidR="00157A27" w:rsidRPr="00794F1E" w:rsidRDefault="00157A27" w:rsidP="00124BDD">
            <w:pPr>
              <w:pStyle w:val="AmColumnHeading"/>
            </w:pPr>
            <w:r w:rsidRPr="00794F1E">
              <w:t>Amendement</w:t>
            </w:r>
          </w:p>
        </w:tc>
      </w:tr>
      <w:tr w:rsidR="00157A27" w:rsidRPr="00794F1E" w14:paraId="33CE2066" w14:textId="77777777" w:rsidTr="00124BDD">
        <w:trPr>
          <w:jc w:val="center"/>
        </w:trPr>
        <w:tc>
          <w:tcPr>
            <w:tcW w:w="4876" w:type="dxa"/>
            <w:tcBorders>
              <w:top w:val="nil"/>
              <w:left w:val="nil"/>
              <w:bottom w:val="nil"/>
              <w:right w:val="nil"/>
            </w:tcBorders>
          </w:tcPr>
          <w:p w14:paraId="4E761B12" w14:textId="77777777" w:rsidR="00157A27" w:rsidRPr="00794F1E" w:rsidRDefault="00157A27" w:rsidP="00124BDD">
            <w:pPr>
              <w:pStyle w:val="Normal6a"/>
            </w:pPr>
            <w:r w:rsidRPr="00794F1E">
              <w:t>1.</w:t>
            </w:r>
            <w:r w:rsidRPr="00794F1E">
              <w:tab/>
              <w:t xml:space="preserve">is van mening dat het mededingingsbeleid van de EU bescherming biedt tegen concentraties en accumulatie van marktmacht, </w:t>
            </w:r>
            <w:r w:rsidRPr="00794F1E">
              <w:rPr>
                <w:b/>
                <w:bCs/>
                <w:i/>
                <w:iCs/>
              </w:rPr>
              <w:t>en wijst nogmaals op de rol van dat beleid bij de</w:t>
            </w:r>
            <w:r w:rsidRPr="00794F1E">
              <w:t xml:space="preserve"> </w:t>
            </w:r>
            <w:r w:rsidRPr="00794F1E">
              <w:rPr>
                <w:b/>
                <w:i/>
              </w:rPr>
              <w:t>bescherming van consumenten</w:t>
            </w:r>
            <w:r w:rsidRPr="00794F1E">
              <w:t>;</w:t>
            </w:r>
          </w:p>
        </w:tc>
        <w:tc>
          <w:tcPr>
            <w:tcW w:w="4876" w:type="dxa"/>
            <w:tcBorders>
              <w:top w:val="nil"/>
              <w:left w:val="nil"/>
              <w:bottom w:val="nil"/>
              <w:right w:val="nil"/>
            </w:tcBorders>
          </w:tcPr>
          <w:p w14:paraId="23F9736F" w14:textId="77777777" w:rsidR="00157A27" w:rsidRPr="00794F1E" w:rsidRDefault="00157A27" w:rsidP="00124BDD">
            <w:pPr>
              <w:pStyle w:val="Normal6a"/>
            </w:pPr>
            <w:r w:rsidRPr="00794F1E">
              <w:t>1.</w:t>
            </w:r>
            <w:r w:rsidRPr="00794F1E">
              <w:tab/>
              <w:t xml:space="preserve">is van mening dat het mededingingsbeleid van de EU bescherming biedt tegen concentraties en accumulatie van marktmacht, </w:t>
            </w:r>
            <w:r w:rsidRPr="00794F1E">
              <w:rPr>
                <w:b/>
                <w:bCs/>
                <w:i/>
                <w:iCs/>
              </w:rPr>
              <w:t>waarbij erop wordt aangedrongen de activiteiten van grote spelers die in staat zijn met machten buiten de Unie te concurreren, niet te belemmeren</w:t>
            </w:r>
            <w:r w:rsidRPr="00794F1E">
              <w:t>;</w:t>
            </w:r>
          </w:p>
        </w:tc>
      </w:tr>
    </w:tbl>
    <w:p w14:paraId="05BDAFF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59135D95" w14:textId="77777777" w:rsidR="00157A27" w:rsidRPr="00794F1E" w:rsidRDefault="00157A27" w:rsidP="00157A27">
      <w:r w:rsidRPr="00794F1E">
        <w:rPr>
          <w:rStyle w:val="HideTWBExt"/>
        </w:rPr>
        <w:t>&lt;/Amend&gt;</w:t>
      </w:r>
    </w:p>
    <w:p w14:paraId="3435ADA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37</w:t>
      </w:r>
      <w:r w:rsidRPr="00794F1E">
        <w:rPr>
          <w:rStyle w:val="HideTWBExt"/>
          <w:b w:val="0"/>
        </w:rPr>
        <w:t>&lt;/NumAm&gt;</w:t>
      </w:r>
    </w:p>
    <w:p w14:paraId="0A53F321"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51A2FE72" w14:textId="77777777" w:rsidR="00157A27" w:rsidRPr="00794F1E" w:rsidRDefault="00157A27" w:rsidP="00157A27">
      <w:pPr>
        <w:pStyle w:val="NormalBold"/>
      </w:pPr>
      <w:r w:rsidRPr="00794F1E">
        <w:rPr>
          <w:rStyle w:val="HideTWBExt"/>
          <w:b w:val="0"/>
        </w:rPr>
        <w:t>&lt;/RepeatBlock-By&gt;</w:t>
      </w:r>
    </w:p>
    <w:p w14:paraId="750843D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9205711"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A80547" w14:textId="77777777" w:rsidTr="00124BDD">
        <w:trPr>
          <w:trHeight w:hRule="exact" w:val="240"/>
          <w:jc w:val="center"/>
        </w:trPr>
        <w:tc>
          <w:tcPr>
            <w:tcW w:w="9752" w:type="dxa"/>
            <w:gridSpan w:val="2"/>
            <w:tcBorders>
              <w:top w:val="nil"/>
              <w:left w:val="nil"/>
              <w:bottom w:val="nil"/>
              <w:right w:val="nil"/>
            </w:tcBorders>
          </w:tcPr>
          <w:p w14:paraId="48B902AA" w14:textId="77777777" w:rsidR="00157A27" w:rsidRPr="00794F1E" w:rsidRDefault="00157A27" w:rsidP="00124BDD"/>
        </w:tc>
      </w:tr>
      <w:tr w:rsidR="00157A27" w:rsidRPr="00794F1E" w14:paraId="031C20F5" w14:textId="77777777" w:rsidTr="00124BDD">
        <w:trPr>
          <w:trHeight w:val="240"/>
          <w:jc w:val="center"/>
        </w:trPr>
        <w:tc>
          <w:tcPr>
            <w:tcW w:w="4876" w:type="dxa"/>
            <w:tcBorders>
              <w:top w:val="nil"/>
              <w:left w:val="nil"/>
              <w:bottom w:val="nil"/>
              <w:right w:val="nil"/>
            </w:tcBorders>
          </w:tcPr>
          <w:p w14:paraId="54DF669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9704537" w14:textId="77777777" w:rsidR="00157A27" w:rsidRPr="00794F1E" w:rsidRDefault="00157A27" w:rsidP="00124BDD">
            <w:pPr>
              <w:pStyle w:val="AmColumnHeading"/>
            </w:pPr>
            <w:r w:rsidRPr="00794F1E">
              <w:t>Amendement</w:t>
            </w:r>
          </w:p>
        </w:tc>
      </w:tr>
      <w:tr w:rsidR="00157A27" w:rsidRPr="00794F1E" w14:paraId="0867496B" w14:textId="77777777" w:rsidTr="00124BDD">
        <w:trPr>
          <w:jc w:val="center"/>
        </w:trPr>
        <w:tc>
          <w:tcPr>
            <w:tcW w:w="4876" w:type="dxa"/>
            <w:tcBorders>
              <w:top w:val="nil"/>
              <w:left w:val="nil"/>
              <w:bottom w:val="nil"/>
              <w:right w:val="nil"/>
            </w:tcBorders>
          </w:tcPr>
          <w:p w14:paraId="6928FF8A" w14:textId="77777777" w:rsidR="00157A27" w:rsidRPr="00794F1E" w:rsidRDefault="00157A27" w:rsidP="00124BDD">
            <w:pPr>
              <w:pStyle w:val="Normal6a"/>
            </w:pPr>
            <w:r w:rsidRPr="00794F1E">
              <w:t>1.</w:t>
            </w:r>
            <w:r w:rsidRPr="00794F1E">
              <w:tab/>
              <w:t>is van mening dat het mededingingsbeleid van de EU bescherming biedt tegen concentraties en accumulatie van marktmacht, en wijst nogmaals op de rol van dat beleid bij de bescherming van consumenten;</w:t>
            </w:r>
          </w:p>
        </w:tc>
        <w:tc>
          <w:tcPr>
            <w:tcW w:w="4876" w:type="dxa"/>
            <w:tcBorders>
              <w:top w:val="nil"/>
              <w:left w:val="nil"/>
              <w:bottom w:val="nil"/>
              <w:right w:val="nil"/>
            </w:tcBorders>
          </w:tcPr>
          <w:p w14:paraId="64E0353D" w14:textId="77777777" w:rsidR="00157A27" w:rsidRPr="00794F1E" w:rsidRDefault="00157A27" w:rsidP="00124BDD">
            <w:pPr>
              <w:pStyle w:val="Normal6a"/>
            </w:pPr>
            <w:r w:rsidRPr="00794F1E">
              <w:t>1.</w:t>
            </w:r>
            <w:r w:rsidRPr="00794F1E">
              <w:tab/>
              <w:t xml:space="preserve">is van mening dat het mededingingsbeleid van de EU bescherming biedt tegen concentraties en accumulatie van marktmacht, en wijst nogmaals op de rol van dat beleid bij de bescherming van consumenten </w:t>
            </w:r>
            <w:r w:rsidRPr="00794F1E">
              <w:rPr>
                <w:b/>
                <w:i/>
              </w:rPr>
              <w:t>en een gelijk speelveld binnen de interne markt</w:t>
            </w:r>
            <w:r w:rsidRPr="00794F1E">
              <w:rPr>
                <w:b/>
                <w:i/>
                <w:vertAlign w:val="superscript"/>
              </w:rPr>
              <w:t>1 bis</w:t>
            </w:r>
            <w:r w:rsidRPr="00794F1E">
              <w:t>;</w:t>
            </w:r>
          </w:p>
        </w:tc>
      </w:tr>
      <w:tr w:rsidR="00157A27" w:rsidRPr="00794F1E" w14:paraId="60D902C8" w14:textId="77777777" w:rsidTr="00124BDD">
        <w:trPr>
          <w:jc w:val="center"/>
        </w:trPr>
        <w:tc>
          <w:tcPr>
            <w:tcW w:w="4876" w:type="dxa"/>
            <w:tcBorders>
              <w:top w:val="nil"/>
              <w:left w:val="nil"/>
              <w:bottom w:val="nil"/>
              <w:right w:val="nil"/>
            </w:tcBorders>
          </w:tcPr>
          <w:p w14:paraId="7D7842B1" w14:textId="77777777" w:rsidR="00157A27" w:rsidRPr="00794F1E" w:rsidRDefault="00157A27" w:rsidP="00124BDD"/>
        </w:tc>
        <w:tc>
          <w:tcPr>
            <w:tcW w:w="4876" w:type="dxa"/>
            <w:tcBorders>
              <w:top w:val="nil"/>
              <w:left w:val="nil"/>
              <w:bottom w:val="nil"/>
              <w:right w:val="nil"/>
            </w:tcBorders>
          </w:tcPr>
          <w:p w14:paraId="09A382AE" w14:textId="77777777" w:rsidR="00157A27" w:rsidRPr="00794F1E" w:rsidRDefault="00157A27" w:rsidP="00124BDD">
            <w:pPr>
              <w:pStyle w:val="Normal6a"/>
            </w:pPr>
            <w:r w:rsidRPr="00794F1E">
              <w:rPr>
                <w:b/>
                <w:i/>
              </w:rPr>
              <w:t>_________________</w:t>
            </w:r>
          </w:p>
        </w:tc>
      </w:tr>
      <w:tr w:rsidR="00157A27" w:rsidRPr="00794F1E" w14:paraId="705C84B7" w14:textId="77777777" w:rsidTr="00124BDD">
        <w:trPr>
          <w:jc w:val="center"/>
        </w:trPr>
        <w:tc>
          <w:tcPr>
            <w:tcW w:w="4876" w:type="dxa"/>
            <w:tcBorders>
              <w:top w:val="nil"/>
              <w:left w:val="nil"/>
              <w:bottom w:val="nil"/>
              <w:right w:val="nil"/>
            </w:tcBorders>
          </w:tcPr>
          <w:p w14:paraId="004CADFE" w14:textId="77777777" w:rsidR="00157A27" w:rsidRPr="00794F1E" w:rsidRDefault="00157A27" w:rsidP="00124BDD"/>
        </w:tc>
        <w:tc>
          <w:tcPr>
            <w:tcW w:w="4876" w:type="dxa"/>
            <w:tcBorders>
              <w:top w:val="nil"/>
              <w:left w:val="nil"/>
              <w:bottom w:val="nil"/>
              <w:right w:val="nil"/>
            </w:tcBorders>
          </w:tcPr>
          <w:p w14:paraId="18BB9C01" w14:textId="77777777" w:rsidR="00157A27" w:rsidRPr="00794F1E" w:rsidRDefault="00157A27" w:rsidP="00124BDD">
            <w:pPr>
              <w:pStyle w:val="Normal6a"/>
            </w:pPr>
            <w:r w:rsidRPr="00794F1E">
              <w:rPr>
                <w:b/>
                <w:i/>
                <w:vertAlign w:val="superscript"/>
              </w:rPr>
              <w:t>1 bis</w:t>
            </w:r>
            <w:r w:rsidRPr="00794F1E">
              <w:t xml:space="preserve"> </w:t>
            </w:r>
            <w:r w:rsidRPr="00794F1E">
              <w:rPr>
                <w:b/>
                <w:i/>
              </w:rPr>
              <w:t xml:space="preserve">Much More Than a Market: A vision for Europe’s future, Enrico Letta, blz. 8. </w:t>
            </w:r>
          </w:p>
        </w:tc>
      </w:tr>
    </w:tbl>
    <w:p w14:paraId="285C4B1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7B9588A" w14:textId="77777777" w:rsidR="00157A27" w:rsidRPr="00794F1E" w:rsidRDefault="00157A27" w:rsidP="00157A27">
      <w:r w:rsidRPr="00794F1E">
        <w:rPr>
          <w:rStyle w:val="HideTWBExt"/>
        </w:rPr>
        <w:t>&lt;/Amend&gt;</w:t>
      </w:r>
    </w:p>
    <w:p w14:paraId="06DC194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38</w:t>
      </w:r>
      <w:r w:rsidRPr="00794F1E">
        <w:rPr>
          <w:rStyle w:val="HideTWBExt"/>
          <w:b w:val="0"/>
        </w:rPr>
        <w:t>&lt;/NumAm&gt;</w:t>
      </w:r>
    </w:p>
    <w:p w14:paraId="44C2CAE7"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7FEEE165" w14:textId="77777777" w:rsidR="00157A27" w:rsidRPr="00794F1E" w:rsidRDefault="00157A27" w:rsidP="00157A27">
      <w:pPr>
        <w:pStyle w:val="NormalBold"/>
      </w:pPr>
      <w:r w:rsidRPr="00794F1E">
        <w:rPr>
          <w:rStyle w:val="HideTWBExt"/>
          <w:b w:val="0"/>
        </w:rPr>
        <w:t>&lt;/RepeatBlock-By&gt;</w:t>
      </w:r>
    </w:p>
    <w:p w14:paraId="0A49EBF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0EDF10B"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946F3B9" w14:textId="77777777" w:rsidTr="00124BDD">
        <w:trPr>
          <w:trHeight w:hRule="exact" w:val="240"/>
          <w:jc w:val="center"/>
        </w:trPr>
        <w:tc>
          <w:tcPr>
            <w:tcW w:w="9752" w:type="dxa"/>
            <w:gridSpan w:val="2"/>
            <w:tcBorders>
              <w:top w:val="nil"/>
              <w:left w:val="nil"/>
              <w:bottom w:val="nil"/>
              <w:right w:val="nil"/>
            </w:tcBorders>
          </w:tcPr>
          <w:p w14:paraId="53450112" w14:textId="77777777" w:rsidR="00157A27" w:rsidRPr="00794F1E" w:rsidRDefault="00157A27" w:rsidP="00124BDD"/>
        </w:tc>
      </w:tr>
      <w:tr w:rsidR="00157A27" w:rsidRPr="00794F1E" w14:paraId="68F9CE79" w14:textId="77777777" w:rsidTr="00124BDD">
        <w:trPr>
          <w:trHeight w:val="240"/>
          <w:jc w:val="center"/>
        </w:trPr>
        <w:tc>
          <w:tcPr>
            <w:tcW w:w="4876" w:type="dxa"/>
            <w:tcBorders>
              <w:top w:val="nil"/>
              <w:left w:val="nil"/>
              <w:bottom w:val="nil"/>
              <w:right w:val="nil"/>
            </w:tcBorders>
          </w:tcPr>
          <w:p w14:paraId="5200AE1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F227BF1" w14:textId="77777777" w:rsidR="00157A27" w:rsidRPr="00794F1E" w:rsidRDefault="00157A27" w:rsidP="00124BDD">
            <w:pPr>
              <w:pStyle w:val="AmColumnHeading"/>
            </w:pPr>
            <w:r w:rsidRPr="00794F1E">
              <w:t>Amendement</w:t>
            </w:r>
          </w:p>
        </w:tc>
      </w:tr>
      <w:tr w:rsidR="00157A27" w:rsidRPr="00794F1E" w14:paraId="02800BD2" w14:textId="77777777" w:rsidTr="00124BDD">
        <w:trPr>
          <w:jc w:val="center"/>
        </w:trPr>
        <w:tc>
          <w:tcPr>
            <w:tcW w:w="4876" w:type="dxa"/>
            <w:tcBorders>
              <w:top w:val="nil"/>
              <w:left w:val="nil"/>
              <w:bottom w:val="nil"/>
              <w:right w:val="nil"/>
            </w:tcBorders>
          </w:tcPr>
          <w:p w14:paraId="5272F6F6" w14:textId="77777777" w:rsidR="00157A27" w:rsidRPr="00794F1E" w:rsidRDefault="00157A27" w:rsidP="00124BDD">
            <w:pPr>
              <w:pStyle w:val="Normal6a"/>
            </w:pPr>
            <w:r w:rsidRPr="00794F1E">
              <w:t>1.</w:t>
            </w:r>
            <w:r w:rsidRPr="00794F1E">
              <w:tab/>
              <w:t xml:space="preserve">is van mening dat het mededingingsbeleid van de EU bescherming biedt tegen concentraties en accumulatie van marktmacht, en wijst nogmaals op de rol van dat beleid </w:t>
            </w:r>
            <w:r w:rsidRPr="00794F1E">
              <w:rPr>
                <w:b/>
                <w:i/>
              </w:rPr>
              <w:t>bij de bescherming van</w:t>
            </w:r>
            <w:r w:rsidRPr="00794F1E">
              <w:t xml:space="preserve"> consumenten;</w:t>
            </w:r>
          </w:p>
        </w:tc>
        <w:tc>
          <w:tcPr>
            <w:tcW w:w="4876" w:type="dxa"/>
            <w:tcBorders>
              <w:top w:val="nil"/>
              <w:left w:val="nil"/>
              <w:bottom w:val="nil"/>
              <w:right w:val="nil"/>
            </w:tcBorders>
          </w:tcPr>
          <w:p w14:paraId="1F7910A3" w14:textId="77777777" w:rsidR="00157A27" w:rsidRPr="00794F1E" w:rsidRDefault="00157A27" w:rsidP="00124BDD">
            <w:pPr>
              <w:pStyle w:val="Normal6a"/>
            </w:pPr>
            <w:r w:rsidRPr="00794F1E">
              <w:t>1.</w:t>
            </w:r>
            <w:r w:rsidRPr="00794F1E">
              <w:tab/>
              <w:t xml:space="preserve">is van mening dat het mededingingsbeleid van de EU bescherming biedt tegen </w:t>
            </w:r>
            <w:r w:rsidRPr="00794F1E">
              <w:rPr>
                <w:b/>
                <w:i/>
              </w:rPr>
              <w:t xml:space="preserve">buitensporige </w:t>
            </w:r>
            <w:r w:rsidRPr="00794F1E">
              <w:t xml:space="preserve">concentraties en accumulatie van marktmacht, en wijst nogmaals op de rol van dat beleid </w:t>
            </w:r>
            <w:r w:rsidRPr="00794F1E">
              <w:rPr>
                <w:b/>
                <w:i/>
              </w:rPr>
              <w:t xml:space="preserve">om </w:t>
            </w:r>
            <w:r w:rsidRPr="00794F1E">
              <w:t xml:space="preserve">consumenten </w:t>
            </w:r>
            <w:r w:rsidRPr="00794F1E">
              <w:rPr>
                <w:b/>
                <w:i/>
              </w:rPr>
              <w:t>de vruchten te laten plukken van lagere prijzen en ruimere keuze</w:t>
            </w:r>
            <w:r w:rsidRPr="00794F1E">
              <w:t>;</w:t>
            </w:r>
          </w:p>
        </w:tc>
      </w:tr>
    </w:tbl>
    <w:p w14:paraId="0552192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99BF145" w14:textId="77777777" w:rsidR="00157A27" w:rsidRPr="00794F1E" w:rsidRDefault="00157A27" w:rsidP="00157A27">
      <w:r w:rsidRPr="00794F1E">
        <w:rPr>
          <w:rStyle w:val="HideTWBExt"/>
        </w:rPr>
        <w:t>&lt;/Amend&gt;</w:t>
      </w:r>
    </w:p>
    <w:p w14:paraId="591ACF8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39</w:t>
      </w:r>
      <w:r w:rsidRPr="00794F1E">
        <w:rPr>
          <w:rStyle w:val="HideTWBExt"/>
          <w:b w:val="0"/>
        </w:rPr>
        <w:t>&lt;/NumAm&gt;</w:t>
      </w:r>
    </w:p>
    <w:p w14:paraId="74974201" w14:textId="77777777" w:rsidR="00157A27" w:rsidRPr="00794F1E" w:rsidRDefault="00157A27" w:rsidP="00157A27">
      <w:pPr>
        <w:pStyle w:val="NormalBold"/>
      </w:pPr>
      <w:r w:rsidRPr="00794F1E">
        <w:rPr>
          <w:rStyle w:val="HideTWBExt"/>
          <w:b w:val="0"/>
        </w:rPr>
        <w:t>&lt;RepeatBlock-By&gt;&lt;Members&gt;</w:t>
      </w:r>
      <w:r w:rsidRPr="00794F1E">
        <w:t>Regina Doherty, Lídia Pereira, Dirk Gotink, Michalis Hadjipantela</w:t>
      </w:r>
      <w:r w:rsidRPr="00794F1E">
        <w:rPr>
          <w:rStyle w:val="HideTWBExt"/>
          <w:b w:val="0"/>
        </w:rPr>
        <w:t>&lt;/Members&gt;</w:t>
      </w:r>
    </w:p>
    <w:p w14:paraId="69CC1EC4" w14:textId="77777777" w:rsidR="00157A27" w:rsidRPr="00794F1E" w:rsidRDefault="00157A27" w:rsidP="00157A27">
      <w:pPr>
        <w:pStyle w:val="NormalBold"/>
      </w:pPr>
      <w:r w:rsidRPr="00794F1E">
        <w:rPr>
          <w:rStyle w:val="HideTWBExt"/>
          <w:b w:val="0"/>
        </w:rPr>
        <w:t>&lt;/RepeatBlock-By&gt;</w:t>
      </w:r>
    </w:p>
    <w:p w14:paraId="56C52F8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5BD1E37"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7ED5B6C" w14:textId="77777777" w:rsidTr="00124BDD">
        <w:trPr>
          <w:trHeight w:hRule="exact" w:val="240"/>
          <w:jc w:val="center"/>
        </w:trPr>
        <w:tc>
          <w:tcPr>
            <w:tcW w:w="9752" w:type="dxa"/>
            <w:gridSpan w:val="2"/>
            <w:tcBorders>
              <w:top w:val="nil"/>
              <w:left w:val="nil"/>
              <w:bottom w:val="nil"/>
              <w:right w:val="nil"/>
            </w:tcBorders>
          </w:tcPr>
          <w:p w14:paraId="233D0B75" w14:textId="77777777" w:rsidR="00157A27" w:rsidRPr="00794F1E" w:rsidRDefault="00157A27" w:rsidP="00124BDD"/>
        </w:tc>
      </w:tr>
      <w:tr w:rsidR="00157A27" w:rsidRPr="00794F1E" w14:paraId="78DB022B" w14:textId="77777777" w:rsidTr="00124BDD">
        <w:trPr>
          <w:trHeight w:val="240"/>
          <w:jc w:val="center"/>
        </w:trPr>
        <w:tc>
          <w:tcPr>
            <w:tcW w:w="4876" w:type="dxa"/>
            <w:tcBorders>
              <w:top w:val="nil"/>
              <w:left w:val="nil"/>
              <w:bottom w:val="nil"/>
              <w:right w:val="nil"/>
            </w:tcBorders>
          </w:tcPr>
          <w:p w14:paraId="67D928D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10145AF" w14:textId="77777777" w:rsidR="00157A27" w:rsidRPr="00794F1E" w:rsidRDefault="00157A27" w:rsidP="00124BDD">
            <w:pPr>
              <w:pStyle w:val="AmColumnHeading"/>
            </w:pPr>
            <w:r w:rsidRPr="00794F1E">
              <w:t>Amendement</w:t>
            </w:r>
          </w:p>
        </w:tc>
      </w:tr>
      <w:tr w:rsidR="00157A27" w:rsidRPr="00794F1E" w14:paraId="7F0D74E0" w14:textId="77777777" w:rsidTr="00124BDD">
        <w:trPr>
          <w:jc w:val="center"/>
        </w:trPr>
        <w:tc>
          <w:tcPr>
            <w:tcW w:w="4876" w:type="dxa"/>
            <w:tcBorders>
              <w:top w:val="nil"/>
              <w:left w:val="nil"/>
              <w:bottom w:val="nil"/>
              <w:right w:val="nil"/>
            </w:tcBorders>
          </w:tcPr>
          <w:p w14:paraId="04EF2349" w14:textId="77777777" w:rsidR="00157A27" w:rsidRPr="00794F1E" w:rsidRDefault="00157A27" w:rsidP="00124BDD">
            <w:pPr>
              <w:pStyle w:val="Normal6a"/>
            </w:pPr>
            <w:r w:rsidRPr="00794F1E">
              <w:t>1.</w:t>
            </w:r>
            <w:r w:rsidRPr="00794F1E">
              <w:tab/>
              <w:t xml:space="preserve">is van mening dat het mededingingsbeleid van de EU </w:t>
            </w:r>
            <w:r w:rsidRPr="00794F1E">
              <w:rPr>
                <w:b/>
                <w:i/>
              </w:rPr>
              <w:t>bescherming biedt tegen</w:t>
            </w:r>
            <w:r w:rsidRPr="00794F1E">
              <w:t xml:space="preserve"> concentraties en accumulatie van marktmacht, en wijst nogmaals op de rol van dat beleid bij de bescherming van consumenten;</w:t>
            </w:r>
          </w:p>
        </w:tc>
        <w:tc>
          <w:tcPr>
            <w:tcW w:w="4876" w:type="dxa"/>
            <w:tcBorders>
              <w:top w:val="nil"/>
              <w:left w:val="nil"/>
              <w:bottom w:val="nil"/>
              <w:right w:val="nil"/>
            </w:tcBorders>
          </w:tcPr>
          <w:p w14:paraId="65295E24" w14:textId="77777777" w:rsidR="00157A27" w:rsidRPr="00794F1E" w:rsidRDefault="00157A27" w:rsidP="00124BDD">
            <w:pPr>
              <w:pStyle w:val="Normal6a"/>
            </w:pPr>
            <w:r w:rsidRPr="00794F1E">
              <w:t>1.</w:t>
            </w:r>
            <w:r w:rsidRPr="00794F1E">
              <w:tab/>
              <w:t xml:space="preserve">is van mening dat het mededingingsbeleid van de EU </w:t>
            </w:r>
            <w:r w:rsidRPr="00794F1E">
              <w:rPr>
                <w:b/>
                <w:i/>
              </w:rPr>
              <w:t>innovatie, dynamiek en groei moet stimuleren en</w:t>
            </w:r>
            <w:r w:rsidRPr="00794F1E">
              <w:t xml:space="preserve"> concentraties en accumulatie van marktmacht </w:t>
            </w:r>
            <w:r w:rsidRPr="00794F1E">
              <w:rPr>
                <w:b/>
                <w:i/>
              </w:rPr>
              <w:t>moet voorkomen</w:t>
            </w:r>
            <w:r w:rsidRPr="00794F1E">
              <w:t>, en wijst nogmaals op de rol van dat beleid bij de bescherming van consumenten;</w:t>
            </w:r>
          </w:p>
        </w:tc>
      </w:tr>
    </w:tbl>
    <w:p w14:paraId="4249A17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DC5632D" w14:textId="77777777" w:rsidR="00157A27" w:rsidRPr="00794F1E" w:rsidRDefault="00157A27" w:rsidP="00157A27">
      <w:r w:rsidRPr="00794F1E">
        <w:rPr>
          <w:rStyle w:val="HideTWBExt"/>
        </w:rPr>
        <w:lastRenderedPageBreak/>
        <w:t>&lt;/Amend&gt;</w:t>
      </w:r>
    </w:p>
    <w:p w14:paraId="7F9F8C2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40</w:t>
      </w:r>
      <w:r w:rsidRPr="00794F1E">
        <w:rPr>
          <w:rStyle w:val="HideTWBExt"/>
          <w:b w:val="0"/>
        </w:rPr>
        <w:t>&lt;/NumAm&gt;</w:t>
      </w:r>
    </w:p>
    <w:p w14:paraId="26D1F032"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5EF87139"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7C1C8759" w14:textId="77777777" w:rsidR="00157A27" w:rsidRPr="00794F1E" w:rsidRDefault="00157A27" w:rsidP="00157A27">
      <w:pPr>
        <w:pStyle w:val="NormalBold"/>
      </w:pPr>
      <w:r w:rsidRPr="00794F1E">
        <w:rPr>
          <w:rStyle w:val="HideTWBExt"/>
          <w:b w:val="0"/>
        </w:rPr>
        <w:t>&lt;/RepeatBlock-By&gt;</w:t>
      </w:r>
    </w:p>
    <w:p w14:paraId="6D8153E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57C6E0E" w14:textId="77777777" w:rsidR="00157A27" w:rsidRPr="00794F1E" w:rsidRDefault="00157A27" w:rsidP="00157A27">
      <w:pPr>
        <w:pStyle w:val="NormalBold"/>
      </w:pPr>
      <w:r w:rsidRPr="00794F1E">
        <w:rPr>
          <w:rStyle w:val="HideTWBExt"/>
          <w:b w:val="0"/>
        </w:rPr>
        <w:t>&lt;Article&gt;</w:t>
      </w:r>
      <w:r w:rsidRPr="00794F1E">
        <w:t>Paragraaf 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3DA7022" w14:textId="77777777" w:rsidTr="00124BDD">
        <w:trPr>
          <w:trHeight w:hRule="exact" w:val="240"/>
          <w:jc w:val="center"/>
        </w:trPr>
        <w:tc>
          <w:tcPr>
            <w:tcW w:w="9752" w:type="dxa"/>
            <w:gridSpan w:val="2"/>
            <w:tcBorders>
              <w:top w:val="nil"/>
              <w:left w:val="nil"/>
              <w:bottom w:val="nil"/>
              <w:right w:val="nil"/>
            </w:tcBorders>
          </w:tcPr>
          <w:p w14:paraId="6196DE49" w14:textId="77777777" w:rsidR="00157A27" w:rsidRPr="00794F1E" w:rsidRDefault="00157A27" w:rsidP="00124BDD"/>
        </w:tc>
      </w:tr>
      <w:tr w:rsidR="00157A27" w:rsidRPr="00794F1E" w14:paraId="232B3CA9" w14:textId="77777777" w:rsidTr="00124BDD">
        <w:trPr>
          <w:trHeight w:val="240"/>
          <w:jc w:val="center"/>
        </w:trPr>
        <w:tc>
          <w:tcPr>
            <w:tcW w:w="4876" w:type="dxa"/>
            <w:tcBorders>
              <w:top w:val="nil"/>
              <w:left w:val="nil"/>
              <w:bottom w:val="nil"/>
              <w:right w:val="nil"/>
            </w:tcBorders>
          </w:tcPr>
          <w:p w14:paraId="1E0CAB7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71B7382" w14:textId="77777777" w:rsidR="00157A27" w:rsidRPr="00794F1E" w:rsidRDefault="00157A27" w:rsidP="00124BDD">
            <w:pPr>
              <w:pStyle w:val="AmColumnHeading"/>
            </w:pPr>
            <w:r w:rsidRPr="00794F1E">
              <w:t>Amendement</w:t>
            </w:r>
          </w:p>
        </w:tc>
      </w:tr>
      <w:tr w:rsidR="00157A27" w:rsidRPr="00794F1E" w14:paraId="3CA15823" w14:textId="77777777" w:rsidTr="00124BDD">
        <w:trPr>
          <w:jc w:val="center"/>
        </w:trPr>
        <w:tc>
          <w:tcPr>
            <w:tcW w:w="4876" w:type="dxa"/>
            <w:tcBorders>
              <w:top w:val="nil"/>
              <w:left w:val="nil"/>
              <w:bottom w:val="nil"/>
              <w:right w:val="nil"/>
            </w:tcBorders>
          </w:tcPr>
          <w:p w14:paraId="4CC2F197" w14:textId="77777777" w:rsidR="00157A27" w:rsidRPr="00794F1E" w:rsidRDefault="00157A27" w:rsidP="00124BDD">
            <w:pPr>
              <w:pStyle w:val="Normal6a"/>
            </w:pPr>
            <w:r w:rsidRPr="00794F1E">
              <w:t>1.</w:t>
            </w:r>
            <w:r w:rsidRPr="00794F1E">
              <w:tab/>
              <w:t xml:space="preserve">is van mening dat het mededingingsbeleid van de EU bescherming </w:t>
            </w:r>
            <w:r w:rsidRPr="00794F1E">
              <w:rPr>
                <w:b/>
                <w:i/>
              </w:rPr>
              <w:t>biedt</w:t>
            </w:r>
            <w:r w:rsidRPr="00794F1E">
              <w:t xml:space="preserve"> tegen concentraties en accumulatie van marktmacht, en wijst nogmaals op de rol van dat beleid bij de bescherming van consumenten;</w:t>
            </w:r>
          </w:p>
        </w:tc>
        <w:tc>
          <w:tcPr>
            <w:tcW w:w="4876" w:type="dxa"/>
            <w:tcBorders>
              <w:top w:val="nil"/>
              <w:left w:val="nil"/>
              <w:bottom w:val="nil"/>
              <w:right w:val="nil"/>
            </w:tcBorders>
          </w:tcPr>
          <w:p w14:paraId="6DBB11A8" w14:textId="77777777" w:rsidR="00157A27" w:rsidRPr="00794F1E" w:rsidRDefault="00157A27" w:rsidP="00124BDD">
            <w:pPr>
              <w:pStyle w:val="Normal6a"/>
            </w:pPr>
            <w:r w:rsidRPr="00794F1E">
              <w:t>1.</w:t>
            </w:r>
            <w:r w:rsidRPr="00794F1E">
              <w:tab/>
              <w:t xml:space="preserve">is van mening dat het mededingingsbeleid van de EU bescherming </w:t>
            </w:r>
            <w:r w:rsidRPr="00794F1E">
              <w:rPr>
                <w:b/>
                <w:i/>
              </w:rPr>
              <w:t>beoogt te bieden</w:t>
            </w:r>
            <w:r w:rsidRPr="00794F1E">
              <w:t xml:space="preserve"> tegen concentraties en accumulatie van marktmacht, en wijst nogmaals op de rol van dat beleid bij de bescherming van consumenten;</w:t>
            </w:r>
          </w:p>
        </w:tc>
      </w:tr>
    </w:tbl>
    <w:p w14:paraId="14BF052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F35FCE9" w14:textId="77777777" w:rsidR="00157A27" w:rsidRPr="00794F1E" w:rsidRDefault="00157A27" w:rsidP="00157A27">
      <w:r w:rsidRPr="00794F1E">
        <w:rPr>
          <w:rStyle w:val="HideTWBExt"/>
        </w:rPr>
        <w:t>&lt;/Amend&gt;</w:t>
      </w:r>
    </w:p>
    <w:p w14:paraId="6B6CE32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41</w:t>
      </w:r>
      <w:r w:rsidRPr="00794F1E">
        <w:rPr>
          <w:rStyle w:val="HideTWBExt"/>
          <w:b w:val="0"/>
        </w:rPr>
        <w:t>&lt;/NumAm&gt;</w:t>
      </w:r>
    </w:p>
    <w:p w14:paraId="4B52854A" w14:textId="77777777" w:rsidR="00157A27" w:rsidRPr="00794F1E" w:rsidRDefault="00157A27" w:rsidP="00157A27">
      <w:pPr>
        <w:pStyle w:val="NormalBold"/>
      </w:pPr>
      <w:r w:rsidRPr="00794F1E">
        <w:rPr>
          <w:rStyle w:val="HideTWBExt"/>
          <w:b w:val="0"/>
        </w:rPr>
        <w:t>&lt;RepeatBlock-By&gt;&lt;Members&gt;</w:t>
      </w:r>
      <w:r w:rsidRPr="00794F1E">
        <w:t>Martin Schirdewan</w:t>
      </w:r>
      <w:r w:rsidRPr="00794F1E">
        <w:rPr>
          <w:rStyle w:val="HideTWBExt"/>
          <w:b w:val="0"/>
        </w:rPr>
        <w:t>&lt;/Members&gt;</w:t>
      </w:r>
    </w:p>
    <w:p w14:paraId="37D03E20" w14:textId="77777777" w:rsidR="00157A27" w:rsidRPr="00794F1E" w:rsidRDefault="00157A27" w:rsidP="00157A27">
      <w:pPr>
        <w:pStyle w:val="NormalBold"/>
      </w:pPr>
      <w:r w:rsidRPr="00794F1E">
        <w:rPr>
          <w:rStyle w:val="HideTWBExt"/>
          <w:b w:val="0"/>
        </w:rPr>
        <w:t>&lt;/RepeatBlock-By&gt;</w:t>
      </w:r>
    </w:p>
    <w:p w14:paraId="4AEC2E1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1B0E160" w14:textId="77777777" w:rsidR="00157A27" w:rsidRPr="00794F1E" w:rsidRDefault="00157A27" w:rsidP="00157A27">
      <w:pPr>
        <w:pStyle w:val="NormalBold"/>
      </w:pPr>
      <w:r w:rsidRPr="00794F1E">
        <w:rPr>
          <w:rStyle w:val="HideTWBExt"/>
          <w:b w:val="0"/>
        </w:rPr>
        <w:t>&lt;Article&gt;</w:t>
      </w:r>
      <w:r w:rsidRPr="00794F1E">
        <w:t>Paragraaf 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9430406" w14:textId="77777777" w:rsidTr="00124BDD">
        <w:trPr>
          <w:trHeight w:hRule="exact" w:val="240"/>
          <w:jc w:val="center"/>
        </w:trPr>
        <w:tc>
          <w:tcPr>
            <w:tcW w:w="9752" w:type="dxa"/>
            <w:gridSpan w:val="2"/>
            <w:tcBorders>
              <w:top w:val="nil"/>
              <w:left w:val="nil"/>
              <w:bottom w:val="nil"/>
              <w:right w:val="nil"/>
            </w:tcBorders>
          </w:tcPr>
          <w:p w14:paraId="59C3027B" w14:textId="77777777" w:rsidR="00157A27" w:rsidRPr="00794F1E" w:rsidRDefault="00157A27" w:rsidP="00124BDD"/>
        </w:tc>
      </w:tr>
      <w:tr w:rsidR="00157A27" w:rsidRPr="00794F1E" w14:paraId="1CDD3C46" w14:textId="77777777" w:rsidTr="00124BDD">
        <w:trPr>
          <w:trHeight w:val="240"/>
          <w:jc w:val="center"/>
        </w:trPr>
        <w:tc>
          <w:tcPr>
            <w:tcW w:w="4876" w:type="dxa"/>
            <w:tcBorders>
              <w:top w:val="nil"/>
              <w:left w:val="nil"/>
              <w:bottom w:val="nil"/>
              <w:right w:val="nil"/>
            </w:tcBorders>
          </w:tcPr>
          <w:p w14:paraId="0AFE1DC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C8BBE6" w14:textId="77777777" w:rsidR="00157A27" w:rsidRPr="00794F1E" w:rsidRDefault="00157A27" w:rsidP="00124BDD">
            <w:pPr>
              <w:pStyle w:val="AmColumnHeading"/>
            </w:pPr>
            <w:r w:rsidRPr="00794F1E">
              <w:t>Amendement</w:t>
            </w:r>
          </w:p>
        </w:tc>
      </w:tr>
      <w:tr w:rsidR="00157A27" w:rsidRPr="00794F1E" w14:paraId="5AA82A92" w14:textId="77777777" w:rsidTr="00124BDD">
        <w:trPr>
          <w:jc w:val="center"/>
        </w:trPr>
        <w:tc>
          <w:tcPr>
            <w:tcW w:w="4876" w:type="dxa"/>
            <w:tcBorders>
              <w:top w:val="nil"/>
              <w:left w:val="nil"/>
              <w:bottom w:val="nil"/>
              <w:right w:val="nil"/>
            </w:tcBorders>
          </w:tcPr>
          <w:p w14:paraId="6E5E1B79" w14:textId="77777777" w:rsidR="00157A27" w:rsidRPr="00794F1E" w:rsidRDefault="00157A27" w:rsidP="00124BDD">
            <w:pPr>
              <w:pStyle w:val="Normal6a"/>
            </w:pPr>
          </w:p>
        </w:tc>
        <w:tc>
          <w:tcPr>
            <w:tcW w:w="4876" w:type="dxa"/>
            <w:tcBorders>
              <w:top w:val="nil"/>
              <w:left w:val="nil"/>
              <w:bottom w:val="nil"/>
              <w:right w:val="nil"/>
            </w:tcBorders>
          </w:tcPr>
          <w:p w14:paraId="2B50ED31" w14:textId="77777777" w:rsidR="00157A27" w:rsidRPr="00794F1E" w:rsidRDefault="00157A27" w:rsidP="00124BDD">
            <w:pPr>
              <w:pStyle w:val="Normal6a"/>
            </w:pPr>
            <w:r w:rsidRPr="00794F1E">
              <w:rPr>
                <w:b/>
                <w:i/>
              </w:rPr>
              <w:t>1 bis.</w:t>
            </w:r>
            <w:r w:rsidRPr="00794F1E">
              <w:tab/>
            </w:r>
            <w:r w:rsidRPr="00794F1E">
              <w:rPr>
                <w:b/>
                <w:i/>
              </w:rPr>
              <w:t>waarschuwt dat de politieke invloed die grote Amerikaanse technologiebedrijven en hun CEO’s uitoefenen op regeringen en verkiezingen aantoont dat er gevaren voor democratieën schuilen in buitensporige macht van het bedrijfsleven; dringt aan op antimonopoliebeleid om de huidige trend van toenemende marktconcentratie, monopolievorming en oligopolisering te keren, en de democratie en de burgers te beschermen tegen de gevolgen van buitensporige macht van het bedrijfsleven;</w:t>
            </w:r>
          </w:p>
        </w:tc>
      </w:tr>
    </w:tbl>
    <w:p w14:paraId="0075FE9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9B5326F" w14:textId="77777777" w:rsidR="00157A27" w:rsidRPr="00794F1E" w:rsidRDefault="00157A27" w:rsidP="00157A27">
      <w:r w:rsidRPr="00794F1E">
        <w:rPr>
          <w:rStyle w:val="HideTWBExt"/>
        </w:rPr>
        <w:t>&lt;/Amend&gt;</w:t>
      </w:r>
    </w:p>
    <w:p w14:paraId="67672B12"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42</w:t>
      </w:r>
      <w:r w:rsidRPr="00794F1E">
        <w:rPr>
          <w:rStyle w:val="HideTWBExt"/>
          <w:b w:val="0"/>
        </w:rPr>
        <w:t>&lt;/NumAm&gt;</w:t>
      </w:r>
    </w:p>
    <w:p w14:paraId="7BEC2E72"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2EBED49C" w14:textId="77777777" w:rsidR="00157A27" w:rsidRPr="00794F1E" w:rsidRDefault="00157A27" w:rsidP="00157A27">
      <w:pPr>
        <w:pStyle w:val="NormalBold"/>
      </w:pPr>
      <w:r w:rsidRPr="00794F1E">
        <w:rPr>
          <w:rStyle w:val="HideTWBExt"/>
          <w:b w:val="0"/>
        </w:rPr>
        <w:t>&lt;/RepeatBlock-By&gt;</w:t>
      </w:r>
    </w:p>
    <w:p w14:paraId="69EF2EA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7DC94AE" w14:textId="77777777" w:rsidR="00157A27" w:rsidRPr="00794F1E" w:rsidRDefault="00157A27" w:rsidP="00157A27">
      <w:pPr>
        <w:pStyle w:val="NormalBold"/>
      </w:pPr>
      <w:r w:rsidRPr="00794F1E">
        <w:rPr>
          <w:rStyle w:val="HideTWBExt"/>
          <w:b w:val="0"/>
        </w:rPr>
        <w:t>&lt;Article&gt;</w:t>
      </w:r>
      <w:r w:rsidRPr="00794F1E">
        <w:t>Paragraaf 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F76612C" w14:textId="77777777" w:rsidTr="00124BDD">
        <w:trPr>
          <w:trHeight w:hRule="exact" w:val="240"/>
          <w:jc w:val="center"/>
        </w:trPr>
        <w:tc>
          <w:tcPr>
            <w:tcW w:w="9752" w:type="dxa"/>
            <w:gridSpan w:val="2"/>
            <w:tcBorders>
              <w:top w:val="nil"/>
              <w:left w:val="nil"/>
              <w:bottom w:val="nil"/>
              <w:right w:val="nil"/>
            </w:tcBorders>
          </w:tcPr>
          <w:p w14:paraId="0440A7EA" w14:textId="77777777" w:rsidR="00157A27" w:rsidRPr="00794F1E" w:rsidRDefault="00157A27" w:rsidP="00124BDD"/>
        </w:tc>
      </w:tr>
      <w:tr w:rsidR="00157A27" w:rsidRPr="00794F1E" w14:paraId="57DA724B" w14:textId="77777777" w:rsidTr="00124BDD">
        <w:trPr>
          <w:trHeight w:val="240"/>
          <w:jc w:val="center"/>
        </w:trPr>
        <w:tc>
          <w:tcPr>
            <w:tcW w:w="4876" w:type="dxa"/>
            <w:tcBorders>
              <w:top w:val="nil"/>
              <w:left w:val="nil"/>
              <w:bottom w:val="nil"/>
              <w:right w:val="nil"/>
            </w:tcBorders>
          </w:tcPr>
          <w:p w14:paraId="3B7AB26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D1BA01D" w14:textId="77777777" w:rsidR="00157A27" w:rsidRPr="00794F1E" w:rsidRDefault="00157A27" w:rsidP="00124BDD">
            <w:pPr>
              <w:pStyle w:val="AmColumnHeading"/>
            </w:pPr>
            <w:r w:rsidRPr="00794F1E">
              <w:t>Amendement</w:t>
            </w:r>
          </w:p>
        </w:tc>
      </w:tr>
      <w:tr w:rsidR="00157A27" w:rsidRPr="00794F1E" w14:paraId="6E2FB7BE" w14:textId="77777777" w:rsidTr="00124BDD">
        <w:trPr>
          <w:jc w:val="center"/>
        </w:trPr>
        <w:tc>
          <w:tcPr>
            <w:tcW w:w="4876" w:type="dxa"/>
            <w:tcBorders>
              <w:top w:val="nil"/>
              <w:left w:val="nil"/>
              <w:bottom w:val="nil"/>
              <w:right w:val="nil"/>
            </w:tcBorders>
          </w:tcPr>
          <w:p w14:paraId="725F8787" w14:textId="77777777" w:rsidR="00157A27" w:rsidRPr="00794F1E" w:rsidRDefault="00157A27" w:rsidP="00124BDD">
            <w:pPr>
              <w:pStyle w:val="Normal6a"/>
            </w:pPr>
          </w:p>
        </w:tc>
        <w:tc>
          <w:tcPr>
            <w:tcW w:w="4876" w:type="dxa"/>
            <w:tcBorders>
              <w:top w:val="nil"/>
              <w:left w:val="nil"/>
              <w:bottom w:val="nil"/>
              <w:right w:val="nil"/>
            </w:tcBorders>
          </w:tcPr>
          <w:p w14:paraId="55DF2F8A" w14:textId="77777777" w:rsidR="00157A27" w:rsidRPr="00794F1E" w:rsidRDefault="00157A27" w:rsidP="00124BDD">
            <w:pPr>
              <w:pStyle w:val="Normal6a"/>
            </w:pPr>
            <w:r w:rsidRPr="00794F1E">
              <w:rPr>
                <w:b/>
                <w:i/>
              </w:rPr>
              <w:t>1 bis.</w:t>
            </w:r>
            <w:r w:rsidRPr="00794F1E">
              <w:tab/>
            </w:r>
            <w:r w:rsidRPr="00794F1E">
              <w:rPr>
                <w:b/>
                <w:i/>
              </w:rPr>
              <w:t>onderschrijft het belang van een gezond en consequent mededingingsbeleid dat eerlijke concurrentie bevordert, concurrentieverstorende praktijken voorkomt en een efficiënte werking van de Europese interne markt garandeert, ten voordele van bedrijven en consumenten;</w:t>
            </w:r>
          </w:p>
        </w:tc>
      </w:tr>
    </w:tbl>
    <w:p w14:paraId="37A8E27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504E58A" w14:textId="77777777" w:rsidR="00157A27" w:rsidRPr="00794F1E" w:rsidRDefault="00157A27" w:rsidP="00157A27">
      <w:r w:rsidRPr="00794F1E">
        <w:rPr>
          <w:rStyle w:val="HideTWBExt"/>
        </w:rPr>
        <w:t>&lt;/Amend&gt;</w:t>
      </w:r>
    </w:p>
    <w:p w14:paraId="0033E97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43</w:t>
      </w:r>
      <w:r w:rsidRPr="00794F1E">
        <w:rPr>
          <w:rStyle w:val="HideTWBExt"/>
          <w:b w:val="0"/>
        </w:rPr>
        <w:t>&lt;/NumAm&gt;</w:t>
      </w:r>
    </w:p>
    <w:p w14:paraId="628F6DBD"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3371D5C3" w14:textId="77777777" w:rsidR="00157A27" w:rsidRPr="00794F1E" w:rsidRDefault="00157A27" w:rsidP="00157A27">
      <w:pPr>
        <w:pStyle w:val="NormalBold"/>
      </w:pPr>
      <w:r w:rsidRPr="00794F1E">
        <w:rPr>
          <w:rStyle w:val="HideTWBExt"/>
          <w:b w:val="0"/>
        </w:rPr>
        <w:t>&lt;/RepeatBlock-By&gt;</w:t>
      </w:r>
    </w:p>
    <w:p w14:paraId="3122637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F4FC7D2" w14:textId="77777777" w:rsidR="00157A27" w:rsidRPr="00794F1E" w:rsidRDefault="00157A27" w:rsidP="00157A27">
      <w:pPr>
        <w:pStyle w:val="NormalBold"/>
      </w:pPr>
      <w:r w:rsidRPr="00794F1E">
        <w:rPr>
          <w:rStyle w:val="HideTWBExt"/>
          <w:b w:val="0"/>
        </w:rPr>
        <w:t>&lt;Article&gt;</w:t>
      </w:r>
      <w:r w:rsidRPr="00794F1E">
        <w:t>Paragraaf 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E3FC233" w14:textId="77777777" w:rsidTr="00124BDD">
        <w:trPr>
          <w:trHeight w:hRule="exact" w:val="240"/>
          <w:jc w:val="center"/>
        </w:trPr>
        <w:tc>
          <w:tcPr>
            <w:tcW w:w="9752" w:type="dxa"/>
            <w:gridSpan w:val="2"/>
            <w:tcBorders>
              <w:top w:val="nil"/>
              <w:left w:val="nil"/>
              <w:bottom w:val="nil"/>
              <w:right w:val="nil"/>
            </w:tcBorders>
          </w:tcPr>
          <w:p w14:paraId="02B17E1D" w14:textId="77777777" w:rsidR="00157A27" w:rsidRPr="00794F1E" w:rsidRDefault="00157A27" w:rsidP="00124BDD"/>
        </w:tc>
      </w:tr>
      <w:tr w:rsidR="00157A27" w:rsidRPr="00794F1E" w14:paraId="61840B2C" w14:textId="77777777" w:rsidTr="00124BDD">
        <w:trPr>
          <w:trHeight w:val="240"/>
          <w:jc w:val="center"/>
        </w:trPr>
        <w:tc>
          <w:tcPr>
            <w:tcW w:w="4876" w:type="dxa"/>
            <w:tcBorders>
              <w:top w:val="nil"/>
              <w:left w:val="nil"/>
              <w:bottom w:val="nil"/>
              <w:right w:val="nil"/>
            </w:tcBorders>
          </w:tcPr>
          <w:p w14:paraId="1F0A0A0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F30784D" w14:textId="77777777" w:rsidR="00157A27" w:rsidRPr="00794F1E" w:rsidRDefault="00157A27" w:rsidP="00124BDD">
            <w:pPr>
              <w:pStyle w:val="AmColumnHeading"/>
            </w:pPr>
            <w:r w:rsidRPr="00794F1E">
              <w:t>Amendement</w:t>
            </w:r>
          </w:p>
        </w:tc>
      </w:tr>
      <w:tr w:rsidR="00157A27" w:rsidRPr="00794F1E" w14:paraId="4B07E03B" w14:textId="77777777" w:rsidTr="00124BDD">
        <w:trPr>
          <w:jc w:val="center"/>
        </w:trPr>
        <w:tc>
          <w:tcPr>
            <w:tcW w:w="4876" w:type="dxa"/>
            <w:tcBorders>
              <w:top w:val="nil"/>
              <w:left w:val="nil"/>
              <w:bottom w:val="nil"/>
              <w:right w:val="nil"/>
            </w:tcBorders>
          </w:tcPr>
          <w:p w14:paraId="21AD71BA" w14:textId="77777777" w:rsidR="00157A27" w:rsidRPr="00794F1E" w:rsidRDefault="00157A27" w:rsidP="00124BDD">
            <w:pPr>
              <w:pStyle w:val="Normal6a"/>
            </w:pPr>
          </w:p>
        </w:tc>
        <w:tc>
          <w:tcPr>
            <w:tcW w:w="4876" w:type="dxa"/>
            <w:tcBorders>
              <w:top w:val="nil"/>
              <w:left w:val="nil"/>
              <w:bottom w:val="nil"/>
              <w:right w:val="nil"/>
            </w:tcBorders>
          </w:tcPr>
          <w:p w14:paraId="15F09EC6" w14:textId="77777777" w:rsidR="00157A27" w:rsidRPr="00794F1E" w:rsidRDefault="00157A27" w:rsidP="00124BDD">
            <w:pPr>
              <w:pStyle w:val="Normal6a"/>
            </w:pPr>
            <w:r w:rsidRPr="00794F1E">
              <w:rPr>
                <w:b/>
                <w:i/>
              </w:rPr>
              <w:t>1 bis.</w:t>
            </w:r>
            <w:r w:rsidRPr="00794F1E">
              <w:tab/>
            </w:r>
            <w:r w:rsidRPr="00794F1E">
              <w:rPr>
                <w:b/>
                <w:i/>
              </w:rPr>
              <w:t>is van mening dat een onevenredig gebruik van staatssteun de goede werking van de interne markt en de ontwikkeling van de economie van de Unie kan ondermijnen;</w:t>
            </w:r>
          </w:p>
        </w:tc>
      </w:tr>
    </w:tbl>
    <w:p w14:paraId="08320A2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02BC6864" w14:textId="77777777" w:rsidR="00157A27" w:rsidRPr="00794F1E" w:rsidRDefault="00157A27" w:rsidP="00157A27">
      <w:r w:rsidRPr="00794F1E">
        <w:rPr>
          <w:rStyle w:val="HideTWBExt"/>
        </w:rPr>
        <w:t>&lt;/Amend&gt;</w:t>
      </w:r>
    </w:p>
    <w:p w14:paraId="3FE0B03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44</w:t>
      </w:r>
      <w:r w:rsidRPr="00794F1E">
        <w:rPr>
          <w:rStyle w:val="HideTWBExt"/>
          <w:b w:val="0"/>
        </w:rPr>
        <w:t>&lt;/NumAm&gt;</w:t>
      </w:r>
    </w:p>
    <w:p w14:paraId="29D418A6"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48C271C5" w14:textId="77777777" w:rsidR="00157A27" w:rsidRPr="00794F1E" w:rsidRDefault="00157A27" w:rsidP="00157A27">
      <w:pPr>
        <w:pStyle w:val="NormalBold"/>
      </w:pPr>
      <w:r w:rsidRPr="00794F1E">
        <w:rPr>
          <w:rStyle w:val="HideTWBExt"/>
          <w:b w:val="0"/>
        </w:rPr>
        <w:t>&lt;/RepeatBlock-By&gt;</w:t>
      </w:r>
    </w:p>
    <w:p w14:paraId="669367C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0006B79"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0FC2D0F" w14:textId="77777777" w:rsidTr="00124BDD">
        <w:trPr>
          <w:trHeight w:hRule="exact" w:val="240"/>
          <w:jc w:val="center"/>
        </w:trPr>
        <w:tc>
          <w:tcPr>
            <w:tcW w:w="9752" w:type="dxa"/>
            <w:gridSpan w:val="2"/>
            <w:tcBorders>
              <w:top w:val="nil"/>
              <w:left w:val="nil"/>
              <w:bottom w:val="nil"/>
              <w:right w:val="nil"/>
            </w:tcBorders>
          </w:tcPr>
          <w:p w14:paraId="6B27CD4F" w14:textId="77777777" w:rsidR="00157A27" w:rsidRPr="00794F1E" w:rsidRDefault="00157A27" w:rsidP="00124BDD"/>
        </w:tc>
      </w:tr>
      <w:tr w:rsidR="00157A27" w:rsidRPr="00794F1E" w14:paraId="37DE487A" w14:textId="77777777" w:rsidTr="00124BDD">
        <w:trPr>
          <w:trHeight w:val="240"/>
          <w:jc w:val="center"/>
        </w:trPr>
        <w:tc>
          <w:tcPr>
            <w:tcW w:w="4876" w:type="dxa"/>
            <w:tcBorders>
              <w:top w:val="nil"/>
              <w:left w:val="nil"/>
              <w:bottom w:val="nil"/>
              <w:right w:val="nil"/>
            </w:tcBorders>
          </w:tcPr>
          <w:p w14:paraId="15597EE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5653CE8" w14:textId="77777777" w:rsidR="00157A27" w:rsidRPr="00794F1E" w:rsidRDefault="00157A27" w:rsidP="00124BDD">
            <w:pPr>
              <w:pStyle w:val="AmColumnHeading"/>
            </w:pPr>
            <w:r w:rsidRPr="00794F1E">
              <w:t>Amendement</w:t>
            </w:r>
          </w:p>
        </w:tc>
      </w:tr>
      <w:tr w:rsidR="00157A27" w:rsidRPr="00794F1E" w14:paraId="5321DB2A" w14:textId="77777777" w:rsidTr="00124BDD">
        <w:trPr>
          <w:jc w:val="center"/>
        </w:trPr>
        <w:tc>
          <w:tcPr>
            <w:tcW w:w="4876" w:type="dxa"/>
            <w:tcBorders>
              <w:top w:val="nil"/>
              <w:left w:val="nil"/>
              <w:bottom w:val="nil"/>
              <w:right w:val="nil"/>
            </w:tcBorders>
          </w:tcPr>
          <w:p w14:paraId="658F5300" w14:textId="77777777" w:rsidR="00157A27" w:rsidRPr="00794F1E" w:rsidRDefault="00157A27" w:rsidP="00124BDD">
            <w:pPr>
              <w:pStyle w:val="Normal6a"/>
            </w:pPr>
            <w:r w:rsidRPr="00794F1E">
              <w:rPr>
                <w:b/>
                <w:i/>
              </w:rPr>
              <w:t>2.</w:t>
            </w:r>
            <w:r w:rsidRPr="00794F1E">
              <w:tab/>
            </w:r>
            <w:r w:rsidRPr="00794F1E">
              <w:rPr>
                <w:b/>
                <w:i/>
              </w:rPr>
              <w:t xml:space="preserve">herhaalt dat het mededingingsbeleid moet bijdragen aan </w:t>
            </w:r>
            <w:r w:rsidRPr="00794F1E">
              <w:rPr>
                <w:b/>
                <w:i/>
              </w:rPr>
              <w:lastRenderedPageBreak/>
              <w:t>alle beleidsstrategieën van de EU, met name op het gebied van milieu en digitalisering; is ingenomen met de toezegging van de Commissie om de Clean Industrial Deal vergezeld te doen gaan van een nieuw kader voor staatssteun;</w:t>
            </w:r>
          </w:p>
        </w:tc>
        <w:tc>
          <w:tcPr>
            <w:tcW w:w="4876" w:type="dxa"/>
            <w:tcBorders>
              <w:top w:val="nil"/>
              <w:left w:val="nil"/>
              <w:bottom w:val="nil"/>
              <w:right w:val="nil"/>
            </w:tcBorders>
          </w:tcPr>
          <w:p w14:paraId="4670094E" w14:textId="77777777" w:rsidR="00157A27" w:rsidRPr="00794F1E" w:rsidRDefault="00157A27" w:rsidP="00124BDD">
            <w:pPr>
              <w:pStyle w:val="Normal6a"/>
            </w:pPr>
            <w:r w:rsidRPr="00794F1E">
              <w:rPr>
                <w:b/>
                <w:i/>
              </w:rPr>
              <w:lastRenderedPageBreak/>
              <w:t>Schrappen</w:t>
            </w:r>
          </w:p>
        </w:tc>
      </w:tr>
    </w:tbl>
    <w:p w14:paraId="54E1AE5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70E99EB6" w14:textId="77777777" w:rsidR="00157A27" w:rsidRPr="00794F1E" w:rsidRDefault="00157A27" w:rsidP="00157A27">
      <w:r w:rsidRPr="00794F1E">
        <w:rPr>
          <w:rStyle w:val="HideTWBExt"/>
        </w:rPr>
        <w:t>&lt;/Amend&gt;</w:t>
      </w:r>
    </w:p>
    <w:p w14:paraId="2F7F73C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45</w:t>
      </w:r>
      <w:r w:rsidRPr="00794F1E">
        <w:rPr>
          <w:rStyle w:val="HideTWBExt"/>
          <w:b w:val="0"/>
        </w:rPr>
        <w:t>&lt;/NumAm&gt;</w:t>
      </w:r>
    </w:p>
    <w:p w14:paraId="47893EE8"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773F2B29" w14:textId="77777777" w:rsidR="00157A27" w:rsidRPr="00794F1E" w:rsidRDefault="00157A27" w:rsidP="00157A27">
      <w:pPr>
        <w:pStyle w:val="NormalBold"/>
      </w:pPr>
      <w:r w:rsidRPr="00794F1E">
        <w:rPr>
          <w:rStyle w:val="HideTWBExt"/>
          <w:b w:val="0"/>
        </w:rPr>
        <w:t>&lt;/RepeatBlock-By&gt;</w:t>
      </w:r>
    </w:p>
    <w:p w14:paraId="4D67BEC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00EADF0"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CD859B1" w14:textId="77777777" w:rsidTr="00124BDD">
        <w:trPr>
          <w:trHeight w:hRule="exact" w:val="240"/>
          <w:jc w:val="center"/>
        </w:trPr>
        <w:tc>
          <w:tcPr>
            <w:tcW w:w="9752" w:type="dxa"/>
            <w:gridSpan w:val="2"/>
            <w:tcBorders>
              <w:top w:val="nil"/>
              <w:left w:val="nil"/>
              <w:bottom w:val="nil"/>
              <w:right w:val="nil"/>
            </w:tcBorders>
          </w:tcPr>
          <w:p w14:paraId="6E339B43" w14:textId="77777777" w:rsidR="00157A27" w:rsidRPr="00794F1E" w:rsidRDefault="00157A27" w:rsidP="00124BDD"/>
        </w:tc>
      </w:tr>
      <w:tr w:rsidR="00157A27" w:rsidRPr="00794F1E" w14:paraId="22CB9D9D" w14:textId="77777777" w:rsidTr="00124BDD">
        <w:trPr>
          <w:trHeight w:val="240"/>
          <w:jc w:val="center"/>
        </w:trPr>
        <w:tc>
          <w:tcPr>
            <w:tcW w:w="4876" w:type="dxa"/>
            <w:tcBorders>
              <w:top w:val="nil"/>
              <w:left w:val="nil"/>
              <w:bottom w:val="nil"/>
              <w:right w:val="nil"/>
            </w:tcBorders>
          </w:tcPr>
          <w:p w14:paraId="22F5BAF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8132DAA" w14:textId="77777777" w:rsidR="00157A27" w:rsidRPr="00794F1E" w:rsidRDefault="00157A27" w:rsidP="00124BDD">
            <w:pPr>
              <w:pStyle w:val="AmColumnHeading"/>
            </w:pPr>
            <w:r w:rsidRPr="00794F1E">
              <w:t>Amendement</w:t>
            </w:r>
          </w:p>
        </w:tc>
      </w:tr>
      <w:tr w:rsidR="00157A27" w:rsidRPr="00794F1E" w14:paraId="7D7B7A1B" w14:textId="77777777" w:rsidTr="00124BDD">
        <w:trPr>
          <w:jc w:val="center"/>
        </w:trPr>
        <w:tc>
          <w:tcPr>
            <w:tcW w:w="4876" w:type="dxa"/>
            <w:tcBorders>
              <w:top w:val="nil"/>
              <w:left w:val="nil"/>
              <w:bottom w:val="nil"/>
              <w:right w:val="nil"/>
            </w:tcBorders>
          </w:tcPr>
          <w:p w14:paraId="786A551E" w14:textId="77777777" w:rsidR="00157A27" w:rsidRPr="00794F1E" w:rsidRDefault="00157A27" w:rsidP="00124BDD">
            <w:pPr>
              <w:pStyle w:val="Normal6a"/>
            </w:pPr>
            <w:r w:rsidRPr="00794F1E">
              <w:t>2.</w:t>
            </w:r>
            <w:r w:rsidRPr="00794F1E">
              <w:tab/>
              <w:t xml:space="preserve">herhaalt dat het mededingingsbeleid moet </w:t>
            </w:r>
            <w:r w:rsidRPr="00794F1E">
              <w:rPr>
                <w:b/>
                <w:i/>
              </w:rPr>
              <w:t xml:space="preserve">bijdragen aan alle beleidsstrategieën van </w:t>
            </w:r>
            <w:r w:rsidRPr="00794F1E">
              <w:t xml:space="preserve">de </w:t>
            </w:r>
            <w:r w:rsidRPr="00794F1E">
              <w:rPr>
                <w:b/>
                <w:i/>
              </w:rPr>
              <w:t>EU, met name op het gebied van milieu en digitalisering</w:t>
            </w:r>
            <w:r w:rsidRPr="00794F1E">
              <w:t>;</w:t>
            </w:r>
            <w:r w:rsidRPr="00794F1E">
              <w:rPr>
                <w:b/>
                <w:i/>
              </w:rPr>
              <w:t xml:space="preserve"> is ingenomen met de toezegging van de Commissie om de Clean Industrial Deal vergezeld te doen gaan van een nieuw </w:t>
            </w:r>
            <w:r w:rsidRPr="00794F1E">
              <w:t>kader voor staatssteun;</w:t>
            </w:r>
          </w:p>
        </w:tc>
        <w:tc>
          <w:tcPr>
            <w:tcW w:w="4876" w:type="dxa"/>
            <w:tcBorders>
              <w:top w:val="nil"/>
              <w:left w:val="nil"/>
              <w:bottom w:val="nil"/>
              <w:right w:val="nil"/>
            </w:tcBorders>
          </w:tcPr>
          <w:p w14:paraId="22504BDF" w14:textId="77777777" w:rsidR="00157A27" w:rsidRPr="00794F1E" w:rsidRDefault="00157A27" w:rsidP="00124BDD">
            <w:pPr>
              <w:pStyle w:val="Normal6a"/>
            </w:pPr>
            <w:r w:rsidRPr="00794F1E">
              <w:t>2.</w:t>
            </w:r>
            <w:r w:rsidRPr="00794F1E">
              <w:tab/>
              <w:t xml:space="preserve">herhaalt dat het mededingingsbeleid </w:t>
            </w:r>
            <w:r w:rsidRPr="00794F1E">
              <w:rPr>
                <w:b/>
                <w:i/>
              </w:rPr>
              <w:t xml:space="preserve">zich </w:t>
            </w:r>
            <w:r w:rsidRPr="00794F1E">
              <w:t xml:space="preserve">moet </w:t>
            </w:r>
            <w:r w:rsidRPr="00794F1E">
              <w:rPr>
                <w:b/>
                <w:i/>
              </w:rPr>
              <w:t xml:space="preserve">richten op zijn hoofddoelstelling als vastgesteld in </w:t>
            </w:r>
            <w:r w:rsidRPr="00794F1E">
              <w:t xml:space="preserve">de </w:t>
            </w:r>
            <w:r w:rsidRPr="00794F1E">
              <w:rPr>
                <w:b/>
                <w:i/>
              </w:rPr>
              <w:t>Verdragen</w:t>
            </w:r>
            <w:r w:rsidRPr="00794F1E">
              <w:t>;</w:t>
            </w:r>
            <w:r w:rsidRPr="00794F1E">
              <w:rPr>
                <w:b/>
                <w:i/>
              </w:rPr>
              <w:t xml:space="preserve"> neemt met grote bezorgdheid kennis van bevindingen van de Europese Rekenkamer</w:t>
            </w:r>
            <w:r w:rsidRPr="00794F1E">
              <w:rPr>
                <w:b/>
                <w:i/>
                <w:vertAlign w:val="superscript"/>
              </w:rPr>
              <w:t>1 bis</w:t>
            </w:r>
            <w:r w:rsidRPr="00794F1E">
              <w:t xml:space="preserve"> </w:t>
            </w:r>
            <w:r w:rsidRPr="00794F1E">
              <w:rPr>
                <w:b/>
                <w:i/>
              </w:rPr>
              <w:t xml:space="preserve">dat het risico bestaat dat zelfs tijdelijke uitzonderingen op het </w:t>
            </w:r>
            <w:r w:rsidRPr="00794F1E">
              <w:t>kader voor staatssteun</w:t>
            </w:r>
            <w:r w:rsidRPr="00794F1E">
              <w:rPr>
                <w:b/>
                <w:i/>
              </w:rPr>
              <w:t xml:space="preserve"> de mededinging op de interne markt op langere termijn beïnvloeden en dat tevens het risico bestaat dat lidstaten het crisis- en transitiekader of andere toekomstige kaderregelingen gebruiken om investeringen aan te trekken van lidstaten die geen steun verlenen</w:t>
            </w:r>
            <w:r w:rsidRPr="00794F1E">
              <w:t xml:space="preserve">; </w:t>
            </w:r>
            <w:r w:rsidRPr="00794F1E">
              <w:rPr>
                <w:b/>
                <w:i/>
              </w:rPr>
              <w:t xml:space="preserve">verzoekt de Commissie het crisis- en transitiekader volledig op te heffen, aangezien zij heeft nagelaten om de noodzaak ervan terdege te beoordelen en het risico van verstoring van de interne markt te evalueren dat het gevolg is van de toenemende verschillen in de manier waarop de lidstaten staatssteun verlenen via dat kader, en op die manier het gelijk speelveld en de doeltreffendheid van het mededingingsbeleid ondergraven, die onmisbaar zijn om de beste producten </w:t>
            </w:r>
            <w:r w:rsidRPr="00794F1E">
              <w:rPr>
                <w:b/>
                <w:i/>
              </w:rPr>
              <w:lastRenderedPageBreak/>
              <w:t>tegen de meest concurrerende prijzen te waarborgen voor alle Europeanen;</w:t>
            </w:r>
          </w:p>
        </w:tc>
      </w:tr>
      <w:tr w:rsidR="00157A27" w:rsidRPr="00794F1E" w14:paraId="00866481" w14:textId="77777777" w:rsidTr="00124BDD">
        <w:trPr>
          <w:jc w:val="center"/>
        </w:trPr>
        <w:tc>
          <w:tcPr>
            <w:tcW w:w="4876" w:type="dxa"/>
            <w:tcBorders>
              <w:top w:val="nil"/>
              <w:left w:val="nil"/>
              <w:bottom w:val="nil"/>
              <w:right w:val="nil"/>
            </w:tcBorders>
          </w:tcPr>
          <w:p w14:paraId="050864AF" w14:textId="77777777" w:rsidR="00157A27" w:rsidRPr="00794F1E" w:rsidRDefault="00157A27" w:rsidP="00124BDD"/>
        </w:tc>
        <w:tc>
          <w:tcPr>
            <w:tcW w:w="4876" w:type="dxa"/>
            <w:tcBorders>
              <w:top w:val="nil"/>
              <w:left w:val="nil"/>
              <w:bottom w:val="nil"/>
              <w:right w:val="nil"/>
            </w:tcBorders>
          </w:tcPr>
          <w:p w14:paraId="2E0B3F41" w14:textId="77777777" w:rsidR="00157A27" w:rsidRPr="00794F1E" w:rsidRDefault="00157A27" w:rsidP="00124BDD">
            <w:pPr>
              <w:pStyle w:val="Normal6a"/>
            </w:pPr>
            <w:r w:rsidRPr="00794F1E">
              <w:rPr>
                <w:b/>
                <w:i/>
              </w:rPr>
              <w:t>_________________</w:t>
            </w:r>
          </w:p>
        </w:tc>
      </w:tr>
      <w:tr w:rsidR="00157A27" w:rsidRPr="00794F1E" w14:paraId="7FBC7FEA" w14:textId="77777777" w:rsidTr="00124BDD">
        <w:trPr>
          <w:jc w:val="center"/>
        </w:trPr>
        <w:tc>
          <w:tcPr>
            <w:tcW w:w="4876" w:type="dxa"/>
            <w:tcBorders>
              <w:top w:val="nil"/>
              <w:left w:val="nil"/>
              <w:bottom w:val="nil"/>
              <w:right w:val="nil"/>
            </w:tcBorders>
          </w:tcPr>
          <w:p w14:paraId="3ECA4BB5" w14:textId="77777777" w:rsidR="00157A27" w:rsidRPr="00794F1E" w:rsidRDefault="00157A27" w:rsidP="00124BDD"/>
        </w:tc>
        <w:tc>
          <w:tcPr>
            <w:tcW w:w="4876" w:type="dxa"/>
            <w:tcBorders>
              <w:top w:val="nil"/>
              <w:left w:val="nil"/>
              <w:bottom w:val="nil"/>
              <w:right w:val="nil"/>
            </w:tcBorders>
          </w:tcPr>
          <w:p w14:paraId="71C723FC" w14:textId="77777777" w:rsidR="00157A27" w:rsidRPr="00794F1E" w:rsidRDefault="00157A27" w:rsidP="00124BDD">
            <w:pPr>
              <w:pStyle w:val="Normal6a"/>
            </w:pPr>
            <w:r w:rsidRPr="00794F1E">
              <w:rPr>
                <w:b/>
                <w:i/>
                <w:vertAlign w:val="superscript"/>
              </w:rPr>
              <w:t>1 bis</w:t>
            </w:r>
            <w:r w:rsidRPr="00794F1E">
              <w:rPr>
                <w:b/>
                <w:i/>
              </w:rPr>
              <w:t xml:space="preserve"> Speciaal verslag 21/2024: Staatssteun in tijden van crisis – Snelle reactie, maar tekortkomingen in de monitoring door de Commissie en inconsistenties in het kader ter ondersteuning van de doelstellingen van het EU-industriebeleid, blz. 52-56. </w:t>
            </w:r>
          </w:p>
        </w:tc>
      </w:tr>
    </w:tbl>
    <w:p w14:paraId="7D84407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5AB3827" w14:textId="77777777" w:rsidR="00157A27" w:rsidRPr="00794F1E" w:rsidRDefault="00157A27" w:rsidP="00157A27">
      <w:r w:rsidRPr="00794F1E">
        <w:rPr>
          <w:rStyle w:val="HideTWBExt"/>
        </w:rPr>
        <w:t>&lt;/Amend&gt;</w:t>
      </w:r>
    </w:p>
    <w:p w14:paraId="5DECF1A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46</w:t>
      </w:r>
      <w:r w:rsidRPr="00794F1E">
        <w:rPr>
          <w:rStyle w:val="HideTWBExt"/>
          <w:b w:val="0"/>
        </w:rPr>
        <w:t>&lt;/NumAm&gt;</w:t>
      </w:r>
    </w:p>
    <w:p w14:paraId="65FF0787" w14:textId="77777777" w:rsidR="00157A27" w:rsidRPr="00794F1E" w:rsidRDefault="00157A27" w:rsidP="00157A27">
      <w:pPr>
        <w:pStyle w:val="NormalBold"/>
      </w:pPr>
      <w:r w:rsidRPr="00794F1E">
        <w:rPr>
          <w:rStyle w:val="HideTWBExt"/>
          <w:b w:val="0"/>
        </w:rPr>
        <w:t>&lt;RepeatBlock-By&gt;&lt;Members&gt;</w:t>
      </w:r>
      <w:r w:rsidRPr="00794F1E">
        <w:t>Stéphanie Yon-Courtin, Gilles Boyer</w:t>
      </w:r>
      <w:r w:rsidRPr="00794F1E">
        <w:rPr>
          <w:rStyle w:val="HideTWBExt"/>
          <w:b w:val="0"/>
        </w:rPr>
        <w:t>&lt;/Members&gt;</w:t>
      </w:r>
    </w:p>
    <w:p w14:paraId="03D0B5EA" w14:textId="77777777" w:rsidR="00157A27" w:rsidRPr="00794F1E" w:rsidRDefault="00157A27" w:rsidP="00157A27">
      <w:pPr>
        <w:pStyle w:val="NormalBold"/>
      </w:pPr>
      <w:r w:rsidRPr="00794F1E">
        <w:rPr>
          <w:rStyle w:val="HideTWBExt"/>
          <w:b w:val="0"/>
        </w:rPr>
        <w:t>&lt;/RepeatBlock-By&gt;</w:t>
      </w:r>
    </w:p>
    <w:p w14:paraId="78DF8CC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3278B2D"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7F4FA8F" w14:textId="77777777" w:rsidTr="00124BDD">
        <w:trPr>
          <w:trHeight w:hRule="exact" w:val="240"/>
          <w:jc w:val="center"/>
        </w:trPr>
        <w:tc>
          <w:tcPr>
            <w:tcW w:w="9752" w:type="dxa"/>
            <w:gridSpan w:val="2"/>
            <w:tcBorders>
              <w:top w:val="nil"/>
              <w:left w:val="nil"/>
              <w:bottom w:val="nil"/>
              <w:right w:val="nil"/>
            </w:tcBorders>
          </w:tcPr>
          <w:p w14:paraId="0F1306B5" w14:textId="77777777" w:rsidR="00157A27" w:rsidRPr="00794F1E" w:rsidRDefault="00157A27" w:rsidP="00124BDD"/>
        </w:tc>
      </w:tr>
      <w:tr w:rsidR="00157A27" w:rsidRPr="00794F1E" w14:paraId="690577B4" w14:textId="77777777" w:rsidTr="00124BDD">
        <w:trPr>
          <w:trHeight w:val="240"/>
          <w:jc w:val="center"/>
        </w:trPr>
        <w:tc>
          <w:tcPr>
            <w:tcW w:w="4876" w:type="dxa"/>
            <w:tcBorders>
              <w:top w:val="nil"/>
              <w:left w:val="nil"/>
              <w:bottom w:val="nil"/>
              <w:right w:val="nil"/>
            </w:tcBorders>
          </w:tcPr>
          <w:p w14:paraId="3C3D319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2A542EF" w14:textId="77777777" w:rsidR="00157A27" w:rsidRPr="00794F1E" w:rsidRDefault="00157A27" w:rsidP="00124BDD">
            <w:pPr>
              <w:pStyle w:val="AmColumnHeading"/>
            </w:pPr>
            <w:r w:rsidRPr="00794F1E">
              <w:t>Amendement</w:t>
            </w:r>
          </w:p>
        </w:tc>
      </w:tr>
      <w:tr w:rsidR="00157A27" w:rsidRPr="00794F1E" w14:paraId="41304943" w14:textId="77777777" w:rsidTr="00124BDD">
        <w:trPr>
          <w:jc w:val="center"/>
        </w:trPr>
        <w:tc>
          <w:tcPr>
            <w:tcW w:w="4876" w:type="dxa"/>
            <w:tcBorders>
              <w:top w:val="nil"/>
              <w:left w:val="nil"/>
              <w:bottom w:val="nil"/>
              <w:right w:val="nil"/>
            </w:tcBorders>
          </w:tcPr>
          <w:p w14:paraId="11CE2D07"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milieu </w:t>
            </w:r>
            <w:r w:rsidRPr="00794F1E">
              <w:rPr>
                <w:b/>
                <w:i/>
              </w:rPr>
              <w:t>en</w:t>
            </w:r>
            <w:r w:rsidRPr="00794F1E">
              <w:t xml:space="preserve"> digitalisering; is ingenomen met de toezegging van de Commissie om de Clean Industrial Deal vergezeld te doen gaan van een nieuw kader voor staatssteun;</w:t>
            </w:r>
          </w:p>
        </w:tc>
        <w:tc>
          <w:tcPr>
            <w:tcW w:w="4876" w:type="dxa"/>
            <w:tcBorders>
              <w:top w:val="nil"/>
              <w:left w:val="nil"/>
              <w:bottom w:val="nil"/>
              <w:right w:val="nil"/>
            </w:tcBorders>
          </w:tcPr>
          <w:p w14:paraId="2DA229F4" w14:textId="77777777" w:rsidR="00157A27" w:rsidRPr="00794F1E" w:rsidRDefault="00157A27" w:rsidP="00124BDD">
            <w:pPr>
              <w:pStyle w:val="Normal6a"/>
            </w:pPr>
            <w:r w:rsidRPr="00794F1E">
              <w:t>2.</w:t>
            </w:r>
            <w:r w:rsidRPr="00794F1E">
              <w:tab/>
              <w:t>herhaalt dat het mededingingsbeleid moet bijdragen aan alle beleidsstrategieën van de EU, met name op het gebied van milieu</w:t>
            </w:r>
            <w:r w:rsidRPr="00794F1E">
              <w:rPr>
                <w:b/>
                <w:i/>
              </w:rPr>
              <w:t xml:space="preserve">, </w:t>
            </w:r>
            <w:r w:rsidRPr="00794F1E">
              <w:t>digitalisering</w:t>
            </w:r>
            <w:r w:rsidRPr="00794F1E">
              <w:rPr>
                <w:b/>
                <w:i/>
              </w:rPr>
              <w:t>, defensie en landbouw</w:t>
            </w:r>
            <w:r w:rsidRPr="00794F1E">
              <w:t xml:space="preserve">; is ingenomen met de toezegging van de Commissie om de Clean Industrial Deal vergezeld te doen gaan van een nieuw kader voor staatssteun </w:t>
            </w:r>
            <w:r w:rsidRPr="00794F1E">
              <w:rPr>
                <w:b/>
                <w:i/>
              </w:rPr>
              <w:t>waarin het de EU-lidstaten is toegestaan staatssteun te verlenen om de uitrol van hernieuwbare energie te versnellen, de industrie koolstof vrij te maken en ervoor te zorgen dat er voldoende productiecapaciteit is voor schone technologie die in Europa is vervaardigd</w:t>
            </w:r>
            <w:r w:rsidRPr="00794F1E">
              <w:t>;</w:t>
            </w:r>
          </w:p>
        </w:tc>
      </w:tr>
    </w:tbl>
    <w:p w14:paraId="74775E1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2616E86" w14:textId="77777777" w:rsidR="00157A27" w:rsidRPr="00794F1E" w:rsidRDefault="00157A27" w:rsidP="00157A27">
      <w:r w:rsidRPr="00794F1E">
        <w:rPr>
          <w:rStyle w:val="HideTWBExt"/>
        </w:rPr>
        <w:t>&lt;/Amend&gt;</w:t>
      </w:r>
    </w:p>
    <w:p w14:paraId="6555507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47</w:t>
      </w:r>
      <w:r w:rsidRPr="00794F1E">
        <w:rPr>
          <w:rStyle w:val="HideTWBExt"/>
          <w:b w:val="0"/>
        </w:rPr>
        <w:t>&lt;/NumAm&gt;</w:t>
      </w:r>
    </w:p>
    <w:p w14:paraId="14FD7680"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5AB7C19F" w14:textId="77777777" w:rsidR="00157A27" w:rsidRPr="00794F1E" w:rsidRDefault="00157A27" w:rsidP="00157A27">
      <w:pPr>
        <w:pStyle w:val="NormalBold"/>
      </w:pPr>
      <w:r w:rsidRPr="00794F1E">
        <w:rPr>
          <w:rStyle w:val="HideTWBExt"/>
          <w:b w:val="0"/>
        </w:rPr>
        <w:t>&lt;/RepeatBlock-By&gt;</w:t>
      </w:r>
    </w:p>
    <w:p w14:paraId="568BE8A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068F3C2"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A821EB" w14:textId="77777777" w:rsidTr="00124BDD">
        <w:trPr>
          <w:trHeight w:hRule="exact" w:val="240"/>
          <w:jc w:val="center"/>
        </w:trPr>
        <w:tc>
          <w:tcPr>
            <w:tcW w:w="9752" w:type="dxa"/>
            <w:gridSpan w:val="2"/>
            <w:tcBorders>
              <w:top w:val="nil"/>
              <w:left w:val="nil"/>
              <w:bottom w:val="nil"/>
              <w:right w:val="nil"/>
            </w:tcBorders>
          </w:tcPr>
          <w:p w14:paraId="655C2FF1" w14:textId="77777777" w:rsidR="00157A27" w:rsidRPr="00794F1E" w:rsidRDefault="00157A27" w:rsidP="00124BDD"/>
        </w:tc>
      </w:tr>
      <w:tr w:rsidR="00157A27" w:rsidRPr="00794F1E" w14:paraId="7999EF4B" w14:textId="77777777" w:rsidTr="00124BDD">
        <w:trPr>
          <w:trHeight w:val="240"/>
          <w:jc w:val="center"/>
        </w:trPr>
        <w:tc>
          <w:tcPr>
            <w:tcW w:w="4876" w:type="dxa"/>
            <w:tcBorders>
              <w:top w:val="nil"/>
              <w:left w:val="nil"/>
              <w:bottom w:val="nil"/>
              <w:right w:val="nil"/>
            </w:tcBorders>
          </w:tcPr>
          <w:p w14:paraId="792A0763"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5C6A6B0E" w14:textId="77777777" w:rsidR="00157A27" w:rsidRPr="00794F1E" w:rsidRDefault="00157A27" w:rsidP="00124BDD">
            <w:pPr>
              <w:pStyle w:val="AmColumnHeading"/>
            </w:pPr>
            <w:r w:rsidRPr="00794F1E">
              <w:t>Amendement</w:t>
            </w:r>
          </w:p>
        </w:tc>
      </w:tr>
      <w:tr w:rsidR="00157A27" w:rsidRPr="00794F1E" w14:paraId="11670C75" w14:textId="77777777" w:rsidTr="00124BDD">
        <w:trPr>
          <w:jc w:val="center"/>
        </w:trPr>
        <w:tc>
          <w:tcPr>
            <w:tcW w:w="4876" w:type="dxa"/>
            <w:tcBorders>
              <w:top w:val="nil"/>
              <w:left w:val="nil"/>
              <w:bottom w:val="nil"/>
              <w:right w:val="nil"/>
            </w:tcBorders>
          </w:tcPr>
          <w:p w14:paraId="217E1013"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milieu en digitalisering; </w:t>
            </w:r>
            <w:r w:rsidRPr="00794F1E">
              <w:rPr>
                <w:b/>
                <w:i/>
              </w:rPr>
              <w:t>is ingenomen met de toezegging van de Commissie om de Clean Industrial Deal vergezeld te doen gaan</w:t>
            </w:r>
            <w:r w:rsidRPr="00794F1E">
              <w:t xml:space="preserve"> van een nieuw kader voor staatssteun;</w:t>
            </w:r>
          </w:p>
        </w:tc>
        <w:tc>
          <w:tcPr>
            <w:tcW w:w="4876" w:type="dxa"/>
            <w:tcBorders>
              <w:top w:val="nil"/>
              <w:left w:val="nil"/>
              <w:bottom w:val="nil"/>
              <w:right w:val="nil"/>
            </w:tcBorders>
          </w:tcPr>
          <w:p w14:paraId="7C3B7E3E"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milieu en digitalisering; </w:t>
            </w:r>
            <w:r w:rsidRPr="00794F1E">
              <w:rPr>
                <w:b/>
                <w:i/>
              </w:rPr>
              <w:t xml:space="preserve">benadrukt dat de ontwikkeling </w:t>
            </w:r>
            <w:r w:rsidRPr="00794F1E">
              <w:t xml:space="preserve">van een nieuw kader voor staatssteun </w:t>
            </w:r>
            <w:r w:rsidRPr="00794F1E">
              <w:rPr>
                <w:b/>
                <w:i/>
              </w:rPr>
              <w:t>ter ondersteuning van de Clean Industrial Deal ervoor moet zorgen dat deze innovatie niet belemmert, tot hogere prijzen leidt of de mededinging op de Europese markt vermindert</w:t>
            </w:r>
            <w:r w:rsidRPr="00794F1E">
              <w:t>;</w:t>
            </w:r>
          </w:p>
        </w:tc>
      </w:tr>
    </w:tbl>
    <w:p w14:paraId="3955A8C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6382CE3" w14:textId="77777777" w:rsidR="00157A27" w:rsidRPr="00794F1E" w:rsidRDefault="00157A27" w:rsidP="00157A27">
      <w:r w:rsidRPr="00794F1E">
        <w:rPr>
          <w:rStyle w:val="HideTWBExt"/>
        </w:rPr>
        <w:t>&lt;/Amend&gt;</w:t>
      </w:r>
    </w:p>
    <w:p w14:paraId="20F636E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48</w:t>
      </w:r>
      <w:r w:rsidRPr="00794F1E">
        <w:rPr>
          <w:rStyle w:val="HideTWBExt"/>
          <w:b w:val="0"/>
        </w:rPr>
        <w:t>&lt;/NumAm&gt;</w:t>
      </w:r>
    </w:p>
    <w:p w14:paraId="20A4C3A3" w14:textId="77777777" w:rsidR="00157A27" w:rsidRPr="00794F1E" w:rsidRDefault="00157A27" w:rsidP="00157A27">
      <w:pPr>
        <w:pStyle w:val="NormalBold"/>
      </w:pPr>
      <w:r w:rsidRPr="00794F1E">
        <w:rPr>
          <w:rStyle w:val="HideTWBExt"/>
          <w:b w:val="0"/>
        </w:rPr>
        <w:t>&lt;RepeatBlock-By&gt;&lt;Members&gt;</w:t>
      </w:r>
      <w:r w:rsidRPr="00794F1E">
        <w:t>Dirk Gotink</w:t>
      </w:r>
      <w:r w:rsidRPr="00794F1E">
        <w:rPr>
          <w:rStyle w:val="HideTWBExt"/>
          <w:b w:val="0"/>
        </w:rPr>
        <w:t>&lt;/Members&gt;</w:t>
      </w:r>
    </w:p>
    <w:p w14:paraId="6BF212E3" w14:textId="77777777" w:rsidR="00157A27" w:rsidRPr="00794F1E" w:rsidRDefault="00157A27" w:rsidP="00157A27">
      <w:pPr>
        <w:pStyle w:val="NormalBold"/>
      </w:pPr>
      <w:r w:rsidRPr="00794F1E">
        <w:rPr>
          <w:rStyle w:val="HideTWBExt"/>
          <w:b w:val="0"/>
        </w:rPr>
        <w:t>&lt;/RepeatBlock-By&gt;</w:t>
      </w:r>
    </w:p>
    <w:p w14:paraId="40CB840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A94DA3B"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67F8A09" w14:textId="77777777" w:rsidTr="00124BDD">
        <w:trPr>
          <w:trHeight w:hRule="exact" w:val="240"/>
          <w:jc w:val="center"/>
        </w:trPr>
        <w:tc>
          <w:tcPr>
            <w:tcW w:w="9752" w:type="dxa"/>
            <w:gridSpan w:val="2"/>
            <w:tcBorders>
              <w:top w:val="nil"/>
              <w:left w:val="nil"/>
              <w:bottom w:val="nil"/>
              <w:right w:val="nil"/>
            </w:tcBorders>
          </w:tcPr>
          <w:p w14:paraId="1B84F389" w14:textId="77777777" w:rsidR="00157A27" w:rsidRPr="00794F1E" w:rsidRDefault="00157A27" w:rsidP="00124BDD"/>
        </w:tc>
      </w:tr>
      <w:tr w:rsidR="00157A27" w:rsidRPr="00794F1E" w14:paraId="495993FE" w14:textId="77777777" w:rsidTr="00124BDD">
        <w:trPr>
          <w:trHeight w:val="240"/>
          <w:jc w:val="center"/>
        </w:trPr>
        <w:tc>
          <w:tcPr>
            <w:tcW w:w="4876" w:type="dxa"/>
            <w:tcBorders>
              <w:top w:val="nil"/>
              <w:left w:val="nil"/>
              <w:bottom w:val="nil"/>
              <w:right w:val="nil"/>
            </w:tcBorders>
          </w:tcPr>
          <w:p w14:paraId="75DF6F1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7B657F8" w14:textId="77777777" w:rsidR="00157A27" w:rsidRPr="00794F1E" w:rsidRDefault="00157A27" w:rsidP="00124BDD">
            <w:pPr>
              <w:pStyle w:val="AmColumnHeading"/>
            </w:pPr>
            <w:r w:rsidRPr="00794F1E">
              <w:t>Amendement</w:t>
            </w:r>
          </w:p>
        </w:tc>
      </w:tr>
      <w:tr w:rsidR="00157A27" w:rsidRPr="00794F1E" w14:paraId="1A8F50AB" w14:textId="77777777" w:rsidTr="00124BDD">
        <w:trPr>
          <w:jc w:val="center"/>
        </w:trPr>
        <w:tc>
          <w:tcPr>
            <w:tcW w:w="4876" w:type="dxa"/>
            <w:tcBorders>
              <w:top w:val="nil"/>
              <w:left w:val="nil"/>
              <w:bottom w:val="nil"/>
              <w:right w:val="nil"/>
            </w:tcBorders>
          </w:tcPr>
          <w:p w14:paraId="0C8F5B62"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w:t>
            </w:r>
            <w:r w:rsidRPr="00794F1E">
              <w:rPr>
                <w:b/>
                <w:i/>
              </w:rPr>
              <w:t>met name</w:t>
            </w:r>
            <w:r w:rsidRPr="00794F1E">
              <w:t xml:space="preserve"> op het gebied van </w:t>
            </w:r>
            <w:r w:rsidRPr="00794F1E">
              <w:rPr>
                <w:b/>
                <w:i/>
              </w:rPr>
              <w:t>milieu</w:t>
            </w:r>
            <w:r w:rsidRPr="00794F1E">
              <w:t xml:space="preserve"> en digitalisering; is ingenomen met de toezegging van de Commissie om de Clean Industrial Deal vergezeld te doen gaan van een nieuw kader voor staatssteun;</w:t>
            </w:r>
          </w:p>
        </w:tc>
        <w:tc>
          <w:tcPr>
            <w:tcW w:w="4876" w:type="dxa"/>
            <w:tcBorders>
              <w:top w:val="nil"/>
              <w:left w:val="nil"/>
              <w:bottom w:val="nil"/>
              <w:right w:val="nil"/>
            </w:tcBorders>
          </w:tcPr>
          <w:p w14:paraId="72B1657D"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w:t>
            </w:r>
            <w:r w:rsidRPr="00794F1E">
              <w:rPr>
                <w:b/>
                <w:i/>
              </w:rPr>
              <w:t xml:space="preserve">onder meer </w:t>
            </w:r>
            <w:r w:rsidRPr="00794F1E">
              <w:t xml:space="preserve">op het gebied van </w:t>
            </w:r>
            <w:r w:rsidRPr="00794F1E">
              <w:rPr>
                <w:b/>
                <w:i/>
              </w:rPr>
              <w:t xml:space="preserve">duurzaamheid, energie, defensie </w:t>
            </w:r>
            <w:r w:rsidRPr="00794F1E">
              <w:t xml:space="preserve">en digitalisering; is ingenomen met de toezegging van de Commissie om de Clean Industrial Deal vergezeld te doen gaan van een nieuw kader voor staatssteun; </w:t>
            </w:r>
            <w:r w:rsidRPr="00794F1E">
              <w:rPr>
                <w:b/>
                <w:i/>
              </w:rPr>
              <w:t>wijst er nogmaals op dat staatssteun alleen gericht mag zijn op de hoogst noodzakelijke correcties in de economie, en de eerlijke en effectieve mededinging niet mag verstoren;</w:t>
            </w:r>
          </w:p>
        </w:tc>
      </w:tr>
    </w:tbl>
    <w:p w14:paraId="0716651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13133AC" w14:textId="77777777" w:rsidR="00157A27" w:rsidRPr="00794F1E" w:rsidRDefault="00157A27" w:rsidP="00157A27">
      <w:r w:rsidRPr="00794F1E">
        <w:rPr>
          <w:rStyle w:val="HideTWBExt"/>
        </w:rPr>
        <w:t>&lt;/Amend&gt;</w:t>
      </w:r>
    </w:p>
    <w:p w14:paraId="0C03017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49</w:t>
      </w:r>
      <w:r w:rsidRPr="00794F1E">
        <w:rPr>
          <w:rStyle w:val="HideTWBExt"/>
          <w:b w:val="0"/>
        </w:rPr>
        <w:t>&lt;/NumAm&gt;</w:t>
      </w:r>
    </w:p>
    <w:p w14:paraId="6A5BD7D8"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60745A59" w14:textId="77777777" w:rsidR="00157A27" w:rsidRPr="00794F1E" w:rsidRDefault="00157A27" w:rsidP="00157A27">
      <w:pPr>
        <w:pStyle w:val="NormalBold"/>
      </w:pPr>
      <w:r w:rsidRPr="00794F1E">
        <w:rPr>
          <w:rStyle w:val="HideTWBExt"/>
          <w:b w:val="0"/>
        </w:rPr>
        <w:t>&lt;/RepeatBlock-By&gt;</w:t>
      </w:r>
    </w:p>
    <w:p w14:paraId="6ABB033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3772AA0"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5402FE2" w14:textId="77777777" w:rsidTr="00124BDD">
        <w:trPr>
          <w:trHeight w:hRule="exact" w:val="240"/>
          <w:jc w:val="center"/>
        </w:trPr>
        <w:tc>
          <w:tcPr>
            <w:tcW w:w="9752" w:type="dxa"/>
            <w:gridSpan w:val="2"/>
            <w:tcBorders>
              <w:top w:val="nil"/>
              <w:left w:val="nil"/>
              <w:bottom w:val="nil"/>
              <w:right w:val="nil"/>
            </w:tcBorders>
          </w:tcPr>
          <w:p w14:paraId="2DAB0734" w14:textId="77777777" w:rsidR="00157A27" w:rsidRPr="00794F1E" w:rsidRDefault="00157A27" w:rsidP="00124BDD"/>
        </w:tc>
      </w:tr>
      <w:tr w:rsidR="00157A27" w:rsidRPr="00794F1E" w14:paraId="0771E2A9" w14:textId="77777777" w:rsidTr="00124BDD">
        <w:trPr>
          <w:trHeight w:val="240"/>
          <w:jc w:val="center"/>
        </w:trPr>
        <w:tc>
          <w:tcPr>
            <w:tcW w:w="4876" w:type="dxa"/>
            <w:tcBorders>
              <w:top w:val="nil"/>
              <w:left w:val="nil"/>
              <w:bottom w:val="nil"/>
              <w:right w:val="nil"/>
            </w:tcBorders>
          </w:tcPr>
          <w:p w14:paraId="5A79AA5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888E97C" w14:textId="77777777" w:rsidR="00157A27" w:rsidRPr="00794F1E" w:rsidRDefault="00157A27" w:rsidP="00124BDD">
            <w:pPr>
              <w:pStyle w:val="AmColumnHeading"/>
            </w:pPr>
            <w:r w:rsidRPr="00794F1E">
              <w:t>Amendement</w:t>
            </w:r>
          </w:p>
        </w:tc>
      </w:tr>
      <w:tr w:rsidR="00157A27" w:rsidRPr="00794F1E" w14:paraId="2C3021D1" w14:textId="77777777" w:rsidTr="00124BDD">
        <w:trPr>
          <w:jc w:val="center"/>
        </w:trPr>
        <w:tc>
          <w:tcPr>
            <w:tcW w:w="4876" w:type="dxa"/>
            <w:tcBorders>
              <w:top w:val="nil"/>
              <w:left w:val="nil"/>
              <w:bottom w:val="nil"/>
              <w:right w:val="nil"/>
            </w:tcBorders>
          </w:tcPr>
          <w:p w14:paraId="3711321B" w14:textId="77777777" w:rsidR="00157A27" w:rsidRPr="00794F1E" w:rsidRDefault="00157A27" w:rsidP="00124BDD">
            <w:pPr>
              <w:pStyle w:val="Normal6a"/>
            </w:pPr>
            <w:r w:rsidRPr="00794F1E">
              <w:t>2.</w:t>
            </w:r>
            <w:r w:rsidRPr="00794F1E">
              <w:tab/>
              <w:t>herhaalt dat het mededingingsbeleid moet bijdragen aan alle beleidsstrategieën van de EU, met name op het gebied van milieu en digitalisering; is ingenomen met de toezegging van de Commissie om de Clean Industrial Deal vergezeld te doen gaan van een nieuw kader voor staatssteun;</w:t>
            </w:r>
          </w:p>
        </w:tc>
        <w:tc>
          <w:tcPr>
            <w:tcW w:w="4876" w:type="dxa"/>
            <w:tcBorders>
              <w:top w:val="nil"/>
              <w:left w:val="nil"/>
              <w:bottom w:val="nil"/>
              <w:right w:val="nil"/>
            </w:tcBorders>
          </w:tcPr>
          <w:p w14:paraId="29BBFEF1" w14:textId="77777777" w:rsidR="00157A27" w:rsidRPr="00794F1E" w:rsidRDefault="00157A27" w:rsidP="00124BDD">
            <w:pPr>
              <w:pStyle w:val="Normal6a"/>
            </w:pPr>
            <w:r w:rsidRPr="00794F1E">
              <w:t>2.</w:t>
            </w:r>
            <w:r w:rsidRPr="00794F1E">
              <w:tab/>
              <w:t>herhaalt dat het mededingingsbeleid moet bijdragen aan alle beleidsstrategieën van de EU, met name op het gebied van milieu en digitalisering; herhaalt dat het mededingingsbeleid moet bijdragen aan alle beleidsstrategieën van de EU, met name op het gebied van milieu en digitalisering</w:t>
            </w:r>
            <w:r w:rsidRPr="00794F1E">
              <w:rPr>
                <w:b/>
                <w:i/>
              </w:rPr>
              <w:t>, teneinde het nodige publieke draagvlak te versterken voor de energietransitie om de Europese industrie koolstofvrij te maken en het concurrentievermogen ervan te waarborgen</w:t>
            </w:r>
            <w:r w:rsidRPr="00794F1E">
              <w:t>;</w:t>
            </w:r>
          </w:p>
        </w:tc>
      </w:tr>
    </w:tbl>
    <w:p w14:paraId="4D8E269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16B5CA0" w14:textId="77777777" w:rsidR="00157A27" w:rsidRPr="00794F1E" w:rsidRDefault="00157A27" w:rsidP="00157A27">
      <w:r w:rsidRPr="00794F1E">
        <w:rPr>
          <w:rStyle w:val="HideTWBExt"/>
        </w:rPr>
        <w:t>&lt;/Amend&gt;</w:t>
      </w:r>
    </w:p>
    <w:p w14:paraId="7C825BF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50</w:t>
      </w:r>
      <w:r w:rsidRPr="00794F1E">
        <w:rPr>
          <w:rStyle w:val="HideTWBExt"/>
          <w:b w:val="0"/>
        </w:rPr>
        <w:t>&lt;/NumAm&gt;</w:t>
      </w:r>
    </w:p>
    <w:p w14:paraId="300E914F"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39E94C4E" w14:textId="77777777" w:rsidR="00157A27" w:rsidRPr="00794F1E" w:rsidRDefault="00157A27" w:rsidP="00157A27">
      <w:pPr>
        <w:pStyle w:val="NormalBold"/>
      </w:pPr>
      <w:r w:rsidRPr="00794F1E">
        <w:rPr>
          <w:rStyle w:val="HideTWBExt"/>
          <w:b w:val="0"/>
        </w:rPr>
        <w:t>&lt;/RepeatBlock-By&gt;</w:t>
      </w:r>
    </w:p>
    <w:p w14:paraId="4621268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0D0BD61"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E3AB37F" w14:textId="77777777" w:rsidTr="00124BDD">
        <w:trPr>
          <w:trHeight w:hRule="exact" w:val="240"/>
          <w:jc w:val="center"/>
        </w:trPr>
        <w:tc>
          <w:tcPr>
            <w:tcW w:w="9752" w:type="dxa"/>
            <w:gridSpan w:val="2"/>
            <w:tcBorders>
              <w:top w:val="nil"/>
              <w:left w:val="nil"/>
              <w:bottom w:val="nil"/>
              <w:right w:val="nil"/>
            </w:tcBorders>
          </w:tcPr>
          <w:p w14:paraId="62FDD0A8" w14:textId="77777777" w:rsidR="00157A27" w:rsidRPr="00794F1E" w:rsidRDefault="00157A27" w:rsidP="00124BDD"/>
        </w:tc>
      </w:tr>
      <w:tr w:rsidR="00157A27" w:rsidRPr="00794F1E" w14:paraId="74F25CAE" w14:textId="77777777" w:rsidTr="00124BDD">
        <w:trPr>
          <w:trHeight w:val="240"/>
          <w:jc w:val="center"/>
        </w:trPr>
        <w:tc>
          <w:tcPr>
            <w:tcW w:w="4876" w:type="dxa"/>
            <w:tcBorders>
              <w:top w:val="nil"/>
              <w:left w:val="nil"/>
              <w:bottom w:val="nil"/>
              <w:right w:val="nil"/>
            </w:tcBorders>
          </w:tcPr>
          <w:p w14:paraId="6D04D4B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D627368" w14:textId="77777777" w:rsidR="00157A27" w:rsidRPr="00794F1E" w:rsidRDefault="00157A27" w:rsidP="00124BDD">
            <w:pPr>
              <w:pStyle w:val="AmColumnHeading"/>
            </w:pPr>
            <w:r w:rsidRPr="00794F1E">
              <w:t>Amendement</w:t>
            </w:r>
          </w:p>
        </w:tc>
      </w:tr>
      <w:tr w:rsidR="00157A27" w:rsidRPr="00794F1E" w14:paraId="4C59F579" w14:textId="77777777" w:rsidTr="00124BDD">
        <w:trPr>
          <w:jc w:val="center"/>
        </w:trPr>
        <w:tc>
          <w:tcPr>
            <w:tcW w:w="4876" w:type="dxa"/>
            <w:tcBorders>
              <w:top w:val="nil"/>
              <w:left w:val="nil"/>
              <w:bottom w:val="nil"/>
              <w:right w:val="nil"/>
            </w:tcBorders>
          </w:tcPr>
          <w:p w14:paraId="10DA81D0" w14:textId="77777777" w:rsidR="00157A27" w:rsidRPr="00794F1E" w:rsidRDefault="00157A27" w:rsidP="00124BDD">
            <w:pPr>
              <w:pStyle w:val="Normal6a"/>
            </w:pPr>
            <w:r w:rsidRPr="00794F1E">
              <w:t>2.</w:t>
            </w:r>
            <w:r w:rsidRPr="00794F1E">
              <w:tab/>
              <w:t xml:space="preserve">herhaalt dat het mededingingsbeleid moet </w:t>
            </w:r>
            <w:r w:rsidRPr="00794F1E">
              <w:rPr>
                <w:b/>
                <w:bCs/>
                <w:i/>
                <w:iCs/>
              </w:rPr>
              <w:t>bijdragen aan alle beleidsstrategieën van de EU, met name op het gebied van milieu en digitalisering; is ingenomen met de toezegging van de Commissie om de Clean Industrial Deal vergezeld te doen gaan van een nieuw</w:t>
            </w:r>
            <w:r w:rsidRPr="00794F1E">
              <w:t xml:space="preserve"> kader voor staatssteun;</w:t>
            </w:r>
          </w:p>
        </w:tc>
        <w:tc>
          <w:tcPr>
            <w:tcW w:w="4876" w:type="dxa"/>
            <w:tcBorders>
              <w:top w:val="nil"/>
              <w:left w:val="nil"/>
              <w:bottom w:val="nil"/>
              <w:right w:val="nil"/>
            </w:tcBorders>
          </w:tcPr>
          <w:p w14:paraId="29B2D31E" w14:textId="77777777" w:rsidR="00157A27" w:rsidRPr="00794F1E" w:rsidRDefault="00157A27" w:rsidP="00124BDD">
            <w:pPr>
              <w:pStyle w:val="Normal6a"/>
            </w:pPr>
            <w:r w:rsidRPr="00794F1E">
              <w:t>2.</w:t>
            </w:r>
            <w:r w:rsidRPr="00794F1E">
              <w:tab/>
              <w:t xml:space="preserve">herhaalt dat het mededingingsbeleid </w:t>
            </w:r>
            <w:r w:rsidRPr="00794F1E">
              <w:rPr>
                <w:b/>
                <w:bCs/>
                <w:i/>
                <w:iCs/>
              </w:rPr>
              <w:t xml:space="preserve">neutraal en onafhankelijk </w:t>
            </w:r>
            <w:r w:rsidRPr="00794F1E">
              <w:t xml:space="preserve">moet </w:t>
            </w:r>
            <w:r w:rsidRPr="00794F1E">
              <w:rPr>
                <w:b/>
                <w:bCs/>
                <w:i/>
                <w:iCs/>
              </w:rPr>
              <w:t xml:space="preserve">blijven en uitsluitend gericht moet zijn op het waarborgen van vrije en dynamische markten die innovatie, efficiëntie en een gelijk speelveld bevorderen; is van mening dat elk </w:t>
            </w:r>
            <w:r w:rsidRPr="00794F1E">
              <w:t xml:space="preserve">kader voor staatssteun </w:t>
            </w:r>
            <w:r w:rsidRPr="00794F1E">
              <w:rPr>
                <w:b/>
                <w:bCs/>
                <w:i/>
                <w:iCs/>
              </w:rPr>
              <w:t>concurrentieverstoring moet voorkomen, prioriteit moet geven aan de vrije markt en ervoor moet zorgen dat bepaalde sectoren of bedrijven niet worden bevoordeeld ten koste van andere</w:t>
            </w:r>
            <w:r w:rsidRPr="00794F1E">
              <w:t>;</w:t>
            </w:r>
          </w:p>
        </w:tc>
      </w:tr>
    </w:tbl>
    <w:p w14:paraId="322AF90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35A13640" w14:textId="77777777" w:rsidR="00157A27" w:rsidRPr="00794F1E" w:rsidRDefault="00157A27" w:rsidP="00157A27">
      <w:r w:rsidRPr="00794F1E">
        <w:rPr>
          <w:rStyle w:val="HideTWBExt"/>
        </w:rPr>
        <w:t>&lt;/Amend&gt;</w:t>
      </w:r>
    </w:p>
    <w:p w14:paraId="31014FD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51</w:t>
      </w:r>
      <w:r w:rsidRPr="00794F1E">
        <w:rPr>
          <w:rStyle w:val="HideTWBExt"/>
          <w:b w:val="0"/>
        </w:rPr>
        <w:t>&lt;/NumAm&gt;</w:t>
      </w:r>
    </w:p>
    <w:p w14:paraId="1A5FF9BE"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6EFCA851" w14:textId="77777777" w:rsidR="00157A27" w:rsidRPr="00794F1E" w:rsidRDefault="00157A27" w:rsidP="00157A27">
      <w:pPr>
        <w:pStyle w:val="NormalBold"/>
      </w:pPr>
      <w:r w:rsidRPr="00794F1E">
        <w:rPr>
          <w:rStyle w:val="HideTWBExt"/>
          <w:b w:val="0"/>
        </w:rPr>
        <w:lastRenderedPageBreak/>
        <w:t>&lt;/RepeatBlock-By&gt;</w:t>
      </w:r>
    </w:p>
    <w:p w14:paraId="6DD2116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EF27E80"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B04808A" w14:textId="77777777" w:rsidTr="00124BDD">
        <w:trPr>
          <w:trHeight w:hRule="exact" w:val="240"/>
          <w:jc w:val="center"/>
        </w:trPr>
        <w:tc>
          <w:tcPr>
            <w:tcW w:w="9752" w:type="dxa"/>
            <w:gridSpan w:val="2"/>
            <w:tcBorders>
              <w:top w:val="nil"/>
              <w:left w:val="nil"/>
              <w:bottom w:val="nil"/>
              <w:right w:val="nil"/>
            </w:tcBorders>
          </w:tcPr>
          <w:p w14:paraId="27EBC580" w14:textId="77777777" w:rsidR="00157A27" w:rsidRPr="00794F1E" w:rsidRDefault="00157A27" w:rsidP="00124BDD"/>
        </w:tc>
      </w:tr>
      <w:tr w:rsidR="00157A27" w:rsidRPr="00794F1E" w14:paraId="28197F2F" w14:textId="77777777" w:rsidTr="00124BDD">
        <w:trPr>
          <w:trHeight w:val="240"/>
          <w:jc w:val="center"/>
        </w:trPr>
        <w:tc>
          <w:tcPr>
            <w:tcW w:w="4876" w:type="dxa"/>
            <w:tcBorders>
              <w:top w:val="nil"/>
              <w:left w:val="nil"/>
              <w:bottom w:val="nil"/>
              <w:right w:val="nil"/>
            </w:tcBorders>
          </w:tcPr>
          <w:p w14:paraId="16C3FB1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784435F" w14:textId="77777777" w:rsidR="00157A27" w:rsidRPr="00794F1E" w:rsidRDefault="00157A27" w:rsidP="00124BDD">
            <w:pPr>
              <w:pStyle w:val="AmColumnHeading"/>
            </w:pPr>
            <w:r w:rsidRPr="00794F1E">
              <w:t>Amendement</w:t>
            </w:r>
          </w:p>
        </w:tc>
      </w:tr>
      <w:tr w:rsidR="00157A27" w:rsidRPr="00794F1E" w14:paraId="5481A882" w14:textId="77777777" w:rsidTr="00124BDD">
        <w:trPr>
          <w:jc w:val="center"/>
        </w:trPr>
        <w:tc>
          <w:tcPr>
            <w:tcW w:w="4876" w:type="dxa"/>
            <w:tcBorders>
              <w:top w:val="nil"/>
              <w:left w:val="nil"/>
              <w:bottom w:val="nil"/>
              <w:right w:val="nil"/>
            </w:tcBorders>
          </w:tcPr>
          <w:p w14:paraId="753108A9"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milieu en digitalisering; </w:t>
            </w:r>
            <w:r w:rsidRPr="00794F1E">
              <w:rPr>
                <w:b/>
                <w:bCs/>
                <w:i/>
                <w:iCs/>
              </w:rPr>
              <w:t>is ingenomen met de toezegging van de Commissie om de Clean Industrial Deal vergezeld te doen gaan van een nieuw kader voor staatssteun;</w:t>
            </w:r>
          </w:p>
        </w:tc>
        <w:tc>
          <w:tcPr>
            <w:tcW w:w="4876" w:type="dxa"/>
            <w:tcBorders>
              <w:top w:val="nil"/>
              <w:left w:val="nil"/>
              <w:bottom w:val="nil"/>
              <w:right w:val="nil"/>
            </w:tcBorders>
          </w:tcPr>
          <w:p w14:paraId="75262C62" w14:textId="77777777" w:rsidR="00157A27" w:rsidRPr="00794F1E" w:rsidRDefault="00157A27" w:rsidP="00124BDD">
            <w:pPr>
              <w:pStyle w:val="Normal6a"/>
            </w:pPr>
            <w:r w:rsidRPr="00794F1E">
              <w:t>2.</w:t>
            </w:r>
            <w:r w:rsidRPr="00794F1E">
              <w:tab/>
              <w:t>herhaalt dat het mededingingsbeleid moet bijdragen aan alle beleidsstrategieën van de EU, met name op het gebied van milieu en digitalisering;</w:t>
            </w:r>
          </w:p>
        </w:tc>
      </w:tr>
    </w:tbl>
    <w:p w14:paraId="0D2A554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2C16344D" w14:textId="77777777" w:rsidR="00157A27" w:rsidRPr="00794F1E" w:rsidRDefault="00157A27" w:rsidP="00157A27">
      <w:r w:rsidRPr="00794F1E">
        <w:rPr>
          <w:rStyle w:val="HideTWBExt"/>
        </w:rPr>
        <w:t>&lt;/Amend&gt;</w:t>
      </w:r>
    </w:p>
    <w:p w14:paraId="5F93C4A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52</w:t>
      </w:r>
      <w:r w:rsidRPr="00794F1E">
        <w:rPr>
          <w:rStyle w:val="HideTWBExt"/>
          <w:b w:val="0"/>
        </w:rPr>
        <w:t>&lt;/NumAm&gt;</w:t>
      </w:r>
    </w:p>
    <w:p w14:paraId="42EC978F"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097F0EB6" w14:textId="77777777" w:rsidR="00157A27" w:rsidRPr="00794F1E" w:rsidRDefault="00157A27" w:rsidP="00157A27">
      <w:pPr>
        <w:pStyle w:val="NormalBold"/>
      </w:pPr>
      <w:r w:rsidRPr="00794F1E">
        <w:rPr>
          <w:rStyle w:val="HideTWBExt"/>
          <w:b w:val="0"/>
        </w:rPr>
        <w:t>&lt;/RepeatBlock-By&gt;</w:t>
      </w:r>
    </w:p>
    <w:p w14:paraId="6A6413B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C5524C8"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5FD84B9" w14:textId="77777777" w:rsidTr="00124BDD">
        <w:trPr>
          <w:trHeight w:hRule="exact" w:val="240"/>
          <w:jc w:val="center"/>
        </w:trPr>
        <w:tc>
          <w:tcPr>
            <w:tcW w:w="9752" w:type="dxa"/>
            <w:gridSpan w:val="2"/>
            <w:tcBorders>
              <w:top w:val="nil"/>
              <w:left w:val="nil"/>
              <w:bottom w:val="nil"/>
              <w:right w:val="nil"/>
            </w:tcBorders>
          </w:tcPr>
          <w:p w14:paraId="0970C335" w14:textId="77777777" w:rsidR="00157A27" w:rsidRPr="00794F1E" w:rsidRDefault="00157A27" w:rsidP="00124BDD"/>
        </w:tc>
      </w:tr>
      <w:tr w:rsidR="00157A27" w:rsidRPr="00794F1E" w14:paraId="07B15697" w14:textId="77777777" w:rsidTr="00124BDD">
        <w:trPr>
          <w:trHeight w:val="240"/>
          <w:jc w:val="center"/>
        </w:trPr>
        <w:tc>
          <w:tcPr>
            <w:tcW w:w="4876" w:type="dxa"/>
            <w:tcBorders>
              <w:top w:val="nil"/>
              <w:left w:val="nil"/>
              <w:bottom w:val="nil"/>
              <w:right w:val="nil"/>
            </w:tcBorders>
          </w:tcPr>
          <w:p w14:paraId="29D9771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6BA6495" w14:textId="77777777" w:rsidR="00157A27" w:rsidRPr="00794F1E" w:rsidRDefault="00157A27" w:rsidP="00124BDD">
            <w:pPr>
              <w:pStyle w:val="AmColumnHeading"/>
            </w:pPr>
            <w:r w:rsidRPr="00794F1E">
              <w:t>Amendement</w:t>
            </w:r>
          </w:p>
        </w:tc>
      </w:tr>
      <w:tr w:rsidR="00157A27" w:rsidRPr="00794F1E" w14:paraId="73FD200A" w14:textId="77777777" w:rsidTr="00124BDD">
        <w:trPr>
          <w:jc w:val="center"/>
        </w:trPr>
        <w:tc>
          <w:tcPr>
            <w:tcW w:w="4876" w:type="dxa"/>
            <w:tcBorders>
              <w:top w:val="nil"/>
              <w:left w:val="nil"/>
              <w:bottom w:val="nil"/>
              <w:right w:val="nil"/>
            </w:tcBorders>
          </w:tcPr>
          <w:p w14:paraId="395383A5"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milieu en digitalisering; </w:t>
            </w:r>
            <w:r w:rsidRPr="00794F1E">
              <w:rPr>
                <w:b/>
                <w:i/>
              </w:rPr>
              <w:t>is ingenomen met de toezegging van de Commissie om de Clean Industrial Deal vergezeld te doen gaan van een nieuw kader voor staatssteun;</w:t>
            </w:r>
          </w:p>
        </w:tc>
        <w:tc>
          <w:tcPr>
            <w:tcW w:w="4876" w:type="dxa"/>
            <w:tcBorders>
              <w:top w:val="nil"/>
              <w:left w:val="nil"/>
              <w:bottom w:val="nil"/>
              <w:right w:val="nil"/>
            </w:tcBorders>
          </w:tcPr>
          <w:p w14:paraId="53EE31E6" w14:textId="77777777" w:rsidR="00157A27" w:rsidRPr="00794F1E" w:rsidRDefault="00157A27" w:rsidP="00124BDD">
            <w:pPr>
              <w:pStyle w:val="Normal6a"/>
            </w:pPr>
            <w:r w:rsidRPr="00794F1E">
              <w:t>2.</w:t>
            </w:r>
            <w:r w:rsidRPr="00794F1E">
              <w:tab/>
              <w:t>herhaalt dat het mededingingsbeleid moet bijdragen aan alle beleidsstrategieën van de EU, met name op het gebied van milieu en digitalisering; </w:t>
            </w:r>
          </w:p>
        </w:tc>
      </w:tr>
    </w:tbl>
    <w:p w14:paraId="50C3178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76A14C4" w14:textId="77777777" w:rsidR="00157A27" w:rsidRPr="00794F1E" w:rsidRDefault="00157A27" w:rsidP="00157A27">
      <w:r w:rsidRPr="00794F1E">
        <w:rPr>
          <w:rStyle w:val="HideTWBExt"/>
        </w:rPr>
        <w:t>&lt;/Amend&gt;</w:t>
      </w:r>
    </w:p>
    <w:p w14:paraId="0F41370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53</w:t>
      </w:r>
      <w:r w:rsidRPr="00794F1E">
        <w:rPr>
          <w:rStyle w:val="HideTWBExt"/>
          <w:b w:val="0"/>
        </w:rPr>
        <w:t>&lt;/NumAm&gt;</w:t>
      </w:r>
    </w:p>
    <w:p w14:paraId="53E92DBC"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338C5A7E" w14:textId="77777777" w:rsidR="00157A27" w:rsidRPr="00794F1E" w:rsidRDefault="00157A27" w:rsidP="00157A27">
      <w:pPr>
        <w:pStyle w:val="NormalBold"/>
      </w:pPr>
      <w:r w:rsidRPr="00794F1E">
        <w:rPr>
          <w:rStyle w:val="HideTWBExt"/>
          <w:b w:val="0"/>
        </w:rPr>
        <w:t>&lt;/RepeatBlock-By&gt;</w:t>
      </w:r>
    </w:p>
    <w:p w14:paraId="2A785B6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6577122"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320E665" w14:textId="77777777" w:rsidTr="00124BDD">
        <w:trPr>
          <w:trHeight w:hRule="exact" w:val="240"/>
          <w:jc w:val="center"/>
        </w:trPr>
        <w:tc>
          <w:tcPr>
            <w:tcW w:w="9752" w:type="dxa"/>
            <w:gridSpan w:val="2"/>
            <w:tcBorders>
              <w:top w:val="nil"/>
              <w:left w:val="nil"/>
              <w:bottom w:val="nil"/>
              <w:right w:val="nil"/>
            </w:tcBorders>
          </w:tcPr>
          <w:p w14:paraId="439C02B6" w14:textId="77777777" w:rsidR="00157A27" w:rsidRPr="00794F1E" w:rsidRDefault="00157A27" w:rsidP="00124BDD"/>
        </w:tc>
      </w:tr>
      <w:tr w:rsidR="00157A27" w:rsidRPr="00794F1E" w14:paraId="6483E70B" w14:textId="77777777" w:rsidTr="00124BDD">
        <w:trPr>
          <w:trHeight w:val="240"/>
          <w:jc w:val="center"/>
        </w:trPr>
        <w:tc>
          <w:tcPr>
            <w:tcW w:w="4876" w:type="dxa"/>
            <w:tcBorders>
              <w:top w:val="nil"/>
              <w:left w:val="nil"/>
              <w:bottom w:val="nil"/>
              <w:right w:val="nil"/>
            </w:tcBorders>
          </w:tcPr>
          <w:p w14:paraId="3033883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3FD3916" w14:textId="77777777" w:rsidR="00157A27" w:rsidRPr="00794F1E" w:rsidRDefault="00157A27" w:rsidP="00124BDD">
            <w:pPr>
              <w:pStyle w:val="AmColumnHeading"/>
            </w:pPr>
            <w:r w:rsidRPr="00794F1E">
              <w:t>Amendement</w:t>
            </w:r>
          </w:p>
        </w:tc>
      </w:tr>
      <w:tr w:rsidR="00157A27" w:rsidRPr="00794F1E" w14:paraId="42DCFAD0" w14:textId="77777777" w:rsidTr="00124BDD">
        <w:trPr>
          <w:jc w:val="center"/>
        </w:trPr>
        <w:tc>
          <w:tcPr>
            <w:tcW w:w="4876" w:type="dxa"/>
            <w:tcBorders>
              <w:top w:val="nil"/>
              <w:left w:val="nil"/>
              <w:bottom w:val="nil"/>
              <w:right w:val="nil"/>
            </w:tcBorders>
          </w:tcPr>
          <w:p w14:paraId="334379F9" w14:textId="77777777" w:rsidR="00157A27" w:rsidRPr="00794F1E" w:rsidRDefault="00157A27" w:rsidP="00124BDD">
            <w:pPr>
              <w:pStyle w:val="Normal6a"/>
            </w:pPr>
            <w:r w:rsidRPr="00794F1E">
              <w:t>2.</w:t>
            </w:r>
            <w:r w:rsidRPr="00794F1E">
              <w:tab/>
              <w:t xml:space="preserve">herhaalt dat het mededingingsbeleid </w:t>
            </w:r>
            <w:r w:rsidRPr="00794F1E">
              <w:lastRenderedPageBreak/>
              <w:t xml:space="preserve">moet bijdragen aan alle beleidsstrategieën van de EU, </w:t>
            </w:r>
            <w:r w:rsidRPr="00794F1E">
              <w:rPr>
                <w:b/>
                <w:i/>
              </w:rPr>
              <w:t xml:space="preserve">met name op het gebied van milieu </w:t>
            </w:r>
            <w:r w:rsidRPr="00794F1E">
              <w:t xml:space="preserve">en </w:t>
            </w:r>
            <w:r w:rsidRPr="00794F1E">
              <w:rPr>
                <w:b/>
                <w:i/>
              </w:rPr>
              <w:t>digitalisering</w:t>
            </w:r>
            <w:r w:rsidRPr="00794F1E">
              <w:t>; is ingenomen met de toezegging van de Commissie om de Clean Industrial Deal vergezeld te doen gaan van een nieuw kader voor staatssteun;</w:t>
            </w:r>
          </w:p>
        </w:tc>
        <w:tc>
          <w:tcPr>
            <w:tcW w:w="4876" w:type="dxa"/>
            <w:tcBorders>
              <w:top w:val="nil"/>
              <w:left w:val="nil"/>
              <w:bottom w:val="nil"/>
              <w:right w:val="nil"/>
            </w:tcBorders>
          </w:tcPr>
          <w:p w14:paraId="3EAB0B4A" w14:textId="77777777" w:rsidR="00157A27" w:rsidRPr="00794F1E" w:rsidRDefault="00157A27" w:rsidP="00124BDD">
            <w:pPr>
              <w:pStyle w:val="Normal6a"/>
            </w:pPr>
            <w:r w:rsidRPr="00794F1E">
              <w:lastRenderedPageBreak/>
              <w:t>2.</w:t>
            </w:r>
            <w:r w:rsidRPr="00794F1E">
              <w:tab/>
              <w:t xml:space="preserve">herhaalt dat het mededingingsbeleid </w:t>
            </w:r>
            <w:r w:rsidRPr="00794F1E">
              <w:lastRenderedPageBreak/>
              <w:t xml:space="preserve">moet bijdragen aan </w:t>
            </w:r>
            <w:r w:rsidRPr="00794F1E">
              <w:rPr>
                <w:b/>
                <w:i/>
              </w:rPr>
              <w:t xml:space="preserve">en aanzienlijke voordelen moet opleveren voor </w:t>
            </w:r>
            <w:r w:rsidRPr="00794F1E">
              <w:t xml:space="preserve">alle beleidsstrategieën van de EU, </w:t>
            </w:r>
            <w:r w:rsidRPr="00794F1E">
              <w:rPr>
                <w:b/>
                <w:i/>
              </w:rPr>
              <w:t xml:space="preserve">aangezien een geslaagd mededingingsbeleid staat of valt met een doeltreffend en ambitieus milieu- </w:t>
            </w:r>
            <w:r w:rsidRPr="00794F1E">
              <w:t xml:space="preserve">en </w:t>
            </w:r>
            <w:r w:rsidRPr="00794F1E">
              <w:rPr>
                <w:b/>
                <w:i/>
              </w:rPr>
              <w:t>digitaal beleid</w:t>
            </w:r>
            <w:r w:rsidRPr="00794F1E">
              <w:t>; is ingenomen met de toezegging van de Commissie om de Clean Industrial Deal vergezeld te doen gaan van een nieuw kader voor staatssteun;</w:t>
            </w:r>
          </w:p>
        </w:tc>
      </w:tr>
    </w:tbl>
    <w:p w14:paraId="328ECABD"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B0491F3" w14:textId="77777777" w:rsidR="00157A27" w:rsidRPr="00794F1E" w:rsidRDefault="00157A27" w:rsidP="00157A27">
      <w:r w:rsidRPr="00794F1E">
        <w:rPr>
          <w:rStyle w:val="HideTWBExt"/>
        </w:rPr>
        <w:t>&lt;/Amend&gt;</w:t>
      </w:r>
    </w:p>
    <w:p w14:paraId="43D8AE8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54</w:t>
      </w:r>
      <w:r w:rsidRPr="00794F1E">
        <w:rPr>
          <w:rStyle w:val="HideTWBExt"/>
          <w:b w:val="0"/>
        </w:rPr>
        <w:t>&lt;/NumAm&gt;</w:t>
      </w:r>
    </w:p>
    <w:p w14:paraId="6AAD0A3F"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0B6F077B"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D7E9F13" w14:textId="77777777" w:rsidR="00157A27" w:rsidRPr="00794F1E" w:rsidRDefault="00157A27" w:rsidP="00157A27">
      <w:pPr>
        <w:pStyle w:val="NormalBold"/>
      </w:pPr>
      <w:r w:rsidRPr="00794F1E">
        <w:rPr>
          <w:rStyle w:val="HideTWBExt"/>
          <w:b w:val="0"/>
        </w:rPr>
        <w:t>&lt;/RepeatBlock-By&gt;</w:t>
      </w:r>
    </w:p>
    <w:p w14:paraId="3DA967E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703039F"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FED02CC" w14:textId="77777777" w:rsidTr="00124BDD">
        <w:trPr>
          <w:trHeight w:hRule="exact" w:val="240"/>
          <w:jc w:val="center"/>
        </w:trPr>
        <w:tc>
          <w:tcPr>
            <w:tcW w:w="9752" w:type="dxa"/>
            <w:gridSpan w:val="2"/>
            <w:tcBorders>
              <w:top w:val="nil"/>
              <w:left w:val="nil"/>
              <w:bottom w:val="nil"/>
              <w:right w:val="nil"/>
            </w:tcBorders>
          </w:tcPr>
          <w:p w14:paraId="39AEBF48" w14:textId="77777777" w:rsidR="00157A27" w:rsidRPr="00794F1E" w:rsidRDefault="00157A27" w:rsidP="00124BDD"/>
        </w:tc>
      </w:tr>
      <w:tr w:rsidR="00157A27" w:rsidRPr="00794F1E" w14:paraId="02C6CAF9" w14:textId="77777777" w:rsidTr="00124BDD">
        <w:trPr>
          <w:trHeight w:val="240"/>
          <w:jc w:val="center"/>
        </w:trPr>
        <w:tc>
          <w:tcPr>
            <w:tcW w:w="4876" w:type="dxa"/>
            <w:tcBorders>
              <w:top w:val="nil"/>
              <w:left w:val="nil"/>
              <w:bottom w:val="nil"/>
              <w:right w:val="nil"/>
            </w:tcBorders>
          </w:tcPr>
          <w:p w14:paraId="42913D8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8F3245C" w14:textId="77777777" w:rsidR="00157A27" w:rsidRPr="00794F1E" w:rsidRDefault="00157A27" w:rsidP="00124BDD">
            <w:pPr>
              <w:pStyle w:val="AmColumnHeading"/>
            </w:pPr>
            <w:r w:rsidRPr="00794F1E">
              <w:t>Amendement</w:t>
            </w:r>
          </w:p>
        </w:tc>
      </w:tr>
      <w:tr w:rsidR="00157A27" w:rsidRPr="00794F1E" w14:paraId="36DAA43D" w14:textId="77777777" w:rsidTr="00124BDD">
        <w:trPr>
          <w:jc w:val="center"/>
        </w:trPr>
        <w:tc>
          <w:tcPr>
            <w:tcW w:w="4876" w:type="dxa"/>
            <w:tcBorders>
              <w:top w:val="nil"/>
              <w:left w:val="nil"/>
              <w:bottom w:val="nil"/>
              <w:right w:val="nil"/>
            </w:tcBorders>
          </w:tcPr>
          <w:p w14:paraId="1F655500" w14:textId="77777777" w:rsidR="00157A27" w:rsidRPr="00794F1E" w:rsidRDefault="00157A27" w:rsidP="00124BDD">
            <w:pPr>
              <w:pStyle w:val="Normal6a"/>
            </w:pPr>
            <w:r w:rsidRPr="00794F1E">
              <w:t>2.</w:t>
            </w:r>
            <w:r w:rsidRPr="00794F1E">
              <w:tab/>
              <w:t xml:space="preserve">herhaalt dat het mededingingsbeleid </w:t>
            </w:r>
            <w:r w:rsidRPr="00794F1E">
              <w:rPr>
                <w:b/>
                <w:i/>
              </w:rPr>
              <w:t>moet bijdragen aan</w:t>
            </w:r>
            <w:r w:rsidRPr="00794F1E">
              <w:t xml:space="preserve"> alle beleidsstrategieën van de EU, met name op het gebied van milieu en digitalisering; </w:t>
            </w:r>
            <w:r w:rsidRPr="00794F1E">
              <w:rPr>
                <w:b/>
                <w:i/>
              </w:rPr>
              <w:t>is ingenomen met de toezegging van de Commissie om de Clean Industrial Deal vergezeld te doen gaan van een nieuw kader voor staatssteun;</w:t>
            </w:r>
          </w:p>
        </w:tc>
        <w:tc>
          <w:tcPr>
            <w:tcW w:w="4876" w:type="dxa"/>
            <w:tcBorders>
              <w:top w:val="nil"/>
              <w:left w:val="nil"/>
              <w:bottom w:val="nil"/>
              <w:right w:val="nil"/>
            </w:tcBorders>
          </w:tcPr>
          <w:p w14:paraId="0D7AB0BB" w14:textId="77777777" w:rsidR="00157A27" w:rsidRPr="00794F1E" w:rsidRDefault="00157A27" w:rsidP="00124BDD">
            <w:pPr>
              <w:pStyle w:val="Normal6a"/>
            </w:pPr>
            <w:r w:rsidRPr="00794F1E">
              <w:t>2.</w:t>
            </w:r>
            <w:r w:rsidRPr="00794F1E">
              <w:tab/>
              <w:t xml:space="preserve">herhaalt dat het mededingingsbeleid </w:t>
            </w:r>
            <w:r w:rsidRPr="00794F1E">
              <w:rPr>
                <w:b/>
                <w:i/>
              </w:rPr>
              <w:t>een sleutelelement is voor</w:t>
            </w:r>
            <w:r w:rsidRPr="00794F1E">
              <w:t xml:space="preserve"> alle beleidsstrategieën van de EU, met name op het gebied van milieu en digitalisering;</w:t>
            </w:r>
          </w:p>
        </w:tc>
      </w:tr>
    </w:tbl>
    <w:p w14:paraId="7CDB9BB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FF28ADD" w14:textId="77777777" w:rsidR="00157A27" w:rsidRPr="00794F1E" w:rsidRDefault="00157A27" w:rsidP="00157A27">
      <w:r w:rsidRPr="00794F1E">
        <w:rPr>
          <w:rStyle w:val="HideTWBExt"/>
        </w:rPr>
        <w:t>&lt;/Amend&gt;</w:t>
      </w:r>
    </w:p>
    <w:p w14:paraId="366954B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55</w:t>
      </w:r>
      <w:r w:rsidRPr="00794F1E">
        <w:rPr>
          <w:rStyle w:val="HideTWBExt"/>
          <w:b w:val="0"/>
        </w:rPr>
        <w:t>&lt;/NumAm&gt;</w:t>
      </w:r>
    </w:p>
    <w:p w14:paraId="01E4CCC0" w14:textId="77777777" w:rsidR="00157A27" w:rsidRPr="00794F1E" w:rsidRDefault="00157A27" w:rsidP="00157A27">
      <w:pPr>
        <w:pStyle w:val="NormalBold"/>
      </w:pPr>
      <w:r w:rsidRPr="00794F1E">
        <w:rPr>
          <w:rStyle w:val="HideTWBExt"/>
          <w:b w:val="0"/>
        </w:rPr>
        <w:t>&lt;RepeatBlock-By&gt;&lt;Members&gt;</w:t>
      </w:r>
      <w:r w:rsidRPr="00794F1E">
        <w:t>Lídia Pereira, Regina Doherty</w:t>
      </w:r>
      <w:r w:rsidRPr="00794F1E">
        <w:rPr>
          <w:rStyle w:val="HideTWBExt"/>
          <w:b w:val="0"/>
        </w:rPr>
        <w:t>&lt;/Members&gt;</w:t>
      </w:r>
    </w:p>
    <w:p w14:paraId="418F9F6B" w14:textId="77777777" w:rsidR="00157A27" w:rsidRPr="00794F1E" w:rsidRDefault="00157A27" w:rsidP="00157A27">
      <w:pPr>
        <w:pStyle w:val="NormalBold"/>
      </w:pPr>
      <w:r w:rsidRPr="00794F1E">
        <w:rPr>
          <w:rStyle w:val="HideTWBExt"/>
          <w:b w:val="0"/>
        </w:rPr>
        <w:t>&lt;/RepeatBlock-By&gt;</w:t>
      </w:r>
    </w:p>
    <w:p w14:paraId="3DE3922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E6AE18B"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3BADFAA" w14:textId="77777777" w:rsidTr="00124BDD">
        <w:trPr>
          <w:trHeight w:hRule="exact" w:val="240"/>
          <w:jc w:val="center"/>
        </w:trPr>
        <w:tc>
          <w:tcPr>
            <w:tcW w:w="9752" w:type="dxa"/>
            <w:gridSpan w:val="2"/>
            <w:tcBorders>
              <w:top w:val="nil"/>
              <w:left w:val="nil"/>
              <w:bottom w:val="nil"/>
              <w:right w:val="nil"/>
            </w:tcBorders>
          </w:tcPr>
          <w:p w14:paraId="455B899B" w14:textId="77777777" w:rsidR="00157A27" w:rsidRPr="00794F1E" w:rsidRDefault="00157A27" w:rsidP="00124BDD"/>
        </w:tc>
      </w:tr>
      <w:tr w:rsidR="00157A27" w:rsidRPr="00794F1E" w14:paraId="23BA6AFC" w14:textId="77777777" w:rsidTr="00124BDD">
        <w:trPr>
          <w:trHeight w:val="240"/>
          <w:jc w:val="center"/>
        </w:trPr>
        <w:tc>
          <w:tcPr>
            <w:tcW w:w="4876" w:type="dxa"/>
            <w:tcBorders>
              <w:top w:val="nil"/>
              <w:left w:val="nil"/>
              <w:bottom w:val="nil"/>
              <w:right w:val="nil"/>
            </w:tcBorders>
          </w:tcPr>
          <w:p w14:paraId="13236D3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221632" w14:textId="77777777" w:rsidR="00157A27" w:rsidRPr="00794F1E" w:rsidRDefault="00157A27" w:rsidP="00124BDD">
            <w:pPr>
              <w:pStyle w:val="AmColumnHeading"/>
            </w:pPr>
            <w:r w:rsidRPr="00794F1E">
              <w:t>Amendement</w:t>
            </w:r>
          </w:p>
        </w:tc>
      </w:tr>
      <w:tr w:rsidR="00157A27" w:rsidRPr="00794F1E" w14:paraId="264C6A65" w14:textId="77777777" w:rsidTr="00124BDD">
        <w:trPr>
          <w:jc w:val="center"/>
        </w:trPr>
        <w:tc>
          <w:tcPr>
            <w:tcW w:w="4876" w:type="dxa"/>
            <w:tcBorders>
              <w:top w:val="nil"/>
              <w:left w:val="nil"/>
              <w:bottom w:val="nil"/>
              <w:right w:val="nil"/>
            </w:tcBorders>
          </w:tcPr>
          <w:p w14:paraId="41A711D3"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w:t>
            </w:r>
            <w:r w:rsidRPr="00794F1E">
              <w:rPr>
                <w:b/>
                <w:i/>
              </w:rPr>
              <w:t xml:space="preserve">milieu </w:t>
            </w:r>
            <w:r w:rsidRPr="00794F1E">
              <w:t xml:space="preserve">en </w:t>
            </w:r>
            <w:r w:rsidRPr="00794F1E">
              <w:rPr>
                <w:b/>
                <w:i/>
              </w:rPr>
              <w:t>digitalisering</w:t>
            </w:r>
            <w:r w:rsidRPr="00794F1E">
              <w:t xml:space="preserve">; is ingenomen met de toezegging van de Commissie om de </w:t>
            </w:r>
            <w:r w:rsidRPr="00794F1E">
              <w:lastRenderedPageBreak/>
              <w:t>Clean Industrial Deal vergezeld te doen gaan van een nieuw kader voor staatssteun;</w:t>
            </w:r>
          </w:p>
        </w:tc>
        <w:tc>
          <w:tcPr>
            <w:tcW w:w="4876" w:type="dxa"/>
            <w:tcBorders>
              <w:top w:val="nil"/>
              <w:left w:val="nil"/>
              <w:bottom w:val="nil"/>
              <w:right w:val="nil"/>
            </w:tcBorders>
          </w:tcPr>
          <w:p w14:paraId="4163A20B" w14:textId="77777777" w:rsidR="00157A27" w:rsidRPr="00794F1E" w:rsidRDefault="00157A27" w:rsidP="00124BDD">
            <w:pPr>
              <w:pStyle w:val="Normal6a"/>
            </w:pPr>
            <w:r w:rsidRPr="00794F1E">
              <w:lastRenderedPageBreak/>
              <w:t>2.</w:t>
            </w:r>
            <w:r w:rsidRPr="00794F1E">
              <w:tab/>
              <w:t xml:space="preserve">herhaalt dat het mededingingsbeleid moet bijdragen aan alle beleidsstrategieën van de EU, met name op het gebied van </w:t>
            </w:r>
            <w:r w:rsidRPr="00794F1E">
              <w:rPr>
                <w:b/>
                <w:i/>
              </w:rPr>
              <w:t xml:space="preserve">de groene </w:t>
            </w:r>
            <w:r w:rsidRPr="00794F1E">
              <w:t xml:space="preserve">en </w:t>
            </w:r>
            <w:r w:rsidRPr="00794F1E">
              <w:rPr>
                <w:b/>
                <w:i/>
              </w:rPr>
              <w:t xml:space="preserve">digitale transitie alsook de nieuwe aanpak van het </w:t>
            </w:r>
            <w:r w:rsidRPr="00794F1E">
              <w:rPr>
                <w:b/>
                <w:i/>
              </w:rPr>
              <w:lastRenderedPageBreak/>
              <w:t>mededingingsbeleid van de EU</w:t>
            </w:r>
            <w:r w:rsidRPr="00794F1E">
              <w:t>; is ingenomen met de toezegging van de Commissie om de Clean Industrial Deal vergezeld te doen gaan van een nieuw kader voor staatssteun;</w:t>
            </w:r>
          </w:p>
        </w:tc>
      </w:tr>
    </w:tbl>
    <w:p w14:paraId="5C9A7BD5"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D8D7DBC" w14:textId="77777777" w:rsidR="00157A27" w:rsidRPr="00794F1E" w:rsidRDefault="00157A27" w:rsidP="00157A27">
      <w:r w:rsidRPr="00794F1E">
        <w:rPr>
          <w:rStyle w:val="HideTWBExt"/>
        </w:rPr>
        <w:t>&lt;/Amend&gt;</w:t>
      </w:r>
    </w:p>
    <w:p w14:paraId="6F4E09F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56</w:t>
      </w:r>
      <w:r w:rsidRPr="00794F1E">
        <w:rPr>
          <w:rStyle w:val="HideTWBExt"/>
          <w:b w:val="0"/>
        </w:rPr>
        <w:t>&lt;/NumAm&gt;</w:t>
      </w:r>
    </w:p>
    <w:p w14:paraId="1FE27F4A" w14:textId="77777777" w:rsidR="00157A27" w:rsidRPr="00794F1E" w:rsidRDefault="00157A27" w:rsidP="00157A27">
      <w:pPr>
        <w:pStyle w:val="NormalBold"/>
      </w:pPr>
      <w:r w:rsidRPr="00794F1E">
        <w:rPr>
          <w:rStyle w:val="HideTWBExt"/>
          <w:b w:val="0"/>
        </w:rPr>
        <w:t>&lt;RepeatBlock-By&gt;&lt;Members&gt;</w:t>
      </w:r>
      <w:r w:rsidRPr="00794F1E">
        <w:t>Pierre Pimpie, Aleksandar Nikolic, Enikő Győri</w:t>
      </w:r>
      <w:r w:rsidRPr="00794F1E">
        <w:rPr>
          <w:rStyle w:val="HideTWBExt"/>
          <w:b w:val="0"/>
        </w:rPr>
        <w:t>&lt;/Members&gt;</w:t>
      </w:r>
    </w:p>
    <w:p w14:paraId="4F39F2E7" w14:textId="77777777" w:rsidR="00157A27" w:rsidRPr="00794F1E" w:rsidRDefault="00157A27" w:rsidP="00157A27">
      <w:pPr>
        <w:pStyle w:val="NormalBold"/>
      </w:pPr>
      <w:r w:rsidRPr="00794F1E">
        <w:rPr>
          <w:rStyle w:val="HideTWBExt"/>
          <w:b w:val="0"/>
        </w:rPr>
        <w:t>&lt;/RepeatBlock-By&gt;</w:t>
      </w:r>
    </w:p>
    <w:p w14:paraId="7D286A8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28B7205"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1203BFD" w14:textId="77777777" w:rsidTr="00124BDD">
        <w:trPr>
          <w:trHeight w:hRule="exact" w:val="240"/>
          <w:jc w:val="center"/>
        </w:trPr>
        <w:tc>
          <w:tcPr>
            <w:tcW w:w="9752" w:type="dxa"/>
            <w:gridSpan w:val="2"/>
            <w:tcBorders>
              <w:top w:val="nil"/>
              <w:left w:val="nil"/>
              <w:bottom w:val="nil"/>
              <w:right w:val="nil"/>
            </w:tcBorders>
          </w:tcPr>
          <w:p w14:paraId="0AA1ED7B" w14:textId="77777777" w:rsidR="00157A27" w:rsidRPr="00794F1E" w:rsidRDefault="00157A27" w:rsidP="00124BDD"/>
        </w:tc>
      </w:tr>
      <w:tr w:rsidR="00157A27" w:rsidRPr="00794F1E" w14:paraId="5D18E918" w14:textId="77777777" w:rsidTr="00124BDD">
        <w:trPr>
          <w:trHeight w:val="240"/>
          <w:jc w:val="center"/>
        </w:trPr>
        <w:tc>
          <w:tcPr>
            <w:tcW w:w="4876" w:type="dxa"/>
            <w:tcBorders>
              <w:top w:val="nil"/>
              <w:left w:val="nil"/>
              <w:bottom w:val="nil"/>
              <w:right w:val="nil"/>
            </w:tcBorders>
          </w:tcPr>
          <w:p w14:paraId="4CAA042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16DD1DD" w14:textId="77777777" w:rsidR="00157A27" w:rsidRPr="00794F1E" w:rsidRDefault="00157A27" w:rsidP="00124BDD">
            <w:pPr>
              <w:pStyle w:val="AmColumnHeading"/>
            </w:pPr>
            <w:r w:rsidRPr="00794F1E">
              <w:t>Amendement</w:t>
            </w:r>
          </w:p>
        </w:tc>
      </w:tr>
      <w:tr w:rsidR="00157A27" w:rsidRPr="00794F1E" w14:paraId="22D74FF9" w14:textId="77777777" w:rsidTr="00124BDD">
        <w:trPr>
          <w:jc w:val="center"/>
        </w:trPr>
        <w:tc>
          <w:tcPr>
            <w:tcW w:w="4876" w:type="dxa"/>
            <w:tcBorders>
              <w:top w:val="nil"/>
              <w:left w:val="nil"/>
              <w:bottom w:val="nil"/>
              <w:right w:val="nil"/>
            </w:tcBorders>
          </w:tcPr>
          <w:p w14:paraId="1FB32772"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milieu en digitalisering; is ingenomen met de toezegging van de Commissie om </w:t>
            </w:r>
            <w:r w:rsidRPr="00794F1E">
              <w:rPr>
                <w:b/>
                <w:bCs/>
                <w:i/>
                <w:iCs/>
              </w:rPr>
              <w:t>de Clean Industrial Deal vergezeld te doen gaan van</w:t>
            </w:r>
            <w:r w:rsidRPr="00794F1E">
              <w:t xml:space="preserve"> een nieuw kader voor staatssteun;</w:t>
            </w:r>
          </w:p>
        </w:tc>
        <w:tc>
          <w:tcPr>
            <w:tcW w:w="4876" w:type="dxa"/>
            <w:tcBorders>
              <w:top w:val="nil"/>
              <w:left w:val="nil"/>
              <w:bottom w:val="nil"/>
              <w:right w:val="nil"/>
            </w:tcBorders>
          </w:tcPr>
          <w:p w14:paraId="36FCFF34" w14:textId="77777777" w:rsidR="00157A27" w:rsidRPr="00794F1E" w:rsidRDefault="00157A27" w:rsidP="00124BDD">
            <w:pPr>
              <w:pStyle w:val="Normal6a"/>
            </w:pPr>
            <w:r w:rsidRPr="00794F1E">
              <w:t>2.</w:t>
            </w:r>
            <w:r w:rsidRPr="00794F1E">
              <w:tab/>
              <w:t>herhaalt dat het mededingingsbeleid moet bijdragen aan alle beleidsstrategieën van de EU, met name op het gebied van milieu en digitalisering; is ingenomen met de toezegging van de Commissie om een nieuw kader voor staatssteun</w:t>
            </w:r>
            <w:r w:rsidRPr="00794F1E">
              <w:rPr>
                <w:b/>
                <w:bCs/>
                <w:i/>
                <w:iCs/>
              </w:rPr>
              <w:t xml:space="preserve"> in te voeren teneinde Europese bedrijven te helpen concurrentie van buitenaf</w:t>
            </w:r>
            <w:r w:rsidRPr="00794F1E">
              <w:rPr>
                <w:b/>
                <w:bCs/>
              </w:rPr>
              <w:t xml:space="preserve"> </w:t>
            </w:r>
            <w:r w:rsidRPr="00794F1E">
              <w:rPr>
                <w:b/>
                <w:bCs/>
                <w:i/>
                <w:iCs/>
              </w:rPr>
              <w:t>het hoofd te bieden</w:t>
            </w:r>
            <w:r w:rsidRPr="00794F1E">
              <w:t>;</w:t>
            </w:r>
          </w:p>
        </w:tc>
      </w:tr>
    </w:tbl>
    <w:p w14:paraId="3923D46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2E976DAC" w14:textId="77777777" w:rsidR="00157A27" w:rsidRPr="00794F1E" w:rsidRDefault="00157A27" w:rsidP="00157A27">
      <w:r w:rsidRPr="00794F1E">
        <w:rPr>
          <w:rStyle w:val="HideTWBExt"/>
        </w:rPr>
        <w:t>&lt;/Amend&gt;</w:t>
      </w:r>
    </w:p>
    <w:p w14:paraId="1D36EAD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57</w:t>
      </w:r>
      <w:r w:rsidRPr="00794F1E">
        <w:rPr>
          <w:rStyle w:val="HideTWBExt"/>
          <w:b w:val="0"/>
        </w:rPr>
        <w:t>&lt;/NumAm&gt;</w:t>
      </w:r>
    </w:p>
    <w:p w14:paraId="5EDB06E0"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13A3AD00" w14:textId="77777777" w:rsidR="00157A27" w:rsidRPr="00794F1E" w:rsidRDefault="00157A27" w:rsidP="00157A27">
      <w:pPr>
        <w:pStyle w:val="NormalBold"/>
      </w:pPr>
      <w:r w:rsidRPr="00794F1E">
        <w:rPr>
          <w:rStyle w:val="HideTWBExt"/>
          <w:b w:val="0"/>
        </w:rPr>
        <w:t>&lt;/RepeatBlock-By&gt;</w:t>
      </w:r>
    </w:p>
    <w:p w14:paraId="0930828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50BA732"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BC79F04" w14:textId="77777777" w:rsidTr="00124BDD">
        <w:trPr>
          <w:trHeight w:hRule="exact" w:val="240"/>
          <w:jc w:val="center"/>
        </w:trPr>
        <w:tc>
          <w:tcPr>
            <w:tcW w:w="9752" w:type="dxa"/>
            <w:gridSpan w:val="2"/>
            <w:tcBorders>
              <w:top w:val="nil"/>
              <w:left w:val="nil"/>
              <w:bottom w:val="nil"/>
              <w:right w:val="nil"/>
            </w:tcBorders>
          </w:tcPr>
          <w:p w14:paraId="4B19E734" w14:textId="77777777" w:rsidR="00157A27" w:rsidRPr="00794F1E" w:rsidRDefault="00157A27" w:rsidP="00124BDD"/>
        </w:tc>
      </w:tr>
      <w:tr w:rsidR="00157A27" w:rsidRPr="00794F1E" w14:paraId="454E0BB1" w14:textId="77777777" w:rsidTr="00124BDD">
        <w:trPr>
          <w:trHeight w:val="240"/>
          <w:jc w:val="center"/>
        </w:trPr>
        <w:tc>
          <w:tcPr>
            <w:tcW w:w="4876" w:type="dxa"/>
            <w:tcBorders>
              <w:top w:val="nil"/>
              <w:left w:val="nil"/>
              <w:bottom w:val="nil"/>
              <w:right w:val="nil"/>
            </w:tcBorders>
          </w:tcPr>
          <w:p w14:paraId="742C303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E42D764" w14:textId="77777777" w:rsidR="00157A27" w:rsidRPr="00794F1E" w:rsidRDefault="00157A27" w:rsidP="00124BDD">
            <w:pPr>
              <w:pStyle w:val="AmColumnHeading"/>
            </w:pPr>
            <w:r w:rsidRPr="00794F1E">
              <w:t>Amendement</w:t>
            </w:r>
          </w:p>
        </w:tc>
      </w:tr>
      <w:tr w:rsidR="00157A27" w:rsidRPr="00794F1E" w14:paraId="6F147137" w14:textId="77777777" w:rsidTr="00124BDD">
        <w:trPr>
          <w:jc w:val="center"/>
        </w:trPr>
        <w:tc>
          <w:tcPr>
            <w:tcW w:w="4876" w:type="dxa"/>
            <w:tcBorders>
              <w:top w:val="nil"/>
              <w:left w:val="nil"/>
              <w:bottom w:val="nil"/>
              <w:right w:val="nil"/>
            </w:tcBorders>
          </w:tcPr>
          <w:p w14:paraId="5E236283" w14:textId="77777777" w:rsidR="00157A27" w:rsidRPr="00794F1E" w:rsidRDefault="00157A27" w:rsidP="00124BDD">
            <w:pPr>
              <w:pStyle w:val="Normal6a"/>
            </w:pPr>
            <w:r w:rsidRPr="00794F1E">
              <w:t>2.</w:t>
            </w:r>
            <w:r w:rsidRPr="00794F1E">
              <w:tab/>
              <w:t xml:space="preserve">herhaalt dat het mededingingsbeleid moet </w:t>
            </w:r>
            <w:r w:rsidRPr="00794F1E">
              <w:rPr>
                <w:b/>
                <w:i/>
              </w:rPr>
              <w:t xml:space="preserve">bijdragen aan alle beleidsstrategieën </w:t>
            </w:r>
            <w:r w:rsidRPr="00794F1E">
              <w:t>van de EU</w:t>
            </w:r>
            <w:r w:rsidRPr="00794F1E">
              <w:rPr>
                <w:b/>
                <w:i/>
              </w:rPr>
              <w:t>, met name op het gebied van milieu en digitalisering</w:t>
            </w:r>
            <w:r w:rsidRPr="00794F1E">
              <w:t>; is ingenomen met de toezegging van de Commissie om de Clean Industrial Deal vergezeld te doen gaan van een nieuw kader voor staatssteun;</w:t>
            </w:r>
          </w:p>
        </w:tc>
        <w:tc>
          <w:tcPr>
            <w:tcW w:w="4876" w:type="dxa"/>
            <w:tcBorders>
              <w:top w:val="nil"/>
              <w:left w:val="nil"/>
              <w:bottom w:val="nil"/>
              <w:right w:val="nil"/>
            </w:tcBorders>
          </w:tcPr>
          <w:p w14:paraId="0E8713EF" w14:textId="77777777" w:rsidR="00157A27" w:rsidRPr="00794F1E" w:rsidRDefault="00157A27" w:rsidP="00124BDD">
            <w:pPr>
              <w:pStyle w:val="Normal6a"/>
            </w:pPr>
            <w:r w:rsidRPr="00794F1E">
              <w:t>2.</w:t>
            </w:r>
            <w:r w:rsidRPr="00794F1E">
              <w:tab/>
              <w:t xml:space="preserve">herhaalt dat het mededingingsbeleid moet </w:t>
            </w:r>
            <w:r w:rsidRPr="00794F1E">
              <w:rPr>
                <w:b/>
                <w:i/>
              </w:rPr>
              <w:t xml:space="preserve">stroken met de bredere beleidskeuzen </w:t>
            </w:r>
            <w:r w:rsidRPr="00794F1E">
              <w:t>van de EU; is ingenomen met de toezegging van de Commissie om de Clean Industrial Deal vergezeld te doen gaan van een nieuw kader voor staatssteun;</w:t>
            </w:r>
          </w:p>
        </w:tc>
      </w:tr>
    </w:tbl>
    <w:p w14:paraId="7E48506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74252C5" w14:textId="77777777" w:rsidR="00157A27" w:rsidRPr="00794F1E" w:rsidRDefault="00157A27" w:rsidP="00157A27">
      <w:r w:rsidRPr="00794F1E">
        <w:rPr>
          <w:rStyle w:val="HideTWBExt"/>
        </w:rPr>
        <w:lastRenderedPageBreak/>
        <w:t>&lt;/Amend&gt;</w:t>
      </w:r>
    </w:p>
    <w:p w14:paraId="5184E45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58</w:t>
      </w:r>
      <w:r w:rsidRPr="00794F1E">
        <w:rPr>
          <w:rStyle w:val="HideTWBExt"/>
          <w:b w:val="0"/>
        </w:rPr>
        <w:t>&lt;/NumAm&gt;</w:t>
      </w:r>
    </w:p>
    <w:p w14:paraId="7239E182"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318D1FA1" w14:textId="77777777" w:rsidR="00157A27" w:rsidRPr="00794F1E" w:rsidRDefault="00157A27" w:rsidP="00157A27">
      <w:pPr>
        <w:pStyle w:val="NormalBold"/>
      </w:pPr>
      <w:r w:rsidRPr="00794F1E">
        <w:rPr>
          <w:rStyle w:val="HideTWBExt"/>
          <w:b w:val="0"/>
        </w:rPr>
        <w:t>&lt;/RepeatBlock-By&gt;</w:t>
      </w:r>
    </w:p>
    <w:p w14:paraId="0E03307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B66276F" w14:textId="77777777" w:rsidR="00157A27" w:rsidRPr="00794F1E" w:rsidRDefault="00157A27" w:rsidP="00157A27">
      <w:pPr>
        <w:pStyle w:val="NormalBold"/>
      </w:pPr>
      <w:r w:rsidRPr="00794F1E">
        <w:rPr>
          <w:rStyle w:val="HideTWBExt"/>
          <w:b w:val="0"/>
        </w:rPr>
        <w:t>&lt;Article&gt;</w:t>
      </w:r>
      <w:r w:rsidRPr="00794F1E">
        <w:t>Paragraaf 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91D2B5D" w14:textId="77777777" w:rsidTr="00124BDD">
        <w:trPr>
          <w:trHeight w:hRule="exact" w:val="240"/>
          <w:jc w:val="center"/>
        </w:trPr>
        <w:tc>
          <w:tcPr>
            <w:tcW w:w="9752" w:type="dxa"/>
            <w:gridSpan w:val="2"/>
            <w:tcBorders>
              <w:top w:val="nil"/>
              <w:left w:val="nil"/>
              <w:bottom w:val="nil"/>
              <w:right w:val="nil"/>
            </w:tcBorders>
          </w:tcPr>
          <w:p w14:paraId="090392A3" w14:textId="77777777" w:rsidR="00157A27" w:rsidRPr="00794F1E" w:rsidRDefault="00157A27" w:rsidP="00124BDD"/>
        </w:tc>
      </w:tr>
      <w:tr w:rsidR="00157A27" w:rsidRPr="00794F1E" w14:paraId="46AB2AE2" w14:textId="77777777" w:rsidTr="00124BDD">
        <w:trPr>
          <w:trHeight w:val="240"/>
          <w:jc w:val="center"/>
        </w:trPr>
        <w:tc>
          <w:tcPr>
            <w:tcW w:w="4876" w:type="dxa"/>
            <w:tcBorders>
              <w:top w:val="nil"/>
              <w:left w:val="nil"/>
              <w:bottom w:val="nil"/>
              <w:right w:val="nil"/>
            </w:tcBorders>
          </w:tcPr>
          <w:p w14:paraId="1F1578D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5C877DE" w14:textId="77777777" w:rsidR="00157A27" w:rsidRPr="00794F1E" w:rsidRDefault="00157A27" w:rsidP="00124BDD">
            <w:pPr>
              <w:pStyle w:val="AmColumnHeading"/>
            </w:pPr>
            <w:r w:rsidRPr="00794F1E">
              <w:t>Amendement</w:t>
            </w:r>
          </w:p>
        </w:tc>
      </w:tr>
      <w:tr w:rsidR="00157A27" w:rsidRPr="00794F1E" w14:paraId="300BC4EC" w14:textId="77777777" w:rsidTr="00124BDD">
        <w:trPr>
          <w:jc w:val="center"/>
        </w:trPr>
        <w:tc>
          <w:tcPr>
            <w:tcW w:w="4876" w:type="dxa"/>
            <w:tcBorders>
              <w:top w:val="nil"/>
              <w:left w:val="nil"/>
              <w:bottom w:val="nil"/>
              <w:right w:val="nil"/>
            </w:tcBorders>
          </w:tcPr>
          <w:p w14:paraId="2F98F286"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w:t>
            </w:r>
            <w:r w:rsidRPr="00794F1E">
              <w:rPr>
                <w:b/>
                <w:bCs/>
                <w:i/>
                <w:iCs/>
              </w:rPr>
              <w:t>milieu</w:t>
            </w:r>
            <w:r w:rsidRPr="00794F1E">
              <w:t xml:space="preserve"> en digitalisering; is ingenomen met de toezegging van de Commissie om de Clean Industrial Deal vergezeld te doen gaan van een nieuw kader voor staatssteun;</w:t>
            </w:r>
          </w:p>
        </w:tc>
        <w:tc>
          <w:tcPr>
            <w:tcW w:w="4876" w:type="dxa"/>
            <w:tcBorders>
              <w:top w:val="nil"/>
              <w:left w:val="nil"/>
              <w:bottom w:val="nil"/>
              <w:right w:val="nil"/>
            </w:tcBorders>
          </w:tcPr>
          <w:p w14:paraId="199CD107" w14:textId="77777777" w:rsidR="00157A27" w:rsidRPr="00794F1E" w:rsidRDefault="00157A27" w:rsidP="00124BDD">
            <w:pPr>
              <w:pStyle w:val="Normal6a"/>
            </w:pPr>
            <w:r w:rsidRPr="00794F1E">
              <w:t>2.</w:t>
            </w:r>
            <w:r w:rsidRPr="00794F1E">
              <w:tab/>
              <w:t xml:space="preserve">herhaalt dat het mededingingsbeleid moet bijdragen aan alle beleidsstrategieën van de EU, met name op het gebied van </w:t>
            </w:r>
            <w:r w:rsidRPr="00794F1E">
              <w:rPr>
                <w:b/>
                <w:bCs/>
                <w:i/>
                <w:iCs/>
              </w:rPr>
              <w:t>industrie</w:t>
            </w:r>
            <w:r w:rsidRPr="00794F1E">
              <w:t xml:space="preserve"> en digitalisering; is ingenomen met de toezegging van de Commissie om de Clean Industrial Deal vergezeld te doen gaan van een nieuw kader voor staatssteun;</w:t>
            </w:r>
          </w:p>
        </w:tc>
      </w:tr>
    </w:tbl>
    <w:p w14:paraId="4E8E613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473509EC" w14:textId="77777777" w:rsidR="00157A27" w:rsidRPr="00794F1E" w:rsidRDefault="00157A27" w:rsidP="00157A27">
      <w:r w:rsidRPr="00794F1E">
        <w:rPr>
          <w:rStyle w:val="HideTWBExt"/>
        </w:rPr>
        <w:t>&lt;/Amend&gt;</w:t>
      </w:r>
    </w:p>
    <w:p w14:paraId="003C3E6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59</w:t>
      </w:r>
      <w:r w:rsidRPr="00794F1E">
        <w:rPr>
          <w:rStyle w:val="HideTWBExt"/>
          <w:b w:val="0"/>
        </w:rPr>
        <w:t>&lt;/NumAm&gt;</w:t>
      </w:r>
    </w:p>
    <w:p w14:paraId="22321836"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76D78497"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45068D31" w14:textId="77777777" w:rsidR="00157A27" w:rsidRPr="00794F1E" w:rsidRDefault="00157A27" w:rsidP="00157A27">
      <w:pPr>
        <w:pStyle w:val="NormalBold"/>
      </w:pPr>
      <w:r w:rsidRPr="00794F1E">
        <w:rPr>
          <w:rStyle w:val="HideTWBExt"/>
          <w:b w:val="0"/>
        </w:rPr>
        <w:t>&lt;/RepeatBlock-By&gt;</w:t>
      </w:r>
    </w:p>
    <w:p w14:paraId="27635FD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A60F9E0" w14:textId="77777777" w:rsidR="00157A27" w:rsidRPr="00794F1E" w:rsidRDefault="00157A27" w:rsidP="00157A27">
      <w:pPr>
        <w:pStyle w:val="NormalBold"/>
      </w:pPr>
      <w:r w:rsidRPr="00794F1E">
        <w:rPr>
          <w:rStyle w:val="HideTWBExt"/>
          <w:b w:val="0"/>
        </w:rPr>
        <w:t>&lt;Article&gt;</w:t>
      </w:r>
      <w:r w:rsidRPr="00794F1E">
        <w:t>Paragraaf 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0AD539C" w14:textId="77777777" w:rsidTr="00124BDD">
        <w:trPr>
          <w:trHeight w:hRule="exact" w:val="240"/>
          <w:jc w:val="center"/>
        </w:trPr>
        <w:tc>
          <w:tcPr>
            <w:tcW w:w="9752" w:type="dxa"/>
            <w:gridSpan w:val="2"/>
            <w:tcBorders>
              <w:top w:val="nil"/>
              <w:left w:val="nil"/>
              <w:bottom w:val="nil"/>
              <w:right w:val="nil"/>
            </w:tcBorders>
          </w:tcPr>
          <w:p w14:paraId="655ECB62" w14:textId="77777777" w:rsidR="00157A27" w:rsidRPr="00794F1E" w:rsidRDefault="00157A27" w:rsidP="00124BDD"/>
        </w:tc>
      </w:tr>
      <w:tr w:rsidR="00157A27" w:rsidRPr="00794F1E" w14:paraId="26B5A786" w14:textId="77777777" w:rsidTr="00124BDD">
        <w:trPr>
          <w:trHeight w:val="240"/>
          <w:jc w:val="center"/>
        </w:trPr>
        <w:tc>
          <w:tcPr>
            <w:tcW w:w="4876" w:type="dxa"/>
            <w:tcBorders>
              <w:top w:val="nil"/>
              <w:left w:val="nil"/>
              <w:bottom w:val="nil"/>
              <w:right w:val="nil"/>
            </w:tcBorders>
          </w:tcPr>
          <w:p w14:paraId="146D357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CA87C4F" w14:textId="77777777" w:rsidR="00157A27" w:rsidRPr="00794F1E" w:rsidRDefault="00157A27" w:rsidP="00124BDD">
            <w:pPr>
              <w:pStyle w:val="AmColumnHeading"/>
            </w:pPr>
            <w:r w:rsidRPr="00794F1E">
              <w:t>Amendement</w:t>
            </w:r>
          </w:p>
        </w:tc>
      </w:tr>
      <w:tr w:rsidR="00157A27" w:rsidRPr="00794F1E" w14:paraId="4AC90E5D" w14:textId="77777777" w:rsidTr="00124BDD">
        <w:trPr>
          <w:jc w:val="center"/>
        </w:trPr>
        <w:tc>
          <w:tcPr>
            <w:tcW w:w="4876" w:type="dxa"/>
            <w:tcBorders>
              <w:top w:val="nil"/>
              <w:left w:val="nil"/>
              <w:bottom w:val="nil"/>
              <w:right w:val="nil"/>
            </w:tcBorders>
          </w:tcPr>
          <w:p w14:paraId="21E8801F" w14:textId="77777777" w:rsidR="00157A27" w:rsidRPr="00794F1E" w:rsidRDefault="00157A27" w:rsidP="00124BDD">
            <w:pPr>
              <w:pStyle w:val="Normal6a"/>
            </w:pPr>
          </w:p>
        </w:tc>
        <w:tc>
          <w:tcPr>
            <w:tcW w:w="4876" w:type="dxa"/>
            <w:tcBorders>
              <w:top w:val="nil"/>
              <w:left w:val="nil"/>
              <w:bottom w:val="nil"/>
              <w:right w:val="nil"/>
            </w:tcBorders>
          </w:tcPr>
          <w:p w14:paraId="6F87E0D4" w14:textId="77777777" w:rsidR="00157A27" w:rsidRPr="00794F1E" w:rsidRDefault="00157A27" w:rsidP="00124BDD">
            <w:pPr>
              <w:pStyle w:val="Normal6a"/>
            </w:pPr>
            <w:r w:rsidRPr="00794F1E">
              <w:rPr>
                <w:b/>
                <w:i/>
              </w:rPr>
              <w:t>2 bis.</w:t>
            </w:r>
            <w:r w:rsidRPr="00794F1E">
              <w:tab/>
            </w:r>
            <w:r w:rsidRPr="00794F1E">
              <w:rPr>
                <w:b/>
                <w:i/>
              </w:rPr>
              <w:t>is ingenomen met de toezegging van de Commissie om de Clean Industrial Deal vergezeld te doen gaan van een nieuw kader voor staatssteun; wijst erop dat zij de Europese Green Deal moet helpen waarmaken, door ervoor te zorgen dat decarbonisatie en concurrentievermogen hand in hand gaan zonder steun voor fossiele brandstoffen;</w:t>
            </w:r>
          </w:p>
        </w:tc>
      </w:tr>
    </w:tbl>
    <w:p w14:paraId="1E38EE9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926B4EF" w14:textId="77777777" w:rsidR="00157A27" w:rsidRPr="00794F1E" w:rsidRDefault="00157A27" w:rsidP="00157A27">
      <w:r w:rsidRPr="00794F1E">
        <w:rPr>
          <w:rStyle w:val="HideTWBExt"/>
        </w:rPr>
        <w:t>&lt;/Amend&gt;</w:t>
      </w:r>
    </w:p>
    <w:p w14:paraId="3358E81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60</w:t>
      </w:r>
      <w:r w:rsidRPr="00794F1E">
        <w:rPr>
          <w:rStyle w:val="HideTWBExt"/>
          <w:b w:val="0"/>
        </w:rPr>
        <w:t>&lt;/NumAm&gt;</w:t>
      </w:r>
    </w:p>
    <w:p w14:paraId="74CC8B80"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6610A2D6" w14:textId="77777777" w:rsidR="00157A27" w:rsidRPr="00794F1E" w:rsidRDefault="00157A27" w:rsidP="00157A27">
      <w:pPr>
        <w:pStyle w:val="NormalBold"/>
      </w:pPr>
      <w:r w:rsidRPr="00794F1E">
        <w:rPr>
          <w:rStyle w:val="HideTWBExt"/>
          <w:b w:val="0"/>
        </w:rPr>
        <w:t>&lt;/RepeatBlock-By&gt;</w:t>
      </w:r>
    </w:p>
    <w:p w14:paraId="2743D6F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09A98CB" w14:textId="77777777" w:rsidR="00157A27" w:rsidRPr="00794F1E" w:rsidRDefault="00157A27" w:rsidP="00157A27">
      <w:pPr>
        <w:pStyle w:val="NormalBold"/>
      </w:pPr>
      <w:r w:rsidRPr="00794F1E">
        <w:rPr>
          <w:rStyle w:val="HideTWBExt"/>
          <w:b w:val="0"/>
        </w:rPr>
        <w:lastRenderedPageBreak/>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FD42EA0" w14:textId="77777777" w:rsidTr="00124BDD">
        <w:trPr>
          <w:trHeight w:hRule="exact" w:val="240"/>
          <w:jc w:val="center"/>
        </w:trPr>
        <w:tc>
          <w:tcPr>
            <w:tcW w:w="9752" w:type="dxa"/>
            <w:gridSpan w:val="2"/>
            <w:tcBorders>
              <w:top w:val="nil"/>
              <w:left w:val="nil"/>
              <w:bottom w:val="nil"/>
              <w:right w:val="nil"/>
            </w:tcBorders>
          </w:tcPr>
          <w:p w14:paraId="75E4A67E" w14:textId="77777777" w:rsidR="00157A27" w:rsidRPr="00794F1E" w:rsidRDefault="00157A27" w:rsidP="00124BDD"/>
        </w:tc>
      </w:tr>
      <w:tr w:rsidR="00157A27" w:rsidRPr="00794F1E" w14:paraId="70C441B9" w14:textId="77777777" w:rsidTr="00124BDD">
        <w:trPr>
          <w:trHeight w:val="240"/>
          <w:jc w:val="center"/>
        </w:trPr>
        <w:tc>
          <w:tcPr>
            <w:tcW w:w="4876" w:type="dxa"/>
            <w:tcBorders>
              <w:top w:val="nil"/>
              <w:left w:val="nil"/>
              <w:bottom w:val="nil"/>
              <w:right w:val="nil"/>
            </w:tcBorders>
          </w:tcPr>
          <w:p w14:paraId="6A0D9DE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76F3801" w14:textId="77777777" w:rsidR="00157A27" w:rsidRPr="00794F1E" w:rsidRDefault="00157A27" w:rsidP="00124BDD">
            <w:pPr>
              <w:pStyle w:val="AmColumnHeading"/>
            </w:pPr>
            <w:r w:rsidRPr="00794F1E">
              <w:t>Amendement</w:t>
            </w:r>
          </w:p>
        </w:tc>
      </w:tr>
      <w:tr w:rsidR="00157A27" w:rsidRPr="00794F1E" w14:paraId="345F5787" w14:textId="77777777" w:rsidTr="00124BDD">
        <w:trPr>
          <w:jc w:val="center"/>
        </w:trPr>
        <w:tc>
          <w:tcPr>
            <w:tcW w:w="4876" w:type="dxa"/>
            <w:tcBorders>
              <w:top w:val="nil"/>
              <w:left w:val="nil"/>
              <w:bottom w:val="nil"/>
              <w:right w:val="nil"/>
            </w:tcBorders>
          </w:tcPr>
          <w:p w14:paraId="341A3B5C" w14:textId="77777777" w:rsidR="00157A27" w:rsidRPr="00794F1E" w:rsidRDefault="00157A27" w:rsidP="00124BDD">
            <w:pPr>
              <w:pStyle w:val="Normal6a"/>
            </w:pPr>
            <w:r w:rsidRPr="00794F1E">
              <w:rPr>
                <w:b/>
                <w:i/>
              </w:rPr>
              <w:t>3.</w:t>
            </w:r>
            <w:r w:rsidRPr="00794F1E">
              <w:tab/>
            </w:r>
            <w:r w:rsidRPr="00794F1E">
              <w:rPr>
                <w:b/>
                <w:i/>
              </w:rPr>
              <w:t>benadrukt dat de invloed en het belang van de interne markt van de EU op wereldschaal niet alleen voortvloeien uit haar interne en externe concurrentievermogen, maar ook uit haar vermogen om gemeenschappelijke sociale en milieunormen vast te stellen;</w:t>
            </w:r>
          </w:p>
        </w:tc>
        <w:tc>
          <w:tcPr>
            <w:tcW w:w="4876" w:type="dxa"/>
            <w:tcBorders>
              <w:top w:val="nil"/>
              <w:left w:val="nil"/>
              <w:bottom w:val="nil"/>
              <w:right w:val="nil"/>
            </w:tcBorders>
          </w:tcPr>
          <w:p w14:paraId="6D641AA7" w14:textId="77777777" w:rsidR="00157A27" w:rsidRPr="00794F1E" w:rsidRDefault="00157A27" w:rsidP="00124BDD">
            <w:pPr>
              <w:pStyle w:val="Normal6a"/>
            </w:pPr>
            <w:r w:rsidRPr="00794F1E">
              <w:rPr>
                <w:b/>
                <w:i/>
              </w:rPr>
              <w:t>Schrappen</w:t>
            </w:r>
          </w:p>
        </w:tc>
      </w:tr>
    </w:tbl>
    <w:p w14:paraId="48ADAE6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4A07C55C" w14:textId="77777777" w:rsidR="00157A27" w:rsidRPr="00794F1E" w:rsidRDefault="00157A27" w:rsidP="00157A27">
      <w:r w:rsidRPr="00794F1E">
        <w:rPr>
          <w:rStyle w:val="HideTWBExt"/>
        </w:rPr>
        <w:t>&lt;/Amend&gt;</w:t>
      </w:r>
    </w:p>
    <w:p w14:paraId="344DD41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61</w:t>
      </w:r>
      <w:r w:rsidRPr="00794F1E">
        <w:rPr>
          <w:rStyle w:val="HideTWBExt"/>
          <w:b w:val="0"/>
        </w:rPr>
        <w:t>&lt;/NumAm&gt;</w:t>
      </w:r>
    </w:p>
    <w:p w14:paraId="28CF42BD"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32401D36" w14:textId="77777777" w:rsidR="00157A27" w:rsidRPr="00794F1E" w:rsidRDefault="00157A27" w:rsidP="00157A27">
      <w:pPr>
        <w:pStyle w:val="NormalBold"/>
      </w:pPr>
      <w:r w:rsidRPr="00794F1E">
        <w:rPr>
          <w:rStyle w:val="HideTWBExt"/>
          <w:b w:val="0"/>
        </w:rPr>
        <w:t>&lt;/RepeatBlock-By&gt;</w:t>
      </w:r>
    </w:p>
    <w:p w14:paraId="60AD5E3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603FCEE"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048EB71" w14:textId="77777777" w:rsidTr="00124BDD">
        <w:trPr>
          <w:trHeight w:hRule="exact" w:val="240"/>
          <w:jc w:val="center"/>
        </w:trPr>
        <w:tc>
          <w:tcPr>
            <w:tcW w:w="9752" w:type="dxa"/>
            <w:gridSpan w:val="2"/>
            <w:tcBorders>
              <w:top w:val="nil"/>
              <w:left w:val="nil"/>
              <w:bottom w:val="nil"/>
              <w:right w:val="nil"/>
            </w:tcBorders>
          </w:tcPr>
          <w:p w14:paraId="120B22F6" w14:textId="77777777" w:rsidR="00157A27" w:rsidRPr="00794F1E" w:rsidRDefault="00157A27" w:rsidP="00124BDD"/>
        </w:tc>
      </w:tr>
      <w:tr w:rsidR="00157A27" w:rsidRPr="00794F1E" w14:paraId="297D1371" w14:textId="77777777" w:rsidTr="00124BDD">
        <w:trPr>
          <w:trHeight w:val="240"/>
          <w:jc w:val="center"/>
        </w:trPr>
        <w:tc>
          <w:tcPr>
            <w:tcW w:w="4876" w:type="dxa"/>
            <w:tcBorders>
              <w:top w:val="nil"/>
              <w:left w:val="nil"/>
              <w:bottom w:val="nil"/>
              <w:right w:val="nil"/>
            </w:tcBorders>
          </w:tcPr>
          <w:p w14:paraId="187D311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5D1B799" w14:textId="77777777" w:rsidR="00157A27" w:rsidRPr="00794F1E" w:rsidRDefault="00157A27" w:rsidP="00124BDD">
            <w:pPr>
              <w:pStyle w:val="AmColumnHeading"/>
            </w:pPr>
            <w:r w:rsidRPr="00794F1E">
              <w:t>Amendement</w:t>
            </w:r>
          </w:p>
        </w:tc>
      </w:tr>
      <w:tr w:rsidR="00157A27" w:rsidRPr="00794F1E" w14:paraId="3C9F7893" w14:textId="77777777" w:rsidTr="00124BDD">
        <w:trPr>
          <w:jc w:val="center"/>
        </w:trPr>
        <w:tc>
          <w:tcPr>
            <w:tcW w:w="4876" w:type="dxa"/>
            <w:tcBorders>
              <w:top w:val="nil"/>
              <w:left w:val="nil"/>
              <w:bottom w:val="nil"/>
              <w:right w:val="nil"/>
            </w:tcBorders>
          </w:tcPr>
          <w:p w14:paraId="3E5FABFE" w14:textId="77777777" w:rsidR="00157A27" w:rsidRPr="00794F1E" w:rsidRDefault="00157A27" w:rsidP="00124BDD">
            <w:pPr>
              <w:pStyle w:val="Normal6a"/>
            </w:pPr>
            <w:r w:rsidRPr="00794F1E">
              <w:t>3.</w:t>
            </w:r>
            <w:r w:rsidRPr="00794F1E">
              <w:tab/>
              <w:t>benadrukt dat de invloed en het belang van de interne markt van de EU op wereldschaal niet alleen voortvloeien uit haar interne en externe concurrentievermogen, maar ook uit haar vermogen om gemeenschappelijke sociale en milieunormen vast te stellen;</w:t>
            </w:r>
          </w:p>
        </w:tc>
        <w:tc>
          <w:tcPr>
            <w:tcW w:w="4876" w:type="dxa"/>
            <w:tcBorders>
              <w:top w:val="nil"/>
              <w:left w:val="nil"/>
              <w:bottom w:val="nil"/>
              <w:right w:val="nil"/>
            </w:tcBorders>
          </w:tcPr>
          <w:p w14:paraId="77561639"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sociale en milieunormen vast te stellen; </w:t>
            </w:r>
            <w:r w:rsidRPr="00794F1E">
              <w:rPr>
                <w:b/>
                <w:bCs/>
                <w:i/>
                <w:iCs/>
              </w:rPr>
              <w:t xml:space="preserve">benadrukt dat het interne en externe concurrentievermogen de belangrijkste motor moet zijn voor de kracht van de interne markt, waarbij een klimaat van concurrentie wordt bevorderd dat gunstig is voor innovatie, het wegnemen van belemmeringen en een efficiënte toewijzing van middelen; bevestigt nogmaals dat gemeenschappelijke sociale en milieunormen belangrijk zijn om schadelijke praktijken te garanderen, maar dat deze evenredig moeten zijn, niet te restrictief mogen zijn en zo moeten worden opgesteld dat het concurrentievermogen van de interne markt er niet onder lijdt; benadrukt eveneens dat ervoor moet worden gezorgd </w:t>
            </w:r>
            <w:r w:rsidRPr="00794F1E">
              <w:rPr>
                <w:b/>
                <w:bCs/>
                <w:i/>
                <w:iCs/>
              </w:rPr>
              <w:lastRenderedPageBreak/>
              <w:t>dat deze normen de lidstaten voldoende flexibiliteit bieden opdat ze aan de context kunnen worden aangepast, zonder bedrijven onnodig te belasten;</w:t>
            </w:r>
          </w:p>
        </w:tc>
      </w:tr>
    </w:tbl>
    <w:p w14:paraId="4CE18095"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020EC487" w14:textId="77777777" w:rsidR="00157A27" w:rsidRPr="00794F1E" w:rsidRDefault="00157A27" w:rsidP="00157A27">
      <w:r w:rsidRPr="00794F1E">
        <w:rPr>
          <w:rStyle w:val="HideTWBExt"/>
        </w:rPr>
        <w:t>&lt;/Amend&gt;</w:t>
      </w:r>
    </w:p>
    <w:p w14:paraId="0B8296A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62</w:t>
      </w:r>
      <w:r w:rsidRPr="00794F1E">
        <w:rPr>
          <w:rStyle w:val="HideTWBExt"/>
          <w:b w:val="0"/>
        </w:rPr>
        <w:t>&lt;/NumAm&gt;</w:t>
      </w:r>
    </w:p>
    <w:p w14:paraId="2BD9DCBC"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5FF5D2E4" w14:textId="77777777" w:rsidR="00157A27" w:rsidRPr="00794F1E" w:rsidRDefault="00157A27" w:rsidP="00157A27">
      <w:pPr>
        <w:pStyle w:val="NormalBold"/>
      </w:pPr>
      <w:r w:rsidRPr="00794F1E">
        <w:rPr>
          <w:rStyle w:val="HideTWBExt"/>
          <w:b w:val="0"/>
        </w:rPr>
        <w:t>&lt;/RepeatBlock-By&gt;</w:t>
      </w:r>
    </w:p>
    <w:p w14:paraId="74A8505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81E04F2"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E6C417A" w14:textId="77777777" w:rsidTr="00124BDD">
        <w:trPr>
          <w:trHeight w:hRule="exact" w:val="240"/>
          <w:jc w:val="center"/>
        </w:trPr>
        <w:tc>
          <w:tcPr>
            <w:tcW w:w="9752" w:type="dxa"/>
            <w:gridSpan w:val="2"/>
            <w:tcBorders>
              <w:top w:val="nil"/>
              <w:left w:val="nil"/>
              <w:bottom w:val="nil"/>
              <w:right w:val="nil"/>
            </w:tcBorders>
          </w:tcPr>
          <w:p w14:paraId="32B0A9BB" w14:textId="77777777" w:rsidR="00157A27" w:rsidRPr="00794F1E" w:rsidRDefault="00157A27" w:rsidP="00124BDD"/>
        </w:tc>
      </w:tr>
      <w:tr w:rsidR="00157A27" w:rsidRPr="00794F1E" w14:paraId="0A197A8D" w14:textId="77777777" w:rsidTr="00124BDD">
        <w:trPr>
          <w:trHeight w:val="240"/>
          <w:jc w:val="center"/>
        </w:trPr>
        <w:tc>
          <w:tcPr>
            <w:tcW w:w="4876" w:type="dxa"/>
            <w:tcBorders>
              <w:top w:val="nil"/>
              <w:left w:val="nil"/>
              <w:bottom w:val="nil"/>
              <w:right w:val="nil"/>
            </w:tcBorders>
          </w:tcPr>
          <w:p w14:paraId="5A18B74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13C8726" w14:textId="77777777" w:rsidR="00157A27" w:rsidRPr="00794F1E" w:rsidRDefault="00157A27" w:rsidP="00124BDD">
            <w:pPr>
              <w:pStyle w:val="AmColumnHeading"/>
            </w:pPr>
            <w:r w:rsidRPr="00794F1E">
              <w:t>Amendement</w:t>
            </w:r>
          </w:p>
        </w:tc>
      </w:tr>
      <w:tr w:rsidR="00157A27" w:rsidRPr="00794F1E" w14:paraId="194CD4F0" w14:textId="77777777" w:rsidTr="00124BDD">
        <w:trPr>
          <w:jc w:val="center"/>
        </w:trPr>
        <w:tc>
          <w:tcPr>
            <w:tcW w:w="4876" w:type="dxa"/>
            <w:tcBorders>
              <w:top w:val="nil"/>
              <w:left w:val="nil"/>
              <w:bottom w:val="nil"/>
              <w:right w:val="nil"/>
            </w:tcBorders>
          </w:tcPr>
          <w:p w14:paraId="0E7F1A1D" w14:textId="77777777" w:rsidR="00157A27" w:rsidRPr="00794F1E" w:rsidRDefault="00157A27" w:rsidP="00124BDD">
            <w:pPr>
              <w:pStyle w:val="Normal6a"/>
            </w:pPr>
            <w:r w:rsidRPr="00794F1E">
              <w:t>3.</w:t>
            </w:r>
            <w:r w:rsidRPr="00794F1E">
              <w:tab/>
              <w:t>benadrukt dat de invloed en het belang van de interne markt van de EU op wereldschaal niet alleen voortvloeien uit haar interne en externe concurrentievermogen, maar ook uit haar vermogen om gemeenschappelijke sociale en milieunormen vast te stellen;</w:t>
            </w:r>
          </w:p>
        </w:tc>
        <w:tc>
          <w:tcPr>
            <w:tcW w:w="4876" w:type="dxa"/>
            <w:tcBorders>
              <w:top w:val="nil"/>
              <w:left w:val="nil"/>
              <w:bottom w:val="nil"/>
              <w:right w:val="nil"/>
            </w:tcBorders>
          </w:tcPr>
          <w:p w14:paraId="3D1993EE"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sociale en milieunormen vast te stellen </w:t>
            </w:r>
            <w:r w:rsidRPr="00794F1E">
              <w:rPr>
                <w:b/>
                <w:bCs/>
                <w:i/>
                <w:iCs/>
              </w:rPr>
              <w:t>die het concurrentievermogen van Europese bedrijven, met name micro-, kleine en middelgrote ondernemingen, niet negatief beïnvloeden; benadrukt in dit verband de toenemende administratieve lasten voor bedrijven; dringt aan op vereenvoudiging die verder gaat dan het schrappen van administratieve overlappingen, maar ook de mogelijkheid biedt om regelgeving die op het concurrentievermogen drukt, af te schaffen</w:t>
            </w:r>
            <w:r w:rsidRPr="00794F1E">
              <w:t>;</w:t>
            </w:r>
          </w:p>
        </w:tc>
      </w:tr>
    </w:tbl>
    <w:p w14:paraId="3391B14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774B1CE6" w14:textId="77777777" w:rsidR="00157A27" w:rsidRPr="00794F1E" w:rsidRDefault="00157A27" w:rsidP="00157A27">
      <w:r w:rsidRPr="00794F1E">
        <w:rPr>
          <w:rStyle w:val="HideTWBExt"/>
        </w:rPr>
        <w:t>&lt;/Amend&gt;</w:t>
      </w:r>
    </w:p>
    <w:p w14:paraId="417F79A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63</w:t>
      </w:r>
      <w:r w:rsidRPr="00794F1E">
        <w:rPr>
          <w:rStyle w:val="HideTWBExt"/>
          <w:b w:val="0"/>
        </w:rPr>
        <w:t>&lt;/NumAm&gt;</w:t>
      </w:r>
    </w:p>
    <w:p w14:paraId="526AA69A"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60863EDB" w14:textId="77777777" w:rsidR="00157A27" w:rsidRPr="00794F1E" w:rsidRDefault="00157A27" w:rsidP="00157A27">
      <w:pPr>
        <w:pStyle w:val="NormalBold"/>
      </w:pPr>
      <w:r w:rsidRPr="00794F1E">
        <w:rPr>
          <w:rStyle w:val="HideTWBExt"/>
          <w:b w:val="0"/>
        </w:rPr>
        <w:t>&lt;/RepeatBlock-By&gt;</w:t>
      </w:r>
    </w:p>
    <w:p w14:paraId="19263A6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A9AD835"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55B7AED" w14:textId="77777777" w:rsidTr="00124BDD">
        <w:trPr>
          <w:trHeight w:hRule="exact" w:val="240"/>
          <w:jc w:val="center"/>
        </w:trPr>
        <w:tc>
          <w:tcPr>
            <w:tcW w:w="9752" w:type="dxa"/>
            <w:gridSpan w:val="2"/>
            <w:tcBorders>
              <w:top w:val="nil"/>
              <w:left w:val="nil"/>
              <w:bottom w:val="nil"/>
              <w:right w:val="nil"/>
            </w:tcBorders>
          </w:tcPr>
          <w:p w14:paraId="516546D7" w14:textId="77777777" w:rsidR="00157A27" w:rsidRPr="00794F1E" w:rsidRDefault="00157A27" w:rsidP="00124BDD"/>
        </w:tc>
      </w:tr>
      <w:tr w:rsidR="00157A27" w:rsidRPr="00794F1E" w14:paraId="4C68CDBE" w14:textId="77777777" w:rsidTr="00124BDD">
        <w:trPr>
          <w:trHeight w:val="240"/>
          <w:jc w:val="center"/>
        </w:trPr>
        <w:tc>
          <w:tcPr>
            <w:tcW w:w="4876" w:type="dxa"/>
            <w:tcBorders>
              <w:top w:val="nil"/>
              <w:left w:val="nil"/>
              <w:bottom w:val="nil"/>
              <w:right w:val="nil"/>
            </w:tcBorders>
          </w:tcPr>
          <w:p w14:paraId="1187A14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B41F536" w14:textId="77777777" w:rsidR="00157A27" w:rsidRPr="00794F1E" w:rsidRDefault="00157A27" w:rsidP="00124BDD">
            <w:pPr>
              <w:pStyle w:val="AmColumnHeading"/>
            </w:pPr>
            <w:r w:rsidRPr="00794F1E">
              <w:t>Amendement</w:t>
            </w:r>
          </w:p>
        </w:tc>
      </w:tr>
      <w:tr w:rsidR="00157A27" w:rsidRPr="00794F1E" w14:paraId="5402DC9B" w14:textId="77777777" w:rsidTr="00124BDD">
        <w:trPr>
          <w:jc w:val="center"/>
        </w:trPr>
        <w:tc>
          <w:tcPr>
            <w:tcW w:w="4876" w:type="dxa"/>
            <w:tcBorders>
              <w:top w:val="nil"/>
              <w:left w:val="nil"/>
              <w:bottom w:val="nil"/>
              <w:right w:val="nil"/>
            </w:tcBorders>
          </w:tcPr>
          <w:p w14:paraId="6BA9C38B" w14:textId="77777777" w:rsidR="00157A27" w:rsidRPr="00794F1E" w:rsidRDefault="00157A27" w:rsidP="00124BDD">
            <w:pPr>
              <w:pStyle w:val="Normal6a"/>
            </w:pPr>
            <w:r w:rsidRPr="00794F1E">
              <w:t>3.</w:t>
            </w:r>
            <w:r w:rsidRPr="00794F1E">
              <w:tab/>
              <w:t xml:space="preserve">benadrukt dat de invloed en het </w:t>
            </w:r>
            <w:r w:rsidRPr="00794F1E">
              <w:lastRenderedPageBreak/>
              <w:t xml:space="preserve">belang van de interne markt van de EU op wereldschaal niet alleen voortvloeien uit haar interne en externe concurrentievermogen, maar ook uit haar vermogen om gemeenschappelijke </w:t>
            </w:r>
            <w:r w:rsidRPr="00794F1E">
              <w:rPr>
                <w:b/>
                <w:i/>
              </w:rPr>
              <w:t>sociale en milieunormen</w:t>
            </w:r>
            <w:r w:rsidRPr="00794F1E">
              <w:t xml:space="preserve"> vast te stellen;</w:t>
            </w:r>
          </w:p>
        </w:tc>
        <w:tc>
          <w:tcPr>
            <w:tcW w:w="4876" w:type="dxa"/>
            <w:tcBorders>
              <w:top w:val="nil"/>
              <w:left w:val="nil"/>
              <w:bottom w:val="nil"/>
              <w:right w:val="nil"/>
            </w:tcBorders>
          </w:tcPr>
          <w:p w14:paraId="6ABF9D4F" w14:textId="77777777" w:rsidR="00157A27" w:rsidRPr="00794F1E" w:rsidRDefault="00157A27" w:rsidP="00124BDD">
            <w:pPr>
              <w:pStyle w:val="Normal6a"/>
            </w:pPr>
            <w:r w:rsidRPr="00794F1E">
              <w:lastRenderedPageBreak/>
              <w:t>3.</w:t>
            </w:r>
            <w:r w:rsidRPr="00794F1E">
              <w:tab/>
              <w:t xml:space="preserve">benadrukt dat de invloed en het </w:t>
            </w:r>
            <w:r w:rsidRPr="00794F1E">
              <w:lastRenderedPageBreak/>
              <w:t xml:space="preserve">belang van de interne markt van de EU op wereldschaal niet alleen voortvloeien uit haar interne en externe concurrentievermogen, maar ook uit haar vermogen om gemeenschappelijke </w:t>
            </w:r>
            <w:r w:rsidRPr="00794F1E">
              <w:rPr>
                <w:b/>
                <w:bCs/>
                <w:i/>
                <w:iCs/>
              </w:rPr>
              <w:t>normen</w:t>
            </w:r>
            <w:r w:rsidRPr="00794F1E">
              <w:t xml:space="preserve"> vast te stellen; </w:t>
            </w:r>
            <w:r w:rsidRPr="00794F1E">
              <w:rPr>
                <w:b/>
                <w:i/>
              </w:rPr>
              <w:t>benadrukt dat de Commissie de prioriteiten van de Green Deal moet afwegen tegen de toepassing van fundamentele mededingingsbeginselen, door ervoor te zorgen dat beide doelstellingen doeltreffend worden bevorderd zonder de integriteit van de Europese eengemaakte markt aan te tasten;</w:t>
            </w:r>
          </w:p>
        </w:tc>
      </w:tr>
    </w:tbl>
    <w:p w14:paraId="0CD5F849"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7A2B10F" w14:textId="77777777" w:rsidR="00157A27" w:rsidRPr="00794F1E" w:rsidRDefault="00157A27" w:rsidP="00157A27">
      <w:r w:rsidRPr="00794F1E">
        <w:rPr>
          <w:rStyle w:val="HideTWBExt"/>
        </w:rPr>
        <w:t>&lt;/Amend&gt;</w:t>
      </w:r>
    </w:p>
    <w:p w14:paraId="0F2B527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64</w:t>
      </w:r>
      <w:r w:rsidRPr="00794F1E">
        <w:rPr>
          <w:rStyle w:val="HideTWBExt"/>
          <w:b w:val="0"/>
        </w:rPr>
        <w:t>&lt;/NumAm&gt;</w:t>
      </w:r>
    </w:p>
    <w:p w14:paraId="0C063A1A" w14:textId="77777777" w:rsidR="00157A27" w:rsidRPr="00794F1E" w:rsidRDefault="00157A27" w:rsidP="00157A27">
      <w:pPr>
        <w:pStyle w:val="NormalBold"/>
      </w:pPr>
      <w:r w:rsidRPr="00794F1E">
        <w:rPr>
          <w:rStyle w:val="HideTWBExt"/>
          <w:b w:val="0"/>
        </w:rPr>
        <w:t>&lt;RepeatBlock-By&gt;&lt;Members&gt;</w:t>
      </w:r>
      <w:r w:rsidRPr="00794F1E">
        <w:t>Pierre Pimpie, Enikő Győri, Auke Zijlstra</w:t>
      </w:r>
      <w:r w:rsidRPr="00794F1E">
        <w:rPr>
          <w:rStyle w:val="HideTWBExt"/>
          <w:b w:val="0"/>
        </w:rPr>
        <w:t>&lt;/Members&gt;</w:t>
      </w:r>
    </w:p>
    <w:p w14:paraId="65EFBFC0" w14:textId="77777777" w:rsidR="00157A27" w:rsidRPr="00794F1E" w:rsidRDefault="00157A27" w:rsidP="00157A27">
      <w:pPr>
        <w:pStyle w:val="NormalBold"/>
      </w:pPr>
      <w:r w:rsidRPr="00794F1E">
        <w:rPr>
          <w:rStyle w:val="HideTWBExt"/>
          <w:b w:val="0"/>
        </w:rPr>
        <w:t>&lt;/RepeatBlock-By&gt;</w:t>
      </w:r>
    </w:p>
    <w:p w14:paraId="399C0D7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2BCF9C7"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CEDADF3" w14:textId="77777777" w:rsidTr="00124BDD">
        <w:trPr>
          <w:trHeight w:hRule="exact" w:val="240"/>
          <w:jc w:val="center"/>
        </w:trPr>
        <w:tc>
          <w:tcPr>
            <w:tcW w:w="9752" w:type="dxa"/>
            <w:gridSpan w:val="2"/>
            <w:tcBorders>
              <w:top w:val="nil"/>
              <w:left w:val="nil"/>
              <w:bottom w:val="nil"/>
              <w:right w:val="nil"/>
            </w:tcBorders>
          </w:tcPr>
          <w:p w14:paraId="16C70A95" w14:textId="77777777" w:rsidR="00157A27" w:rsidRPr="00794F1E" w:rsidRDefault="00157A27" w:rsidP="00124BDD"/>
        </w:tc>
      </w:tr>
      <w:tr w:rsidR="00157A27" w:rsidRPr="00794F1E" w14:paraId="715DCF76" w14:textId="77777777" w:rsidTr="00124BDD">
        <w:trPr>
          <w:trHeight w:val="240"/>
          <w:jc w:val="center"/>
        </w:trPr>
        <w:tc>
          <w:tcPr>
            <w:tcW w:w="4876" w:type="dxa"/>
            <w:tcBorders>
              <w:top w:val="nil"/>
              <w:left w:val="nil"/>
              <w:bottom w:val="nil"/>
              <w:right w:val="nil"/>
            </w:tcBorders>
          </w:tcPr>
          <w:p w14:paraId="7537297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03F243B" w14:textId="77777777" w:rsidR="00157A27" w:rsidRPr="00794F1E" w:rsidRDefault="00157A27" w:rsidP="00124BDD">
            <w:pPr>
              <w:pStyle w:val="AmColumnHeading"/>
            </w:pPr>
            <w:r w:rsidRPr="00794F1E">
              <w:t>Amendement</w:t>
            </w:r>
          </w:p>
        </w:tc>
      </w:tr>
      <w:tr w:rsidR="00157A27" w:rsidRPr="00794F1E" w14:paraId="70632148" w14:textId="77777777" w:rsidTr="00124BDD">
        <w:trPr>
          <w:jc w:val="center"/>
        </w:trPr>
        <w:tc>
          <w:tcPr>
            <w:tcW w:w="4876" w:type="dxa"/>
            <w:tcBorders>
              <w:top w:val="nil"/>
              <w:left w:val="nil"/>
              <w:bottom w:val="nil"/>
              <w:right w:val="nil"/>
            </w:tcBorders>
          </w:tcPr>
          <w:p w14:paraId="36ECCE84" w14:textId="77777777" w:rsidR="00157A27" w:rsidRPr="00794F1E" w:rsidRDefault="00157A27" w:rsidP="00124BDD">
            <w:pPr>
              <w:pStyle w:val="Normal6a"/>
            </w:pPr>
            <w:r w:rsidRPr="00794F1E">
              <w:t>3.</w:t>
            </w:r>
            <w:r w:rsidRPr="00794F1E">
              <w:tab/>
              <w:t>benadrukt dat de invloed en het belang van de interne markt van de EU op wereldschaal niet alleen voortvloeien uit haar interne en externe concurrentievermogen</w:t>
            </w:r>
            <w:r w:rsidRPr="00794F1E">
              <w:rPr>
                <w:b/>
                <w:bCs/>
                <w:i/>
                <w:iCs/>
              </w:rPr>
              <w:t>, maar ook uit</w:t>
            </w:r>
            <w:r w:rsidRPr="00794F1E">
              <w:t xml:space="preserve"> haar vermogen om </w:t>
            </w:r>
            <w:r w:rsidRPr="00794F1E">
              <w:rPr>
                <w:b/>
                <w:bCs/>
                <w:i/>
                <w:iCs/>
              </w:rPr>
              <w:t>gemeenschappelijke sociale en milieunormen vast</w:t>
            </w:r>
            <w:r w:rsidRPr="00794F1E">
              <w:t xml:space="preserve"> te </w:t>
            </w:r>
            <w:r w:rsidRPr="00794F1E">
              <w:rPr>
                <w:b/>
                <w:bCs/>
                <w:i/>
                <w:iCs/>
              </w:rPr>
              <w:t>stellen</w:t>
            </w:r>
            <w:r w:rsidRPr="00794F1E">
              <w:t>;</w:t>
            </w:r>
          </w:p>
        </w:tc>
        <w:tc>
          <w:tcPr>
            <w:tcW w:w="4876" w:type="dxa"/>
            <w:tcBorders>
              <w:top w:val="nil"/>
              <w:left w:val="nil"/>
              <w:bottom w:val="nil"/>
              <w:right w:val="nil"/>
            </w:tcBorders>
          </w:tcPr>
          <w:p w14:paraId="35BB601E"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w:t>
            </w:r>
            <w:r w:rsidRPr="00794F1E">
              <w:rPr>
                <w:b/>
                <w:bCs/>
                <w:i/>
                <w:iCs/>
              </w:rPr>
              <w:t>en</w:t>
            </w:r>
            <w:r w:rsidRPr="00794F1E">
              <w:t xml:space="preserve"> haar vermogen om </w:t>
            </w:r>
            <w:r w:rsidRPr="00794F1E">
              <w:rPr>
                <w:b/>
                <w:bCs/>
                <w:i/>
                <w:iCs/>
              </w:rPr>
              <w:t xml:space="preserve">grensoverschrijdende activiteiten van bedrijven, met name kmo’s, aan </w:t>
            </w:r>
            <w:r w:rsidRPr="00794F1E">
              <w:t xml:space="preserve">te </w:t>
            </w:r>
            <w:r w:rsidRPr="00794F1E">
              <w:rPr>
                <w:b/>
                <w:bCs/>
                <w:i/>
                <w:iCs/>
              </w:rPr>
              <w:t>moedigen door de normen te vereenvoudigen</w:t>
            </w:r>
            <w:r w:rsidRPr="00794F1E">
              <w:t>;</w:t>
            </w:r>
          </w:p>
        </w:tc>
      </w:tr>
    </w:tbl>
    <w:p w14:paraId="2600C4D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068B2A92" w14:textId="77777777" w:rsidR="00157A27" w:rsidRPr="00794F1E" w:rsidRDefault="00157A27" w:rsidP="00157A27">
      <w:r w:rsidRPr="00794F1E">
        <w:rPr>
          <w:rStyle w:val="HideTWBExt"/>
        </w:rPr>
        <w:t>&lt;/Amend&gt;</w:t>
      </w:r>
    </w:p>
    <w:p w14:paraId="11FFF5A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65</w:t>
      </w:r>
      <w:r w:rsidRPr="00794F1E">
        <w:rPr>
          <w:rStyle w:val="HideTWBExt"/>
          <w:b w:val="0"/>
        </w:rPr>
        <w:t>&lt;/NumAm&gt;</w:t>
      </w:r>
    </w:p>
    <w:p w14:paraId="237FB274"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74EDDB1D" w14:textId="77777777" w:rsidR="00157A27" w:rsidRPr="00794F1E" w:rsidRDefault="00157A27" w:rsidP="00157A27">
      <w:pPr>
        <w:pStyle w:val="NormalBold"/>
      </w:pPr>
      <w:r w:rsidRPr="00794F1E">
        <w:rPr>
          <w:rStyle w:val="HideTWBExt"/>
          <w:b w:val="0"/>
        </w:rPr>
        <w:t>&lt;/RepeatBlock-By&gt;</w:t>
      </w:r>
    </w:p>
    <w:p w14:paraId="63FBD29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ECB73E0"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0217B01" w14:textId="77777777" w:rsidTr="00124BDD">
        <w:trPr>
          <w:trHeight w:hRule="exact" w:val="240"/>
          <w:jc w:val="center"/>
        </w:trPr>
        <w:tc>
          <w:tcPr>
            <w:tcW w:w="9752" w:type="dxa"/>
            <w:gridSpan w:val="2"/>
            <w:tcBorders>
              <w:top w:val="nil"/>
              <w:left w:val="nil"/>
              <w:bottom w:val="nil"/>
              <w:right w:val="nil"/>
            </w:tcBorders>
          </w:tcPr>
          <w:p w14:paraId="6E2943F8" w14:textId="77777777" w:rsidR="00157A27" w:rsidRPr="00794F1E" w:rsidRDefault="00157A27" w:rsidP="00124BDD"/>
        </w:tc>
      </w:tr>
      <w:tr w:rsidR="00157A27" w:rsidRPr="00794F1E" w14:paraId="3EB83AF1" w14:textId="77777777" w:rsidTr="00124BDD">
        <w:trPr>
          <w:trHeight w:val="240"/>
          <w:jc w:val="center"/>
        </w:trPr>
        <w:tc>
          <w:tcPr>
            <w:tcW w:w="4876" w:type="dxa"/>
            <w:tcBorders>
              <w:top w:val="nil"/>
              <w:left w:val="nil"/>
              <w:bottom w:val="nil"/>
              <w:right w:val="nil"/>
            </w:tcBorders>
          </w:tcPr>
          <w:p w14:paraId="5F789D38"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31344E9A" w14:textId="77777777" w:rsidR="00157A27" w:rsidRPr="00794F1E" w:rsidRDefault="00157A27" w:rsidP="00124BDD">
            <w:pPr>
              <w:pStyle w:val="AmColumnHeading"/>
            </w:pPr>
            <w:r w:rsidRPr="00794F1E">
              <w:t>Amendement</w:t>
            </w:r>
          </w:p>
        </w:tc>
      </w:tr>
      <w:tr w:rsidR="00157A27" w:rsidRPr="00794F1E" w14:paraId="4A399E99" w14:textId="77777777" w:rsidTr="00124BDD">
        <w:trPr>
          <w:jc w:val="center"/>
        </w:trPr>
        <w:tc>
          <w:tcPr>
            <w:tcW w:w="4876" w:type="dxa"/>
            <w:tcBorders>
              <w:top w:val="nil"/>
              <w:left w:val="nil"/>
              <w:bottom w:val="nil"/>
              <w:right w:val="nil"/>
            </w:tcBorders>
          </w:tcPr>
          <w:p w14:paraId="3CBA16F4"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w:t>
            </w:r>
            <w:r w:rsidRPr="00794F1E">
              <w:rPr>
                <w:b/>
                <w:i/>
              </w:rPr>
              <w:t>sociale en milieunormen</w:t>
            </w:r>
            <w:r w:rsidRPr="00794F1E">
              <w:t xml:space="preserve"> vast te stellen;</w:t>
            </w:r>
          </w:p>
        </w:tc>
        <w:tc>
          <w:tcPr>
            <w:tcW w:w="4876" w:type="dxa"/>
            <w:tcBorders>
              <w:top w:val="nil"/>
              <w:left w:val="nil"/>
              <w:bottom w:val="nil"/>
              <w:right w:val="nil"/>
            </w:tcBorders>
          </w:tcPr>
          <w:p w14:paraId="4A0F5B97"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w:t>
            </w:r>
            <w:r w:rsidRPr="00794F1E">
              <w:rPr>
                <w:b/>
                <w:i/>
              </w:rPr>
              <w:t xml:space="preserve">het feit dat zij open is en uit </w:t>
            </w:r>
            <w:r w:rsidRPr="00794F1E">
              <w:t xml:space="preserve">haar vermogen om gemeenschappelijke </w:t>
            </w:r>
            <w:r w:rsidRPr="00794F1E">
              <w:rPr>
                <w:b/>
                <w:i/>
              </w:rPr>
              <w:t>hoge mededingingsnormen</w:t>
            </w:r>
            <w:r w:rsidRPr="00794F1E">
              <w:t xml:space="preserve"> vast te stellen </w:t>
            </w:r>
            <w:r w:rsidRPr="00794F1E">
              <w:rPr>
                <w:b/>
                <w:i/>
              </w:rPr>
              <w:t>op nieuwe markten die na wereldwijde technologische ontwikkelingen tot stand worden gebracht</w:t>
            </w:r>
            <w:r w:rsidRPr="00794F1E">
              <w:t>;</w:t>
            </w:r>
          </w:p>
        </w:tc>
      </w:tr>
    </w:tbl>
    <w:p w14:paraId="1F863F4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C357B20" w14:textId="77777777" w:rsidR="00157A27" w:rsidRPr="00794F1E" w:rsidRDefault="00157A27" w:rsidP="00157A27">
      <w:r w:rsidRPr="00794F1E">
        <w:rPr>
          <w:rStyle w:val="HideTWBExt"/>
        </w:rPr>
        <w:t>&lt;/Amend&gt;</w:t>
      </w:r>
    </w:p>
    <w:p w14:paraId="0C758C2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66</w:t>
      </w:r>
      <w:r w:rsidRPr="00794F1E">
        <w:rPr>
          <w:rStyle w:val="HideTWBExt"/>
          <w:b w:val="0"/>
        </w:rPr>
        <w:t>&lt;/NumAm&gt;</w:t>
      </w:r>
    </w:p>
    <w:p w14:paraId="148F248B"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52799C15" w14:textId="77777777" w:rsidR="00157A27" w:rsidRPr="00794F1E" w:rsidRDefault="00157A27" w:rsidP="00157A27">
      <w:pPr>
        <w:pStyle w:val="NormalBold"/>
      </w:pPr>
      <w:r w:rsidRPr="00794F1E">
        <w:rPr>
          <w:rStyle w:val="HideTWBExt"/>
          <w:b w:val="0"/>
        </w:rPr>
        <w:t>&lt;/RepeatBlock-By&gt;</w:t>
      </w:r>
    </w:p>
    <w:p w14:paraId="1E65C0F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0A7772D"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9CBE218" w14:textId="77777777" w:rsidTr="00124BDD">
        <w:trPr>
          <w:trHeight w:hRule="exact" w:val="240"/>
          <w:jc w:val="center"/>
        </w:trPr>
        <w:tc>
          <w:tcPr>
            <w:tcW w:w="9752" w:type="dxa"/>
            <w:gridSpan w:val="2"/>
            <w:tcBorders>
              <w:top w:val="nil"/>
              <w:left w:val="nil"/>
              <w:bottom w:val="nil"/>
              <w:right w:val="nil"/>
            </w:tcBorders>
          </w:tcPr>
          <w:p w14:paraId="7393D7D4" w14:textId="77777777" w:rsidR="00157A27" w:rsidRPr="00794F1E" w:rsidRDefault="00157A27" w:rsidP="00124BDD"/>
        </w:tc>
      </w:tr>
      <w:tr w:rsidR="00157A27" w:rsidRPr="00794F1E" w14:paraId="0EF031EB" w14:textId="77777777" w:rsidTr="00124BDD">
        <w:trPr>
          <w:trHeight w:val="240"/>
          <w:jc w:val="center"/>
        </w:trPr>
        <w:tc>
          <w:tcPr>
            <w:tcW w:w="4876" w:type="dxa"/>
            <w:tcBorders>
              <w:top w:val="nil"/>
              <w:left w:val="nil"/>
              <w:bottom w:val="nil"/>
              <w:right w:val="nil"/>
            </w:tcBorders>
          </w:tcPr>
          <w:p w14:paraId="6DAD72C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219481C" w14:textId="77777777" w:rsidR="00157A27" w:rsidRPr="00794F1E" w:rsidRDefault="00157A27" w:rsidP="00124BDD">
            <w:pPr>
              <w:pStyle w:val="AmColumnHeading"/>
            </w:pPr>
            <w:r w:rsidRPr="00794F1E">
              <w:t>Amendement</w:t>
            </w:r>
          </w:p>
        </w:tc>
      </w:tr>
      <w:tr w:rsidR="00157A27" w:rsidRPr="00794F1E" w14:paraId="6FA0D1FB" w14:textId="77777777" w:rsidTr="00124BDD">
        <w:trPr>
          <w:jc w:val="center"/>
        </w:trPr>
        <w:tc>
          <w:tcPr>
            <w:tcW w:w="4876" w:type="dxa"/>
            <w:tcBorders>
              <w:top w:val="nil"/>
              <w:left w:val="nil"/>
              <w:bottom w:val="nil"/>
              <w:right w:val="nil"/>
            </w:tcBorders>
          </w:tcPr>
          <w:p w14:paraId="2FB7AC62" w14:textId="77777777" w:rsidR="00157A27" w:rsidRPr="00794F1E" w:rsidRDefault="00157A27" w:rsidP="00124BDD">
            <w:pPr>
              <w:pStyle w:val="Normal6a"/>
            </w:pPr>
            <w:r w:rsidRPr="00794F1E">
              <w:t>3.</w:t>
            </w:r>
            <w:r w:rsidRPr="00794F1E">
              <w:tab/>
              <w:t xml:space="preserve">benadrukt dat de invloed en het belang van de interne markt van de EU op wereldschaal </w:t>
            </w:r>
            <w:r w:rsidRPr="00794F1E">
              <w:rPr>
                <w:b/>
                <w:bCs/>
                <w:i/>
                <w:iCs/>
              </w:rPr>
              <w:t xml:space="preserve">niet alleen </w:t>
            </w:r>
            <w:r w:rsidRPr="00794F1E">
              <w:t>voortvloeien uit haar interne en externe concurrentievermogen</w:t>
            </w:r>
            <w:r w:rsidRPr="00794F1E">
              <w:rPr>
                <w:b/>
                <w:bCs/>
                <w:i/>
                <w:iCs/>
              </w:rPr>
              <w:t>, maar ook uit haar vermogen om gemeenschappelijke sociale en milieunormen vast te stellen</w:t>
            </w:r>
            <w:r w:rsidRPr="00794F1E">
              <w:t>;</w:t>
            </w:r>
          </w:p>
        </w:tc>
        <w:tc>
          <w:tcPr>
            <w:tcW w:w="4876" w:type="dxa"/>
            <w:tcBorders>
              <w:top w:val="nil"/>
              <w:left w:val="nil"/>
              <w:bottom w:val="nil"/>
              <w:right w:val="nil"/>
            </w:tcBorders>
          </w:tcPr>
          <w:p w14:paraId="345D054B" w14:textId="77777777" w:rsidR="00157A27" w:rsidRPr="00794F1E" w:rsidRDefault="00157A27" w:rsidP="00124BDD">
            <w:pPr>
              <w:pStyle w:val="Normal6a"/>
            </w:pPr>
            <w:r w:rsidRPr="00794F1E">
              <w:t>3.</w:t>
            </w:r>
            <w:r w:rsidRPr="00794F1E">
              <w:tab/>
              <w:t>benadrukt dat de invloed en het belang van de interne markt van de EU op wereldschaal voortvloeien uit haar interne en externe concurrentievermogen;</w:t>
            </w:r>
          </w:p>
        </w:tc>
      </w:tr>
    </w:tbl>
    <w:p w14:paraId="07A46BD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49C8FE7A" w14:textId="77777777" w:rsidR="00157A27" w:rsidRPr="00794F1E" w:rsidRDefault="00157A27" w:rsidP="00157A27">
      <w:r w:rsidRPr="00794F1E">
        <w:rPr>
          <w:rStyle w:val="HideTWBExt"/>
        </w:rPr>
        <w:t>&lt;/Amend&gt;</w:t>
      </w:r>
    </w:p>
    <w:p w14:paraId="2469837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67</w:t>
      </w:r>
      <w:r w:rsidRPr="00794F1E">
        <w:rPr>
          <w:rStyle w:val="HideTWBExt"/>
          <w:b w:val="0"/>
        </w:rPr>
        <w:t>&lt;/NumAm&gt;</w:t>
      </w:r>
    </w:p>
    <w:p w14:paraId="7EE50FE5"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349FAFB7" w14:textId="77777777" w:rsidR="00157A27" w:rsidRPr="00794F1E" w:rsidRDefault="00157A27" w:rsidP="00157A27">
      <w:pPr>
        <w:pStyle w:val="NormalBold"/>
      </w:pPr>
      <w:r w:rsidRPr="00794F1E">
        <w:rPr>
          <w:rStyle w:val="HideTWBExt"/>
          <w:b w:val="0"/>
        </w:rPr>
        <w:t>&lt;/RepeatBlock-By&gt;</w:t>
      </w:r>
    </w:p>
    <w:p w14:paraId="6D24CC2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7B80739"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3D22641" w14:textId="77777777" w:rsidTr="00124BDD">
        <w:trPr>
          <w:trHeight w:hRule="exact" w:val="240"/>
          <w:jc w:val="center"/>
        </w:trPr>
        <w:tc>
          <w:tcPr>
            <w:tcW w:w="9752" w:type="dxa"/>
            <w:gridSpan w:val="2"/>
            <w:tcBorders>
              <w:top w:val="nil"/>
              <w:left w:val="nil"/>
              <w:bottom w:val="nil"/>
              <w:right w:val="nil"/>
            </w:tcBorders>
          </w:tcPr>
          <w:p w14:paraId="29F9EBA7" w14:textId="77777777" w:rsidR="00157A27" w:rsidRPr="00794F1E" w:rsidRDefault="00157A27" w:rsidP="00124BDD"/>
        </w:tc>
      </w:tr>
      <w:tr w:rsidR="00157A27" w:rsidRPr="00794F1E" w14:paraId="739954AD" w14:textId="77777777" w:rsidTr="00124BDD">
        <w:trPr>
          <w:trHeight w:val="240"/>
          <w:jc w:val="center"/>
        </w:trPr>
        <w:tc>
          <w:tcPr>
            <w:tcW w:w="4876" w:type="dxa"/>
            <w:tcBorders>
              <w:top w:val="nil"/>
              <w:left w:val="nil"/>
              <w:bottom w:val="nil"/>
              <w:right w:val="nil"/>
            </w:tcBorders>
          </w:tcPr>
          <w:p w14:paraId="60127B7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017FEDE" w14:textId="77777777" w:rsidR="00157A27" w:rsidRPr="00794F1E" w:rsidRDefault="00157A27" w:rsidP="00124BDD">
            <w:pPr>
              <w:pStyle w:val="AmColumnHeading"/>
            </w:pPr>
            <w:r w:rsidRPr="00794F1E">
              <w:t>Amendement</w:t>
            </w:r>
          </w:p>
        </w:tc>
      </w:tr>
      <w:tr w:rsidR="00157A27" w:rsidRPr="00794F1E" w14:paraId="65D19F20" w14:textId="77777777" w:rsidTr="00124BDD">
        <w:trPr>
          <w:jc w:val="center"/>
        </w:trPr>
        <w:tc>
          <w:tcPr>
            <w:tcW w:w="4876" w:type="dxa"/>
            <w:tcBorders>
              <w:top w:val="nil"/>
              <w:left w:val="nil"/>
              <w:bottom w:val="nil"/>
              <w:right w:val="nil"/>
            </w:tcBorders>
          </w:tcPr>
          <w:p w14:paraId="5C525C5E"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w:t>
            </w:r>
            <w:r w:rsidRPr="00794F1E">
              <w:lastRenderedPageBreak/>
              <w:t xml:space="preserve">haar interne en externe concurrentievermogen, maar ook uit haar vermogen om gemeenschappelijke sociale en milieunormen </w:t>
            </w:r>
            <w:r w:rsidRPr="00794F1E">
              <w:rPr>
                <w:b/>
                <w:bCs/>
                <w:i/>
                <w:iCs/>
              </w:rPr>
              <w:t>vast te stellen</w:t>
            </w:r>
            <w:r w:rsidRPr="00794F1E">
              <w:t>;</w:t>
            </w:r>
          </w:p>
        </w:tc>
        <w:tc>
          <w:tcPr>
            <w:tcW w:w="4876" w:type="dxa"/>
            <w:tcBorders>
              <w:top w:val="nil"/>
              <w:left w:val="nil"/>
              <w:bottom w:val="nil"/>
              <w:right w:val="nil"/>
            </w:tcBorders>
          </w:tcPr>
          <w:p w14:paraId="5EAE7529" w14:textId="77777777" w:rsidR="00157A27" w:rsidRPr="00794F1E" w:rsidRDefault="00157A27" w:rsidP="00124BDD">
            <w:pPr>
              <w:pStyle w:val="Normal6a"/>
            </w:pPr>
            <w:r w:rsidRPr="00794F1E">
              <w:lastRenderedPageBreak/>
              <w:t>3.</w:t>
            </w:r>
            <w:r w:rsidRPr="00794F1E">
              <w:tab/>
              <w:t xml:space="preserve">benadrukt dat de invloed en het belang van de interne markt van de EU op wereldschaal niet alleen voortvloeien uit </w:t>
            </w:r>
            <w:r w:rsidRPr="00794F1E">
              <w:lastRenderedPageBreak/>
              <w:t xml:space="preserve">haar interne en externe concurrentievermogen, maar ook uit haar vermogen om </w:t>
            </w:r>
            <w:r w:rsidRPr="00794F1E">
              <w:rPr>
                <w:b/>
                <w:i/>
              </w:rPr>
              <w:t xml:space="preserve">mededingingsregels vast te stellen die een hoog niveau van </w:t>
            </w:r>
            <w:r w:rsidRPr="00794F1E">
              <w:t xml:space="preserve">gemeenschappelijke sociale en milieunormen </w:t>
            </w:r>
            <w:r w:rsidRPr="00794F1E">
              <w:rPr>
                <w:b/>
                <w:i/>
              </w:rPr>
              <w:t>mogelijk maken</w:t>
            </w:r>
            <w:r w:rsidRPr="00794F1E">
              <w:t>;</w:t>
            </w:r>
          </w:p>
        </w:tc>
      </w:tr>
    </w:tbl>
    <w:p w14:paraId="35D28AC8"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922F3AB" w14:textId="77777777" w:rsidR="00157A27" w:rsidRPr="00794F1E" w:rsidRDefault="00157A27" w:rsidP="00157A27">
      <w:r w:rsidRPr="00794F1E">
        <w:rPr>
          <w:rStyle w:val="HideTWBExt"/>
        </w:rPr>
        <w:t>&lt;/Amend&gt;</w:t>
      </w:r>
    </w:p>
    <w:p w14:paraId="06EBE82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68</w:t>
      </w:r>
      <w:r w:rsidRPr="00794F1E">
        <w:rPr>
          <w:rStyle w:val="HideTWBExt"/>
          <w:b w:val="0"/>
        </w:rPr>
        <w:t>&lt;/NumAm&gt;</w:t>
      </w:r>
    </w:p>
    <w:p w14:paraId="2335BE71"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5FD7B736" w14:textId="77777777" w:rsidR="00157A27" w:rsidRPr="00794F1E" w:rsidRDefault="00157A27" w:rsidP="00157A27">
      <w:pPr>
        <w:pStyle w:val="NormalBold"/>
      </w:pPr>
      <w:r w:rsidRPr="00794F1E">
        <w:rPr>
          <w:rStyle w:val="HideTWBExt"/>
          <w:b w:val="0"/>
        </w:rPr>
        <w:t>&lt;/RepeatBlock-By&gt;</w:t>
      </w:r>
    </w:p>
    <w:p w14:paraId="719C7B5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B359C71"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3BAFA1C" w14:textId="77777777" w:rsidTr="00124BDD">
        <w:trPr>
          <w:trHeight w:hRule="exact" w:val="240"/>
          <w:jc w:val="center"/>
        </w:trPr>
        <w:tc>
          <w:tcPr>
            <w:tcW w:w="9752" w:type="dxa"/>
            <w:gridSpan w:val="2"/>
            <w:tcBorders>
              <w:top w:val="nil"/>
              <w:left w:val="nil"/>
              <w:bottom w:val="nil"/>
              <w:right w:val="nil"/>
            </w:tcBorders>
          </w:tcPr>
          <w:p w14:paraId="72BF660D" w14:textId="77777777" w:rsidR="00157A27" w:rsidRPr="00794F1E" w:rsidRDefault="00157A27" w:rsidP="00124BDD"/>
        </w:tc>
      </w:tr>
      <w:tr w:rsidR="00157A27" w:rsidRPr="00794F1E" w14:paraId="24C3E5C7" w14:textId="77777777" w:rsidTr="00124BDD">
        <w:trPr>
          <w:trHeight w:val="240"/>
          <w:jc w:val="center"/>
        </w:trPr>
        <w:tc>
          <w:tcPr>
            <w:tcW w:w="4876" w:type="dxa"/>
            <w:tcBorders>
              <w:top w:val="nil"/>
              <w:left w:val="nil"/>
              <w:bottom w:val="nil"/>
              <w:right w:val="nil"/>
            </w:tcBorders>
          </w:tcPr>
          <w:p w14:paraId="2719C18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2229BE8" w14:textId="77777777" w:rsidR="00157A27" w:rsidRPr="00794F1E" w:rsidRDefault="00157A27" w:rsidP="00124BDD">
            <w:pPr>
              <w:pStyle w:val="AmColumnHeading"/>
            </w:pPr>
            <w:r w:rsidRPr="00794F1E">
              <w:t>Amendement</w:t>
            </w:r>
          </w:p>
        </w:tc>
      </w:tr>
      <w:tr w:rsidR="00157A27" w:rsidRPr="00794F1E" w14:paraId="40976156" w14:textId="77777777" w:rsidTr="00124BDD">
        <w:trPr>
          <w:jc w:val="center"/>
        </w:trPr>
        <w:tc>
          <w:tcPr>
            <w:tcW w:w="4876" w:type="dxa"/>
            <w:tcBorders>
              <w:top w:val="nil"/>
              <w:left w:val="nil"/>
              <w:bottom w:val="nil"/>
              <w:right w:val="nil"/>
            </w:tcBorders>
          </w:tcPr>
          <w:p w14:paraId="0A52DC9C"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sociale </w:t>
            </w:r>
            <w:r w:rsidRPr="00794F1E">
              <w:rPr>
                <w:b/>
                <w:bCs/>
                <w:i/>
                <w:iCs/>
              </w:rPr>
              <w:t>en milieunormen</w:t>
            </w:r>
            <w:r w:rsidRPr="00794F1E">
              <w:t xml:space="preserve"> vast te stellen;</w:t>
            </w:r>
          </w:p>
        </w:tc>
        <w:tc>
          <w:tcPr>
            <w:tcW w:w="4876" w:type="dxa"/>
            <w:tcBorders>
              <w:top w:val="nil"/>
              <w:left w:val="nil"/>
              <w:bottom w:val="nil"/>
              <w:right w:val="nil"/>
            </w:tcBorders>
          </w:tcPr>
          <w:p w14:paraId="27E613EE"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sociale </w:t>
            </w:r>
            <w:r w:rsidRPr="00794F1E">
              <w:rPr>
                <w:b/>
                <w:bCs/>
                <w:i/>
                <w:iCs/>
              </w:rPr>
              <w:t>normen</w:t>
            </w:r>
            <w:r w:rsidRPr="00794F1E">
              <w:t xml:space="preserve"> vast te stellen </w:t>
            </w:r>
            <w:r w:rsidRPr="00794F1E">
              <w:rPr>
                <w:b/>
                <w:bCs/>
                <w:i/>
                <w:iCs/>
              </w:rPr>
              <w:t>en de territoriale cohesie te waarborgen</w:t>
            </w:r>
            <w:r w:rsidRPr="00794F1E">
              <w:t>;</w:t>
            </w:r>
          </w:p>
        </w:tc>
      </w:tr>
    </w:tbl>
    <w:p w14:paraId="0A7DEBD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1BCDA1E0" w14:textId="77777777" w:rsidR="00157A27" w:rsidRPr="00794F1E" w:rsidRDefault="00157A27" w:rsidP="00157A27">
      <w:r w:rsidRPr="00794F1E">
        <w:rPr>
          <w:rStyle w:val="HideTWBExt"/>
        </w:rPr>
        <w:t>&lt;/Amend&gt;</w:t>
      </w:r>
    </w:p>
    <w:p w14:paraId="49EE1A8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69</w:t>
      </w:r>
      <w:r w:rsidRPr="00794F1E">
        <w:rPr>
          <w:rStyle w:val="HideTWBExt"/>
          <w:b w:val="0"/>
        </w:rPr>
        <w:t>&lt;/NumAm&gt;</w:t>
      </w:r>
    </w:p>
    <w:p w14:paraId="4E7D2042" w14:textId="77777777" w:rsidR="00157A27" w:rsidRPr="00794F1E" w:rsidRDefault="00157A27" w:rsidP="00157A27">
      <w:pPr>
        <w:pStyle w:val="NormalBold"/>
      </w:pPr>
      <w:r w:rsidRPr="00794F1E">
        <w:rPr>
          <w:rStyle w:val="HideTWBExt"/>
          <w:b w:val="0"/>
        </w:rPr>
        <w:t>&lt;RepeatBlock-By&gt;&lt;Members&gt;</w:t>
      </w:r>
      <w:r w:rsidRPr="00794F1E">
        <w:t>Fernand Kartheiser</w:t>
      </w:r>
      <w:r w:rsidRPr="00794F1E">
        <w:rPr>
          <w:rStyle w:val="HideTWBExt"/>
          <w:b w:val="0"/>
        </w:rPr>
        <w:t>&lt;/Members&gt;</w:t>
      </w:r>
    </w:p>
    <w:p w14:paraId="314B750B" w14:textId="77777777" w:rsidR="00157A27" w:rsidRPr="00794F1E" w:rsidRDefault="00157A27" w:rsidP="00157A27">
      <w:pPr>
        <w:pStyle w:val="NormalBold"/>
      </w:pPr>
      <w:r w:rsidRPr="00794F1E">
        <w:rPr>
          <w:rStyle w:val="HideTWBExt"/>
          <w:b w:val="0"/>
        </w:rPr>
        <w:t>&lt;/RepeatBlock-By&gt;</w:t>
      </w:r>
    </w:p>
    <w:p w14:paraId="36D6048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B77BD14"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2FFC9B6" w14:textId="77777777" w:rsidTr="00124BDD">
        <w:trPr>
          <w:trHeight w:hRule="exact" w:val="240"/>
          <w:jc w:val="center"/>
        </w:trPr>
        <w:tc>
          <w:tcPr>
            <w:tcW w:w="9752" w:type="dxa"/>
            <w:gridSpan w:val="2"/>
            <w:tcBorders>
              <w:top w:val="nil"/>
              <w:left w:val="nil"/>
              <w:bottom w:val="nil"/>
              <w:right w:val="nil"/>
            </w:tcBorders>
          </w:tcPr>
          <w:p w14:paraId="4B9D778A" w14:textId="77777777" w:rsidR="00157A27" w:rsidRPr="00794F1E" w:rsidRDefault="00157A27" w:rsidP="00124BDD"/>
        </w:tc>
      </w:tr>
      <w:tr w:rsidR="00157A27" w:rsidRPr="00794F1E" w14:paraId="6D8DC4B6" w14:textId="77777777" w:rsidTr="00124BDD">
        <w:trPr>
          <w:trHeight w:val="240"/>
          <w:jc w:val="center"/>
        </w:trPr>
        <w:tc>
          <w:tcPr>
            <w:tcW w:w="4876" w:type="dxa"/>
            <w:tcBorders>
              <w:top w:val="nil"/>
              <w:left w:val="nil"/>
              <w:bottom w:val="nil"/>
              <w:right w:val="nil"/>
            </w:tcBorders>
          </w:tcPr>
          <w:p w14:paraId="59EA507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D1EB18A" w14:textId="77777777" w:rsidR="00157A27" w:rsidRPr="00794F1E" w:rsidRDefault="00157A27" w:rsidP="00124BDD">
            <w:pPr>
              <w:pStyle w:val="AmColumnHeading"/>
            </w:pPr>
            <w:r w:rsidRPr="00794F1E">
              <w:t>Amendement</w:t>
            </w:r>
          </w:p>
        </w:tc>
      </w:tr>
      <w:tr w:rsidR="00157A27" w:rsidRPr="00794F1E" w14:paraId="31E2D069" w14:textId="77777777" w:rsidTr="00124BDD">
        <w:trPr>
          <w:jc w:val="center"/>
        </w:trPr>
        <w:tc>
          <w:tcPr>
            <w:tcW w:w="4876" w:type="dxa"/>
            <w:tcBorders>
              <w:top w:val="nil"/>
              <w:left w:val="nil"/>
              <w:bottom w:val="nil"/>
              <w:right w:val="nil"/>
            </w:tcBorders>
          </w:tcPr>
          <w:p w14:paraId="72C06231"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w:t>
            </w:r>
            <w:r w:rsidRPr="00794F1E">
              <w:rPr>
                <w:b/>
                <w:bCs/>
                <w:i/>
                <w:iCs/>
              </w:rPr>
              <w:t xml:space="preserve">sociale </w:t>
            </w:r>
            <w:r w:rsidRPr="00794F1E">
              <w:t xml:space="preserve">en </w:t>
            </w:r>
            <w:r w:rsidRPr="00794F1E">
              <w:rPr>
                <w:b/>
                <w:bCs/>
                <w:i/>
                <w:iCs/>
              </w:rPr>
              <w:t>milieunormen</w:t>
            </w:r>
            <w:r w:rsidRPr="00794F1E">
              <w:t xml:space="preserve"> vast te stellen;</w:t>
            </w:r>
          </w:p>
        </w:tc>
        <w:tc>
          <w:tcPr>
            <w:tcW w:w="4876" w:type="dxa"/>
            <w:tcBorders>
              <w:top w:val="nil"/>
              <w:left w:val="nil"/>
              <w:bottom w:val="nil"/>
              <w:right w:val="nil"/>
            </w:tcBorders>
          </w:tcPr>
          <w:p w14:paraId="5983D72D"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w:t>
            </w:r>
            <w:r w:rsidRPr="00794F1E">
              <w:rPr>
                <w:b/>
                <w:i/>
              </w:rPr>
              <w:t xml:space="preserve">minimumnormen op sociaal </w:t>
            </w:r>
            <w:r w:rsidRPr="00794F1E">
              <w:t xml:space="preserve">en </w:t>
            </w:r>
            <w:r w:rsidRPr="00794F1E">
              <w:rPr>
                <w:b/>
                <w:i/>
              </w:rPr>
              <w:t xml:space="preserve">milieugebied </w:t>
            </w:r>
            <w:r w:rsidRPr="00794F1E">
              <w:t>vast te stellen;</w:t>
            </w:r>
          </w:p>
        </w:tc>
      </w:tr>
    </w:tbl>
    <w:p w14:paraId="656217AC"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F32FEEB" w14:textId="77777777" w:rsidR="00157A27" w:rsidRPr="00794F1E" w:rsidRDefault="00157A27" w:rsidP="00157A27">
      <w:r w:rsidRPr="00794F1E">
        <w:rPr>
          <w:rStyle w:val="HideTWBExt"/>
        </w:rPr>
        <w:t>&lt;/Amend&gt;</w:t>
      </w:r>
    </w:p>
    <w:p w14:paraId="5F1BF73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70</w:t>
      </w:r>
      <w:r w:rsidRPr="00794F1E">
        <w:rPr>
          <w:rStyle w:val="HideTWBExt"/>
          <w:b w:val="0"/>
        </w:rPr>
        <w:t>&lt;/NumAm&gt;</w:t>
      </w:r>
    </w:p>
    <w:p w14:paraId="4EE83A72"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3E17011B" w14:textId="77777777" w:rsidR="00157A27" w:rsidRPr="00794F1E" w:rsidRDefault="00157A27" w:rsidP="00157A27">
      <w:pPr>
        <w:pStyle w:val="NormalBold"/>
      </w:pPr>
      <w:r w:rsidRPr="00794F1E">
        <w:rPr>
          <w:rStyle w:val="HideTWBExt"/>
          <w:b w:val="0"/>
        </w:rPr>
        <w:t>&lt;/RepeatBlock-By&gt;</w:t>
      </w:r>
    </w:p>
    <w:p w14:paraId="13922C8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9C3B220" w14:textId="77777777" w:rsidR="00157A27" w:rsidRPr="00794F1E" w:rsidRDefault="00157A27" w:rsidP="00157A27">
      <w:pPr>
        <w:pStyle w:val="NormalBold"/>
      </w:pPr>
      <w:r w:rsidRPr="00794F1E">
        <w:rPr>
          <w:rStyle w:val="HideTWBExt"/>
          <w:b w:val="0"/>
        </w:rPr>
        <w:t>&lt;Article&gt;</w:t>
      </w:r>
      <w:r w:rsidRPr="00794F1E">
        <w:t>Paragraaf 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5FBCD06" w14:textId="77777777" w:rsidTr="00124BDD">
        <w:trPr>
          <w:trHeight w:hRule="exact" w:val="240"/>
          <w:jc w:val="center"/>
        </w:trPr>
        <w:tc>
          <w:tcPr>
            <w:tcW w:w="9752" w:type="dxa"/>
            <w:gridSpan w:val="2"/>
            <w:tcBorders>
              <w:top w:val="nil"/>
              <w:left w:val="nil"/>
              <w:bottom w:val="nil"/>
              <w:right w:val="nil"/>
            </w:tcBorders>
          </w:tcPr>
          <w:p w14:paraId="13956978" w14:textId="77777777" w:rsidR="00157A27" w:rsidRPr="00794F1E" w:rsidRDefault="00157A27" w:rsidP="00124BDD"/>
        </w:tc>
      </w:tr>
      <w:tr w:rsidR="00157A27" w:rsidRPr="00794F1E" w14:paraId="7E96FCE3" w14:textId="77777777" w:rsidTr="00124BDD">
        <w:trPr>
          <w:trHeight w:val="240"/>
          <w:jc w:val="center"/>
        </w:trPr>
        <w:tc>
          <w:tcPr>
            <w:tcW w:w="4876" w:type="dxa"/>
            <w:tcBorders>
              <w:top w:val="nil"/>
              <w:left w:val="nil"/>
              <w:bottom w:val="nil"/>
              <w:right w:val="nil"/>
            </w:tcBorders>
          </w:tcPr>
          <w:p w14:paraId="07F5545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9B27748" w14:textId="77777777" w:rsidR="00157A27" w:rsidRPr="00794F1E" w:rsidRDefault="00157A27" w:rsidP="00124BDD">
            <w:pPr>
              <w:pStyle w:val="AmColumnHeading"/>
            </w:pPr>
            <w:r w:rsidRPr="00794F1E">
              <w:t>Amendement</w:t>
            </w:r>
          </w:p>
        </w:tc>
      </w:tr>
      <w:tr w:rsidR="00157A27" w:rsidRPr="00794F1E" w14:paraId="1177AF5C" w14:textId="77777777" w:rsidTr="00124BDD">
        <w:trPr>
          <w:jc w:val="center"/>
        </w:trPr>
        <w:tc>
          <w:tcPr>
            <w:tcW w:w="4876" w:type="dxa"/>
            <w:tcBorders>
              <w:top w:val="nil"/>
              <w:left w:val="nil"/>
              <w:bottom w:val="nil"/>
              <w:right w:val="nil"/>
            </w:tcBorders>
          </w:tcPr>
          <w:p w14:paraId="01709AB6"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w:t>
            </w:r>
            <w:r w:rsidRPr="00794F1E">
              <w:rPr>
                <w:b/>
                <w:i/>
              </w:rPr>
              <w:t>sociale en milieunormen</w:t>
            </w:r>
            <w:r w:rsidRPr="00794F1E">
              <w:t xml:space="preserve"> vast te stellen;</w:t>
            </w:r>
          </w:p>
        </w:tc>
        <w:tc>
          <w:tcPr>
            <w:tcW w:w="4876" w:type="dxa"/>
            <w:tcBorders>
              <w:top w:val="nil"/>
              <w:left w:val="nil"/>
              <w:bottom w:val="nil"/>
              <w:right w:val="nil"/>
            </w:tcBorders>
          </w:tcPr>
          <w:p w14:paraId="57EBF089" w14:textId="77777777" w:rsidR="00157A27" w:rsidRPr="00794F1E" w:rsidRDefault="00157A27" w:rsidP="00124BDD">
            <w:pPr>
              <w:pStyle w:val="Normal6a"/>
            </w:pPr>
            <w:r w:rsidRPr="00794F1E">
              <w:t>3.</w:t>
            </w:r>
            <w:r w:rsidRPr="00794F1E">
              <w:tab/>
              <w:t xml:space="preserve">benadrukt dat de invloed en het belang van de interne markt van de EU op wereldschaal niet alleen voortvloeien uit haar interne en externe concurrentievermogen, maar ook uit haar vermogen om gemeenschappelijke </w:t>
            </w:r>
            <w:r w:rsidRPr="00794F1E">
              <w:rPr>
                <w:b/>
                <w:bCs/>
                <w:i/>
                <w:iCs/>
              </w:rPr>
              <w:t>normen</w:t>
            </w:r>
            <w:r w:rsidRPr="00794F1E">
              <w:t xml:space="preserve"> vast te stellen;</w:t>
            </w:r>
          </w:p>
        </w:tc>
      </w:tr>
    </w:tbl>
    <w:p w14:paraId="378F177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7840F2B" w14:textId="77777777" w:rsidR="00157A27" w:rsidRPr="00794F1E" w:rsidRDefault="00157A27" w:rsidP="00157A27">
      <w:r w:rsidRPr="00794F1E">
        <w:rPr>
          <w:rStyle w:val="HideTWBExt"/>
        </w:rPr>
        <w:t>&lt;/Amend&gt;</w:t>
      </w:r>
    </w:p>
    <w:p w14:paraId="0244BDF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71</w:t>
      </w:r>
      <w:r w:rsidRPr="00794F1E">
        <w:rPr>
          <w:rStyle w:val="HideTWBExt"/>
          <w:b w:val="0"/>
        </w:rPr>
        <w:t>&lt;/NumAm&gt;</w:t>
      </w:r>
    </w:p>
    <w:p w14:paraId="2239584C"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0CFD16BC"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645DDA79" w14:textId="77777777" w:rsidR="00157A27" w:rsidRPr="00794F1E" w:rsidRDefault="00157A27" w:rsidP="00157A27">
      <w:pPr>
        <w:pStyle w:val="NormalBold"/>
      </w:pPr>
      <w:r w:rsidRPr="00794F1E">
        <w:rPr>
          <w:rStyle w:val="HideTWBExt"/>
          <w:b w:val="0"/>
        </w:rPr>
        <w:t>&lt;/RepeatBlock-By&gt;</w:t>
      </w:r>
    </w:p>
    <w:p w14:paraId="7F934C4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0E2A825"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D4EE2FB" w14:textId="77777777" w:rsidTr="00124BDD">
        <w:trPr>
          <w:trHeight w:hRule="exact" w:val="240"/>
          <w:jc w:val="center"/>
        </w:trPr>
        <w:tc>
          <w:tcPr>
            <w:tcW w:w="9752" w:type="dxa"/>
            <w:gridSpan w:val="2"/>
            <w:tcBorders>
              <w:top w:val="nil"/>
              <w:left w:val="nil"/>
              <w:bottom w:val="nil"/>
              <w:right w:val="nil"/>
            </w:tcBorders>
          </w:tcPr>
          <w:p w14:paraId="2259779F" w14:textId="77777777" w:rsidR="00157A27" w:rsidRPr="00794F1E" w:rsidRDefault="00157A27" w:rsidP="00124BDD"/>
        </w:tc>
      </w:tr>
      <w:tr w:rsidR="00157A27" w:rsidRPr="00794F1E" w14:paraId="46029767" w14:textId="77777777" w:rsidTr="00124BDD">
        <w:trPr>
          <w:trHeight w:val="240"/>
          <w:jc w:val="center"/>
        </w:trPr>
        <w:tc>
          <w:tcPr>
            <w:tcW w:w="4876" w:type="dxa"/>
            <w:tcBorders>
              <w:top w:val="nil"/>
              <w:left w:val="nil"/>
              <w:bottom w:val="nil"/>
              <w:right w:val="nil"/>
            </w:tcBorders>
          </w:tcPr>
          <w:p w14:paraId="3666975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8C7D9FE" w14:textId="77777777" w:rsidR="00157A27" w:rsidRPr="00794F1E" w:rsidRDefault="00157A27" w:rsidP="00124BDD">
            <w:pPr>
              <w:pStyle w:val="AmColumnHeading"/>
            </w:pPr>
            <w:r w:rsidRPr="00794F1E">
              <w:t>Amendement</w:t>
            </w:r>
          </w:p>
        </w:tc>
      </w:tr>
      <w:tr w:rsidR="00157A27" w:rsidRPr="00794F1E" w14:paraId="667293C6" w14:textId="77777777" w:rsidTr="00124BDD">
        <w:trPr>
          <w:jc w:val="center"/>
        </w:trPr>
        <w:tc>
          <w:tcPr>
            <w:tcW w:w="4876" w:type="dxa"/>
            <w:tcBorders>
              <w:top w:val="nil"/>
              <w:left w:val="nil"/>
              <w:bottom w:val="nil"/>
              <w:right w:val="nil"/>
            </w:tcBorders>
          </w:tcPr>
          <w:p w14:paraId="6C7711BF" w14:textId="77777777" w:rsidR="00157A27" w:rsidRPr="00794F1E" w:rsidRDefault="00157A27" w:rsidP="00124BDD">
            <w:pPr>
              <w:pStyle w:val="Normal6a"/>
            </w:pPr>
          </w:p>
        </w:tc>
        <w:tc>
          <w:tcPr>
            <w:tcW w:w="4876" w:type="dxa"/>
            <w:tcBorders>
              <w:top w:val="nil"/>
              <w:left w:val="nil"/>
              <w:bottom w:val="nil"/>
              <w:right w:val="nil"/>
            </w:tcBorders>
          </w:tcPr>
          <w:p w14:paraId="2EF0C998" w14:textId="77777777" w:rsidR="00157A27" w:rsidRPr="00794F1E" w:rsidRDefault="00157A27" w:rsidP="00124BDD">
            <w:pPr>
              <w:pStyle w:val="Normal6a"/>
            </w:pPr>
            <w:r w:rsidRPr="00794F1E">
              <w:rPr>
                <w:b/>
                <w:i/>
              </w:rPr>
              <w:t>3 bis.</w:t>
            </w:r>
            <w:r w:rsidRPr="00794F1E">
              <w:tab/>
            </w:r>
            <w:r w:rsidRPr="00794F1E">
              <w:rPr>
                <w:b/>
                <w:i/>
              </w:rPr>
              <w:t xml:space="preserve">neemt kennis van de wijdverbreide nadelige gevolgen van de groeiende marktconcentratie; is voorstander van een doelmatige en strikte toepassing van de mededingingsregels en de invoering van een horizontaal mandaat voor de Commissie om de schadelijke concentratie van economische macht en zeggenschap in de EU, onder meer op de kapitaalmarkten, het hoofd te bieden; merkt op dat ook de coördinatie van en de samenhang tussen beleid op het gebied van mededinging, handel, industrie, gegevensbescherming, digitale aangelegenheden, arbeid, consumentenbescherming en belastingen </w:t>
            </w:r>
            <w:r w:rsidRPr="00794F1E">
              <w:rPr>
                <w:b/>
                <w:i/>
              </w:rPr>
              <w:lastRenderedPageBreak/>
              <w:t>moeten worden versterkt en dat de bijbehorende instrumenten doeltreffend moeten worden toegepast;</w:t>
            </w:r>
          </w:p>
        </w:tc>
      </w:tr>
    </w:tbl>
    <w:p w14:paraId="549BFEAD"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F861453" w14:textId="77777777" w:rsidR="00157A27" w:rsidRPr="00794F1E" w:rsidRDefault="00157A27" w:rsidP="00157A27">
      <w:r w:rsidRPr="00794F1E">
        <w:rPr>
          <w:rStyle w:val="HideTWBExt"/>
        </w:rPr>
        <w:t>&lt;/Amend&gt;</w:t>
      </w:r>
    </w:p>
    <w:p w14:paraId="42B95BB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72</w:t>
      </w:r>
      <w:r w:rsidRPr="00794F1E">
        <w:rPr>
          <w:rStyle w:val="HideTWBExt"/>
          <w:b w:val="0"/>
        </w:rPr>
        <w:t>&lt;/NumAm&gt;</w:t>
      </w:r>
    </w:p>
    <w:p w14:paraId="5BFF8E9C"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760ED36E" w14:textId="77777777" w:rsidR="00157A27" w:rsidRPr="00794F1E" w:rsidRDefault="00157A27" w:rsidP="00157A27">
      <w:pPr>
        <w:pStyle w:val="NormalBold"/>
      </w:pPr>
      <w:r w:rsidRPr="00794F1E">
        <w:rPr>
          <w:rStyle w:val="HideTWBExt"/>
          <w:b w:val="0"/>
        </w:rPr>
        <w:t>&lt;/RepeatBlock-By&gt;</w:t>
      </w:r>
    </w:p>
    <w:p w14:paraId="31D21E3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4DE1C8A"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2F877EF" w14:textId="77777777" w:rsidTr="00124BDD">
        <w:trPr>
          <w:trHeight w:hRule="exact" w:val="240"/>
          <w:jc w:val="center"/>
        </w:trPr>
        <w:tc>
          <w:tcPr>
            <w:tcW w:w="9752" w:type="dxa"/>
            <w:gridSpan w:val="2"/>
            <w:tcBorders>
              <w:top w:val="nil"/>
              <w:left w:val="nil"/>
              <w:bottom w:val="nil"/>
              <w:right w:val="nil"/>
            </w:tcBorders>
          </w:tcPr>
          <w:p w14:paraId="37F9BDF0" w14:textId="77777777" w:rsidR="00157A27" w:rsidRPr="00794F1E" w:rsidRDefault="00157A27" w:rsidP="00124BDD"/>
        </w:tc>
      </w:tr>
      <w:tr w:rsidR="00157A27" w:rsidRPr="00794F1E" w14:paraId="0FC96711" w14:textId="77777777" w:rsidTr="00124BDD">
        <w:trPr>
          <w:trHeight w:val="240"/>
          <w:jc w:val="center"/>
        </w:trPr>
        <w:tc>
          <w:tcPr>
            <w:tcW w:w="4876" w:type="dxa"/>
            <w:tcBorders>
              <w:top w:val="nil"/>
              <w:left w:val="nil"/>
              <w:bottom w:val="nil"/>
              <w:right w:val="nil"/>
            </w:tcBorders>
          </w:tcPr>
          <w:p w14:paraId="111DB3D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B88F26F" w14:textId="77777777" w:rsidR="00157A27" w:rsidRPr="00794F1E" w:rsidRDefault="00157A27" w:rsidP="00124BDD">
            <w:pPr>
              <w:pStyle w:val="AmColumnHeading"/>
            </w:pPr>
            <w:r w:rsidRPr="00794F1E">
              <w:t>Amendement</w:t>
            </w:r>
          </w:p>
        </w:tc>
      </w:tr>
      <w:tr w:rsidR="00157A27" w:rsidRPr="00794F1E" w14:paraId="511ECCDA" w14:textId="77777777" w:rsidTr="00124BDD">
        <w:trPr>
          <w:jc w:val="center"/>
        </w:trPr>
        <w:tc>
          <w:tcPr>
            <w:tcW w:w="4876" w:type="dxa"/>
            <w:tcBorders>
              <w:top w:val="nil"/>
              <w:left w:val="nil"/>
              <w:bottom w:val="nil"/>
              <w:right w:val="nil"/>
            </w:tcBorders>
          </w:tcPr>
          <w:p w14:paraId="3C83A961" w14:textId="77777777" w:rsidR="00157A27" w:rsidRPr="00794F1E" w:rsidRDefault="00157A27" w:rsidP="00124BDD">
            <w:pPr>
              <w:pStyle w:val="Normal6a"/>
            </w:pPr>
          </w:p>
        </w:tc>
        <w:tc>
          <w:tcPr>
            <w:tcW w:w="4876" w:type="dxa"/>
            <w:tcBorders>
              <w:top w:val="nil"/>
              <w:left w:val="nil"/>
              <w:bottom w:val="nil"/>
              <w:right w:val="nil"/>
            </w:tcBorders>
          </w:tcPr>
          <w:p w14:paraId="2205BC8A" w14:textId="77777777" w:rsidR="00157A27" w:rsidRPr="00794F1E" w:rsidRDefault="00157A27" w:rsidP="00124BDD">
            <w:pPr>
              <w:pStyle w:val="Normal6a"/>
            </w:pPr>
            <w:r w:rsidRPr="00794F1E">
              <w:rPr>
                <w:b/>
                <w:i/>
              </w:rPr>
              <w:t>3 bis.</w:t>
            </w:r>
            <w:r w:rsidRPr="00794F1E">
              <w:tab/>
            </w:r>
            <w:r w:rsidRPr="00794F1E">
              <w:rPr>
                <w:b/>
                <w:i/>
              </w:rPr>
              <w:t>steunt het beginsel dat het gebruik van overheidsgeld gepaard gaat met publieke zeggenschap en controle; dringt erop aan dat overheidsinvesteringen die publieke zeggenschap en controle mogelijk maken met betrekking tot strategische bedrijfsbeslissingen, zoals sluitingen, productieverminderingen of verplaatsingen, voorrang krijgen op het gebruik van subsidies als staatssteun;</w:t>
            </w:r>
          </w:p>
        </w:tc>
      </w:tr>
    </w:tbl>
    <w:p w14:paraId="25A5B56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12D84C3" w14:textId="77777777" w:rsidR="00157A27" w:rsidRPr="00794F1E" w:rsidRDefault="00157A27" w:rsidP="00157A27">
      <w:r w:rsidRPr="00794F1E">
        <w:rPr>
          <w:rStyle w:val="HideTWBExt"/>
        </w:rPr>
        <w:t>&lt;/Amend&gt;</w:t>
      </w:r>
    </w:p>
    <w:p w14:paraId="1F373C8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73</w:t>
      </w:r>
      <w:r w:rsidRPr="00794F1E">
        <w:rPr>
          <w:rStyle w:val="HideTWBExt"/>
          <w:b w:val="0"/>
        </w:rPr>
        <w:t>&lt;/NumAm&gt;</w:t>
      </w:r>
    </w:p>
    <w:p w14:paraId="251A12A3"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7449B9E6" w14:textId="77777777" w:rsidR="00157A27" w:rsidRPr="00794F1E" w:rsidRDefault="00157A27" w:rsidP="00157A27">
      <w:pPr>
        <w:pStyle w:val="NormalBold"/>
      </w:pPr>
      <w:r w:rsidRPr="00794F1E">
        <w:rPr>
          <w:rStyle w:val="HideTWBExt"/>
          <w:b w:val="0"/>
        </w:rPr>
        <w:t>&lt;/RepeatBlock-By&gt;</w:t>
      </w:r>
    </w:p>
    <w:p w14:paraId="4B6D9FB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79536BA"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A971200" w14:textId="77777777" w:rsidTr="00124BDD">
        <w:trPr>
          <w:trHeight w:hRule="exact" w:val="240"/>
          <w:jc w:val="center"/>
        </w:trPr>
        <w:tc>
          <w:tcPr>
            <w:tcW w:w="9752" w:type="dxa"/>
            <w:gridSpan w:val="2"/>
            <w:tcBorders>
              <w:top w:val="nil"/>
              <w:left w:val="nil"/>
              <w:bottom w:val="nil"/>
              <w:right w:val="nil"/>
            </w:tcBorders>
          </w:tcPr>
          <w:p w14:paraId="42615217" w14:textId="77777777" w:rsidR="00157A27" w:rsidRPr="00794F1E" w:rsidRDefault="00157A27" w:rsidP="00124BDD"/>
        </w:tc>
      </w:tr>
      <w:tr w:rsidR="00157A27" w:rsidRPr="00794F1E" w14:paraId="1EFC2F3A" w14:textId="77777777" w:rsidTr="00124BDD">
        <w:trPr>
          <w:trHeight w:val="240"/>
          <w:jc w:val="center"/>
        </w:trPr>
        <w:tc>
          <w:tcPr>
            <w:tcW w:w="4876" w:type="dxa"/>
            <w:tcBorders>
              <w:top w:val="nil"/>
              <w:left w:val="nil"/>
              <w:bottom w:val="nil"/>
              <w:right w:val="nil"/>
            </w:tcBorders>
          </w:tcPr>
          <w:p w14:paraId="009A551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BBEBA41" w14:textId="77777777" w:rsidR="00157A27" w:rsidRPr="00794F1E" w:rsidRDefault="00157A27" w:rsidP="00124BDD">
            <w:pPr>
              <w:pStyle w:val="AmColumnHeading"/>
            </w:pPr>
            <w:r w:rsidRPr="00794F1E">
              <w:t>Amendement</w:t>
            </w:r>
          </w:p>
        </w:tc>
      </w:tr>
      <w:tr w:rsidR="00157A27" w:rsidRPr="00794F1E" w14:paraId="722213BF" w14:textId="77777777" w:rsidTr="00124BDD">
        <w:trPr>
          <w:jc w:val="center"/>
        </w:trPr>
        <w:tc>
          <w:tcPr>
            <w:tcW w:w="4876" w:type="dxa"/>
            <w:tcBorders>
              <w:top w:val="nil"/>
              <w:left w:val="nil"/>
              <w:bottom w:val="nil"/>
              <w:right w:val="nil"/>
            </w:tcBorders>
          </w:tcPr>
          <w:p w14:paraId="4BAC7A51" w14:textId="77777777" w:rsidR="00157A27" w:rsidRPr="00794F1E" w:rsidRDefault="00157A27" w:rsidP="00124BDD">
            <w:pPr>
              <w:pStyle w:val="Normal6a"/>
            </w:pPr>
          </w:p>
        </w:tc>
        <w:tc>
          <w:tcPr>
            <w:tcW w:w="4876" w:type="dxa"/>
            <w:tcBorders>
              <w:top w:val="nil"/>
              <w:left w:val="nil"/>
              <w:bottom w:val="nil"/>
              <w:right w:val="nil"/>
            </w:tcBorders>
          </w:tcPr>
          <w:p w14:paraId="32DD62BF" w14:textId="77777777" w:rsidR="00157A27" w:rsidRPr="00794F1E" w:rsidRDefault="00157A27" w:rsidP="00124BDD">
            <w:pPr>
              <w:pStyle w:val="Normal6a"/>
            </w:pPr>
            <w:r w:rsidRPr="00794F1E">
              <w:rPr>
                <w:b/>
                <w:i/>
              </w:rPr>
              <w:t>3 bis.</w:t>
            </w:r>
            <w:r w:rsidRPr="00794F1E">
              <w:tab/>
            </w:r>
            <w:r w:rsidRPr="00794F1E">
              <w:rPr>
                <w:b/>
                <w:i/>
              </w:rPr>
              <w:t xml:space="preserve">beklemtoont dat de afhankelijkheid van de EU ten aanzien van de invoer van grondstoffen en energie haar zeer kwetsbaar maakt; is van oordeel dat een ambitieuzer beleid voor de circulaire economie en hergebruik en toepassing van bestaande materialen, in het bijzonder kritieke grondstoffen, essentiële hoekstenen voor het Europese </w:t>
            </w:r>
            <w:r w:rsidRPr="00794F1E">
              <w:rPr>
                <w:b/>
                <w:i/>
              </w:rPr>
              <w:lastRenderedPageBreak/>
              <w:t>concurrentievermogen zijn;</w:t>
            </w:r>
          </w:p>
        </w:tc>
      </w:tr>
    </w:tbl>
    <w:p w14:paraId="205C88D7"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8FA5CBA" w14:textId="77777777" w:rsidR="00157A27" w:rsidRPr="00794F1E" w:rsidRDefault="00157A27" w:rsidP="00157A27">
      <w:r w:rsidRPr="00794F1E">
        <w:rPr>
          <w:rStyle w:val="HideTWBExt"/>
        </w:rPr>
        <w:t>&lt;/Amend&gt;</w:t>
      </w:r>
    </w:p>
    <w:p w14:paraId="63CF46C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74</w:t>
      </w:r>
      <w:r w:rsidRPr="00794F1E">
        <w:rPr>
          <w:rStyle w:val="HideTWBExt"/>
          <w:b w:val="0"/>
        </w:rPr>
        <w:t>&lt;/NumAm&gt;</w:t>
      </w:r>
    </w:p>
    <w:p w14:paraId="21DA8986" w14:textId="77777777" w:rsidR="00157A27" w:rsidRPr="00794F1E" w:rsidRDefault="00157A27" w:rsidP="00157A27">
      <w:pPr>
        <w:pStyle w:val="NormalBold"/>
      </w:pPr>
      <w:r w:rsidRPr="00794F1E">
        <w:rPr>
          <w:rStyle w:val="HideTWBExt"/>
          <w:b w:val="0"/>
        </w:rPr>
        <w:t>&lt;RepeatBlock-By&gt;&lt;Members&gt;</w:t>
      </w:r>
      <w:r w:rsidRPr="00794F1E">
        <w:t>Billy Kelleher, Stéphanie Yon-Courtin, Gilles Boyer</w:t>
      </w:r>
      <w:r w:rsidRPr="00794F1E">
        <w:rPr>
          <w:rStyle w:val="HideTWBExt"/>
          <w:b w:val="0"/>
        </w:rPr>
        <w:t>&lt;/Members&gt;</w:t>
      </w:r>
    </w:p>
    <w:p w14:paraId="57DA959F" w14:textId="77777777" w:rsidR="00157A27" w:rsidRPr="00794F1E" w:rsidRDefault="00157A27" w:rsidP="00157A27">
      <w:pPr>
        <w:pStyle w:val="NormalBold"/>
      </w:pPr>
      <w:r w:rsidRPr="00794F1E">
        <w:rPr>
          <w:rStyle w:val="HideTWBExt"/>
          <w:b w:val="0"/>
        </w:rPr>
        <w:t>&lt;/RepeatBlock-By&gt;</w:t>
      </w:r>
    </w:p>
    <w:p w14:paraId="77AADA9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090A6EC"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E9174DE" w14:textId="77777777" w:rsidTr="00124BDD">
        <w:trPr>
          <w:trHeight w:hRule="exact" w:val="240"/>
          <w:jc w:val="center"/>
        </w:trPr>
        <w:tc>
          <w:tcPr>
            <w:tcW w:w="9752" w:type="dxa"/>
            <w:gridSpan w:val="2"/>
            <w:tcBorders>
              <w:top w:val="nil"/>
              <w:left w:val="nil"/>
              <w:bottom w:val="nil"/>
              <w:right w:val="nil"/>
            </w:tcBorders>
          </w:tcPr>
          <w:p w14:paraId="7860A471" w14:textId="77777777" w:rsidR="00157A27" w:rsidRPr="00794F1E" w:rsidRDefault="00157A27" w:rsidP="00124BDD"/>
        </w:tc>
      </w:tr>
      <w:tr w:rsidR="00157A27" w:rsidRPr="00794F1E" w14:paraId="1D2CD6D5" w14:textId="77777777" w:rsidTr="00124BDD">
        <w:trPr>
          <w:trHeight w:val="240"/>
          <w:jc w:val="center"/>
        </w:trPr>
        <w:tc>
          <w:tcPr>
            <w:tcW w:w="4876" w:type="dxa"/>
            <w:tcBorders>
              <w:top w:val="nil"/>
              <w:left w:val="nil"/>
              <w:bottom w:val="nil"/>
              <w:right w:val="nil"/>
            </w:tcBorders>
          </w:tcPr>
          <w:p w14:paraId="1D3D3F3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AE0CC6" w14:textId="77777777" w:rsidR="00157A27" w:rsidRPr="00794F1E" w:rsidRDefault="00157A27" w:rsidP="00124BDD">
            <w:pPr>
              <w:pStyle w:val="AmColumnHeading"/>
            </w:pPr>
            <w:r w:rsidRPr="00794F1E">
              <w:t>Amendement</w:t>
            </w:r>
          </w:p>
        </w:tc>
      </w:tr>
      <w:tr w:rsidR="00157A27" w:rsidRPr="00794F1E" w14:paraId="6848CED7" w14:textId="77777777" w:rsidTr="00124BDD">
        <w:trPr>
          <w:jc w:val="center"/>
        </w:trPr>
        <w:tc>
          <w:tcPr>
            <w:tcW w:w="4876" w:type="dxa"/>
            <w:tcBorders>
              <w:top w:val="nil"/>
              <w:left w:val="nil"/>
              <w:bottom w:val="nil"/>
              <w:right w:val="nil"/>
            </w:tcBorders>
          </w:tcPr>
          <w:p w14:paraId="5C3A671E" w14:textId="77777777" w:rsidR="00157A27" w:rsidRPr="00794F1E" w:rsidRDefault="00157A27" w:rsidP="00124BDD">
            <w:pPr>
              <w:pStyle w:val="Normal6a"/>
            </w:pPr>
          </w:p>
        </w:tc>
        <w:tc>
          <w:tcPr>
            <w:tcW w:w="4876" w:type="dxa"/>
            <w:tcBorders>
              <w:top w:val="nil"/>
              <w:left w:val="nil"/>
              <w:bottom w:val="nil"/>
              <w:right w:val="nil"/>
            </w:tcBorders>
          </w:tcPr>
          <w:p w14:paraId="4792DD83" w14:textId="77777777" w:rsidR="00157A27" w:rsidRPr="00794F1E" w:rsidRDefault="00157A27" w:rsidP="00124BDD">
            <w:pPr>
              <w:pStyle w:val="Normal6a"/>
            </w:pPr>
            <w:r w:rsidRPr="00794F1E">
              <w:rPr>
                <w:b/>
                <w:i/>
              </w:rPr>
              <w:t>3 bis.</w:t>
            </w:r>
            <w:r w:rsidRPr="00794F1E">
              <w:tab/>
            </w:r>
            <w:r w:rsidRPr="00794F1E">
              <w:rPr>
                <w:b/>
                <w:i/>
              </w:rPr>
              <w:t>wijst erop dat het concurrentievermogen en de groei van de interne markt niet los kunnen worden gezien van het concurrentievermogen van de EU op de wereldmarkt; dringt er bij beleidsmakers op aan terdege rekening te houden met internationale regelgevings- en marktontwikkelingen;</w:t>
            </w:r>
          </w:p>
        </w:tc>
      </w:tr>
    </w:tbl>
    <w:p w14:paraId="4C340FA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4497C0C" w14:textId="77777777" w:rsidR="00157A27" w:rsidRPr="00794F1E" w:rsidRDefault="00157A27" w:rsidP="00157A27">
      <w:r w:rsidRPr="00794F1E">
        <w:rPr>
          <w:rStyle w:val="HideTWBExt"/>
        </w:rPr>
        <w:t>&lt;/Amend&gt;</w:t>
      </w:r>
    </w:p>
    <w:p w14:paraId="6C8EB71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75</w:t>
      </w:r>
      <w:r w:rsidRPr="00794F1E">
        <w:rPr>
          <w:rStyle w:val="HideTWBExt"/>
          <w:b w:val="0"/>
        </w:rPr>
        <w:t>&lt;/NumAm&gt;</w:t>
      </w:r>
    </w:p>
    <w:p w14:paraId="3A13AAE7"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1F9031F7" w14:textId="77777777" w:rsidR="00157A27" w:rsidRPr="00794F1E" w:rsidRDefault="00157A27" w:rsidP="00157A27">
      <w:pPr>
        <w:pStyle w:val="NormalBold"/>
      </w:pPr>
      <w:r w:rsidRPr="00794F1E">
        <w:rPr>
          <w:rStyle w:val="HideTWBExt"/>
          <w:b w:val="0"/>
        </w:rPr>
        <w:t>&lt;/RepeatBlock-By&gt;</w:t>
      </w:r>
    </w:p>
    <w:p w14:paraId="79D9A69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DD91B91"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43BE594" w14:textId="77777777" w:rsidTr="00124BDD">
        <w:trPr>
          <w:trHeight w:hRule="exact" w:val="240"/>
          <w:jc w:val="center"/>
        </w:trPr>
        <w:tc>
          <w:tcPr>
            <w:tcW w:w="9752" w:type="dxa"/>
            <w:gridSpan w:val="2"/>
            <w:tcBorders>
              <w:top w:val="nil"/>
              <w:left w:val="nil"/>
              <w:bottom w:val="nil"/>
              <w:right w:val="nil"/>
            </w:tcBorders>
          </w:tcPr>
          <w:p w14:paraId="7D03575F" w14:textId="77777777" w:rsidR="00157A27" w:rsidRPr="00794F1E" w:rsidRDefault="00157A27" w:rsidP="00124BDD"/>
        </w:tc>
      </w:tr>
      <w:tr w:rsidR="00157A27" w:rsidRPr="00794F1E" w14:paraId="6DDA5FAF" w14:textId="77777777" w:rsidTr="00124BDD">
        <w:trPr>
          <w:trHeight w:val="240"/>
          <w:jc w:val="center"/>
        </w:trPr>
        <w:tc>
          <w:tcPr>
            <w:tcW w:w="4876" w:type="dxa"/>
            <w:tcBorders>
              <w:top w:val="nil"/>
              <w:left w:val="nil"/>
              <w:bottom w:val="nil"/>
              <w:right w:val="nil"/>
            </w:tcBorders>
          </w:tcPr>
          <w:p w14:paraId="08E3213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C7E8C55" w14:textId="77777777" w:rsidR="00157A27" w:rsidRPr="00794F1E" w:rsidRDefault="00157A27" w:rsidP="00124BDD">
            <w:pPr>
              <w:pStyle w:val="AmColumnHeading"/>
            </w:pPr>
            <w:r w:rsidRPr="00794F1E">
              <w:t>Amendement</w:t>
            </w:r>
          </w:p>
        </w:tc>
      </w:tr>
      <w:tr w:rsidR="00157A27" w:rsidRPr="00794F1E" w14:paraId="0D01A5C5" w14:textId="77777777" w:rsidTr="00124BDD">
        <w:trPr>
          <w:jc w:val="center"/>
        </w:trPr>
        <w:tc>
          <w:tcPr>
            <w:tcW w:w="4876" w:type="dxa"/>
            <w:tcBorders>
              <w:top w:val="nil"/>
              <w:left w:val="nil"/>
              <w:bottom w:val="nil"/>
              <w:right w:val="nil"/>
            </w:tcBorders>
          </w:tcPr>
          <w:p w14:paraId="6D95AF5D" w14:textId="77777777" w:rsidR="00157A27" w:rsidRPr="00794F1E" w:rsidRDefault="00157A27" w:rsidP="00124BDD">
            <w:pPr>
              <w:pStyle w:val="Normal6a"/>
            </w:pPr>
          </w:p>
        </w:tc>
        <w:tc>
          <w:tcPr>
            <w:tcW w:w="4876" w:type="dxa"/>
            <w:tcBorders>
              <w:top w:val="nil"/>
              <w:left w:val="nil"/>
              <w:bottom w:val="nil"/>
              <w:right w:val="nil"/>
            </w:tcBorders>
          </w:tcPr>
          <w:p w14:paraId="2275671E" w14:textId="77777777" w:rsidR="00157A27" w:rsidRPr="00794F1E" w:rsidRDefault="00157A27" w:rsidP="00124BDD">
            <w:pPr>
              <w:pStyle w:val="Normal6a"/>
            </w:pPr>
            <w:r w:rsidRPr="00794F1E">
              <w:rPr>
                <w:b/>
                <w:i/>
              </w:rPr>
              <w:t>3 bis.</w:t>
            </w:r>
            <w:r w:rsidRPr="00794F1E">
              <w:tab/>
            </w:r>
            <w:r w:rsidRPr="00794F1E">
              <w:rPr>
                <w:b/>
                <w:i/>
              </w:rPr>
              <w:t>roept de Europese Commissie op om de instrumenten voor de handhaving van de mededingingsregels te versterken om te waarborgen dat bedrijven de mededingingsregels naleven en dat inbreuken naar behoren worden bestraft, teneinde de interne markt te beschermen tegen schadelijke praktijken;</w:t>
            </w:r>
          </w:p>
        </w:tc>
      </w:tr>
    </w:tbl>
    <w:p w14:paraId="13412F1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46B75101" w14:textId="77777777" w:rsidR="00157A27" w:rsidRPr="00794F1E" w:rsidRDefault="00157A27" w:rsidP="00157A27">
      <w:r w:rsidRPr="00794F1E">
        <w:rPr>
          <w:rStyle w:val="HideTWBExt"/>
        </w:rPr>
        <w:t>&lt;/Amend&gt;</w:t>
      </w:r>
    </w:p>
    <w:p w14:paraId="23991AEF"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76</w:t>
      </w:r>
      <w:r w:rsidRPr="00794F1E">
        <w:rPr>
          <w:rStyle w:val="HideTWBExt"/>
          <w:b w:val="0"/>
        </w:rPr>
        <w:t>&lt;/NumAm&gt;</w:t>
      </w:r>
    </w:p>
    <w:p w14:paraId="43AAFFF7"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122A88F7" w14:textId="77777777" w:rsidR="00157A27" w:rsidRPr="00794F1E" w:rsidRDefault="00157A27" w:rsidP="00157A27">
      <w:pPr>
        <w:pStyle w:val="NormalBold"/>
      </w:pPr>
      <w:r w:rsidRPr="00794F1E">
        <w:rPr>
          <w:rStyle w:val="HideTWBExt"/>
          <w:b w:val="0"/>
        </w:rPr>
        <w:t>&lt;/RepeatBlock-By&gt;</w:t>
      </w:r>
    </w:p>
    <w:p w14:paraId="04D5243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FDB9D42"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0603D3A" w14:textId="77777777" w:rsidTr="00124BDD">
        <w:trPr>
          <w:trHeight w:hRule="exact" w:val="240"/>
          <w:jc w:val="center"/>
        </w:trPr>
        <w:tc>
          <w:tcPr>
            <w:tcW w:w="9752" w:type="dxa"/>
            <w:gridSpan w:val="2"/>
            <w:tcBorders>
              <w:top w:val="nil"/>
              <w:left w:val="nil"/>
              <w:bottom w:val="nil"/>
              <w:right w:val="nil"/>
            </w:tcBorders>
          </w:tcPr>
          <w:p w14:paraId="272CE52A" w14:textId="77777777" w:rsidR="00157A27" w:rsidRPr="00794F1E" w:rsidRDefault="00157A27" w:rsidP="00124BDD"/>
        </w:tc>
      </w:tr>
      <w:tr w:rsidR="00157A27" w:rsidRPr="00794F1E" w14:paraId="76F57D25" w14:textId="77777777" w:rsidTr="00124BDD">
        <w:trPr>
          <w:trHeight w:val="240"/>
          <w:jc w:val="center"/>
        </w:trPr>
        <w:tc>
          <w:tcPr>
            <w:tcW w:w="4876" w:type="dxa"/>
            <w:tcBorders>
              <w:top w:val="nil"/>
              <w:left w:val="nil"/>
              <w:bottom w:val="nil"/>
              <w:right w:val="nil"/>
            </w:tcBorders>
          </w:tcPr>
          <w:p w14:paraId="071979B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75E47CD" w14:textId="77777777" w:rsidR="00157A27" w:rsidRPr="00794F1E" w:rsidRDefault="00157A27" w:rsidP="00124BDD">
            <w:pPr>
              <w:pStyle w:val="AmColumnHeading"/>
            </w:pPr>
            <w:r w:rsidRPr="00794F1E">
              <w:t>Amendement</w:t>
            </w:r>
          </w:p>
        </w:tc>
      </w:tr>
      <w:tr w:rsidR="00157A27" w:rsidRPr="00794F1E" w14:paraId="5F4B7641" w14:textId="77777777" w:rsidTr="00124BDD">
        <w:trPr>
          <w:jc w:val="center"/>
        </w:trPr>
        <w:tc>
          <w:tcPr>
            <w:tcW w:w="4876" w:type="dxa"/>
            <w:tcBorders>
              <w:top w:val="nil"/>
              <w:left w:val="nil"/>
              <w:bottom w:val="nil"/>
              <w:right w:val="nil"/>
            </w:tcBorders>
          </w:tcPr>
          <w:p w14:paraId="42CEE4E9" w14:textId="77777777" w:rsidR="00157A27" w:rsidRPr="00794F1E" w:rsidRDefault="00157A27" w:rsidP="00124BDD">
            <w:pPr>
              <w:pStyle w:val="Normal6a"/>
            </w:pPr>
          </w:p>
        </w:tc>
        <w:tc>
          <w:tcPr>
            <w:tcW w:w="4876" w:type="dxa"/>
            <w:tcBorders>
              <w:top w:val="nil"/>
              <w:left w:val="nil"/>
              <w:bottom w:val="nil"/>
              <w:right w:val="nil"/>
            </w:tcBorders>
          </w:tcPr>
          <w:p w14:paraId="16308AD9" w14:textId="77777777" w:rsidR="00157A27" w:rsidRPr="00794F1E" w:rsidRDefault="00157A27" w:rsidP="00124BDD">
            <w:pPr>
              <w:pStyle w:val="Normal6a"/>
            </w:pPr>
            <w:r w:rsidRPr="00794F1E">
              <w:rPr>
                <w:b/>
                <w:i/>
              </w:rPr>
              <w:t>3 bis.</w:t>
            </w:r>
            <w:r w:rsidRPr="00794F1E">
              <w:tab/>
            </w:r>
            <w:r w:rsidRPr="00794F1E">
              <w:rPr>
                <w:b/>
                <w:i/>
              </w:rPr>
              <w:t>onderstreept de sleutelrol van het Europees Mededingingsnetwerk (ECN) als forum ter bevordering van de samenwerking tussen Europese mededingingsautoriteiten; verzoekt de Commissie te streven naar een voortdurende constructieve dialoog en samenwerking op internationaal niveau;</w:t>
            </w:r>
          </w:p>
        </w:tc>
      </w:tr>
    </w:tbl>
    <w:p w14:paraId="6D048A2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234111E" w14:textId="77777777" w:rsidR="00157A27" w:rsidRPr="00794F1E" w:rsidRDefault="00157A27" w:rsidP="00157A27">
      <w:r w:rsidRPr="00794F1E">
        <w:rPr>
          <w:rStyle w:val="HideTWBExt"/>
        </w:rPr>
        <w:t>&lt;/Amend&gt;</w:t>
      </w:r>
    </w:p>
    <w:p w14:paraId="783AFF8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77</w:t>
      </w:r>
      <w:r w:rsidRPr="00794F1E">
        <w:rPr>
          <w:rStyle w:val="HideTWBExt"/>
          <w:b w:val="0"/>
        </w:rPr>
        <w:t>&lt;/NumAm&gt;</w:t>
      </w:r>
    </w:p>
    <w:p w14:paraId="0A69404D"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02D47942" w14:textId="77777777" w:rsidR="00157A27" w:rsidRPr="00794F1E" w:rsidRDefault="00157A27" w:rsidP="00157A27">
      <w:pPr>
        <w:pStyle w:val="NormalBold"/>
      </w:pPr>
      <w:r w:rsidRPr="00794F1E">
        <w:rPr>
          <w:rStyle w:val="HideTWBExt"/>
          <w:b w:val="0"/>
        </w:rPr>
        <w:t>&lt;/RepeatBlock-By&gt;</w:t>
      </w:r>
    </w:p>
    <w:p w14:paraId="2C3C7DB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7AEC94B"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E6B5A38" w14:textId="77777777" w:rsidTr="00124BDD">
        <w:trPr>
          <w:trHeight w:hRule="exact" w:val="240"/>
          <w:jc w:val="center"/>
        </w:trPr>
        <w:tc>
          <w:tcPr>
            <w:tcW w:w="9752" w:type="dxa"/>
            <w:gridSpan w:val="2"/>
            <w:tcBorders>
              <w:top w:val="nil"/>
              <w:left w:val="nil"/>
              <w:bottom w:val="nil"/>
              <w:right w:val="nil"/>
            </w:tcBorders>
          </w:tcPr>
          <w:p w14:paraId="776D127E" w14:textId="77777777" w:rsidR="00157A27" w:rsidRPr="00794F1E" w:rsidRDefault="00157A27" w:rsidP="00124BDD"/>
        </w:tc>
      </w:tr>
      <w:tr w:rsidR="00157A27" w:rsidRPr="00794F1E" w14:paraId="30963B36" w14:textId="77777777" w:rsidTr="00124BDD">
        <w:trPr>
          <w:trHeight w:val="240"/>
          <w:jc w:val="center"/>
        </w:trPr>
        <w:tc>
          <w:tcPr>
            <w:tcW w:w="4876" w:type="dxa"/>
            <w:tcBorders>
              <w:top w:val="nil"/>
              <w:left w:val="nil"/>
              <w:bottom w:val="nil"/>
              <w:right w:val="nil"/>
            </w:tcBorders>
          </w:tcPr>
          <w:p w14:paraId="6770E64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13F9DD0" w14:textId="77777777" w:rsidR="00157A27" w:rsidRPr="00794F1E" w:rsidRDefault="00157A27" w:rsidP="00124BDD">
            <w:pPr>
              <w:pStyle w:val="AmColumnHeading"/>
            </w:pPr>
            <w:r w:rsidRPr="00794F1E">
              <w:t>Amendement</w:t>
            </w:r>
          </w:p>
        </w:tc>
      </w:tr>
      <w:tr w:rsidR="00157A27" w:rsidRPr="00794F1E" w14:paraId="59CABEC1" w14:textId="77777777" w:rsidTr="00124BDD">
        <w:trPr>
          <w:jc w:val="center"/>
        </w:trPr>
        <w:tc>
          <w:tcPr>
            <w:tcW w:w="4876" w:type="dxa"/>
            <w:tcBorders>
              <w:top w:val="nil"/>
              <w:left w:val="nil"/>
              <w:bottom w:val="nil"/>
              <w:right w:val="nil"/>
            </w:tcBorders>
          </w:tcPr>
          <w:p w14:paraId="0E6A49D5" w14:textId="77777777" w:rsidR="00157A27" w:rsidRPr="00794F1E" w:rsidRDefault="00157A27" w:rsidP="00124BDD">
            <w:pPr>
              <w:pStyle w:val="Normal6a"/>
            </w:pPr>
          </w:p>
        </w:tc>
        <w:tc>
          <w:tcPr>
            <w:tcW w:w="4876" w:type="dxa"/>
            <w:tcBorders>
              <w:top w:val="nil"/>
              <w:left w:val="nil"/>
              <w:bottom w:val="nil"/>
              <w:right w:val="nil"/>
            </w:tcBorders>
          </w:tcPr>
          <w:p w14:paraId="1E9F213C" w14:textId="77777777" w:rsidR="00157A27" w:rsidRPr="00794F1E" w:rsidRDefault="00157A27" w:rsidP="00124BDD">
            <w:pPr>
              <w:pStyle w:val="Normal6a"/>
            </w:pPr>
            <w:r w:rsidRPr="00794F1E">
              <w:rPr>
                <w:b/>
                <w:i/>
              </w:rPr>
              <w:t>3 bis.</w:t>
            </w:r>
            <w:r w:rsidRPr="00794F1E">
              <w:tab/>
            </w:r>
            <w:r w:rsidRPr="00794F1E">
              <w:rPr>
                <w:b/>
                <w:i/>
              </w:rPr>
              <w:t>benadrukt dat de politieke onafhankelijkheid van de nationale mededingingsautoriteiten moet worden gewaarborgd opdat zij handelen op basis van het beginsel van onpartijdigheid en enkel tot doel hebben de goede werking van de markten te garanderen;</w:t>
            </w:r>
          </w:p>
        </w:tc>
      </w:tr>
    </w:tbl>
    <w:p w14:paraId="5204E8A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215E0FC8" w14:textId="77777777" w:rsidR="00157A27" w:rsidRPr="00794F1E" w:rsidRDefault="00157A27" w:rsidP="00157A27">
      <w:r w:rsidRPr="00794F1E">
        <w:rPr>
          <w:rStyle w:val="HideTWBExt"/>
        </w:rPr>
        <w:t>&lt;/Amend&gt;</w:t>
      </w:r>
    </w:p>
    <w:p w14:paraId="0A49BBC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78</w:t>
      </w:r>
      <w:r w:rsidRPr="00794F1E">
        <w:rPr>
          <w:rStyle w:val="HideTWBExt"/>
          <w:b w:val="0"/>
        </w:rPr>
        <w:t>&lt;/NumAm&gt;</w:t>
      </w:r>
    </w:p>
    <w:p w14:paraId="49B674CC"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77ABA154" w14:textId="77777777" w:rsidR="00157A27" w:rsidRPr="00794F1E" w:rsidRDefault="00157A27" w:rsidP="00157A27">
      <w:pPr>
        <w:pStyle w:val="NormalBold"/>
      </w:pPr>
      <w:r w:rsidRPr="00794F1E">
        <w:rPr>
          <w:rStyle w:val="HideTWBExt"/>
          <w:b w:val="0"/>
        </w:rPr>
        <w:t>&lt;/RepeatBlock-By&gt;</w:t>
      </w:r>
    </w:p>
    <w:p w14:paraId="0E5910F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9EBF074" w14:textId="77777777" w:rsidR="00157A27" w:rsidRPr="00794F1E" w:rsidRDefault="00157A27" w:rsidP="00157A27">
      <w:pPr>
        <w:pStyle w:val="NormalBold"/>
      </w:pPr>
      <w:r w:rsidRPr="00794F1E">
        <w:rPr>
          <w:rStyle w:val="HideTWBExt"/>
          <w:b w:val="0"/>
        </w:rPr>
        <w:t>&lt;Article&gt;</w:t>
      </w:r>
      <w:r w:rsidRPr="00794F1E">
        <w:t>Paragraaf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87F9A78" w14:textId="77777777" w:rsidTr="00124BDD">
        <w:trPr>
          <w:trHeight w:hRule="exact" w:val="240"/>
          <w:jc w:val="center"/>
        </w:trPr>
        <w:tc>
          <w:tcPr>
            <w:tcW w:w="9752" w:type="dxa"/>
            <w:gridSpan w:val="2"/>
            <w:tcBorders>
              <w:top w:val="nil"/>
              <w:left w:val="nil"/>
              <w:bottom w:val="nil"/>
              <w:right w:val="nil"/>
            </w:tcBorders>
          </w:tcPr>
          <w:p w14:paraId="3B745221" w14:textId="77777777" w:rsidR="00157A27" w:rsidRPr="00794F1E" w:rsidRDefault="00157A27" w:rsidP="00124BDD"/>
        </w:tc>
      </w:tr>
      <w:tr w:rsidR="00157A27" w:rsidRPr="00794F1E" w14:paraId="17F03551" w14:textId="77777777" w:rsidTr="00124BDD">
        <w:trPr>
          <w:trHeight w:val="240"/>
          <w:jc w:val="center"/>
        </w:trPr>
        <w:tc>
          <w:tcPr>
            <w:tcW w:w="4876" w:type="dxa"/>
            <w:tcBorders>
              <w:top w:val="nil"/>
              <w:left w:val="nil"/>
              <w:bottom w:val="nil"/>
              <w:right w:val="nil"/>
            </w:tcBorders>
          </w:tcPr>
          <w:p w14:paraId="5255EFAB"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45D8598C" w14:textId="77777777" w:rsidR="00157A27" w:rsidRPr="00794F1E" w:rsidRDefault="00157A27" w:rsidP="00124BDD">
            <w:pPr>
              <w:pStyle w:val="AmColumnHeading"/>
            </w:pPr>
            <w:r w:rsidRPr="00794F1E">
              <w:t>Amendement</w:t>
            </w:r>
          </w:p>
        </w:tc>
      </w:tr>
      <w:tr w:rsidR="00157A27" w:rsidRPr="00794F1E" w14:paraId="302F7387" w14:textId="77777777" w:rsidTr="00124BDD">
        <w:trPr>
          <w:jc w:val="center"/>
        </w:trPr>
        <w:tc>
          <w:tcPr>
            <w:tcW w:w="4876" w:type="dxa"/>
            <w:tcBorders>
              <w:top w:val="nil"/>
              <w:left w:val="nil"/>
              <w:bottom w:val="nil"/>
              <w:right w:val="nil"/>
            </w:tcBorders>
          </w:tcPr>
          <w:p w14:paraId="753A15A7" w14:textId="77777777" w:rsidR="00157A27" w:rsidRPr="00794F1E" w:rsidRDefault="00157A27" w:rsidP="00124BDD">
            <w:pPr>
              <w:pStyle w:val="Normal6a"/>
            </w:pPr>
          </w:p>
        </w:tc>
        <w:tc>
          <w:tcPr>
            <w:tcW w:w="4876" w:type="dxa"/>
            <w:tcBorders>
              <w:top w:val="nil"/>
              <w:left w:val="nil"/>
              <w:bottom w:val="nil"/>
              <w:right w:val="nil"/>
            </w:tcBorders>
          </w:tcPr>
          <w:p w14:paraId="505D8E78" w14:textId="77777777" w:rsidR="00157A27" w:rsidRPr="00794F1E" w:rsidRDefault="00157A27" w:rsidP="00124BDD">
            <w:pPr>
              <w:pStyle w:val="Normal6a"/>
            </w:pPr>
            <w:r w:rsidRPr="00794F1E">
              <w:rPr>
                <w:b/>
                <w:i/>
              </w:rPr>
              <w:t>3 bis.</w:t>
            </w:r>
            <w:r w:rsidRPr="00794F1E">
              <w:tab/>
            </w:r>
            <w:r w:rsidRPr="00794F1E">
              <w:rPr>
                <w:b/>
                <w:i/>
              </w:rPr>
              <w:t>is van mening dat, om oneerlijke concurrentie binnen en buiten de EU te voorkomen, oneerlijke ontwijkingspraktijken en de verplaatsing van hoofdkantoren van bedrijven naar “Europese belastingparadijzen” moeten worden bestreden;</w:t>
            </w:r>
          </w:p>
        </w:tc>
      </w:tr>
    </w:tbl>
    <w:p w14:paraId="276FC50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05E68639" w14:textId="77777777" w:rsidR="00157A27" w:rsidRPr="00794F1E" w:rsidRDefault="00157A27" w:rsidP="00157A27">
      <w:r w:rsidRPr="00794F1E">
        <w:rPr>
          <w:rStyle w:val="HideTWBExt"/>
        </w:rPr>
        <w:t>&lt;/Amend&gt;</w:t>
      </w:r>
    </w:p>
    <w:p w14:paraId="37099B2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79</w:t>
      </w:r>
      <w:r w:rsidRPr="00794F1E">
        <w:rPr>
          <w:rStyle w:val="HideTWBExt"/>
          <w:b w:val="0"/>
        </w:rPr>
        <w:t>&lt;/NumAm&gt;</w:t>
      </w:r>
    </w:p>
    <w:p w14:paraId="069122A0"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08E9FB3E" w14:textId="77777777" w:rsidR="00157A27" w:rsidRPr="00794F1E" w:rsidRDefault="00157A27" w:rsidP="00157A27">
      <w:pPr>
        <w:pStyle w:val="NormalBold"/>
      </w:pPr>
      <w:r w:rsidRPr="00794F1E">
        <w:rPr>
          <w:rStyle w:val="HideTWBExt"/>
          <w:b w:val="0"/>
        </w:rPr>
        <w:t>&lt;/RepeatBlock-By&gt;</w:t>
      </w:r>
    </w:p>
    <w:p w14:paraId="135825F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7B4F6D4" w14:textId="77777777" w:rsidR="00157A27" w:rsidRPr="00794F1E" w:rsidRDefault="00157A27" w:rsidP="00157A27">
      <w:pPr>
        <w:pStyle w:val="NormalBold"/>
      </w:pPr>
      <w:r w:rsidRPr="00794F1E">
        <w:rPr>
          <w:rStyle w:val="HideTWBExt"/>
          <w:b w:val="0"/>
        </w:rPr>
        <w:t>&lt;Article&gt;</w:t>
      </w:r>
      <w:r w:rsidRPr="00794F1E">
        <w:t>Paragraaf 3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B08A989" w14:textId="77777777" w:rsidTr="00124BDD">
        <w:trPr>
          <w:trHeight w:hRule="exact" w:val="240"/>
          <w:jc w:val="center"/>
        </w:trPr>
        <w:tc>
          <w:tcPr>
            <w:tcW w:w="9752" w:type="dxa"/>
            <w:gridSpan w:val="2"/>
            <w:tcBorders>
              <w:top w:val="nil"/>
              <w:left w:val="nil"/>
              <w:bottom w:val="nil"/>
              <w:right w:val="nil"/>
            </w:tcBorders>
          </w:tcPr>
          <w:p w14:paraId="346E0027" w14:textId="77777777" w:rsidR="00157A27" w:rsidRPr="00794F1E" w:rsidRDefault="00157A27" w:rsidP="00124BDD"/>
        </w:tc>
      </w:tr>
      <w:tr w:rsidR="00157A27" w:rsidRPr="00794F1E" w14:paraId="6363BE98" w14:textId="77777777" w:rsidTr="00124BDD">
        <w:trPr>
          <w:trHeight w:val="240"/>
          <w:jc w:val="center"/>
        </w:trPr>
        <w:tc>
          <w:tcPr>
            <w:tcW w:w="4876" w:type="dxa"/>
            <w:tcBorders>
              <w:top w:val="nil"/>
              <w:left w:val="nil"/>
              <w:bottom w:val="nil"/>
              <w:right w:val="nil"/>
            </w:tcBorders>
          </w:tcPr>
          <w:p w14:paraId="165CF704"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77D0CE1" w14:textId="77777777" w:rsidR="00157A27" w:rsidRPr="00794F1E" w:rsidRDefault="00157A27" w:rsidP="00124BDD">
            <w:pPr>
              <w:pStyle w:val="AmColumnHeading"/>
            </w:pPr>
            <w:r w:rsidRPr="00794F1E">
              <w:t>Amendement</w:t>
            </w:r>
          </w:p>
        </w:tc>
      </w:tr>
      <w:tr w:rsidR="00157A27" w:rsidRPr="00794F1E" w14:paraId="05D0105C" w14:textId="77777777" w:rsidTr="00124BDD">
        <w:trPr>
          <w:jc w:val="center"/>
        </w:trPr>
        <w:tc>
          <w:tcPr>
            <w:tcW w:w="4876" w:type="dxa"/>
            <w:tcBorders>
              <w:top w:val="nil"/>
              <w:left w:val="nil"/>
              <w:bottom w:val="nil"/>
              <w:right w:val="nil"/>
            </w:tcBorders>
          </w:tcPr>
          <w:p w14:paraId="0493C987" w14:textId="77777777" w:rsidR="00157A27" w:rsidRPr="00794F1E" w:rsidRDefault="00157A27" w:rsidP="00124BDD">
            <w:pPr>
              <w:pStyle w:val="Normal6a"/>
            </w:pPr>
          </w:p>
        </w:tc>
        <w:tc>
          <w:tcPr>
            <w:tcW w:w="4876" w:type="dxa"/>
            <w:tcBorders>
              <w:top w:val="nil"/>
              <w:left w:val="nil"/>
              <w:bottom w:val="nil"/>
              <w:right w:val="nil"/>
            </w:tcBorders>
          </w:tcPr>
          <w:p w14:paraId="34A700A2" w14:textId="77777777" w:rsidR="00157A27" w:rsidRPr="00794F1E" w:rsidRDefault="00157A27" w:rsidP="00124BDD">
            <w:pPr>
              <w:pStyle w:val="Normal6a"/>
            </w:pPr>
            <w:r w:rsidRPr="00794F1E">
              <w:rPr>
                <w:b/>
                <w:i/>
              </w:rPr>
              <w:t>3 ter.</w:t>
            </w:r>
            <w:r w:rsidRPr="00794F1E">
              <w:tab/>
            </w:r>
            <w:r w:rsidRPr="00794F1E">
              <w:rPr>
                <w:b/>
                <w:i/>
              </w:rPr>
              <w:t>wijst erop dat in een geglobaliseerde wereld internationale samenwerking essentieel is voor een doeltreffende handhaving van de mededingingsregels; wijst erop dat specifieke samenwerkingsovereenkomsten met derde landen op het gebied van het mededingingsbeleid een zinvolle bijdrage kunnen leveren aan de doeltreffendheid van het mededingingsbeleid; verzoekt de Commissie de invloed van het mededingingsbeleid in de wereld te ontwikkelen, met name door nauwer samen te werken met derde landen via samenwerkingsovereenkomsten van de tweede generatie die voorzien in een doeltreffender uitwisseling van informatie tussen de mededingingsautoriteiten;</w:t>
            </w:r>
          </w:p>
        </w:tc>
      </w:tr>
    </w:tbl>
    <w:p w14:paraId="1A10542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F79B8AE" w14:textId="77777777" w:rsidR="00157A27" w:rsidRPr="00794F1E" w:rsidRDefault="00157A27" w:rsidP="00157A27">
      <w:r w:rsidRPr="00794F1E">
        <w:rPr>
          <w:rStyle w:val="HideTWBExt"/>
        </w:rPr>
        <w:t>&lt;/Amend&gt;</w:t>
      </w:r>
    </w:p>
    <w:p w14:paraId="50E8CE6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80</w:t>
      </w:r>
      <w:r w:rsidRPr="00794F1E">
        <w:rPr>
          <w:rStyle w:val="HideTWBExt"/>
          <w:b w:val="0"/>
        </w:rPr>
        <w:t>&lt;/NumAm&gt;</w:t>
      </w:r>
    </w:p>
    <w:p w14:paraId="0E42CCFD" w14:textId="77777777" w:rsidR="00157A27" w:rsidRPr="00794F1E" w:rsidRDefault="00157A27" w:rsidP="00157A27">
      <w:pPr>
        <w:pStyle w:val="NormalBold"/>
      </w:pPr>
      <w:r w:rsidRPr="00794F1E">
        <w:rPr>
          <w:rStyle w:val="HideTWBExt"/>
          <w:b w:val="0"/>
        </w:rPr>
        <w:t>&lt;RepeatBlock-By&gt;&lt;Members&gt;</w:t>
      </w:r>
      <w:r w:rsidRPr="00794F1E">
        <w:t>Billy Kelleher, Stéphanie Yon-Courtin, Gilles Boyer</w:t>
      </w:r>
      <w:r w:rsidRPr="00794F1E">
        <w:rPr>
          <w:rStyle w:val="HideTWBExt"/>
          <w:b w:val="0"/>
        </w:rPr>
        <w:t>&lt;/Members&gt;</w:t>
      </w:r>
    </w:p>
    <w:p w14:paraId="33BEC6A6" w14:textId="77777777" w:rsidR="00157A27" w:rsidRPr="00794F1E" w:rsidRDefault="00157A27" w:rsidP="00157A27">
      <w:pPr>
        <w:pStyle w:val="NormalBold"/>
      </w:pPr>
      <w:r w:rsidRPr="00794F1E">
        <w:rPr>
          <w:rStyle w:val="HideTWBExt"/>
          <w:b w:val="0"/>
        </w:rPr>
        <w:t>&lt;/RepeatBlock-By&gt;</w:t>
      </w:r>
    </w:p>
    <w:p w14:paraId="38D7A5BF" w14:textId="77777777" w:rsidR="00157A27" w:rsidRPr="00794F1E" w:rsidRDefault="00157A27" w:rsidP="00157A27">
      <w:pPr>
        <w:pStyle w:val="NormalBold"/>
      </w:pPr>
      <w:r w:rsidRPr="00794F1E">
        <w:rPr>
          <w:rStyle w:val="HideTWBExt"/>
          <w:b w:val="0"/>
        </w:rPr>
        <w:lastRenderedPageBreak/>
        <w:t>&lt;DocAmend&gt;</w:t>
      </w:r>
      <w:r w:rsidRPr="00794F1E">
        <w:t>Ontwerpresolutie</w:t>
      </w:r>
      <w:r w:rsidRPr="00794F1E">
        <w:rPr>
          <w:rStyle w:val="HideTWBExt"/>
          <w:b w:val="0"/>
        </w:rPr>
        <w:t>&lt;/DocAmend&gt;</w:t>
      </w:r>
    </w:p>
    <w:p w14:paraId="43FE6940" w14:textId="77777777" w:rsidR="00157A27" w:rsidRPr="00794F1E" w:rsidRDefault="00157A27" w:rsidP="00157A27">
      <w:pPr>
        <w:pStyle w:val="NormalBold"/>
      </w:pPr>
      <w:r w:rsidRPr="00794F1E">
        <w:rPr>
          <w:rStyle w:val="HideTWBExt"/>
          <w:b w:val="0"/>
        </w:rPr>
        <w:t>&lt;Article&gt;</w:t>
      </w:r>
      <w:r w:rsidRPr="00794F1E">
        <w:t>Paragraaf 3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6B565D5" w14:textId="77777777" w:rsidTr="00124BDD">
        <w:trPr>
          <w:trHeight w:hRule="exact" w:val="240"/>
          <w:jc w:val="center"/>
        </w:trPr>
        <w:tc>
          <w:tcPr>
            <w:tcW w:w="9752" w:type="dxa"/>
            <w:gridSpan w:val="2"/>
            <w:tcBorders>
              <w:top w:val="nil"/>
              <w:left w:val="nil"/>
              <w:bottom w:val="nil"/>
              <w:right w:val="nil"/>
            </w:tcBorders>
          </w:tcPr>
          <w:p w14:paraId="1218A66D" w14:textId="77777777" w:rsidR="00157A27" w:rsidRPr="00794F1E" w:rsidRDefault="00157A27" w:rsidP="00124BDD"/>
        </w:tc>
      </w:tr>
      <w:tr w:rsidR="00157A27" w:rsidRPr="00794F1E" w14:paraId="66217EEA" w14:textId="77777777" w:rsidTr="00124BDD">
        <w:trPr>
          <w:trHeight w:val="240"/>
          <w:jc w:val="center"/>
        </w:trPr>
        <w:tc>
          <w:tcPr>
            <w:tcW w:w="4876" w:type="dxa"/>
            <w:tcBorders>
              <w:top w:val="nil"/>
              <w:left w:val="nil"/>
              <w:bottom w:val="nil"/>
              <w:right w:val="nil"/>
            </w:tcBorders>
          </w:tcPr>
          <w:p w14:paraId="08108C1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DDB6E40" w14:textId="77777777" w:rsidR="00157A27" w:rsidRPr="00794F1E" w:rsidRDefault="00157A27" w:rsidP="00124BDD">
            <w:pPr>
              <w:pStyle w:val="AmColumnHeading"/>
            </w:pPr>
            <w:r w:rsidRPr="00794F1E">
              <w:t>Amendement</w:t>
            </w:r>
          </w:p>
        </w:tc>
      </w:tr>
      <w:tr w:rsidR="00157A27" w:rsidRPr="00794F1E" w14:paraId="0065416D" w14:textId="77777777" w:rsidTr="00124BDD">
        <w:trPr>
          <w:jc w:val="center"/>
        </w:trPr>
        <w:tc>
          <w:tcPr>
            <w:tcW w:w="4876" w:type="dxa"/>
            <w:tcBorders>
              <w:top w:val="nil"/>
              <w:left w:val="nil"/>
              <w:bottom w:val="nil"/>
              <w:right w:val="nil"/>
            </w:tcBorders>
          </w:tcPr>
          <w:p w14:paraId="2E0EC5FA" w14:textId="77777777" w:rsidR="00157A27" w:rsidRPr="00794F1E" w:rsidRDefault="00157A27" w:rsidP="00124BDD">
            <w:pPr>
              <w:pStyle w:val="Normal6a"/>
            </w:pPr>
          </w:p>
        </w:tc>
        <w:tc>
          <w:tcPr>
            <w:tcW w:w="4876" w:type="dxa"/>
            <w:tcBorders>
              <w:top w:val="nil"/>
              <w:left w:val="nil"/>
              <w:bottom w:val="nil"/>
              <w:right w:val="nil"/>
            </w:tcBorders>
          </w:tcPr>
          <w:p w14:paraId="07CDE20A" w14:textId="77777777" w:rsidR="00157A27" w:rsidRPr="00794F1E" w:rsidRDefault="00157A27" w:rsidP="00124BDD">
            <w:pPr>
              <w:pStyle w:val="Normal6a"/>
            </w:pPr>
            <w:r w:rsidRPr="00794F1E">
              <w:rPr>
                <w:b/>
                <w:i/>
              </w:rPr>
              <w:t>3 ter.</w:t>
            </w:r>
            <w:r w:rsidRPr="00794F1E">
              <w:tab/>
            </w:r>
            <w:r w:rsidRPr="00794F1E">
              <w:rPr>
                <w:b/>
                <w:i/>
              </w:rPr>
              <w:t>is ingenomen met de toezegging van de Commissie om het EU-acquis te vereenvoudigen en de administratieve rompslomp te verminderen, en verheugt zich over de oprichting van de interne projectgroepen om werk te maken van de politieke prioriteiten; is van mening dat zo een aanzienlijke bijdrage kan worden geleverd aan het versterken van het concurrentievermogen van de EU; wijst er evenwel op dat de vereenvoudiging moet worden voortgezet op een manier die niet ten koste gaat van onze ambities op het gebied van klimaatverandering en onze internationale verplichtingen niet ondermijnt;</w:t>
            </w:r>
          </w:p>
        </w:tc>
      </w:tr>
    </w:tbl>
    <w:p w14:paraId="478B910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0473CEA" w14:textId="77777777" w:rsidR="00157A27" w:rsidRPr="00794F1E" w:rsidRDefault="00157A27" w:rsidP="00157A27">
      <w:r w:rsidRPr="00794F1E">
        <w:rPr>
          <w:rStyle w:val="HideTWBExt"/>
        </w:rPr>
        <w:t>&lt;/Amend&gt;</w:t>
      </w:r>
    </w:p>
    <w:p w14:paraId="19AE06C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81</w:t>
      </w:r>
      <w:r w:rsidRPr="00794F1E">
        <w:rPr>
          <w:rStyle w:val="HideTWBExt"/>
          <w:b w:val="0"/>
        </w:rPr>
        <w:t>&lt;/NumAm&gt;</w:t>
      </w:r>
    </w:p>
    <w:p w14:paraId="444771A3"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03DF5688" w14:textId="77777777" w:rsidR="00157A27" w:rsidRPr="00794F1E" w:rsidRDefault="00157A27" w:rsidP="00157A27">
      <w:pPr>
        <w:pStyle w:val="NormalBold"/>
      </w:pPr>
      <w:r w:rsidRPr="00794F1E">
        <w:rPr>
          <w:rStyle w:val="HideTWBExt"/>
          <w:b w:val="0"/>
        </w:rPr>
        <w:t>&lt;/RepeatBlock-By&gt;</w:t>
      </w:r>
    </w:p>
    <w:p w14:paraId="2A074A7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4C18841" w14:textId="77777777" w:rsidR="00157A27" w:rsidRPr="00794F1E" w:rsidRDefault="00157A27" w:rsidP="00157A27">
      <w:pPr>
        <w:pStyle w:val="NormalBold"/>
      </w:pPr>
      <w:r w:rsidRPr="00794F1E">
        <w:rPr>
          <w:rStyle w:val="HideTWBExt"/>
          <w:b w:val="0"/>
        </w:rPr>
        <w:t>&lt;Article&gt;</w:t>
      </w:r>
      <w:r w:rsidRPr="00794F1E">
        <w:t>Paragraaf 3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7F55361" w14:textId="77777777" w:rsidTr="00124BDD">
        <w:trPr>
          <w:trHeight w:hRule="exact" w:val="240"/>
          <w:jc w:val="center"/>
        </w:trPr>
        <w:tc>
          <w:tcPr>
            <w:tcW w:w="9752" w:type="dxa"/>
            <w:gridSpan w:val="2"/>
            <w:tcBorders>
              <w:top w:val="nil"/>
              <w:left w:val="nil"/>
              <w:bottom w:val="nil"/>
              <w:right w:val="nil"/>
            </w:tcBorders>
          </w:tcPr>
          <w:p w14:paraId="3F952691" w14:textId="77777777" w:rsidR="00157A27" w:rsidRPr="00794F1E" w:rsidRDefault="00157A27" w:rsidP="00124BDD"/>
        </w:tc>
      </w:tr>
      <w:tr w:rsidR="00157A27" w:rsidRPr="00794F1E" w14:paraId="0B83FF4C" w14:textId="77777777" w:rsidTr="00124BDD">
        <w:trPr>
          <w:trHeight w:val="240"/>
          <w:jc w:val="center"/>
        </w:trPr>
        <w:tc>
          <w:tcPr>
            <w:tcW w:w="4876" w:type="dxa"/>
            <w:tcBorders>
              <w:top w:val="nil"/>
              <w:left w:val="nil"/>
              <w:bottom w:val="nil"/>
              <w:right w:val="nil"/>
            </w:tcBorders>
          </w:tcPr>
          <w:p w14:paraId="798C8DB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026CC9A" w14:textId="77777777" w:rsidR="00157A27" w:rsidRPr="00794F1E" w:rsidRDefault="00157A27" w:rsidP="00124BDD">
            <w:pPr>
              <w:pStyle w:val="AmColumnHeading"/>
            </w:pPr>
            <w:r w:rsidRPr="00794F1E">
              <w:t>Amendement</w:t>
            </w:r>
          </w:p>
        </w:tc>
      </w:tr>
      <w:tr w:rsidR="00157A27" w:rsidRPr="00794F1E" w14:paraId="66559823" w14:textId="77777777" w:rsidTr="00124BDD">
        <w:trPr>
          <w:jc w:val="center"/>
        </w:trPr>
        <w:tc>
          <w:tcPr>
            <w:tcW w:w="4876" w:type="dxa"/>
            <w:tcBorders>
              <w:top w:val="nil"/>
              <w:left w:val="nil"/>
              <w:bottom w:val="nil"/>
              <w:right w:val="nil"/>
            </w:tcBorders>
          </w:tcPr>
          <w:p w14:paraId="61E5C7CC" w14:textId="77777777" w:rsidR="00157A27" w:rsidRPr="00794F1E" w:rsidRDefault="00157A27" w:rsidP="00124BDD">
            <w:pPr>
              <w:pStyle w:val="Normal6a"/>
            </w:pPr>
          </w:p>
        </w:tc>
        <w:tc>
          <w:tcPr>
            <w:tcW w:w="4876" w:type="dxa"/>
            <w:tcBorders>
              <w:top w:val="nil"/>
              <w:left w:val="nil"/>
              <w:bottom w:val="nil"/>
              <w:right w:val="nil"/>
            </w:tcBorders>
          </w:tcPr>
          <w:p w14:paraId="472EB7FF" w14:textId="77777777" w:rsidR="00157A27" w:rsidRPr="00794F1E" w:rsidRDefault="00157A27" w:rsidP="00124BDD">
            <w:pPr>
              <w:pStyle w:val="Normal6a"/>
            </w:pPr>
            <w:r w:rsidRPr="00794F1E">
              <w:rPr>
                <w:b/>
                <w:i/>
              </w:rPr>
              <w:t>3 ter.</w:t>
            </w:r>
            <w:r w:rsidRPr="00794F1E">
              <w:tab/>
            </w:r>
            <w:r w:rsidRPr="00794F1E">
              <w:rPr>
                <w:b/>
                <w:i/>
              </w:rPr>
              <w:t>herhaalt dat, om een mededingingsbeleid te kunnen voeren dat ervoor zorgt dat bedrijven onder gelijke voorwaarden kunnen concurreren, Europa moet worden beschermd tegen oneerlijke handelspraktijken van derde landen;</w:t>
            </w:r>
          </w:p>
        </w:tc>
      </w:tr>
    </w:tbl>
    <w:p w14:paraId="7CBA632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157A0930" w14:textId="77777777" w:rsidR="00157A27" w:rsidRPr="00794F1E" w:rsidRDefault="00157A27" w:rsidP="00157A27">
      <w:r w:rsidRPr="00794F1E">
        <w:rPr>
          <w:rStyle w:val="HideTWBExt"/>
        </w:rPr>
        <w:t>&lt;/Amend&gt;</w:t>
      </w:r>
    </w:p>
    <w:p w14:paraId="1FCC4DB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82</w:t>
      </w:r>
      <w:r w:rsidRPr="00794F1E">
        <w:rPr>
          <w:rStyle w:val="HideTWBExt"/>
          <w:b w:val="0"/>
        </w:rPr>
        <w:t>&lt;/NumAm&gt;</w:t>
      </w:r>
    </w:p>
    <w:p w14:paraId="7BCE82E7"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3C80C9CF" w14:textId="77777777" w:rsidR="00157A27" w:rsidRPr="00794F1E" w:rsidRDefault="00157A27" w:rsidP="00157A27">
      <w:pPr>
        <w:pStyle w:val="NormalBold"/>
      </w:pPr>
      <w:r w:rsidRPr="00794F1E">
        <w:rPr>
          <w:rStyle w:val="HideTWBExt"/>
          <w:b w:val="0"/>
        </w:rPr>
        <w:t>&lt;/RepeatBlock-By&gt;</w:t>
      </w:r>
    </w:p>
    <w:p w14:paraId="33CAE7A3" w14:textId="77777777" w:rsidR="00157A27" w:rsidRPr="00794F1E" w:rsidRDefault="00157A27" w:rsidP="00157A27">
      <w:pPr>
        <w:pStyle w:val="NormalBold"/>
      </w:pPr>
      <w:r w:rsidRPr="00794F1E">
        <w:rPr>
          <w:rStyle w:val="HideTWBExt"/>
          <w:b w:val="0"/>
        </w:rPr>
        <w:lastRenderedPageBreak/>
        <w:t>&lt;DocAmend&gt;</w:t>
      </w:r>
      <w:r w:rsidRPr="00794F1E">
        <w:t>Ontwerpresolutie</w:t>
      </w:r>
      <w:r w:rsidRPr="00794F1E">
        <w:rPr>
          <w:rStyle w:val="HideTWBExt"/>
          <w:b w:val="0"/>
        </w:rPr>
        <w:t>&lt;/DocAmend&gt;</w:t>
      </w:r>
    </w:p>
    <w:p w14:paraId="0A251F1A"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5D88987" w14:textId="77777777" w:rsidTr="00124BDD">
        <w:trPr>
          <w:trHeight w:hRule="exact" w:val="240"/>
          <w:jc w:val="center"/>
        </w:trPr>
        <w:tc>
          <w:tcPr>
            <w:tcW w:w="9752" w:type="dxa"/>
            <w:gridSpan w:val="2"/>
            <w:tcBorders>
              <w:top w:val="nil"/>
              <w:left w:val="nil"/>
              <w:bottom w:val="nil"/>
              <w:right w:val="nil"/>
            </w:tcBorders>
          </w:tcPr>
          <w:p w14:paraId="4D26D57A" w14:textId="77777777" w:rsidR="00157A27" w:rsidRPr="00794F1E" w:rsidRDefault="00157A27" w:rsidP="00124BDD"/>
        </w:tc>
      </w:tr>
      <w:tr w:rsidR="00157A27" w:rsidRPr="00794F1E" w14:paraId="190174A4" w14:textId="77777777" w:rsidTr="00124BDD">
        <w:trPr>
          <w:trHeight w:val="240"/>
          <w:jc w:val="center"/>
        </w:trPr>
        <w:tc>
          <w:tcPr>
            <w:tcW w:w="4876" w:type="dxa"/>
            <w:tcBorders>
              <w:top w:val="nil"/>
              <w:left w:val="nil"/>
              <w:bottom w:val="nil"/>
              <w:right w:val="nil"/>
            </w:tcBorders>
          </w:tcPr>
          <w:p w14:paraId="3F20E29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BA0F5C5" w14:textId="77777777" w:rsidR="00157A27" w:rsidRPr="00794F1E" w:rsidRDefault="00157A27" w:rsidP="00124BDD">
            <w:pPr>
              <w:pStyle w:val="AmColumnHeading"/>
            </w:pPr>
            <w:r w:rsidRPr="00794F1E">
              <w:t>Amendement</w:t>
            </w:r>
          </w:p>
        </w:tc>
      </w:tr>
      <w:tr w:rsidR="00157A27" w:rsidRPr="00794F1E" w14:paraId="25005E45" w14:textId="77777777" w:rsidTr="00124BDD">
        <w:trPr>
          <w:jc w:val="center"/>
        </w:trPr>
        <w:tc>
          <w:tcPr>
            <w:tcW w:w="4876" w:type="dxa"/>
            <w:tcBorders>
              <w:top w:val="nil"/>
              <w:left w:val="nil"/>
              <w:bottom w:val="nil"/>
              <w:right w:val="nil"/>
            </w:tcBorders>
          </w:tcPr>
          <w:p w14:paraId="67E4649C" w14:textId="77777777" w:rsidR="00157A27" w:rsidRPr="00794F1E" w:rsidRDefault="00157A27" w:rsidP="00124BDD">
            <w:pPr>
              <w:pStyle w:val="Normal6a"/>
            </w:pPr>
            <w:r w:rsidRPr="00794F1E">
              <w:t>4.</w:t>
            </w:r>
            <w:r w:rsidRPr="00794F1E">
              <w:tab/>
              <w:t>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en duurzame en inclusieve groei bevorderen aan;</w:t>
            </w:r>
          </w:p>
        </w:tc>
        <w:tc>
          <w:tcPr>
            <w:tcW w:w="4876" w:type="dxa"/>
            <w:tcBorders>
              <w:top w:val="nil"/>
              <w:left w:val="nil"/>
              <w:bottom w:val="nil"/>
              <w:right w:val="nil"/>
            </w:tcBorders>
          </w:tcPr>
          <w:p w14:paraId="3FF494E1" w14:textId="77777777" w:rsidR="00157A27" w:rsidRPr="00794F1E" w:rsidRDefault="00157A27" w:rsidP="00124BDD">
            <w:pPr>
              <w:pStyle w:val="Normal6a"/>
            </w:pPr>
            <w:r w:rsidRPr="00794F1E">
              <w:t>4.</w:t>
            </w:r>
            <w:r w:rsidRPr="00794F1E">
              <w:tab/>
              <w:t xml:space="preserve">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en duurzame en inclusieve groei bevorderen aan; </w:t>
            </w:r>
            <w:r w:rsidRPr="00794F1E">
              <w:rPr>
                <w:b/>
                <w:i/>
              </w:rPr>
              <w:t>is er geen voorstander van het concurrentievermogen te bevorderen door te concurreren op de kosten, aangezien dit in het verleden heeft geleid tot in maatschappelijk opzicht schadelijke hervormingen die de onderhandelingspositie en looneisen van werknemers ondergraven;</w:t>
            </w:r>
          </w:p>
        </w:tc>
      </w:tr>
    </w:tbl>
    <w:p w14:paraId="1A2D517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799FD65" w14:textId="77777777" w:rsidR="00157A27" w:rsidRPr="00794F1E" w:rsidRDefault="00157A27" w:rsidP="00157A27">
      <w:r w:rsidRPr="00794F1E">
        <w:rPr>
          <w:rStyle w:val="HideTWBExt"/>
        </w:rPr>
        <w:t>&lt;/Amend&gt;</w:t>
      </w:r>
    </w:p>
    <w:p w14:paraId="3076C5E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83</w:t>
      </w:r>
      <w:r w:rsidRPr="00794F1E">
        <w:rPr>
          <w:rStyle w:val="HideTWBExt"/>
          <w:b w:val="0"/>
        </w:rPr>
        <w:t>&lt;/NumAm&gt;</w:t>
      </w:r>
    </w:p>
    <w:p w14:paraId="57941599"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670D7C20" w14:textId="77777777" w:rsidR="00157A27" w:rsidRPr="00794F1E" w:rsidRDefault="00157A27" w:rsidP="00157A27">
      <w:pPr>
        <w:pStyle w:val="NormalBold"/>
      </w:pPr>
      <w:r w:rsidRPr="00794F1E">
        <w:rPr>
          <w:rStyle w:val="HideTWBExt"/>
          <w:b w:val="0"/>
        </w:rPr>
        <w:t>&lt;/RepeatBlock-By&gt;</w:t>
      </w:r>
    </w:p>
    <w:p w14:paraId="0B5FC6E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45E0EEA"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A0744FD" w14:textId="77777777" w:rsidTr="00124BDD">
        <w:trPr>
          <w:trHeight w:hRule="exact" w:val="240"/>
          <w:jc w:val="center"/>
        </w:trPr>
        <w:tc>
          <w:tcPr>
            <w:tcW w:w="9752" w:type="dxa"/>
            <w:gridSpan w:val="2"/>
            <w:tcBorders>
              <w:top w:val="nil"/>
              <w:left w:val="nil"/>
              <w:bottom w:val="nil"/>
              <w:right w:val="nil"/>
            </w:tcBorders>
          </w:tcPr>
          <w:p w14:paraId="576F0B09" w14:textId="77777777" w:rsidR="00157A27" w:rsidRPr="00794F1E" w:rsidRDefault="00157A27" w:rsidP="00124BDD"/>
        </w:tc>
      </w:tr>
      <w:tr w:rsidR="00157A27" w:rsidRPr="00794F1E" w14:paraId="13AA093F" w14:textId="77777777" w:rsidTr="00124BDD">
        <w:trPr>
          <w:trHeight w:val="240"/>
          <w:jc w:val="center"/>
        </w:trPr>
        <w:tc>
          <w:tcPr>
            <w:tcW w:w="4876" w:type="dxa"/>
            <w:tcBorders>
              <w:top w:val="nil"/>
              <w:left w:val="nil"/>
              <w:bottom w:val="nil"/>
              <w:right w:val="nil"/>
            </w:tcBorders>
          </w:tcPr>
          <w:p w14:paraId="63EE8D4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ADCD4E" w14:textId="77777777" w:rsidR="00157A27" w:rsidRPr="00794F1E" w:rsidRDefault="00157A27" w:rsidP="00124BDD">
            <w:pPr>
              <w:pStyle w:val="AmColumnHeading"/>
            </w:pPr>
            <w:r w:rsidRPr="00794F1E">
              <w:t>Amendement</w:t>
            </w:r>
          </w:p>
        </w:tc>
      </w:tr>
      <w:tr w:rsidR="00157A27" w:rsidRPr="00794F1E" w14:paraId="5036D40D" w14:textId="77777777" w:rsidTr="00124BDD">
        <w:trPr>
          <w:jc w:val="center"/>
        </w:trPr>
        <w:tc>
          <w:tcPr>
            <w:tcW w:w="4876" w:type="dxa"/>
            <w:tcBorders>
              <w:top w:val="nil"/>
              <w:left w:val="nil"/>
              <w:bottom w:val="nil"/>
              <w:right w:val="nil"/>
            </w:tcBorders>
          </w:tcPr>
          <w:p w14:paraId="7D317C8A" w14:textId="77777777" w:rsidR="00157A27" w:rsidRPr="00794F1E" w:rsidRDefault="00157A27" w:rsidP="00124BDD">
            <w:pPr>
              <w:pStyle w:val="Normal6a"/>
            </w:pPr>
            <w:r w:rsidRPr="00794F1E">
              <w:t>4.</w:t>
            </w:r>
            <w:r w:rsidRPr="00794F1E">
              <w:tab/>
              <w:t>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en duurzame en inclusieve groei bevorderen aan;</w:t>
            </w:r>
          </w:p>
        </w:tc>
        <w:tc>
          <w:tcPr>
            <w:tcW w:w="4876" w:type="dxa"/>
            <w:tcBorders>
              <w:top w:val="nil"/>
              <w:left w:val="nil"/>
              <w:bottom w:val="nil"/>
              <w:right w:val="nil"/>
            </w:tcBorders>
          </w:tcPr>
          <w:p w14:paraId="6E83C559" w14:textId="77777777" w:rsidR="00157A27" w:rsidRPr="00794F1E" w:rsidRDefault="00157A27" w:rsidP="00124BDD">
            <w:pPr>
              <w:pStyle w:val="Normal6a"/>
            </w:pPr>
            <w:r w:rsidRPr="00794F1E">
              <w:t>4.</w:t>
            </w:r>
            <w:r w:rsidRPr="00794F1E">
              <w:tab/>
            </w:r>
            <w:r w:rsidRPr="00794F1E">
              <w:rPr>
                <w:b/>
                <w:i/>
              </w:rPr>
              <w:t>stelt vast dat gezamenlijke inspanningen op EU-niveau belangrijker zijn dan ooit tevoren, aangezien Europa op wereldschaal steeds minder in te brengen heeft en de lidstaten alleen niet kunnen gedijen;</w:t>
            </w:r>
            <w:r w:rsidRPr="00794F1E">
              <w:t xml:space="preserve"> 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w:t>
            </w:r>
            <w:r w:rsidRPr="00794F1E">
              <w:lastRenderedPageBreak/>
              <w:t>maatregelen die innovatie en duurzame en inclusieve groei bevorderen aan;</w:t>
            </w:r>
          </w:p>
        </w:tc>
      </w:tr>
    </w:tbl>
    <w:p w14:paraId="6271E624"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696D0BD" w14:textId="77777777" w:rsidR="00157A27" w:rsidRPr="00794F1E" w:rsidRDefault="00157A27" w:rsidP="00157A27">
      <w:r w:rsidRPr="00794F1E">
        <w:rPr>
          <w:rStyle w:val="HideTWBExt"/>
        </w:rPr>
        <w:t>&lt;/Amend&gt;</w:t>
      </w:r>
    </w:p>
    <w:p w14:paraId="1F87CD0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84</w:t>
      </w:r>
      <w:r w:rsidRPr="00794F1E">
        <w:rPr>
          <w:rStyle w:val="HideTWBExt"/>
          <w:b w:val="0"/>
        </w:rPr>
        <w:t>&lt;/NumAm&gt;</w:t>
      </w:r>
    </w:p>
    <w:p w14:paraId="37D1B733"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036DECB5" w14:textId="77777777" w:rsidR="00157A27" w:rsidRPr="00794F1E" w:rsidRDefault="00157A27" w:rsidP="00157A27">
      <w:pPr>
        <w:pStyle w:val="NormalBold"/>
      </w:pPr>
      <w:r w:rsidRPr="00794F1E">
        <w:rPr>
          <w:rStyle w:val="HideTWBExt"/>
          <w:b w:val="0"/>
        </w:rPr>
        <w:t>&lt;/RepeatBlock-By&gt;</w:t>
      </w:r>
    </w:p>
    <w:p w14:paraId="2B1E92A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EEDD628"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7038914" w14:textId="77777777" w:rsidTr="00124BDD">
        <w:trPr>
          <w:trHeight w:hRule="exact" w:val="240"/>
          <w:jc w:val="center"/>
        </w:trPr>
        <w:tc>
          <w:tcPr>
            <w:tcW w:w="9752" w:type="dxa"/>
            <w:gridSpan w:val="2"/>
            <w:tcBorders>
              <w:top w:val="nil"/>
              <w:left w:val="nil"/>
              <w:bottom w:val="nil"/>
              <w:right w:val="nil"/>
            </w:tcBorders>
          </w:tcPr>
          <w:p w14:paraId="153D982C" w14:textId="77777777" w:rsidR="00157A27" w:rsidRPr="00794F1E" w:rsidRDefault="00157A27" w:rsidP="00124BDD"/>
        </w:tc>
      </w:tr>
      <w:tr w:rsidR="00157A27" w:rsidRPr="00794F1E" w14:paraId="41935BFC" w14:textId="77777777" w:rsidTr="00124BDD">
        <w:trPr>
          <w:trHeight w:val="240"/>
          <w:jc w:val="center"/>
        </w:trPr>
        <w:tc>
          <w:tcPr>
            <w:tcW w:w="4876" w:type="dxa"/>
            <w:tcBorders>
              <w:top w:val="nil"/>
              <w:left w:val="nil"/>
              <w:bottom w:val="nil"/>
              <w:right w:val="nil"/>
            </w:tcBorders>
          </w:tcPr>
          <w:p w14:paraId="5DAEADD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14FE866" w14:textId="77777777" w:rsidR="00157A27" w:rsidRPr="00794F1E" w:rsidRDefault="00157A27" w:rsidP="00124BDD">
            <w:pPr>
              <w:pStyle w:val="AmColumnHeading"/>
            </w:pPr>
            <w:r w:rsidRPr="00794F1E">
              <w:t>Amendement</w:t>
            </w:r>
          </w:p>
        </w:tc>
      </w:tr>
      <w:tr w:rsidR="00157A27" w:rsidRPr="00794F1E" w14:paraId="0FFDE1BA" w14:textId="77777777" w:rsidTr="00124BDD">
        <w:trPr>
          <w:jc w:val="center"/>
        </w:trPr>
        <w:tc>
          <w:tcPr>
            <w:tcW w:w="4876" w:type="dxa"/>
            <w:tcBorders>
              <w:top w:val="nil"/>
              <w:left w:val="nil"/>
              <w:bottom w:val="nil"/>
              <w:right w:val="nil"/>
            </w:tcBorders>
          </w:tcPr>
          <w:p w14:paraId="4D3C9E99" w14:textId="77777777" w:rsidR="00157A27" w:rsidRPr="00794F1E" w:rsidRDefault="00157A27" w:rsidP="00124BDD">
            <w:pPr>
              <w:pStyle w:val="Normal6a"/>
            </w:pPr>
            <w:r w:rsidRPr="00794F1E">
              <w:t>4.</w:t>
            </w:r>
            <w:r w:rsidRPr="00794F1E">
              <w:tab/>
            </w:r>
            <w:r w:rsidRPr="00794F1E">
              <w:rPr>
                <w:b/>
                <w:bCs/>
                <w:i/>
                <w:iCs/>
              </w:rPr>
              <w:t>steunt de toezegging van</w:t>
            </w:r>
            <w:r w:rsidRPr="00794F1E">
              <w:t xml:space="preserve"> de Commissie om te investeren in </w:t>
            </w:r>
            <w:r w:rsidRPr="00794F1E">
              <w:rPr>
                <w:b/>
                <w:bCs/>
                <w:i/>
                <w:iCs/>
              </w:rPr>
              <w:t>duurzaam</w:t>
            </w:r>
            <w:r w:rsidRPr="00794F1E">
              <w:t xml:space="preserve"> concurrentievermogen; juicht het toe dat Mario Draghi de nadruk legt op innovatie, investeringen, </w:t>
            </w:r>
            <w:r w:rsidRPr="00794F1E">
              <w:rPr>
                <w:b/>
                <w:bCs/>
                <w:i/>
                <w:iCs/>
              </w:rPr>
              <w:t>marktintegratie,</w:t>
            </w:r>
            <w:r w:rsidRPr="00794F1E">
              <w:t xml:space="preserve"> decarbonisatie en veerkracht, en dat Enrico Letta integratie, autonomie en solidariteit centraal stelt; moedigt maatregelen die innovatie en duurzame en inclusieve groei bevorderen aan;</w:t>
            </w:r>
          </w:p>
        </w:tc>
        <w:tc>
          <w:tcPr>
            <w:tcW w:w="4876" w:type="dxa"/>
            <w:tcBorders>
              <w:top w:val="nil"/>
              <w:left w:val="nil"/>
              <w:bottom w:val="nil"/>
              <w:right w:val="nil"/>
            </w:tcBorders>
          </w:tcPr>
          <w:p w14:paraId="299D3B6F" w14:textId="77777777" w:rsidR="00157A27" w:rsidRPr="00794F1E" w:rsidRDefault="00157A27" w:rsidP="00124BDD">
            <w:pPr>
              <w:pStyle w:val="Normal6a"/>
            </w:pPr>
            <w:r w:rsidRPr="00794F1E">
              <w:t>4.</w:t>
            </w:r>
            <w:r w:rsidRPr="00794F1E">
              <w:tab/>
            </w:r>
            <w:r w:rsidRPr="00794F1E">
              <w:rPr>
                <w:b/>
                <w:bCs/>
                <w:i/>
                <w:iCs/>
              </w:rPr>
              <w:t>roept</w:t>
            </w:r>
            <w:r w:rsidRPr="00794F1E">
              <w:t xml:space="preserve"> de Commissie </w:t>
            </w:r>
            <w:r w:rsidRPr="00794F1E">
              <w:rPr>
                <w:b/>
                <w:bCs/>
                <w:i/>
                <w:iCs/>
              </w:rPr>
              <w:t>op</w:t>
            </w:r>
            <w:r w:rsidRPr="00794F1E">
              <w:t xml:space="preserve"> om te investeren in concurrentievermogen; juicht het toe dat Mario Draghi de nadruk legt op innovatie, investeringen, decarbonisatie en veerkracht, en dat Enrico Letta integratie, autonomie en solidariteit centraal stelt; moedigt maatregelen die innovatie en duurzame en inclusieve groei bevorderen aan;</w:t>
            </w:r>
          </w:p>
        </w:tc>
      </w:tr>
    </w:tbl>
    <w:p w14:paraId="19C94C3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5A7E14A0" w14:textId="77777777" w:rsidR="00157A27" w:rsidRPr="00794F1E" w:rsidRDefault="00157A27" w:rsidP="00157A27">
      <w:r w:rsidRPr="00794F1E">
        <w:rPr>
          <w:rStyle w:val="HideTWBExt"/>
        </w:rPr>
        <w:t>&lt;/Amend&gt;</w:t>
      </w:r>
    </w:p>
    <w:p w14:paraId="002C24C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85</w:t>
      </w:r>
      <w:r w:rsidRPr="00794F1E">
        <w:rPr>
          <w:rStyle w:val="HideTWBExt"/>
          <w:b w:val="0"/>
        </w:rPr>
        <w:t>&lt;/NumAm&gt;</w:t>
      </w:r>
    </w:p>
    <w:p w14:paraId="388B3524"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4F8279EC" w14:textId="77777777" w:rsidR="00157A27" w:rsidRPr="00794F1E" w:rsidRDefault="00157A27" w:rsidP="00157A27">
      <w:pPr>
        <w:pStyle w:val="NormalBold"/>
      </w:pPr>
      <w:r w:rsidRPr="00794F1E">
        <w:rPr>
          <w:rStyle w:val="HideTWBExt"/>
          <w:b w:val="0"/>
        </w:rPr>
        <w:t>&lt;/RepeatBlock-By&gt;</w:t>
      </w:r>
    </w:p>
    <w:p w14:paraId="5B8C44C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F374B4E"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D2F23F6" w14:textId="77777777" w:rsidTr="00124BDD">
        <w:trPr>
          <w:trHeight w:hRule="exact" w:val="240"/>
          <w:jc w:val="center"/>
        </w:trPr>
        <w:tc>
          <w:tcPr>
            <w:tcW w:w="9752" w:type="dxa"/>
            <w:gridSpan w:val="2"/>
            <w:tcBorders>
              <w:top w:val="nil"/>
              <w:left w:val="nil"/>
              <w:bottom w:val="nil"/>
              <w:right w:val="nil"/>
            </w:tcBorders>
          </w:tcPr>
          <w:p w14:paraId="7750ADF9" w14:textId="77777777" w:rsidR="00157A27" w:rsidRPr="00794F1E" w:rsidRDefault="00157A27" w:rsidP="00124BDD"/>
        </w:tc>
      </w:tr>
      <w:tr w:rsidR="00157A27" w:rsidRPr="00794F1E" w14:paraId="06918E41" w14:textId="77777777" w:rsidTr="00124BDD">
        <w:trPr>
          <w:trHeight w:val="240"/>
          <w:jc w:val="center"/>
        </w:trPr>
        <w:tc>
          <w:tcPr>
            <w:tcW w:w="4876" w:type="dxa"/>
            <w:tcBorders>
              <w:top w:val="nil"/>
              <w:left w:val="nil"/>
              <w:bottom w:val="nil"/>
              <w:right w:val="nil"/>
            </w:tcBorders>
          </w:tcPr>
          <w:p w14:paraId="448393F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6D077D3" w14:textId="77777777" w:rsidR="00157A27" w:rsidRPr="00794F1E" w:rsidRDefault="00157A27" w:rsidP="00124BDD">
            <w:pPr>
              <w:pStyle w:val="AmColumnHeading"/>
            </w:pPr>
            <w:r w:rsidRPr="00794F1E">
              <w:t>Amendement</w:t>
            </w:r>
          </w:p>
        </w:tc>
      </w:tr>
      <w:tr w:rsidR="00157A27" w:rsidRPr="00794F1E" w14:paraId="3CF27849" w14:textId="77777777" w:rsidTr="00124BDD">
        <w:trPr>
          <w:jc w:val="center"/>
        </w:trPr>
        <w:tc>
          <w:tcPr>
            <w:tcW w:w="4876" w:type="dxa"/>
            <w:tcBorders>
              <w:top w:val="nil"/>
              <w:left w:val="nil"/>
              <w:bottom w:val="nil"/>
              <w:right w:val="nil"/>
            </w:tcBorders>
          </w:tcPr>
          <w:p w14:paraId="190B1AB9" w14:textId="77777777" w:rsidR="00157A27" w:rsidRPr="00794F1E" w:rsidRDefault="00157A27" w:rsidP="00124BDD">
            <w:pPr>
              <w:pStyle w:val="Normal6a"/>
            </w:pPr>
            <w:r w:rsidRPr="00794F1E">
              <w:t>4.</w:t>
            </w:r>
            <w:r w:rsidRPr="00794F1E">
              <w:tab/>
              <w:t xml:space="preserve">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w:t>
            </w:r>
            <w:r w:rsidRPr="00794F1E">
              <w:rPr>
                <w:b/>
                <w:i/>
              </w:rPr>
              <w:t>en</w:t>
            </w:r>
            <w:r w:rsidRPr="00794F1E">
              <w:t xml:space="preserve"> duurzame en inclusieve groei bevorderen aan;</w:t>
            </w:r>
          </w:p>
        </w:tc>
        <w:tc>
          <w:tcPr>
            <w:tcW w:w="4876" w:type="dxa"/>
            <w:tcBorders>
              <w:top w:val="nil"/>
              <w:left w:val="nil"/>
              <w:bottom w:val="nil"/>
              <w:right w:val="nil"/>
            </w:tcBorders>
          </w:tcPr>
          <w:p w14:paraId="5A0CED25" w14:textId="77777777" w:rsidR="00157A27" w:rsidRPr="00794F1E" w:rsidRDefault="00157A27" w:rsidP="00124BDD">
            <w:pPr>
              <w:pStyle w:val="Normal6a"/>
            </w:pPr>
            <w:r w:rsidRPr="00794F1E">
              <w:t>4.</w:t>
            </w:r>
            <w:r w:rsidRPr="00794F1E">
              <w:tab/>
              <w:t xml:space="preserve">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w:t>
            </w:r>
            <w:r w:rsidRPr="00794F1E">
              <w:rPr>
                <w:b/>
                <w:i/>
              </w:rPr>
              <w:t>alsmede</w:t>
            </w:r>
            <w:r w:rsidRPr="00794F1E">
              <w:t xml:space="preserve"> duurzame en inclusieve groei bevorderen </w:t>
            </w:r>
            <w:r w:rsidRPr="00794F1E">
              <w:lastRenderedPageBreak/>
              <w:t>aan;</w:t>
            </w:r>
          </w:p>
        </w:tc>
      </w:tr>
    </w:tbl>
    <w:p w14:paraId="3CFD6C2D"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12BC426" w14:textId="77777777" w:rsidR="00157A27" w:rsidRPr="00794F1E" w:rsidRDefault="00157A27" w:rsidP="00157A27">
      <w:r w:rsidRPr="00794F1E">
        <w:rPr>
          <w:rStyle w:val="HideTWBExt"/>
        </w:rPr>
        <w:t>&lt;/Amend&gt;</w:t>
      </w:r>
    </w:p>
    <w:p w14:paraId="6787B2F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86</w:t>
      </w:r>
      <w:r w:rsidRPr="00794F1E">
        <w:rPr>
          <w:rStyle w:val="HideTWBExt"/>
          <w:b w:val="0"/>
        </w:rPr>
        <w:t>&lt;/NumAm&gt;</w:t>
      </w:r>
    </w:p>
    <w:p w14:paraId="5BEABC46"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5745A8E3" w14:textId="77777777" w:rsidR="00157A27" w:rsidRPr="00794F1E" w:rsidRDefault="00157A27" w:rsidP="00157A27">
      <w:pPr>
        <w:pStyle w:val="NormalBold"/>
      </w:pPr>
      <w:r w:rsidRPr="00794F1E">
        <w:rPr>
          <w:rStyle w:val="HideTWBExt"/>
          <w:b w:val="0"/>
        </w:rPr>
        <w:t>&lt;/RepeatBlock-By&gt;</w:t>
      </w:r>
    </w:p>
    <w:p w14:paraId="266CF60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D27B4DA"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91E75B4" w14:textId="77777777" w:rsidTr="00124BDD">
        <w:trPr>
          <w:trHeight w:hRule="exact" w:val="240"/>
          <w:jc w:val="center"/>
        </w:trPr>
        <w:tc>
          <w:tcPr>
            <w:tcW w:w="9752" w:type="dxa"/>
            <w:gridSpan w:val="2"/>
            <w:tcBorders>
              <w:top w:val="nil"/>
              <w:left w:val="nil"/>
              <w:bottom w:val="nil"/>
              <w:right w:val="nil"/>
            </w:tcBorders>
          </w:tcPr>
          <w:p w14:paraId="3751D328" w14:textId="77777777" w:rsidR="00157A27" w:rsidRPr="00794F1E" w:rsidRDefault="00157A27" w:rsidP="00124BDD"/>
        </w:tc>
      </w:tr>
      <w:tr w:rsidR="00157A27" w:rsidRPr="00794F1E" w14:paraId="2D20864D" w14:textId="77777777" w:rsidTr="00124BDD">
        <w:trPr>
          <w:trHeight w:val="240"/>
          <w:jc w:val="center"/>
        </w:trPr>
        <w:tc>
          <w:tcPr>
            <w:tcW w:w="4876" w:type="dxa"/>
            <w:tcBorders>
              <w:top w:val="nil"/>
              <w:left w:val="nil"/>
              <w:bottom w:val="nil"/>
              <w:right w:val="nil"/>
            </w:tcBorders>
          </w:tcPr>
          <w:p w14:paraId="009661D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4355592" w14:textId="77777777" w:rsidR="00157A27" w:rsidRPr="00794F1E" w:rsidRDefault="00157A27" w:rsidP="00124BDD">
            <w:pPr>
              <w:pStyle w:val="AmColumnHeading"/>
            </w:pPr>
            <w:r w:rsidRPr="00794F1E">
              <w:t>Amendement</w:t>
            </w:r>
          </w:p>
        </w:tc>
      </w:tr>
      <w:tr w:rsidR="00157A27" w:rsidRPr="00794F1E" w14:paraId="216952DB" w14:textId="77777777" w:rsidTr="00124BDD">
        <w:trPr>
          <w:jc w:val="center"/>
        </w:trPr>
        <w:tc>
          <w:tcPr>
            <w:tcW w:w="4876" w:type="dxa"/>
            <w:tcBorders>
              <w:top w:val="nil"/>
              <w:left w:val="nil"/>
              <w:bottom w:val="nil"/>
              <w:right w:val="nil"/>
            </w:tcBorders>
          </w:tcPr>
          <w:p w14:paraId="53CD0928" w14:textId="77777777" w:rsidR="00157A27" w:rsidRPr="00794F1E" w:rsidRDefault="00157A27" w:rsidP="00124BDD">
            <w:pPr>
              <w:pStyle w:val="Normal6a"/>
            </w:pPr>
            <w:r w:rsidRPr="00794F1E">
              <w:t>4.</w:t>
            </w:r>
            <w:r w:rsidRPr="00794F1E">
              <w:tab/>
              <w:t xml:space="preserve">steunt de toezegging van de Commissie om te investeren in </w:t>
            </w:r>
            <w:r w:rsidRPr="00794F1E">
              <w:rPr>
                <w:b/>
                <w:bCs/>
                <w:i/>
                <w:iCs/>
              </w:rPr>
              <w:t>duurzaam</w:t>
            </w:r>
            <w:r w:rsidRPr="00794F1E">
              <w:t xml:space="preserve"> concurrentievermogen; juicht het toe dat Mario Draghi de nadruk legt op innovatie, investeringen, marktintegratie</w:t>
            </w:r>
            <w:r w:rsidRPr="00794F1E">
              <w:rPr>
                <w:b/>
                <w:bCs/>
                <w:i/>
                <w:iCs/>
              </w:rPr>
              <w:t>,</w:t>
            </w:r>
            <w:r w:rsidRPr="00794F1E">
              <w:t xml:space="preserve"> </w:t>
            </w:r>
            <w:r w:rsidRPr="00794F1E">
              <w:rPr>
                <w:b/>
                <w:bCs/>
                <w:i/>
                <w:iCs/>
              </w:rPr>
              <w:t>decarbonisatie</w:t>
            </w:r>
            <w:r w:rsidRPr="00794F1E">
              <w:t xml:space="preserve"> en veerkracht, en dat Enrico Letta integratie, autonomie en solidariteit centraal stelt; moedigt maatregelen die innovatie en duurzame en inclusieve groei bevorderen aan;</w:t>
            </w:r>
          </w:p>
        </w:tc>
        <w:tc>
          <w:tcPr>
            <w:tcW w:w="4876" w:type="dxa"/>
            <w:tcBorders>
              <w:top w:val="nil"/>
              <w:left w:val="nil"/>
              <w:bottom w:val="nil"/>
              <w:right w:val="nil"/>
            </w:tcBorders>
          </w:tcPr>
          <w:p w14:paraId="7BE5292B" w14:textId="77777777" w:rsidR="00157A27" w:rsidRPr="00794F1E" w:rsidRDefault="00157A27" w:rsidP="00124BDD">
            <w:pPr>
              <w:pStyle w:val="Normal6a"/>
            </w:pPr>
            <w:r w:rsidRPr="00794F1E">
              <w:t>4.</w:t>
            </w:r>
            <w:r w:rsidRPr="00794F1E">
              <w:tab/>
              <w:t>steunt de toezegging van de Commissie om te investeren in concurrentievermogen; juicht het toe dat Mario Draghi de nadruk legt op innovatie, investeringen, marktintegratie en veerkracht, en dat Enrico Letta integratie, autonomie en solidariteit centraal stelt; moedigt maatregelen die innovatie en duurzame en inclusieve groei bevorderen aan;</w:t>
            </w:r>
          </w:p>
        </w:tc>
      </w:tr>
    </w:tbl>
    <w:p w14:paraId="609C555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8825313" w14:textId="77777777" w:rsidR="00157A27" w:rsidRPr="00794F1E" w:rsidRDefault="00157A27" w:rsidP="00157A27">
      <w:r w:rsidRPr="00794F1E">
        <w:rPr>
          <w:rStyle w:val="HideTWBExt"/>
        </w:rPr>
        <w:t>&lt;/Amend&gt;</w:t>
      </w:r>
    </w:p>
    <w:p w14:paraId="526D5D5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87</w:t>
      </w:r>
      <w:r w:rsidRPr="00794F1E">
        <w:rPr>
          <w:rStyle w:val="HideTWBExt"/>
          <w:b w:val="0"/>
        </w:rPr>
        <w:t>&lt;/NumAm&gt;</w:t>
      </w:r>
    </w:p>
    <w:p w14:paraId="48A1D2A1"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031A3B0A" w14:textId="77777777" w:rsidR="00157A27" w:rsidRPr="00794F1E" w:rsidRDefault="00157A27" w:rsidP="00157A27">
      <w:pPr>
        <w:pStyle w:val="NormalBold"/>
      </w:pPr>
      <w:r w:rsidRPr="00794F1E">
        <w:rPr>
          <w:rStyle w:val="HideTWBExt"/>
          <w:b w:val="0"/>
        </w:rPr>
        <w:t>&lt;/RepeatBlock-By&gt;</w:t>
      </w:r>
    </w:p>
    <w:p w14:paraId="2057AC3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E76EC63"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4E09D2" w14:textId="77777777" w:rsidTr="00124BDD">
        <w:trPr>
          <w:trHeight w:hRule="exact" w:val="240"/>
          <w:jc w:val="center"/>
        </w:trPr>
        <w:tc>
          <w:tcPr>
            <w:tcW w:w="9752" w:type="dxa"/>
            <w:gridSpan w:val="2"/>
            <w:tcBorders>
              <w:top w:val="nil"/>
              <w:left w:val="nil"/>
              <w:bottom w:val="nil"/>
              <w:right w:val="nil"/>
            </w:tcBorders>
          </w:tcPr>
          <w:p w14:paraId="13576F1B" w14:textId="77777777" w:rsidR="00157A27" w:rsidRPr="00794F1E" w:rsidRDefault="00157A27" w:rsidP="00124BDD"/>
        </w:tc>
      </w:tr>
      <w:tr w:rsidR="00157A27" w:rsidRPr="00794F1E" w14:paraId="6B78381C" w14:textId="77777777" w:rsidTr="00124BDD">
        <w:trPr>
          <w:trHeight w:val="240"/>
          <w:jc w:val="center"/>
        </w:trPr>
        <w:tc>
          <w:tcPr>
            <w:tcW w:w="4876" w:type="dxa"/>
            <w:tcBorders>
              <w:top w:val="nil"/>
              <w:left w:val="nil"/>
              <w:bottom w:val="nil"/>
              <w:right w:val="nil"/>
            </w:tcBorders>
          </w:tcPr>
          <w:p w14:paraId="78DB7AC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7030F8C" w14:textId="77777777" w:rsidR="00157A27" w:rsidRPr="00794F1E" w:rsidRDefault="00157A27" w:rsidP="00124BDD">
            <w:pPr>
              <w:pStyle w:val="AmColumnHeading"/>
            </w:pPr>
            <w:r w:rsidRPr="00794F1E">
              <w:t>Amendement</w:t>
            </w:r>
          </w:p>
        </w:tc>
      </w:tr>
      <w:tr w:rsidR="00157A27" w:rsidRPr="00794F1E" w14:paraId="36180FBD" w14:textId="77777777" w:rsidTr="00124BDD">
        <w:trPr>
          <w:jc w:val="center"/>
        </w:trPr>
        <w:tc>
          <w:tcPr>
            <w:tcW w:w="4876" w:type="dxa"/>
            <w:tcBorders>
              <w:top w:val="nil"/>
              <w:left w:val="nil"/>
              <w:bottom w:val="nil"/>
              <w:right w:val="nil"/>
            </w:tcBorders>
          </w:tcPr>
          <w:p w14:paraId="7E0D8A98" w14:textId="77777777" w:rsidR="00157A27" w:rsidRPr="00794F1E" w:rsidRDefault="00157A27" w:rsidP="00124BDD">
            <w:pPr>
              <w:pStyle w:val="Normal6a"/>
            </w:pPr>
            <w:r w:rsidRPr="00794F1E">
              <w:t>4.</w:t>
            </w:r>
            <w:r w:rsidRPr="00794F1E">
              <w:tab/>
              <w:t xml:space="preserve">steunt de toezegging van de Commissie om </w:t>
            </w:r>
            <w:r w:rsidRPr="00794F1E">
              <w:rPr>
                <w:b/>
                <w:bCs/>
                <w:i/>
                <w:iCs/>
              </w:rPr>
              <w:t>te investeren in duurzaam</w:t>
            </w:r>
            <w:r w:rsidRPr="00794F1E">
              <w:t xml:space="preserve"> concurrentievermogen; juicht </w:t>
            </w:r>
            <w:r w:rsidRPr="00794F1E">
              <w:rPr>
                <w:b/>
                <w:bCs/>
                <w:i/>
                <w:iCs/>
              </w:rPr>
              <w:t>het toe dat</w:t>
            </w:r>
            <w:r w:rsidRPr="00794F1E">
              <w:t xml:space="preserve"> Mario Draghi </w:t>
            </w:r>
            <w:r w:rsidRPr="00794F1E">
              <w:rPr>
                <w:b/>
                <w:bCs/>
                <w:i/>
                <w:iCs/>
              </w:rPr>
              <w:t>de nadruk legt op</w:t>
            </w:r>
            <w:r w:rsidRPr="00794F1E">
              <w:t xml:space="preserve"> innovatie, investeringen, marktintegratie, decarbonisatie en veerkracht, </w:t>
            </w:r>
            <w:r w:rsidRPr="00794F1E">
              <w:rPr>
                <w:b/>
                <w:bCs/>
                <w:i/>
                <w:iCs/>
              </w:rPr>
              <w:t>en</w:t>
            </w:r>
            <w:r w:rsidRPr="00794F1E">
              <w:rPr>
                <w:b/>
                <w:bCs/>
              </w:rPr>
              <w:t xml:space="preserve"> </w:t>
            </w:r>
            <w:r w:rsidRPr="00794F1E">
              <w:rPr>
                <w:b/>
                <w:bCs/>
                <w:i/>
                <w:iCs/>
              </w:rPr>
              <w:t>dat</w:t>
            </w:r>
            <w:r w:rsidRPr="00794F1E">
              <w:t xml:space="preserve"> Enrico Letta </w:t>
            </w:r>
            <w:r w:rsidRPr="00794F1E">
              <w:rPr>
                <w:b/>
                <w:bCs/>
                <w:i/>
                <w:iCs/>
              </w:rPr>
              <w:t>integratie, autonomie en solidariteit centraal stelt</w:t>
            </w:r>
            <w:r w:rsidRPr="00794F1E">
              <w:t xml:space="preserve">; moedigt maatregelen die innovatie en </w:t>
            </w:r>
            <w:r w:rsidRPr="00794F1E">
              <w:rPr>
                <w:b/>
                <w:bCs/>
                <w:i/>
                <w:iCs/>
              </w:rPr>
              <w:t>duurzame en inclusieve</w:t>
            </w:r>
            <w:r w:rsidRPr="00794F1E">
              <w:t xml:space="preserve"> groei bevorderen aan;</w:t>
            </w:r>
          </w:p>
        </w:tc>
        <w:tc>
          <w:tcPr>
            <w:tcW w:w="4876" w:type="dxa"/>
            <w:tcBorders>
              <w:top w:val="nil"/>
              <w:left w:val="nil"/>
              <w:bottom w:val="nil"/>
              <w:right w:val="nil"/>
            </w:tcBorders>
          </w:tcPr>
          <w:p w14:paraId="688AF64E" w14:textId="77777777" w:rsidR="00157A27" w:rsidRPr="00794F1E" w:rsidRDefault="00157A27" w:rsidP="00124BDD">
            <w:pPr>
              <w:pStyle w:val="Normal6a"/>
            </w:pPr>
            <w:r w:rsidRPr="00794F1E">
              <w:t>4.</w:t>
            </w:r>
            <w:r w:rsidRPr="00794F1E">
              <w:tab/>
              <w:t xml:space="preserve">steunt de toezegging van de Commissie om </w:t>
            </w:r>
            <w:r w:rsidRPr="00794F1E">
              <w:rPr>
                <w:b/>
                <w:bCs/>
                <w:i/>
                <w:iCs/>
              </w:rPr>
              <w:t>het</w:t>
            </w:r>
            <w:r w:rsidRPr="00794F1E">
              <w:t xml:space="preserve"> concurrentievermogen</w:t>
            </w:r>
            <w:r w:rsidRPr="00794F1E">
              <w:rPr>
                <w:b/>
                <w:bCs/>
                <w:i/>
                <w:iCs/>
              </w:rPr>
              <w:t xml:space="preserve"> van de Unie te verbeteren</w:t>
            </w:r>
            <w:r w:rsidRPr="00794F1E">
              <w:t>; juicht</w:t>
            </w:r>
            <w:r w:rsidRPr="00794F1E">
              <w:rPr>
                <w:b/>
                <w:bCs/>
                <w:i/>
                <w:iCs/>
              </w:rPr>
              <w:t xml:space="preserve"> de analyse van</w:t>
            </w:r>
            <w:r w:rsidRPr="00794F1E">
              <w:t xml:space="preserve"> Mario Draghi </w:t>
            </w:r>
            <w:r w:rsidRPr="00794F1E">
              <w:rPr>
                <w:b/>
                <w:bCs/>
                <w:i/>
                <w:iCs/>
              </w:rPr>
              <w:t>inzake</w:t>
            </w:r>
            <w:r w:rsidRPr="00794F1E">
              <w:t xml:space="preserve"> innovatie, investeringen, marktintegratie, decarbonisatie en veerkracht </w:t>
            </w:r>
            <w:r w:rsidRPr="00794F1E">
              <w:rPr>
                <w:b/>
                <w:bCs/>
                <w:i/>
                <w:iCs/>
              </w:rPr>
              <w:t>toe</w:t>
            </w:r>
            <w:r w:rsidRPr="00794F1E">
              <w:t xml:space="preserve">, </w:t>
            </w:r>
            <w:r w:rsidRPr="00794F1E">
              <w:rPr>
                <w:b/>
                <w:bCs/>
                <w:i/>
                <w:iCs/>
              </w:rPr>
              <w:t>alsook</w:t>
            </w:r>
            <w:r w:rsidRPr="00794F1E">
              <w:rPr>
                <w:b/>
                <w:bCs/>
              </w:rPr>
              <w:t xml:space="preserve"> </w:t>
            </w:r>
            <w:r w:rsidRPr="00794F1E">
              <w:rPr>
                <w:b/>
                <w:bCs/>
                <w:i/>
                <w:iCs/>
              </w:rPr>
              <w:t>die van</w:t>
            </w:r>
            <w:r w:rsidRPr="00794F1E">
              <w:t xml:space="preserve"> Enrico Letta </w:t>
            </w:r>
            <w:r w:rsidRPr="00794F1E">
              <w:rPr>
                <w:b/>
                <w:bCs/>
                <w:i/>
                <w:iCs/>
              </w:rPr>
              <w:t>inzake marktintegratie</w:t>
            </w:r>
            <w:r w:rsidRPr="00794F1E">
              <w:t xml:space="preserve">; moedigt maatregelen die innovatie en </w:t>
            </w:r>
            <w:r w:rsidRPr="00794F1E">
              <w:rPr>
                <w:b/>
                <w:bCs/>
                <w:i/>
                <w:iCs/>
              </w:rPr>
              <w:t>economische</w:t>
            </w:r>
            <w:r w:rsidRPr="00794F1E">
              <w:t xml:space="preserve"> groei </w:t>
            </w:r>
            <w:r w:rsidRPr="00794F1E">
              <w:rPr>
                <w:b/>
                <w:bCs/>
                <w:i/>
                <w:iCs/>
              </w:rPr>
              <w:t>in de Unie</w:t>
            </w:r>
            <w:r w:rsidRPr="00794F1E">
              <w:t xml:space="preserve"> bevorderen aan;</w:t>
            </w:r>
          </w:p>
        </w:tc>
      </w:tr>
    </w:tbl>
    <w:p w14:paraId="542093BC"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00D0777B" w14:textId="77777777" w:rsidR="00157A27" w:rsidRPr="00794F1E" w:rsidRDefault="00157A27" w:rsidP="00157A27">
      <w:r w:rsidRPr="00794F1E">
        <w:rPr>
          <w:rStyle w:val="HideTWBExt"/>
        </w:rPr>
        <w:t>&lt;/Amend&gt;</w:t>
      </w:r>
    </w:p>
    <w:p w14:paraId="0062462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88</w:t>
      </w:r>
      <w:r w:rsidRPr="00794F1E">
        <w:rPr>
          <w:rStyle w:val="HideTWBExt"/>
          <w:b w:val="0"/>
        </w:rPr>
        <w:t>&lt;/NumAm&gt;</w:t>
      </w:r>
    </w:p>
    <w:p w14:paraId="552985E1"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3501E86D" w14:textId="77777777" w:rsidR="00157A27" w:rsidRPr="00794F1E" w:rsidRDefault="00157A27" w:rsidP="00157A27">
      <w:pPr>
        <w:pStyle w:val="NormalBold"/>
      </w:pPr>
      <w:r w:rsidRPr="00794F1E">
        <w:rPr>
          <w:rStyle w:val="HideTWBExt"/>
          <w:b w:val="0"/>
        </w:rPr>
        <w:t>&lt;/RepeatBlock-By&gt;</w:t>
      </w:r>
    </w:p>
    <w:p w14:paraId="253E5DB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49EE1B7"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3C59B3E" w14:textId="77777777" w:rsidTr="00124BDD">
        <w:trPr>
          <w:trHeight w:hRule="exact" w:val="240"/>
          <w:jc w:val="center"/>
        </w:trPr>
        <w:tc>
          <w:tcPr>
            <w:tcW w:w="9752" w:type="dxa"/>
            <w:gridSpan w:val="2"/>
            <w:tcBorders>
              <w:top w:val="nil"/>
              <w:left w:val="nil"/>
              <w:bottom w:val="nil"/>
              <w:right w:val="nil"/>
            </w:tcBorders>
          </w:tcPr>
          <w:p w14:paraId="3E462350" w14:textId="77777777" w:rsidR="00157A27" w:rsidRPr="00794F1E" w:rsidRDefault="00157A27" w:rsidP="00124BDD"/>
        </w:tc>
      </w:tr>
      <w:tr w:rsidR="00157A27" w:rsidRPr="00794F1E" w14:paraId="745A3D47" w14:textId="77777777" w:rsidTr="00124BDD">
        <w:trPr>
          <w:trHeight w:val="240"/>
          <w:jc w:val="center"/>
        </w:trPr>
        <w:tc>
          <w:tcPr>
            <w:tcW w:w="4876" w:type="dxa"/>
            <w:tcBorders>
              <w:top w:val="nil"/>
              <w:left w:val="nil"/>
              <w:bottom w:val="nil"/>
              <w:right w:val="nil"/>
            </w:tcBorders>
          </w:tcPr>
          <w:p w14:paraId="6EE1519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50322C8" w14:textId="77777777" w:rsidR="00157A27" w:rsidRPr="00794F1E" w:rsidRDefault="00157A27" w:rsidP="00124BDD">
            <w:pPr>
              <w:pStyle w:val="AmColumnHeading"/>
            </w:pPr>
            <w:r w:rsidRPr="00794F1E">
              <w:t>Amendement</w:t>
            </w:r>
          </w:p>
        </w:tc>
      </w:tr>
      <w:tr w:rsidR="00157A27" w:rsidRPr="00794F1E" w14:paraId="122C3F3F" w14:textId="77777777" w:rsidTr="00124BDD">
        <w:trPr>
          <w:jc w:val="center"/>
        </w:trPr>
        <w:tc>
          <w:tcPr>
            <w:tcW w:w="4876" w:type="dxa"/>
            <w:tcBorders>
              <w:top w:val="nil"/>
              <w:left w:val="nil"/>
              <w:bottom w:val="nil"/>
              <w:right w:val="nil"/>
            </w:tcBorders>
          </w:tcPr>
          <w:p w14:paraId="44EDB8D7" w14:textId="77777777" w:rsidR="00157A27" w:rsidRPr="00794F1E" w:rsidRDefault="00157A27" w:rsidP="00124BDD">
            <w:pPr>
              <w:pStyle w:val="Normal6a"/>
            </w:pPr>
            <w:r w:rsidRPr="00794F1E">
              <w:t>4.</w:t>
            </w:r>
            <w:r w:rsidRPr="00794F1E">
              <w:tab/>
              <w:t xml:space="preserve">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w:t>
            </w:r>
            <w:r w:rsidRPr="00794F1E">
              <w:rPr>
                <w:b/>
                <w:i/>
              </w:rPr>
              <w:t xml:space="preserve">en duurzame </w:t>
            </w:r>
            <w:r w:rsidRPr="00794F1E">
              <w:t xml:space="preserve">en </w:t>
            </w:r>
            <w:r w:rsidRPr="00794F1E">
              <w:rPr>
                <w:b/>
                <w:i/>
              </w:rPr>
              <w:t>inclusieve</w:t>
            </w:r>
            <w:r w:rsidRPr="00794F1E">
              <w:t xml:space="preserve"> groei bevorderen aan;</w:t>
            </w:r>
          </w:p>
        </w:tc>
        <w:tc>
          <w:tcPr>
            <w:tcW w:w="4876" w:type="dxa"/>
            <w:tcBorders>
              <w:top w:val="nil"/>
              <w:left w:val="nil"/>
              <w:bottom w:val="nil"/>
              <w:right w:val="nil"/>
            </w:tcBorders>
          </w:tcPr>
          <w:p w14:paraId="6ED8E73F" w14:textId="77777777" w:rsidR="00157A27" w:rsidRPr="00794F1E" w:rsidRDefault="00157A27" w:rsidP="00124BDD">
            <w:pPr>
              <w:pStyle w:val="Normal6a"/>
            </w:pPr>
            <w:r w:rsidRPr="00794F1E">
              <w:t>4.</w:t>
            </w:r>
            <w:r w:rsidRPr="00794F1E">
              <w:tab/>
              <w:t>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w:t>
            </w:r>
            <w:r w:rsidRPr="00794F1E">
              <w:rPr>
                <w:b/>
                <w:i/>
              </w:rPr>
              <w:t xml:space="preserve">, concurrentievermogen </w:t>
            </w:r>
            <w:r w:rsidRPr="00794F1E">
              <w:t>en groei bevorderen aan;</w:t>
            </w:r>
          </w:p>
        </w:tc>
      </w:tr>
    </w:tbl>
    <w:p w14:paraId="468301F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AEF55C5" w14:textId="77777777" w:rsidR="00157A27" w:rsidRPr="00794F1E" w:rsidRDefault="00157A27" w:rsidP="00157A27">
      <w:r w:rsidRPr="00794F1E">
        <w:rPr>
          <w:rStyle w:val="HideTWBExt"/>
        </w:rPr>
        <w:t>&lt;/Amend&gt;</w:t>
      </w:r>
    </w:p>
    <w:p w14:paraId="5568A33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89</w:t>
      </w:r>
      <w:r w:rsidRPr="00794F1E">
        <w:rPr>
          <w:rStyle w:val="HideTWBExt"/>
          <w:b w:val="0"/>
        </w:rPr>
        <w:t>&lt;/NumAm&gt;</w:t>
      </w:r>
    </w:p>
    <w:p w14:paraId="2A4B3B85"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2337276C" w14:textId="77777777" w:rsidR="00157A27" w:rsidRPr="00794F1E" w:rsidRDefault="00157A27" w:rsidP="00157A27">
      <w:pPr>
        <w:pStyle w:val="NormalBold"/>
      </w:pPr>
      <w:r w:rsidRPr="00794F1E">
        <w:rPr>
          <w:rStyle w:val="HideTWBExt"/>
          <w:b w:val="0"/>
        </w:rPr>
        <w:t>&lt;/RepeatBlock-By&gt;</w:t>
      </w:r>
    </w:p>
    <w:p w14:paraId="15F0265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8FC863E"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0A8C2DD" w14:textId="77777777" w:rsidTr="00124BDD">
        <w:trPr>
          <w:trHeight w:hRule="exact" w:val="240"/>
          <w:jc w:val="center"/>
        </w:trPr>
        <w:tc>
          <w:tcPr>
            <w:tcW w:w="9752" w:type="dxa"/>
            <w:gridSpan w:val="2"/>
            <w:tcBorders>
              <w:top w:val="nil"/>
              <w:left w:val="nil"/>
              <w:bottom w:val="nil"/>
              <w:right w:val="nil"/>
            </w:tcBorders>
          </w:tcPr>
          <w:p w14:paraId="4AB6C4CD" w14:textId="77777777" w:rsidR="00157A27" w:rsidRPr="00794F1E" w:rsidRDefault="00157A27" w:rsidP="00124BDD"/>
        </w:tc>
      </w:tr>
      <w:tr w:rsidR="00157A27" w:rsidRPr="00794F1E" w14:paraId="30A131D6" w14:textId="77777777" w:rsidTr="00124BDD">
        <w:trPr>
          <w:trHeight w:val="240"/>
          <w:jc w:val="center"/>
        </w:trPr>
        <w:tc>
          <w:tcPr>
            <w:tcW w:w="4876" w:type="dxa"/>
            <w:tcBorders>
              <w:top w:val="nil"/>
              <w:left w:val="nil"/>
              <w:bottom w:val="nil"/>
              <w:right w:val="nil"/>
            </w:tcBorders>
          </w:tcPr>
          <w:p w14:paraId="454882A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9CA4AB8" w14:textId="77777777" w:rsidR="00157A27" w:rsidRPr="00794F1E" w:rsidRDefault="00157A27" w:rsidP="00124BDD">
            <w:pPr>
              <w:pStyle w:val="AmColumnHeading"/>
            </w:pPr>
            <w:r w:rsidRPr="00794F1E">
              <w:t>Amendement</w:t>
            </w:r>
          </w:p>
        </w:tc>
      </w:tr>
      <w:tr w:rsidR="00157A27" w:rsidRPr="00794F1E" w14:paraId="6744DEF3" w14:textId="77777777" w:rsidTr="00124BDD">
        <w:trPr>
          <w:jc w:val="center"/>
        </w:trPr>
        <w:tc>
          <w:tcPr>
            <w:tcW w:w="4876" w:type="dxa"/>
            <w:tcBorders>
              <w:top w:val="nil"/>
              <w:left w:val="nil"/>
              <w:bottom w:val="nil"/>
              <w:right w:val="nil"/>
            </w:tcBorders>
          </w:tcPr>
          <w:p w14:paraId="3301B30A" w14:textId="77777777" w:rsidR="00157A27" w:rsidRPr="00794F1E" w:rsidRDefault="00157A27" w:rsidP="00124BDD">
            <w:pPr>
              <w:pStyle w:val="Normal6a"/>
            </w:pPr>
            <w:r w:rsidRPr="00794F1E">
              <w:t>4.</w:t>
            </w:r>
            <w:r w:rsidRPr="00794F1E">
              <w:tab/>
              <w:t xml:space="preserve">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en </w:t>
            </w:r>
            <w:r w:rsidRPr="00794F1E">
              <w:rPr>
                <w:b/>
                <w:bCs/>
                <w:i/>
                <w:iCs/>
              </w:rPr>
              <w:t>duurzame en inclusieve</w:t>
            </w:r>
            <w:r w:rsidRPr="00794F1E">
              <w:t xml:space="preserve"> groei bevorderen aan;</w:t>
            </w:r>
          </w:p>
        </w:tc>
        <w:tc>
          <w:tcPr>
            <w:tcW w:w="4876" w:type="dxa"/>
            <w:tcBorders>
              <w:top w:val="nil"/>
              <w:left w:val="nil"/>
              <w:bottom w:val="nil"/>
              <w:right w:val="nil"/>
            </w:tcBorders>
          </w:tcPr>
          <w:p w14:paraId="633E475E" w14:textId="77777777" w:rsidR="00157A27" w:rsidRPr="00794F1E" w:rsidRDefault="00157A27" w:rsidP="00124BDD">
            <w:pPr>
              <w:pStyle w:val="Normal6a"/>
            </w:pPr>
            <w:r w:rsidRPr="00794F1E">
              <w:t>4.</w:t>
            </w:r>
            <w:r w:rsidRPr="00794F1E">
              <w:tab/>
              <w:t>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maatregelen die innovatie en groei bevorderen aan;</w:t>
            </w:r>
          </w:p>
        </w:tc>
      </w:tr>
    </w:tbl>
    <w:p w14:paraId="582A0F8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60A1B209" w14:textId="77777777" w:rsidR="00157A27" w:rsidRPr="00794F1E" w:rsidRDefault="00157A27" w:rsidP="00157A27">
      <w:r w:rsidRPr="00794F1E">
        <w:rPr>
          <w:rStyle w:val="HideTWBExt"/>
        </w:rPr>
        <w:lastRenderedPageBreak/>
        <w:t>&lt;/Amend&gt;</w:t>
      </w:r>
    </w:p>
    <w:p w14:paraId="327212F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90</w:t>
      </w:r>
      <w:r w:rsidRPr="00794F1E">
        <w:rPr>
          <w:rStyle w:val="HideTWBExt"/>
          <w:b w:val="0"/>
        </w:rPr>
        <w:t>&lt;/NumAm&gt;</w:t>
      </w:r>
    </w:p>
    <w:p w14:paraId="5D4D89C8" w14:textId="77777777" w:rsidR="00157A27" w:rsidRPr="00794F1E" w:rsidRDefault="00157A27" w:rsidP="00157A27">
      <w:pPr>
        <w:pStyle w:val="NormalBold"/>
      </w:pPr>
      <w:r w:rsidRPr="00794F1E">
        <w:rPr>
          <w:rStyle w:val="HideTWBExt"/>
          <w:b w:val="0"/>
        </w:rPr>
        <w:t>&lt;RepeatBlock-By&gt;&lt;Members&gt;</w:t>
      </w:r>
      <w:r w:rsidRPr="00794F1E">
        <w:t>Fernand Kartheiser</w:t>
      </w:r>
      <w:r w:rsidRPr="00794F1E">
        <w:rPr>
          <w:rStyle w:val="HideTWBExt"/>
          <w:b w:val="0"/>
        </w:rPr>
        <w:t>&lt;/Members&gt;</w:t>
      </w:r>
    </w:p>
    <w:p w14:paraId="02AB9C85" w14:textId="77777777" w:rsidR="00157A27" w:rsidRPr="00794F1E" w:rsidRDefault="00157A27" w:rsidP="00157A27">
      <w:pPr>
        <w:pStyle w:val="NormalBold"/>
      </w:pPr>
      <w:r w:rsidRPr="00794F1E">
        <w:rPr>
          <w:rStyle w:val="HideTWBExt"/>
          <w:b w:val="0"/>
        </w:rPr>
        <w:t>&lt;/RepeatBlock-By&gt;</w:t>
      </w:r>
    </w:p>
    <w:p w14:paraId="0CA04C2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C95F943"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F49908A" w14:textId="77777777" w:rsidTr="00124BDD">
        <w:trPr>
          <w:trHeight w:hRule="exact" w:val="240"/>
          <w:jc w:val="center"/>
        </w:trPr>
        <w:tc>
          <w:tcPr>
            <w:tcW w:w="9752" w:type="dxa"/>
            <w:gridSpan w:val="2"/>
            <w:tcBorders>
              <w:top w:val="nil"/>
              <w:left w:val="nil"/>
              <w:bottom w:val="nil"/>
              <w:right w:val="nil"/>
            </w:tcBorders>
          </w:tcPr>
          <w:p w14:paraId="20887DA9" w14:textId="77777777" w:rsidR="00157A27" w:rsidRPr="00794F1E" w:rsidRDefault="00157A27" w:rsidP="00124BDD"/>
        </w:tc>
      </w:tr>
      <w:tr w:rsidR="00157A27" w:rsidRPr="00794F1E" w14:paraId="68C83B5C" w14:textId="77777777" w:rsidTr="00124BDD">
        <w:trPr>
          <w:trHeight w:val="240"/>
          <w:jc w:val="center"/>
        </w:trPr>
        <w:tc>
          <w:tcPr>
            <w:tcW w:w="4876" w:type="dxa"/>
            <w:tcBorders>
              <w:top w:val="nil"/>
              <w:left w:val="nil"/>
              <w:bottom w:val="nil"/>
              <w:right w:val="nil"/>
            </w:tcBorders>
          </w:tcPr>
          <w:p w14:paraId="343AD74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0625E4B" w14:textId="77777777" w:rsidR="00157A27" w:rsidRPr="00794F1E" w:rsidRDefault="00157A27" w:rsidP="00124BDD">
            <w:pPr>
              <w:pStyle w:val="AmColumnHeading"/>
            </w:pPr>
            <w:r w:rsidRPr="00794F1E">
              <w:t>Amendement</w:t>
            </w:r>
          </w:p>
        </w:tc>
      </w:tr>
      <w:tr w:rsidR="00157A27" w:rsidRPr="00794F1E" w14:paraId="6716685D" w14:textId="77777777" w:rsidTr="00124BDD">
        <w:trPr>
          <w:jc w:val="center"/>
        </w:trPr>
        <w:tc>
          <w:tcPr>
            <w:tcW w:w="4876" w:type="dxa"/>
            <w:tcBorders>
              <w:top w:val="nil"/>
              <w:left w:val="nil"/>
              <w:bottom w:val="nil"/>
              <w:right w:val="nil"/>
            </w:tcBorders>
          </w:tcPr>
          <w:p w14:paraId="649A29A3" w14:textId="77777777" w:rsidR="00157A27" w:rsidRPr="00794F1E" w:rsidRDefault="00157A27" w:rsidP="00124BDD">
            <w:pPr>
              <w:pStyle w:val="Normal6a"/>
            </w:pPr>
            <w:r w:rsidRPr="00794F1E">
              <w:t>4.</w:t>
            </w:r>
            <w:r w:rsidRPr="00794F1E">
              <w:tab/>
              <w:t xml:space="preserve">steunt de toezegging van de Commissie om te investeren in </w:t>
            </w:r>
            <w:r w:rsidRPr="00794F1E">
              <w:rPr>
                <w:b/>
                <w:i/>
              </w:rPr>
              <w:t>duurzaam</w:t>
            </w:r>
            <w:r w:rsidRPr="00794F1E">
              <w:t xml:space="preserve"> concurrentievermogen; juicht het toe dat Mario Draghi de nadruk legt op innovatie, investeringen, marktintegratie, decarbonisatie en veerkracht, en dat Enrico Letta integratie, autonomie en solidariteit centraal stelt; moedigt maatregelen die innovatie en duurzame en inclusieve groei bevorderen aan;</w:t>
            </w:r>
          </w:p>
        </w:tc>
        <w:tc>
          <w:tcPr>
            <w:tcW w:w="4876" w:type="dxa"/>
            <w:tcBorders>
              <w:top w:val="nil"/>
              <w:left w:val="nil"/>
              <w:bottom w:val="nil"/>
              <w:right w:val="nil"/>
            </w:tcBorders>
          </w:tcPr>
          <w:p w14:paraId="093C3DAA" w14:textId="77777777" w:rsidR="00157A27" w:rsidRPr="00794F1E" w:rsidRDefault="00157A27" w:rsidP="00124BDD">
            <w:pPr>
              <w:pStyle w:val="Normal6a"/>
            </w:pPr>
            <w:r w:rsidRPr="00794F1E">
              <w:t>4.</w:t>
            </w:r>
            <w:r w:rsidRPr="00794F1E">
              <w:tab/>
              <w:t>steunt de toezegging van de Commissie om te investeren in concurrentievermogen; juicht het toe dat Mario Draghi de nadruk legt op innovatie, investeringen, marktintegratie, decarbonisatie en veerkracht, en dat Enrico Letta integratie, autonomie en solidariteit centraal stelt; moedigt maatregelen die innovatie en duurzame en inclusieve groei bevorderen aan;</w:t>
            </w:r>
          </w:p>
        </w:tc>
      </w:tr>
    </w:tbl>
    <w:p w14:paraId="61AEAE2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55CA787" w14:textId="77777777" w:rsidR="00157A27" w:rsidRPr="00794F1E" w:rsidRDefault="00157A27" w:rsidP="00157A27">
      <w:r w:rsidRPr="00794F1E">
        <w:rPr>
          <w:rStyle w:val="HideTWBExt"/>
        </w:rPr>
        <w:t>&lt;/Amend&gt;</w:t>
      </w:r>
    </w:p>
    <w:p w14:paraId="3040CAD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91</w:t>
      </w:r>
      <w:r w:rsidRPr="00794F1E">
        <w:rPr>
          <w:rStyle w:val="HideTWBExt"/>
          <w:b w:val="0"/>
        </w:rPr>
        <w:t>&lt;/NumAm&gt;</w:t>
      </w:r>
    </w:p>
    <w:p w14:paraId="40B22C63"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0E5DB818" w14:textId="77777777" w:rsidR="00157A27" w:rsidRPr="00794F1E" w:rsidRDefault="00157A27" w:rsidP="00157A27">
      <w:pPr>
        <w:pStyle w:val="NormalBold"/>
      </w:pPr>
      <w:r w:rsidRPr="00794F1E">
        <w:rPr>
          <w:rStyle w:val="HideTWBExt"/>
          <w:b w:val="0"/>
        </w:rPr>
        <w:t>&lt;/RepeatBlock-By&gt;</w:t>
      </w:r>
    </w:p>
    <w:p w14:paraId="3C6C3A4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F055DB0" w14:textId="77777777" w:rsidR="00157A27" w:rsidRPr="00794F1E" w:rsidRDefault="00157A27" w:rsidP="00157A27">
      <w:pPr>
        <w:pStyle w:val="NormalBold"/>
      </w:pPr>
      <w:r w:rsidRPr="00794F1E">
        <w:rPr>
          <w:rStyle w:val="HideTWBExt"/>
          <w:b w:val="0"/>
        </w:rPr>
        <w:t>&lt;Article&gt;</w:t>
      </w:r>
      <w:r w:rsidRPr="00794F1E">
        <w:t>Paragraaf 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AB76C64" w14:textId="77777777" w:rsidTr="00124BDD">
        <w:trPr>
          <w:trHeight w:hRule="exact" w:val="240"/>
          <w:jc w:val="center"/>
        </w:trPr>
        <w:tc>
          <w:tcPr>
            <w:tcW w:w="9752" w:type="dxa"/>
            <w:gridSpan w:val="2"/>
            <w:tcBorders>
              <w:top w:val="nil"/>
              <w:left w:val="nil"/>
              <w:bottom w:val="nil"/>
              <w:right w:val="nil"/>
            </w:tcBorders>
          </w:tcPr>
          <w:p w14:paraId="2BE7E7E1" w14:textId="77777777" w:rsidR="00157A27" w:rsidRPr="00794F1E" w:rsidRDefault="00157A27" w:rsidP="00124BDD"/>
        </w:tc>
      </w:tr>
      <w:tr w:rsidR="00157A27" w:rsidRPr="00794F1E" w14:paraId="6AB45E6F" w14:textId="77777777" w:rsidTr="00124BDD">
        <w:trPr>
          <w:trHeight w:val="240"/>
          <w:jc w:val="center"/>
        </w:trPr>
        <w:tc>
          <w:tcPr>
            <w:tcW w:w="4876" w:type="dxa"/>
            <w:tcBorders>
              <w:top w:val="nil"/>
              <w:left w:val="nil"/>
              <w:bottom w:val="nil"/>
              <w:right w:val="nil"/>
            </w:tcBorders>
          </w:tcPr>
          <w:p w14:paraId="69C6275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1E148D7" w14:textId="77777777" w:rsidR="00157A27" w:rsidRPr="00794F1E" w:rsidRDefault="00157A27" w:rsidP="00124BDD">
            <w:pPr>
              <w:pStyle w:val="AmColumnHeading"/>
            </w:pPr>
            <w:r w:rsidRPr="00794F1E">
              <w:t>Amendement</w:t>
            </w:r>
          </w:p>
        </w:tc>
      </w:tr>
      <w:tr w:rsidR="00157A27" w:rsidRPr="00794F1E" w14:paraId="7626D3DA" w14:textId="77777777" w:rsidTr="00124BDD">
        <w:trPr>
          <w:jc w:val="center"/>
        </w:trPr>
        <w:tc>
          <w:tcPr>
            <w:tcW w:w="4876" w:type="dxa"/>
            <w:tcBorders>
              <w:top w:val="nil"/>
              <w:left w:val="nil"/>
              <w:bottom w:val="nil"/>
              <w:right w:val="nil"/>
            </w:tcBorders>
          </w:tcPr>
          <w:p w14:paraId="2497ABC2" w14:textId="77777777" w:rsidR="00157A27" w:rsidRPr="00794F1E" w:rsidRDefault="00157A27" w:rsidP="00124BDD">
            <w:pPr>
              <w:pStyle w:val="Normal6a"/>
            </w:pPr>
            <w:r w:rsidRPr="00794F1E">
              <w:t>4.</w:t>
            </w:r>
            <w:r w:rsidRPr="00794F1E">
              <w:tab/>
              <w:t>steunt de toezegging van de Commissie om te investeren in duurzaam concurrentievermogen; juicht het toe dat Mario Draghi de nadruk legt op innovatie, investeringen, marktintegratie</w:t>
            </w:r>
            <w:r w:rsidRPr="00794F1E">
              <w:rPr>
                <w:b/>
                <w:bCs/>
                <w:i/>
                <w:iCs/>
              </w:rPr>
              <w:t>, decarbonisatie</w:t>
            </w:r>
            <w:r w:rsidRPr="00794F1E">
              <w:t xml:space="preserve"> en veerkracht, en dat Enrico Letta integratie, autonomie en solidariteit centraal stelt; moedigt maatregelen die innovatie en duurzame en inclusieve groei bevorderen aan;</w:t>
            </w:r>
          </w:p>
        </w:tc>
        <w:tc>
          <w:tcPr>
            <w:tcW w:w="4876" w:type="dxa"/>
            <w:tcBorders>
              <w:top w:val="nil"/>
              <w:left w:val="nil"/>
              <w:bottom w:val="nil"/>
              <w:right w:val="nil"/>
            </w:tcBorders>
          </w:tcPr>
          <w:p w14:paraId="69A4E660" w14:textId="77777777" w:rsidR="00157A27" w:rsidRPr="00794F1E" w:rsidRDefault="00157A27" w:rsidP="00124BDD">
            <w:pPr>
              <w:pStyle w:val="Normal6a"/>
            </w:pPr>
            <w:r w:rsidRPr="00794F1E">
              <w:t>4.</w:t>
            </w:r>
            <w:r w:rsidRPr="00794F1E">
              <w:tab/>
              <w:t>steunt de toezegging van de Commissie om te investeren in duurzaam concurrentievermogen; juicht het toe dat Mario Draghi de nadruk legt op innovatie, investeringen, marktintegratie en veerkracht, en dat Enrico Letta integratie, autonomie en solidariteit centraal stelt; moedigt maatregelen die innovatie en duurzame en inclusieve groei bevorderen aan;</w:t>
            </w:r>
          </w:p>
        </w:tc>
      </w:tr>
    </w:tbl>
    <w:p w14:paraId="4A9A506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1D0A4839" w14:textId="77777777" w:rsidR="00157A27" w:rsidRPr="00794F1E" w:rsidRDefault="00157A27" w:rsidP="00157A27">
      <w:r w:rsidRPr="00794F1E">
        <w:rPr>
          <w:rStyle w:val="HideTWBExt"/>
        </w:rPr>
        <w:t>&lt;/Amend&gt;</w:t>
      </w:r>
    </w:p>
    <w:p w14:paraId="0C60302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92</w:t>
      </w:r>
      <w:r w:rsidRPr="00794F1E">
        <w:rPr>
          <w:rStyle w:val="HideTWBExt"/>
          <w:b w:val="0"/>
        </w:rPr>
        <w:t>&lt;/NumAm&gt;</w:t>
      </w:r>
    </w:p>
    <w:p w14:paraId="6124271A" w14:textId="77777777" w:rsidR="00157A27" w:rsidRPr="00794F1E" w:rsidRDefault="00157A27" w:rsidP="00157A27">
      <w:pPr>
        <w:pStyle w:val="NormalBold"/>
      </w:pPr>
      <w:r w:rsidRPr="00794F1E">
        <w:rPr>
          <w:rStyle w:val="HideTWBExt"/>
          <w:b w:val="0"/>
        </w:rPr>
        <w:lastRenderedPageBreak/>
        <w:t>&lt;RepeatBlock-By&gt;&lt;Members&gt;</w:t>
      </w:r>
      <w:r w:rsidRPr="00794F1E">
        <w:t>Dirk Gotink</w:t>
      </w:r>
      <w:r w:rsidRPr="00794F1E">
        <w:rPr>
          <w:rStyle w:val="HideTWBExt"/>
          <w:b w:val="0"/>
        </w:rPr>
        <w:t>&lt;/Members&gt;</w:t>
      </w:r>
    </w:p>
    <w:p w14:paraId="42FD0699" w14:textId="77777777" w:rsidR="00157A27" w:rsidRPr="00794F1E" w:rsidRDefault="00157A27" w:rsidP="00157A27">
      <w:pPr>
        <w:pStyle w:val="NormalBold"/>
      </w:pPr>
      <w:r w:rsidRPr="00794F1E">
        <w:rPr>
          <w:rStyle w:val="HideTWBExt"/>
          <w:b w:val="0"/>
        </w:rPr>
        <w:t>&lt;/RepeatBlock-By&gt;</w:t>
      </w:r>
    </w:p>
    <w:p w14:paraId="7FF2F74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705DEAD" w14:textId="77777777" w:rsidR="00157A27" w:rsidRPr="00794F1E" w:rsidRDefault="00157A27" w:rsidP="00157A27">
      <w:pPr>
        <w:pStyle w:val="NormalBold"/>
      </w:pPr>
      <w:r w:rsidRPr="00794F1E">
        <w:rPr>
          <w:rStyle w:val="HideTWBExt"/>
          <w:b w:val="0"/>
        </w:rPr>
        <w:t>&lt;Article&gt;</w:t>
      </w:r>
      <w:r w:rsidRPr="00794F1E">
        <w:t>Paragraaf 4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0231BA6" w14:textId="77777777" w:rsidTr="00124BDD">
        <w:trPr>
          <w:trHeight w:hRule="exact" w:val="240"/>
          <w:jc w:val="center"/>
        </w:trPr>
        <w:tc>
          <w:tcPr>
            <w:tcW w:w="9752" w:type="dxa"/>
            <w:gridSpan w:val="2"/>
            <w:tcBorders>
              <w:top w:val="nil"/>
              <w:left w:val="nil"/>
              <w:bottom w:val="nil"/>
              <w:right w:val="nil"/>
            </w:tcBorders>
          </w:tcPr>
          <w:p w14:paraId="273C5204" w14:textId="77777777" w:rsidR="00157A27" w:rsidRPr="00794F1E" w:rsidRDefault="00157A27" w:rsidP="00124BDD"/>
        </w:tc>
      </w:tr>
      <w:tr w:rsidR="00157A27" w:rsidRPr="00794F1E" w14:paraId="2EB85B06" w14:textId="77777777" w:rsidTr="00124BDD">
        <w:trPr>
          <w:trHeight w:val="240"/>
          <w:jc w:val="center"/>
        </w:trPr>
        <w:tc>
          <w:tcPr>
            <w:tcW w:w="4876" w:type="dxa"/>
            <w:tcBorders>
              <w:top w:val="nil"/>
              <w:left w:val="nil"/>
              <w:bottom w:val="nil"/>
              <w:right w:val="nil"/>
            </w:tcBorders>
          </w:tcPr>
          <w:p w14:paraId="6DE891F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E3552DB" w14:textId="77777777" w:rsidR="00157A27" w:rsidRPr="00794F1E" w:rsidRDefault="00157A27" w:rsidP="00124BDD">
            <w:pPr>
              <w:pStyle w:val="AmColumnHeading"/>
            </w:pPr>
            <w:r w:rsidRPr="00794F1E">
              <w:t>Amendement</w:t>
            </w:r>
          </w:p>
        </w:tc>
      </w:tr>
      <w:tr w:rsidR="00157A27" w:rsidRPr="00794F1E" w14:paraId="5DA2EF4B" w14:textId="77777777" w:rsidTr="00124BDD">
        <w:trPr>
          <w:jc w:val="center"/>
        </w:trPr>
        <w:tc>
          <w:tcPr>
            <w:tcW w:w="4876" w:type="dxa"/>
            <w:tcBorders>
              <w:top w:val="nil"/>
              <w:left w:val="nil"/>
              <w:bottom w:val="nil"/>
              <w:right w:val="nil"/>
            </w:tcBorders>
          </w:tcPr>
          <w:p w14:paraId="7188C93F" w14:textId="77777777" w:rsidR="00157A27" w:rsidRPr="00794F1E" w:rsidRDefault="00157A27" w:rsidP="00124BDD">
            <w:pPr>
              <w:pStyle w:val="Normal6a"/>
            </w:pPr>
          </w:p>
        </w:tc>
        <w:tc>
          <w:tcPr>
            <w:tcW w:w="4876" w:type="dxa"/>
            <w:tcBorders>
              <w:top w:val="nil"/>
              <w:left w:val="nil"/>
              <w:bottom w:val="nil"/>
              <w:right w:val="nil"/>
            </w:tcBorders>
          </w:tcPr>
          <w:p w14:paraId="279D6E73" w14:textId="77777777" w:rsidR="00157A27" w:rsidRPr="00794F1E" w:rsidRDefault="00157A27" w:rsidP="00124BDD">
            <w:pPr>
              <w:pStyle w:val="Normal6a"/>
            </w:pPr>
            <w:r w:rsidRPr="00794F1E">
              <w:rPr>
                <w:b/>
                <w:i/>
              </w:rPr>
              <w:t>4 bis.</w:t>
            </w:r>
            <w:r w:rsidRPr="00794F1E">
              <w:tab/>
            </w:r>
            <w:r w:rsidRPr="00794F1E">
              <w:rPr>
                <w:b/>
                <w:i/>
              </w:rPr>
              <w:t>benadrukt dat vereenvoudiging van de wetgeving en vermindering van de administratieve lasten essentiële stappen zijn om het concurrentievermogen te ondersteunen;</w:t>
            </w:r>
          </w:p>
        </w:tc>
      </w:tr>
    </w:tbl>
    <w:p w14:paraId="4EC2EEF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755F742" w14:textId="77777777" w:rsidR="00157A27" w:rsidRPr="00794F1E" w:rsidRDefault="00157A27" w:rsidP="00157A27">
      <w:r w:rsidRPr="00794F1E">
        <w:rPr>
          <w:rStyle w:val="HideTWBExt"/>
        </w:rPr>
        <w:t>&lt;/Amend&gt;</w:t>
      </w:r>
    </w:p>
    <w:p w14:paraId="3A8CB8D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93</w:t>
      </w:r>
      <w:r w:rsidRPr="00794F1E">
        <w:rPr>
          <w:rStyle w:val="HideTWBExt"/>
          <w:b w:val="0"/>
        </w:rPr>
        <w:t>&lt;/NumAm&gt;</w:t>
      </w:r>
    </w:p>
    <w:p w14:paraId="439B26FB"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32334B18"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74D49E60" w14:textId="77777777" w:rsidR="00157A27" w:rsidRPr="00794F1E" w:rsidRDefault="00157A27" w:rsidP="00157A27">
      <w:pPr>
        <w:pStyle w:val="NormalBold"/>
      </w:pPr>
      <w:r w:rsidRPr="00794F1E">
        <w:rPr>
          <w:rStyle w:val="HideTWBExt"/>
          <w:b w:val="0"/>
        </w:rPr>
        <w:t>&lt;/RepeatBlock-By&gt;</w:t>
      </w:r>
    </w:p>
    <w:p w14:paraId="1BCCADB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631A54B"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27F42C3" w14:textId="77777777" w:rsidTr="00124BDD">
        <w:trPr>
          <w:trHeight w:hRule="exact" w:val="240"/>
          <w:jc w:val="center"/>
        </w:trPr>
        <w:tc>
          <w:tcPr>
            <w:tcW w:w="9752" w:type="dxa"/>
            <w:gridSpan w:val="2"/>
            <w:tcBorders>
              <w:top w:val="nil"/>
              <w:left w:val="nil"/>
              <w:bottom w:val="nil"/>
              <w:right w:val="nil"/>
            </w:tcBorders>
          </w:tcPr>
          <w:p w14:paraId="099EF73B" w14:textId="77777777" w:rsidR="00157A27" w:rsidRPr="00794F1E" w:rsidRDefault="00157A27" w:rsidP="00124BDD"/>
        </w:tc>
      </w:tr>
      <w:tr w:rsidR="00157A27" w:rsidRPr="00794F1E" w14:paraId="41CD78A3" w14:textId="77777777" w:rsidTr="00124BDD">
        <w:trPr>
          <w:trHeight w:val="240"/>
          <w:jc w:val="center"/>
        </w:trPr>
        <w:tc>
          <w:tcPr>
            <w:tcW w:w="4876" w:type="dxa"/>
            <w:tcBorders>
              <w:top w:val="nil"/>
              <w:left w:val="nil"/>
              <w:bottom w:val="nil"/>
              <w:right w:val="nil"/>
            </w:tcBorders>
          </w:tcPr>
          <w:p w14:paraId="573112B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0A91669" w14:textId="77777777" w:rsidR="00157A27" w:rsidRPr="00794F1E" w:rsidRDefault="00157A27" w:rsidP="00124BDD">
            <w:pPr>
              <w:pStyle w:val="AmColumnHeading"/>
            </w:pPr>
            <w:r w:rsidRPr="00794F1E">
              <w:t>Amendement</w:t>
            </w:r>
          </w:p>
        </w:tc>
      </w:tr>
      <w:tr w:rsidR="00157A27" w:rsidRPr="00794F1E" w14:paraId="4FB3A584" w14:textId="77777777" w:rsidTr="00124BDD">
        <w:trPr>
          <w:jc w:val="center"/>
        </w:trPr>
        <w:tc>
          <w:tcPr>
            <w:tcW w:w="4876" w:type="dxa"/>
            <w:tcBorders>
              <w:top w:val="nil"/>
              <w:left w:val="nil"/>
              <w:bottom w:val="nil"/>
              <w:right w:val="nil"/>
            </w:tcBorders>
          </w:tcPr>
          <w:p w14:paraId="0299CB6D" w14:textId="77777777" w:rsidR="00157A27" w:rsidRPr="00794F1E" w:rsidRDefault="00157A27" w:rsidP="00124BDD">
            <w:pPr>
              <w:pStyle w:val="Normal6a"/>
            </w:pPr>
            <w:r w:rsidRPr="00794F1E">
              <w:t>5.</w:t>
            </w:r>
            <w:r w:rsidRPr="00794F1E">
              <w:tab/>
              <w:t xml:space="preserve">benadrukt dat het </w:t>
            </w:r>
            <w:r w:rsidRPr="00794F1E">
              <w:rPr>
                <w:b/>
                <w:bCs/>
                <w:i/>
                <w:iCs/>
              </w:rPr>
              <w:t>Europese</w:t>
            </w:r>
            <w:r w:rsidRPr="00794F1E">
              <w:t xml:space="preserve"> concurrentievermogen via het industriebeleid </w:t>
            </w:r>
            <w:r w:rsidRPr="00794F1E">
              <w:rPr>
                <w:b/>
                <w:bCs/>
                <w:i/>
                <w:iCs/>
              </w:rPr>
              <w:t>moet</w:t>
            </w:r>
            <w:r w:rsidRPr="00794F1E">
              <w:t xml:space="preserve"> worden versterkt; merkt op dat dit niet mag leiden tot marktdominantie </w:t>
            </w:r>
            <w:r w:rsidRPr="00794F1E">
              <w:rPr>
                <w:b/>
                <w:i/>
              </w:rPr>
              <w:t xml:space="preserve">of </w:t>
            </w:r>
            <w:r w:rsidRPr="00794F1E">
              <w:t>misbruik van een dominante marktpositie, en waarschuwt ervoor om marktintegratie door middel van fusies toe te staan;</w:t>
            </w:r>
          </w:p>
        </w:tc>
        <w:tc>
          <w:tcPr>
            <w:tcW w:w="4876" w:type="dxa"/>
            <w:tcBorders>
              <w:top w:val="nil"/>
              <w:left w:val="nil"/>
              <w:bottom w:val="nil"/>
              <w:right w:val="nil"/>
            </w:tcBorders>
          </w:tcPr>
          <w:p w14:paraId="611DCFA4" w14:textId="77777777" w:rsidR="00157A27" w:rsidRPr="00794F1E" w:rsidRDefault="00157A27" w:rsidP="00124BDD">
            <w:pPr>
              <w:pStyle w:val="Normal6a"/>
            </w:pPr>
            <w:r w:rsidRPr="00794F1E">
              <w:t>5.</w:t>
            </w:r>
            <w:r w:rsidRPr="00794F1E">
              <w:tab/>
              <w:t xml:space="preserve">benadrukt dat het concurrentievermogen </w:t>
            </w:r>
            <w:r w:rsidRPr="00794F1E">
              <w:rPr>
                <w:b/>
                <w:i/>
              </w:rPr>
              <w:t xml:space="preserve">en de decarbonisatie van Europa </w:t>
            </w:r>
            <w:r w:rsidRPr="00794F1E">
              <w:t xml:space="preserve">via het industriebeleid </w:t>
            </w:r>
            <w:r w:rsidRPr="00794F1E">
              <w:rPr>
                <w:b/>
                <w:i/>
              </w:rPr>
              <w:t>moeten</w:t>
            </w:r>
            <w:r w:rsidRPr="00794F1E">
              <w:t xml:space="preserve"> worden versterkt; merkt op dat dit niet mag leiden tot marktdominantie </w:t>
            </w:r>
            <w:r w:rsidRPr="00794F1E">
              <w:rPr>
                <w:b/>
                <w:i/>
              </w:rPr>
              <w:t xml:space="preserve">noch tot marktconcentratie die </w:t>
            </w:r>
            <w:r w:rsidRPr="00794F1E">
              <w:t>misbruik van een dominante marktpositie</w:t>
            </w:r>
            <w:r w:rsidRPr="00794F1E">
              <w:rPr>
                <w:b/>
                <w:i/>
              </w:rPr>
              <w:t xml:space="preserve"> en oneerlijke praktijken in de hand werkt</w:t>
            </w:r>
            <w:r w:rsidRPr="00794F1E">
              <w:t xml:space="preserve">, en waarschuwt ervoor om marktintegratie door middel van fusies toe te staan; </w:t>
            </w:r>
            <w:r w:rsidRPr="00794F1E">
              <w:rPr>
                <w:b/>
                <w:i/>
              </w:rPr>
              <w:t xml:space="preserve">benadrukt voorts dat het industriebeleid ook het algemeen belang moet bevorderen door aan overheidsfinanciering sociale en milieuvoorwaarden te verbinden die de bescherming van werknemers, fundamentele arbeidsrechten, duurzaamheid en economische veerkracht waarborgen; merkt op dat deze ook clawbackclausules en strikte beperkingen ten aanzien van de terugkoop van aandelen en de betaling van dividenden </w:t>
            </w:r>
            <w:r w:rsidRPr="00794F1E">
              <w:rPr>
                <w:b/>
                <w:i/>
              </w:rPr>
              <w:lastRenderedPageBreak/>
              <w:t>moet omvatten;</w:t>
            </w:r>
          </w:p>
        </w:tc>
      </w:tr>
    </w:tbl>
    <w:p w14:paraId="39E188C1"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C4818C0" w14:textId="77777777" w:rsidR="00157A27" w:rsidRPr="00794F1E" w:rsidRDefault="00157A27" w:rsidP="00157A27">
      <w:r w:rsidRPr="00794F1E">
        <w:rPr>
          <w:rStyle w:val="HideTWBExt"/>
        </w:rPr>
        <w:t>&lt;/Amend&gt;</w:t>
      </w:r>
    </w:p>
    <w:p w14:paraId="34A46A1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94</w:t>
      </w:r>
      <w:r w:rsidRPr="00794F1E">
        <w:rPr>
          <w:rStyle w:val="HideTWBExt"/>
          <w:b w:val="0"/>
        </w:rPr>
        <w:t>&lt;/NumAm&gt;</w:t>
      </w:r>
    </w:p>
    <w:p w14:paraId="2286A716"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22C4A959" w14:textId="77777777" w:rsidR="00157A27" w:rsidRPr="00794F1E" w:rsidRDefault="00157A27" w:rsidP="00157A27">
      <w:pPr>
        <w:pStyle w:val="NormalBold"/>
      </w:pPr>
      <w:r w:rsidRPr="00794F1E">
        <w:rPr>
          <w:rStyle w:val="HideTWBExt"/>
          <w:b w:val="0"/>
        </w:rPr>
        <w:t>&lt;/RepeatBlock-By&gt;</w:t>
      </w:r>
    </w:p>
    <w:p w14:paraId="6DA1713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580C8BB"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B12E3E0" w14:textId="77777777" w:rsidTr="00124BDD">
        <w:trPr>
          <w:trHeight w:hRule="exact" w:val="240"/>
          <w:jc w:val="center"/>
        </w:trPr>
        <w:tc>
          <w:tcPr>
            <w:tcW w:w="9752" w:type="dxa"/>
            <w:gridSpan w:val="2"/>
            <w:tcBorders>
              <w:top w:val="nil"/>
              <w:left w:val="nil"/>
              <w:bottom w:val="nil"/>
              <w:right w:val="nil"/>
            </w:tcBorders>
          </w:tcPr>
          <w:p w14:paraId="18A19D0E" w14:textId="77777777" w:rsidR="00157A27" w:rsidRPr="00794F1E" w:rsidRDefault="00157A27" w:rsidP="00124BDD"/>
        </w:tc>
      </w:tr>
      <w:tr w:rsidR="00157A27" w:rsidRPr="00794F1E" w14:paraId="0003BE25" w14:textId="77777777" w:rsidTr="00124BDD">
        <w:trPr>
          <w:trHeight w:val="240"/>
          <w:jc w:val="center"/>
        </w:trPr>
        <w:tc>
          <w:tcPr>
            <w:tcW w:w="4876" w:type="dxa"/>
            <w:tcBorders>
              <w:top w:val="nil"/>
              <w:left w:val="nil"/>
              <w:bottom w:val="nil"/>
              <w:right w:val="nil"/>
            </w:tcBorders>
          </w:tcPr>
          <w:p w14:paraId="6EBCCE4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C428C0D" w14:textId="77777777" w:rsidR="00157A27" w:rsidRPr="00794F1E" w:rsidRDefault="00157A27" w:rsidP="00124BDD">
            <w:pPr>
              <w:pStyle w:val="AmColumnHeading"/>
            </w:pPr>
            <w:r w:rsidRPr="00794F1E">
              <w:t>Amendement</w:t>
            </w:r>
          </w:p>
        </w:tc>
      </w:tr>
      <w:tr w:rsidR="00157A27" w:rsidRPr="00794F1E" w14:paraId="167A4EA3" w14:textId="77777777" w:rsidTr="00124BDD">
        <w:trPr>
          <w:jc w:val="center"/>
        </w:trPr>
        <w:tc>
          <w:tcPr>
            <w:tcW w:w="4876" w:type="dxa"/>
            <w:tcBorders>
              <w:top w:val="nil"/>
              <w:left w:val="nil"/>
              <w:bottom w:val="nil"/>
              <w:right w:val="nil"/>
            </w:tcBorders>
          </w:tcPr>
          <w:p w14:paraId="2AA248BD"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marktdominantie of misbruik van een dominante marktpositie, en waarschuwt ervoor om marktintegratie door middel van fusies toe te staan;</w:t>
            </w:r>
          </w:p>
        </w:tc>
        <w:tc>
          <w:tcPr>
            <w:tcW w:w="4876" w:type="dxa"/>
            <w:tcBorders>
              <w:top w:val="nil"/>
              <w:left w:val="nil"/>
              <w:bottom w:val="nil"/>
              <w:right w:val="nil"/>
            </w:tcBorders>
          </w:tcPr>
          <w:p w14:paraId="2ECD5673"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marktdominantie of misbruik van een dominante marktpositie</w:t>
            </w:r>
            <w:r w:rsidRPr="00794F1E">
              <w:rPr>
                <w:b/>
                <w:bCs/>
                <w:i/>
                <w:iCs/>
              </w:rPr>
              <w:t>; benadrukt dat dit momentum niet mag leiden tot marktdominantie of misbruik van een dominante marktpositie</w:t>
            </w:r>
            <w:r w:rsidRPr="00794F1E">
              <w:t xml:space="preserve">, en </w:t>
            </w:r>
            <w:r w:rsidRPr="00794F1E">
              <w:rPr>
                <w:b/>
                <w:bCs/>
                <w:i/>
                <w:iCs/>
              </w:rPr>
              <w:t>dat interventie in gevallen van misbruik beperkt moet blijven tot duidelijke concurrentieverstorende praktijken zoals monopolies en kartels;</w:t>
            </w:r>
            <w:r w:rsidRPr="00794F1E">
              <w:t xml:space="preserve"> waarschuwt ervoor om marktintegratie door middel van fusies toe te staan </w:t>
            </w:r>
            <w:r w:rsidRPr="00794F1E">
              <w:rPr>
                <w:b/>
                <w:bCs/>
                <w:i/>
                <w:iCs/>
              </w:rPr>
              <w:t>en benadrukt dat fusies moeten worden beoordeeld op basis van hun daadwerkelijke impact op de mededinging en het welzijn van de consument en niet in algemene zin negatief moeten worden beoordeeld, mits zij het algehele concurrentievermogen van de markt of de belangen van de consument niet schaden</w:t>
            </w:r>
            <w:r w:rsidRPr="00794F1E">
              <w:t>;</w:t>
            </w:r>
          </w:p>
        </w:tc>
      </w:tr>
    </w:tbl>
    <w:p w14:paraId="6D277EA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1F335834" w14:textId="77777777" w:rsidR="00157A27" w:rsidRPr="00794F1E" w:rsidRDefault="00157A27" w:rsidP="00157A27">
      <w:r w:rsidRPr="00794F1E">
        <w:rPr>
          <w:rStyle w:val="HideTWBExt"/>
        </w:rPr>
        <w:t>&lt;/Amend&gt;</w:t>
      </w:r>
    </w:p>
    <w:p w14:paraId="02FE83C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95</w:t>
      </w:r>
      <w:r w:rsidRPr="00794F1E">
        <w:rPr>
          <w:rStyle w:val="HideTWBExt"/>
          <w:b w:val="0"/>
        </w:rPr>
        <w:t>&lt;/NumAm&gt;</w:t>
      </w:r>
    </w:p>
    <w:p w14:paraId="791321AA"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6DFF80ED" w14:textId="77777777" w:rsidR="00157A27" w:rsidRPr="00794F1E" w:rsidRDefault="00157A27" w:rsidP="00157A27">
      <w:pPr>
        <w:pStyle w:val="NormalBold"/>
      </w:pPr>
      <w:r w:rsidRPr="00794F1E">
        <w:rPr>
          <w:rStyle w:val="HideTWBExt"/>
          <w:b w:val="0"/>
        </w:rPr>
        <w:t>&lt;/RepeatBlock-By&gt;</w:t>
      </w:r>
    </w:p>
    <w:p w14:paraId="7E01F2E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BD0EDB9"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82B13D2" w14:textId="77777777" w:rsidTr="00124BDD">
        <w:trPr>
          <w:trHeight w:hRule="exact" w:val="240"/>
          <w:jc w:val="center"/>
        </w:trPr>
        <w:tc>
          <w:tcPr>
            <w:tcW w:w="9752" w:type="dxa"/>
            <w:gridSpan w:val="2"/>
            <w:tcBorders>
              <w:top w:val="nil"/>
              <w:left w:val="nil"/>
              <w:bottom w:val="nil"/>
              <w:right w:val="nil"/>
            </w:tcBorders>
          </w:tcPr>
          <w:p w14:paraId="093CAFA5" w14:textId="77777777" w:rsidR="00157A27" w:rsidRPr="00794F1E" w:rsidRDefault="00157A27" w:rsidP="00124BDD"/>
        </w:tc>
      </w:tr>
      <w:tr w:rsidR="00157A27" w:rsidRPr="00794F1E" w14:paraId="79C0DA13" w14:textId="77777777" w:rsidTr="00124BDD">
        <w:trPr>
          <w:trHeight w:val="240"/>
          <w:jc w:val="center"/>
        </w:trPr>
        <w:tc>
          <w:tcPr>
            <w:tcW w:w="4876" w:type="dxa"/>
            <w:tcBorders>
              <w:top w:val="nil"/>
              <w:left w:val="nil"/>
              <w:bottom w:val="nil"/>
              <w:right w:val="nil"/>
            </w:tcBorders>
          </w:tcPr>
          <w:p w14:paraId="27A4590D"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66F901A4" w14:textId="77777777" w:rsidR="00157A27" w:rsidRPr="00794F1E" w:rsidRDefault="00157A27" w:rsidP="00124BDD">
            <w:pPr>
              <w:pStyle w:val="AmColumnHeading"/>
            </w:pPr>
            <w:r w:rsidRPr="00794F1E">
              <w:t>Amendement</w:t>
            </w:r>
          </w:p>
        </w:tc>
      </w:tr>
      <w:tr w:rsidR="00157A27" w:rsidRPr="00794F1E" w14:paraId="60962203" w14:textId="77777777" w:rsidTr="00124BDD">
        <w:trPr>
          <w:jc w:val="center"/>
        </w:trPr>
        <w:tc>
          <w:tcPr>
            <w:tcW w:w="4876" w:type="dxa"/>
            <w:tcBorders>
              <w:top w:val="nil"/>
              <w:left w:val="nil"/>
              <w:bottom w:val="nil"/>
              <w:right w:val="nil"/>
            </w:tcBorders>
          </w:tcPr>
          <w:p w14:paraId="767B0183"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merkt op dat dit niet mag </w:t>
            </w:r>
            <w:r w:rsidRPr="00794F1E">
              <w:rPr>
                <w:b/>
                <w:i/>
              </w:rPr>
              <w:t>leiden tot</w:t>
            </w:r>
            <w:r w:rsidRPr="00794F1E">
              <w:t xml:space="preserve"> marktdominantie of </w:t>
            </w:r>
            <w:r w:rsidRPr="00794F1E">
              <w:rPr>
                <w:b/>
                <w:i/>
              </w:rPr>
              <w:t>misbruik van een dominante marktpositie, en waarschuwt ervoor om marktintegratie door middel van fusies toe te staan</w:t>
            </w:r>
            <w:r w:rsidRPr="00794F1E">
              <w:t>;</w:t>
            </w:r>
          </w:p>
        </w:tc>
        <w:tc>
          <w:tcPr>
            <w:tcW w:w="4876" w:type="dxa"/>
            <w:tcBorders>
              <w:top w:val="nil"/>
              <w:left w:val="nil"/>
              <w:bottom w:val="nil"/>
              <w:right w:val="nil"/>
            </w:tcBorders>
          </w:tcPr>
          <w:p w14:paraId="67F5ED1B"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merkt op dat dit niet </w:t>
            </w:r>
            <w:r w:rsidRPr="00794F1E">
              <w:rPr>
                <w:b/>
                <w:i/>
              </w:rPr>
              <w:t xml:space="preserve">ten koste </w:t>
            </w:r>
            <w:r w:rsidRPr="00794F1E">
              <w:t xml:space="preserve">mag </w:t>
            </w:r>
            <w:r w:rsidRPr="00794F1E">
              <w:rPr>
                <w:b/>
                <w:i/>
              </w:rPr>
              <w:t xml:space="preserve">gaan van de Europese consument door een versoepeling van de normen op het gebied van </w:t>
            </w:r>
            <w:r w:rsidRPr="00794F1E">
              <w:t xml:space="preserve">marktdominantie of </w:t>
            </w:r>
            <w:r w:rsidRPr="00794F1E">
              <w:rPr>
                <w:b/>
                <w:i/>
              </w:rPr>
              <w:t>-misbruik in het mededingingsbeleid van de EU</w:t>
            </w:r>
            <w:r w:rsidRPr="00794F1E">
              <w:t>;</w:t>
            </w:r>
            <w:r w:rsidRPr="00794F1E">
              <w:rPr>
                <w:b/>
                <w:i/>
              </w:rPr>
              <w:t xml:space="preserve"> wijst er nogmaals op dat de hoogste mededingingsnormen en de noodzakelijke schaalvergroting van Europese bedrijven beide kunnen worden versterkt door de eengemaakte markt daadwerkelijk te verdiepen en er zo voor te zorgen dat deze voor alle sectoren relevant is;</w:t>
            </w:r>
          </w:p>
        </w:tc>
      </w:tr>
    </w:tbl>
    <w:p w14:paraId="7AA3BAE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647479A" w14:textId="77777777" w:rsidR="00157A27" w:rsidRPr="00794F1E" w:rsidRDefault="00157A27" w:rsidP="00157A27">
      <w:r w:rsidRPr="00794F1E">
        <w:rPr>
          <w:rStyle w:val="HideTWBExt"/>
        </w:rPr>
        <w:t>&lt;/Amend&gt;</w:t>
      </w:r>
    </w:p>
    <w:p w14:paraId="7800311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96</w:t>
      </w:r>
      <w:r w:rsidRPr="00794F1E">
        <w:rPr>
          <w:rStyle w:val="HideTWBExt"/>
          <w:b w:val="0"/>
        </w:rPr>
        <w:t>&lt;/NumAm&gt;</w:t>
      </w:r>
    </w:p>
    <w:p w14:paraId="3A691EEB" w14:textId="77777777" w:rsidR="00157A27" w:rsidRPr="00794F1E" w:rsidRDefault="00157A27" w:rsidP="00157A27">
      <w:pPr>
        <w:pStyle w:val="NormalBold"/>
      </w:pPr>
      <w:r w:rsidRPr="00794F1E">
        <w:rPr>
          <w:rStyle w:val="HideTWBExt"/>
          <w:b w:val="0"/>
        </w:rPr>
        <w:t>&lt;RepeatBlock-By&gt;&lt;Members&gt;</w:t>
      </w:r>
      <w:r w:rsidRPr="00794F1E">
        <w:t>Dirk Gotink</w:t>
      </w:r>
      <w:r w:rsidRPr="00794F1E">
        <w:rPr>
          <w:rStyle w:val="HideTWBExt"/>
          <w:b w:val="0"/>
        </w:rPr>
        <w:t>&lt;/Members&gt;</w:t>
      </w:r>
    </w:p>
    <w:p w14:paraId="6DD40119" w14:textId="77777777" w:rsidR="00157A27" w:rsidRPr="00794F1E" w:rsidRDefault="00157A27" w:rsidP="00157A27">
      <w:pPr>
        <w:pStyle w:val="NormalBold"/>
      </w:pPr>
      <w:r w:rsidRPr="00794F1E">
        <w:rPr>
          <w:rStyle w:val="HideTWBExt"/>
          <w:b w:val="0"/>
        </w:rPr>
        <w:t>&lt;/RepeatBlock-By&gt;</w:t>
      </w:r>
    </w:p>
    <w:p w14:paraId="793B133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A5D1DFD"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C169C24" w14:textId="77777777" w:rsidTr="00124BDD">
        <w:trPr>
          <w:trHeight w:hRule="exact" w:val="240"/>
          <w:jc w:val="center"/>
        </w:trPr>
        <w:tc>
          <w:tcPr>
            <w:tcW w:w="9752" w:type="dxa"/>
            <w:gridSpan w:val="2"/>
            <w:tcBorders>
              <w:top w:val="nil"/>
              <w:left w:val="nil"/>
              <w:bottom w:val="nil"/>
              <w:right w:val="nil"/>
            </w:tcBorders>
          </w:tcPr>
          <w:p w14:paraId="11545A3D" w14:textId="77777777" w:rsidR="00157A27" w:rsidRPr="00794F1E" w:rsidRDefault="00157A27" w:rsidP="00124BDD"/>
        </w:tc>
      </w:tr>
      <w:tr w:rsidR="00157A27" w:rsidRPr="00794F1E" w14:paraId="522285BD" w14:textId="77777777" w:rsidTr="00124BDD">
        <w:trPr>
          <w:trHeight w:val="240"/>
          <w:jc w:val="center"/>
        </w:trPr>
        <w:tc>
          <w:tcPr>
            <w:tcW w:w="4876" w:type="dxa"/>
            <w:tcBorders>
              <w:top w:val="nil"/>
              <w:left w:val="nil"/>
              <w:bottom w:val="nil"/>
              <w:right w:val="nil"/>
            </w:tcBorders>
          </w:tcPr>
          <w:p w14:paraId="3A7103F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CB11FED" w14:textId="77777777" w:rsidR="00157A27" w:rsidRPr="00794F1E" w:rsidRDefault="00157A27" w:rsidP="00124BDD">
            <w:pPr>
              <w:pStyle w:val="AmColumnHeading"/>
            </w:pPr>
            <w:r w:rsidRPr="00794F1E">
              <w:t>Amendement</w:t>
            </w:r>
          </w:p>
        </w:tc>
      </w:tr>
      <w:tr w:rsidR="00157A27" w:rsidRPr="00794F1E" w14:paraId="373026AF" w14:textId="77777777" w:rsidTr="00124BDD">
        <w:trPr>
          <w:jc w:val="center"/>
        </w:trPr>
        <w:tc>
          <w:tcPr>
            <w:tcW w:w="4876" w:type="dxa"/>
            <w:tcBorders>
              <w:top w:val="nil"/>
              <w:left w:val="nil"/>
              <w:bottom w:val="nil"/>
              <w:right w:val="nil"/>
            </w:tcBorders>
          </w:tcPr>
          <w:p w14:paraId="117177CF"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merkt op dat dit niet mag leiden tot marktdominantie of misbruik van een dominante marktpositie, </w:t>
            </w:r>
            <w:r w:rsidRPr="00794F1E">
              <w:rPr>
                <w:b/>
                <w:i/>
              </w:rPr>
              <w:t>en</w:t>
            </w:r>
            <w:r w:rsidRPr="00794F1E">
              <w:t xml:space="preserve"> waarschuwt </w:t>
            </w:r>
            <w:r w:rsidRPr="00794F1E">
              <w:rPr>
                <w:b/>
                <w:i/>
              </w:rPr>
              <w:t>ervoor om marktintegratie door middel van fusies toe te staan</w:t>
            </w:r>
            <w:r w:rsidRPr="00794F1E">
              <w:t>;</w:t>
            </w:r>
          </w:p>
        </w:tc>
        <w:tc>
          <w:tcPr>
            <w:tcW w:w="4876" w:type="dxa"/>
            <w:tcBorders>
              <w:top w:val="nil"/>
              <w:left w:val="nil"/>
              <w:bottom w:val="nil"/>
              <w:right w:val="nil"/>
            </w:tcBorders>
          </w:tcPr>
          <w:p w14:paraId="490DF300" w14:textId="77777777" w:rsidR="00157A27" w:rsidRPr="00794F1E" w:rsidRDefault="00157A27" w:rsidP="00124BDD">
            <w:pPr>
              <w:pStyle w:val="Normal6a"/>
            </w:pPr>
            <w:r w:rsidRPr="00794F1E">
              <w:t>5.</w:t>
            </w:r>
            <w:r w:rsidRPr="00794F1E">
              <w:tab/>
              <w:t xml:space="preserve">benadrukt dat het Europese concurrentievermogen via </w:t>
            </w:r>
            <w:r w:rsidRPr="00794F1E">
              <w:rPr>
                <w:b/>
                <w:i/>
              </w:rPr>
              <w:t xml:space="preserve">een gecoördineerd en doelgericht </w:t>
            </w:r>
            <w:r w:rsidRPr="00794F1E">
              <w:t xml:space="preserve">industriebeleid moet worden versterkt; merkt op dat dit niet mag leiden tot marktdominantie of misbruik van een dominante marktpositie, </w:t>
            </w:r>
            <w:r w:rsidRPr="00794F1E">
              <w:rPr>
                <w:b/>
                <w:i/>
              </w:rPr>
              <w:t>prijsdistorsies of economische inefficiëntie;</w:t>
            </w:r>
            <w:r w:rsidRPr="00794F1E">
              <w:t xml:space="preserve"> waarschuwt </w:t>
            </w:r>
            <w:r w:rsidRPr="00794F1E">
              <w:rPr>
                <w:b/>
                <w:i/>
              </w:rPr>
              <w:t>voor ongecoördineerd en louter nationaal industriebeleid</w:t>
            </w:r>
            <w:r w:rsidRPr="00794F1E">
              <w:t xml:space="preserve">; </w:t>
            </w:r>
            <w:r w:rsidRPr="00794F1E">
              <w:rPr>
                <w:b/>
                <w:i/>
              </w:rPr>
              <w:t>wijst erop dat moet worden opgetreden tegen oneerlijke en ongelijke concurrentie vanuit derde landen;</w:t>
            </w:r>
          </w:p>
        </w:tc>
      </w:tr>
    </w:tbl>
    <w:p w14:paraId="4D48DFB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FBA5427" w14:textId="77777777" w:rsidR="00157A27" w:rsidRPr="00794F1E" w:rsidRDefault="00157A27" w:rsidP="00157A27">
      <w:r w:rsidRPr="00794F1E">
        <w:rPr>
          <w:rStyle w:val="HideTWBExt"/>
        </w:rPr>
        <w:t>&lt;/Amend&gt;</w:t>
      </w:r>
    </w:p>
    <w:p w14:paraId="7942A00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97</w:t>
      </w:r>
      <w:r w:rsidRPr="00794F1E">
        <w:rPr>
          <w:rStyle w:val="HideTWBExt"/>
          <w:b w:val="0"/>
        </w:rPr>
        <w:t>&lt;/NumAm&gt;</w:t>
      </w:r>
    </w:p>
    <w:p w14:paraId="0C016511" w14:textId="77777777" w:rsidR="00157A27" w:rsidRPr="00794F1E" w:rsidRDefault="00157A27" w:rsidP="00157A27">
      <w:pPr>
        <w:pStyle w:val="NormalBold"/>
      </w:pPr>
      <w:r w:rsidRPr="00794F1E">
        <w:rPr>
          <w:rStyle w:val="HideTWBExt"/>
          <w:b w:val="0"/>
        </w:rPr>
        <w:lastRenderedPageBreak/>
        <w:t>&lt;RepeatBlock-By&gt;&lt;Members&gt;</w:t>
      </w:r>
      <w:r w:rsidRPr="00794F1E">
        <w:t>Aleksandar Nikolic, Pierre Pimpie</w:t>
      </w:r>
      <w:r w:rsidRPr="00794F1E">
        <w:rPr>
          <w:rStyle w:val="HideTWBExt"/>
          <w:b w:val="0"/>
        </w:rPr>
        <w:t>&lt;/Members&gt;</w:t>
      </w:r>
    </w:p>
    <w:p w14:paraId="2C8EE5DD" w14:textId="77777777" w:rsidR="00157A27" w:rsidRPr="00794F1E" w:rsidRDefault="00157A27" w:rsidP="00157A27">
      <w:pPr>
        <w:pStyle w:val="NormalBold"/>
      </w:pPr>
      <w:r w:rsidRPr="00794F1E">
        <w:rPr>
          <w:rStyle w:val="HideTWBExt"/>
          <w:b w:val="0"/>
        </w:rPr>
        <w:t>&lt;/RepeatBlock-By&gt;</w:t>
      </w:r>
    </w:p>
    <w:p w14:paraId="01151AF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1B83ABE"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9C0DE67" w14:textId="77777777" w:rsidTr="00124BDD">
        <w:trPr>
          <w:trHeight w:hRule="exact" w:val="240"/>
          <w:jc w:val="center"/>
        </w:trPr>
        <w:tc>
          <w:tcPr>
            <w:tcW w:w="9752" w:type="dxa"/>
            <w:gridSpan w:val="2"/>
            <w:tcBorders>
              <w:top w:val="nil"/>
              <w:left w:val="nil"/>
              <w:bottom w:val="nil"/>
              <w:right w:val="nil"/>
            </w:tcBorders>
          </w:tcPr>
          <w:p w14:paraId="33B249AA" w14:textId="77777777" w:rsidR="00157A27" w:rsidRPr="00794F1E" w:rsidRDefault="00157A27" w:rsidP="00124BDD"/>
        </w:tc>
      </w:tr>
      <w:tr w:rsidR="00157A27" w:rsidRPr="00794F1E" w14:paraId="31DCD65E" w14:textId="77777777" w:rsidTr="00124BDD">
        <w:trPr>
          <w:trHeight w:val="240"/>
          <w:jc w:val="center"/>
        </w:trPr>
        <w:tc>
          <w:tcPr>
            <w:tcW w:w="4876" w:type="dxa"/>
            <w:tcBorders>
              <w:top w:val="nil"/>
              <w:left w:val="nil"/>
              <w:bottom w:val="nil"/>
              <w:right w:val="nil"/>
            </w:tcBorders>
          </w:tcPr>
          <w:p w14:paraId="5720FD3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79FA07E" w14:textId="77777777" w:rsidR="00157A27" w:rsidRPr="00794F1E" w:rsidRDefault="00157A27" w:rsidP="00124BDD">
            <w:pPr>
              <w:pStyle w:val="AmColumnHeading"/>
            </w:pPr>
            <w:r w:rsidRPr="00794F1E">
              <w:t>Amendement</w:t>
            </w:r>
          </w:p>
        </w:tc>
      </w:tr>
      <w:tr w:rsidR="00157A27" w:rsidRPr="00794F1E" w14:paraId="52993F79" w14:textId="77777777" w:rsidTr="00124BDD">
        <w:trPr>
          <w:jc w:val="center"/>
        </w:trPr>
        <w:tc>
          <w:tcPr>
            <w:tcW w:w="4876" w:type="dxa"/>
            <w:tcBorders>
              <w:top w:val="nil"/>
              <w:left w:val="nil"/>
              <w:bottom w:val="nil"/>
              <w:right w:val="nil"/>
            </w:tcBorders>
          </w:tcPr>
          <w:p w14:paraId="0018B0C4" w14:textId="77777777" w:rsidR="00157A27" w:rsidRPr="00794F1E" w:rsidRDefault="00157A27" w:rsidP="00124BDD">
            <w:pPr>
              <w:pStyle w:val="Normal6a"/>
            </w:pPr>
            <w:r w:rsidRPr="00794F1E">
              <w:t>5.</w:t>
            </w:r>
            <w:r w:rsidRPr="00794F1E">
              <w:tab/>
              <w:t xml:space="preserve">benadrukt dat het Europese concurrentievermogen via </w:t>
            </w:r>
            <w:r w:rsidRPr="00794F1E">
              <w:rPr>
                <w:b/>
                <w:bCs/>
                <w:i/>
                <w:iCs/>
              </w:rPr>
              <w:t xml:space="preserve">het </w:t>
            </w:r>
            <w:r w:rsidRPr="00794F1E">
              <w:t xml:space="preserve">industriebeleid moet worden versterkt; merkt op dat dit niet mag leiden tot </w:t>
            </w:r>
            <w:r w:rsidRPr="00794F1E">
              <w:rPr>
                <w:b/>
                <w:bCs/>
                <w:i/>
                <w:iCs/>
              </w:rPr>
              <w:t>marktdominantie of</w:t>
            </w:r>
            <w:r w:rsidRPr="00794F1E">
              <w:t xml:space="preserve"> misbruik van een dominante marktpositie, en waarschuwt ervoor om marktintegratie door middel van fusies toe te staan;</w:t>
            </w:r>
          </w:p>
        </w:tc>
        <w:tc>
          <w:tcPr>
            <w:tcW w:w="4876" w:type="dxa"/>
            <w:tcBorders>
              <w:top w:val="nil"/>
              <w:left w:val="nil"/>
              <w:bottom w:val="nil"/>
              <w:right w:val="nil"/>
            </w:tcBorders>
          </w:tcPr>
          <w:p w14:paraId="4E41EFCC" w14:textId="77777777" w:rsidR="00157A27" w:rsidRPr="00794F1E" w:rsidRDefault="00157A27" w:rsidP="00124BDD">
            <w:pPr>
              <w:pStyle w:val="Normal6a"/>
            </w:pPr>
            <w:r w:rsidRPr="00794F1E">
              <w:t>5.</w:t>
            </w:r>
            <w:r w:rsidRPr="00794F1E">
              <w:tab/>
              <w:t xml:space="preserve">benadrukt dat het Europese concurrentievermogen via </w:t>
            </w:r>
            <w:r w:rsidRPr="00794F1E">
              <w:rPr>
                <w:b/>
                <w:bCs/>
                <w:i/>
                <w:iCs/>
              </w:rPr>
              <w:t xml:space="preserve">nationaal </w:t>
            </w:r>
            <w:r w:rsidRPr="00794F1E">
              <w:t xml:space="preserve">industriebeleid </w:t>
            </w:r>
            <w:r w:rsidRPr="00794F1E">
              <w:rPr>
                <w:b/>
                <w:bCs/>
                <w:i/>
                <w:iCs/>
              </w:rPr>
              <w:t>en synergieën tussen de lidstaten</w:t>
            </w:r>
            <w:r w:rsidRPr="00794F1E">
              <w:t xml:space="preserve"> moet worden versterkt; merkt op dat dit niet mag leiden tot misbruik van een dominante marktpositie, en waarschuwt ervoor om marktintegratie door middel van fusies toe te staan;</w:t>
            </w:r>
          </w:p>
        </w:tc>
      </w:tr>
    </w:tbl>
    <w:p w14:paraId="5C24EEA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0FE56E5E" w14:textId="77777777" w:rsidR="00157A27" w:rsidRPr="00794F1E" w:rsidRDefault="00157A27" w:rsidP="00157A27">
      <w:r w:rsidRPr="00794F1E">
        <w:rPr>
          <w:rStyle w:val="HideTWBExt"/>
        </w:rPr>
        <w:t>&lt;/Amend&gt;</w:t>
      </w:r>
    </w:p>
    <w:p w14:paraId="3D59F93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98</w:t>
      </w:r>
      <w:r w:rsidRPr="00794F1E">
        <w:rPr>
          <w:rStyle w:val="HideTWBExt"/>
          <w:b w:val="0"/>
        </w:rPr>
        <w:t>&lt;/NumAm&gt;</w:t>
      </w:r>
    </w:p>
    <w:p w14:paraId="3FBA8B79"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72856849" w14:textId="77777777" w:rsidR="00157A27" w:rsidRPr="00794F1E" w:rsidRDefault="00157A27" w:rsidP="00157A27">
      <w:pPr>
        <w:pStyle w:val="NormalBold"/>
      </w:pPr>
      <w:r w:rsidRPr="00794F1E">
        <w:rPr>
          <w:rStyle w:val="HideTWBExt"/>
          <w:b w:val="0"/>
        </w:rPr>
        <w:t>&lt;/RepeatBlock-By&gt;</w:t>
      </w:r>
    </w:p>
    <w:p w14:paraId="02FEB5B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08E6822"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C4C57FE" w14:textId="77777777" w:rsidTr="00124BDD">
        <w:trPr>
          <w:trHeight w:hRule="exact" w:val="240"/>
          <w:jc w:val="center"/>
        </w:trPr>
        <w:tc>
          <w:tcPr>
            <w:tcW w:w="9752" w:type="dxa"/>
            <w:gridSpan w:val="2"/>
            <w:tcBorders>
              <w:top w:val="nil"/>
              <w:left w:val="nil"/>
              <w:bottom w:val="nil"/>
              <w:right w:val="nil"/>
            </w:tcBorders>
          </w:tcPr>
          <w:p w14:paraId="723D7F5F" w14:textId="77777777" w:rsidR="00157A27" w:rsidRPr="00794F1E" w:rsidRDefault="00157A27" w:rsidP="00124BDD"/>
        </w:tc>
      </w:tr>
      <w:tr w:rsidR="00157A27" w:rsidRPr="00794F1E" w14:paraId="5BE1F50A" w14:textId="77777777" w:rsidTr="00124BDD">
        <w:trPr>
          <w:trHeight w:val="240"/>
          <w:jc w:val="center"/>
        </w:trPr>
        <w:tc>
          <w:tcPr>
            <w:tcW w:w="4876" w:type="dxa"/>
            <w:tcBorders>
              <w:top w:val="nil"/>
              <w:left w:val="nil"/>
              <w:bottom w:val="nil"/>
              <w:right w:val="nil"/>
            </w:tcBorders>
          </w:tcPr>
          <w:p w14:paraId="57D87514"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61056E2" w14:textId="77777777" w:rsidR="00157A27" w:rsidRPr="00794F1E" w:rsidRDefault="00157A27" w:rsidP="00124BDD">
            <w:pPr>
              <w:pStyle w:val="AmColumnHeading"/>
            </w:pPr>
            <w:r w:rsidRPr="00794F1E">
              <w:t>Amendement</w:t>
            </w:r>
          </w:p>
        </w:tc>
      </w:tr>
      <w:tr w:rsidR="00157A27" w:rsidRPr="00794F1E" w14:paraId="03CA8EE1" w14:textId="77777777" w:rsidTr="00124BDD">
        <w:trPr>
          <w:jc w:val="center"/>
        </w:trPr>
        <w:tc>
          <w:tcPr>
            <w:tcW w:w="4876" w:type="dxa"/>
            <w:tcBorders>
              <w:top w:val="nil"/>
              <w:left w:val="nil"/>
              <w:bottom w:val="nil"/>
              <w:right w:val="nil"/>
            </w:tcBorders>
          </w:tcPr>
          <w:p w14:paraId="068271C7"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marktdominantie of misbruik van een dominante marktpositie, en waarschuwt ervoor om marktintegratie door middel van fusies toe te staan;</w:t>
            </w:r>
          </w:p>
        </w:tc>
        <w:tc>
          <w:tcPr>
            <w:tcW w:w="4876" w:type="dxa"/>
            <w:tcBorders>
              <w:top w:val="nil"/>
              <w:left w:val="nil"/>
              <w:bottom w:val="nil"/>
              <w:right w:val="nil"/>
            </w:tcBorders>
          </w:tcPr>
          <w:p w14:paraId="55539D68"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w:t>
            </w:r>
            <w:r w:rsidRPr="00794F1E">
              <w:rPr>
                <w:b/>
                <w:i/>
              </w:rPr>
              <w:t>waarbij ook de interne concurrentie en kleine spelers op de interne markt moeten worden beschermd</w:t>
            </w:r>
            <w:r w:rsidRPr="00794F1E">
              <w:t>; merkt op dat dit niet mag leiden tot marktdominantie of misbruik van een dominante marktpositie, en waarschuwt ervoor om marktintegratie door middel van fusies toe te staan;</w:t>
            </w:r>
          </w:p>
        </w:tc>
      </w:tr>
    </w:tbl>
    <w:p w14:paraId="0CD7F70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42C7E3D" w14:textId="77777777" w:rsidR="00157A27" w:rsidRPr="00794F1E" w:rsidRDefault="00157A27" w:rsidP="00157A27">
      <w:r w:rsidRPr="00794F1E">
        <w:rPr>
          <w:rStyle w:val="HideTWBExt"/>
        </w:rPr>
        <w:t>&lt;/Amend&gt;</w:t>
      </w:r>
    </w:p>
    <w:p w14:paraId="0FAE61B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99</w:t>
      </w:r>
      <w:r w:rsidRPr="00794F1E">
        <w:rPr>
          <w:rStyle w:val="HideTWBExt"/>
          <w:b w:val="0"/>
        </w:rPr>
        <w:t>&lt;/NumAm&gt;</w:t>
      </w:r>
    </w:p>
    <w:p w14:paraId="2FE8563E"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7F416668" w14:textId="77777777" w:rsidR="00157A27" w:rsidRPr="00794F1E" w:rsidRDefault="00157A27" w:rsidP="00157A27">
      <w:pPr>
        <w:pStyle w:val="NormalBold"/>
      </w:pPr>
      <w:r w:rsidRPr="00794F1E">
        <w:rPr>
          <w:rStyle w:val="HideTWBExt"/>
          <w:b w:val="0"/>
        </w:rPr>
        <w:t>&lt;/RepeatBlock-By&gt;</w:t>
      </w:r>
    </w:p>
    <w:p w14:paraId="0B02947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D06C6FC"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B5675B2" w14:textId="77777777" w:rsidTr="00124BDD">
        <w:trPr>
          <w:trHeight w:hRule="exact" w:val="240"/>
          <w:jc w:val="center"/>
        </w:trPr>
        <w:tc>
          <w:tcPr>
            <w:tcW w:w="9752" w:type="dxa"/>
            <w:gridSpan w:val="2"/>
            <w:tcBorders>
              <w:top w:val="nil"/>
              <w:left w:val="nil"/>
              <w:bottom w:val="nil"/>
              <w:right w:val="nil"/>
            </w:tcBorders>
          </w:tcPr>
          <w:p w14:paraId="080CBA5F" w14:textId="77777777" w:rsidR="00157A27" w:rsidRPr="00794F1E" w:rsidRDefault="00157A27" w:rsidP="00124BDD"/>
        </w:tc>
      </w:tr>
      <w:tr w:rsidR="00157A27" w:rsidRPr="00794F1E" w14:paraId="6714CC1A" w14:textId="77777777" w:rsidTr="00124BDD">
        <w:trPr>
          <w:trHeight w:val="240"/>
          <w:jc w:val="center"/>
        </w:trPr>
        <w:tc>
          <w:tcPr>
            <w:tcW w:w="4876" w:type="dxa"/>
            <w:tcBorders>
              <w:top w:val="nil"/>
              <w:left w:val="nil"/>
              <w:bottom w:val="nil"/>
              <w:right w:val="nil"/>
            </w:tcBorders>
          </w:tcPr>
          <w:p w14:paraId="6EEE2DC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25F8F9A" w14:textId="77777777" w:rsidR="00157A27" w:rsidRPr="00794F1E" w:rsidRDefault="00157A27" w:rsidP="00124BDD">
            <w:pPr>
              <w:pStyle w:val="AmColumnHeading"/>
            </w:pPr>
            <w:r w:rsidRPr="00794F1E">
              <w:t>Amendement</w:t>
            </w:r>
          </w:p>
        </w:tc>
      </w:tr>
      <w:tr w:rsidR="00157A27" w:rsidRPr="00794F1E" w14:paraId="4C972F90" w14:textId="77777777" w:rsidTr="00124BDD">
        <w:trPr>
          <w:jc w:val="center"/>
        </w:trPr>
        <w:tc>
          <w:tcPr>
            <w:tcW w:w="4876" w:type="dxa"/>
            <w:tcBorders>
              <w:top w:val="nil"/>
              <w:left w:val="nil"/>
              <w:bottom w:val="nil"/>
              <w:right w:val="nil"/>
            </w:tcBorders>
          </w:tcPr>
          <w:p w14:paraId="23E6F463"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marktdominantie of misbruik van een dominante marktpositie</w:t>
            </w:r>
            <w:r w:rsidRPr="00794F1E">
              <w:rPr>
                <w:b/>
                <w:i/>
              </w:rPr>
              <w:t>, en waarschuwt ervoor om marktintegratie door middel van fusies toe te staan</w:t>
            </w:r>
            <w:r w:rsidRPr="00794F1E">
              <w:t>;</w:t>
            </w:r>
          </w:p>
        </w:tc>
        <w:tc>
          <w:tcPr>
            <w:tcW w:w="4876" w:type="dxa"/>
            <w:tcBorders>
              <w:top w:val="nil"/>
              <w:left w:val="nil"/>
              <w:bottom w:val="nil"/>
              <w:right w:val="nil"/>
            </w:tcBorders>
          </w:tcPr>
          <w:p w14:paraId="6E3A45DD"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marktdominantie of misbruik van een dominante marktpositie;</w:t>
            </w:r>
          </w:p>
        </w:tc>
      </w:tr>
    </w:tbl>
    <w:p w14:paraId="5F087FF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42188E8" w14:textId="77777777" w:rsidR="00157A27" w:rsidRPr="00794F1E" w:rsidRDefault="00157A27" w:rsidP="00157A27">
      <w:r w:rsidRPr="00794F1E">
        <w:rPr>
          <w:rStyle w:val="HideTWBExt"/>
        </w:rPr>
        <w:t>&lt;/Amend&gt;</w:t>
      </w:r>
    </w:p>
    <w:p w14:paraId="4E3EE56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100</w:t>
      </w:r>
      <w:r w:rsidRPr="00794F1E">
        <w:rPr>
          <w:rStyle w:val="HideTWBExt"/>
          <w:b w:val="0"/>
        </w:rPr>
        <w:t>&lt;/NumAm&gt;</w:t>
      </w:r>
    </w:p>
    <w:p w14:paraId="5DF29427"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3E2A74CF" w14:textId="77777777" w:rsidR="00157A27" w:rsidRPr="00794F1E" w:rsidRDefault="00157A27" w:rsidP="00157A27">
      <w:pPr>
        <w:pStyle w:val="NormalBold"/>
      </w:pPr>
      <w:r w:rsidRPr="00794F1E">
        <w:rPr>
          <w:rStyle w:val="HideTWBExt"/>
          <w:b w:val="0"/>
        </w:rPr>
        <w:t>&lt;/RepeatBlock-By&gt;</w:t>
      </w:r>
    </w:p>
    <w:p w14:paraId="7DCFFE7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F621032"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DAEDE4B" w14:textId="77777777" w:rsidTr="00124BDD">
        <w:trPr>
          <w:trHeight w:hRule="exact" w:val="240"/>
          <w:jc w:val="center"/>
        </w:trPr>
        <w:tc>
          <w:tcPr>
            <w:tcW w:w="9752" w:type="dxa"/>
            <w:gridSpan w:val="2"/>
            <w:tcBorders>
              <w:top w:val="nil"/>
              <w:left w:val="nil"/>
              <w:bottom w:val="nil"/>
              <w:right w:val="nil"/>
            </w:tcBorders>
          </w:tcPr>
          <w:p w14:paraId="60141678" w14:textId="77777777" w:rsidR="00157A27" w:rsidRPr="00794F1E" w:rsidRDefault="00157A27" w:rsidP="00124BDD"/>
        </w:tc>
      </w:tr>
      <w:tr w:rsidR="00157A27" w:rsidRPr="00794F1E" w14:paraId="367F620A" w14:textId="77777777" w:rsidTr="00124BDD">
        <w:trPr>
          <w:trHeight w:val="240"/>
          <w:jc w:val="center"/>
        </w:trPr>
        <w:tc>
          <w:tcPr>
            <w:tcW w:w="4876" w:type="dxa"/>
            <w:tcBorders>
              <w:top w:val="nil"/>
              <w:left w:val="nil"/>
              <w:bottom w:val="nil"/>
              <w:right w:val="nil"/>
            </w:tcBorders>
          </w:tcPr>
          <w:p w14:paraId="3892E83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6E47C3F" w14:textId="77777777" w:rsidR="00157A27" w:rsidRPr="00794F1E" w:rsidRDefault="00157A27" w:rsidP="00124BDD">
            <w:pPr>
              <w:pStyle w:val="AmColumnHeading"/>
            </w:pPr>
            <w:r w:rsidRPr="00794F1E">
              <w:t>Amendement</w:t>
            </w:r>
          </w:p>
        </w:tc>
      </w:tr>
      <w:tr w:rsidR="00157A27" w:rsidRPr="00794F1E" w14:paraId="64495FA1" w14:textId="77777777" w:rsidTr="00124BDD">
        <w:trPr>
          <w:jc w:val="center"/>
        </w:trPr>
        <w:tc>
          <w:tcPr>
            <w:tcW w:w="4876" w:type="dxa"/>
            <w:tcBorders>
              <w:top w:val="nil"/>
              <w:left w:val="nil"/>
              <w:bottom w:val="nil"/>
              <w:right w:val="nil"/>
            </w:tcBorders>
          </w:tcPr>
          <w:p w14:paraId="4FE0FBDD"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marktdominantie of misbruik van een dominante marktpositie</w:t>
            </w:r>
            <w:r w:rsidRPr="00794F1E">
              <w:rPr>
                <w:b/>
                <w:i/>
              </w:rPr>
              <w:t>, en waarschuwt ervoor om marktintegratie door middel van fusies toe te staan</w:t>
            </w:r>
            <w:r w:rsidRPr="00794F1E">
              <w:t>;</w:t>
            </w:r>
          </w:p>
        </w:tc>
        <w:tc>
          <w:tcPr>
            <w:tcW w:w="4876" w:type="dxa"/>
            <w:tcBorders>
              <w:top w:val="nil"/>
              <w:left w:val="nil"/>
              <w:bottom w:val="nil"/>
              <w:right w:val="nil"/>
            </w:tcBorders>
          </w:tcPr>
          <w:p w14:paraId="052B2C26"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marktdominantie of misbruik van een dominante marktpositie;</w:t>
            </w:r>
          </w:p>
        </w:tc>
      </w:tr>
    </w:tbl>
    <w:p w14:paraId="6DE69BA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2EEFCD0" w14:textId="77777777" w:rsidR="00157A27" w:rsidRPr="00794F1E" w:rsidRDefault="00157A27" w:rsidP="00157A27">
      <w:r w:rsidRPr="00794F1E">
        <w:rPr>
          <w:rStyle w:val="HideTWBExt"/>
        </w:rPr>
        <w:t>&lt;/Amend&gt;</w:t>
      </w:r>
    </w:p>
    <w:p w14:paraId="1ADB68F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101</w:t>
      </w:r>
      <w:r w:rsidRPr="00794F1E">
        <w:rPr>
          <w:rStyle w:val="HideTWBExt"/>
          <w:b w:val="0"/>
        </w:rPr>
        <w:t>&lt;/NumAm&gt;</w:t>
      </w:r>
    </w:p>
    <w:p w14:paraId="6E571F66"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1F5C916E" w14:textId="77777777" w:rsidR="00157A27" w:rsidRPr="00794F1E" w:rsidRDefault="00157A27" w:rsidP="00157A27">
      <w:pPr>
        <w:pStyle w:val="NormalBold"/>
      </w:pPr>
      <w:r w:rsidRPr="00794F1E">
        <w:rPr>
          <w:rStyle w:val="HideTWBExt"/>
          <w:b w:val="0"/>
        </w:rPr>
        <w:t>&lt;/RepeatBlock-By&gt;</w:t>
      </w:r>
    </w:p>
    <w:p w14:paraId="3D43E8B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143F126"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9EB6B1E" w14:textId="77777777" w:rsidTr="00124BDD">
        <w:trPr>
          <w:trHeight w:hRule="exact" w:val="240"/>
          <w:jc w:val="center"/>
        </w:trPr>
        <w:tc>
          <w:tcPr>
            <w:tcW w:w="9752" w:type="dxa"/>
            <w:gridSpan w:val="2"/>
            <w:tcBorders>
              <w:top w:val="nil"/>
              <w:left w:val="nil"/>
              <w:bottom w:val="nil"/>
              <w:right w:val="nil"/>
            </w:tcBorders>
          </w:tcPr>
          <w:p w14:paraId="568726E1" w14:textId="77777777" w:rsidR="00157A27" w:rsidRPr="00794F1E" w:rsidRDefault="00157A27" w:rsidP="00124BDD"/>
        </w:tc>
      </w:tr>
      <w:tr w:rsidR="00157A27" w:rsidRPr="00794F1E" w14:paraId="6D55F8CA" w14:textId="77777777" w:rsidTr="00124BDD">
        <w:trPr>
          <w:trHeight w:val="240"/>
          <w:jc w:val="center"/>
        </w:trPr>
        <w:tc>
          <w:tcPr>
            <w:tcW w:w="4876" w:type="dxa"/>
            <w:tcBorders>
              <w:top w:val="nil"/>
              <w:left w:val="nil"/>
              <w:bottom w:val="nil"/>
              <w:right w:val="nil"/>
            </w:tcBorders>
          </w:tcPr>
          <w:p w14:paraId="77792E8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EFA8F3C" w14:textId="77777777" w:rsidR="00157A27" w:rsidRPr="00794F1E" w:rsidRDefault="00157A27" w:rsidP="00124BDD">
            <w:pPr>
              <w:pStyle w:val="AmColumnHeading"/>
            </w:pPr>
            <w:r w:rsidRPr="00794F1E">
              <w:t>Amendement</w:t>
            </w:r>
          </w:p>
        </w:tc>
      </w:tr>
      <w:tr w:rsidR="00157A27" w:rsidRPr="00794F1E" w14:paraId="056CCF74" w14:textId="77777777" w:rsidTr="00124BDD">
        <w:trPr>
          <w:jc w:val="center"/>
        </w:trPr>
        <w:tc>
          <w:tcPr>
            <w:tcW w:w="4876" w:type="dxa"/>
            <w:tcBorders>
              <w:top w:val="nil"/>
              <w:left w:val="nil"/>
              <w:bottom w:val="nil"/>
              <w:right w:val="nil"/>
            </w:tcBorders>
          </w:tcPr>
          <w:p w14:paraId="1636514D"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merkt op dat dit niet mag leiden tot </w:t>
            </w:r>
            <w:r w:rsidRPr="00794F1E">
              <w:lastRenderedPageBreak/>
              <w:t>marktdominantie of misbruik van een dominante marktpositie, en waarschuwt ervoor om marktintegratie door middel van fusies toe te staan;</w:t>
            </w:r>
          </w:p>
        </w:tc>
        <w:tc>
          <w:tcPr>
            <w:tcW w:w="4876" w:type="dxa"/>
            <w:tcBorders>
              <w:top w:val="nil"/>
              <w:left w:val="nil"/>
              <w:bottom w:val="nil"/>
              <w:right w:val="nil"/>
            </w:tcBorders>
          </w:tcPr>
          <w:p w14:paraId="3CD9AA73" w14:textId="77777777" w:rsidR="00157A27" w:rsidRPr="00794F1E" w:rsidRDefault="00157A27" w:rsidP="00124BDD">
            <w:pPr>
              <w:pStyle w:val="Normal6a"/>
            </w:pPr>
            <w:r w:rsidRPr="00794F1E">
              <w:lastRenderedPageBreak/>
              <w:t>5.</w:t>
            </w:r>
            <w:r w:rsidRPr="00794F1E">
              <w:tab/>
              <w:t xml:space="preserve">benadrukt dat het Europese concurrentievermogen via </w:t>
            </w:r>
            <w:r w:rsidRPr="00794F1E">
              <w:rPr>
                <w:b/>
                <w:i/>
              </w:rPr>
              <w:t xml:space="preserve">een nieuw duurzaam </w:t>
            </w:r>
            <w:r w:rsidRPr="00794F1E">
              <w:t xml:space="preserve">industriebeleid moet worden versterkt; merkt op dat dit niet mag leiden </w:t>
            </w:r>
            <w:r w:rsidRPr="00794F1E">
              <w:lastRenderedPageBreak/>
              <w:t>tot marktdominantie of misbruik van een dominante marktpositie, en waarschuwt ervoor om marktintegratie door middel van fusies toe te staan;</w:t>
            </w:r>
          </w:p>
        </w:tc>
      </w:tr>
    </w:tbl>
    <w:p w14:paraId="3A5F482B"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46067D8" w14:textId="77777777" w:rsidR="00157A27" w:rsidRPr="00794F1E" w:rsidRDefault="00157A27" w:rsidP="00157A27">
      <w:r w:rsidRPr="00794F1E">
        <w:rPr>
          <w:rStyle w:val="HideTWBExt"/>
        </w:rPr>
        <w:t>&lt;/Amend&gt;</w:t>
      </w:r>
    </w:p>
    <w:p w14:paraId="506DE94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102</w:t>
      </w:r>
      <w:r w:rsidRPr="00794F1E">
        <w:rPr>
          <w:rStyle w:val="HideTWBExt"/>
          <w:b w:val="0"/>
        </w:rPr>
        <w:t>&lt;/NumAm&gt;</w:t>
      </w:r>
    </w:p>
    <w:p w14:paraId="239B77FA" w14:textId="77777777" w:rsidR="00157A27" w:rsidRPr="00794F1E" w:rsidRDefault="00157A27" w:rsidP="00157A27">
      <w:pPr>
        <w:pStyle w:val="NormalBold"/>
      </w:pPr>
      <w:r w:rsidRPr="00794F1E">
        <w:rPr>
          <w:rStyle w:val="HideTWBExt"/>
          <w:b w:val="0"/>
        </w:rPr>
        <w:t>&lt;RepeatBlock-By&gt;&lt;Members&gt;</w:t>
      </w:r>
      <w:r w:rsidRPr="00794F1E">
        <w:t>Jonás Fernández</w:t>
      </w:r>
      <w:r w:rsidRPr="00794F1E">
        <w:rPr>
          <w:rStyle w:val="HideTWBExt"/>
          <w:b w:val="0"/>
        </w:rPr>
        <w:t>&lt;/Members&gt;</w:t>
      </w:r>
    </w:p>
    <w:p w14:paraId="1E567F39" w14:textId="77777777" w:rsidR="00157A27" w:rsidRPr="00794F1E" w:rsidRDefault="00157A27" w:rsidP="00157A27">
      <w:pPr>
        <w:pStyle w:val="NormalBold"/>
      </w:pPr>
      <w:r w:rsidRPr="00794F1E">
        <w:rPr>
          <w:rStyle w:val="HideTWBExt"/>
          <w:b w:val="0"/>
        </w:rPr>
        <w:t>&lt;/RepeatBlock-By&gt;</w:t>
      </w:r>
    </w:p>
    <w:p w14:paraId="775B798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B524FB8"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C848B4B" w14:textId="77777777" w:rsidTr="00124BDD">
        <w:trPr>
          <w:trHeight w:hRule="exact" w:val="240"/>
          <w:jc w:val="center"/>
        </w:trPr>
        <w:tc>
          <w:tcPr>
            <w:tcW w:w="9752" w:type="dxa"/>
            <w:gridSpan w:val="2"/>
            <w:tcBorders>
              <w:top w:val="nil"/>
              <w:left w:val="nil"/>
              <w:bottom w:val="nil"/>
              <w:right w:val="nil"/>
            </w:tcBorders>
          </w:tcPr>
          <w:p w14:paraId="6FC8FC50" w14:textId="77777777" w:rsidR="00157A27" w:rsidRPr="00794F1E" w:rsidRDefault="00157A27" w:rsidP="00124BDD"/>
        </w:tc>
      </w:tr>
      <w:tr w:rsidR="00157A27" w:rsidRPr="00794F1E" w14:paraId="28A65330" w14:textId="77777777" w:rsidTr="00124BDD">
        <w:trPr>
          <w:trHeight w:val="240"/>
          <w:jc w:val="center"/>
        </w:trPr>
        <w:tc>
          <w:tcPr>
            <w:tcW w:w="4876" w:type="dxa"/>
            <w:tcBorders>
              <w:top w:val="nil"/>
              <w:left w:val="nil"/>
              <w:bottom w:val="nil"/>
              <w:right w:val="nil"/>
            </w:tcBorders>
          </w:tcPr>
          <w:p w14:paraId="53E0640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26A720D" w14:textId="77777777" w:rsidR="00157A27" w:rsidRPr="00794F1E" w:rsidRDefault="00157A27" w:rsidP="00124BDD">
            <w:pPr>
              <w:pStyle w:val="AmColumnHeading"/>
            </w:pPr>
            <w:r w:rsidRPr="00794F1E">
              <w:t>Amendement</w:t>
            </w:r>
          </w:p>
        </w:tc>
      </w:tr>
      <w:tr w:rsidR="00157A27" w:rsidRPr="00794F1E" w14:paraId="209C79DF" w14:textId="77777777" w:rsidTr="00124BDD">
        <w:trPr>
          <w:jc w:val="center"/>
        </w:trPr>
        <w:tc>
          <w:tcPr>
            <w:tcW w:w="4876" w:type="dxa"/>
            <w:tcBorders>
              <w:top w:val="nil"/>
              <w:left w:val="nil"/>
              <w:bottom w:val="nil"/>
              <w:right w:val="nil"/>
            </w:tcBorders>
          </w:tcPr>
          <w:p w14:paraId="0FD21296" w14:textId="77777777" w:rsidR="00157A27" w:rsidRPr="00794F1E" w:rsidRDefault="00157A27" w:rsidP="00124BDD">
            <w:pPr>
              <w:pStyle w:val="Normal6a"/>
            </w:pPr>
            <w:r w:rsidRPr="00794F1E">
              <w:t>5.</w:t>
            </w:r>
            <w:r w:rsidRPr="00794F1E">
              <w:tab/>
              <w:t xml:space="preserve">benadrukt dat het </w:t>
            </w:r>
            <w:r w:rsidRPr="00794F1E">
              <w:rPr>
                <w:b/>
                <w:i/>
              </w:rPr>
              <w:t>Europese</w:t>
            </w:r>
            <w:r w:rsidRPr="00794F1E">
              <w:t xml:space="preserve"> concurrentievermogen via </w:t>
            </w:r>
            <w:r w:rsidRPr="00794F1E">
              <w:rPr>
                <w:b/>
                <w:i/>
              </w:rPr>
              <w:t>het</w:t>
            </w:r>
            <w:r w:rsidRPr="00794F1E">
              <w:t xml:space="preserve"> industriebeleid moet worden versterkt; merkt op dat dit niet mag leiden tot marktdominantie of misbruik van een dominante marktpositie, en waarschuwt ervoor om marktintegratie door middel van fusies toe te staan;</w:t>
            </w:r>
          </w:p>
        </w:tc>
        <w:tc>
          <w:tcPr>
            <w:tcW w:w="4876" w:type="dxa"/>
            <w:tcBorders>
              <w:top w:val="nil"/>
              <w:left w:val="nil"/>
              <w:bottom w:val="nil"/>
              <w:right w:val="nil"/>
            </w:tcBorders>
          </w:tcPr>
          <w:p w14:paraId="091FB62C" w14:textId="77777777" w:rsidR="00157A27" w:rsidRPr="00794F1E" w:rsidRDefault="00157A27" w:rsidP="00124BDD">
            <w:pPr>
              <w:pStyle w:val="Normal6a"/>
            </w:pPr>
            <w:r w:rsidRPr="00794F1E">
              <w:t>5.</w:t>
            </w:r>
            <w:r w:rsidRPr="00794F1E">
              <w:tab/>
              <w:t xml:space="preserve">benadrukt dat het concurrentievermogen via </w:t>
            </w:r>
            <w:r w:rsidRPr="00794F1E">
              <w:rPr>
                <w:b/>
                <w:i/>
              </w:rPr>
              <w:t xml:space="preserve">een waarlijk Europees </w:t>
            </w:r>
            <w:r w:rsidRPr="00794F1E">
              <w:t>industriebeleid moet worden versterkt; merkt op dat dit niet mag leiden tot marktdominantie of misbruik van een dominante marktpositie, en waarschuwt ervoor om marktintegratie door middel van fusies toe te staan;</w:t>
            </w:r>
          </w:p>
        </w:tc>
      </w:tr>
    </w:tbl>
    <w:p w14:paraId="2DFC293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DC60E94" w14:textId="77777777" w:rsidR="00157A27" w:rsidRPr="00794F1E" w:rsidRDefault="00157A27" w:rsidP="00157A27">
      <w:r w:rsidRPr="00794F1E">
        <w:rPr>
          <w:rStyle w:val="HideTWBExt"/>
        </w:rPr>
        <w:t>&lt;/Amend&gt;</w:t>
      </w:r>
    </w:p>
    <w:p w14:paraId="4DE8D18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103</w:t>
      </w:r>
      <w:r w:rsidRPr="00794F1E">
        <w:rPr>
          <w:rStyle w:val="HideTWBExt"/>
          <w:b w:val="0"/>
        </w:rPr>
        <w:t>&lt;/NumAm&gt;</w:t>
      </w:r>
    </w:p>
    <w:p w14:paraId="77BBF0C0"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000FF07D" w14:textId="77777777" w:rsidR="00157A27" w:rsidRPr="00794F1E" w:rsidRDefault="00157A27" w:rsidP="00157A27">
      <w:pPr>
        <w:pStyle w:val="NormalBold"/>
      </w:pPr>
      <w:r w:rsidRPr="00794F1E">
        <w:rPr>
          <w:rStyle w:val="HideTWBExt"/>
          <w:b w:val="0"/>
        </w:rPr>
        <w:t>&lt;/RepeatBlock-By&gt;</w:t>
      </w:r>
    </w:p>
    <w:p w14:paraId="7E898CE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DEF5B2C"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69D65A6" w14:textId="77777777" w:rsidTr="00124BDD">
        <w:trPr>
          <w:trHeight w:hRule="exact" w:val="240"/>
          <w:jc w:val="center"/>
        </w:trPr>
        <w:tc>
          <w:tcPr>
            <w:tcW w:w="9752" w:type="dxa"/>
            <w:gridSpan w:val="2"/>
            <w:tcBorders>
              <w:top w:val="nil"/>
              <w:left w:val="nil"/>
              <w:bottom w:val="nil"/>
              <w:right w:val="nil"/>
            </w:tcBorders>
          </w:tcPr>
          <w:p w14:paraId="6289AC21" w14:textId="77777777" w:rsidR="00157A27" w:rsidRPr="00794F1E" w:rsidRDefault="00157A27" w:rsidP="00124BDD"/>
        </w:tc>
      </w:tr>
      <w:tr w:rsidR="00157A27" w:rsidRPr="00794F1E" w14:paraId="2BBDF385" w14:textId="77777777" w:rsidTr="00124BDD">
        <w:trPr>
          <w:trHeight w:val="240"/>
          <w:jc w:val="center"/>
        </w:trPr>
        <w:tc>
          <w:tcPr>
            <w:tcW w:w="4876" w:type="dxa"/>
            <w:tcBorders>
              <w:top w:val="nil"/>
              <w:left w:val="nil"/>
              <w:bottom w:val="nil"/>
              <w:right w:val="nil"/>
            </w:tcBorders>
          </w:tcPr>
          <w:p w14:paraId="6F516E3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1FE16D0" w14:textId="77777777" w:rsidR="00157A27" w:rsidRPr="00794F1E" w:rsidRDefault="00157A27" w:rsidP="00124BDD">
            <w:pPr>
              <w:pStyle w:val="AmColumnHeading"/>
            </w:pPr>
            <w:r w:rsidRPr="00794F1E">
              <w:t>Amendement</w:t>
            </w:r>
          </w:p>
        </w:tc>
      </w:tr>
      <w:tr w:rsidR="00157A27" w:rsidRPr="00794F1E" w14:paraId="0A3E59A1" w14:textId="77777777" w:rsidTr="00124BDD">
        <w:trPr>
          <w:jc w:val="center"/>
        </w:trPr>
        <w:tc>
          <w:tcPr>
            <w:tcW w:w="4876" w:type="dxa"/>
            <w:tcBorders>
              <w:top w:val="nil"/>
              <w:left w:val="nil"/>
              <w:bottom w:val="nil"/>
              <w:right w:val="nil"/>
            </w:tcBorders>
          </w:tcPr>
          <w:p w14:paraId="3133F382"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merkt op dat dit niet mag leiden tot </w:t>
            </w:r>
            <w:r w:rsidRPr="00794F1E">
              <w:rPr>
                <w:b/>
                <w:i/>
              </w:rPr>
              <w:t>marktdominantie of</w:t>
            </w:r>
            <w:r w:rsidRPr="00794F1E">
              <w:t xml:space="preserve"> misbruik van een dominante marktpositie</w:t>
            </w:r>
            <w:r w:rsidRPr="00794F1E">
              <w:rPr>
                <w:b/>
                <w:i/>
              </w:rPr>
              <w:t>, en waarschuwt ervoor om marktintegratie door middel van fusies toe te staan</w:t>
            </w:r>
            <w:r w:rsidRPr="00794F1E">
              <w:t>;</w:t>
            </w:r>
          </w:p>
        </w:tc>
        <w:tc>
          <w:tcPr>
            <w:tcW w:w="4876" w:type="dxa"/>
            <w:tcBorders>
              <w:top w:val="nil"/>
              <w:left w:val="nil"/>
              <w:bottom w:val="nil"/>
              <w:right w:val="nil"/>
            </w:tcBorders>
          </w:tcPr>
          <w:p w14:paraId="311192ED" w14:textId="77777777" w:rsidR="00157A27" w:rsidRPr="00794F1E" w:rsidRDefault="00157A27" w:rsidP="00124BDD">
            <w:pPr>
              <w:pStyle w:val="Normal6a"/>
            </w:pPr>
            <w:r w:rsidRPr="00794F1E">
              <w:t>5.</w:t>
            </w:r>
            <w:r w:rsidRPr="00794F1E">
              <w:tab/>
              <w:t>benadrukt dat het Europese concurrentievermogen via het industriebeleid moet worden versterkt; merkt op dat dit niet mag leiden tot misbruik van een dominante marktpositie;</w:t>
            </w:r>
            <w:r w:rsidRPr="00794F1E">
              <w:rPr>
                <w:b/>
                <w:i/>
              </w:rPr>
              <w:t xml:space="preserve"> wijst op de noodzaak van doeltreffende procedures inzake concentratiecontrole;</w:t>
            </w:r>
          </w:p>
        </w:tc>
      </w:tr>
    </w:tbl>
    <w:p w14:paraId="15012C9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9175731" w14:textId="77777777" w:rsidR="00157A27" w:rsidRPr="00794F1E" w:rsidRDefault="00157A27" w:rsidP="00157A27">
      <w:r w:rsidRPr="00794F1E">
        <w:rPr>
          <w:rStyle w:val="HideTWBExt"/>
        </w:rPr>
        <w:lastRenderedPageBreak/>
        <w:t>&lt;/Amend&gt;</w:t>
      </w:r>
    </w:p>
    <w:p w14:paraId="7FE144B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104</w:t>
      </w:r>
      <w:r w:rsidRPr="00794F1E">
        <w:rPr>
          <w:rStyle w:val="HideTWBExt"/>
          <w:b w:val="0"/>
        </w:rPr>
        <w:t>&lt;/NumAm&gt;</w:t>
      </w:r>
    </w:p>
    <w:p w14:paraId="001505C2"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418A93A8" w14:textId="77777777" w:rsidR="00157A27" w:rsidRPr="00794F1E" w:rsidRDefault="00157A27" w:rsidP="00157A27">
      <w:pPr>
        <w:pStyle w:val="NormalBold"/>
      </w:pPr>
      <w:r w:rsidRPr="00794F1E">
        <w:rPr>
          <w:rStyle w:val="HideTWBExt"/>
          <w:b w:val="0"/>
        </w:rPr>
        <w:t>&lt;/RepeatBlock-By&gt;</w:t>
      </w:r>
    </w:p>
    <w:p w14:paraId="7C4F660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D0910E7" w14:textId="77777777" w:rsidR="00157A27" w:rsidRPr="00794F1E" w:rsidRDefault="00157A27" w:rsidP="00157A27">
      <w:pPr>
        <w:pStyle w:val="NormalBold"/>
      </w:pPr>
      <w:r w:rsidRPr="00794F1E">
        <w:rPr>
          <w:rStyle w:val="HideTWBExt"/>
          <w:b w:val="0"/>
        </w:rPr>
        <w:t>&lt;Article&gt;</w:t>
      </w:r>
      <w:r w:rsidRPr="00794F1E">
        <w:t>Paragraaf 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022DBA3" w14:textId="77777777" w:rsidTr="00124BDD">
        <w:trPr>
          <w:trHeight w:hRule="exact" w:val="240"/>
          <w:jc w:val="center"/>
        </w:trPr>
        <w:tc>
          <w:tcPr>
            <w:tcW w:w="9752" w:type="dxa"/>
            <w:gridSpan w:val="2"/>
            <w:tcBorders>
              <w:top w:val="nil"/>
              <w:left w:val="nil"/>
              <w:bottom w:val="nil"/>
              <w:right w:val="nil"/>
            </w:tcBorders>
          </w:tcPr>
          <w:p w14:paraId="2FDA2DFC" w14:textId="77777777" w:rsidR="00157A27" w:rsidRPr="00794F1E" w:rsidRDefault="00157A27" w:rsidP="00124BDD"/>
        </w:tc>
      </w:tr>
      <w:tr w:rsidR="00157A27" w:rsidRPr="00794F1E" w14:paraId="25868B26" w14:textId="77777777" w:rsidTr="00124BDD">
        <w:trPr>
          <w:trHeight w:val="240"/>
          <w:jc w:val="center"/>
        </w:trPr>
        <w:tc>
          <w:tcPr>
            <w:tcW w:w="4876" w:type="dxa"/>
            <w:tcBorders>
              <w:top w:val="nil"/>
              <w:left w:val="nil"/>
              <w:bottom w:val="nil"/>
              <w:right w:val="nil"/>
            </w:tcBorders>
          </w:tcPr>
          <w:p w14:paraId="3450D3C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BDA6CA4" w14:textId="77777777" w:rsidR="00157A27" w:rsidRPr="00794F1E" w:rsidRDefault="00157A27" w:rsidP="00124BDD">
            <w:pPr>
              <w:pStyle w:val="AmColumnHeading"/>
            </w:pPr>
            <w:r w:rsidRPr="00794F1E">
              <w:t>Amendement</w:t>
            </w:r>
          </w:p>
        </w:tc>
      </w:tr>
      <w:tr w:rsidR="00157A27" w:rsidRPr="00794F1E" w14:paraId="38EC90C6" w14:textId="77777777" w:rsidTr="00124BDD">
        <w:trPr>
          <w:jc w:val="center"/>
        </w:trPr>
        <w:tc>
          <w:tcPr>
            <w:tcW w:w="4876" w:type="dxa"/>
            <w:tcBorders>
              <w:top w:val="nil"/>
              <w:left w:val="nil"/>
              <w:bottom w:val="nil"/>
              <w:right w:val="nil"/>
            </w:tcBorders>
          </w:tcPr>
          <w:p w14:paraId="3594F3CB"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merkt op dat dit niet mag leiden tot marktdominantie of misbruik van een dominante marktpositie, en </w:t>
            </w:r>
            <w:r w:rsidRPr="00794F1E">
              <w:rPr>
                <w:b/>
                <w:bCs/>
                <w:i/>
                <w:iCs/>
              </w:rPr>
              <w:t xml:space="preserve">waarschuwt ervoor om </w:t>
            </w:r>
            <w:r w:rsidRPr="00794F1E">
              <w:t xml:space="preserve">marktintegratie door middel van fusies </w:t>
            </w:r>
            <w:r w:rsidRPr="00794F1E">
              <w:rPr>
                <w:b/>
                <w:bCs/>
                <w:i/>
                <w:iCs/>
              </w:rPr>
              <w:t>toe te staan</w:t>
            </w:r>
            <w:r w:rsidRPr="00794F1E">
              <w:t>;</w:t>
            </w:r>
          </w:p>
        </w:tc>
        <w:tc>
          <w:tcPr>
            <w:tcW w:w="4876" w:type="dxa"/>
            <w:tcBorders>
              <w:top w:val="nil"/>
              <w:left w:val="nil"/>
              <w:bottom w:val="nil"/>
              <w:right w:val="nil"/>
            </w:tcBorders>
          </w:tcPr>
          <w:p w14:paraId="2E59750F" w14:textId="77777777" w:rsidR="00157A27" w:rsidRPr="00794F1E" w:rsidRDefault="00157A27" w:rsidP="00124BDD">
            <w:pPr>
              <w:pStyle w:val="Normal6a"/>
            </w:pPr>
            <w:r w:rsidRPr="00794F1E">
              <w:t>5.</w:t>
            </w:r>
            <w:r w:rsidRPr="00794F1E">
              <w:tab/>
              <w:t xml:space="preserve">benadrukt dat het Europese concurrentievermogen via het industriebeleid moet worden versterkt; merkt op dat dit niet mag leiden tot marktdominantie of misbruik van een dominante marktpositie, en </w:t>
            </w:r>
            <w:r w:rsidRPr="00794F1E">
              <w:rPr>
                <w:b/>
                <w:bCs/>
                <w:i/>
                <w:iCs/>
              </w:rPr>
              <w:t xml:space="preserve">roept op tot waakzaamheid voor </w:t>
            </w:r>
            <w:r w:rsidRPr="00794F1E">
              <w:t>marktintegratie door middel van fusies;</w:t>
            </w:r>
          </w:p>
        </w:tc>
      </w:tr>
    </w:tbl>
    <w:p w14:paraId="667ACAF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0FC9CADD" w14:textId="77777777" w:rsidR="00157A27" w:rsidRPr="00794F1E" w:rsidRDefault="00157A27" w:rsidP="00157A27">
      <w:r w:rsidRPr="00794F1E">
        <w:rPr>
          <w:rStyle w:val="HideTWBExt"/>
        </w:rPr>
        <w:t>&lt;/Amend&gt;</w:t>
      </w:r>
    </w:p>
    <w:p w14:paraId="18A7BEA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105</w:t>
      </w:r>
      <w:r w:rsidRPr="00794F1E">
        <w:rPr>
          <w:rStyle w:val="HideTWBExt"/>
          <w:b w:val="0"/>
        </w:rPr>
        <w:t>&lt;/NumAm&gt;</w:t>
      </w:r>
    </w:p>
    <w:p w14:paraId="7649804D"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7CCC0B4C" w14:textId="77777777" w:rsidR="00157A27" w:rsidRPr="00794F1E" w:rsidRDefault="00157A27" w:rsidP="00157A27">
      <w:pPr>
        <w:pStyle w:val="NormalBold"/>
      </w:pPr>
      <w:r w:rsidRPr="00794F1E">
        <w:rPr>
          <w:rStyle w:val="HideTWBExt"/>
          <w:b w:val="0"/>
        </w:rPr>
        <w:t>&lt;/RepeatBlock-By&gt;</w:t>
      </w:r>
    </w:p>
    <w:p w14:paraId="3ADA503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444B761" w14:textId="77777777" w:rsidR="00157A27" w:rsidRPr="00794F1E" w:rsidRDefault="00157A27" w:rsidP="00157A27">
      <w:pPr>
        <w:pStyle w:val="NormalBold"/>
      </w:pPr>
      <w:r w:rsidRPr="00794F1E">
        <w:rPr>
          <w:rStyle w:val="HideTWBExt"/>
          <w:b w:val="0"/>
        </w:rPr>
        <w:t>&lt;Article&gt;</w:t>
      </w:r>
      <w:r w:rsidRPr="00794F1E">
        <w:t>Paragraaf 5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76C6145" w14:textId="77777777" w:rsidTr="00124BDD">
        <w:trPr>
          <w:trHeight w:hRule="exact" w:val="240"/>
          <w:jc w:val="center"/>
        </w:trPr>
        <w:tc>
          <w:tcPr>
            <w:tcW w:w="9752" w:type="dxa"/>
            <w:gridSpan w:val="2"/>
            <w:tcBorders>
              <w:top w:val="nil"/>
              <w:left w:val="nil"/>
              <w:bottom w:val="nil"/>
              <w:right w:val="nil"/>
            </w:tcBorders>
          </w:tcPr>
          <w:p w14:paraId="3B3BFD2C" w14:textId="77777777" w:rsidR="00157A27" w:rsidRPr="00794F1E" w:rsidRDefault="00157A27" w:rsidP="00124BDD"/>
        </w:tc>
      </w:tr>
      <w:tr w:rsidR="00157A27" w:rsidRPr="00794F1E" w14:paraId="7DCBCB28" w14:textId="77777777" w:rsidTr="00124BDD">
        <w:trPr>
          <w:trHeight w:val="240"/>
          <w:jc w:val="center"/>
        </w:trPr>
        <w:tc>
          <w:tcPr>
            <w:tcW w:w="4876" w:type="dxa"/>
            <w:tcBorders>
              <w:top w:val="nil"/>
              <w:left w:val="nil"/>
              <w:bottom w:val="nil"/>
              <w:right w:val="nil"/>
            </w:tcBorders>
          </w:tcPr>
          <w:p w14:paraId="63DC573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70A3624" w14:textId="77777777" w:rsidR="00157A27" w:rsidRPr="00794F1E" w:rsidRDefault="00157A27" w:rsidP="00124BDD">
            <w:pPr>
              <w:pStyle w:val="AmColumnHeading"/>
            </w:pPr>
            <w:r w:rsidRPr="00794F1E">
              <w:t>Amendement</w:t>
            </w:r>
          </w:p>
        </w:tc>
      </w:tr>
      <w:tr w:rsidR="00157A27" w:rsidRPr="00794F1E" w14:paraId="1BCDC402" w14:textId="77777777" w:rsidTr="00124BDD">
        <w:trPr>
          <w:jc w:val="center"/>
        </w:trPr>
        <w:tc>
          <w:tcPr>
            <w:tcW w:w="4876" w:type="dxa"/>
            <w:tcBorders>
              <w:top w:val="nil"/>
              <w:left w:val="nil"/>
              <w:bottom w:val="nil"/>
              <w:right w:val="nil"/>
            </w:tcBorders>
          </w:tcPr>
          <w:p w14:paraId="0E3DB3B2" w14:textId="77777777" w:rsidR="00157A27" w:rsidRPr="00794F1E" w:rsidRDefault="00157A27" w:rsidP="00124BDD">
            <w:pPr>
              <w:pStyle w:val="Normal6a"/>
            </w:pPr>
          </w:p>
        </w:tc>
        <w:tc>
          <w:tcPr>
            <w:tcW w:w="4876" w:type="dxa"/>
            <w:tcBorders>
              <w:top w:val="nil"/>
              <w:left w:val="nil"/>
              <w:bottom w:val="nil"/>
              <w:right w:val="nil"/>
            </w:tcBorders>
          </w:tcPr>
          <w:p w14:paraId="7023785F" w14:textId="77777777" w:rsidR="00157A27" w:rsidRPr="00794F1E" w:rsidRDefault="00157A27" w:rsidP="00124BDD">
            <w:pPr>
              <w:pStyle w:val="Normal6a"/>
            </w:pPr>
            <w:r w:rsidRPr="00794F1E">
              <w:rPr>
                <w:b/>
                <w:i/>
              </w:rPr>
              <w:t>5 bis.</w:t>
            </w:r>
            <w:r w:rsidRPr="00794F1E">
              <w:tab/>
            </w:r>
            <w:r w:rsidRPr="00794F1E">
              <w:rPr>
                <w:b/>
                <w:i/>
              </w:rPr>
              <w:t>onderstreept het belang van de belangrijke projecten van gemeenschappelijk Europees belang (IPCEI’s) voor de financiering van grote transnationale projecten en de verwezenlijking van de strategische prioriteiten van de EU, maar betreurt het dat het proces en de benodigde tijd te belastend zijn voor kmo’s; verzoekt de Commissie en de lidstaten ervoor te zorgen dat elke kennisgeving uiterlijk binnen zes maanden voltooid is;</w:t>
            </w:r>
          </w:p>
        </w:tc>
      </w:tr>
    </w:tbl>
    <w:p w14:paraId="3FE53EF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8AE6DF0" w14:textId="77777777" w:rsidR="00157A27" w:rsidRPr="00794F1E" w:rsidRDefault="00157A27" w:rsidP="00157A27">
      <w:r w:rsidRPr="00794F1E">
        <w:rPr>
          <w:rStyle w:val="HideTWBExt"/>
        </w:rPr>
        <w:t>&lt;/Amend&gt;</w:t>
      </w:r>
    </w:p>
    <w:p w14:paraId="54B1C224"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106</w:t>
      </w:r>
      <w:r w:rsidRPr="00794F1E">
        <w:rPr>
          <w:rStyle w:val="HideTWBExt"/>
          <w:b w:val="0"/>
        </w:rPr>
        <w:t>&lt;/NumAm&gt;</w:t>
      </w:r>
    </w:p>
    <w:p w14:paraId="4271C009"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20E0F4C2" w14:textId="77777777" w:rsidR="00157A27" w:rsidRPr="00794F1E" w:rsidRDefault="00157A27" w:rsidP="00157A27">
      <w:pPr>
        <w:pStyle w:val="NormalBold"/>
      </w:pPr>
      <w:r w:rsidRPr="00794F1E">
        <w:rPr>
          <w:rStyle w:val="HideTWBExt"/>
          <w:b w:val="0"/>
        </w:rPr>
        <w:t>&lt;/RepeatBlock-By&gt;</w:t>
      </w:r>
    </w:p>
    <w:p w14:paraId="711A87F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1E03374" w14:textId="77777777" w:rsidR="00157A27" w:rsidRPr="00794F1E" w:rsidRDefault="00157A27" w:rsidP="00157A27">
      <w:pPr>
        <w:pStyle w:val="NormalBold"/>
      </w:pPr>
      <w:r w:rsidRPr="00794F1E">
        <w:rPr>
          <w:rStyle w:val="HideTWBExt"/>
          <w:b w:val="0"/>
        </w:rPr>
        <w:t>&lt;Article&gt;</w:t>
      </w:r>
      <w:r w:rsidRPr="00794F1E">
        <w:t>Paragraaf 5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D206E8C" w14:textId="77777777" w:rsidTr="00124BDD">
        <w:trPr>
          <w:trHeight w:hRule="exact" w:val="240"/>
          <w:jc w:val="center"/>
        </w:trPr>
        <w:tc>
          <w:tcPr>
            <w:tcW w:w="9752" w:type="dxa"/>
            <w:gridSpan w:val="2"/>
            <w:tcBorders>
              <w:top w:val="nil"/>
              <w:left w:val="nil"/>
              <w:bottom w:val="nil"/>
              <w:right w:val="nil"/>
            </w:tcBorders>
          </w:tcPr>
          <w:p w14:paraId="3122BFAF" w14:textId="77777777" w:rsidR="00157A27" w:rsidRPr="00794F1E" w:rsidRDefault="00157A27" w:rsidP="00124BDD"/>
        </w:tc>
      </w:tr>
      <w:tr w:rsidR="00157A27" w:rsidRPr="00794F1E" w14:paraId="7B637661" w14:textId="77777777" w:rsidTr="00124BDD">
        <w:trPr>
          <w:trHeight w:val="240"/>
          <w:jc w:val="center"/>
        </w:trPr>
        <w:tc>
          <w:tcPr>
            <w:tcW w:w="4876" w:type="dxa"/>
            <w:tcBorders>
              <w:top w:val="nil"/>
              <w:left w:val="nil"/>
              <w:bottom w:val="nil"/>
              <w:right w:val="nil"/>
            </w:tcBorders>
          </w:tcPr>
          <w:p w14:paraId="003DBFC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BF25994" w14:textId="77777777" w:rsidR="00157A27" w:rsidRPr="00794F1E" w:rsidRDefault="00157A27" w:rsidP="00124BDD">
            <w:pPr>
              <w:pStyle w:val="AmColumnHeading"/>
            </w:pPr>
            <w:r w:rsidRPr="00794F1E">
              <w:t>Amendement</w:t>
            </w:r>
          </w:p>
        </w:tc>
      </w:tr>
      <w:tr w:rsidR="00157A27" w:rsidRPr="00794F1E" w14:paraId="1A991321" w14:textId="77777777" w:rsidTr="00124BDD">
        <w:trPr>
          <w:jc w:val="center"/>
        </w:trPr>
        <w:tc>
          <w:tcPr>
            <w:tcW w:w="4876" w:type="dxa"/>
            <w:tcBorders>
              <w:top w:val="nil"/>
              <w:left w:val="nil"/>
              <w:bottom w:val="nil"/>
              <w:right w:val="nil"/>
            </w:tcBorders>
          </w:tcPr>
          <w:p w14:paraId="31C159E1" w14:textId="77777777" w:rsidR="00157A27" w:rsidRPr="00794F1E" w:rsidRDefault="00157A27" w:rsidP="00124BDD">
            <w:pPr>
              <w:pStyle w:val="Normal6a"/>
            </w:pPr>
          </w:p>
        </w:tc>
        <w:tc>
          <w:tcPr>
            <w:tcW w:w="4876" w:type="dxa"/>
            <w:tcBorders>
              <w:top w:val="nil"/>
              <w:left w:val="nil"/>
              <w:bottom w:val="nil"/>
              <w:right w:val="nil"/>
            </w:tcBorders>
          </w:tcPr>
          <w:p w14:paraId="61A1E347" w14:textId="77777777" w:rsidR="00157A27" w:rsidRPr="00794F1E" w:rsidRDefault="00157A27" w:rsidP="00124BDD">
            <w:pPr>
              <w:pStyle w:val="Normal6a"/>
            </w:pPr>
            <w:r w:rsidRPr="00794F1E">
              <w:rPr>
                <w:b/>
                <w:i/>
              </w:rPr>
              <w:t>5 bis.</w:t>
            </w:r>
            <w:r w:rsidRPr="00794F1E">
              <w:tab/>
            </w:r>
            <w:r w:rsidRPr="00794F1E">
              <w:rPr>
                <w:b/>
                <w:i/>
              </w:rPr>
              <w:t>benadrukt het belang van verlaging van de energiekosten om het concurrentievermogen van de EU te waarborgen door het gebruik van alternatieve bronnen aan te moedigen, zoals de nieuwste generatie kernenergie;</w:t>
            </w:r>
          </w:p>
        </w:tc>
      </w:tr>
    </w:tbl>
    <w:p w14:paraId="7D7FA7E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25589392" w14:textId="77777777" w:rsidR="00157A27" w:rsidRPr="00794F1E" w:rsidRDefault="00157A27" w:rsidP="00157A27">
      <w:r w:rsidRPr="00794F1E">
        <w:rPr>
          <w:rStyle w:val="HideTWBExt"/>
        </w:rPr>
        <w:t>&lt;/Amend&gt;</w:t>
      </w:r>
    </w:p>
    <w:p w14:paraId="62AB303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107</w:t>
      </w:r>
      <w:r w:rsidRPr="00794F1E">
        <w:rPr>
          <w:rStyle w:val="HideTWBExt"/>
          <w:b w:val="0"/>
        </w:rPr>
        <w:t>&lt;/NumAm&gt;</w:t>
      </w:r>
    </w:p>
    <w:p w14:paraId="5C6676FD"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61EFB827" w14:textId="77777777" w:rsidR="00157A27" w:rsidRPr="00794F1E" w:rsidRDefault="00157A27" w:rsidP="00157A27">
      <w:pPr>
        <w:pStyle w:val="NormalBold"/>
      </w:pPr>
      <w:r w:rsidRPr="00794F1E">
        <w:rPr>
          <w:rStyle w:val="HideTWBExt"/>
          <w:b w:val="0"/>
        </w:rPr>
        <w:t>&lt;/RepeatBlock-By&gt;</w:t>
      </w:r>
    </w:p>
    <w:p w14:paraId="44788DC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FE2F9EE" w14:textId="77777777" w:rsidR="00157A27" w:rsidRPr="00794F1E" w:rsidRDefault="00157A27" w:rsidP="00157A27">
      <w:pPr>
        <w:pStyle w:val="NormalBold"/>
      </w:pPr>
      <w:r w:rsidRPr="00794F1E">
        <w:rPr>
          <w:rStyle w:val="HideTWBExt"/>
          <w:b w:val="0"/>
        </w:rPr>
        <w:t>&lt;Article&gt;</w:t>
      </w:r>
      <w:r w:rsidRPr="00794F1E">
        <w:t>Paragraaf 5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4E727C7" w14:textId="77777777" w:rsidTr="00124BDD">
        <w:trPr>
          <w:trHeight w:hRule="exact" w:val="240"/>
          <w:jc w:val="center"/>
        </w:trPr>
        <w:tc>
          <w:tcPr>
            <w:tcW w:w="9752" w:type="dxa"/>
            <w:gridSpan w:val="2"/>
            <w:tcBorders>
              <w:top w:val="nil"/>
              <w:left w:val="nil"/>
              <w:bottom w:val="nil"/>
              <w:right w:val="nil"/>
            </w:tcBorders>
          </w:tcPr>
          <w:p w14:paraId="219B10FB" w14:textId="77777777" w:rsidR="00157A27" w:rsidRPr="00794F1E" w:rsidRDefault="00157A27" w:rsidP="00124BDD"/>
        </w:tc>
      </w:tr>
      <w:tr w:rsidR="00157A27" w:rsidRPr="00794F1E" w14:paraId="20D1AA2A" w14:textId="77777777" w:rsidTr="00124BDD">
        <w:trPr>
          <w:trHeight w:val="240"/>
          <w:jc w:val="center"/>
        </w:trPr>
        <w:tc>
          <w:tcPr>
            <w:tcW w:w="4876" w:type="dxa"/>
            <w:tcBorders>
              <w:top w:val="nil"/>
              <w:left w:val="nil"/>
              <w:bottom w:val="nil"/>
              <w:right w:val="nil"/>
            </w:tcBorders>
          </w:tcPr>
          <w:p w14:paraId="42EDD8C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9A2422E" w14:textId="77777777" w:rsidR="00157A27" w:rsidRPr="00794F1E" w:rsidRDefault="00157A27" w:rsidP="00124BDD">
            <w:pPr>
              <w:pStyle w:val="AmColumnHeading"/>
            </w:pPr>
            <w:r w:rsidRPr="00794F1E">
              <w:t>Amendement</w:t>
            </w:r>
          </w:p>
        </w:tc>
      </w:tr>
      <w:tr w:rsidR="00157A27" w:rsidRPr="00794F1E" w14:paraId="116ED76D" w14:textId="77777777" w:rsidTr="00124BDD">
        <w:trPr>
          <w:jc w:val="center"/>
        </w:trPr>
        <w:tc>
          <w:tcPr>
            <w:tcW w:w="4876" w:type="dxa"/>
            <w:tcBorders>
              <w:top w:val="nil"/>
              <w:left w:val="nil"/>
              <w:bottom w:val="nil"/>
              <w:right w:val="nil"/>
            </w:tcBorders>
          </w:tcPr>
          <w:p w14:paraId="2679E3BA" w14:textId="77777777" w:rsidR="00157A27" w:rsidRPr="00794F1E" w:rsidRDefault="00157A27" w:rsidP="00124BDD">
            <w:pPr>
              <w:pStyle w:val="Normal6a"/>
            </w:pPr>
          </w:p>
        </w:tc>
        <w:tc>
          <w:tcPr>
            <w:tcW w:w="4876" w:type="dxa"/>
            <w:tcBorders>
              <w:top w:val="nil"/>
              <w:left w:val="nil"/>
              <w:bottom w:val="nil"/>
              <w:right w:val="nil"/>
            </w:tcBorders>
          </w:tcPr>
          <w:p w14:paraId="2D222193" w14:textId="77777777" w:rsidR="00157A27" w:rsidRPr="00794F1E" w:rsidRDefault="00157A27" w:rsidP="00124BDD">
            <w:pPr>
              <w:pStyle w:val="Normal6a"/>
            </w:pPr>
            <w:r w:rsidRPr="00794F1E">
              <w:rPr>
                <w:b/>
                <w:i/>
              </w:rPr>
              <w:t>5 ter.</w:t>
            </w:r>
            <w:r w:rsidRPr="00794F1E">
              <w:tab/>
            </w:r>
            <w:r w:rsidRPr="00794F1E">
              <w:rPr>
                <w:b/>
                <w:i/>
              </w:rPr>
              <w:t>benadrukt het belang van een beleid gericht op energie-efficiëntie in de EU, om het concurrentievermogen te vergroten en de overmatige Europese afhankelijkheid van derde landen te verminderen, waarbij de voorkeur moet worden gegeven aan staatssteun binnen redelijke grenzen in strategische sectoren zoals warmte-isolatie, hernieuwbare energiebronnen en de optimalisering van industriële processen;</w:t>
            </w:r>
          </w:p>
        </w:tc>
      </w:tr>
    </w:tbl>
    <w:p w14:paraId="644B2DF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332F2D81" w14:textId="77777777" w:rsidR="00157A27" w:rsidRPr="00794F1E" w:rsidRDefault="00157A27" w:rsidP="00157A27">
      <w:r w:rsidRPr="00794F1E">
        <w:rPr>
          <w:rStyle w:val="HideTWBExt"/>
        </w:rPr>
        <w:t>&lt;/Amend&gt;</w:t>
      </w:r>
    </w:p>
    <w:p w14:paraId="6C0DCA7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108</w:t>
      </w:r>
      <w:r w:rsidRPr="00794F1E">
        <w:rPr>
          <w:rStyle w:val="HideTWBExt"/>
          <w:b w:val="0"/>
        </w:rPr>
        <w:t>&lt;/NumAm&gt;</w:t>
      </w:r>
    </w:p>
    <w:p w14:paraId="681CB8F4"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30F04960" w14:textId="77777777" w:rsidR="00157A27" w:rsidRPr="00794F1E" w:rsidRDefault="00157A27" w:rsidP="00157A27">
      <w:pPr>
        <w:pStyle w:val="NormalBold"/>
      </w:pPr>
      <w:r w:rsidRPr="00794F1E">
        <w:rPr>
          <w:rStyle w:val="HideTWBExt"/>
          <w:b w:val="0"/>
        </w:rPr>
        <w:t>&lt;/RepeatBlock-By&gt;</w:t>
      </w:r>
    </w:p>
    <w:p w14:paraId="0D3BAE7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5A09C64" w14:textId="77777777" w:rsidR="00157A27" w:rsidRPr="00794F1E" w:rsidRDefault="00157A27" w:rsidP="00157A27">
      <w:pPr>
        <w:pStyle w:val="NormalBold"/>
      </w:pPr>
      <w:r w:rsidRPr="00794F1E">
        <w:rPr>
          <w:rStyle w:val="HideTWBExt"/>
          <w:b w:val="0"/>
        </w:rPr>
        <w:t>&lt;Article&gt;</w:t>
      </w:r>
      <w:r w:rsidRPr="00794F1E">
        <w:t>Paragraaf 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5E77810" w14:textId="77777777" w:rsidTr="00124BDD">
        <w:trPr>
          <w:trHeight w:hRule="exact" w:val="240"/>
          <w:jc w:val="center"/>
        </w:trPr>
        <w:tc>
          <w:tcPr>
            <w:tcW w:w="9752" w:type="dxa"/>
            <w:gridSpan w:val="2"/>
            <w:tcBorders>
              <w:top w:val="nil"/>
              <w:left w:val="nil"/>
              <w:bottom w:val="nil"/>
              <w:right w:val="nil"/>
            </w:tcBorders>
          </w:tcPr>
          <w:p w14:paraId="3D9C72A8" w14:textId="77777777" w:rsidR="00157A27" w:rsidRPr="00794F1E" w:rsidRDefault="00157A27" w:rsidP="00124BDD"/>
        </w:tc>
      </w:tr>
      <w:tr w:rsidR="00157A27" w:rsidRPr="00794F1E" w14:paraId="6C4BBB6B" w14:textId="77777777" w:rsidTr="00124BDD">
        <w:trPr>
          <w:trHeight w:val="240"/>
          <w:jc w:val="center"/>
        </w:trPr>
        <w:tc>
          <w:tcPr>
            <w:tcW w:w="4876" w:type="dxa"/>
            <w:tcBorders>
              <w:top w:val="nil"/>
              <w:left w:val="nil"/>
              <w:bottom w:val="nil"/>
              <w:right w:val="nil"/>
            </w:tcBorders>
          </w:tcPr>
          <w:p w14:paraId="0BF5E046"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72A98477" w14:textId="77777777" w:rsidR="00157A27" w:rsidRPr="00794F1E" w:rsidRDefault="00157A27" w:rsidP="00124BDD">
            <w:pPr>
              <w:pStyle w:val="AmColumnHeading"/>
            </w:pPr>
            <w:r w:rsidRPr="00794F1E">
              <w:t>Amendement</w:t>
            </w:r>
          </w:p>
        </w:tc>
      </w:tr>
      <w:tr w:rsidR="00157A27" w:rsidRPr="00794F1E" w14:paraId="7AC82CB8" w14:textId="77777777" w:rsidTr="00124BDD">
        <w:trPr>
          <w:jc w:val="center"/>
        </w:trPr>
        <w:tc>
          <w:tcPr>
            <w:tcW w:w="4876" w:type="dxa"/>
            <w:tcBorders>
              <w:top w:val="nil"/>
              <w:left w:val="nil"/>
              <w:bottom w:val="nil"/>
              <w:right w:val="nil"/>
            </w:tcBorders>
          </w:tcPr>
          <w:p w14:paraId="3061F12E" w14:textId="77777777" w:rsidR="00157A27" w:rsidRPr="00794F1E" w:rsidRDefault="00157A27" w:rsidP="00124BDD">
            <w:pPr>
              <w:pStyle w:val="Normal6a"/>
            </w:pPr>
            <w:r w:rsidRPr="00794F1E">
              <w:rPr>
                <w:b/>
                <w:i/>
              </w:rPr>
              <w:t>6.</w:t>
            </w:r>
            <w:r w:rsidRPr="00794F1E">
              <w:tab/>
            </w:r>
            <w:r w:rsidRPr="00794F1E">
              <w:rPr>
                <w:b/>
                <w:i/>
              </w:rPr>
              <w:t>neemt kennis van het verslag van de Commissie waarin wordt bevestigd dat marktconcentratie de afgelopen 25 jaar is toegenomen en dat winstmarges en winsten zijn gestegen, terwijl de industrie aan dynamiek heeft ingeboet, ondanks de actieve handhaving van het mededingingsrecht;</w:t>
            </w:r>
          </w:p>
        </w:tc>
        <w:tc>
          <w:tcPr>
            <w:tcW w:w="4876" w:type="dxa"/>
            <w:tcBorders>
              <w:top w:val="nil"/>
              <w:left w:val="nil"/>
              <w:bottom w:val="nil"/>
              <w:right w:val="nil"/>
            </w:tcBorders>
          </w:tcPr>
          <w:p w14:paraId="386E4E8C" w14:textId="77777777" w:rsidR="00157A27" w:rsidRPr="00794F1E" w:rsidRDefault="00157A27" w:rsidP="00124BDD">
            <w:pPr>
              <w:pStyle w:val="Normal6a"/>
            </w:pPr>
            <w:r w:rsidRPr="00794F1E">
              <w:rPr>
                <w:b/>
                <w:i/>
              </w:rPr>
              <w:t>Schrappen</w:t>
            </w:r>
          </w:p>
        </w:tc>
      </w:tr>
    </w:tbl>
    <w:p w14:paraId="6C68833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07E658B" w14:textId="77777777" w:rsidR="00157A27" w:rsidRPr="00794F1E" w:rsidRDefault="00157A27" w:rsidP="00157A27">
      <w:r w:rsidRPr="00794F1E">
        <w:rPr>
          <w:rStyle w:val="HideTWBExt"/>
        </w:rPr>
        <w:t>&lt;/Amend&gt;</w:t>
      </w:r>
    </w:p>
    <w:p w14:paraId="585E1C1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109</w:t>
      </w:r>
      <w:r w:rsidRPr="00794F1E">
        <w:rPr>
          <w:rStyle w:val="HideTWBExt"/>
          <w:b w:val="0"/>
        </w:rPr>
        <w:t>&lt;/NumAm&gt;</w:t>
      </w:r>
    </w:p>
    <w:p w14:paraId="2D6848C4"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14BC59B4" w14:textId="77777777" w:rsidR="00157A27" w:rsidRPr="00794F1E" w:rsidRDefault="00157A27" w:rsidP="00157A27">
      <w:pPr>
        <w:pStyle w:val="NormalBold"/>
      </w:pPr>
      <w:r w:rsidRPr="00794F1E">
        <w:rPr>
          <w:rStyle w:val="HideTWBExt"/>
          <w:b w:val="0"/>
        </w:rPr>
        <w:t>&lt;/RepeatBlock-By&gt;</w:t>
      </w:r>
    </w:p>
    <w:p w14:paraId="18CA015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8A2543A" w14:textId="77777777" w:rsidR="00157A27" w:rsidRPr="00794F1E" w:rsidRDefault="00157A27" w:rsidP="00157A27">
      <w:pPr>
        <w:pStyle w:val="NormalBold"/>
      </w:pPr>
      <w:r w:rsidRPr="00794F1E">
        <w:rPr>
          <w:rStyle w:val="HideTWBExt"/>
          <w:b w:val="0"/>
        </w:rPr>
        <w:t>&lt;Article&gt;</w:t>
      </w:r>
      <w:r w:rsidRPr="00794F1E">
        <w:t>Paragraaf 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E788383" w14:textId="77777777" w:rsidTr="00124BDD">
        <w:trPr>
          <w:trHeight w:hRule="exact" w:val="240"/>
          <w:jc w:val="center"/>
        </w:trPr>
        <w:tc>
          <w:tcPr>
            <w:tcW w:w="9752" w:type="dxa"/>
            <w:gridSpan w:val="2"/>
            <w:tcBorders>
              <w:top w:val="nil"/>
              <w:left w:val="nil"/>
              <w:bottom w:val="nil"/>
              <w:right w:val="nil"/>
            </w:tcBorders>
          </w:tcPr>
          <w:p w14:paraId="268604F2" w14:textId="77777777" w:rsidR="00157A27" w:rsidRPr="00794F1E" w:rsidRDefault="00157A27" w:rsidP="00124BDD"/>
        </w:tc>
      </w:tr>
      <w:tr w:rsidR="00157A27" w:rsidRPr="00794F1E" w14:paraId="3BD655EB" w14:textId="77777777" w:rsidTr="00124BDD">
        <w:trPr>
          <w:trHeight w:val="240"/>
          <w:jc w:val="center"/>
        </w:trPr>
        <w:tc>
          <w:tcPr>
            <w:tcW w:w="4876" w:type="dxa"/>
            <w:tcBorders>
              <w:top w:val="nil"/>
              <w:left w:val="nil"/>
              <w:bottom w:val="nil"/>
              <w:right w:val="nil"/>
            </w:tcBorders>
          </w:tcPr>
          <w:p w14:paraId="705A435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D6E32F" w14:textId="77777777" w:rsidR="00157A27" w:rsidRPr="00794F1E" w:rsidRDefault="00157A27" w:rsidP="00124BDD">
            <w:pPr>
              <w:pStyle w:val="AmColumnHeading"/>
            </w:pPr>
            <w:r w:rsidRPr="00794F1E">
              <w:t>Amendement</w:t>
            </w:r>
          </w:p>
        </w:tc>
      </w:tr>
      <w:tr w:rsidR="00157A27" w:rsidRPr="00794F1E" w14:paraId="2B30C6F3" w14:textId="77777777" w:rsidTr="00124BDD">
        <w:trPr>
          <w:jc w:val="center"/>
        </w:trPr>
        <w:tc>
          <w:tcPr>
            <w:tcW w:w="4876" w:type="dxa"/>
            <w:tcBorders>
              <w:top w:val="nil"/>
              <w:left w:val="nil"/>
              <w:bottom w:val="nil"/>
              <w:right w:val="nil"/>
            </w:tcBorders>
          </w:tcPr>
          <w:p w14:paraId="28AAFC07" w14:textId="77777777" w:rsidR="00157A27" w:rsidRPr="00794F1E" w:rsidRDefault="00157A27" w:rsidP="00124BDD">
            <w:pPr>
              <w:pStyle w:val="Normal6a"/>
            </w:pPr>
            <w:r w:rsidRPr="00794F1E">
              <w:rPr>
                <w:b/>
                <w:i/>
              </w:rPr>
              <w:t>6.</w:t>
            </w:r>
            <w:r w:rsidRPr="00794F1E">
              <w:tab/>
            </w:r>
            <w:r w:rsidRPr="00794F1E">
              <w:rPr>
                <w:b/>
                <w:i/>
              </w:rPr>
              <w:t>neemt kennis van het verslag van de Commissie waarin wordt bevestigd dat marktconcentratie de afgelopen 25 jaar is toegenomen en dat winstmarges en winsten zijn gestegen, terwijl de industrie aan dynamiek heeft ingeboet, ondanks de actieve handhaving van het mededingingsrecht;</w:t>
            </w:r>
          </w:p>
        </w:tc>
        <w:tc>
          <w:tcPr>
            <w:tcW w:w="4876" w:type="dxa"/>
            <w:tcBorders>
              <w:top w:val="nil"/>
              <w:left w:val="nil"/>
              <w:bottom w:val="nil"/>
              <w:right w:val="nil"/>
            </w:tcBorders>
          </w:tcPr>
          <w:p w14:paraId="42936259" w14:textId="77777777" w:rsidR="00157A27" w:rsidRPr="00794F1E" w:rsidRDefault="00157A27" w:rsidP="00124BDD">
            <w:pPr>
              <w:pStyle w:val="Normal6a"/>
            </w:pPr>
            <w:r w:rsidRPr="00794F1E">
              <w:rPr>
                <w:b/>
                <w:i/>
              </w:rPr>
              <w:t>Schrappen</w:t>
            </w:r>
          </w:p>
        </w:tc>
      </w:tr>
    </w:tbl>
    <w:p w14:paraId="094D313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165FC1F" w14:textId="77777777" w:rsidR="00157A27" w:rsidRPr="00794F1E" w:rsidRDefault="00157A27" w:rsidP="00157A27">
      <w:r w:rsidRPr="00794F1E">
        <w:rPr>
          <w:rStyle w:val="HideTWBExt"/>
        </w:rPr>
        <w:t>&lt;/Amend&gt;</w:t>
      </w:r>
    </w:p>
    <w:p w14:paraId="778FC32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110</w:t>
      </w:r>
      <w:r w:rsidRPr="00794F1E">
        <w:rPr>
          <w:rStyle w:val="HideTWBExt"/>
          <w:b w:val="0"/>
        </w:rPr>
        <w:t>&lt;/NumAm&gt;</w:t>
      </w:r>
    </w:p>
    <w:p w14:paraId="613EACD2"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3C78E5A8" w14:textId="77777777" w:rsidR="00157A27" w:rsidRPr="00794F1E" w:rsidRDefault="00157A27" w:rsidP="00157A27">
      <w:pPr>
        <w:pStyle w:val="NormalBold"/>
      </w:pPr>
      <w:r w:rsidRPr="00794F1E">
        <w:rPr>
          <w:rStyle w:val="HideTWBExt"/>
          <w:b w:val="0"/>
        </w:rPr>
        <w:t>&lt;/RepeatBlock-By&gt;</w:t>
      </w:r>
    </w:p>
    <w:p w14:paraId="050F310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2D9A374" w14:textId="77777777" w:rsidR="00157A27" w:rsidRPr="00794F1E" w:rsidRDefault="00157A27" w:rsidP="00157A27">
      <w:pPr>
        <w:pStyle w:val="NormalBold"/>
      </w:pPr>
      <w:r w:rsidRPr="00794F1E">
        <w:rPr>
          <w:rStyle w:val="HideTWBExt"/>
          <w:b w:val="0"/>
        </w:rPr>
        <w:t>&lt;Article&gt;</w:t>
      </w:r>
      <w:r w:rsidRPr="00794F1E">
        <w:t>Paragraaf 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7CC0881" w14:textId="77777777" w:rsidTr="00124BDD">
        <w:trPr>
          <w:trHeight w:hRule="exact" w:val="240"/>
          <w:jc w:val="center"/>
        </w:trPr>
        <w:tc>
          <w:tcPr>
            <w:tcW w:w="9752" w:type="dxa"/>
            <w:gridSpan w:val="2"/>
            <w:tcBorders>
              <w:top w:val="nil"/>
              <w:left w:val="nil"/>
              <w:bottom w:val="nil"/>
              <w:right w:val="nil"/>
            </w:tcBorders>
          </w:tcPr>
          <w:p w14:paraId="626069E9" w14:textId="77777777" w:rsidR="00157A27" w:rsidRPr="00794F1E" w:rsidRDefault="00157A27" w:rsidP="00124BDD"/>
        </w:tc>
      </w:tr>
      <w:tr w:rsidR="00157A27" w:rsidRPr="00794F1E" w14:paraId="022F5EF9" w14:textId="77777777" w:rsidTr="00124BDD">
        <w:trPr>
          <w:trHeight w:val="240"/>
          <w:jc w:val="center"/>
        </w:trPr>
        <w:tc>
          <w:tcPr>
            <w:tcW w:w="4876" w:type="dxa"/>
            <w:tcBorders>
              <w:top w:val="nil"/>
              <w:left w:val="nil"/>
              <w:bottom w:val="nil"/>
              <w:right w:val="nil"/>
            </w:tcBorders>
          </w:tcPr>
          <w:p w14:paraId="596F162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5B2A9F8" w14:textId="77777777" w:rsidR="00157A27" w:rsidRPr="00794F1E" w:rsidRDefault="00157A27" w:rsidP="00124BDD">
            <w:pPr>
              <w:pStyle w:val="AmColumnHeading"/>
            </w:pPr>
            <w:r w:rsidRPr="00794F1E">
              <w:t>Amendement</w:t>
            </w:r>
          </w:p>
        </w:tc>
      </w:tr>
      <w:tr w:rsidR="00157A27" w:rsidRPr="00794F1E" w14:paraId="656C6C60" w14:textId="77777777" w:rsidTr="00124BDD">
        <w:trPr>
          <w:jc w:val="center"/>
        </w:trPr>
        <w:tc>
          <w:tcPr>
            <w:tcW w:w="4876" w:type="dxa"/>
            <w:tcBorders>
              <w:top w:val="nil"/>
              <w:left w:val="nil"/>
              <w:bottom w:val="nil"/>
              <w:right w:val="nil"/>
            </w:tcBorders>
          </w:tcPr>
          <w:p w14:paraId="6E5B1BB2" w14:textId="77777777" w:rsidR="00157A27" w:rsidRPr="00794F1E" w:rsidRDefault="00157A27" w:rsidP="00124BDD">
            <w:pPr>
              <w:pStyle w:val="Normal6a"/>
            </w:pPr>
            <w:r w:rsidRPr="00794F1E">
              <w:t>6.</w:t>
            </w:r>
            <w:r w:rsidRPr="00794F1E">
              <w:tab/>
              <w:t xml:space="preserve">neemt kennis van het verslag van de Commissie waarin wordt bevestigd dat marktconcentratie de afgelopen 25 jaar is toegenomen en dat winstmarges en winsten zijn gestegen, terwijl de industrie aan </w:t>
            </w:r>
            <w:r w:rsidRPr="00794F1E">
              <w:lastRenderedPageBreak/>
              <w:t>dynamiek heeft ingeboet, ondanks de actieve handhaving van het mededingingsrecht;</w:t>
            </w:r>
          </w:p>
        </w:tc>
        <w:tc>
          <w:tcPr>
            <w:tcW w:w="4876" w:type="dxa"/>
            <w:tcBorders>
              <w:top w:val="nil"/>
              <w:left w:val="nil"/>
              <w:bottom w:val="nil"/>
              <w:right w:val="nil"/>
            </w:tcBorders>
          </w:tcPr>
          <w:p w14:paraId="38426012" w14:textId="77777777" w:rsidR="00157A27" w:rsidRPr="00794F1E" w:rsidRDefault="00157A27" w:rsidP="00124BDD">
            <w:pPr>
              <w:pStyle w:val="Normal6a"/>
            </w:pPr>
            <w:r w:rsidRPr="00794F1E">
              <w:lastRenderedPageBreak/>
              <w:t>6.</w:t>
            </w:r>
            <w:r w:rsidRPr="00794F1E">
              <w:tab/>
              <w:t xml:space="preserve">neemt kennis van het verslag van de Commissie waarin wordt bevestigd dat marktconcentratie de afgelopen 25 jaar is toegenomen en dat winstmarges en winsten zijn gestegen, terwijl de industrie aan </w:t>
            </w:r>
            <w:r w:rsidRPr="00794F1E">
              <w:lastRenderedPageBreak/>
              <w:t xml:space="preserve">dynamiek heeft ingeboet, ondanks de actieve handhaving van het mededingingsrecht; </w:t>
            </w:r>
            <w:r w:rsidRPr="00794F1E">
              <w:rPr>
                <w:b/>
                <w:bCs/>
                <w:i/>
                <w:iCs/>
              </w:rPr>
              <w:t>benadrukt dat in andere verslagen wordt gesteld dat een toename van de marktconcentratie, handelsmarges en winsten niet noodzakelijkerwijs duidt op een slecht functionerende markt, en herinnert eraan dat deze een weerspiegeling kunnen zijn van verbeteringen in de efficiëntie, innovatie en schaalvoordelen die door bedrijven zijn bewerkstelligd; is van mening dat de afnemende dynamiek in de sector wellicht meer verband houdt met buitensporige regelgeving die het vermogen van bedrijven om zich aan te passen en te concurreren op een mondiale markt beperkt; verzoekt de Commissie het regelgevingskader te herzien met het oog op de bevordering van een flexibel en concurrerend klimaat dat bedrijven in staat stelt te innoveren en te groeien zonder onnodige beperkingen en lasten; herinnert eraan dat de handhaving van het mededingingsrecht gericht moet zijn op het waarborgen van open, concurrerende markten zonder concurrentieverstorende praktijken, zonder onnodig in te grijpen in de natuurlijke marktdynamiek;</w:t>
            </w:r>
          </w:p>
        </w:tc>
      </w:tr>
    </w:tbl>
    <w:p w14:paraId="0B8696EA"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45584209" w14:textId="77777777" w:rsidR="00157A27" w:rsidRPr="00794F1E" w:rsidRDefault="00157A27" w:rsidP="00157A27">
      <w:r w:rsidRPr="00794F1E">
        <w:rPr>
          <w:rStyle w:val="HideTWBExt"/>
        </w:rPr>
        <w:t>&lt;/Amend&gt;</w:t>
      </w:r>
    </w:p>
    <w:p w14:paraId="540E8AF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111</w:t>
      </w:r>
      <w:r w:rsidRPr="00794F1E">
        <w:rPr>
          <w:rStyle w:val="HideTWBExt"/>
          <w:b w:val="0"/>
        </w:rPr>
        <w:t>&lt;/NumAm&gt;</w:t>
      </w:r>
    </w:p>
    <w:p w14:paraId="4CF618BF"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18202A43"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2501FBC5" w14:textId="77777777" w:rsidR="00157A27" w:rsidRPr="00794F1E" w:rsidRDefault="00157A27" w:rsidP="00157A27">
      <w:pPr>
        <w:pStyle w:val="NormalBold"/>
      </w:pPr>
      <w:r w:rsidRPr="00794F1E">
        <w:rPr>
          <w:rStyle w:val="HideTWBExt"/>
          <w:b w:val="0"/>
        </w:rPr>
        <w:t>&lt;/RepeatBlock-By&gt;</w:t>
      </w:r>
    </w:p>
    <w:p w14:paraId="58248D9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D585EE1" w14:textId="77777777" w:rsidR="00157A27" w:rsidRPr="00794F1E" w:rsidRDefault="00157A27" w:rsidP="00157A27">
      <w:pPr>
        <w:pStyle w:val="NormalBold"/>
      </w:pPr>
      <w:r w:rsidRPr="00794F1E">
        <w:rPr>
          <w:rStyle w:val="HideTWBExt"/>
          <w:b w:val="0"/>
        </w:rPr>
        <w:t>&lt;Article&gt;</w:t>
      </w:r>
      <w:r w:rsidRPr="00794F1E">
        <w:t>Paragraaf 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995D167" w14:textId="77777777" w:rsidTr="00124BDD">
        <w:trPr>
          <w:trHeight w:hRule="exact" w:val="240"/>
          <w:jc w:val="center"/>
        </w:trPr>
        <w:tc>
          <w:tcPr>
            <w:tcW w:w="9752" w:type="dxa"/>
            <w:gridSpan w:val="2"/>
            <w:tcBorders>
              <w:top w:val="nil"/>
              <w:left w:val="nil"/>
              <w:bottom w:val="nil"/>
              <w:right w:val="nil"/>
            </w:tcBorders>
          </w:tcPr>
          <w:p w14:paraId="123C97BC" w14:textId="77777777" w:rsidR="00157A27" w:rsidRPr="00794F1E" w:rsidRDefault="00157A27" w:rsidP="00124BDD"/>
        </w:tc>
      </w:tr>
      <w:tr w:rsidR="00157A27" w:rsidRPr="00794F1E" w14:paraId="0D3D2EB5" w14:textId="77777777" w:rsidTr="00124BDD">
        <w:trPr>
          <w:trHeight w:val="240"/>
          <w:jc w:val="center"/>
        </w:trPr>
        <w:tc>
          <w:tcPr>
            <w:tcW w:w="4876" w:type="dxa"/>
            <w:tcBorders>
              <w:top w:val="nil"/>
              <w:left w:val="nil"/>
              <w:bottom w:val="nil"/>
              <w:right w:val="nil"/>
            </w:tcBorders>
          </w:tcPr>
          <w:p w14:paraId="438F288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6134B50" w14:textId="77777777" w:rsidR="00157A27" w:rsidRPr="00794F1E" w:rsidRDefault="00157A27" w:rsidP="00124BDD">
            <w:pPr>
              <w:pStyle w:val="AmColumnHeading"/>
            </w:pPr>
            <w:r w:rsidRPr="00794F1E">
              <w:t>Amendement</w:t>
            </w:r>
          </w:p>
        </w:tc>
      </w:tr>
      <w:tr w:rsidR="00157A27" w:rsidRPr="00794F1E" w14:paraId="768BD439" w14:textId="77777777" w:rsidTr="00124BDD">
        <w:trPr>
          <w:jc w:val="center"/>
        </w:trPr>
        <w:tc>
          <w:tcPr>
            <w:tcW w:w="4876" w:type="dxa"/>
            <w:tcBorders>
              <w:top w:val="nil"/>
              <w:left w:val="nil"/>
              <w:bottom w:val="nil"/>
              <w:right w:val="nil"/>
            </w:tcBorders>
          </w:tcPr>
          <w:p w14:paraId="7F3585C8" w14:textId="77777777" w:rsidR="00157A27" w:rsidRPr="00794F1E" w:rsidRDefault="00157A27" w:rsidP="00124BDD">
            <w:pPr>
              <w:pStyle w:val="Normal6a"/>
            </w:pPr>
            <w:r w:rsidRPr="00794F1E">
              <w:t>6.</w:t>
            </w:r>
            <w:r w:rsidRPr="00794F1E">
              <w:tab/>
              <w:t xml:space="preserve">neemt kennis van het verslag van de Commissie waarin wordt bevestigd dat marktconcentratie de afgelopen 25 jaar is toegenomen en dat winstmarges en winsten </w:t>
            </w:r>
            <w:r w:rsidRPr="00794F1E">
              <w:lastRenderedPageBreak/>
              <w:t>zijn gestegen, terwijl de industrie aan dynamiek heeft ingeboet</w:t>
            </w:r>
            <w:r w:rsidRPr="00794F1E">
              <w:rPr>
                <w:b/>
                <w:i/>
              </w:rPr>
              <w:t>, ondanks de actieve handhaving van het mededingingsrecht</w:t>
            </w:r>
            <w:r w:rsidRPr="00794F1E">
              <w:t>;</w:t>
            </w:r>
          </w:p>
        </w:tc>
        <w:tc>
          <w:tcPr>
            <w:tcW w:w="4876" w:type="dxa"/>
            <w:tcBorders>
              <w:top w:val="nil"/>
              <w:left w:val="nil"/>
              <w:bottom w:val="nil"/>
              <w:right w:val="nil"/>
            </w:tcBorders>
          </w:tcPr>
          <w:p w14:paraId="435A340E" w14:textId="77777777" w:rsidR="00157A27" w:rsidRPr="00794F1E" w:rsidRDefault="00157A27" w:rsidP="00124BDD">
            <w:pPr>
              <w:pStyle w:val="Normal6a"/>
            </w:pPr>
            <w:r w:rsidRPr="00794F1E">
              <w:lastRenderedPageBreak/>
              <w:t>6.</w:t>
            </w:r>
            <w:r w:rsidRPr="00794F1E">
              <w:tab/>
              <w:t xml:space="preserve">neemt kennis van het verslag van de Commissie waarin wordt bevestigd dat marktconcentratie de afgelopen 25 jaar is toegenomen en dat winstmarges en winsten </w:t>
            </w:r>
            <w:r w:rsidRPr="00794F1E">
              <w:lastRenderedPageBreak/>
              <w:t>zijn gestegen, terwijl de industrie aan dynamiek heeft ingeboet;</w:t>
            </w:r>
            <w:r w:rsidRPr="00794F1E">
              <w:rPr>
                <w:b/>
                <w:i/>
              </w:rPr>
              <w:t xml:space="preserve"> neemt er evenwel ook kennis van dat fusies en overnames door toonaangevende bedrijven vermoedelijk ook hebben bijgedragen aan de stijgende handelsmarges en de toenemende concentratie die worden waargenomen; merkt voorts op dat de zwakke concurrentie aanzienlijke negatieve gevolgen heeft gehad voor de consument, de koopkracht en het concurrentievermogen van bedrijven en de algehele economische groei in de EU</w:t>
            </w:r>
            <w:r w:rsidRPr="00794F1E">
              <w:t>;</w:t>
            </w:r>
          </w:p>
        </w:tc>
      </w:tr>
    </w:tbl>
    <w:p w14:paraId="6D59986C"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139620B" w14:textId="77777777" w:rsidR="00157A27" w:rsidRPr="00794F1E" w:rsidRDefault="00157A27" w:rsidP="00157A27">
      <w:r w:rsidRPr="00794F1E">
        <w:rPr>
          <w:rStyle w:val="HideTWBExt"/>
        </w:rPr>
        <w:t>&lt;/Amend&gt;</w:t>
      </w:r>
    </w:p>
    <w:p w14:paraId="27B98BA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112</w:t>
      </w:r>
      <w:r w:rsidRPr="00794F1E">
        <w:rPr>
          <w:rStyle w:val="HideTWBExt"/>
          <w:b w:val="0"/>
        </w:rPr>
        <w:t>&lt;/NumAm&gt;</w:t>
      </w:r>
    </w:p>
    <w:p w14:paraId="142E3E21"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4D122761" w14:textId="77777777" w:rsidR="00157A27" w:rsidRPr="00794F1E" w:rsidRDefault="00157A27" w:rsidP="00157A27">
      <w:pPr>
        <w:pStyle w:val="NormalBold"/>
      </w:pPr>
      <w:r w:rsidRPr="00794F1E">
        <w:rPr>
          <w:rStyle w:val="HideTWBExt"/>
          <w:b w:val="0"/>
        </w:rPr>
        <w:t>&lt;/RepeatBlock-By&gt;</w:t>
      </w:r>
    </w:p>
    <w:p w14:paraId="4C7D9CF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9FAFD3C" w14:textId="77777777" w:rsidR="00157A27" w:rsidRPr="00794F1E" w:rsidRDefault="00157A27" w:rsidP="00157A27">
      <w:pPr>
        <w:pStyle w:val="NormalBold"/>
      </w:pPr>
      <w:r w:rsidRPr="00794F1E">
        <w:rPr>
          <w:rStyle w:val="HideTWBExt"/>
          <w:b w:val="0"/>
        </w:rPr>
        <w:t>&lt;Article&gt;</w:t>
      </w:r>
      <w:r w:rsidRPr="00794F1E">
        <w:t>Paragraaf 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DA59D4C" w14:textId="77777777" w:rsidTr="00124BDD">
        <w:trPr>
          <w:trHeight w:hRule="exact" w:val="240"/>
          <w:jc w:val="center"/>
        </w:trPr>
        <w:tc>
          <w:tcPr>
            <w:tcW w:w="9752" w:type="dxa"/>
            <w:gridSpan w:val="2"/>
            <w:tcBorders>
              <w:top w:val="nil"/>
              <w:left w:val="nil"/>
              <w:bottom w:val="nil"/>
              <w:right w:val="nil"/>
            </w:tcBorders>
          </w:tcPr>
          <w:p w14:paraId="7CD189EF" w14:textId="77777777" w:rsidR="00157A27" w:rsidRPr="00794F1E" w:rsidRDefault="00157A27" w:rsidP="00124BDD"/>
        </w:tc>
      </w:tr>
      <w:tr w:rsidR="00157A27" w:rsidRPr="00794F1E" w14:paraId="334E0568" w14:textId="77777777" w:rsidTr="00124BDD">
        <w:trPr>
          <w:trHeight w:val="240"/>
          <w:jc w:val="center"/>
        </w:trPr>
        <w:tc>
          <w:tcPr>
            <w:tcW w:w="4876" w:type="dxa"/>
            <w:tcBorders>
              <w:top w:val="nil"/>
              <w:left w:val="nil"/>
              <w:bottom w:val="nil"/>
              <w:right w:val="nil"/>
            </w:tcBorders>
          </w:tcPr>
          <w:p w14:paraId="25902FA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781A2C4" w14:textId="77777777" w:rsidR="00157A27" w:rsidRPr="00794F1E" w:rsidRDefault="00157A27" w:rsidP="00124BDD">
            <w:pPr>
              <w:pStyle w:val="AmColumnHeading"/>
            </w:pPr>
            <w:r w:rsidRPr="00794F1E">
              <w:t>Amendement</w:t>
            </w:r>
          </w:p>
        </w:tc>
      </w:tr>
      <w:tr w:rsidR="00157A27" w:rsidRPr="00794F1E" w14:paraId="33642DEA" w14:textId="77777777" w:rsidTr="00124BDD">
        <w:trPr>
          <w:jc w:val="center"/>
        </w:trPr>
        <w:tc>
          <w:tcPr>
            <w:tcW w:w="4876" w:type="dxa"/>
            <w:tcBorders>
              <w:top w:val="nil"/>
              <w:left w:val="nil"/>
              <w:bottom w:val="nil"/>
              <w:right w:val="nil"/>
            </w:tcBorders>
          </w:tcPr>
          <w:p w14:paraId="53323634" w14:textId="77777777" w:rsidR="00157A27" w:rsidRPr="00794F1E" w:rsidRDefault="00157A27" w:rsidP="00124BDD">
            <w:pPr>
              <w:pStyle w:val="Normal6a"/>
            </w:pPr>
            <w:r w:rsidRPr="00794F1E">
              <w:t>6.</w:t>
            </w:r>
            <w:r w:rsidRPr="00794F1E">
              <w:tab/>
              <w:t>neemt kennis van het verslag van de Commissie waarin wordt bevestigd dat marktconcentratie de afgelopen 25 jaar is toegenomen en dat winstmarges en winsten zijn gestegen, terwijl de industrie aan dynamiek heeft ingeboet, ondanks de actieve handhaving van het mededingingsrecht;</w:t>
            </w:r>
          </w:p>
        </w:tc>
        <w:tc>
          <w:tcPr>
            <w:tcW w:w="4876" w:type="dxa"/>
            <w:tcBorders>
              <w:top w:val="nil"/>
              <w:left w:val="nil"/>
              <w:bottom w:val="nil"/>
              <w:right w:val="nil"/>
            </w:tcBorders>
          </w:tcPr>
          <w:p w14:paraId="48565769" w14:textId="77777777" w:rsidR="00157A27" w:rsidRPr="00794F1E" w:rsidRDefault="00157A27" w:rsidP="00124BDD">
            <w:pPr>
              <w:pStyle w:val="Normal6a"/>
            </w:pPr>
            <w:r w:rsidRPr="00794F1E">
              <w:t>6.</w:t>
            </w:r>
            <w:r w:rsidRPr="00794F1E">
              <w:tab/>
              <w:t xml:space="preserve">neemt kennis van het verslag van de Commissie waarin wordt bevestigd dat marktconcentratie de afgelopen 25 jaar is toegenomen en dat winstmarges en winsten zijn gestegen, terwijl de industrie </w:t>
            </w:r>
            <w:r w:rsidRPr="00794F1E">
              <w:rPr>
                <w:b/>
                <w:bCs/>
                <w:i/>
                <w:iCs/>
              </w:rPr>
              <w:t>aanzienlijk</w:t>
            </w:r>
            <w:r w:rsidRPr="00794F1E">
              <w:t xml:space="preserve"> aan dynamiek heeft ingeboet, ondanks de actieve handhaving van het mededingingsrecht;</w:t>
            </w:r>
          </w:p>
        </w:tc>
      </w:tr>
    </w:tbl>
    <w:p w14:paraId="25422A8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76661937" w14:textId="77777777" w:rsidR="00157A27" w:rsidRPr="00794F1E" w:rsidRDefault="00157A27" w:rsidP="00157A27">
      <w:r w:rsidRPr="00794F1E">
        <w:rPr>
          <w:rStyle w:val="HideTWBExt"/>
        </w:rPr>
        <w:t>&lt;/Amend&gt;</w:t>
      </w:r>
    </w:p>
    <w:p w14:paraId="136ED85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113</w:t>
      </w:r>
      <w:r w:rsidRPr="00794F1E">
        <w:rPr>
          <w:rStyle w:val="HideTWBExt"/>
          <w:b w:val="0"/>
        </w:rPr>
        <w:t>&lt;/NumAm&gt;</w:t>
      </w:r>
    </w:p>
    <w:p w14:paraId="1E6EAE05" w14:textId="77777777" w:rsidR="00157A27" w:rsidRPr="00794F1E" w:rsidRDefault="00157A27" w:rsidP="00157A27">
      <w:pPr>
        <w:pStyle w:val="NormalBold"/>
      </w:pPr>
      <w:r w:rsidRPr="00794F1E">
        <w:rPr>
          <w:rStyle w:val="HideTWBExt"/>
          <w:b w:val="0"/>
        </w:rPr>
        <w:t>&lt;RepeatBlock-By&gt;&lt;Members&gt;</w:t>
      </w:r>
      <w:r w:rsidRPr="00794F1E">
        <w:t>Martin Schirdewan</w:t>
      </w:r>
      <w:r w:rsidRPr="00794F1E">
        <w:rPr>
          <w:rStyle w:val="HideTWBExt"/>
          <w:b w:val="0"/>
        </w:rPr>
        <w:t>&lt;/Members&gt;</w:t>
      </w:r>
    </w:p>
    <w:p w14:paraId="1716A792" w14:textId="77777777" w:rsidR="00157A27" w:rsidRPr="00794F1E" w:rsidRDefault="00157A27" w:rsidP="00157A27">
      <w:pPr>
        <w:pStyle w:val="NormalBold"/>
      </w:pPr>
      <w:r w:rsidRPr="00794F1E">
        <w:rPr>
          <w:rStyle w:val="HideTWBExt"/>
          <w:b w:val="0"/>
        </w:rPr>
        <w:t>&lt;/RepeatBlock-By&gt;</w:t>
      </w:r>
    </w:p>
    <w:p w14:paraId="5B2756E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F3D5447" w14:textId="77777777" w:rsidR="00157A27" w:rsidRPr="00794F1E" w:rsidRDefault="00157A27" w:rsidP="00157A27">
      <w:pPr>
        <w:pStyle w:val="NormalBold"/>
      </w:pPr>
      <w:r w:rsidRPr="00794F1E">
        <w:rPr>
          <w:rStyle w:val="HideTWBExt"/>
          <w:b w:val="0"/>
        </w:rPr>
        <w:t>&lt;Article&gt;</w:t>
      </w:r>
      <w:r w:rsidRPr="00794F1E">
        <w:t>Paragraaf 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65E5871" w14:textId="77777777" w:rsidTr="00124BDD">
        <w:trPr>
          <w:trHeight w:hRule="exact" w:val="240"/>
          <w:jc w:val="center"/>
        </w:trPr>
        <w:tc>
          <w:tcPr>
            <w:tcW w:w="9752" w:type="dxa"/>
            <w:gridSpan w:val="2"/>
            <w:tcBorders>
              <w:top w:val="nil"/>
              <w:left w:val="nil"/>
              <w:bottom w:val="nil"/>
              <w:right w:val="nil"/>
            </w:tcBorders>
          </w:tcPr>
          <w:p w14:paraId="3ED6ED67" w14:textId="77777777" w:rsidR="00157A27" w:rsidRPr="00794F1E" w:rsidRDefault="00157A27" w:rsidP="00124BDD"/>
        </w:tc>
      </w:tr>
      <w:tr w:rsidR="00157A27" w:rsidRPr="00794F1E" w14:paraId="2721AC7A" w14:textId="77777777" w:rsidTr="00124BDD">
        <w:trPr>
          <w:trHeight w:val="240"/>
          <w:jc w:val="center"/>
        </w:trPr>
        <w:tc>
          <w:tcPr>
            <w:tcW w:w="4876" w:type="dxa"/>
            <w:tcBorders>
              <w:top w:val="nil"/>
              <w:left w:val="nil"/>
              <w:bottom w:val="nil"/>
              <w:right w:val="nil"/>
            </w:tcBorders>
          </w:tcPr>
          <w:p w14:paraId="7C73C09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FB03D04" w14:textId="77777777" w:rsidR="00157A27" w:rsidRPr="00794F1E" w:rsidRDefault="00157A27" w:rsidP="00124BDD">
            <w:pPr>
              <w:pStyle w:val="AmColumnHeading"/>
            </w:pPr>
            <w:r w:rsidRPr="00794F1E">
              <w:t>Amendement</w:t>
            </w:r>
          </w:p>
        </w:tc>
      </w:tr>
      <w:tr w:rsidR="00157A27" w:rsidRPr="00794F1E" w14:paraId="686AF6C0" w14:textId="77777777" w:rsidTr="00124BDD">
        <w:trPr>
          <w:jc w:val="center"/>
        </w:trPr>
        <w:tc>
          <w:tcPr>
            <w:tcW w:w="4876" w:type="dxa"/>
            <w:tcBorders>
              <w:top w:val="nil"/>
              <w:left w:val="nil"/>
              <w:bottom w:val="nil"/>
              <w:right w:val="nil"/>
            </w:tcBorders>
          </w:tcPr>
          <w:p w14:paraId="51E29F0F" w14:textId="77777777" w:rsidR="00157A27" w:rsidRPr="00794F1E" w:rsidRDefault="00157A27" w:rsidP="00124BDD">
            <w:pPr>
              <w:pStyle w:val="Normal6a"/>
            </w:pPr>
            <w:r w:rsidRPr="00794F1E">
              <w:t>6.</w:t>
            </w:r>
            <w:r w:rsidRPr="00794F1E">
              <w:tab/>
            </w:r>
            <w:r w:rsidRPr="00794F1E">
              <w:rPr>
                <w:b/>
                <w:i/>
              </w:rPr>
              <w:t>neemt kennis van</w:t>
            </w:r>
            <w:r w:rsidRPr="00794F1E">
              <w:t xml:space="preserve"> het verslag van </w:t>
            </w:r>
            <w:r w:rsidRPr="00794F1E">
              <w:lastRenderedPageBreak/>
              <w:t>de Commissie waarin wordt bevestigd dat marktconcentratie de afgelopen 25 jaar is toegenomen en dat winstmarges en winsten zijn gestegen, terwijl de industrie aan dynamiek heeft ingeboet, ondanks de actieve handhaving van het mededingingsrecht;</w:t>
            </w:r>
          </w:p>
        </w:tc>
        <w:tc>
          <w:tcPr>
            <w:tcW w:w="4876" w:type="dxa"/>
            <w:tcBorders>
              <w:top w:val="nil"/>
              <w:left w:val="nil"/>
              <w:bottom w:val="nil"/>
              <w:right w:val="nil"/>
            </w:tcBorders>
          </w:tcPr>
          <w:p w14:paraId="7DFCDB03" w14:textId="77777777" w:rsidR="00157A27" w:rsidRPr="00794F1E" w:rsidRDefault="00157A27" w:rsidP="00124BDD">
            <w:pPr>
              <w:pStyle w:val="Normal6a"/>
            </w:pPr>
            <w:r w:rsidRPr="00794F1E">
              <w:lastRenderedPageBreak/>
              <w:t>6.</w:t>
            </w:r>
            <w:r w:rsidRPr="00794F1E">
              <w:tab/>
            </w:r>
            <w:r w:rsidRPr="00794F1E">
              <w:rPr>
                <w:b/>
                <w:i/>
              </w:rPr>
              <w:t xml:space="preserve">is zeer bezorgd over </w:t>
            </w:r>
            <w:r w:rsidRPr="00794F1E">
              <w:t xml:space="preserve">het verslag van </w:t>
            </w:r>
            <w:r w:rsidRPr="00794F1E">
              <w:lastRenderedPageBreak/>
              <w:t>de Commissie waarin wordt bevestigd dat marktconcentratie de afgelopen 25 jaar is toegenomen en dat winstmarges en winsten zijn gestegen, terwijl de industrie aan dynamiek heeft ingeboet, ondanks de actieve handhaving van het mededingingsrecht;</w:t>
            </w:r>
          </w:p>
        </w:tc>
      </w:tr>
    </w:tbl>
    <w:p w14:paraId="6A891CE8"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926E579" w14:textId="77777777" w:rsidR="00157A27" w:rsidRPr="00794F1E" w:rsidRDefault="00157A27" w:rsidP="00157A27">
      <w:r w:rsidRPr="00794F1E">
        <w:rPr>
          <w:rStyle w:val="HideTWBExt"/>
        </w:rPr>
        <w:t>&lt;/Amend&gt;</w:t>
      </w:r>
    </w:p>
    <w:p w14:paraId="61847C9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114</w:t>
      </w:r>
      <w:r w:rsidRPr="00794F1E">
        <w:rPr>
          <w:rStyle w:val="HideTWBExt"/>
          <w:b w:val="0"/>
        </w:rPr>
        <w:t>&lt;/NumAm&gt;</w:t>
      </w:r>
    </w:p>
    <w:p w14:paraId="32ABEDD8"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08D0342A"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66DE7AE" w14:textId="77777777" w:rsidR="00157A27" w:rsidRPr="00794F1E" w:rsidRDefault="00157A27" w:rsidP="00157A27">
      <w:pPr>
        <w:pStyle w:val="NormalBold"/>
      </w:pPr>
      <w:r w:rsidRPr="00794F1E">
        <w:rPr>
          <w:rStyle w:val="HideTWBExt"/>
          <w:b w:val="0"/>
        </w:rPr>
        <w:t>&lt;/RepeatBlock-By&gt;</w:t>
      </w:r>
    </w:p>
    <w:p w14:paraId="315DCF6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6EBAB44" w14:textId="77777777" w:rsidR="00157A27" w:rsidRPr="00794F1E" w:rsidRDefault="00157A27" w:rsidP="00157A27">
      <w:pPr>
        <w:pStyle w:val="NormalBold"/>
      </w:pPr>
      <w:r w:rsidRPr="00794F1E">
        <w:rPr>
          <w:rStyle w:val="HideTWBExt"/>
          <w:b w:val="0"/>
        </w:rPr>
        <w:t>&lt;Article&gt;</w:t>
      </w:r>
      <w:r w:rsidRPr="00794F1E">
        <w:t>Paragraaf 6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13B94AF" w14:textId="77777777" w:rsidTr="00124BDD">
        <w:trPr>
          <w:trHeight w:hRule="exact" w:val="240"/>
          <w:jc w:val="center"/>
        </w:trPr>
        <w:tc>
          <w:tcPr>
            <w:tcW w:w="9752" w:type="dxa"/>
            <w:gridSpan w:val="2"/>
            <w:tcBorders>
              <w:top w:val="nil"/>
              <w:left w:val="nil"/>
              <w:bottom w:val="nil"/>
              <w:right w:val="nil"/>
            </w:tcBorders>
          </w:tcPr>
          <w:p w14:paraId="4A1636A8" w14:textId="77777777" w:rsidR="00157A27" w:rsidRPr="00794F1E" w:rsidRDefault="00157A27" w:rsidP="00124BDD"/>
        </w:tc>
      </w:tr>
      <w:tr w:rsidR="00157A27" w:rsidRPr="00794F1E" w14:paraId="148F003C" w14:textId="77777777" w:rsidTr="00124BDD">
        <w:trPr>
          <w:trHeight w:val="240"/>
          <w:jc w:val="center"/>
        </w:trPr>
        <w:tc>
          <w:tcPr>
            <w:tcW w:w="4876" w:type="dxa"/>
            <w:tcBorders>
              <w:top w:val="nil"/>
              <w:left w:val="nil"/>
              <w:bottom w:val="nil"/>
              <w:right w:val="nil"/>
            </w:tcBorders>
          </w:tcPr>
          <w:p w14:paraId="75C3EC9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8594A94" w14:textId="77777777" w:rsidR="00157A27" w:rsidRPr="00794F1E" w:rsidRDefault="00157A27" w:rsidP="00124BDD">
            <w:pPr>
              <w:pStyle w:val="AmColumnHeading"/>
            </w:pPr>
            <w:r w:rsidRPr="00794F1E">
              <w:t>Amendement</w:t>
            </w:r>
          </w:p>
        </w:tc>
      </w:tr>
      <w:tr w:rsidR="00157A27" w:rsidRPr="00794F1E" w14:paraId="0486EAC2" w14:textId="77777777" w:rsidTr="00124BDD">
        <w:trPr>
          <w:jc w:val="center"/>
        </w:trPr>
        <w:tc>
          <w:tcPr>
            <w:tcW w:w="4876" w:type="dxa"/>
            <w:tcBorders>
              <w:top w:val="nil"/>
              <w:left w:val="nil"/>
              <w:bottom w:val="nil"/>
              <w:right w:val="nil"/>
            </w:tcBorders>
          </w:tcPr>
          <w:p w14:paraId="4D08CA00" w14:textId="77777777" w:rsidR="00157A27" w:rsidRPr="00794F1E" w:rsidRDefault="00157A27" w:rsidP="00124BDD">
            <w:pPr>
              <w:pStyle w:val="Normal6a"/>
            </w:pPr>
          </w:p>
        </w:tc>
        <w:tc>
          <w:tcPr>
            <w:tcW w:w="4876" w:type="dxa"/>
            <w:tcBorders>
              <w:top w:val="nil"/>
              <w:left w:val="nil"/>
              <w:bottom w:val="nil"/>
              <w:right w:val="nil"/>
            </w:tcBorders>
          </w:tcPr>
          <w:p w14:paraId="653A316C" w14:textId="77777777" w:rsidR="00157A27" w:rsidRPr="00794F1E" w:rsidRDefault="00157A27" w:rsidP="00124BDD">
            <w:pPr>
              <w:pStyle w:val="Normal6a"/>
            </w:pPr>
            <w:r w:rsidRPr="00794F1E">
              <w:rPr>
                <w:b/>
                <w:i/>
              </w:rPr>
              <w:t>6 bis.</w:t>
            </w:r>
            <w:r w:rsidRPr="00794F1E">
              <w:tab/>
            </w:r>
            <w:r w:rsidRPr="00794F1E">
              <w:rPr>
                <w:b/>
                <w:i/>
              </w:rPr>
              <w:t>beaamt dat het mededingingsbeleid een sleutelrol speelt bij het aanpakken en beperken van de verstoringen die hebben geleid tot de crisis op het gebied van de kosten van levensonderhoud in de hele EU; benadrukt in dit verband dat bedrijven als reactie op vaker optredende verstoringen van het aanbod als gevolg van geopolitieke spanningen en de klimaat- en milieucrises, prijsverhogingen coördineren om hun winstmarges te beschermen en zelfs op te krikken, waardoor deze verstoringen om zich heen grijpen; is van oordeel dat de gevolgen van het monetair beleid weliswaar meer binnen de perken zouden kunnen blijven bij het aanpakken van dergelijke aanbodgestuurde verstoringen, maar dat gerichte en gecoördineerde handhaving van de antitrustregels wellicht doeltreffender zou zijn;</w:t>
            </w:r>
          </w:p>
        </w:tc>
      </w:tr>
    </w:tbl>
    <w:p w14:paraId="46E8C4E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AD5D29D" w14:textId="77777777" w:rsidR="00157A27" w:rsidRPr="00794F1E" w:rsidRDefault="00157A27" w:rsidP="00157A27">
      <w:r w:rsidRPr="00794F1E">
        <w:rPr>
          <w:rStyle w:val="HideTWBExt"/>
        </w:rPr>
        <w:t>&lt;/Amend&gt;</w:t>
      </w:r>
    </w:p>
    <w:p w14:paraId="0E840B2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115</w:t>
      </w:r>
      <w:r w:rsidRPr="00794F1E">
        <w:rPr>
          <w:rStyle w:val="HideTWBExt"/>
          <w:b w:val="0"/>
        </w:rPr>
        <w:t>&lt;/NumAm&gt;</w:t>
      </w:r>
    </w:p>
    <w:p w14:paraId="7AADA366" w14:textId="77777777" w:rsidR="00157A27" w:rsidRPr="00794F1E" w:rsidRDefault="00157A27" w:rsidP="00157A27">
      <w:pPr>
        <w:pStyle w:val="NormalBold"/>
      </w:pPr>
      <w:r w:rsidRPr="00794F1E">
        <w:rPr>
          <w:rStyle w:val="HideTWBExt"/>
          <w:b w:val="0"/>
        </w:rPr>
        <w:lastRenderedPageBreak/>
        <w:t>&lt;RepeatBlock-By&gt;&lt;Members&gt;</w:t>
      </w:r>
      <w:r w:rsidRPr="00794F1E">
        <w:t>Marco Falcone, Fulvio Martusciello</w:t>
      </w:r>
      <w:r w:rsidRPr="00794F1E">
        <w:rPr>
          <w:rStyle w:val="HideTWBExt"/>
          <w:b w:val="0"/>
        </w:rPr>
        <w:t>&lt;/Members&gt;</w:t>
      </w:r>
    </w:p>
    <w:p w14:paraId="72628008" w14:textId="77777777" w:rsidR="00157A27" w:rsidRPr="00794F1E" w:rsidRDefault="00157A27" w:rsidP="00157A27">
      <w:pPr>
        <w:pStyle w:val="NormalBold"/>
      </w:pPr>
      <w:r w:rsidRPr="00794F1E">
        <w:rPr>
          <w:rStyle w:val="HideTWBExt"/>
          <w:b w:val="0"/>
        </w:rPr>
        <w:t>&lt;/RepeatBlock-By&gt;</w:t>
      </w:r>
    </w:p>
    <w:p w14:paraId="47D6960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E46BD1A" w14:textId="77777777" w:rsidR="00157A27" w:rsidRPr="00794F1E" w:rsidRDefault="00157A27" w:rsidP="00157A27">
      <w:pPr>
        <w:pStyle w:val="NormalBold"/>
      </w:pPr>
      <w:r w:rsidRPr="00794F1E">
        <w:rPr>
          <w:rStyle w:val="HideTWBExt"/>
          <w:b w:val="0"/>
        </w:rPr>
        <w:t>&lt;Article&gt;</w:t>
      </w:r>
      <w:r w:rsidRPr="00794F1E">
        <w:t>Paragraaf 6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7FD765D" w14:textId="77777777" w:rsidTr="00124BDD">
        <w:trPr>
          <w:trHeight w:hRule="exact" w:val="240"/>
          <w:jc w:val="center"/>
        </w:trPr>
        <w:tc>
          <w:tcPr>
            <w:tcW w:w="9752" w:type="dxa"/>
            <w:gridSpan w:val="2"/>
            <w:tcBorders>
              <w:top w:val="nil"/>
              <w:left w:val="nil"/>
              <w:bottom w:val="nil"/>
              <w:right w:val="nil"/>
            </w:tcBorders>
          </w:tcPr>
          <w:p w14:paraId="4AD13C27" w14:textId="77777777" w:rsidR="00157A27" w:rsidRPr="00794F1E" w:rsidRDefault="00157A27" w:rsidP="00124BDD"/>
        </w:tc>
      </w:tr>
      <w:tr w:rsidR="00157A27" w:rsidRPr="00794F1E" w14:paraId="3BD04CF5" w14:textId="77777777" w:rsidTr="00124BDD">
        <w:trPr>
          <w:trHeight w:val="240"/>
          <w:jc w:val="center"/>
        </w:trPr>
        <w:tc>
          <w:tcPr>
            <w:tcW w:w="4876" w:type="dxa"/>
            <w:tcBorders>
              <w:top w:val="nil"/>
              <w:left w:val="nil"/>
              <w:bottom w:val="nil"/>
              <w:right w:val="nil"/>
            </w:tcBorders>
          </w:tcPr>
          <w:p w14:paraId="31B2B19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F53C599" w14:textId="77777777" w:rsidR="00157A27" w:rsidRPr="00794F1E" w:rsidRDefault="00157A27" w:rsidP="00124BDD">
            <w:pPr>
              <w:pStyle w:val="AmColumnHeading"/>
            </w:pPr>
            <w:r w:rsidRPr="00794F1E">
              <w:t>Amendement</w:t>
            </w:r>
          </w:p>
        </w:tc>
      </w:tr>
      <w:tr w:rsidR="00157A27" w:rsidRPr="00794F1E" w14:paraId="3EBB66B0" w14:textId="77777777" w:rsidTr="00124BDD">
        <w:trPr>
          <w:jc w:val="center"/>
        </w:trPr>
        <w:tc>
          <w:tcPr>
            <w:tcW w:w="4876" w:type="dxa"/>
            <w:tcBorders>
              <w:top w:val="nil"/>
              <w:left w:val="nil"/>
              <w:bottom w:val="nil"/>
              <w:right w:val="nil"/>
            </w:tcBorders>
          </w:tcPr>
          <w:p w14:paraId="41252CB1" w14:textId="77777777" w:rsidR="00157A27" w:rsidRPr="00794F1E" w:rsidRDefault="00157A27" w:rsidP="00124BDD">
            <w:pPr>
              <w:pStyle w:val="Normal6a"/>
            </w:pPr>
          </w:p>
        </w:tc>
        <w:tc>
          <w:tcPr>
            <w:tcW w:w="4876" w:type="dxa"/>
            <w:tcBorders>
              <w:top w:val="nil"/>
              <w:left w:val="nil"/>
              <w:bottom w:val="nil"/>
              <w:right w:val="nil"/>
            </w:tcBorders>
          </w:tcPr>
          <w:p w14:paraId="4A306C66" w14:textId="77777777" w:rsidR="00157A27" w:rsidRPr="00794F1E" w:rsidRDefault="00157A27" w:rsidP="00124BDD">
            <w:pPr>
              <w:pStyle w:val="Normal6a"/>
            </w:pPr>
            <w:r w:rsidRPr="00794F1E">
              <w:rPr>
                <w:b/>
                <w:i/>
              </w:rPr>
              <w:t>6 bis.</w:t>
            </w:r>
            <w:r w:rsidRPr="00794F1E">
              <w:tab/>
            </w:r>
            <w:r w:rsidRPr="00794F1E">
              <w:rPr>
                <w:b/>
                <w:i/>
              </w:rPr>
              <w:t>benadrukt het belang van meer bescherming voor kleine en middelgrote ondernemingen en, in het algemeen, voor alle bedrijven die bereid zijn hun durfkapitaal te verhogen;</w:t>
            </w:r>
          </w:p>
        </w:tc>
      </w:tr>
    </w:tbl>
    <w:p w14:paraId="365F3B6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7E77244D" w14:textId="77777777" w:rsidR="00157A27" w:rsidRPr="00794F1E" w:rsidRDefault="00157A27" w:rsidP="00157A27">
      <w:r w:rsidRPr="00794F1E">
        <w:rPr>
          <w:rStyle w:val="HideTWBExt"/>
        </w:rPr>
        <w:t>&lt;/Amend&gt;</w:t>
      </w:r>
    </w:p>
    <w:p w14:paraId="60EC046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116</w:t>
      </w:r>
      <w:r w:rsidRPr="00794F1E">
        <w:rPr>
          <w:rStyle w:val="HideTWBExt"/>
          <w:b w:val="0"/>
        </w:rPr>
        <w:t>&lt;/NumAm&gt;</w:t>
      </w:r>
    </w:p>
    <w:p w14:paraId="5972BE7C"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220282AD"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555BE257" w14:textId="77777777" w:rsidR="00157A27" w:rsidRPr="00794F1E" w:rsidRDefault="00157A27" w:rsidP="00157A27">
      <w:pPr>
        <w:pStyle w:val="NormalBold"/>
      </w:pPr>
      <w:r w:rsidRPr="00794F1E">
        <w:rPr>
          <w:rStyle w:val="HideTWBExt"/>
          <w:b w:val="0"/>
        </w:rPr>
        <w:t>&lt;/RepeatBlock-By&gt;</w:t>
      </w:r>
    </w:p>
    <w:p w14:paraId="410705F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57D8158" w14:textId="77777777" w:rsidR="00157A27" w:rsidRPr="00794F1E" w:rsidRDefault="00157A27" w:rsidP="00157A27">
      <w:pPr>
        <w:pStyle w:val="NormalBold"/>
      </w:pPr>
      <w:r w:rsidRPr="00794F1E">
        <w:rPr>
          <w:rStyle w:val="HideTWBExt"/>
          <w:b w:val="0"/>
        </w:rPr>
        <w:t>&lt;Article&gt;</w:t>
      </w:r>
      <w:r w:rsidRPr="00794F1E">
        <w:t>Paragraaf 6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642F5F1" w14:textId="77777777" w:rsidTr="00124BDD">
        <w:trPr>
          <w:trHeight w:hRule="exact" w:val="240"/>
          <w:jc w:val="center"/>
        </w:trPr>
        <w:tc>
          <w:tcPr>
            <w:tcW w:w="9752" w:type="dxa"/>
            <w:gridSpan w:val="2"/>
            <w:tcBorders>
              <w:top w:val="nil"/>
              <w:left w:val="nil"/>
              <w:bottom w:val="nil"/>
              <w:right w:val="nil"/>
            </w:tcBorders>
          </w:tcPr>
          <w:p w14:paraId="7AD7DCEA" w14:textId="77777777" w:rsidR="00157A27" w:rsidRPr="00794F1E" w:rsidRDefault="00157A27" w:rsidP="00124BDD"/>
        </w:tc>
      </w:tr>
      <w:tr w:rsidR="00157A27" w:rsidRPr="00794F1E" w14:paraId="6372CDC4" w14:textId="77777777" w:rsidTr="00124BDD">
        <w:trPr>
          <w:trHeight w:val="240"/>
          <w:jc w:val="center"/>
        </w:trPr>
        <w:tc>
          <w:tcPr>
            <w:tcW w:w="4876" w:type="dxa"/>
            <w:tcBorders>
              <w:top w:val="nil"/>
              <w:left w:val="nil"/>
              <w:bottom w:val="nil"/>
              <w:right w:val="nil"/>
            </w:tcBorders>
          </w:tcPr>
          <w:p w14:paraId="11E1FEF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5FFDA9F" w14:textId="77777777" w:rsidR="00157A27" w:rsidRPr="00794F1E" w:rsidRDefault="00157A27" w:rsidP="00124BDD">
            <w:pPr>
              <w:pStyle w:val="AmColumnHeading"/>
            </w:pPr>
            <w:r w:rsidRPr="00794F1E">
              <w:t>Amendement</w:t>
            </w:r>
          </w:p>
        </w:tc>
      </w:tr>
      <w:tr w:rsidR="00157A27" w:rsidRPr="00794F1E" w14:paraId="79175959" w14:textId="77777777" w:rsidTr="00124BDD">
        <w:trPr>
          <w:jc w:val="center"/>
        </w:trPr>
        <w:tc>
          <w:tcPr>
            <w:tcW w:w="4876" w:type="dxa"/>
            <w:tcBorders>
              <w:top w:val="nil"/>
              <w:left w:val="nil"/>
              <w:bottom w:val="nil"/>
              <w:right w:val="nil"/>
            </w:tcBorders>
          </w:tcPr>
          <w:p w14:paraId="464CC766" w14:textId="77777777" w:rsidR="00157A27" w:rsidRPr="00794F1E" w:rsidRDefault="00157A27" w:rsidP="00124BDD">
            <w:pPr>
              <w:pStyle w:val="Normal6a"/>
            </w:pPr>
          </w:p>
        </w:tc>
        <w:tc>
          <w:tcPr>
            <w:tcW w:w="4876" w:type="dxa"/>
            <w:tcBorders>
              <w:top w:val="nil"/>
              <w:left w:val="nil"/>
              <w:bottom w:val="nil"/>
              <w:right w:val="nil"/>
            </w:tcBorders>
          </w:tcPr>
          <w:p w14:paraId="0A8A5CD0" w14:textId="77777777" w:rsidR="00157A27" w:rsidRPr="00794F1E" w:rsidRDefault="00157A27" w:rsidP="00124BDD">
            <w:pPr>
              <w:pStyle w:val="Normal6a"/>
            </w:pPr>
            <w:r w:rsidRPr="00794F1E">
              <w:rPr>
                <w:b/>
                <w:i/>
              </w:rPr>
              <w:t>6 ter.</w:t>
            </w:r>
            <w:r w:rsidRPr="00794F1E">
              <w:tab/>
            </w:r>
            <w:r w:rsidRPr="00794F1E">
              <w:rPr>
                <w:b/>
                <w:i/>
              </w:rPr>
              <w:t>verzoekt de Europese Commissie dan ook om te evalueren hoe antitrustregels van toepassing zijn op prijsverhogingen in de context van knelpunten en een kader voor handhaving in het geval van oneerlijke prijsstelling te ontwikkelen; herinnert eraan dat Commissaris Ribera heeft toegezegd richtsnoeren te zullen uitvaardigen voor het evalueren en aanpakken van misbruik door uitbuiting door ondernemingen met een machtspositie teneinde de doeltreffendheid van de handhaving van artikel 102 VWEU te vergroten;</w:t>
            </w:r>
          </w:p>
        </w:tc>
      </w:tr>
    </w:tbl>
    <w:p w14:paraId="0FCB979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083DAEC" w14:textId="77777777" w:rsidR="00157A27" w:rsidRPr="00794F1E" w:rsidRDefault="00157A27" w:rsidP="00157A27">
      <w:r w:rsidRPr="00794F1E">
        <w:rPr>
          <w:rStyle w:val="HideTWBExt"/>
        </w:rPr>
        <w:t>&lt;/Amend&gt;</w:t>
      </w:r>
    </w:p>
    <w:p w14:paraId="6A18A9F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117</w:t>
      </w:r>
      <w:r w:rsidRPr="00794F1E">
        <w:rPr>
          <w:rStyle w:val="HideTWBExt"/>
          <w:b w:val="0"/>
        </w:rPr>
        <w:t>&lt;/NumAm&gt;</w:t>
      </w:r>
    </w:p>
    <w:p w14:paraId="4F3D2652"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77F3FD77" w14:textId="77777777" w:rsidR="00157A27" w:rsidRPr="00794F1E" w:rsidRDefault="00157A27" w:rsidP="00157A27">
      <w:pPr>
        <w:pStyle w:val="NormalBold"/>
      </w:pPr>
      <w:r w:rsidRPr="00794F1E">
        <w:rPr>
          <w:rStyle w:val="HideTWBExt"/>
          <w:b w:val="0"/>
        </w:rPr>
        <w:t>&lt;/RepeatBlock-By&gt;</w:t>
      </w:r>
    </w:p>
    <w:p w14:paraId="664FAAB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9557C03" w14:textId="77777777" w:rsidR="00157A27" w:rsidRPr="00794F1E" w:rsidRDefault="00157A27" w:rsidP="00157A27">
      <w:pPr>
        <w:pStyle w:val="NormalBold"/>
      </w:pPr>
      <w:r w:rsidRPr="00794F1E">
        <w:rPr>
          <w:rStyle w:val="HideTWBExt"/>
          <w:b w:val="0"/>
        </w:rPr>
        <w:lastRenderedPageBreak/>
        <w:t>&lt;Article&gt;</w:t>
      </w:r>
      <w:r w:rsidRPr="00794F1E">
        <w:t>Paragraaf 6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8994670" w14:textId="77777777" w:rsidTr="00124BDD">
        <w:trPr>
          <w:trHeight w:hRule="exact" w:val="240"/>
          <w:jc w:val="center"/>
        </w:trPr>
        <w:tc>
          <w:tcPr>
            <w:tcW w:w="9752" w:type="dxa"/>
            <w:gridSpan w:val="2"/>
            <w:tcBorders>
              <w:top w:val="nil"/>
              <w:left w:val="nil"/>
              <w:bottom w:val="nil"/>
              <w:right w:val="nil"/>
            </w:tcBorders>
          </w:tcPr>
          <w:p w14:paraId="7F833BC7" w14:textId="77777777" w:rsidR="00157A27" w:rsidRPr="00794F1E" w:rsidRDefault="00157A27" w:rsidP="00124BDD"/>
        </w:tc>
      </w:tr>
      <w:tr w:rsidR="00157A27" w:rsidRPr="00794F1E" w14:paraId="53F6D25A" w14:textId="77777777" w:rsidTr="00124BDD">
        <w:trPr>
          <w:trHeight w:val="240"/>
          <w:jc w:val="center"/>
        </w:trPr>
        <w:tc>
          <w:tcPr>
            <w:tcW w:w="4876" w:type="dxa"/>
            <w:tcBorders>
              <w:top w:val="nil"/>
              <w:left w:val="nil"/>
              <w:bottom w:val="nil"/>
              <w:right w:val="nil"/>
            </w:tcBorders>
          </w:tcPr>
          <w:p w14:paraId="5B302E5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26EE93E" w14:textId="77777777" w:rsidR="00157A27" w:rsidRPr="00794F1E" w:rsidRDefault="00157A27" w:rsidP="00124BDD">
            <w:pPr>
              <w:pStyle w:val="AmColumnHeading"/>
            </w:pPr>
            <w:r w:rsidRPr="00794F1E">
              <w:t>Amendement</w:t>
            </w:r>
          </w:p>
        </w:tc>
      </w:tr>
      <w:tr w:rsidR="00157A27" w:rsidRPr="00794F1E" w14:paraId="26BC6AC0" w14:textId="77777777" w:rsidTr="00124BDD">
        <w:trPr>
          <w:jc w:val="center"/>
        </w:trPr>
        <w:tc>
          <w:tcPr>
            <w:tcW w:w="4876" w:type="dxa"/>
            <w:tcBorders>
              <w:top w:val="nil"/>
              <w:left w:val="nil"/>
              <w:bottom w:val="nil"/>
              <w:right w:val="nil"/>
            </w:tcBorders>
          </w:tcPr>
          <w:p w14:paraId="3EF0B6F0" w14:textId="77777777" w:rsidR="00157A27" w:rsidRPr="00794F1E" w:rsidRDefault="00157A27" w:rsidP="00124BDD">
            <w:pPr>
              <w:pStyle w:val="Normal6a"/>
            </w:pPr>
          </w:p>
        </w:tc>
        <w:tc>
          <w:tcPr>
            <w:tcW w:w="4876" w:type="dxa"/>
            <w:tcBorders>
              <w:top w:val="nil"/>
              <w:left w:val="nil"/>
              <w:bottom w:val="nil"/>
              <w:right w:val="nil"/>
            </w:tcBorders>
          </w:tcPr>
          <w:p w14:paraId="33A6F2C6" w14:textId="77777777" w:rsidR="00157A27" w:rsidRPr="00794F1E" w:rsidRDefault="00157A27" w:rsidP="00124BDD">
            <w:pPr>
              <w:pStyle w:val="Normal6a"/>
            </w:pPr>
            <w:r w:rsidRPr="00794F1E">
              <w:rPr>
                <w:b/>
                <w:i/>
              </w:rPr>
              <w:t>6 ter.</w:t>
            </w:r>
            <w:r w:rsidRPr="00794F1E">
              <w:tab/>
            </w:r>
            <w:r w:rsidRPr="00794F1E">
              <w:rPr>
                <w:b/>
                <w:i/>
              </w:rPr>
              <w:t>dringt aan op meer transparantie en samenwerking tussen de nationale autoriteiten en de Europese Commissie bij de toepassing van de mededingingsregels om een uniforme en consistente aanpak in de hele Unie te waarborgen;</w:t>
            </w:r>
          </w:p>
        </w:tc>
      </w:tr>
    </w:tbl>
    <w:p w14:paraId="255812E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3EDA08E0" w14:textId="77777777" w:rsidR="00157A27" w:rsidRPr="00794F1E" w:rsidRDefault="00157A27" w:rsidP="00157A27">
      <w:r w:rsidRPr="00794F1E">
        <w:rPr>
          <w:rStyle w:val="HideTWBExt"/>
        </w:rPr>
        <w:t>&lt;/Amend&gt;</w:t>
      </w:r>
    </w:p>
    <w:p w14:paraId="3921CFC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118</w:t>
      </w:r>
      <w:r w:rsidRPr="00794F1E">
        <w:rPr>
          <w:rStyle w:val="HideTWBExt"/>
          <w:b w:val="0"/>
        </w:rPr>
        <w:t>&lt;/NumAm&gt;</w:t>
      </w:r>
    </w:p>
    <w:p w14:paraId="612D5E35"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248411B0" w14:textId="77777777" w:rsidR="00157A27" w:rsidRPr="00794F1E" w:rsidRDefault="00157A27" w:rsidP="00157A27">
      <w:pPr>
        <w:pStyle w:val="NormalBold"/>
      </w:pPr>
      <w:r w:rsidRPr="00794F1E">
        <w:rPr>
          <w:rStyle w:val="HideTWBExt"/>
          <w:b w:val="0"/>
        </w:rPr>
        <w:t>&lt;/RepeatBlock-By&gt;</w:t>
      </w:r>
    </w:p>
    <w:p w14:paraId="79A75F2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4F97F28" w14:textId="77777777" w:rsidR="00157A27" w:rsidRPr="00794F1E" w:rsidRDefault="00157A27" w:rsidP="00157A27">
      <w:pPr>
        <w:pStyle w:val="NormalBold"/>
      </w:pPr>
      <w:r w:rsidRPr="00794F1E">
        <w:rPr>
          <w:rStyle w:val="HideTWBExt"/>
          <w:b w:val="0"/>
        </w:rPr>
        <w:t>&lt;Article&gt;</w:t>
      </w:r>
      <w:r w:rsidRPr="00794F1E">
        <w:t>Paragraaf 6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85AC0CE" w14:textId="77777777" w:rsidTr="00124BDD">
        <w:trPr>
          <w:trHeight w:hRule="exact" w:val="240"/>
          <w:jc w:val="center"/>
        </w:trPr>
        <w:tc>
          <w:tcPr>
            <w:tcW w:w="9752" w:type="dxa"/>
            <w:gridSpan w:val="2"/>
            <w:tcBorders>
              <w:top w:val="nil"/>
              <w:left w:val="nil"/>
              <w:bottom w:val="nil"/>
              <w:right w:val="nil"/>
            </w:tcBorders>
          </w:tcPr>
          <w:p w14:paraId="128FF946" w14:textId="77777777" w:rsidR="00157A27" w:rsidRPr="00794F1E" w:rsidRDefault="00157A27" w:rsidP="00124BDD"/>
        </w:tc>
      </w:tr>
      <w:tr w:rsidR="00157A27" w:rsidRPr="00794F1E" w14:paraId="7FCC31EC" w14:textId="77777777" w:rsidTr="00124BDD">
        <w:trPr>
          <w:trHeight w:val="240"/>
          <w:jc w:val="center"/>
        </w:trPr>
        <w:tc>
          <w:tcPr>
            <w:tcW w:w="4876" w:type="dxa"/>
            <w:tcBorders>
              <w:top w:val="nil"/>
              <w:left w:val="nil"/>
              <w:bottom w:val="nil"/>
              <w:right w:val="nil"/>
            </w:tcBorders>
          </w:tcPr>
          <w:p w14:paraId="0CA3788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65396C6" w14:textId="77777777" w:rsidR="00157A27" w:rsidRPr="00794F1E" w:rsidRDefault="00157A27" w:rsidP="00124BDD">
            <w:pPr>
              <w:pStyle w:val="AmColumnHeading"/>
            </w:pPr>
            <w:r w:rsidRPr="00794F1E">
              <w:t>Amendement</w:t>
            </w:r>
          </w:p>
        </w:tc>
      </w:tr>
      <w:tr w:rsidR="00157A27" w:rsidRPr="00794F1E" w14:paraId="6D647D1C" w14:textId="77777777" w:rsidTr="00124BDD">
        <w:trPr>
          <w:jc w:val="center"/>
        </w:trPr>
        <w:tc>
          <w:tcPr>
            <w:tcW w:w="4876" w:type="dxa"/>
            <w:tcBorders>
              <w:top w:val="nil"/>
              <w:left w:val="nil"/>
              <w:bottom w:val="nil"/>
              <w:right w:val="nil"/>
            </w:tcBorders>
          </w:tcPr>
          <w:p w14:paraId="57A41EA6" w14:textId="77777777" w:rsidR="00157A27" w:rsidRPr="00794F1E" w:rsidRDefault="00157A27" w:rsidP="00124BDD">
            <w:pPr>
              <w:pStyle w:val="Normal6a"/>
            </w:pPr>
          </w:p>
        </w:tc>
        <w:tc>
          <w:tcPr>
            <w:tcW w:w="4876" w:type="dxa"/>
            <w:tcBorders>
              <w:top w:val="nil"/>
              <w:left w:val="nil"/>
              <w:bottom w:val="nil"/>
              <w:right w:val="nil"/>
            </w:tcBorders>
          </w:tcPr>
          <w:p w14:paraId="4E38A025" w14:textId="77777777" w:rsidR="00157A27" w:rsidRPr="00794F1E" w:rsidRDefault="00157A27" w:rsidP="00124BDD">
            <w:pPr>
              <w:pStyle w:val="Normal6a"/>
            </w:pPr>
            <w:r w:rsidRPr="00794F1E">
              <w:rPr>
                <w:b/>
                <w:i/>
              </w:rPr>
              <w:t>6 quater.</w:t>
            </w:r>
            <w:r w:rsidRPr="00794F1E">
              <w:tab/>
            </w:r>
            <w:r w:rsidRPr="00794F1E">
              <w:rPr>
                <w:b/>
                <w:i/>
              </w:rPr>
              <w:t>benadrukt de noodzaak van een zorgvuldige analyse van staatssteun, vooral voor bedrijven die actief zijn in strategische sectoren zoals energie, technologie en innovatie; benadrukt dat het belangrijk is dat de doeltreffendheid van staatssteun in de landbouw, de logistiek en het vervoer wordt gewaarborgd;</w:t>
            </w:r>
          </w:p>
        </w:tc>
      </w:tr>
    </w:tbl>
    <w:p w14:paraId="43209AE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54E44466" w14:textId="77777777" w:rsidR="00157A27" w:rsidRPr="00794F1E" w:rsidRDefault="00157A27" w:rsidP="00157A27">
      <w:r w:rsidRPr="00794F1E">
        <w:rPr>
          <w:rStyle w:val="HideTWBExt"/>
        </w:rPr>
        <w:t>&lt;/Amend&gt;</w:t>
      </w:r>
    </w:p>
    <w:p w14:paraId="0C4774A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119</w:t>
      </w:r>
      <w:r w:rsidRPr="00794F1E">
        <w:rPr>
          <w:rStyle w:val="HideTWBExt"/>
          <w:b w:val="0"/>
        </w:rPr>
        <w:t>&lt;/NumAm&gt;</w:t>
      </w:r>
    </w:p>
    <w:p w14:paraId="2C53AAED" w14:textId="77777777" w:rsidR="00157A27" w:rsidRPr="00794F1E" w:rsidRDefault="00157A27" w:rsidP="00157A27">
      <w:pPr>
        <w:pStyle w:val="NormalBold"/>
      </w:pPr>
      <w:r w:rsidRPr="00794F1E">
        <w:rPr>
          <w:rStyle w:val="HideTWBExt"/>
          <w:b w:val="0"/>
        </w:rPr>
        <w:t>&lt;RepeatBlock-By&gt;&lt;Members&gt;</w:t>
      </w:r>
      <w:r w:rsidRPr="00794F1E">
        <w:t>Martin Schirdewan</w:t>
      </w:r>
      <w:r w:rsidRPr="00794F1E">
        <w:rPr>
          <w:rStyle w:val="HideTWBExt"/>
          <w:b w:val="0"/>
        </w:rPr>
        <w:t>&lt;/Members&gt;</w:t>
      </w:r>
    </w:p>
    <w:p w14:paraId="20D101AB" w14:textId="77777777" w:rsidR="00157A27" w:rsidRPr="00794F1E" w:rsidRDefault="00157A27" w:rsidP="00157A27">
      <w:pPr>
        <w:pStyle w:val="NormalBold"/>
      </w:pPr>
      <w:r w:rsidRPr="00794F1E">
        <w:rPr>
          <w:rStyle w:val="HideTWBExt"/>
          <w:b w:val="0"/>
        </w:rPr>
        <w:t>&lt;/RepeatBlock-By&gt;</w:t>
      </w:r>
    </w:p>
    <w:p w14:paraId="0D39C01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B8BB47B"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F151090" w14:textId="77777777" w:rsidTr="00124BDD">
        <w:trPr>
          <w:trHeight w:hRule="exact" w:val="240"/>
          <w:jc w:val="center"/>
        </w:trPr>
        <w:tc>
          <w:tcPr>
            <w:tcW w:w="9752" w:type="dxa"/>
            <w:gridSpan w:val="2"/>
            <w:tcBorders>
              <w:top w:val="nil"/>
              <w:left w:val="nil"/>
              <w:bottom w:val="nil"/>
              <w:right w:val="nil"/>
            </w:tcBorders>
          </w:tcPr>
          <w:p w14:paraId="3997C95F" w14:textId="77777777" w:rsidR="00157A27" w:rsidRPr="00794F1E" w:rsidRDefault="00157A27" w:rsidP="00124BDD"/>
        </w:tc>
      </w:tr>
      <w:tr w:rsidR="00157A27" w:rsidRPr="00794F1E" w14:paraId="0735F72A" w14:textId="77777777" w:rsidTr="00124BDD">
        <w:trPr>
          <w:trHeight w:val="240"/>
          <w:jc w:val="center"/>
        </w:trPr>
        <w:tc>
          <w:tcPr>
            <w:tcW w:w="4876" w:type="dxa"/>
            <w:tcBorders>
              <w:top w:val="nil"/>
              <w:left w:val="nil"/>
              <w:bottom w:val="nil"/>
              <w:right w:val="nil"/>
            </w:tcBorders>
          </w:tcPr>
          <w:p w14:paraId="36292FF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522E848" w14:textId="77777777" w:rsidR="00157A27" w:rsidRPr="00794F1E" w:rsidRDefault="00157A27" w:rsidP="00124BDD">
            <w:pPr>
              <w:pStyle w:val="AmColumnHeading"/>
            </w:pPr>
            <w:r w:rsidRPr="00794F1E">
              <w:t>Amendement</w:t>
            </w:r>
          </w:p>
        </w:tc>
      </w:tr>
      <w:tr w:rsidR="00157A27" w:rsidRPr="00794F1E" w14:paraId="7D31BDCA" w14:textId="77777777" w:rsidTr="00124BDD">
        <w:trPr>
          <w:jc w:val="center"/>
        </w:trPr>
        <w:tc>
          <w:tcPr>
            <w:tcW w:w="4876" w:type="dxa"/>
            <w:tcBorders>
              <w:top w:val="nil"/>
              <w:left w:val="nil"/>
              <w:bottom w:val="nil"/>
              <w:right w:val="nil"/>
            </w:tcBorders>
          </w:tcPr>
          <w:p w14:paraId="3C57B40A" w14:textId="77777777" w:rsidR="00157A27" w:rsidRPr="00794F1E" w:rsidRDefault="00157A27" w:rsidP="00124BDD">
            <w:pPr>
              <w:pStyle w:val="Normal6a"/>
            </w:pPr>
            <w:r w:rsidRPr="00794F1E">
              <w:rPr>
                <w:b/>
                <w:i/>
              </w:rPr>
              <w:t>7.</w:t>
            </w:r>
            <w:r w:rsidRPr="00794F1E">
              <w:tab/>
            </w:r>
            <w:r w:rsidRPr="00794F1E">
              <w:rPr>
                <w:b/>
                <w:i/>
              </w:rPr>
              <w:t xml:space="preserve">wijst erop dat staatssteun steeds meer wordt gebruikt voor het ondersteunen van de doelstellingen van het industriebeleid; merkt op dat de </w:t>
            </w:r>
            <w:r w:rsidRPr="00794F1E">
              <w:rPr>
                <w:b/>
                <w:i/>
              </w:rPr>
              <w:lastRenderedPageBreak/>
              <w:t>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0BA2BCCD" w14:textId="77777777" w:rsidR="00157A27" w:rsidRPr="00794F1E" w:rsidRDefault="00157A27" w:rsidP="00124BDD">
            <w:pPr>
              <w:pStyle w:val="Normal6a"/>
            </w:pPr>
            <w:r w:rsidRPr="00794F1E">
              <w:rPr>
                <w:b/>
                <w:i/>
              </w:rPr>
              <w:lastRenderedPageBreak/>
              <w:t>Schrappen</w:t>
            </w:r>
          </w:p>
        </w:tc>
      </w:tr>
    </w:tbl>
    <w:p w14:paraId="784AECD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D6DA523" w14:textId="77777777" w:rsidR="00157A27" w:rsidRPr="00794F1E" w:rsidRDefault="00157A27" w:rsidP="00157A27">
      <w:r w:rsidRPr="00794F1E">
        <w:rPr>
          <w:rStyle w:val="HideTWBExt"/>
        </w:rPr>
        <w:t>&lt;/Amend&gt;</w:t>
      </w:r>
    </w:p>
    <w:p w14:paraId="7D183AF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120</w:t>
      </w:r>
      <w:r w:rsidRPr="00794F1E">
        <w:rPr>
          <w:rStyle w:val="HideTWBExt"/>
          <w:b w:val="0"/>
        </w:rPr>
        <w:t>&lt;/NumAm&gt;</w:t>
      </w:r>
    </w:p>
    <w:p w14:paraId="259B7A6A"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58B3F612" w14:textId="77777777" w:rsidR="00157A27" w:rsidRPr="00794F1E" w:rsidRDefault="00157A27" w:rsidP="00157A27">
      <w:pPr>
        <w:pStyle w:val="NormalBold"/>
      </w:pPr>
      <w:r w:rsidRPr="00794F1E">
        <w:rPr>
          <w:rStyle w:val="HideTWBExt"/>
          <w:b w:val="0"/>
        </w:rPr>
        <w:t>&lt;/RepeatBlock-By&gt;</w:t>
      </w:r>
    </w:p>
    <w:p w14:paraId="0AF3E7E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A14812D"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92940CD" w14:textId="77777777" w:rsidTr="00124BDD">
        <w:trPr>
          <w:trHeight w:hRule="exact" w:val="240"/>
          <w:jc w:val="center"/>
        </w:trPr>
        <w:tc>
          <w:tcPr>
            <w:tcW w:w="9752" w:type="dxa"/>
            <w:gridSpan w:val="2"/>
            <w:tcBorders>
              <w:top w:val="nil"/>
              <w:left w:val="nil"/>
              <w:bottom w:val="nil"/>
              <w:right w:val="nil"/>
            </w:tcBorders>
          </w:tcPr>
          <w:p w14:paraId="0FAC89A5" w14:textId="77777777" w:rsidR="00157A27" w:rsidRPr="00794F1E" w:rsidRDefault="00157A27" w:rsidP="00124BDD"/>
        </w:tc>
      </w:tr>
      <w:tr w:rsidR="00157A27" w:rsidRPr="00794F1E" w14:paraId="1ECBF6B3" w14:textId="77777777" w:rsidTr="00124BDD">
        <w:trPr>
          <w:trHeight w:val="240"/>
          <w:jc w:val="center"/>
        </w:trPr>
        <w:tc>
          <w:tcPr>
            <w:tcW w:w="4876" w:type="dxa"/>
            <w:tcBorders>
              <w:top w:val="nil"/>
              <w:left w:val="nil"/>
              <w:bottom w:val="nil"/>
              <w:right w:val="nil"/>
            </w:tcBorders>
          </w:tcPr>
          <w:p w14:paraId="6EA7EBB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B0A8CE5" w14:textId="77777777" w:rsidR="00157A27" w:rsidRPr="00794F1E" w:rsidRDefault="00157A27" w:rsidP="00124BDD">
            <w:pPr>
              <w:pStyle w:val="AmColumnHeading"/>
            </w:pPr>
            <w:r w:rsidRPr="00794F1E">
              <w:t>Amendement</w:t>
            </w:r>
          </w:p>
        </w:tc>
      </w:tr>
      <w:tr w:rsidR="00157A27" w:rsidRPr="00794F1E" w14:paraId="3243528E" w14:textId="77777777" w:rsidTr="00124BDD">
        <w:trPr>
          <w:jc w:val="center"/>
        </w:trPr>
        <w:tc>
          <w:tcPr>
            <w:tcW w:w="4876" w:type="dxa"/>
            <w:tcBorders>
              <w:top w:val="nil"/>
              <w:left w:val="nil"/>
              <w:bottom w:val="nil"/>
              <w:right w:val="nil"/>
            </w:tcBorders>
          </w:tcPr>
          <w:p w14:paraId="11C3EBC6"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w:t>
            </w:r>
            <w:r w:rsidRPr="00794F1E">
              <w:rPr>
                <w:b/>
                <w:bCs/>
                <w:i/>
                <w:iCs/>
              </w:rPr>
              <w:t>lidstaten een verschillende begrotingscapaciteit hebben</w:t>
            </w:r>
            <w:r w:rsidRPr="00794F1E">
              <w:t>,</w:t>
            </w:r>
            <w:r w:rsidRPr="00794F1E">
              <w:rPr>
                <w:b/>
                <w:bCs/>
                <w:i/>
                <w:iCs/>
              </w:rPr>
              <w:t xml:space="preserve"> en waarschuwt voor het ontstaan van</w:t>
            </w:r>
            <w:r w:rsidRPr="00794F1E">
              <w:t xml:space="preserve"> een ongelijk speelveld </w:t>
            </w:r>
            <w:r w:rsidRPr="00794F1E">
              <w:rPr>
                <w:b/>
                <w:bCs/>
                <w:i/>
                <w:iCs/>
              </w:rPr>
              <w:t>als gevolg van gefragmenteerde staatssteun</w:t>
            </w:r>
            <w:r w:rsidRPr="00794F1E">
              <w:t xml:space="preserve">; verzoekt de Commissie deze effecten in de gaten te houden; </w:t>
            </w:r>
            <w:r w:rsidRPr="00794F1E">
              <w:rPr>
                <w:b/>
                <w:bCs/>
                <w:i/>
                <w:iCs/>
              </w:rPr>
              <w:t>verzoekt</w:t>
            </w:r>
            <w:r w:rsidRPr="00794F1E">
              <w:t xml:space="preserve"> de Commissie en de lidstaten zich te hoeden voor een subsidiewedloop; komt tot de slotsom dat tijdelijke kaders voor staatssteun verdere versnippering niet hebben kunnen voorkomen; dringt aan op strenger toezicht op de aanmelding van staatssteun </w:t>
            </w:r>
            <w:r w:rsidRPr="00794F1E">
              <w:rPr>
                <w:b/>
                <w:bCs/>
                <w:i/>
                <w:iCs/>
              </w:rPr>
              <w:t>en</w:t>
            </w:r>
            <w:r w:rsidRPr="00794F1E">
              <w:t xml:space="preserve"> een </w:t>
            </w:r>
            <w:r w:rsidRPr="00794F1E">
              <w:lastRenderedPageBreak/>
              <w:t>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2438CDFE" w14:textId="77777777" w:rsidR="00157A27" w:rsidRPr="00794F1E" w:rsidRDefault="00157A27" w:rsidP="00124BDD">
            <w:pPr>
              <w:pStyle w:val="Normal6a"/>
            </w:pPr>
            <w:r w:rsidRPr="00794F1E">
              <w:lastRenderedPageBreak/>
              <w:t>7.</w:t>
            </w:r>
            <w:r w:rsidRPr="00794F1E">
              <w:tab/>
              <w:t xml:space="preserve">wijst erop dat staatssteun steeds meer wordt gebruikt voor het ondersteunen van de doelstellingen van het industriebeleid; </w:t>
            </w:r>
            <w:r w:rsidRPr="00794F1E">
              <w:rPr>
                <w:b/>
                <w:bCs/>
                <w:i/>
                <w:iCs/>
              </w:rPr>
              <w:t>is van mening dat het gebruik van staatssteun voor industriële doeleinden de markt verstoort door bepaalde sectoren of bedrijven te bevoordelen ten koste van andere, hetgeen tot inefficiëntie kan leiden en innovatie en concurrentie kan ontmoedigen;</w:t>
            </w:r>
            <w:r w:rsidRPr="00794F1E">
              <w:t xml:space="preserve"> merkt op dat de </w:t>
            </w:r>
            <w:r w:rsidRPr="00794F1E">
              <w:rPr>
                <w:b/>
                <w:bCs/>
                <w:i/>
                <w:iCs/>
              </w:rPr>
              <w:t>staatssteun in de Unie uiteenloopt</w:t>
            </w:r>
            <w:r w:rsidRPr="00794F1E">
              <w:t>,</w:t>
            </w:r>
            <w:r w:rsidRPr="00794F1E">
              <w:rPr>
                <w:b/>
                <w:bCs/>
                <w:i/>
                <w:iCs/>
              </w:rPr>
              <w:t xml:space="preserve"> waardoor</w:t>
            </w:r>
            <w:r w:rsidRPr="00794F1E">
              <w:t xml:space="preserve"> een ongelijk speelveld </w:t>
            </w:r>
            <w:r w:rsidRPr="00794F1E">
              <w:rPr>
                <w:b/>
                <w:bCs/>
                <w:i/>
                <w:iCs/>
              </w:rPr>
              <w:t>ontstaat en de markt wordt verstoord</w:t>
            </w:r>
            <w:r w:rsidRPr="00794F1E">
              <w:t xml:space="preserve">; verzoekt de Commissie deze effecten in de gaten te houden </w:t>
            </w:r>
            <w:r w:rsidRPr="00794F1E">
              <w:rPr>
                <w:b/>
                <w:bCs/>
                <w:i/>
                <w:iCs/>
              </w:rPr>
              <w:t>en te corrigeren</w:t>
            </w:r>
            <w:r w:rsidRPr="00794F1E">
              <w:t xml:space="preserve">; </w:t>
            </w:r>
            <w:r w:rsidRPr="00794F1E">
              <w:rPr>
                <w:b/>
                <w:bCs/>
                <w:i/>
                <w:iCs/>
              </w:rPr>
              <w:t>stelt</w:t>
            </w:r>
            <w:r w:rsidRPr="00794F1E">
              <w:t xml:space="preserve"> de Commissie en de lidstaten </w:t>
            </w:r>
            <w:r w:rsidRPr="00794F1E">
              <w:rPr>
                <w:b/>
                <w:bCs/>
                <w:i/>
                <w:iCs/>
              </w:rPr>
              <w:t>voor</w:t>
            </w:r>
            <w:r w:rsidRPr="00794F1E">
              <w:t xml:space="preserve"> zich te </w:t>
            </w:r>
            <w:r w:rsidRPr="00794F1E">
              <w:lastRenderedPageBreak/>
              <w:t xml:space="preserve">hoeden voor een subsidiewedloop </w:t>
            </w:r>
            <w:r w:rsidRPr="00794F1E">
              <w:rPr>
                <w:b/>
                <w:bCs/>
                <w:i/>
                <w:iCs/>
              </w:rPr>
              <w:t>die de marktverstoringen alleen maar vergroot en vaak inefficiënte bedrijven bevoordeelt, en in plaats daarvan maatregelen voor te stellen om het concurrentievermogen van de interne markt te vergroten</w:t>
            </w:r>
            <w:r w:rsidRPr="00794F1E">
              <w:t xml:space="preserve">; komt tot de slotsom dat tijdelijke kaders voor staatssteun verdere versnippering niet hebben kunnen voorkomen </w:t>
            </w:r>
            <w:r w:rsidRPr="00794F1E">
              <w:rPr>
                <w:b/>
                <w:bCs/>
                <w:i/>
                <w:iCs/>
              </w:rPr>
              <w:t>en benadrukt dat dit aantoont dat er behoefte is aan minder overheidsinterventie op de markt</w:t>
            </w:r>
            <w:r w:rsidRPr="00794F1E">
              <w:t>; dringt aan op strenger toezicht op de aanmelding van staatssteun</w:t>
            </w:r>
            <w:r w:rsidRPr="00794F1E">
              <w:rPr>
                <w:b/>
                <w:bCs/>
                <w:i/>
                <w:iCs/>
              </w:rPr>
              <w:t>, niet alleen voor</w:t>
            </w:r>
            <w:r w:rsidRPr="00794F1E">
              <w:t xml:space="preserve"> een betere verslaglegging over en meer transparantie ten aanzien van staatssteun, in overeenstemming met de aanbevelingen van de Europese Rekenkamer</w:t>
            </w:r>
            <w:r w:rsidRPr="00794F1E">
              <w:rPr>
                <w:b/>
                <w:bCs/>
                <w:i/>
                <w:iCs/>
              </w:rPr>
              <w:t>, maar ook om bedrijven minder afhankelijk te maken van staatssteun en de concurrentie op de interne markt te bevorderen</w:t>
            </w:r>
            <w:r w:rsidRPr="00794F1E">
              <w:t>;</w:t>
            </w:r>
          </w:p>
        </w:tc>
      </w:tr>
    </w:tbl>
    <w:p w14:paraId="5BC2DDC9"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5DC35DCE" w14:textId="77777777" w:rsidR="00157A27" w:rsidRPr="00794F1E" w:rsidRDefault="00157A27" w:rsidP="00157A27">
      <w:r w:rsidRPr="00794F1E">
        <w:rPr>
          <w:rStyle w:val="HideTWBExt"/>
        </w:rPr>
        <w:t>&lt;/Amend&gt;</w:t>
      </w:r>
    </w:p>
    <w:p w14:paraId="4C84963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121</w:t>
      </w:r>
      <w:r w:rsidRPr="00794F1E">
        <w:rPr>
          <w:rStyle w:val="HideTWBExt"/>
          <w:b w:val="0"/>
        </w:rPr>
        <w:t>&lt;/NumAm&gt;</w:t>
      </w:r>
    </w:p>
    <w:p w14:paraId="1582BFFA" w14:textId="77777777" w:rsidR="00157A27" w:rsidRPr="00794F1E" w:rsidRDefault="00157A27" w:rsidP="00157A27">
      <w:pPr>
        <w:pStyle w:val="NormalBold"/>
      </w:pPr>
      <w:r w:rsidRPr="00794F1E">
        <w:rPr>
          <w:rStyle w:val="HideTWBExt"/>
          <w:b w:val="0"/>
        </w:rPr>
        <w:t>&lt;RepeatBlock-By&gt;&lt;Members&gt;</w:t>
      </w:r>
      <w:r w:rsidRPr="00794F1E">
        <w:t>Regina Doherty, Lídia Pereira, Dirk Gotink</w:t>
      </w:r>
      <w:r w:rsidRPr="00794F1E">
        <w:rPr>
          <w:rStyle w:val="HideTWBExt"/>
          <w:b w:val="0"/>
        </w:rPr>
        <w:t>&lt;/Members&gt;</w:t>
      </w:r>
    </w:p>
    <w:p w14:paraId="540B9C0E" w14:textId="77777777" w:rsidR="00157A27" w:rsidRPr="00794F1E" w:rsidRDefault="00157A27" w:rsidP="00157A27">
      <w:pPr>
        <w:pStyle w:val="NormalBold"/>
      </w:pPr>
      <w:r w:rsidRPr="00794F1E">
        <w:rPr>
          <w:rStyle w:val="HideTWBExt"/>
          <w:b w:val="0"/>
        </w:rPr>
        <w:t>&lt;/RepeatBlock-By&gt;</w:t>
      </w:r>
    </w:p>
    <w:p w14:paraId="5C6EB4C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E1B1602"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CE1F96F" w14:textId="77777777" w:rsidTr="00124BDD">
        <w:trPr>
          <w:trHeight w:hRule="exact" w:val="240"/>
          <w:jc w:val="center"/>
        </w:trPr>
        <w:tc>
          <w:tcPr>
            <w:tcW w:w="9752" w:type="dxa"/>
            <w:gridSpan w:val="2"/>
            <w:tcBorders>
              <w:top w:val="nil"/>
              <w:left w:val="nil"/>
              <w:bottom w:val="nil"/>
              <w:right w:val="nil"/>
            </w:tcBorders>
          </w:tcPr>
          <w:p w14:paraId="10281608" w14:textId="77777777" w:rsidR="00157A27" w:rsidRPr="00794F1E" w:rsidRDefault="00157A27" w:rsidP="00124BDD"/>
        </w:tc>
      </w:tr>
      <w:tr w:rsidR="00157A27" w:rsidRPr="00794F1E" w14:paraId="64902A5C" w14:textId="77777777" w:rsidTr="00124BDD">
        <w:trPr>
          <w:trHeight w:val="240"/>
          <w:jc w:val="center"/>
        </w:trPr>
        <w:tc>
          <w:tcPr>
            <w:tcW w:w="4876" w:type="dxa"/>
            <w:tcBorders>
              <w:top w:val="nil"/>
              <w:left w:val="nil"/>
              <w:bottom w:val="nil"/>
              <w:right w:val="nil"/>
            </w:tcBorders>
          </w:tcPr>
          <w:p w14:paraId="342B10E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335732B" w14:textId="77777777" w:rsidR="00157A27" w:rsidRPr="00794F1E" w:rsidRDefault="00157A27" w:rsidP="00124BDD">
            <w:pPr>
              <w:pStyle w:val="AmColumnHeading"/>
            </w:pPr>
            <w:r w:rsidRPr="00794F1E">
              <w:t>Amendement</w:t>
            </w:r>
          </w:p>
        </w:tc>
      </w:tr>
      <w:tr w:rsidR="00157A27" w:rsidRPr="00794F1E" w14:paraId="13508C5F" w14:textId="77777777" w:rsidTr="00124BDD">
        <w:trPr>
          <w:jc w:val="center"/>
        </w:trPr>
        <w:tc>
          <w:tcPr>
            <w:tcW w:w="4876" w:type="dxa"/>
            <w:tcBorders>
              <w:top w:val="nil"/>
              <w:left w:val="nil"/>
              <w:bottom w:val="nil"/>
              <w:right w:val="nil"/>
            </w:tcBorders>
          </w:tcPr>
          <w:p w14:paraId="09B60170"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komt tot de slotsom dat tijdelijke kaders voor staatssteun verdere versnippering niet hebben kunnen </w:t>
            </w:r>
            <w:r w:rsidRPr="00794F1E">
              <w:lastRenderedPageBreak/>
              <w:t>voorkomen;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2661DC63" w14:textId="77777777" w:rsidR="00157A27" w:rsidRPr="00794F1E" w:rsidRDefault="00157A27" w:rsidP="00124BDD">
            <w:pPr>
              <w:pStyle w:val="Normal6a"/>
            </w:pPr>
            <w:r w:rsidRPr="00794F1E">
              <w:lastRenderedPageBreak/>
              <w:t>7.</w:t>
            </w:r>
            <w:r w:rsidRPr="00794F1E">
              <w:tab/>
              <w:t>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w:t>
            </w:r>
            <w:r w:rsidRPr="00794F1E">
              <w:rPr>
                <w:b/>
                <w:i/>
              </w:rPr>
              <w:t xml:space="preserve"> wijst erop dat de verwatering van de staatssteunregels die zich de afgelopen jaren heeft voltrokken, heeft geleid tot grote onevenwichtigheden op de eengemaakte markt, in het bijzonder op </w:t>
            </w:r>
            <w:r w:rsidRPr="00794F1E">
              <w:rPr>
                <w:b/>
                <w:i/>
              </w:rPr>
              <w:lastRenderedPageBreak/>
              <w:t>het gebied van financiële staatssteun; benadrukt dat financiële subsidies een kostbare en vaak inefficiënte manier zijn om grote marktdeelnemers te ondersteunen, iets wat vooral ten koste gaat van echte concurrentie en innovatie; herinnert eraan dat financiële subsidies alleen ten goede komen van lidstaten met diepe zakken</w:t>
            </w:r>
            <w:r w:rsidRPr="00794F1E">
              <w:rPr>
                <w:b/>
                <w:bCs/>
                <w:i/>
                <w:iCs/>
              </w:rPr>
              <w:t>;</w:t>
            </w:r>
            <w:r w:rsidRPr="00794F1E">
              <w:t xml:space="preserve"> verzoekt de Commissie en de lidstaten zich te hoeden voor een subsidiewedloop; 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r>
    </w:tbl>
    <w:p w14:paraId="1425DA27"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B2EC225" w14:textId="77777777" w:rsidR="00157A27" w:rsidRPr="00794F1E" w:rsidRDefault="00157A27" w:rsidP="00157A27">
      <w:r w:rsidRPr="00794F1E">
        <w:rPr>
          <w:rStyle w:val="HideTWBExt"/>
        </w:rPr>
        <w:t>&lt;/Amend&gt;</w:t>
      </w:r>
    </w:p>
    <w:p w14:paraId="6A3AD39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122</w:t>
      </w:r>
      <w:r w:rsidRPr="00794F1E">
        <w:rPr>
          <w:rStyle w:val="HideTWBExt"/>
          <w:b w:val="0"/>
        </w:rPr>
        <w:t>&lt;/NumAm&gt;</w:t>
      </w:r>
    </w:p>
    <w:p w14:paraId="6DD4B7EC" w14:textId="77777777" w:rsidR="00157A27" w:rsidRPr="00794F1E" w:rsidRDefault="00157A27" w:rsidP="00157A27">
      <w:pPr>
        <w:pStyle w:val="NormalBold"/>
      </w:pPr>
      <w:r w:rsidRPr="00794F1E">
        <w:rPr>
          <w:rStyle w:val="HideTWBExt"/>
          <w:b w:val="0"/>
        </w:rPr>
        <w:t>&lt;RepeatBlock-By&gt;&lt;Members&gt;</w:t>
      </w:r>
      <w:r w:rsidRPr="00794F1E">
        <w:t>Fernando Navarrete Rojas</w:t>
      </w:r>
      <w:r w:rsidRPr="00794F1E">
        <w:rPr>
          <w:rStyle w:val="HideTWBExt"/>
          <w:b w:val="0"/>
        </w:rPr>
        <w:t>&lt;/Members&gt;</w:t>
      </w:r>
    </w:p>
    <w:p w14:paraId="14A0D80A" w14:textId="77777777" w:rsidR="00157A27" w:rsidRPr="00794F1E" w:rsidRDefault="00157A27" w:rsidP="00157A27">
      <w:pPr>
        <w:pStyle w:val="NormalBold"/>
      </w:pPr>
      <w:r w:rsidRPr="00794F1E">
        <w:rPr>
          <w:rStyle w:val="HideTWBExt"/>
          <w:b w:val="0"/>
        </w:rPr>
        <w:t>&lt;/RepeatBlock-By&gt;</w:t>
      </w:r>
    </w:p>
    <w:p w14:paraId="798CC27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80DFA7F"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8B5F226" w14:textId="77777777" w:rsidTr="00124BDD">
        <w:trPr>
          <w:trHeight w:hRule="exact" w:val="240"/>
          <w:jc w:val="center"/>
        </w:trPr>
        <w:tc>
          <w:tcPr>
            <w:tcW w:w="9752" w:type="dxa"/>
            <w:gridSpan w:val="2"/>
            <w:tcBorders>
              <w:top w:val="nil"/>
              <w:left w:val="nil"/>
              <w:bottom w:val="nil"/>
              <w:right w:val="nil"/>
            </w:tcBorders>
          </w:tcPr>
          <w:p w14:paraId="3B4F9FE5" w14:textId="77777777" w:rsidR="00157A27" w:rsidRPr="00794F1E" w:rsidRDefault="00157A27" w:rsidP="00124BDD"/>
        </w:tc>
      </w:tr>
      <w:tr w:rsidR="00157A27" w:rsidRPr="00794F1E" w14:paraId="19B13CDB" w14:textId="77777777" w:rsidTr="00124BDD">
        <w:trPr>
          <w:trHeight w:val="240"/>
          <w:jc w:val="center"/>
        </w:trPr>
        <w:tc>
          <w:tcPr>
            <w:tcW w:w="4876" w:type="dxa"/>
            <w:tcBorders>
              <w:top w:val="nil"/>
              <w:left w:val="nil"/>
              <w:bottom w:val="nil"/>
              <w:right w:val="nil"/>
            </w:tcBorders>
          </w:tcPr>
          <w:p w14:paraId="7717937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E811937" w14:textId="77777777" w:rsidR="00157A27" w:rsidRPr="00794F1E" w:rsidRDefault="00157A27" w:rsidP="00124BDD">
            <w:pPr>
              <w:pStyle w:val="AmColumnHeading"/>
            </w:pPr>
            <w:r w:rsidRPr="00794F1E">
              <w:t>Amendement</w:t>
            </w:r>
          </w:p>
        </w:tc>
      </w:tr>
      <w:tr w:rsidR="00157A27" w:rsidRPr="00794F1E" w14:paraId="4C883718" w14:textId="77777777" w:rsidTr="00124BDD">
        <w:trPr>
          <w:jc w:val="center"/>
        </w:trPr>
        <w:tc>
          <w:tcPr>
            <w:tcW w:w="4876" w:type="dxa"/>
            <w:tcBorders>
              <w:top w:val="nil"/>
              <w:left w:val="nil"/>
              <w:bottom w:val="nil"/>
              <w:right w:val="nil"/>
            </w:tcBorders>
          </w:tcPr>
          <w:p w14:paraId="3F786A49" w14:textId="77777777" w:rsidR="00157A27" w:rsidRPr="00794F1E" w:rsidRDefault="00157A27" w:rsidP="00124BDD">
            <w:pPr>
              <w:pStyle w:val="Normal6a"/>
            </w:pPr>
            <w:r w:rsidRPr="00794F1E">
              <w:t>7.</w:t>
            </w:r>
            <w:r w:rsidRPr="00794F1E">
              <w:tab/>
            </w:r>
            <w:r w:rsidRPr="00794F1E">
              <w:rPr>
                <w:b/>
                <w:i/>
              </w:rPr>
              <w:t>wijst erop</w:t>
            </w:r>
            <w:r w:rsidRPr="00794F1E">
              <w:t xml:space="preserve">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komt tot de slotsom dat tijdelijke kaders voor staatssteun verdere versnippering niet hebben kunnen voorkomen; dringt aan op strenger toezicht op de aanmelding van staatssteun en een </w:t>
            </w:r>
            <w:r w:rsidRPr="00794F1E">
              <w:lastRenderedPageBreak/>
              <w:t>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09924C5D" w14:textId="77777777" w:rsidR="00157A27" w:rsidRPr="00794F1E" w:rsidRDefault="00157A27" w:rsidP="00124BDD">
            <w:pPr>
              <w:pStyle w:val="Normal6a"/>
            </w:pPr>
            <w:r w:rsidRPr="00794F1E">
              <w:lastRenderedPageBreak/>
              <w:t>7.</w:t>
            </w:r>
            <w:r w:rsidRPr="00794F1E">
              <w:tab/>
            </w:r>
            <w:r w:rsidRPr="00794F1E">
              <w:rPr>
                <w:b/>
                <w:i/>
              </w:rPr>
              <w:t xml:space="preserve">stelt tot zijn bezorgdheid vast </w:t>
            </w:r>
            <w:r w:rsidRPr="00794F1E">
              <w:t>dat staatssteun steeds meer wordt gebruikt voor het ondersteunen van de doelstellingen van het industriebeleid;</w:t>
            </w:r>
            <w:r w:rsidRPr="00794F1E">
              <w:rPr>
                <w:b/>
                <w:i/>
              </w:rPr>
              <w:t xml:space="preserve"> herinnert eraan dat dergelijke steun, zoals toegestaan op grond van artikel 107, lid 3, punt c), VWEU, geen ongunstige gevolgen mag hebben voor de voorwaarden inzake het handelsverkeer of het gemeenschappelijk belang</w:t>
            </w:r>
            <w:r w:rsidRPr="00794F1E">
              <w:rPr>
                <w:b/>
                <w:bCs/>
                <w:i/>
                <w:iCs/>
              </w:rPr>
              <w:t>;</w:t>
            </w:r>
            <w:r w:rsidRPr="00794F1E">
              <w:t xml:space="preserve"> merkt op dat de lidstaten een verschillende begrotingscapaciteit hebben, en waarschuwt voor het ontstaan van een ongelijk speelveld als gevolg van gefragmenteerde staatssteun; verzoekt de Commissie deze effecten in de gaten te </w:t>
            </w:r>
            <w:r w:rsidRPr="00794F1E">
              <w:lastRenderedPageBreak/>
              <w:t xml:space="preserve">houden; verzoekt de Commissie en de lidstaten zich te hoeden voor een subsidiewedloop; komt tot de slotsom dat tijdelijke kaders voor staatssteun verdere versnippering niet hebben kunnen voorkomen; dringt </w:t>
            </w:r>
            <w:r w:rsidRPr="00794F1E">
              <w:rPr>
                <w:b/>
                <w:i/>
              </w:rPr>
              <w:t xml:space="preserve">erop </w:t>
            </w:r>
            <w:r w:rsidRPr="00794F1E">
              <w:t xml:space="preserve">aan </w:t>
            </w:r>
            <w:r w:rsidRPr="00794F1E">
              <w:rPr>
                <w:b/>
                <w:i/>
              </w:rPr>
              <w:t>steun te verlenen via de EU-begroting, en niet in de vorm van potentieel ongecoördineerde nationale staatssteun; stelt met bezorgdheid vast dat slechts twee lidstaten 77 %</w:t>
            </w:r>
            <w:r w:rsidRPr="00794F1E">
              <w:rPr>
                <w:b/>
                <w:i/>
                <w:vertAlign w:val="superscript"/>
              </w:rPr>
              <w:t>1 bis</w:t>
            </w:r>
            <w:r w:rsidRPr="00794F1E">
              <w:rPr>
                <w:b/>
                <w:i/>
              </w:rPr>
              <w:t xml:space="preserve"> van de op grond van het tijdelijke crisiskader aangemelde staatssteun voor hun rekening namen; dringt aan</w:t>
            </w:r>
            <w:r w:rsidRPr="00794F1E">
              <w:t xml:space="preserve"> op strenger toezicht op de aanmelding van staatssteun en een betere verslaglegging over en meer transparantie ten aanzien van staatssteun, in overeenstemming met de aanbevelingen van de Europese Rekenkamer;</w:t>
            </w:r>
          </w:p>
        </w:tc>
      </w:tr>
      <w:tr w:rsidR="00157A27" w:rsidRPr="00794F1E" w14:paraId="26FDA9CF" w14:textId="77777777" w:rsidTr="00124BDD">
        <w:trPr>
          <w:jc w:val="center"/>
        </w:trPr>
        <w:tc>
          <w:tcPr>
            <w:tcW w:w="4876" w:type="dxa"/>
            <w:tcBorders>
              <w:top w:val="nil"/>
              <w:left w:val="nil"/>
              <w:bottom w:val="nil"/>
              <w:right w:val="nil"/>
            </w:tcBorders>
          </w:tcPr>
          <w:p w14:paraId="20B66D1C" w14:textId="77777777" w:rsidR="00157A27" w:rsidRPr="00794F1E" w:rsidRDefault="00157A27" w:rsidP="00124BDD"/>
        </w:tc>
        <w:tc>
          <w:tcPr>
            <w:tcW w:w="4876" w:type="dxa"/>
            <w:tcBorders>
              <w:top w:val="nil"/>
              <w:left w:val="nil"/>
              <w:bottom w:val="nil"/>
              <w:right w:val="nil"/>
            </w:tcBorders>
          </w:tcPr>
          <w:p w14:paraId="11849966" w14:textId="77777777" w:rsidR="00157A27" w:rsidRPr="00794F1E" w:rsidRDefault="00157A27" w:rsidP="00124BDD">
            <w:pPr>
              <w:pStyle w:val="Normal6a"/>
            </w:pPr>
            <w:r w:rsidRPr="00794F1E">
              <w:rPr>
                <w:b/>
                <w:i/>
              </w:rPr>
              <w:t>_________________</w:t>
            </w:r>
          </w:p>
        </w:tc>
      </w:tr>
      <w:tr w:rsidR="00157A27" w:rsidRPr="00794F1E" w14:paraId="3280D507" w14:textId="77777777" w:rsidTr="00124BDD">
        <w:trPr>
          <w:jc w:val="center"/>
        </w:trPr>
        <w:tc>
          <w:tcPr>
            <w:tcW w:w="4876" w:type="dxa"/>
            <w:tcBorders>
              <w:top w:val="nil"/>
              <w:left w:val="nil"/>
              <w:bottom w:val="nil"/>
              <w:right w:val="nil"/>
            </w:tcBorders>
          </w:tcPr>
          <w:p w14:paraId="6C68362D" w14:textId="77777777" w:rsidR="00157A27" w:rsidRPr="00794F1E" w:rsidRDefault="00157A27" w:rsidP="00124BDD"/>
        </w:tc>
        <w:tc>
          <w:tcPr>
            <w:tcW w:w="4876" w:type="dxa"/>
            <w:tcBorders>
              <w:top w:val="nil"/>
              <w:left w:val="nil"/>
              <w:bottom w:val="nil"/>
              <w:right w:val="nil"/>
            </w:tcBorders>
          </w:tcPr>
          <w:p w14:paraId="74F33D3A" w14:textId="77777777" w:rsidR="00157A27" w:rsidRPr="00794F1E" w:rsidRDefault="00157A27" w:rsidP="00124BDD">
            <w:pPr>
              <w:pStyle w:val="Normal6a"/>
            </w:pPr>
            <w:r w:rsidRPr="00794F1E">
              <w:rPr>
                <w:b/>
                <w:i/>
                <w:vertAlign w:val="superscript"/>
              </w:rPr>
              <w:t>1 bis</w:t>
            </w:r>
            <w:r w:rsidRPr="00794F1E">
              <w:t xml:space="preserve"> </w:t>
            </w:r>
            <w:r w:rsidRPr="00794F1E">
              <w:rPr>
                <w:b/>
                <w:i/>
              </w:rPr>
              <w:t>State aid in the wake of the pandemic, war and foreign subsidies, auteur: Marcin Cesluk-Grajewski, Onderzoeksdienst voor de leden, PE 747.106, april 2023.</w:t>
            </w:r>
          </w:p>
        </w:tc>
      </w:tr>
    </w:tbl>
    <w:p w14:paraId="13794A3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F21875C" w14:textId="77777777" w:rsidR="00157A27" w:rsidRPr="00794F1E" w:rsidRDefault="00157A27" w:rsidP="00157A27">
      <w:r w:rsidRPr="00794F1E">
        <w:rPr>
          <w:rStyle w:val="HideTWBExt"/>
        </w:rPr>
        <w:t>&lt;/Amend&gt;</w:t>
      </w:r>
    </w:p>
    <w:p w14:paraId="2550A65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123</w:t>
      </w:r>
      <w:r w:rsidRPr="00794F1E">
        <w:rPr>
          <w:rStyle w:val="HideTWBExt"/>
          <w:b w:val="0"/>
        </w:rPr>
        <w:t>&lt;/NumAm&gt;</w:t>
      </w:r>
    </w:p>
    <w:p w14:paraId="220B2377" w14:textId="77777777" w:rsidR="00157A27" w:rsidRPr="00794F1E" w:rsidRDefault="00157A27" w:rsidP="00157A27">
      <w:pPr>
        <w:pStyle w:val="NormalBold"/>
      </w:pPr>
      <w:r w:rsidRPr="00794F1E">
        <w:rPr>
          <w:rStyle w:val="HideTWBExt"/>
          <w:b w:val="0"/>
        </w:rPr>
        <w:t>&lt;RepeatBlock-By&gt;&lt;Members&gt;</w:t>
      </w:r>
      <w:r w:rsidRPr="00794F1E">
        <w:t>Enikő Győri, Pierre Pimpie</w:t>
      </w:r>
      <w:r w:rsidRPr="00794F1E">
        <w:rPr>
          <w:rStyle w:val="HideTWBExt"/>
          <w:b w:val="0"/>
        </w:rPr>
        <w:t>&lt;/Members&gt;</w:t>
      </w:r>
    </w:p>
    <w:p w14:paraId="205C525E" w14:textId="77777777" w:rsidR="00157A27" w:rsidRPr="00794F1E" w:rsidRDefault="00157A27" w:rsidP="00157A27">
      <w:pPr>
        <w:pStyle w:val="NormalBold"/>
      </w:pPr>
      <w:r w:rsidRPr="00794F1E">
        <w:rPr>
          <w:rStyle w:val="HideTWBExt"/>
          <w:b w:val="0"/>
        </w:rPr>
        <w:t>&lt;/RepeatBlock-By&gt;</w:t>
      </w:r>
    </w:p>
    <w:p w14:paraId="10D0943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CD331C4"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4D79F58" w14:textId="77777777" w:rsidTr="00124BDD">
        <w:trPr>
          <w:trHeight w:hRule="exact" w:val="240"/>
          <w:jc w:val="center"/>
        </w:trPr>
        <w:tc>
          <w:tcPr>
            <w:tcW w:w="9752" w:type="dxa"/>
            <w:gridSpan w:val="2"/>
            <w:tcBorders>
              <w:top w:val="nil"/>
              <w:left w:val="nil"/>
              <w:bottom w:val="nil"/>
              <w:right w:val="nil"/>
            </w:tcBorders>
          </w:tcPr>
          <w:p w14:paraId="3D28E4A0" w14:textId="77777777" w:rsidR="00157A27" w:rsidRPr="00794F1E" w:rsidRDefault="00157A27" w:rsidP="00124BDD"/>
        </w:tc>
      </w:tr>
      <w:tr w:rsidR="00157A27" w:rsidRPr="00794F1E" w14:paraId="52E9741B" w14:textId="77777777" w:rsidTr="00124BDD">
        <w:trPr>
          <w:trHeight w:val="240"/>
          <w:jc w:val="center"/>
        </w:trPr>
        <w:tc>
          <w:tcPr>
            <w:tcW w:w="4876" w:type="dxa"/>
            <w:tcBorders>
              <w:top w:val="nil"/>
              <w:left w:val="nil"/>
              <w:bottom w:val="nil"/>
              <w:right w:val="nil"/>
            </w:tcBorders>
          </w:tcPr>
          <w:p w14:paraId="3F08EF4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4D03761" w14:textId="77777777" w:rsidR="00157A27" w:rsidRPr="00794F1E" w:rsidRDefault="00157A27" w:rsidP="00124BDD">
            <w:pPr>
              <w:pStyle w:val="AmColumnHeading"/>
            </w:pPr>
            <w:r w:rsidRPr="00794F1E">
              <w:t>Amendement</w:t>
            </w:r>
          </w:p>
        </w:tc>
      </w:tr>
      <w:tr w:rsidR="00157A27" w:rsidRPr="00794F1E" w14:paraId="0A5BCD9C" w14:textId="77777777" w:rsidTr="00124BDD">
        <w:trPr>
          <w:jc w:val="center"/>
        </w:trPr>
        <w:tc>
          <w:tcPr>
            <w:tcW w:w="4876" w:type="dxa"/>
            <w:tcBorders>
              <w:top w:val="nil"/>
              <w:left w:val="nil"/>
              <w:bottom w:val="nil"/>
              <w:right w:val="nil"/>
            </w:tcBorders>
          </w:tcPr>
          <w:p w14:paraId="611810EA"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w:t>
            </w:r>
            <w:r w:rsidRPr="00794F1E">
              <w:lastRenderedPageBreak/>
              <w:t xml:space="preserve">lidstaten zich te hoeden voor een subsidiewedloop; </w:t>
            </w:r>
            <w:r w:rsidRPr="00794F1E">
              <w:rPr>
                <w:b/>
                <w:i/>
              </w:rPr>
              <w:t>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734DCA6E" w14:textId="77777777" w:rsidR="00157A27" w:rsidRPr="00794F1E" w:rsidRDefault="00157A27" w:rsidP="00124BDD">
            <w:pPr>
              <w:pStyle w:val="Normal6a"/>
            </w:pPr>
            <w:r w:rsidRPr="00794F1E">
              <w:lastRenderedPageBreak/>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w:t>
            </w:r>
            <w:r w:rsidRPr="00794F1E">
              <w:lastRenderedPageBreak/>
              <w:t>lidstaten zich te hoeden voor een subsidiewedloop;</w:t>
            </w:r>
          </w:p>
        </w:tc>
      </w:tr>
    </w:tbl>
    <w:p w14:paraId="7EEB7FA8"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B8D53C2" w14:textId="77777777" w:rsidR="00157A27" w:rsidRPr="00794F1E" w:rsidRDefault="00157A27" w:rsidP="00157A27">
      <w:r w:rsidRPr="00794F1E">
        <w:rPr>
          <w:rStyle w:val="HideTWBExt"/>
        </w:rPr>
        <w:t>&lt;/Amend&gt;</w:t>
      </w:r>
    </w:p>
    <w:p w14:paraId="4A42846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124</w:t>
      </w:r>
      <w:r w:rsidRPr="00794F1E">
        <w:rPr>
          <w:rStyle w:val="HideTWBExt"/>
          <w:b w:val="0"/>
        </w:rPr>
        <w:t>&lt;/NumAm&gt;</w:t>
      </w:r>
    </w:p>
    <w:p w14:paraId="74DF539D"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36979E34" w14:textId="77777777" w:rsidR="00157A27" w:rsidRPr="00794F1E" w:rsidRDefault="00157A27" w:rsidP="00157A27">
      <w:pPr>
        <w:pStyle w:val="NormalBold"/>
      </w:pPr>
      <w:r w:rsidRPr="00794F1E">
        <w:rPr>
          <w:rStyle w:val="HideTWBExt"/>
          <w:b w:val="0"/>
        </w:rPr>
        <w:t>&lt;/RepeatBlock-By&gt;</w:t>
      </w:r>
    </w:p>
    <w:p w14:paraId="719D079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038BF0A"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03C60BC" w14:textId="77777777" w:rsidTr="00124BDD">
        <w:trPr>
          <w:trHeight w:hRule="exact" w:val="240"/>
          <w:jc w:val="center"/>
        </w:trPr>
        <w:tc>
          <w:tcPr>
            <w:tcW w:w="9752" w:type="dxa"/>
            <w:gridSpan w:val="2"/>
            <w:tcBorders>
              <w:top w:val="nil"/>
              <w:left w:val="nil"/>
              <w:bottom w:val="nil"/>
              <w:right w:val="nil"/>
            </w:tcBorders>
          </w:tcPr>
          <w:p w14:paraId="0C05A94B" w14:textId="77777777" w:rsidR="00157A27" w:rsidRPr="00794F1E" w:rsidRDefault="00157A27" w:rsidP="00124BDD"/>
        </w:tc>
      </w:tr>
      <w:tr w:rsidR="00157A27" w:rsidRPr="00794F1E" w14:paraId="42A07E05" w14:textId="77777777" w:rsidTr="00124BDD">
        <w:trPr>
          <w:trHeight w:val="240"/>
          <w:jc w:val="center"/>
        </w:trPr>
        <w:tc>
          <w:tcPr>
            <w:tcW w:w="4876" w:type="dxa"/>
            <w:tcBorders>
              <w:top w:val="nil"/>
              <w:left w:val="nil"/>
              <w:bottom w:val="nil"/>
              <w:right w:val="nil"/>
            </w:tcBorders>
          </w:tcPr>
          <w:p w14:paraId="3757F8D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4F33E0E" w14:textId="77777777" w:rsidR="00157A27" w:rsidRPr="00794F1E" w:rsidRDefault="00157A27" w:rsidP="00124BDD">
            <w:pPr>
              <w:pStyle w:val="AmColumnHeading"/>
            </w:pPr>
            <w:r w:rsidRPr="00794F1E">
              <w:t>Amendement</w:t>
            </w:r>
          </w:p>
        </w:tc>
      </w:tr>
      <w:tr w:rsidR="00157A27" w:rsidRPr="00794F1E" w14:paraId="29650E05" w14:textId="77777777" w:rsidTr="00124BDD">
        <w:trPr>
          <w:jc w:val="center"/>
        </w:trPr>
        <w:tc>
          <w:tcPr>
            <w:tcW w:w="4876" w:type="dxa"/>
            <w:tcBorders>
              <w:top w:val="nil"/>
              <w:left w:val="nil"/>
              <w:bottom w:val="nil"/>
              <w:right w:val="nil"/>
            </w:tcBorders>
          </w:tcPr>
          <w:p w14:paraId="220F64FA" w14:textId="77777777" w:rsidR="00157A27" w:rsidRPr="00794F1E" w:rsidRDefault="00157A27" w:rsidP="00124BDD">
            <w:pPr>
              <w:pStyle w:val="Normal6a"/>
            </w:pPr>
            <w:r w:rsidRPr="00794F1E">
              <w:t>7.</w:t>
            </w:r>
            <w:r w:rsidRPr="00794F1E">
              <w:tab/>
              <w:t>wijst erop dat staatssteun steeds meer wordt gebruikt voor het ondersteunen van de doelstellingen van het industriebeleid; merkt op dat de lidstaten een verschillende begrotingscapaciteit hebben</w:t>
            </w:r>
            <w:r w:rsidRPr="00794F1E">
              <w:rPr>
                <w:b/>
                <w:bCs/>
                <w:i/>
                <w:iCs/>
              </w:rPr>
              <w:t>, en waarschuwt voor het ontstaan van een ongelijk speelveld als gevolg van gefragmenteerde staatssteun</w:t>
            </w:r>
            <w:r w:rsidRPr="00794F1E">
              <w:t>;</w:t>
            </w:r>
            <w:r w:rsidRPr="00794F1E">
              <w:rPr>
                <w:b/>
                <w:bCs/>
                <w:i/>
                <w:iCs/>
              </w:rPr>
              <w:t xml:space="preserve"> verzoekt de Commissie deze effecten in de gaten te houden</w:t>
            </w:r>
            <w:r w:rsidRPr="00794F1E">
              <w:t xml:space="preserve">; verzoekt de Commissie en de lidstaten </w:t>
            </w:r>
            <w:r w:rsidRPr="00794F1E">
              <w:rPr>
                <w:b/>
                <w:bCs/>
                <w:i/>
                <w:iCs/>
              </w:rPr>
              <w:t>zich te hoeden voor een subsidiewedloop;</w:t>
            </w:r>
            <w:r w:rsidRPr="00794F1E">
              <w:rPr>
                <w:b/>
                <w:bCs/>
              </w:rPr>
              <w:t xml:space="preserve"> </w:t>
            </w:r>
            <w:r w:rsidRPr="00794F1E">
              <w:rPr>
                <w:b/>
                <w:bCs/>
                <w:i/>
                <w:iCs/>
              </w:rPr>
              <w:t>komt tot de slotsom dat tijdelijke kaders voor staatssteun verdere versnippering niet hebben kunnen voorkomen</w:t>
            </w:r>
            <w:r w:rsidRPr="00794F1E">
              <w:t>;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43A19885"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verzoekt de Commissie en de lidstaten </w:t>
            </w:r>
            <w:r w:rsidRPr="00794F1E">
              <w:rPr>
                <w:b/>
                <w:bCs/>
                <w:i/>
                <w:iCs/>
              </w:rPr>
              <w:t>de Europese industrieën op alle mogelijke manieren te steunen</w:t>
            </w:r>
            <w:r w:rsidRPr="00794F1E">
              <w:t>; dringt aan op strenger toezicht op de aanmelding van staatssteun en een betere verslaglegging over en meer transparantie ten aanzien van staatssteun, in overeenstemming met de aanbevelingen van de Europese Rekenkamer;</w:t>
            </w:r>
          </w:p>
        </w:tc>
      </w:tr>
    </w:tbl>
    <w:p w14:paraId="24D7984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7DF9BA0D" w14:textId="77777777" w:rsidR="00157A27" w:rsidRPr="00794F1E" w:rsidRDefault="00157A27" w:rsidP="00157A27">
      <w:r w:rsidRPr="00794F1E">
        <w:rPr>
          <w:rStyle w:val="HideTWBExt"/>
        </w:rPr>
        <w:t>&lt;/Amend&gt;</w:t>
      </w:r>
    </w:p>
    <w:p w14:paraId="4102F730"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125</w:t>
      </w:r>
      <w:r w:rsidRPr="00794F1E">
        <w:rPr>
          <w:rStyle w:val="HideTWBExt"/>
          <w:b w:val="0"/>
        </w:rPr>
        <w:t>&lt;/NumAm&gt;</w:t>
      </w:r>
    </w:p>
    <w:p w14:paraId="29D1D471" w14:textId="77777777" w:rsidR="00157A27" w:rsidRPr="00794F1E" w:rsidRDefault="00157A27" w:rsidP="00157A27">
      <w:pPr>
        <w:pStyle w:val="NormalBold"/>
      </w:pPr>
      <w:r w:rsidRPr="00794F1E">
        <w:rPr>
          <w:rStyle w:val="HideTWBExt"/>
          <w:b w:val="0"/>
        </w:rPr>
        <w:t>&lt;RepeatBlock-By&gt;&lt;Members&gt;</w:t>
      </w:r>
      <w:r w:rsidRPr="00794F1E">
        <w:t>Stéphanie Yon-Courtin, Billy Kelleher</w:t>
      </w:r>
      <w:r w:rsidRPr="00794F1E">
        <w:rPr>
          <w:rStyle w:val="HideTWBExt"/>
          <w:b w:val="0"/>
        </w:rPr>
        <w:t>&lt;/Members&gt;</w:t>
      </w:r>
    </w:p>
    <w:p w14:paraId="71CFAB05" w14:textId="77777777" w:rsidR="00157A27" w:rsidRPr="00794F1E" w:rsidRDefault="00157A27" w:rsidP="00157A27">
      <w:pPr>
        <w:pStyle w:val="NormalBold"/>
      </w:pPr>
      <w:r w:rsidRPr="00794F1E">
        <w:rPr>
          <w:rStyle w:val="HideTWBExt"/>
          <w:b w:val="0"/>
        </w:rPr>
        <w:t>&lt;/RepeatBlock-By&gt;</w:t>
      </w:r>
    </w:p>
    <w:p w14:paraId="46E0D2F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A09C976"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D7AE1D6" w14:textId="77777777" w:rsidTr="00124BDD">
        <w:trPr>
          <w:trHeight w:hRule="exact" w:val="240"/>
          <w:jc w:val="center"/>
        </w:trPr>
        <w:tc>
          <w:tcPr>
            <w:tcW w:w="9752" w:type="dxa"/>
            <w:gridSpan w:val="2"/>
            <w:tcBorders>
              <w:top w:val="nil"/>
              <w:left w:val="nil"/>
              <w:bottom w:val="nil"/>
              <w:right w:val="nil"/>
            </w:tcBorders>
          </w:tcPr>
          <w:p w14:paraId="24828025" w14:textId="77777777" w:rsidR="00157A27" w:rsidRPr="00794F1E" w:rsidRDefault="00157A27" w:rsidP="00124BDD"/>
        </w:tc>
      </w:tr>
      <w:tr w:rsidR="00157A27" w:rsidRPr="00794F1E" w14:paraId="4F558CAE" w14:textId="77777777" w:rsidTr="00124BDD">
        <w:trPr>
          <w:trHeight w:val="240"/>
          <w:jc w:val="center"/>
        </w:trPr>
        <w:tc>
          <w:tcPr>
            <w:tcW w:w="4876" w:type="dxa"/>
            <w:tcBorders>
              <w:top w:val="nil"/>
              <w:left w:val="nil"/>
              <w:bottom w:val="nil"/>
              <w:right w:val="nil"/>
            </w:tcBorders>
          </w:tcPr>
          <w:p w14:paraId="2E3692C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EA9B36E" w14:textId="77777777" w:rsidR="00157A27" w:rsidRPr="00794F1E" w:rsidRDefault="00157A27" w:rsidP="00124BDD">
            <w:pPr>
              <w:pStyle w:val="AmColumnHeading"/>
            </w:pPr>
            <w:r w:rsidRPr="00794F1E">
              <w:t>Amendement</w:t>
            </w:r>
          </w:p>
        </w:tc>
      </w:tr>
      <w:tr w:rsidR="00157A27" w:rsidRPr="00794F1E" w14:paraId="445838F4" w14:textId="77777777" w:rsidTr="00124BDD">
        <w:trPr>
          <w:jc w:val="center"/>
        </w:trPr>
        <w:tc>
          <w:tcPr>
            <w:tcW w:w="4876" w:type="dxa"/>
            <w:tcBorders>
              <w:top w:val="nil"/>
              <w:left w:val="nil"/>
              <w:bottom w:val="nil"/>
              <w:right w:val="nil"/>
            </w:tcBorders>
          </w:tcPr>
          <w:p w14:paraId="2002C3A8"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komt tot de slotsom dat tijdelijke kaders voor staatssteun verdere versnippering niet hebben kunnen voorkomen; </w:t>
            </w:r>
            <w:r w:rsidRPr="00794F1E">
              <w:rPr>
                <w:b/>
                <w:i/>
              </w:rPr>
              <w:t>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2518D2B5" w14:textId="77777777" w:rsidR="00157A27" w:rsidRPr="00794F1E" w:rsidRDefault="00157A27" w:rsidP="00124BDD">
            <w:pPr>
              <w:pStyle w:val="Normal6a"/>
            </w:pPr>
            <w:r w:rsidRPr="00794F1E">
              <w:t>7.</w:t>
            </w:r>
            <w:r w:rsidRPr="00794F1E">
              <w:tab/>
              <w:t>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komt tot de slotsom dat tijdelijke kaders voor staatssteun verdere versnippering niet hebben kunnen voorkomen;</w:t>
            </w:r>
          </w:p>
        </w:tc>
      </w:tr>
    </w:tbl>
    <w:p w14:paraId="078DC24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4621ABE" w14:textId="77777777" w:rsidR="00157A27" w:rsidRPr="00794F1E" w:rsidRDefault="00157A27" w:rsidP="00157A27">
      <w:r w:rsidRPr="00794F1E">
        <w:rPr>
          <w:rStyle w:val="HideTWBExt"/>
        </w:rPr>
        <w:t>&lt;/Amend&gt;</w:t>
      </w:r>
    </w:p>
    <w:p w14:paraId="0409DE6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126</w:t>
      </w:r>
      <w:r w:rsidRPr="00794F1E">
        <w:rPr>
          <w:rStyle w:val="HideTWBExt"/>
          <w:b w:val="0"/>
        </w:rPr>
        <w:t>&lt;/NumAm&gt;</w:t>
      </w:r>
    </w:p>
    <w:p w14:paraId="09A586F6"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2E373CAC"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181F59E5" w14:textId="77777777" w:rsidR="00157A27" w:rsidRPr="00794F1E" w:rsidRDefault="00157A27" w:rsidP="00157A27">
      <w:pPr>
        <w:pStyle w:val="NormalBold"/>
      </w:pPr>
      <w:r w:rsidRPr="00794F1E">
        <w:rPr>
          <w:rStyle w:val="HideTWBExt"/>
          <w:b w:val="0"/>
        </w:rPr>
        <w:t>&lt;/RepeatBlock-By&gt;</w:t>
      </w:r>
    </w:p>
    <w:p w14:paraId="05C85DA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2BD1FF0"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3E22ED7" w14:textId="77777777" w:rsidTr="00124BDD">
        <w:trPr>
          <w:trHeight w:hRule="exact" w:val="240"/>
          <w:jc w:val="center"/>
        </w:trPr>
        <w:tc>
          <w:tcPr>
            <w:tcW w:w="9752" w:type="dxa"/>
            <w:gridSpan w:val="2"/>
            <w:tcBorders>
              <w:top w:val="nil"/>
              <w:left w:val="nil"/>
              <w:bottom w:val="nil"/>
              <w:right w:val="nil"/>
            </w:tcBorders>
          </w:tcPr>
          <w:p w14:paraId="5C7F1F57" w14:textId="77777777" w:rsidR="00157A27" w:rsidRPr="00794F1E" w:rsidRDefault="00157A27" w:rsidP="00124BDD"/>
        </w:tc>
      </w:tr>
      <w:tr w:rsidR="00157A27" w:rsidRPr="00794F1E" w14:paraId="60FA2289" w14:textId="77777777" w:rsidTr="00124BDD">
        <w:trPr>
          <w:trHeight w:val="240"/>
          <w:jc w:val="center"/>
        </w:trPr>
        <w:tc>
          <w:tcPr>
            <w:tcW w:w="4876" w:type="dxa"/>
            <w:tcBorders>
              <w:top w:val="nil"/>
              <w:left w:val="nil"/>
              <w:bottom w:val="nil"/>
              <w:right w:val="nil"/>
            </w:tcBorders>
          </w:tcPr>
          <w:p w14:paraId="672BA69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0A33A24" w14:textId="77777777" w:rsidR="00157A27" w:rsidRPr="00794F1E" w:rsidRDefault="00157A27" w:rsidP="00124BDD">
            <w:pPr>
              <w:pStyle w:val="AmColumnHeading"/>
            </w:pPr>
            <w:r w:rsidRPr="00794F1E">
              <w:t>Amendement</w:t>
            </w:r>
          </w:p>
        </w:tc>
      </w:tr>
      <w:tr w:rsidR="00157A27" w:rsidRPr="00794F1E" w14:paraId="06737AD5" w14:textId="77777777" w:rsidTr="00124BDD">
        <w:trPr>
          <w:jc w:val="center"/>
        </w:trPr>
        <w:tc>
          <w:tcPr>
            <w:tcW w:w="4876" w:type="dxa"/>
            <w:tcBorders>
              <w:top w:val="nil"/>
              <w:left w:val="nil"/>
              <w:bottom w:val="nil"/>
              <w:right w:val="nil"/>
            </w:tcBorders>
          </w:tcPr>
          <w:p w14:paraId="770BC918"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w:t>
            </w:r>
            <w:r w:rsidRPr="00794F1E">
              <w:lastRenderedPageBreak/>
              <w:t xml:space="preserve">van een ongelijk speelveld als gevolg van gefragmenteerde staatssteun; verzoekt de Commissie </w:t>
            </w:r>
            <w:r w:rsidRPr="00794F1E">
              <w:rPr>
                <w:b/>
                <w:i/>
              </w:rPr>
              <w:t xml:space="preserve">deze effecten in </w:t>
            </w:r>
            <w:r w:rsidRPr="00794F1E">
              <w:t xml:space="preserve">de </w:t>
            </w:r>
            <w:r w:rsidRPr="00794F1E">
              <w:rPr>
                <w:b/>
                <w:i/>
              </w:rPr>
              <w:t xml:space="preserve">gaten </w:t>
            </w:r>
            <w:r w:rsidRPr="00794F1E">
              <w:t xml:space="preserve">te </w:t>
            </w:r>
            <w:r w:rsidRPr="00794F1E">
              <w:rPr>
                <w:b/>
                <w:i/>
              </w:rPr>
              <w:t>houden</w:t>
            </w:r>
            <w:r w:rsidRPr="00794F1E">
              <w:t>; verzoekt de Commissie en de lidstaten zich te hoeden voor een subsidiewedloop; 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1A2E8A11" w14:textId="77777777" w:rsidR="00157A27" w:rsidRPr="00794F1E" w:rsidRDefault="00157A27" w:rsidP="00124BDD">
            <w:pPr>
              <w:pStyle w:val="Normal6a"/>
            </w:pPr>
            <w:r w:rsidRPr="00794F1E">
              <w:lastRenderedPageBreak/>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w:t>
            </w:r>
            <w:r w:rsidRPr="00794F1E">
              <w:lastRenderedPageBreak/>
              <w:t xml:space="preserve">van een ongelijk speelveld </w:t>
            </w:r>
            <w:r w:rsidRPr="00794F1E">
              <w:rPr>
                <w:b/>
                <w:i/>
              </w:rPr>
              <w:t>binnen de eengemaakte markt</w:t>
            </w:r>
            <w:r w:rsidRPr="00794F1E">
              <w:t xml:space="preserve"> als gevolg van gefragmenteerde staatssteun; verzoekt de Commissie de </w:t>
            </w:r>
            <w:r w:rsidRPr="00794F1E">
              <w:rPr>
                <w:b/>
                <w:i/>
              </w:rPr>
              <w:t xml:space="preserve">integriteit van de eengemaakte markt </w:t>
            </w:r>
            <w:r w:rsidRPr="00794F1E">
              <w:t xml:space="preserve">te </w:t>
            </w:r>
            <w:r w:rsidRPr="00794F1E">
              <w:rPr>
                <w:b/>
                <w:i/>
              </w:rPr>
              <w:t>waarborgen</w:t>
            </w:r>
            <w:r w:rsidRPr="00794F1E">
              <w:t>; verzoekt de Commissie en de lidstaten zich te hoeden voor een subsidiewedloop; 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r>
    </w:tbl>
    <w:p w14:paraId="173BE9E4"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0887F41" w14:textId="77777777" w:rsidR="00157A27" w:rsidRPr="00794F1E" w:rsidRDefault="00157A27" w:rsidP="00157A27">
      <w:r w:rsidRPr="00794F1E">
        <w:rPr>
          <w:rStyle w:val="HideTWBExt"/>
        </w:rPr>
        <w:t>&lt;/Amend&gt;</w:t>
      </w:r>
    </w:p>
    <w:p w14:paraId="57D07AD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127</w:t>
      </w:r>
      <w:r w:rsidRPr="00794F1E">
        <w:rPr>
          <w:rStyle w:val="HideTWBExt"/>
          <w:b w:val="0"/>
        </w:rPr>
        <w:t>&lt;/NumAm&gt;</w:t>
      </w:r>
    </w:p>
    <w:p w14:paraId="7405891B"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1369CC71" w14:textId="77777777" w:rsidR="00157A27" w:rsidRPr="00794F1E" w:rsidRDefault="00157A27" w:rsidP="00157A27">
      <w:pPr>
        <w:pStyle w:val="NormalBold"/>
      </w:pPr>
      <w:r w:rsidRPr="00794F1E">
        <w:rPr>
          <w:rStyle w:val="HideTWBExt"/>
          <w:b w:val="0"/>
        </w:rPr>
        <w:t>&lt;/RepeatBlock-By&gt;</w:t>
      </w:r>
    </w:p>
    <w:p w14:paraId="5CD4D9C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CB463A3"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8F5761E" w14:textId="77777777" w:rsidTr="00124BDD">
        <w:trPr>
          <w:trHeight w:hRule="exact" w:val="240"/>
          <w:jc w:val="center"/>
        </w:trPr>
        <w:tc>
          <w:tcPr>
            <w:tcW w:w="9752" w:type="dxa"/>
            <w:gridSpan w:val="2"/>
            <w:tcBorders>
              <w:top w:val="nil"/>
              <w:left w:val="nil"/>
              <w:bottom w:val="nil"/>
              <w:right w:val="nil"/>
            </w:tcBorders>
          </w:tcPr>
          <w:p w14:paraId="5F5F6012" w14:textId="77777777" w:rsidR="00157A27" w:rsidRPr="00794F1E" w:rsidRDefault="00157A27" w:rsidP="00124BDD"/>
        </w:tc>
      </w:tr>
      <w:tr w:rsidR="00157A27" w:rsidRPr="00794F1E" w14:paraId="2C57DBDB" w14:textId="77777777" w:rsidTr="00124BDD">
        <w:trPr>
          <w:trHeight w:val="240"/>
          <w:jc w:val="center"/>
        </w:trPr>
        <w:tc>
          <w:tcPr>
            <w:tcW w:w="4876" w:type="dxa"/>
            <w:tcBorders>
              <w:top w:val="nil"/>
              <w:left w:val="nil"/>
              <w:bottom w:val="nil"/>
              <w:right w:val="nil"/>
            </w:tcBorders>
          </w:tcPr>
          <w:p w14:paraId="2BC1461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0AB07D2" w14:textId="77777777" w:rsidR="00157A27" w:rsidRPr="00794F1E" w:rsidRDefault="00157A27" w:rsidP="00124BDD">
            <w:pPr>
              <w:pStyle w:val="AmColumnHeading"/>
            </w:pPr>
            <w:r w:rsidRPr="00794F1E">
              <w:t>Amendement</w:t>
            </w:r>
          </w:p>
        </w:tc>
      </w:tr>
      <w:tr w:rsidR="00157A27" w:rsidRPr="00794F1E" w14:paraId="6EC801CC" w14:textId="77777777" w:rsidTr="00124BDD">
        <w:trPr>
          <w:jc w:val="center"/>
        </w:trPr>
        <w:tc>
          <w:tcPr>
            <w:tcW w:w="4876" w:type="dxa"/>
            <w:tcBorders>
              <w:top w:val="nil"/>
              <w:left w:val="nil"/>
              <w:bottom w:val="nil"/>
              <w:right w:val="nil"/>
            </w:tcBorders>
          </w:tcPr>
          <w:p w14:paraId="419A2EDC"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w:t>
            </w:r>
            <w:r w:rsidRPr="00794F1E">
              <w:rPr>
                <w:b/>
                <w:i/>
              </w:rPr>
              <w:t>komt tot de slotsom dat tijdelijke kaders voor staatssteun verdere versnippering niet hebben kunnen voorkomen;</w:t>
            </w:r>
            <w:r w:rsidRPr="00794F1E">
              <w:t xml:space="preserve"> dringt aan op strenger toezicht op de aanmelding van staatssteun en een betere verslaglegging over en meer transparantie ten aanzien van staatssteun, in overeenstemming met de aanbevelingen </w:t>
            </w:r>
            <w:r w:rsidRPr="00794F1E">
              <w:lastRenderedPageBreak/>
              <w:t>van de Europese Rekenkamer;</w:t>
            </w:r>
          </w:p>
        </w:tc>
        <w:tc>
          <w:tcPr>
            <w:tcW w:w="4876" w:type="dxa"/>
            <w:tcBorders>
              <w:top w:val="nil"/>
              <w:left w:val="nil"/>
              <w:bottom w:val="nil"/>
              <w:right w:val="nil"/>
            </w:tcBorders>
          </w:tcPr>
          <w:p w14:paraId="530480A4" w14:textId="77777777" w:rsidR="00157A27" w:rsidRPr="00794F1E" w:rsidRDefault="00157A27" w:rsidP="00124BDD">
            <w:pPr>
              <w:pStyle w:val="Normal6a"/>
            </w:pPr>
            <w:r w:rsidRPr="00794F1E">
              <w:lastRenderedPageBreak/>
              <w:t>7.</w:t>
            </w:r>
            <w:r w:rsidRPr="00794F1E">
              <w:tab/>
              <w:t>wijst erop dat staatssteun steeds meer wordt gebruikt voor het ondersteunen van de doelstellingen van het industriebeleid;</w:t>
            </w:r>
            <w:r w:rsidRPr="00794F1E">
              <w:rPr>
                <w:b/>
                <w:i/>
              </w:rPr>
              <w:t xml:space="preserve"> </w:t>
            </w:r>
            <w:r w:rsidRPr="00794F1E">
              <w:rPr>
                <w:b/>
                <w:bCs/>
                <w:i/>
                <w:iCs/>
              </w:rPr>
              <w:t>herinnert eraan dat verschillende gevallen van staatssteun in het recente verleden duidelijke mislukkingen waren en noemt als voorbeeld Northvolt in het Duitse Dithmarschen;</w:t>
            </w:r>
            <w:r w:rsidRPr="00794F1E">
              <w:t xml:space="preserve"> merkt op dat de 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dringt aan op strenger toezicht op de aanmelding van staatssteun en een betere verslaglegging over en meer </w:t>
            </w:r>
            <w:r w:rsidRPr="00794F1E">
              <w:lastRenderedPageBreak/>
              <w:t>transparantie ten aanzien van staatssteun, in overeenstemming met de aanbevelingen van de Europese Rekenkamer;</w:t>
            </w:r>
          </w:p>
        </w:tc>
      </w:tr>
    </w:tbl>
    <w:p w14:paraId="09F9D05F"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4FBB774C" w14:textId="77777777" w:rsidR="00157A27" w:rsidRPr="00794F1E" w:rsidRDefault="00157A27" w:rsidP="00157A27">
      <w:r w:rsidRPr="00794F1E">
        <w:rPr>
          <w:rStyle w:val="HideTWBExt"/>
        </w:rPr>
        <w:t>&lt;/Amend&gt;</w:t>
      </w:r>
    </w:p>
    <w:p w14:paraId="1EC79BD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128</w:t>
      </w:r>
      <w:r w:rsidRPr="00794F1E">
        <w:rPr>
          <w:rStyle w:val="HideTWBExt"/>
          <w:b w:val="0"/>
        </w:rPr>
        <w:t>&lt;/NumAm&gt;</w:t>
      </w:r>
    </w:p>
    <w:p w14:paraId="6AB33451" w14:textId="77777777" w:rsidR="00157A27" w:rsidRPr="00794F1E" w:rsidRDefault="00157A27" w:rsidP="00157A27">
      <w:pPr>
        <w:pStyle w:val="NormalBold"/>
      </w:pPr>
      <w:r w:rsidRPr="00794F1E">
        <w:rPr>
          <w:rStyle w:val="HideTWBExt"/>
          <w:b w:val="0"/>
        </w:rPr>
        <w:t>&lt;RepeatBlock-By&gt;&lt;Members&gt;</w:t>
      </w:r>
      <w:r w:rsidRPr="00794F1E">
        <w:t>Jonás Fernández</w:t>
      </w:r>
      <w:r w:rsidRPr="00794F1E">
        <w:rPr>
          <w:rStyle w:val="HideTWBExt"/>
          <w:b w:val="0"/>
        </w:rPr>
        <w:t>&lt;/Members&gt;</w:t>
      </w:r>
    </w:p>
    <w:p w14:paraId="77EAE8C1" w14:textId="77777777" w:rsidR="00157A27" w:rsidRPr="00794F1E" w:rsidRDefault="00157A27" w:rsidP="00157A27">
      <w:pPr>
        <w:pStyle w:val="NormalBold"/>
      </w:pPr>
      <w:r w:rsidRPr="00794F1E">
        <w:rPr>
          <w:rStyle w:val="HideTWBExt"/>
          <w:b w:val="0"/>
        </w:rPr>
        <w:t>&lt;/RepeatBlock-By&gt;</w:t>
      </w:r>
    </w:p>
    <w:p w14:paraId="09F0327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ECBFC7B"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59987E5" w14:textId="77777777" w:rsidTr="00124BDD">
        <w:trPr>
          <w:trHeight w:hRule="exact" w:val="240"/>
          <w:jc w:val="center"/>
        </w:trPr>
        <w:tc>
          <w:tcPr>
            <w:tcW w:w="9752" w:type="dxa"/>
            <w:gridSpan w:val="2"/>
            <w:tcBorders>
              <w:top w:val="nil"/>
              <w:left w:val="nil"/>
              <w:bottom w:val="nil"/>
              <w:right w:val="nil"/>
            </w:tcBorders>
          </w:tcPr>
          <w:p w14:paraId="52A1D5F2" w14:textId="77777777" w:rsidR="00157A27" w:rsidRPr="00794F1E" w:rsidRDefault="00157A27" w:rsidP="00124BDD"/>
        </w:tc>
      </w:tr>
      <w:tr w:rsidR="00157A27" w:rsidRPr="00794F1E" w14:paraId="14A4B61C" w14:textId="77777777" w:rsidTr="00124BDD">
        <w:trPr>
          <w:trHeight w:val="240"/>
          <w:jc w:val="center"/>
        </w:trPr>
        <w:tc>
          <w:tcPr>
            <w:tcW w:w="4876" w:type="dxa"/>
            <w:tcBorders>
              <w:top w:val="nil"/>
              <w:left w:val="nil"/>
              <w:bottom w:val="nil"/>
              <w:right w:val="nil"/>
            </w:tcBorders>
          </w:tcPr>
          <w:p w14:paraId="0DFF340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27B0613" w14:textId="77777777" w:rsidR="00157A27" w:rsidRPr="00794F1E" w:rsidRDefault="00157A27" w:rsidP="00124BDD">
            <w:pPr>
              <w:pStyle w:val="AmColumnHeading"/>
            </w:pPr>
            <w:r w:rsidRPr="00794F1E">
              <w:t>Amendement</w:t>
            </w:r>
          </w:p>
        </w:tc>
      </w:tr>
      <w:tr w:rsidR="00157A27" w:rsidRPr="00794F1E" w14:paraId="5CF5CBEF" w14:textId="77777777" w:rsidTr="00124BDD">
        <w:trPr>
          <w:jc w:val="center"/>
        </w:trPr>
        <w:tc>
          <w:tcPr>
            <w:tcW w:w="4876" w:type="dxa"/>
            <w:tcBorders>
              <w:top w:val="nil"/>
              <w:left w:val="nil"/>
              <w:bottom w:val="nil"/>
              <w:right w:val="nil"/>
            </w:tcBorders>
          </w:tcPr>
          <w:p w14:paraId="0DEB1449" w14:textId="77777777" w:rsidR="00157A27" w:rsidRPr="00794F1E" w:rsidRDefault="00157A27" w:rsidP="00124BDD">
            <w:pPr>
              <w:pStyle w:val="Normal6a"/>
            </w:pPr>
            <w:r w:rsidRPr="00794F1E">
              <w:t>7.</w:t>
            </w:r>
            <w:r w:rsidRPr="00794F1E">
              <w:tab/>
              <w:t>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verzoekt de Commissie en de lidstaten zich te hoeden voor een subsidiewedloop; 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0E75EC45"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van een ongelijk speelveld als gevolg van gefragmenteerde staatssteun; verzoekt de Commissie deze effecten in de gaten te houden </w:t>
            </w:r>
            <w:r w:rsidRPr="00794F1E">
              <w:rPr>
                <w:b/>
                <w:i/>
              </w:rPr>
              <w:t xml:space="preserve">en een gemeenschappelijk financieringsinstrument voor een Europees industriebeleid </w:t>
            </w:r>
            <w:r w:rsidRPr="00794F1E">
              <w:rPr>
                <w:b/>
                <w:bCs/>
                <w:i/>
                <w:iCs/>
              </w:rPr>
              <w:t>tot stand te brengen</w:t>
            </w:r>
            <w:r w:rsidRPr="00794F1E">
              <w:t>; verzoekt de Commissie en de lidstaten zich te hoeden voor een subsidiewedloop; 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r>
    </w:tbl>
    <w:p w14:paraId="5C9D8AD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2E4D724" w14:textId="77777777" w:rsidR="00157A27" w:rsidRPr="00794F1E" w:rsidRDefault="00157A27" w:rsidP="00157A27">
      <w:r w:rsidRPr="00794F1E">
        <w:rPr>
          <w:rStyle w:val="HideTWBExt"/>
        </w:rPr>
        <w:t>&lt;/Amend&gt;</w:t>
      </w:r>
    </w:p>
    <w:p w14:paraId="178EE09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129</w:t>
      </w:r>
      <w:r w:rsidRPr="00794F1E">
        <w:rPr>
          <w:rStyle w:val="HideTWBExt"/>
          <w:b w:val="0"/>
        </w:rPr>
        <w:t>&lt;/NumAm&gt;</w:t>
      </w:r>
    </w:p>
    <w:p w14:paraId="5F4B7439"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6CB69E59" w14:textId="77777777" w:rsidR="00157A27" w:rsidRPr="00794F1E" w:rsidRDefault="00157A27" w:rsidP="00157A27">
      <w:pPr>
        <w:pStyle w:val="NormalBold"/>
      </w:pPr>
      <w:r w:rsidRPr="00794F1E">
        <w:rPr>
          <w:rStyle w:val="HideTWBExt"/>
          <w:b w:val="0"/>
        </w:rPr>
        <w:t>&lt;/RepeatBlock-By&gt;</w:t>
      </w:r>
    </w:p>
    <w:p w14:paraId="34E5AEE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A737D0D"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0E55743" w14:textId="77777777" w:rsidTr="00124BDD">
        <w:trPr>
          <w:trHeight w:hRule="exact" w:val="240"/>
          <w:jc w:val="center"/>
        </w:trPr>
        <w:tc>
          <w:tcPr>
            <w:tcW w:w="9752" w:type="dxa"/>
            <w:gridSpan w:val="2"/>
            <w:tcBorders>
              <w:top w:val="nil"/>
              <w:left w:val="nil"/>
              <w:bottom w:val="nil"/>
              <w:right w:val="nil"/>
            </w:tcBorders>
          </w:tcPr>
          <w:p w14:paraId="6B915135" w14:textId="77777777" w:rsidR="00157A27" w:rsidRPr="00794F1E" w:rsidRDefault="00157A27" w:rsidP="00124BDD"/>
        </w:tc>
      </w:tr>
      <w:tr w:rsidR="00157A27" w:rsidRPr="00794F1E" w14:paraId="548AD24F" w14:textId="77777777" w:rsidTr="00124BDD">
        <w:trPr>
          <w:trHeight w:val="240"/>
          <w:jc w:val="center"/>
        </w:trPr>
        <w:tc>
          <w:tcPr>
            <w:tcW w:w="4876" w:type="dxa"/>
            <w:tcBorders>
              <w:top w:val="nil"/>
              <w:left w:val="nil"/>
              <w:bottom w:val="nil"/>
              <w:right w:val="nil"/>
            </w:tcBorders>
          </w:tcPr>
          <w:p w14:paraId="39518CA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88E421C" w14:textId="77777777" w:rsidR="00157A27" w:rsidRPr="00794F1E" w:rsidRDefault="00157A27" w:rsidP="00124BDD">
            <w:pPr>
              <w:pStyle w:val="AmColumnHeading"/>
            </w:pPr>
            <w:r w:rsidRPr="00794F1E">
              <w:t>Amendement</w:t>
            </w:r>
          </w:p>
        </w:tc>
      </w:tr>
      <w:tr w:rsidR="00157A27" w:rsidRPr="00794F1E" w14:paraId="4E5F85D3" w14:textId="77777777" w:rsidTr="00124BDD">
        <w:trPr>
          <w:jc w:val="center"/>
        </w:trPr>
        <w:tc>
          <w:tcPr>
            <w:tcW w:w="4876" w:type="dxa"/>
            <w:tcBorders>
              <w:top w:val="nil"/>
              <w:left w:val="nil"/>
              <w:bottom w:val="nil"/>
              <w:right w:val="nil"/>
            </w:tcBorders>
          </w:tcPr>
          <w:p w14:paraId="6CB30BFE"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ontstaan van een ongelijk speelveld als gevolg van </w:t>
            </w:r>
            <w:r w:rsidRPr="00794F1E">
              <w:rPr>
                <w:b/>
                <w:i/>
              </w:rPr>
              <w:t xml:space="preserve">gefragmenteerde </w:t>
            </w:r>
            <w:r w:rsidRPr="00794F1E">
              <w:t>staatssteun; verzoekt de Commissie deze effecten in de gaten te houden; verzoekt de Commissie en de lidstaten zich te hoeden voor een subsidiewedloop;</w:t>
            </w:r>
            <w:r w:rsidRPr="00794F1E">
              <w:rPr>
                <w:b/>
                <w:i/>
              </w:rPr>
              <w:t xml:space="preserve"> komt tot de 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2BE013AC"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begrotingscapaciteit hebben, en waarschuwt voor het </w:t>
            </w:r>
            <w:r w:rsidRPr="00794F1E">
              <w:rPr>
                <w:b/>
                <w:bCs/>
                <w:i/>
                <w:iCs/>
              </w:rPr>
              <w:t>mogelijke</w:t>
            </w:r>
            <w:r w:rsidRPr="00794F1E">
              <w:t xml:space="preserve"> ontstaan van een ongelijk speelveld </w:t>
            </w:r>
            <w:r w:rsidRPr="00794F1E">
              <w:rPr>
                <w:b/>
                <w:i/>
              </w:rPr>
              <w:t>op de eengemaakte markt</w:t>
            </w:r>
            <w:r w:rsidRPr="00794F1E">
              <w:t xml:space="preserve"> als gevolg van </w:t>
            </w:r>
            <w:r w:rsidRPr="00794F1E">
              <w:rPr>
                <w:b/>
                <w:i/>
              </w:rPr>
              <w:t xml:space="preserve">een ongelijke aanpak bij het verlenen van </w:t>
            </w:r>
            <w:r w:rsidRPr="00794F1E">
              <w:t>staatssteun; verzoekt de Commissie deze effecten in de gaten te houden; verzoekt de Commissie en de lidstaten zich te hoeden voor een subsidiewedloop;</w:t>
            </w:r>
            <w:r w:rsidRPr="00794F1E">
              <w:rPr>
                <w:b/>
                <w:i/>
              </w:rPr>
              <w:t> </w:t>
            </w:r>
          </w:p>
        </w:tc>
      </w:tr>
    </w:tbl>
    <w:p w14:paraId="419DCF6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E2ACE3A" w14:textId="77777777" w:rsidR="00157A27" w:rsidRPr="00794F1E" w:rsidRDefault="00157A27" w:rsidP="00157A27">
      <w:r w:rsidRPr="00794F1E">
        <w:rPr>
          <w:rStyle w:val="HideTWBExt"/>
        </w:rPr>
        <w:t>&lt;/Amend&gt;</w:t>
      </w:r>
    </w:p>
    <w:p w14:paraId="6334330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130</w:t>
      </w:r>
      <w:r w:rsidRPr="00794F1E">
        <w:rPr>
          <w:rStyle w:val="HideTWBExt"/>
          <w:b w:val="0"/>
        </w:rPr>
        <w:t>&lt;/NumAm&gt;</w:t>
      </w:r>
    </w:p>
    <w:p w14:paraId="64975D60"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1DE61C0C" w14:textId="77777777" w:rsidR="00157A27" w:rsidRPr="00794F1E" w:rsidRDefault="00157A27" w:rsidP="00157A27">
      <w:pPr>
        <w:pStyle w:val="NormalBold"/>
      </w:pPr>
      <w:r w:rsidRPr="00794F1E">
        <w:rPr>
          <w:rStyle w:val="HideTWBExt"/>
          <w:b w:val="0"/>
        </w:rPr>
        <w:t>&lt;/RepeatBlock-By&gt;</w:t>
      </w:r>
    </w:p>
    <w:p w14:paraId="1FCEA89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62767F9" w14:textId="77777777" w:rsidR="00157A27" w:rsidRPr="00794F1E" w:rsidRDefault="00157A27" w:rsidP="00157A27">
      <w:pPr>
        <w:pStyle w:val="NormalBold"/>
      </w:pPr>
      <w:r w:rsidRPr="00794F1E">
        <w:rPr>
          <w:rStyle w:val="HideTWBExt"/>
          <w:b w:val="0"/>
        </w:rPr>
        <w:t>&lt;Article&gt;</w:t>
      </w:r>
      <w:r w:rsidRPr="00794F1E">
        <w:t>Paragraaf 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7064E11" w14:textId="77777777" w:rsidTr="00124BDD">
        <w:trPr>
          <w:trHeight w:hRule="exact" w:val="240"/>
          <w:jc w:val="center"/>
        </w:trPr>
        <w:tc>
          <w:tcPr>
            <w:tcW w:w="9752" w:type="dxa"/>
            <w:gridSpan w:val="2"/>
            <w:tcBorders>
              <w:top w:val="nil"/>
              <w:left w:val="nil"/>
              <w:bottom w:val="nil"/>
              <w:right w:val="nil"/>
            </w:tcBorders>
          </w:tcPr>
          <w:p w14:paraId="40CCAC99" w14:textId="77777777" w:rsidR="00157A27" w:rsidRPr="00794F1E" w:rsidRDefault="00157A27" w:rsidP="00124BDD"/>
        </w:tc>
      </w:tr>
      <w:tr w:rsidR="00157A27" w:rsidRPr="00794F1E" w14:paraId="54516980" w14:textId="77777777" w:rsidTr="00124BDD">
        <w:trPr>
          <w:trHeight w:val="240"/>
          <w:jc w:val="center"/>
        </w:trPr>
        <w:tc>
          <w:tcPr>
            <w:tcW w:w="4876" w:type="dxa"/>
            <w:tcBorders>
              <w:top w:val="nil"/>
              <w:left w:val="nil"/>
              <w:bottom w:val="nil"/>
              <w:right w:val="nil"/>
            </w:tcBorders>
          </w:tcPr>
          <w:p w14:paraId="17ED858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E28F526" w14:textId="77777777" w:rsidR="00157A27" w:rsidRPr="00794F1E" w:rsidRDefault="00157A27" w:rsidP="00124BDD">
            <w:pPr>
              <w:pStyle w:val="AmColumnHeading"/>
            </w:pPr>
            <w:r w:rsidRPr="00794F1E">
              <w:t>Amendement</w:t>
            </w:r>
          </w:p>
        </w:tc>
      </w:tr>
      <w:tr w:rsidR="00157A27" w:rsidRPr="00794F1E" w14:paraId="4ED5F3BA" w14:textId="77777777" w:rsidTr="00124BDD">
        <w:trPr>
          <w:jc w:val="center"/>
        </w:trPr>
        <w:tc>
          <w:tcPr>
            <w:tcW w:w="4876" w:type="dxa"/>
            <w:tcBorders>
              <w:top w:val="nil"/>
              <w:left w:val="nil"/>
              <w:bottom w:val="nil"/>
              <w:right w:val="nil"/>
            </w:tcBorders>
          </w:tcPr>
          <w:p w14:paraId="52494444" w14:textId="77777777" w:rsidR="00157A27" w:rsidRPr="00794F1E" w:rsidRDefault="00157A27" w:rsidP="00124BDD">
            <w:pPr>
              <w:pStyle w:val="Normal6a"/>
            </w:pPr>
            <w:r w:rsidRPr="00794F1E">
              <w:t>7.</w:t>
            </w:r>
            <w:r w:rsidRPr="00794F1E">
              <w:tab/>
              <w:t xml:space="preserve">wijst erop dat staatssteun steeds meer wordt gebruikt voor het ondersteunen van de doelstellingen van het industriebeleid; merkt op dat de lidstaten een verschillende </w:t>
            </w:r>
            <w:r w:rsidRPr="00794F1E">
              <w:rPr>
                <w:b/>
                <w:bCs/>
                <w:i/>
                <w:iCs/>
              </w:rPr>
              <w:t>begrotingscapaciteit</w:t>
            </w:r>
            <w:r w:rsidRPr="00794F1E">
              <w:t xml:space="preserve"> hebben, en waarschuwt voor het ontstaan van een ongelijk speelveld als gevolg van gefragmenteerde staatssteun; verzoekt de Commissie deze effecten in de gaten te houden; verzoekt de Commissie en de lidstaten zich te hoeden voor een subsidiewedloop; komt tot de slotsom dat </w:t>
            </w:r>
            <w:r w:rsidRPr="00794F1E">
              <w:lastRenderedPageBreak/>
              <w:t>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c>
          <w:tcPr>
            <w:tcW w:w="4876" w:type="dxa"/>
            <w:tcBorders>
              <w:top w:val="nil"/>
              <w:left w:val="nil"/>
              <w:bottom w:val="nil"/>
              <w:right w:val="nil"/>
            </w:tcBorders>
          </w:tcPr>
          <w:p w14:paraId="5FCCCCB4" w14:textId="77777777" w:rsidR="00157A27" w:rsidRPr="00794F1E" w:rsidRDefault="00157A27" w:rsidP="00124BDD">
            <w:pPr>
              <w:pStyle w:val="Normal6a"/>
            </w:pPr>
            <w:r w:rsidRPr="00794F1E">
              <w:lastRenderedPageBreak/>
              <w:t>7.</w:t>
            </w:r>
            <w:r w:rsidRPr="00794F1E">
              <w:tab/>
              <w:t xml:space="preserve">wijst erop dat staatssteun steeds meer wordt gebruikt voor het ondersteunen van de doelstellingen van het industriebeleid; merkt op dat de lidstaten een verschillende </w:t>
            </w:r>
            <w:r w:rsidRPr="00794F1E">
              <w:rPr>
                <w:b/>
                <w:i/>
              </w:rPr>
              <w:t xml:space="preserve">budgettaire mogelijkheden </w:t>
            </w:r>
            <w:r w:rsidRPr="00794F1E">
              <w:t xml:space="preserve">hebben, en waarschuwt voor het ontstaan van een ongelijk speelveld als gevolg van gefragmenteerde staatssteun; verzoekt de Commissie deze effecten in de gaten te houden; verzoekt de Commissie en de lidstaten zich te hoeden voor een subsidiewedloop; komt tot de </w:t>
            </w:r>
            <w:r w:rsidRPr="00794F1E">
              <w:lastRenderedPageBreak/>
              <w:t>slotsom dat tijdelijke kaders voor staatssteun verdere versnippering niet hebben kunnen voorkomen; dringt aan op strenger toezicht op de aanmelding van staatssteun en een betere verslaglegging over en meer transparantie ten aanzien van staatssteun, in overeenstemming met de aanbevelingen van de Europese Rekenkamer;</w:t>
            </w:r>
          </w:p>
        </w:tc>
      </w:tr>
    </w:tbl>
    <w:p w14:paraId="00F3F45A"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9F1C2A4" w14:textId="77777777" w:rsidR="00157A27" w:rsidRPr="00794F1E" w:rsidRDefault="00157A27" w:rsidP="00157A27">
      <w:r w:rsidRPr="00794F1E">
        <w:rPr>
          <w:rStyle w:val="HideTWBExt"/>
        </w:rPr>
        <w:t>&lt;/Amend&gt;</w:t>
      </w:r>
    </w:p>
    <w:p w14:paraId="5ABAB21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131</w:t>
      </w:r>
      <w:r w:rsidRPr="00794F1E">
        <w:rPr>
          <w:rStyle w:val="HideTWBExt"/>
          <w:b w:val="0"/>
        </w:rPr>
        <w:t>&lt;/NumAm&gt;</w:t>
      </w:r>
    </w:p>
    <w:p w14:paraId="474F622B"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4B75D37A" w14:textId="77777777" w:rsidR="00157A27" w:rsidRPr="00794F1E" w:rsidRDefault="00157A27" w:rsidP="00157A27">
      <w:pPr>
        <w:pStyle w:val="NormalBold"/>
      </w:pPr>
      <w:r w:rsidRPr="00794F1E">
        <w:rPr>
          <w:rStyle w:val="HideTWBExt"/>
          <w:b w:val="0"/>
        </w:rPr>
        <w:t>&lt;/RepeatBlock-By&gt;</w:t>
      </w:r>
    </w:p>
    <w:p w14:paraId="023ED09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ED48EC3" w14:textId="77777777" w:rsidR="00157A27" w:rsidRPr="00794F1E" w:rsidRDefault="00157A27" w:rsidP="00157A27">
      <w:pPr>
        <w:pStyle w:val="NormalBold"/>
      </w:pPr>
      <w:r w:rsidRPr="00794F1E">
        <w:rPr>
          <w:rStyle w:val="HideTWBExt"/>
          <w:b w:val="0"/>
        </w:rPr>
        <w:t>&lt;Article&gt;</w:t>
      </w:r>
      <w:r w:rsidRPr="00794F1E">
        <w:t>Paragraaf 7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DDD4C7A" w14:textId="77777777" w:rsidTr="00124BDD">
        <w:trPr>
          <w:trHeight w:hRule="exact" w:val="240"/>
          <w:jc w:val="center"/>
        </w:trPr>
        <w:tc>
          <w:tcPr>
            <w:tcW w:w="9752" w:type="dxa"/>
            <w:gridSpan w:val="2"/>
            <w:tcBorders>
              <w:top w:val="nil"/>
              <w:left w:val="nil"/>
              <w:bottom w:val="nil"/>
              <w:right w:val="nil"/>
            </w:tcBorders>
          </w:tcPr>
          <w:p w14:paraId="7B75B63D" w14:textId="77777777" w:rsidR="00157A27" w:rsidRPr="00794F1E" w:rsidRDefault="00157A27" w:rsidP="00124BDD"/>
        </w:tc>
      </w:tr>
      <w:tr w:rsidR="00157A27" w:rsidRPr="00794F1E" w14:paraId="7FCD2E70" w14:textId="77777777" w:rsidTr="00124BDD">
        <w:trPr>
          <w:trHeight w:val="240"/>
          <w:jc w:val="center"/>
        </w:trPr>
        <w:tc>
          <w:tcPr>
            <w:tcW w:w="4876" w:type="dxa"/>
            <w:tcBorders>
              <w:top w:val="nil"/>
              <w:left w:val="nil"/>
              <w:bottom w:val="nil"/>
              <w:right w:val="nil"/>
            </w:tcBorders>
          </w:tcPr>
          <w:p w14:paraId="5DCBCA2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E16E7F2" w14:textId="77777777" w:rsidR="00157A27" w:rsidRPr="00794F1E" w:rsidRDefault="00157A27" w:rsidP="00124BDD">
            <w:pPr>
              <w:pStyle w:val="AmColumnHeading"/>
            </w:pPr>
            <w:r w:rsidRPr="00794F1E">
              <w:t>Amendement</w:t>
            </w:r>
          </w:p>
        </w:tc>
      </w:tr>
      <w:tr w:rsidR="00157A27" w:rsidRPr="00794F1E" w14:paraId="1E997917" w14:textId="77777777" w:rsidTr="00124BDD">
        <w:trPr>
          <w:jc w:val="center"/>
        </w:trPr>
        <w:tc>
          <w:tcPr>
            <w:tcW w:w="4876" w:type="dxa"/>
            <w:tcBorders>
              <w:top w:val="nil"/>
              <w:left w:val="nil"/>
              <w:bottom w:val="nil"/>
              <w:right w:val="nil"/>
            </w:tcBorders>
          </w:tcPr>
          <w:p w14:paraId="7D7B84E1" w14:textId="77777777" w:rsidR="00157A27" w:rsidRPr="00794F1E" w:rsidRDefault="00157A27" w:rsidP="00124BDD">
            <w:pPr>
              <w:pStyle w:val="Normal6a"/>
            </w:pPr>
          </w:p>
        </w:tc>
        <w:tc>
          <w:tcPr>
            <w:tcW w:w="4876" w:type="dxa"/>
            <w:tcBorders>
              <w:top w:val="nil"/>
              <w:left w:val="nil"/>
              <w:bottom w:val="nil"/>
              <w:right w:val="nil"/>
            </w:tcBorders>
          </w:tcPr>
          <w:p w14:paraId="06A5B83C" w14:textId="77777777" w:rsidR="00157A27" w:rsidRPr="00794F1E" w:rsidRDefault="00157A27" w:rsidP="00124BDD">
            <w:pPr>
              <w:pStyle w:val="Normal6a"/>
            </w:pPr>
            <w:r w:rsidRPr="00794F1E">
              <w:rPr>
                <w:b/>
                <w:i/>
              </w:rPr>
              <w:t>7 bis.</w:t>
            </w:r>
            <w:r w:rsidRPr="00794F1E">
              <w:tab/>
            </w:r>
            <w:r w:rsidRPr="00794F1E">
              <w:rPr>
                <w:b/>
                <w:i/>
              </w:rPr>
              <w:t>wijst erop dat het mededingingsbeleid niet in de weg mag staan aan de uitvoering van een actieve industriële strategie; verzoekt de lidstaten en de Unie een actief industriebeleid te voeren dat wordt ondersteund door forse overheidsinvesteringen om sociale en regionale ongelijkheid te bestrijden, de industrie koolstofvrij te maken en de autonomie in belangrijke economische sectoren te versterken, en tegelijkertijd bij te dragen tot een gelijkmatige en duurzame economische ontwikkeling; dringt aan op een gecoördineerde flexibilisering van de staatssteunregels en de invoering van een specifiek permanent Europees solidariteitsfonds om ongelijke industriële steun en ontwikkeling in de lidstaten tegen te gaan;</w:t>
            </w:r>
          </w:p>
        </w:tc>
      </w:tr>
    </w:tbl>
    <w:p w14:paraId="00C7300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48AAA73" w14:textId="77777777" w:rsidR="00157A27" w:rsidRPr="00794F1E" w:rsidRDefault="00157A27" w:rsidP="00157A27">
      <w:r w:rsidRPr="00794F1E">
        <w:rPr>
          <w:rStyle w:val="HideTWBExt"/>
        </w:rPr>
        <w:t>&lt;/Amend&gt;</w:t>
      </w:r>
    </w:p>
    <w:p w14:paraId="02B4C45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132</w:t>
      </w:r>
      <w:r w:rsidRPr="00794F1E">
        <w:rPr>
          <w:rStyle w:val="HideTWBExt"/>
          <w:b w:val="0"/>
        </w:rPr>
        <w:t>&lt;/NumAm&gt;</w:t>
      </w:r>
    </w:p>
    <w:p w14:paraId="6BDC329C"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798E8D0C" w14:textId="77777777" w:rsidR="00157A27" w:rsidRPr="00794F1E" w:rsidRDefault="00157A27" w:rsidP="00157A27">
      <w:r w:rsidRPr="00794F1E">
        <w:rPr>
          <w:rStyle w:val="HideTWBExt"/>
        </w:rPr>
        <w:lastRenderedPageBreak/>
        <w:t>&lt;AuNomDe&gt;</w:t>
      </w:r>
      <w:r w:rsidRPr="00794F1E">
        <w:rPr>
          <w:rStyle w:val="HideTWBInt"/>
        </w:rPr>
        <w:t>{Greens/EFA}</w:t>
      </w:r>
      <w:r w:rsidRPr="00794F1E">
        <w:t>namens de Verts/ALE-Fractie</w:t>
      </w:r>
      <w:r w:rsidRPr="00794F1E">
        <w:rPr>
          <w:rStyle w:val="HideTWBExt"/>
        </w:rPr>
        <w:t>&lt;/AuNomDe&gt;</w:t>
      </w:r>
    </w:p>
    <w:p w14:paraId="6CC5F85F" w14:textId="77777777" w:rsidR="00157A27" w:rsidRPr="00794F1E" w:rsidRDefault="00157A27" w:rsidP="00157A27">
      <w:pPr>
        <w:pStyle w:val="NormalBold"/>
      </w:pPr>
      <w:r w:rsidRPr="00794F1E">
        <w:rPr>
          <w:rStyle w:val="HideTWBExt"/>
          <w:b w:val="0"/>
        </w:rPr>
        <w:t>&lt;/RepeatBlock-By&gt;</w:t>
      </w:r>
    </w:p>
    <w:p w14:paraId="01D64DD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5744E21" w14:textId="77777777" w:rsidR="00157A27" w:rsidRPr="00794F1E" w:rsidRDefault="00157A27" w:rsidP="00157A27">
      <w:pPr>
        <w:pStyle w:val="NormalBold"/>
      </w:pPr>
      <w:r w:rsidRPr="00794F1E">
        <w:rPr>
          <w:rStyle w:val="HideTWBExt"/>
          <w:b w:val="0"/>
        </w:rPr>
        <w:t>&lt;Article&gt;</w:t>
      </w:r>
      <w:r w:rsidRPr="00794F1E">
        <w:t>Paragraaf 7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73A8969" w14:textId="77777777" w:rsidTr="00124BDD">
        <w:trPr>
          <w:trHeight w:hRule="exact" w:val="240"/>
          <w:jc w:val="center"/>
        </w:trPr>
        <w:tc>
          <w:tcPr>
            <w:tcW w:w="9752" w:type="dxa"/>
            <w:gridSpan w:val="2"/>
            <w:tcBorders>
              <w:top w:val="nil"/>
              <w:left w:val="nil"/>
              <w:bottom w:val="nil"/>
              <w:right w:val="nil"/>
            </w:tcBorders>
          </w:tcPr>
          <w:p w14:paraId="29E5FD7E" w14:textId="77777777" w:rsidR="00157A27" w:rsidRPr="00794F1E" w:rsidRDefault="00157A27" w:rsidP="00124BDD"/>
        </w:tc>
      </w:tr>
      <w:tr w:rsidR="00157A27" w:rsidRPr="00794F1E" w14:paraId="572140EF" w14:textId="77777777" w:rsidTr="00124BDD">
        <w:trPr>
          <w:trHeight w:val="240"/>
          <w:jc w:val="center"/>
        </w:trPr>
        <w:tc>
          <w:tcPr>
            <w:tcW w:w="4876" w:type="dxa"/>
            <w:tcBorders>
              <w:top w:val="nil"/>
              <w:left w:val="nil"/>
              <w:bottom w:val="nil"/>
              <w:right w:val="nil"/>
            </w:tcBorders>
          </w:tcPr>
          <w:p w14:paraId="1BB67BA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2B28EE8" w14:textId="77777777" w:rsidR="00157A27" w:rsidRPr="00794F1E" w:rsidRDefault="00157A27" w:rsidP="00124BDD">
            <w:pPr>
              <w:pStyle w:val="AmColumnHeading"/>
            </w:pPr>
            <w:r w:rsidRPr="00794F1E">
              <w:t>Amendement</w:t>
            </w:r>
          </w:p>
        </w:tc>
      </w:tr>
      <w:tr w:rsidR="00157A27" w:rsidRPr="00794F1E" w14:paraId="18120AE2" w14:textId="77777777" w:rsidTr="00124BDD">
        <w:trPr>
          <w:jc w:val="center"/>
        </w:trPr>
        <w:tc>
          <w:tcPr>
            <w:tcW w:w="4876" w:type="dxa"/>
            <w:tcBorders>
              <w:top w:val="nil"/>
              <w:left w:val="nil"/>
              <w:bottom w:val="nil"/>
              <w:right w:val="nil"/>
            </w:tcBorders>
          </w:tcPr>
          <w:p w14:paraId="31C4E4D2" w14:textId="77777777" w:rsidR="00157A27" w:rsidRPr="00794F1E" w:rsidRDefault="00157A27" w:rsidP="00124BDD">
            <w:pPr>
              <w:pStyle w:val="Normal6a"/>
            </w:pPr>
          </w:p>
        </w:tc>
        <w:tc>
          <w:tcPr>
            <w:tcW w:w="4876" w:type="dxa"/>
            <w:tcBorders>
              <w:top w:val="nil"/>
              <w:left w:val="nil"/>
              <w:bottom w:val="nil"/>
              <w:right w:val="nil"/>
            </w:tcBorders>
          </w:tcPr>
          <w:p w14:paraId="698B1784" w14:textId="77777777" w:rsidR="00157A27" w:rsidRPr="00794F1E" w:rsidRDefault="00157A27" w:rsidP="00124BDD">
            <w:pPr>
              <w:pStyle w:val="Normal6a"/>
            </w:pPr>
            <w:r w:rsidRPr="00794F1E">
              <w:rPr>
                <w:b/>
                <w:i/>
              </w:rPr>
              <w:t>7 bis.</w:t>
            </w:r>
            <w:r w:rsidRPr="00794F1E">
              <w:tab/>
            </w:r>
            <w:r w:rsidRPr="00794F1E">
              <w:rPr>
                <w:b/>
                <w:i/>
              </w:rPr>
              <w:t>wijst erop dat het staatssteunbeleid fossiele brandstoffen blijft ondersteunen; wijst nogmaals op het achtste milieuactieprogramma om voor het milieu schadelijke subsidies geleidelijk uit te bannen, in het bijzonder subsidies voor fossiele brandstoffen; neemt kennis van de belangrijke aanbevelingen 4 en 5 in het evaluatieverslag voor 2024 over het verslag van de Europese wetenschappelijke adviesraad inzake klimaatverandering, in het bijzonder de aanbeveling dat EU-regels die van invloed zijn op staatssteun voor ondernemingen beter moeten worden afgestemd op de klimaatdoelstellingen van de EU; pleit voor meer ambitie om uit sluiten dat directe en indirecte financiële steun voor fossiele brandstoffen in aanmerking komt voor steun in het kader van het staatssteunbeleid;</w:t>
            </w:r>
          </w:p>
        </w:tc>
      </w:tr>
    </w:tbl>
    <w:p w14:paraId="0738311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1C0AAB5" w14:textId="77777777" w:rsidR="00157A27" w:rsidRPr="00794F1E" w:rsidRDefault="00157A27" w:rsidP="00157A27">
      <w:r w:rsidRPr="00794F1E">
        <w:rPr>
          <w:rStyle w:val="HideTWBExt"/>
        </w:rPr>
        <w:t>&lt;/Amend&gt;</w:t>
      </w:r>
    </w:p>
    <w:p w14:paraId="3FFAA4F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133</w:t>
      </w:r>
      <w:r w:rsidRPr="00794F1E">
        <w:rPr>
          <w:rStyle w:val="HideTWBExt"/>
          <w:b w:val="0"/>
        </w:rPr>
        <w:t>&lt;/NumAm&gt;</w:t>
      </w:r>
    </w:p>
    <w:p w14:paraId="0D988396" w14:textId="77777777" w:rsidR="00157A27" w:rsidRPr="00794F1E" w:rsidRDefault="00157A27" w:rsidP="00157A27">
      <w:pPr>
        <w:pStyle w:val="NormalBold"/>
      </w:pPr>
      <w:r w:rsidRPr="00794F1E">
        <w:rPr>
          <w:rStyle w:val="HideTWBExt"/>
          <w:b w:val="0"/>
        </w:rPr>
        <w:t>&lt;RepeatBlock-By&gt;&lt;Members&gt;</w:t>
      </w:r>
      <w:r w:rsidRPr="00794F1E">
        <w:t>Evelyn Regner, Irene Tinagli, Lara Wolters</w:t>
      </w:r>
      <w:r w:rsidRPr="00794F1E">
        <w:rPr>
          <w:rStyle w:val="HideTWBExt"/>
          <w:b w:val="0"/>
        </w:rPr>
        <w:t>&lt;/Members&gt;</w:t>
      </w:r>
    </w:p>
    <w:p w14:paraId="2EFCC6C4" w14:textId="77777777" w:rsidR="00157A27" w:rsidRPr="00794F1E" w:rsidRDefault="00157A27" w:rsidP="00157A27">
      <w:pPr>
        <w:pStyle w:val="NormalBold"/>
      </w:pPr>
      <w:r w:rsidRPr="00794F1E">
        <w:rPr>
          <w:rStyle w:val="HideTWBExt"/>
          <w:b w:val="0"/>
        </w:rPr>
        <w:t>&lt;/RepeatBlock-By&gt;</w:t>
      </w:r>
    </w:p>
    <w:p w14:paraId="32622CA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B5838F7" w14:textId="77777777" w:rsidR="00157A27" w:rsidRPr="00794F1E" w:rsidRDefault="00157A27" w:rsidP="00157A27">
      <w:pPr>
        <w:pStyle w:val="NormalBold"/>
      </w:pPr>
      <w:r w:rsidRPr="00794F1E">
        <w:rPr>
          <w:rStyle w:val="HideTWBExt"/>
          <w:b w:val="0"/>
        </w:rPr>
        <w:t>&lt;Article&gt;</w:t>
      </w:r>
      <w:r w:rsidRPr="00794F1E">
        <w:t>Paragraaf 7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A051606" w14:textId="77777777" w:rsidTr="00124BDD">
        <w:trPr>
          <w:trHeight w:hRule="exact" w:val="240"/>
          <w:jc w:val="center"/>
        </w:trPr>
        <w:tc>
          <w:tcPr>
            <w:tcW w:w="9752" w:type="dxa"/>
            <w:gridSpan w:val="2"/>
            <w:tcBorders>
              <w:top w:val="nil"/>
              <w:left w:val="nil"/>
              <w:bottom w:val="nil"/>
              <w:right w:val="nil"/>
            </w:tcBorders>
          </w:tcPr>
          <w:p w14:paraId="028E5950" w14:textId="77777777" w:rsidR="00157A27" w:rsidRPr="00794F1E" w:rsidRDefault="00157A27" w:rsidP="00124BDD"/>
        </w:tc>
      </w:tr>
      <w:tr w:rsidR="00157A27" w:rsidRPr="00794F1E" w14:paraId="765F8C33" w14:textId="77777777" w:rsidTr="00124BDD">
        <w:trPr>
          <w:trHeight w:val="240"/>
          <w:jc w:val="center"/>
        </w:trPr>
        <w:tc>
          <w:tcPr>
            <w:tcW w:w="4876" w:type="dxa"/>
            <w:tcBorders>
              <w:top w:val="nil"/>
              <w:left w:val="nil"/>
              <w:bottom w:val="nil"/>
              <w:right w:val="nil"/>
            </w:tcBorders>
          </w:tcPr>
          <w:p w14:paraId="202AB45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155DF2D" w14:textId="77777777" w:rsidR="00157A27" w:rsidRPr="00794F1E" w:rsidRDefault="00157A27" w:rsidP="00124BDD">
            <w:pPr>
              <w:pStyle w:val="AmColumnHeading"/>
            </w:pPr>
            <w:r w:rsidRPr="00794F1E">
              <w:t>Amendement</w:t>
            </w:r>
          </w:p>
        </w:tc>
      </w:tr>
      <w:tr w:rsidR="00157A27" w:rsidRPr="00794F1E" w14:paraId="6C3FDAB9" w14:textId="77777777" w:rsidTr="00124BDD">
        <w:trPr>
          <w:jc w:val="center"/>
        </w:trPr>
        <w:tc>
          <w:tcPr>
            <w:tcW w:w="4876" w:type="dxa"/>
            <w:tcBorders>
              <w:top w:val="nil"/>
              <w:left w:val="nil"/>
              <w:bottom w:val="nil"/>
              <w:right w:val="nil"/>
            </w:tcBorders>
          </w:tcPr>
          <w:p w14:paraId="4A926BF9" w14:textId="77777777" w:rsidR="00157A27" w:rsidRPr="00794F1E" w:rsidRDefault="00157A27" w:rsidP="00124BDD">
            <w:pPr>
              <w:pStyle w:val="Normal6a"/>
            </w:pPr>
          </w:p>
        </w:tc>
        <w:tc>
          <w:tcPr>
            <w:tcW w:w="4876" w:type="dxa"/>
            <w:tcBorders>
              <w:top w:val="nil"/>
              <w:left w:val="nil"/>
              <w:bottom w:val="nil"/>
              <w:right w:val="nil"/>
            </w:tcBorders>
          </w:tcPr>
          <w:p w14:paraId="6E451B93" w14:textId="77777777" w:rsidR="00157A27" w:rsidRPr="00794F1E" w:rsidRDefault="00157A27" w:rsidP="00124BDD">
            <w:pPr>
              <w:pStyle w:val="Normal6a"/>
            </w:pPr>
            <w:r w:rsidRPr="00794F1E">
              <w:rPr>
                <w:b/>
                <w:i/>
              </w:rPr>
              <w:t>7 bis.</w:t>
            </w:r>
            <w:r w:rsidRPr="00794F1E">
              <w:tab/>
            </w:r>
            <w:r w:rsidRPr="00794F1E">
              <w:rPr>
                <w:b/>
                <w:i/>
              </w:rPr>
              <w:t xml:space="preserve">benadrukt dat het huidige kader voor staatssteun de overheidsbemoeienis met de woningmarkt beperkt, waardoor de lidstaten beperkt zijn in hun mogelijkheden om sociale en betaalbare huisvestingsprojecten direct te financieren; wijst erop dat de staatssteunregeling moet worden </w:t>
            </w:r>
            <w:r w:rsidRPr="00794F1E">
              <w:rPr>
                <w:b/>
                <w:i/>
              </w:rPr>
              <w:lastRenderedPageBreak/>
              <w:t>aangepast om rekening te houden met het algemeen belang dat met betaalbare huisvesting wordt gediend en om meer gerichte investeringen in sociale en betaalbare huisvesting mogelijk te maken, aangezien die wijzigingen de lidstaten in staat zouden stellen om lokale en regionale woningtekorten beter aan te pakken en de betaalbaarheid op lange termijn te bevorderen;</w:t>
            </w:r>
          </w:p>
        </w:tc>
      </w:tr>
    </w:tbl>
    <w:p w14:paraId="68B6E304"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B2FFB60" w14:textId="77777777" w:rsidR="00157A27" w:rsidRPr="00794F1E" w:rsidRDefault="00157A27" w:rsidP="00157A27">
      <w:r w:rsidRPr="00794F1E">
        <w:rPr>
          <w:rStyle w:val="HideTWBExt"/>
        </w:rPr>
        <w:t>&lt;/Amend&gt;</w:t>
      </w:r>
    </w:p>
    <w:p w14:paraId="67D0E24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134</w:t>
      </w:r>
      <w:r w:rsidRPr="00794F1E">
        <w:rPr>
          <w:rStyle w:val="HideTWBExt"/>
          <w:b w:val="0"/>
        </w:rPr>
        <w:t>&lt;/NumAm&gt;</w:t>
      </w:r>
    </w:p>
    <w:p w14:paraId="53854343"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3A724525" w14:textId="77777777" w:rsidR="00157A27" w:rsidRPr="00794F1E" w:rsidRDefault="00157A27" w:rsidP="00157A27">
      <w:pPr>
        <w:pStyle w:val="NormalBold"/>
      </w:pPr>
      <w:r w:rsidRPr="00794F1E">
        <w:rPr>
          <w:rStyle w:val="HideTWBExt"/>
          <w:b w:val="0"/>
        </w:rPr>
        <w:t>&lt;/RepeatBlock-By&gt;</w:t>
      </w:r>
    </w:p>
    <w:p w14:paraId="4CD3742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71CFD72" w14:textId="77777777" w:rsidR="00157A27" w:rsidRPr="00794F1E" w:rsidRDefault="00157A27" w:rsidP="00157A27">
      <w:pPr>
        <w:pStyle w:val="NormalBold"/>
      </w:pPr>
      <w:r w:rsidRPr="00794F1E">
        <w:rPr>
          <w:rStyle w:val="HideTWBExt"/>
          <w:b w:val="0"/>
        </w:rPr>
        <w:t>&lt;Article&gt;</w:t>
      </w:r>
      <w:r w:rsidRPr="00794F1E">
        <w:t>Paragraaf 7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BB60555" w14:textId="77777777" w:rsidTr="00124BDD">
        <w:trPr>
          <w:trHeight w:hRule="exact" w:val="240"/>
          <w:jc w:val="center"/>
        </w:trPr>
        <w:tc>
          <w:tcPr>
            <w:tcW w:w="9752" w:type="dxa"/>
            <w:gridSpan w:val="2"/>
            <w:tcBorders>
              <w:top w:val="nil"/>
              <w:left w:val="nil"/>
              <w:bottom w:val="nil"/>
              <w:right w:val="nil"/>
            </w:tcBorders>
          </w:tcPr>
          <w:p w14:paraId="5E33FE77" w14:textId="77777777" w:rsidR="00157A27" w:rsidRPr="00794F1E" w:rsidRDefault="00157A27" w:rsidP="00124BDD"/>
        </w:tc>
      </w:tr>
      <w:tr w:rsidR="00157A27" w:rsidRPr="00794F1E" w14:paraId="59B710F3" w14:textId="77777777" w:rsidTr="00124BDD">
        <w:trPr>
          <w:trHeight w:val="240"/>
          <w:jc w:val="center"/>
        </w:trPr>
        <w:tc>
          <w:tcPr>
            <w:tcW w:w="4876" w:type="dxa"/>
            <w:tcBorders>
              <w:top w:val="nil"/>
              <w:left w:val="nil"/>
              <w:bottom w:val="nil"/>
              <w:right w:val="nil"/>
            </w:tcBorders>
          </w:tcPr>
          <w:p w14:paraId="60F7492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9BE0449" w14:textId="77777777" w:rsidR="00157A27" w:rsidRPr="00794F1E" w:rsidRDefault="00157A27" w:rsidP="00124BDD">
            <w:pPr>
              <w:pStyle w:val="AmColumnHeading"/>
            </w:pPr>
            <w:r w:rsidRPr="00794F1E">
              <w:t>Amendement</w:t>
            </w:r>
          </w:p>
        </w:tc>
      </w:tr>
      <w:tr w:rsidR="00157A27" w:rsidRPr="00794F1E" w14:paraId="26A77886" w14:textId="77777777" w:rsidTr="00124BDD">
        <w:trPr>
          <w:jc w:val="center"/>
        </w:trPr>
        <w:tc>
          <w:tcPr>
            <w:tcW w:w="4876" w:type="dxa"/>
            <w:tcBorders>
              <w:top w:val="nil"/>
              <w:left w:val="nil"/>
              <w:bottom w:val="nil"/>
              <w:right w:val="nil"/>
            </w:tcBorders>
          </w:tcPr>
          <w:p w14:paraId="5F122F77" w14:textId="77777777" w:rsidR="00157A27" w:rsidRPr="00794F1E" w:rsidRDefault="00157A27" w:rsidP="00124BDD">
            <w:pPr>
              <w:pStyle w:val="Normal6a"/>
            </w:pPr>
          </w:p>
        </w:tc>
        <w:tc>
          <w:tcPr>
            <w:tcW w:w="4876" w:type="dxa"/>
            <w:tcBorders>
              <w:top w:val="nil"/>
              <w:left w:val="nil"/>
              <w:bottom w:val="nil"/>
              <w:right w:val="nil"/>
            </w:tcBorders>
          </w:tcPr>
          <w:p w14:paraId="57B3C55D" w14:textId="77777777" w:rsidR="00157A27" w:rsidRPr="00794F1E" w:rsidRDefault="00157A27" w:rsidP="00124BDD">
            <w:pPr>
              <w:pStyle w:val="Normal6a"/>
            </w:pPr>
            <w:r w:rsidRPr="00794F1E">
              <w:rPr>
                <w:b/>
                <w:i/>
              </w:rPr>
              <w:t>7 bis.</w:t>
            </w:r>
            <w:r w:rsidRPr="00794F1E">
              <w:tab/>
            </w:r>
            <w:r w:rsidRPr="00794F1E">
              <w:rPr>
                <w:b/>
                <w:i/>
              </w:rPr>
              <w:t>benadrukt het belang van staatssteun als instrument om de economische kloof tussen de meest ontwikkelde regio’s van de EU en eilandregio’s, het binnenland, ultraperifere regio’s, economisch achtergebleven gebieden en alle door natuurlijke factoren benadeelde delen van de EU te verkleinen; pleit voor meer flexibiliteit en minder beperkingen op het gebied van staatssteun voor de meest kwetsbare en eilandregio’s van de EU;</w:t>
            </w:r>
          </w:p>
        </w:tc>
      </w:tr>
    </w:tbl>
    <w:p w14:paraId="01C76A3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5A41DEDF" w14:textId="77777777" w:rsidR="00157A27" w:rsidRPr="00794F1E" w:rsidRDefault="00157A27" w:rsidP="00157A27">
      <w:r w:rsidRPr="00794F1E">
        <w:rPr>
          <w:rStyle w:val="HideTWBExt"/>
        </w:rPr>
        <w:t>&lt;/Amend&gt;</w:t>
      </w:r>
    </w:p>
    <w:p w14:paraId="7F5D433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135</w:t>
      </w:r>
      <w:r w:rsidRPr="00794F1E">
        <w:rPr>
          <w:rStyle w:val="HideTWBExt"/>
          <w:b w:val="0"/>
        </w:rPr>
        <w:t>&lt;/NumAm&gt;</w:t>
      </w:r>
    </w:p>
    <w:p w14:paraId="37E931A2"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0821EFCB" w14:textId="77777777" w:rsidR="00157A27" w:rsidRPr="00794F1E" w:rsidRDefault="00157A27" w:rsidP="00157A27">
      <w:pPr>
        <w:pStyle w:val="NormalBold"/>
      </w:pPr>
      <w:r w:rsidRPr="00794F1E">
        <w:rPr>
          <w:rStyle w:val="HideTWBExt"/>
          <w:b w:val="0"/>
        </w:rPr>
        <w:t>&lt;/RepeatBlock-By&gt;</w:t>
      </w:r>
    </w:p>
    <w:p w14:paraId="18F8ED5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0B66ECA" w14:textId="77777777" w:rsidR="00157A27" w:rsidRPr="00794F1E" w:rsidRDefault="00157A27" w:rsidP="00157A27">
      <w:pPr>
        <w:pStyle w:val="NormalBold"/>
      </w:pPr>
      <w:r w:rsidRPr="00794F1E">
        <w:rPr>
          <w:rStyle w:val="HideTWBExt"/>
          <w:b w:val="0"/>
        </w:rPr>
        <w:t>&lt;Article&gt;</w:t>
      </w:r>
      <w:r w:rsidRPr="00794F1E">
        <w:t>Paragraaf 7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AE12189" w14:textId="77777777" w:rsidTr="00124BDD">
        <w:trPr>
          <w:trHeight w:hRule="exact" w:val="240"/>
          <w:jc w:val="center"/>
        </w:trPr>
        <w:tc>
          <w:tcPr>
            <w:tcW w:w="9752" w:type="dxa"/>
            <w:gridSpan w:val="2"/>
            <w:tcBorders>
              <w:top w:val="nil"/>
              <w:left w:val="nil"/>
              <w:bottom w:val="nil"/>
              <w:right w:val="nil"/>
            </w:tcBorders>
          </w:tcPr>
          <w:p w14:paraId="11C4EDBD" w14:textId="77777777" w:rsidR="00157A27" w:rsidRPr="00794F1E" w:rsidRDefault="00157A27" w:rsidP="00124BDD"/>
        </w:tc>
      </w:tr>
      <w:tr w:rsidR="00157A27" w:rsidRPr="00794F1E" w14:paraId="644935C5" w14:textId="77777777" w:rsidTr="00124BDD">
        <w:trPr>
          <w:trHeight w:val="240"/>
          <w:jc w:val="center"/>
        </w:trPr>
        <w:tc>
          <w:tcPr>
            <w:tcW w:w="4876" w:type="dxa"/>
            <w:tcBorders>
              <w:top w:val="nil"/>
              <w:left w:val="nil"/>
              <w:bottom w:val="nil"/>
              <w:right w:val="nil"/>
            </w:tcBorders>
          </w:tcPr>
          <w:p w14:paraId="39D04F4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77D12DC" w14:textId="77777777" w:rsidR="00157A27" w:rsidRPr="00794F1E" w:rsidRDefault="00157A27" w:rsidP="00124BDD">
            <w:pPr>
              <w:pStyle w:val="AmColumnHeading"/>
            </w:pPr>
            <w:r w:rsidRPr="00794F1E">
              <w:t>Amendement</w:t>
            </w:r>
          </w:p>
        </w:tc>
      </w:tr>
      <w:tr w:rsidR="00157A27" w:rsidRPr="00794F1E" w14:paraId="58E2879B" w14:textId="77777777" w:rsidTr="00124BDD">
        <w:trPr>
          <w:jc w:val="center"/>
        </w:trPr>
        <w:tc>
          <w:tcPr>
            <w:tcW w:w="4876" w:type="dxa"/>
            <w:tcBorders>
              <w:top w:val="nil"/>
              <w:left w:val="nil"/>
              <w:bottom w:val="nil"/>
              <w:right w:val="nil"/>
            </w:tcBorders>
          </w:tcPr>
          <w:p w14:paraId="67A0BB14" w14:textId="77777777" w:rsidR="00157A27" w:rsidRPr="00794F1E" w:rsidRDefault="00157A27" w:rsidP="00124BDD">
            <w:pPr>
              <w:pStyle w:val="Normal6a"/>
            </w:pPr>
          </w:p>
        </w:tc>
        <w:tc>
          <w:tcPr>
            <w:tcW w:w="4876" w:type="dxa"/>
            <w:tcBorders>
              <w:top w:val="nil"/>
              <w:left w:val="nil"/>
              <w:bottom w:val="nil"/>
              <w:right w:val="nil"/>
            </w:tcBorders>
          </w:tcPr>
          <w:p w14:paraId="1C35D96A" w14:textId="77777777" w:rsidR="00157A27" w:rsidRPr="00794F1E" w:rsidRDefault="00157A27" w:rsidP="00124BDD">
            <w:pPr>
              <w:pStyle w:val="Normal6a"/>
            </w:pPr>
            <w:r w:rsidRPr="00794F1E">
              <w:rPr>
                <w:b/>
                <w:i/>
              </w:rPr>
              <w:t>7 bis.</w:t>
            </w:r>
            <w:r w:rsidRPr="00794F1E">
              <w:tab/>
            </w:r>
            <w:r w:rsidRPr="00794F1E">
              <w:rPr>
                <w:b/>
                <w:i/>
              </w:rPr>
              <w:t>is ingenomen met de bescherming van het gelijk speelveld op de Europese markten en van Europese ondernemingen en hun werknemers door middel van antidumpingmaatregelen die verstorende buitenlandse staatssteun compenseren; waarschuwt ervoor dat invoerrechten met niet meer dan de subsidies mogen worden verhoogd en dat retorsie en zogeheten tarievenoorlogen moeten worden voorkomen;</w:t>
            </w:r>
          </w:p>
        </w:tc>
      </w:tr>
    </w:tbl>
    <w:p w14:paraId="057925D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3AC9AF8" w14:textId="77777777" w:rsidR="00157A27" w:rsidRPr="00794F1E" w:rsidRDefault="00157A27" w:rsidP="00157A27">
      <w:r w:rsidRPr="00794F1E">
        <w:rPr>
          <w:rStyle w:val="HideTWBExt"/>
        </w:rPr>
        <w:t>&lt;/Amend&gt;</w:t>
      </w:r>
    </w:p>
    <w:p w14:paraId="750A2AF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136</w:t>
      </w:r>
      <w:r w:rsidRPr="00794F1E">
        <w:rPr>
          <w:rStyle w:val="HideTWBExt"/>
          <w:b w:val="0"/>
        </w:rPr>
        <w:t>&lt;/NumAm&gt;</w:t>
      </w:r>
    </w:p>
    <w:p w14:paraId="22202B37"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4726A7D5"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10181D4" w14:textId="77777777" w:rsidR="00157A27" w:rsidRPr="00794F1E" w:rsidRDefault="00157A27" w:rsidP="00157A27">
      <w:pPr>
        <w:pStyle w:val="NormalBold"/>
      </w:pPr>
      <w:r w:rsidRPr="00794F1E">
        <w:rPr>
          <w:rStyle w:val="HideTWBExt"/>
          <w:b w:val="0"/>
        </w:rPr>
        <w:t>&lt;/RepeatBlock-By&gt;</w:t>
      </w:r>
    </w:p>
    <w:p w14:paraId="21DE67A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C3A3525" w14:textId="77777777" w:rsidR="00157A27" w:rsidRPr="00794F1E" w:rsidRDefault="00157A27" w:rsidP="00157A27">
      <w:pPr>
        <w:pStyle w:val="NormalBold"/>
      </w:pPr>
      <w:r w:rsidRPr="00794F1E">
        <w:rPr>
          <w:rStyle w:val="HideTWBExt"/>
          <w:b w:val="0"/>
        </w:rPr>
        <w:t>&lt;Article&gt;</w:t>
      </w:r>
      <w:r w:rsidRPr="00794F1E">
        <w:t>Paragraaf 7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F4D2835" w14:textId="77777777" w:rsidTr="00124BDD">
        <w:trPr>
          <w:trHeight w:hRule="exact" w:val="240"/>
          <w:jc w:val="center"/>
        </w:trPr>
        <w:tc>
          <w:tcPr>
            <w:tcW w:w="9752" w:type="dxa"/>
            <w:gridSpan w:val="2"/>
            <w:tcBorders>
              <w:top w:val="nil"/>
              <w:left w:val="nil"/>
              <w:bottom w:val="nil"/>
              <w:right w:val="nil"/>
            </w:tcBorders>
          </w:tcPr>
          <w:p w14:paraId="1015CC59" w14:textId="77777777" w:rsidR="00157A27" w:rsidRPr="00794F1E" w:rsidRDefault="00157A27" w:rsidP="00124BDD"/>
        </w:tc>
      </w:tr>
      <w:tr w:rsidR="00157A27" w:rsidRPr="00794F1E" w14:paraId="4F5FB722" w14:textId="77777777" w:rsidTr="00124BDD">
        <w:trPr>
          <w:trHeight w:val="240"/>
          <w:jc w:val="center"/>
        </w:trPr>
        <w:tc>
          <w:tcPr>
            <w:tcW w:w="4876" w:type="dxa"/>
            <w:tcBorders>
              <w:top w:val="nil"/>
              <w:left w:val="nil"/>
              <w:bottom w:val="nil"/>
              <w:right w:val="nil"/>
            </w:tcBorders>
          </w:tcPr>
          <w:p w14:paraId="3E0C43B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78F4BE6" w14:textId="77777777" w:rsidR="00157A27" w:rsidRPr="00794F1E" w:rsidRDefault="00157A27" w:rsidP="00124BDD">
            <w:pPr>
              <w:pStyle w:val="AmColumnHeading"/>
            </w:pPr>
            <w:r w:rsidRPr="00794F1E">
              <w:t>Amendement</w:t>
            </w:r>
          </w:p>
        </w:tc>
      </w:tr>
      <w:tr w:rsidR="00157A27" w:rsidRPr="00794F1E" w14:paraId="7436EE66" w14:textId="77777777" w:rsidTr="00124BDD">
        <w:trPr>
          <w:jc w:val="center"/>
        </w:trPr>
        <w:tc>
          <w:tcPr>
            <w:tcW w:w="4876" w:type="dxa"/>
            <w:tcBorders>
              <w:top w:val="nil"/>
              <w:left w:val="nil"/>
              <w:bottom w:val="nil"/>
              <w:right w:val="nil"/>
            </w:tcBorders>
          </w:tcPr>
          <w:p w14:paraId="26016181" w14:textId="77777777" w:rsidR="00157A27" w:rsidRPr="00794F1E" w:rsidRDefault="00157A27" w:rsidP="00124BDD">
            <w:pPr>
              <w:pStyle w:val="Normal6a"/>
            </w:pPr>
          </w:p>
        </w:tc>
        <w:tc>
          <w:tcPr>
            <w:tcW w:w="4876" w:type="dxa"/>
            <w:tcBorders>
              <w:top w:val="nil"/>
              <w:left w:val="nil"/>
              <w:bottom w:val="nil"/>
              <w:right w:val="nil"/>
            </w:tcBorders>
          </w:tcPr>
          <w:p w14:paraId="1E0656A6" w14:textId="77777777" w:rsidR="00157A27" w:rsidRPr="00794F1E" w:rsidRDefault="00157A27" w:rsidP="00124BDD">
            <w:pPr>
              <w:pStyle w:val="Normal6a"/>
            </w:pPr>
            <w:r w:rsidRPr="00794F1E">
              <w:rPr>
                <w:b/>
                <w:i/>
              </w:rPr>
              <w:t>7 ter.</w:t>
            </w:r>
            <w:r w:rsidRPr="00794F1E">
              <w:tab/>
            </w:r>
            <w:r w:rsidRPr="00794F1E">
              <w:rPr>
                <w:b/>
                <w:i/>
              </w:rPr>
              <w:t>is van oordeel dat het concurrentievermogen op lange termijn en de veerkracht van de EU vragen om de integratie van klimaat- en milieuoverwegingen in het kader voor het EU-mededingingsbeleid; beklemtoont dat de milieudimensie in het staatssteunbeleid moet worden geïntegreerd door klimaat- en milieuvoorwaarden in het staatssteunbeleid op te nemen; is het ermee eens dat in die voorwaarden stelselmatig de zinvolle toepassing van het beginsel “geen ernstige afbreuk doen” wordt opgenomen om bescherming te bieden tegen potentiële negatieve klimaat- en milieueffecten van welke steun dan ook;</w:t>
            </w:r>
          </w:p>
        </w:tc>
      </w:tr>
    </w:tbl>
    <w:p w14:paraId="7A64C5E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709ED24" w14:textId="77777777" w:rsidR="00157A27" w:rsidRPr="00794F1E" w:rsidRDefault="00157A27" w:rsidP="00157A27">
      <w:r w:rsidRPr="00794F1E">
        <w:rPr>
          <w:rStyle w:val="HideTWBExt"/>
        </w:rPr>
        <w:t>&lt;/Amend&gt;</w:t>
      </w:r>
    </w:p>
    <w:p w14:paraId="1557C0E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137</w:t>
      </w:r>
      <w:r w:rsidRPr="00794F1E">
        <w:rPr>
          <w:rStyle w:val="HideTWBExt"/>
          <w:b w:val="0"/>
        </w:rPr>
        <w:t>&lt;/NumAm&gt;</w:t>
      </w:r>
    </w:p>
    <w:p w14:paraId="628FC7F7" w14:textId="77777777" w:rsidR="00157A27" w:rsidRPr="00794F1E" w:rsidRDefault="00157A27" w:rsidP="00157A27">
      <w:pPr>
        <w:pStyle w:val="NormalBold"/>
      </w:pPr>
      <w:r w:rsidRPr="00794F1E">
        <w:rPr>
          <w:rStyle w:val="HideTWBExt"/>
          <w:b w:val="0"/>
        </w:rPr>
        <w:lastRenderedPageBreak/>
        <w:t>&lt;RepeatBlock-By&gt;&lt;Members&gt;</w:t>
      </w:r>
      <w:r w:rsidRPr="00794F1E">
        <w:t>Lara Wolters, Jonás Fernández, Claire Fita, Niels Fuglsang, Thomas Bajada, Eero Heinäluoma, Evelyn Regner</w:t>
      </w:r>
      <w:r w:rsidRPr="00794F1E">
        <w:rPr>
          <w:rStyle w:val="HideTWBExt"/>
          <w:b w:val="0"/>
        </w:rPr>
        <w:t>&lt;/Members&gt;</w:t>
      </w:r>
    </w:p>
    <w:p w14:paraId="40F72B9B" w14:textId="77777777" w:rsidR="00157A27" w:rsidRPr="00794F1E" w:rsidRDefault="00157A27" w:rsidP="00157A27">
      <w:pPr>
        <w:pStyle w:val="NormalBold"/>
      </w:pPr>
      <w:r w:rsidRPr="00794F1E">
        <w:rPr>
          <w:rStyle w:val="HideTWBExt"/>
          <w:b w:val="0"/>
        </w:rPr>
        <w:t>&lt;/RepeatBlock-By&gt;</w:t>
      </w:r>
    </w:p>
    <w:p w14:paraId="6550A56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1E78224" w14:textId="77777777" w:rsidR="00157A27" w:rsidRPr="00794F1E" w:rsidRDefault="00157A27" w:rsidP="00157A27">
      <w:pPr>
        <w:pStyle w:val="NormalBold"/>
      </w:pPr>
      <w:r w:rsidRPr="00794F1E">
        <w:rPr>
          <w:rStyle w:val="HideTWBExt"/>
          <w:b w:val="0"/>
        </w:rPr>
        <w:t>&lt;Article&gt;</w:t>
      </w:r>
      <w:r w:rsidRPr="00794F1E">
        <w:t>Paragraaf 7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17B163C" w14:textId="77777777" w:rsidTr="00124BDD">
        <w:trPr>
          <w:trHeight w:hRule="exact" w:val="240"/>
          <w:jc w:val="center"/>
        </w:trPr>
        <w:tc>
          <w:tcPr>
            <w:tcW w:w="9752" w:type="dxa"/>
            <w:gridSpan w:val="2"/>
            <w:tcBorders>
              <w:top w:val="nil"/>
              <w:left w:val="nil"/>
              <w:bottom w:val="nil"/>
              <w:right w:val="nil"/>
            </w:tcBorders>
          </w:tcPr>
          <w:p w14:paraId="097891B9" w14:textId="77777777" w:rsidR="00157A27" w:rsidRPr="00794F1E" w:rsidRDefault="00157A27" w:rsidP="00124BDD"/>
        </w:tc>
      </w:tr>
      <w:tr w:rsidR="00157A27" w:rsidRPr="00794F1E" w14:paraId="012C0AB2" w14:textId="77777777" w:rsidTr="00124BDD">
        <w:trPr>
          <w:trHeight w:val="240"/>
          <w:jc w:val="center"/>
        </w:trPr>
        <w:tc>
          <w:tcPr>
            <w:tcW w:w="4876" w:type="dxa"/>
            <w:tcBorders>
              <w:top w:val="nil"/>
              <w:left w:val="nil"/>
              <w:bottom w:val="nil"/>
              <w:right w:val="nil"/>
            </w:tcBorders>
          </w:tcPr>
          <w:p w14:paraId="1A10E63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55BE34F" w14:textId="77777777" w:rsidR="00157A27" w:rsidRPr="00794F1E" w:rsidRDefault="00157A27" w:rsidP="00124BDD">
            <w:pPr>
              <w:pStyle w:val="AmColumnHeading"/>
            </w:pPr>
            <w:r w:rsidRPr="00794F1E">
              <w:t>Amendement</w:t>
            </w:r>
          </w:p>
        </w:tc>
      </w:tr>
      <w:tr w:rsidR="00157A27" w:rsidRPr="00794F1E" w14:paraId="73E73EBB" w14:textId="77777777" w:rsidTr="00124BDD">
        <w:trPr>
          <w:jc w:val="center"/>
        </w:trPr>
        <w:tc>
          <w:tcPr>
            <w:tcW w:w="4876" w:type="dxa"/>
            <w:tcBorders>
              <w:top w:val="nil"/>
              <w:left w:val="nil"/>
              <w:bottom w:val="nil"/>
              <w:right w:val="nil"/>
            </w:tcBorders>
          </w:tcPr>
          <w:p w14:paraId="11A2FC99" w14:textId="77777777" w:rsidR="00157A27" w:rsidRPr="00794F1E" w:rsidRDefault="00157A27" w:rsidP="00124BDD">
            <w:pPr>
              <w:pStyle w:val="Normal6a"/>
            </w:pPr>
          </w:p>
        </w:tc>
        <w:tc>
          <w:tcPr>
            <w:tcW w:w="4876" w:type="dxa"/>
            <w:tcBorders>
              <w:top w:val="nil"/>
              <w:left w:val="nil"/>
              <w:bottom w:val="nil"/>
              <w:right w:val="nil"/>
            </w:tcBorders>
          </w:tcPr>
          <w:p w14:paraId="34C13A52" w14:textId="77777777" w:rsidR="00157A27" w:rsidRPr="00794F1E" w:rsidRDefault="00157A27" w:rsidP="00124BDD">
            <w:pPr>
              <w:pStyle w:val="Normal6a"/>
            </w:pPr>
            <w:r w:rsidRPr="00794F1E">
              <w:rPr>
                <w:b/>
                <w:i/>
              </w:rPr>
              <w:t>7 ter.</w:t>
            </w:r>
            <w:r w:rsidRPr="00794F1E">
              <w:tab/>
            </w:r>
            <w:r w:rsidRPr="00794F1E">
              <w:rPr>
                <w:b/>
                <w:i/>
              </w:rPr>
              <w:t>is van oordeel dat de verleende staatssteun verenigbaar moet zijn met EU-beleidsdoelstellingen als de Green Deal en de pijler van sociale rechten; dringt erop aan dat bedrijven die belasting ontwijken door gebruik te maken van belastingparadijzen buiten de EU, worden uitgesloten van aanbestedingsprocedures en staatssteun, aangezien deze bedrijven onder oneerlijke voorwaarden concurreren met bedrijven die gevestigd zijn in niet-belastingparadijzen; verzoekt de Commissie een onderzoek uit te voeren naar het gebrek aan harmonisatie van de terugvorderingsmechanismen in de lidstaten;</w:t>
            </w:r>
          </w:p>
        </w:tc>
      </w:tr>
    </w:tbl>
    <w:p w14:paraId="095E737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77FC70A" w14:textId="77777777" w:rsidR="00157A27" w:rsidRPr="00794F1E" w:rsidRDefault="00157A27" w:rsidP="00157A27">
      <w:r w:rsidRPr="00794F1E">
        <w:rPr>
          <w:rStyle w:val="HideTWBExt"/>
        </w:rPr>
        <w:t>&lt;/Amend&gt;</w:t>
      </w:r>
    </w:p>
    <w:p w14:paraId="220925B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138</w:t>
      </w:r>
      <w:r w:rsidRPr="00794F1E">
        <w:rPr>
          <w:rStyle w:val="HideTWBExt"/>
          <w:b w:val="0"/>
        </w:rPr>
        <w:t>&lt;/NumAm&gt;</w:t>
      </w:r>
    </w:p>
    <w:p w14:paraId="53F9527F"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1EDEAAA1" w14:textId="77777777" w:rsidR="00157A27" w:rsidRPr="00794F1E" w:rsidRDefault="00157A27" w:rsidP="00157A27">
      <w:pPr>
        <w:pStyle w:val="NormalBold"/>
      </w:pPr>
      <w:r w:rsidRPr="00794F1E">
        <w:rPr>
          <w:rStyle w:val="HideTWBExt"/>
          <w:b w:val="0"/>
        </w:rPr>
        <w:t>&lt;/RepeatBlock-By&gt;</w:t>
      </w:r>
    </w:p>
    <w:p w14:paraId="5F44A9D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833B421" w14:textId="77777777" w:rsidR="00157A27" w:rsidRPr="00794F1E" w:rsidRDefault="00157A27" w:rsidP="00157A27">
      <w:pPr>
        <w:pStyle w:val="NormalBold"/>
      </w:pPr>
      <w:r w:rsidRPr="00794F1E">
        <w:rPr>
          <w:rStyle w:val="HideTWBExt"/>
          <w:b w:val="0"/>
        </w:rPr>
        <w:t>&lt;Article&gt;</w:t>
      </w:r>
      <w:r w:rsidRPr="00794F1E">
        <w:t>Paragraaf 7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0412728" w14:textId="77777777" w:rsidTr="00124BDD">
        <w:trPr>
          <w:trHeight w:hRule="exact" w:val="240"/>
          <w:jc w:val="center"/>
        </w:trPr>
        <w:tc>
          <w:tcPr>
            <w:tcW w:w="9752" w:type="dxa"/>
            <w:gridSpan w:val="2"/>
            <w:tcBorders>
              <w:top w:val="nil"/>
              <w:left w:val="nil"/>
              <w:bottom w:val="nil"/>
              <w:right w:val="nil"/>
            </w:tcBorders>
          </w:tcPr>
          <w:p w14:paraId="229243D6" w14:textId="77777777" w:rsidR="00157A27" w:rsidRPr="00794F1E" w:rsidRDefault="00157A27" w:rsidP="00124BDD"/>
        </w:tc>
      </w:tr>
      <w:tr w:rsidR="00157A27" w:rsidRPr="00794F1E" w14:paraId="592C464C" w14:textId="77777777" w:rsidTr="00124BDD">
        <w:trPr>
          <w:trHeight w:val="240"/>
          <w:jc w:val="center"/>
        </w:trPr>
        <w:tc>
          <w:tcPr>
            <w:tcW w:w="4876" w:type="dxa"/>
            <w:tcBorders>
              <w:top w:val="nil"/>
              <w:left w:val="nil"/>
              <w:bottom w:val="nil"/>
              <w:right w:val="nil"/>
            </w:tcBorders>
          </w:tcPr>
          <w:p w14:paraId="3E880F2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4B970E2" w14:textId="77777777" w:rsidR="00157A27" w:rsidRPr="00794F1E" w:rsidRDefault="00157A27" w:rsidP="00124BDD">
            <w:pPr>
              <w:pStyle w:val="AmColumnHeading"/>
            </w:pPr>
            <w:r w:rsidRPr="00794F1E">
              <w:t>Amendement</w:t>
            </w:r>
          </w:p>
        </w:tc>
      </w:tr>
      <w:tr w:rsidR="00157A27" w:rsidRPr="00794F1E" w14:paraId="7409E043" w14:textId="77777777" w:rsidTr="00124BDD">
        <w:trPr>
          <w:jc w:val="center"/>
        </w:trPr>
        <w:tc>
          <w:tcPr>
            <w:tcW w:w="4876" w:type="dxa"/>
            <w:tcBorders>
              <w:top w:val="nil"/>
              <w:left w:val="nil"/>
              <w:bottom w:val="nil"/>
              <w:right w:val="nil"/>
            </w:tcBorders>
          </w:tcPr>
          <w:p w14:paraId="1291B44B" w14:textId="77777777" w:rsidR="00157A27" w:rsidRPr="00794F1E" w:rsidRDefault="00157A27" w:rsidP="00124BDD">
            <w:pPr>
              <w:pStyle w:val="Normal6a"/>
            </w:pPr>
          </w:p>
        </w:tc>
        <w:tc>
          <w:tcPr>
            <w:tcW w:w="4876" w:type="dxa"/>
            <w:tcBorders>
              <w:top w:val="nil"/>
              <w:left w:val="nil"/>
              <w:bottom w:val="nil"/>
              <w:right w:val="nil"/>
            </w:tcBorders>
          </w:tcPr>
          <w:p w14:paraId="7ABE5D2F" w14:textId="77777777" w:rsidR="00157A27" w:rsidRPr="00794F1E" w:rsidRDefault="00157A27" w:rsidP="00124BDD">
            <w:pPr>
              <w:pStyle w:val="Normal6a"/>
            </w:pPr>
            <w:r w:rsidRPr="00794F1E">
              <w:rPr>
                <w:b/>
                <w:i/>
              </w:rPr>
              <w:t>7 ter.</w:t>
            </w:r>
            <w:r w:rsidRPr="00794F1E">
              <w:tab/>
            </w:r>
            <w:r w:rsidRPr="00794F1E">
              <w:rPr>
                <w:b/>
                <w:i/>
              </w:rPr>
              <w:t>dringt aan op een periodieke herziening van het mededingingsbeleid van de EU om zeker te stellen dat het altijd is afgestemd op de uitdagingen van de wereldmarkt, op de nieuwe technologieën en op de behoeften van de consumenten, en om de doeltreffendheid van de genomen maatregelen te verbeteren;</w:t>
            </w:r>
          </w:p>
        </w:tc>
      </w:tr>
    </w:tbl>
    <w:p w14:paraId="39ED64D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342B212" w14:textId="77777777" w:rsidR="00157A27" w:rsidRPr="00794F1E" w:rsidRDefault="00157A27" w:rsidP="00157A27">
      <w:r w:rsidRPr="00794F1E">
        <w:rPr>
          <w:rStyle w:val="HideTWBExt"/>
        </w:rPr>
        <w:lastRenderedPageBreak/>
        <w:t>&lt;/Amend&gt;</w:t>
      </w:r>
    </w:p>
    <w:p w14:paraId="67C232F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139</w:t>
      </w:r>
      <w:r w:rsidRPr="00794F1E">
        <w:rPr>
          <w:rStyle w:val="HideTWBExt"/>
          <w:b w:val="0"/>
        </w:rPr>
        <w:t>&lt;/NumAm&gt;</w:t>
      </w:r>
    </w:p>
    <w:p w14:paraId="202924B0"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6571454F" w14:textId="77777777" w:rsidR="00157A27" w:rsidRPr="00794F1E" w:rsidRDefault="00157A27" w:rsidP="00157A27">
      <w:pPr>
        <w:pStyle w:val="NormalBold"/>
      </w:pPr>
      <w:r w:rsidRPr="00794F1E">
        <w:rPr>
          <w:rStyle w:val="HideTWBExt"/>
          <w:b w:val="0"/>
        </w:rPr>
        <w:t>&lt;/RepeatBlock-By&gt;</w:t>
      </w:r>
    </w:p>
    <w:p w14:paraId="457CCB9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F9ACB79" w14:textId="77777777" w:rsidR="00157A27" w:rsidRPr="00794F1E" w:rsidRDefault="00157A27" w:rsidP="00157A27">
      <w:pPr>
        <w:pStyle w:val="NormalBold"/>
      </w:pPr>
      <w:r w:rsidRPr="00794F1E">
        <w:rPr>
          <w:rStyle w:val="HideTWBExt"/>
          <w:b w:val="0"/>
        </w:rPr>
        <w:t>&lt;Article&gt;</w:t>
      </w:r>
      <w:r w:rsidRPr="00794F1E">
        <w:t>Paragraaf 7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F80CE77" w14:textId="77777777" w:rsidTr="00124BDD">
        <w:trPr>
          <w:trHeight w:hRule="exact" w:val="240"/>
          <w:jc w:val="center"/>
        </w:trPr>
        <w:tc>
          <w:tcPr>
            <w:tcW w:w="9752" w:type="dxa"/>
            <w:gridSpan w:val="2"/>
            <w:tcBorders>
              <w:top w:val="nil"/>
              <w:left w:val="nil"/>
              <w:bottom w:val="nil"/>
              <w:right w:val="nil"/>
            </w:tcBorders>
          </w:tcPr>
          <w:p w14:paraId="507CD193" w14:textId="77777777" w:rsidR="00157A27" w:rsidRPr="00794F1E" w:rsidRDefault="00157A27" w:rsidP="00124BDD"/>
        </w:tc>
      </w:tr>
      <w:tr w:rsidR="00157A27" w:rsidRPr="00794F1E" w14:paraId="43D0A36B" w14:textId="77777777" w:rsidTr="00124BDD">
        <w:trPr>
          <w:trHeight w:val="240"/>
          <w:jc w:val="center"/>
        </w:trPr>
        <w:tc>
          <w:tcPr>
            <w:tcW w:w="4876" w:type="dxa"/>
            <w:tcBorders>
              <w:top w:val="nil"/>
              <w:left w:val="nil"/>
              <w:bottom w:val="nil"/>
              <w:right w:val="nil"/>
            </w:tcBorders>
          </w:tcPr>
          <w:p w14:paraId="6B7D91C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B4F7F3A" w14:textId="77777777" w:rsidR="00157A27" w:rsidRPr="00794F1E" w:rsidRDefault="00157A27" w:rsidP="00124BDD">
            <w:pPr>
              <w:pStyle w:val="AmColumnHeading"/>
            </w:pPr>
            <w:r w:rsidRPr="00794F1E">
              <w:t>Amendement</w:t>
            </w:r>
          </w:p>
        </w:tc>
      </w:tr>
      <w:tr w:rsidR="00157A27" w:rsidRPr="00794F1E" w14:paraId="266DCCC4" w14:textId="77777777" w:rsidTr="00124BDD">
        <w:trPr>
          <w:jc w:val="center"/>
        </w:trPr>
        <w:tc>
          <w:tcPr>
            <w:tcW w:w="4876" w:type="dxa"/>
            <w:tcBorders>
              <w:top w:val="nil"/>
              <w:left w:val="nil"/>
              <w:bottom w:val="nil"/>
              <w:right w:val="nil"/>
            </w:tcBorders>
          </w:tcPr>
          <w:p w14:paraId="361A276C" w14:textId="77777777" w:rsidR="00157A27" w:rsidRPr="00794F1E" w:rsidRDefault="00157A27" w:rsidP="00124BDD">
            <w:pPr>
              <w:pStyle w:val="Normal6a"/>
            </w:pPr>
          </w:p>
        </w:tc>
        <w:tc>
          <w:tcPr>
            <w:tcW w:w="4876" w:type="dxa"/>
            <w:tcBorders>
              <w:top w:val="nil"/>
              <w:left w:val="nil"/>
              <w:bottom w:val="nil"/>
              <w:right w:val="nil"/>
            </w:tcBorders>
          </w:tcPr>
          <w:p w14:paraId="24673520" w14:textId="77777777" w:rsidR="00157A27" w:rsidRPr="00794F1E" w:rsidRDefault="00157A27" w:rsidP="00124BDD">
            <w:pPr>
              <w:pStyle w:val="Normal6a"/>
            </w:pPr>
            <w:r w:rsidRPr="00794F1E">
              <w:rPr>
                <w:b/>
                <w:i/>
              </w:rPr>
              <w:t>7 quater.</w:t>
            </w:r>
            <w:r w:rsidRPr="00794F1E">
              <w:tab/>
            </w:r>
            <w:r w:rsidRPr="00794F1E">
              <w:rPr>
                <w:b/>
                <w:i/>
              </w:rPr>
              <w:t>benadrukt dat de belangrijke projecten van gemeenschappelijk Europees belang (IPCEI’s) van groot belang zijn voor de financiering van grote projecten in de Unie met een grensoverschrijdende dimensie; wijst erop dat IPCEI’s echte Europese meerwaarde moeten hebben, hetgeen inhoudt dat zij een positieve impact hebben op meer dan één lidstaat;</w:t>
            </w:r>
          </w:p>
        </w:tc>
      </w:tr>
    </w:tbl>
    <w:p w14:paraId="5D55414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AB57AD0" w14:textId="77777777" w:rsidR="00157A27" w:rsidRPr="00794F1E" w:rsidRDefault="00157A27" w:rsidP="00157A27">
      <w:r w:rsidRPr="00794F1E">
        <w:rPr>
          <w:rStyle w:val="HideTWBExt"/>
        </w:rPr>
        <w:t>&lt;/Amend&gt;</w:t>
      </w:r>
    </w:p>
    <w:p w14:paraId="2D1FE49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140</w:t>
      </w:r>
      <w:r w:rsidRPr="00794F1E">
        <w:rPr>
          <w:rStyle w:val="HideTWBExt"/>
          <w:b w:val="0"/>
        </w:rPr>
        <w:t>&lt;/NumAm&gt;</w:t>
      </w:r>
    </w:p>
    <w:p w14:paraId="3B913E83"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4E17F045" w14:textId="77777777" w:rsidR="00157A27" w:rsidRPr="00794F1E" w:rsidRDefault="00157A27" w:rsidP="00157A27">
      <w:pPr>
        <w:pStyle w:val="NormalBold"/>
      </w:pPr>
      <w:r w:rsidRPr="00794F1E">
        <w:rPr>
          <w:rStyle w:val="HideTWBExt"/>
          <w:b w:val="0"/>
        </w:rPr>
        <w:t>&lt;/RepeatBlock-By&gt;</w:t>
      </w:r>
    </w:p>
    <w:p w14:paraId="0769684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1D12947" w14:textId="77777777" w:rsidR="00157A27" w:rsidRPr="00794F1E" w:rsidRDefault="00157A27" w:rsidP="00157A27">
      <w:pPr>
        <w:pStyle w:val="NormalBold"/>
      </w:pPr>
      <w:r w:rsidRPr="00794F1E">
        <w:rPr>
          <w:rStyle w:val="HideTWBExt"/>
          <w:b w:val="0"/>
        </w:rPr>
        <w:t>&lt;Article&gt;</w:t>
      </w:r>
      <w:r w:rsidRPr="00794F1E">
        <w:t>Paragraaf 7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1601414" w14:textId="77777777" w:rsidTr="00124BDD">
        <w:trPr>
          <w:trHeight w:hRule="exact" w:val="240"/>
          <w:jc w:val="center"/>
        </w:trPr>
        <w:tc>
          <w:tcPr>
            <w:tcW w:w="9752" w:type="dxa"/>
            <w:gridSpan w:val="2"/>
            <w:tcBorders>
              <w:top w:val="nil"/>
              <w:left w:val="nil"/>
              <w:bottom w:val="nil"/>
              <w:right w:val="nil"/>
            </w:tcBorders>
          </w:tcPr>
          <w:p w14:paraId="00297452" w14:textId="77777777" w:rsidR="00157A27" w:rsidRPr="00794F1E" w:rsidRDefault="00157A27" w:rsidP="00124BDD"/>
        </w:tc>
      </w:tr>
      <w:tr w:rsidR="00157A27" w:rsidRPr="00794F1E" w14:paraId="5FC7C57C" w14:textId="77777777" w:rsidTr="00124BDD">
        <w:trPr>
          <w:trHeight w:val="240"/>
          <w:jc w:val="center"/>
        </w:trPr>
        <w:tc>
          <w:tcPr>
            <w:tcW w:w="4876" w:type="dxa"/>
            <w:tcBorders>
              <w:top w:val="nil"/>
              <w:left w:val="nil"/>
              <w:bottom w:val="nil"/>
              <w:right w:val="nil"/>
            </w:tcBorders>
          </w:tcPr>
          <w:p w14:paraId="6DEF162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83120E6" w14:textId="77777777" w:rsidR="00157A27" w:rsidRPr="00794F1E" w:rsidRDefault="00157A27" w:rsidP="00124BDD">
            <w:pPr>
              <w:pStyle w:val="AmColumnHeading"/>
            </w:pPr>
            <w:r w:rsidRPr="00794F1E">
              <w:t>Amendement</w:t>
            </w:r>
          </w:p>
        </w:tc>
      </w:tr>
      <w:tr w:rsidR="00157A27" w:rsidRPr="00794F1E" w14:paraId="0F3B43C1" w14:textId="77777777" w:rsidTr="00124BDD">
        <w:trPr>
          <w:jc w:val="center"/>
        </w:trPr>
        <w:tc>
          <w:tcPr>
            <w:tcW w:w="4876" w:type="dxa"/>
            <w:tcBorders>
              <w:top w:val="nil"/>
              <w:left w:val="nil"/>
              <w:bottom w:val="nil"/>
              <w:right w:val="nil"/>
            </w:tcBorders>
          </w:tcPr>
          <w:p w14:paraId="0DF00D27" w14:textId="77777777" w:rsidR="00157A27" w:rsidRPr="00794F1E" w:rsidRDefault="00157A27" w:rsidP="00124BDD">
            <w:pPr>
              <w:pStyle w:val="Normal6a"/>
            </w:pPr>
          </w:p>
        </w:tc>
        <w:tc>
          <w:tcPr>
            <w:tcW w:w="4876" w:type="dxa"/>
            <w:tcBorders>
              <w:top w:val="nil"/>
              <w:left w:val="nil"/>
              <w:bottom w:val="nil"/>
              <w:right w:val="nil"/>
            </w:tcBorders>
          </w:tcPr>
          <w:p w14:paraId="4D35423F" w14:textId="77777777" w:rsidR="00157A27" w:rsidRPr="00794F1E" w:rsidRDefault="00157A27" w:rsidP="00124BDD">
            <w:pPr>
              <w:pStyle w:val="Normal6a"/>
            </w:pPr>
            <w:r w:rsidRPr="00794F1E">
              <w:rPr>
                <w:b/>
                <w:i/>
              </w:rPr>
              <w:t>7 quater.</w:t>
            </w:r>
            <w:r w:rsidRPr="00794F1E">
              <w:tab/>
            </w:r>
            <w:r w:rsidRPr="00794F1E">
              <w:rPr>
                <w:b/>
                <w:i/>
              </w:rPr>
              <w:t>beveelt aan om de coördinatie tussen de nationale mededingingsautoriteiten te verbeteren met het oog op een grotere efficiëntie en een uniforme toepassing van het mededingingsrecht in de hele Unie;</w:t>
            </w:r>
          </w:p>
        </w:tc>
      </w:tr>
    </w:tbl>
    <w:p w14:paraId="6FA306E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5C4D7455" w14:textId="77777777" w:rsidR="00157A27" w:rsidRPr="00794F1E" w:rsidRDefault="00157A27" w:rsidP="00157A27">
      <w:r w:rsidRPr="00794F1E">
        <w:rPr>
          <w:rStyle w:val="HideTWBExt"/>
        </w:rPr>
        <w:t>&lt;/Amend&gt;</w:t>
      </w:r>
    </w:p>
    <w:p w14:paraId="71D2611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141</w:t>
      </w:r>
      <w:r w:rsidRPr="00794F1E">
        <w:rPr>
          <w:rStyle w:val="HideTWBExt"/>
          <w:b w:val="0"/>
        </w:rPr>
        <w:t>&lt;/NumAm&gt;</w:t>
      </w:r>
    </w:p>
    <w:p w14:paraId="2EE40D4B" w14:textId="77777777" w:rsidR="00157A27" w:rsidRPr="00794F1E" w:rsidRDefault="00157A27" w:rsidP="00157A27">
      <w:pPr>
        <w:pStyle w:val="NormalBold"/>
      </w:pPr>
      <w:r w:rsidRPr="00794F1E">
        <w:rPr>
          <w:rStyle w:val="HideTWBExt"/>
          <w:b w:val="0"/>
        </w:rPr>
        <w:t>&lt;RepeatBlock-By&gt;&lt;Members&gt;</w:t>
      </w:r>
      <w:r w:rsidRPr="00794F1E">
        <w:t>Dirk Gotink</w:t>
      </w:r>
      <w:r w:rsidRPr="00794F1E">
        <w:rPr>
          <w:rStyle w:val="HideTWBExt"/>
          <w:b w:val="0"/>
        </w:rPr>
        <w:t>&lt;/Members&gt;</w:t>
      </w:r>
    </w:p>
    <w:p w14:paraId="7DDED0FB" w14:textId="77777777" w:rsidR="00157A27" w:rsidRPr="00794F1E" w:rsidRDefault="00157A27" w:rsidP="00157A27">
      <w:pPr>
        <w:pStyle w:val="NormalBold"/>
      </w:pPr>
      <w:r w:rsidRPr="00794F1E">
        <w:rPr>
          <w:rStyle w:val="HideTWBExt"/>
          <w:b w:val="0"/>
        </w:rPr>
        <w:t>&lt;/RepeatBlock-By&gt;</w:t>
      </w:r>
    </w:p>
    <w:p w14:paraId="68042C1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31D22FD" w14:textId="77777777" w:rsidR="00157A27" w:rsidRPr="00794F1E" w:rsidRDefault="00157A27" w:rsidP="00157A27">
      <w:pPr>
        <w:pStyle w:val="NormalBold"/>
      </w:pPr>
      <w:r w:rsidRPr="00794F1E">
        <w:rPr>
          <w:rStyle w:val="HideTWBExt"/>
          <w:b w:val="0"/>
        </w:rPr>
        <w:lastRenderedPageBreak/>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2CBF6DF" w14:textId="77777777" w:rsidTr="00124BDD">
        <w:trPr>
          <w:trHeight w:hRule="exact" w:val="240"/>
          <w:jc w:val="center"/>
        </w:trPr>
        <w:tc>
          <w:tcPr>
            <w:tcW w:w="9752" w:type="dxa"/>
            <w:gridSpan w:val="2"/>
            <w:tcBorders>
              <w:top w:val="nil"/>
              <w:left w:val="nil"/>
              <w:bottom w:val="nil"/>
              <w:right w:val="nil"/>
            </w:tcBorders>
          </w:tcPr>
          <w:p w14:paraId="0FD3FE35" w14:textId="77777777" w:rsidR="00157A27" w:rsidRPr="00794F1E" w:rsidRDefault="00157A27" w:rsidP="00124BDD"/>
        </w:tc>
      </w:tr>
      <w:tr w:rsidR="00157A27" w:rsidRPr="00794F1E" w14:paraId="5467A6AF" w14:textId="77777777" w:rsidTr="00124BDD">
        <w:trPr>
          <w:trHeight w:val="240"/>
          <w:jc w:val="center"/>
        </w:trPr>
        <w:tc>
          <w:tcPr>
            <w:tcW w:w="4876" w:type="dxa"/>
            <w:tcBorders>
              <w:top w:val="nil"/>
              <w:left w:val="nil"/>
              <w:bottom w:val="nil"/>
              <w:right w:val="nil"/>
            </w:tcBorders>
          </w:tcPr>
          <w:p w14:paraId="75CA9BA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8C26348" w14:textId="77777777" w:rsidR="00157A27" w:rsidRPr="00794F1E" w:rsidRDefault="00157A27" w:rsidP="00124BDD">
            <w:pPr>
              <w:pStyle w:val="AmColumnHeading"/>
            </w:pPr>
            <w:r w:rsidRPr="00794F1E">
              <w:t>Amendement</w:t>
            </w:r>
          </w:p>
        </w:tc>
      </w:tr>
      <w:tr w:rsidR="00157A27" w:rsidRPr="00794F1E" w14:paraId="123EC41B" w14:textId="77777777" w:rsidTr="00124BDD">
        <w:trPr>
          <w:jc w:val="center"/>
        </w:trPr>
        <w:tc>
          <w:tcPr>
            <w:tcW w:w="4876" w:type="dxa"/>
            <w:tcBorders>
              <w:top w:val="nil"/>
              <w:left w:val="nil"/>
              <w:bottom w:val="nil"/>
              <w:right w:val="nil"/>
            </w:tcBorders>
          </w:tcPr>
          <w:p w14:paraId="27726636" w14:textId="77777777" w:rsidR="00157A27" w:rsidRPr="00794F1E" w:rsidRDefault="00157A27" w:rsidP="00124BDD">
            <w:pPr>
              <w:pStyle w:val="Normal6a"/>
            </w:pPr>
            <w:r w:rsidRPr="00794F1E">
              <w:rPr>
                <w:b/>
                <w:i/>
              </w:rPr>
              <w:t>8.</w:t>
            </w:r>
            <w:r w:rsidRPr="00794F1E">
              <w:tab/>
            </w:r>
            <w:r w:rsidRPr="00794F1E">
              <w:rPr>
                <w:b/>
                <w:i/>
              </w:rPr>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6AC7E8E7" w14:textId="77777777" w:rsidR="00157A27" w:rsidRPr="00794F1E" w:rsidRDefault="00157A27" w:rsidP="00124BDD">
            <w:pPr>
              <w:pStyle w:val="Normal6a"/>
            </w:pPr>
            <w:r w:rsidRPr="00794F1E">
              <w:rPr>
                <w:b/>
                <w:i/>
              </w:rPr>
              <w:t>Schrappen</w:t>
            </w:r>
          </w:p>
        </w:tc>
      </w:tr>
    </w:tbl>
    <w:p w14:paraId="0CF5FFB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46033B9" w14:textId="77777777" w:rsidR="00157A27" w:rsidRPr="00794F1E" w:rsidRDefault="00157A27" w:rsidP="00157A27">
      <w:r w:rsidRPr="00794F1E">
        <w:rPr>
          <w:rStyle w:val="HideTWBExt"/>
        </w:rPr>
        <w:t>&lt;/Amend&gt;</w:t>
      </w:r>
    </w:p>
    <w:p w14:paraId="75897E7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142</w:t>
      </w:r>
      <w:r w:rsidRPr="00794F1E">
        <w:rPr>
          <w:rStyle w:val="HideTWBExt"/>
          <w:b w:val="0"/>
        </w:rPr>
        <w:t>&lt;/NumAm&gt;</w:t>
      </w:r>
    </w:p>
    <w:p w14:paraId="36C62141"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69F69C18" w14:textId="77777777" w:rsidR="00157A27" w:rsidRPr="00794F1E" w:rsidRDefault="00157A27" w:rsidP="00157A27">
      <w:pPr>
        <w:pStyle w:val="NormalBold"/>
      </w:pPr>
      <w:r w:rsidRPr="00794F1E">
        <w:rPr>
          <w:rStyle w:val="HideTWBExt"/>
          <w:b w:val="0"/>
        </w:rPr>
        <w:t>&lt;/RepeatBlock-By&gt;</w:t>
      </w:r>
    </w:p>
    <w:p w14:paraId="34CF2A9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AA2F0CE"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4F3FD0A" w14:textId="77777777" w:rsidTr="00124BDD">
        <w:trPr>
          <w:trHeight w:hRule="exact" w:val="240"/>
          <w:jc w:val="center"/>
        </w:trPr>
        <w:tc>
          <w:tcPr>
            <w:tcW w:w="9752" w:type="dxa"/>
            <w:gridSpan w:val="2"/>
            <w:tcBorders>
              <w:top w:val="nil"/>
              <w:left w:val="nil"/>
              <w:bottom w:val="nil"/>
              <w:right w:val="nil"/>
            </w:tcBorders>
          </w:tcPr>
          <w:p w14:paraId="27FCB68D" w14:textId="77777777" w:rsidR="00157A27" w:rsidRPr="00794F1E" w:rsidRDefault="00157A27" w:rsidP="00124BDD"/>
        </w:tc>
      </w:tr>
      <w:tr w:rsidR="00157A27" w:rsidRPr="00794F1E" w14:paraId="59390D14" w14:textId="77777777" w:rsidTr="00124BDD">
        <w:trPr>
          <w:trHeight w:val="240"/>
          <w:jc w:val="center"/>
        </w:trPr>
        <w:tc>
          <w:tcPr>
            <w:tcW w:w="4876" w:type="dxa"/>
            <w:tcBorders>
              <w:top w:val="nil"/>
              <w:left w:val="nil"/>
              <w:bottom w:val="nil"/>
              <w:right w:val="nil"/>
            </w:tcBorders>
          </w:tcPr>
          <w:p w14:paraId="3F3F3CD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80E5753" w14:textId="77777777" w:rsidR="00157A27" w:rsidRPr="00794F1E" w:rsidRDefault="00157A27" w:rsidP="00124BDD">
            <w:pPr>
              <w:pStyle w:val="AmColumnHeading"/>
            </w:pPr>
            <w:r w:rsidRPr="00794F1E">
              <w:t>Amendement</w:t>
            </w:r>
          </w:p>
        </w:tc>
      </w:tr>
      <w:tr w:rsidR="00157A27" w:rsidRPr="00794F1E" w14:paraId="6D9294F8" w14:textId="77777777" w:rsidTr="00124BDD">
        <w:trPr>
          <w:jc w:val="center"/>
        </w:trPr>
        <w:tc>
          <w:tcPr>
            <w:tcW w:w="4876" w:type="dxa"/>
            <w:tcBorders>
              <w:top w:val="nil"/>
              <w:left w:val="nil"/>
              <w:bottom w:val="nil"/>
              <w:right w:val="nil"/>
            </w:tcBorders>
          </w:tcPr>
          <w:p w14:paraId="7CB790E7" w14:textId="77777777" w:rsidR="00157A27" w:rsidRPr="00794F1E" w:rsidRDefault="00157A27" w:rsidP="00124BDD">
            <w:pPr>
              <w:pStyle w:val="Normal6a"/>
            </w:pPr>
            <w:r w:rsidRPr="00794F1E">
              <w:rPr>
                <w:b/>
                <w:i/>
              </w:rPr>
              <w:t>8.</w:t>
            </w:r>
            <w:r w:rsidRPr="00794F1E">
              <w:tab/>
            </w:r>
            <w:r w:rsidRPr="00794F1E">
              <w:rPr>
                <w:b/>
                <w:i/>
              </w:rPr>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293EE98D" w14:textId="77777777" w:rsidR="00157A27" w:rsidRPr="00794F1E" w:rsidRDefault="00157A27" w:rsidP="00124BDD">
            <w:pPr>
              <w:pStyle w:val="Normal6a"/>
            </w:pPr>
            <w:r w:rsidRPr="00794F1E">
              <w:rPr>
                <w:b/>
                <w:i/>
              </w:rPr>
              <w:t>Schrappen</w:t>
            </w:r>
          </w:p>
        </w:tc>
      </w:tr>
    </w:tbl>
    <w:p w14:paraId="2B69EAA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95AD1C5" w14:textId="77777777" w:rsidR="00157A27" w:rsidRPr="00794F1E" w:rsidRDefault="00157A27" w:rsidP="00157A27">
      <w:r w:rsidRPr="00794F1E">
        <w:rPr>
          <w:rStyle w:val="HideTWBExt"/>
        </w:rPr>
        <w:t>&lt;/Amend&gt;</w:t>
      </w:r>
    </w:p>
    <w:p w14:paraId="7CF0475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143</w:t>
      </w:r>
      <w:r w:rsidRPr="00794F1E">
        <w:rPr>
          <w:rStyle w:val="HideTWBExt"/>
          <w:b w:val="0"/>
        </w:rPr>
        <w:t>&lt;/NumAm&gt;</w:t>
      </w:r>
    </w:p>
    <w:p w14:paraId="28ECB635"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1C16E9B2" w14:textId="77777777" w:rsidR="00157A27" w:rsidRPr="00794F1E" w:rsidRDefault="00157A27" w:rsidP="00157A27">
      <w:pPr>
        <w:pStyle w:val="NormalBold"/>
      </w:pPr>
      <w:r w:rsidRPr="00794F1E">
        <w:rPr>
          <w:rStyle w:val="HideTWBExt"/>
          <w:b w:val="0"/>
        </w:rPr>
        <w:t>&lt;/RepeatBlock-By&gt;</w:t>
      </w:r>
    </w:p>
    <w:p w14:paraId="36100E5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10397D8"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AD7FE3E" w14:textId="77777777" w:rsidTr="00124BDD">
        <w:trPr>
          <w:trHeight w:hRule="exact" w:val="240"/>
          <w:jc w:val="center"/>
        </w:trPr>
        <w:tc>
          <w:tcPr>
            <w:tcW w:w="9752" w:type="dxa"/>
            <w:gridSpan w:val="2"/>
            <w:tcBorders>
              <w:top w:val="nil"/>
              <w:left w:val="nil"/>
              <w:bottom w:val="nil"/>
              <w:right w:val="nil"/>
            </w:tcBorders>
          </w:tcPr>
          <w:p w14:paraId="21E50AB1" w14:textId="77777777" w:rsidR="00157A27" w:rsidRPr="00794F1E" w:rsidRDefault="00157A27" w:rsidP="00124BDD"/>
        </w:tc>
      </w:tr>
      <w:tr w:rsidR="00157A27" w:rsidRPr="00794F1E" w14:paraId="7642DB93" w14:textId="77777777" w:rsidTr="00124BDD">
        <w:trPr>
          <w:trHeight w:val="240"/>
          <w:jc w:val="center"/>
        </w:trPr>
        <w:tc>
          <w:tcPr>
            <w:tcW w:w="4876" w:type="dxa"/>
            <w:tcBorders>
              <w:top w:val="nil"/>
              <w:left w:val="nil"/>
              <w:bottom w:val="nil"/>
              <w:right w:val="nil"/>
            </w:tcBorders>
          </w:tcPr>
          <w:p w14:paraId="7B41777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9914CFA" w14:textId="77777777" w:rsidR="00157A27" w:rsidRPr="00794F1E" w:rsidRDefault="00157A27" w:rsidP="00124BDD">
            <w:pPr>
              <w:pStyle w:val="AmColumnHeading"/>
            </w:pPr>
            <w:r w:rsidRPr="00794F1E">
              <w:t>Amendement</w:t>
            </w:r>
          </w:p>
        </w:tc>
      </w:tr>
      <w:tr w:rsidR="00157A27" w:rsidRPr="00794F1E" w14:paraId="79B9347C" w14:textId="77777777" w:rsidTr="00124BDD">
        <w:trPr>
          <w:jc w:val="center"/>
        </w:trPr>
        <w:tc>
          <w:tcPr>
            <w:tcW w:w="4876" w:type="dxa"/>
            <w:tcBorders>
              <w:top w:val="nil"/>
              <w:left w:val="nil"/>
              <w:bottom w:val="nil"/>
              <w:right w:val="nil"/>
            </w:tcBorders>
          </w:tcPr>
          <w:p w14:paraId="7DEE7E8D" w14:textId="77777777" w:rsidR="00157A27" w:rsidRPr="00794F1E" w:rsidRDefault="00157A27" w:rsidP="00124BDD">
            <w:pPr>
              <w:pStyle w:val="Normal6a"/>
            </w:pPr>
            <w:r w:rsidRPr="00794F1E">
              <w:t>8.</w:t>
            </w:r>
            <w:r w:rsidRPr="00794F1E">
              <w:tab/>
              <w:t xml:space="preserve">neemt kennis van de raming van </w:t>
            </w:r>
            <w:r w:rsidRPr="00794F1E">
              <w:lastRenderedPageBreak/>
              <w:t>Mario Draghi dat er</w:t>
            </w:r>
            <w:r w:rsidRPr="00794F1E">
              <w:rPr>
                <w:b/>
                <w:bCs/>
                <w:i/>
                <w:iCs/>
              </w:rPr>
              <w:t xml:space="preserve">, om het concurrentievermogen van de EU te beschermen, </w:t>
            </w:r>
            <w:r w:rsidRPr="00794F1E">
              <w:t xml:space="preserve">nog eens 800 miljard EUR per jaar nodig </w:t>
            </w:r>
            <w:r w:rsidRPr="00794F1E">
              <w:rPr>
                <w:b/>
                <w:bCs/>
                <w:i/>
                <w:iCs/>
              </w:rPr>
              <w:t>is</w:t>
            </w:r>
            <w:r w:rsidRPr="00794F1E">
              <w:t xml:space="preserve">; </w:t>
            </w:r>
            <w:r w:rsidRPr="00794F1E">
              <w:rPr>
                <w:b/>
                <w:bCs/>
                <w:i/>
                <w:iCs/>
              </w:rPr>
              <w:t>onderstreept</w:t>
            </w:r>
            <w:r w:rsidRPr="00794F1E">
              <w:t xml:space="preserve"> het </w:t>
            </w:r>
            <w:r w:rsidRPr="00794F1E">
              <w:rPr>
                <w:b/>
                <w:bCs/>
                <w:i/>
                <w:iCs/>
              </w:rPr>
              <w:t>belang</w:t>
            </w:r>
            <w:r w:rsidRPr="00794F1E">
              <w:t xml:space="preserve"> van overheidsinvesteringen in </w:t>
            </w:r>
            <w:r w:rsidRPr="00794F1E">
              <w:rPr>
                <w:b/>
                <w:bCs/>
                <w:i/>
                <w:iCs/>
              </w:rPr>
              <w:t>dit verband</w:t>
            </w:r>
            <w:r w:rsidRPr="00794F1E">
              <w:t xml:space="preserve">; acht de </w:t>
            </w:r>
            <w:r w:rsidRPr="00794F1E">
              <w:rPr>
                <w:b/>
                <w:bCs/>
                <w:i/>
                <w:iCs/>
              </w:rPr>
              <w:t xml:space="preserve">invoering </w:t>
            </w:r>
            <w:r w:rsidRPr="00794F1E">
              <w:t>van</w:t>
            </w:r>
            <w:r w:rsidRPr="00794F1E">
              <w:rPr>
                <w:b/>
                <w:bCs/>
                <w:i/>
                <w:iCs/>
              </w:rPr>
              <w:t xml:space="preserve"> een permanente EU-investeringscapaciteit</w:t>
            </w:r>
            <w:r w:rsidRPr="00794F1E">
              <w:t xml:space="preserve"> van vitaal belang;</w:t>
            </w:r>
          </w:p>
        </w:tc>
        <w:tc>
          <w:tcPr>
            <w:tcW w:w="4876" w:type="dxa"/>
            <w:tcBorders>
              <w:top w:val="nil"/>
              <w:left w:val="nil"/>
              <w:bottom w:val="nil"/>
              <w:right w:val="nil"/>
            </w:tcBorders>
          </w:tcPr>
          <w:p w14:paraId="4179D3A5" w14:textId="77777777" w:rsidR="00157A27" w:rsidRPr="00794F1E" w:rsidRDefault="00157A27" w:rsidP="00124BDD">
            <w:pPr>
              <w:pStyle w:val="Normal6a"/>
            </w:pPr>
            <w:r w:rsidRPr="00794F1E">
              <w:lastRenderedPageBreak/>
              <w:t>8.</w:t>
            </w:r>
            <w:r w:rsidRPr="00794F1E">
              <w:tab/>
              <w:t xml:space="preserve">neemt kennis van de raming van </w:t>
            </w:r>
            <w:r w:rsidRPr="00794F1E">
              <w:lastRenderedPageBreak/>
              <w:t>Mario Draghi dat er</w:t>
            </w:r>
            <w:r w:rsidRPr="00794F1E">
              <w:rPr>
                <w:b/>
                <w:bCs/>
                <w:i/>
                <w:iCs/>
              </w:rPr>
              <w:t xml:space="preserve"> </w:t>
            </w:r>
            <w:r w:rsidRPr="00794F1E">
              <w:t xml:space="preserve">nog eens </w:t>
            </w:r>
            <w:r w:rsidRPr="00794F1E">
              <w:rPr>
                <w:b/>
                <w:bCs/>
                <w:i/>
                <w:iCs/>
              </w:rPr>
              <w:t xml:space="preserve">ongeveer </w:t>
            </w:r>
            <w:r w:rsidRPr="00794F1E">
              <w:t>800 miljard EUR per jaar nodig</w:t>
            </w:r>
            <w:r w:rsidRPr="00794F1E">
              <w:rPr>
                <w:b/>
                <w:bCs/>
                <w:i/>
                <w:iCs/>
              </w:rPr>
              <w:t xml:space="preserve"> kan zijn</w:t>
            </w:r>
            <w:r w:rsidRPr="00794F1E">
              <w:t>;</w:t>
            </w:r>
            <w:r w:rsidRPr="00794F1E">
              <w:rPr>
                <w:b/>
                <w:bCs/>
                <w:i/>
                <w:iCs/>
              </w:rPr>
              <w:t xml:space="preserve"> is van mening dat </w:t>
            </w:r>
            <w:r w:rsidRPr="00794F1E">
              <w:t xml:space="preserve">het </w:t>
            </w:r>
            <w:r w:rsidRPr="00794F1E">
              <w:rPr>
                <w:b/>
                <w:bCs/>
                <w:i/>
                <w:iCs/>
              </w:rPr>
              <w:t xml:space="preserve">concurrentievermogen niet moet afhangen </w:t>
            </w:r>
            <w:r w:rsidRPr="00794F1E">
              <w:t xml:space="preserve">van </w:t>
            </w:r>
            <w:r w:rsidRPr="00794F1E">
              <w:rPr>
                <w:b/>
                <w:bCs/>
                <w:i/>
                <w:iCs/>
              </w:rPr>
              <w:t>meer</w:t>
            </w:r>
            <w:r w:rsidRPr="00794F1E">
              <w:t xml:space="preserve"> overheidsinvesteringen</w:t>
            </w:r>
            <w:r w:rsidRPr="00794F1E">
              <w:rPr>
                <w:b/>
                <w:bCs/>
                <w:i/>
                <w:iCs/>
              </w:rPr>
              <w:t xml:space="preserve">, maar van een concurrentie- en regelgevingsklimaat dat de marktefficiëntie bevordert en bedrijven </w:t>
            </w:r>
            <w:r w:rsidRPr="00794F1E">
              <w:t xml:space="preserve">in </w:t>
            </w:r>
            <w:r w:rsidRPr="00794F1E">
              <w:rPr>
                <w:b/>
                <w:bCs/>
                <w:i/>
                <w:iCs/>
              </w:rPr>
              <w:t>staat stelt te innoveren en vrij te concurreren</w:t>
            </w:r>
            <w:r w:rsidRPr="00794F1E">
              <w:t>;</w:t>
            </w:r>
            <w:r w:rsidRPr="00794F1E">
              <w:rPr>
                <w:b/>
                <w:bCs/>
                <w:i/>
                <w:iCs/>
              </w:rPr>
              <w:t xml:space="preserve"> benadrukt dat de particuliere sector de belangrijkste drijvende kracht is achter investeringen en economische groei en dat een uitbreiding van de overheidsinvesteringen kan leiden tot inefficiëntie en het ontmoedigen van concurrentie; erkent dat overheidsinvesteringen een aanvullende rol kunnen spelen, maar dringt erop aan dat overheidsinterventie beperkt moet blijven en niet in de plaats mag komen van particuliere investeringen;</w:t>
            </w:r>
            <w:r w:rsidRPr="00794F1E">
              <w:t xml:space="preserve"> acht de </w:t>
            </w:r>
            <w:r w:rsidRPr="00794F1E">
              <w:rPr>
                <w:b/>
                <w:bCs/>
                <w:i/>
                <w:iCs/>
              </w:rPr>
              <w:t xml:space="preserve">voltooiing </w:t>
            </w:r>
            <w:r w:rsidRPr="00794F1E">
              <w:t xml:space="preserve">van </w:t>
            </w:r>
            <w:r w:rsidRPr="00794F1E">
              <w:rPr>
                <w:b/>
                <w:bCs/>
                <w:i/>
                <w:iCs/>
              </w:rPr>
              <w:t xml:space="preserve">de kapitaalmarktenunie </w:t>
            </w:r>
            <w:r w:rsidRPr="00794F1E">
              <w:t>van vitaal belang</w:t>
            </w:r>
            <w:r w:rsidRPr="00794F1E">
              <w:rPr>
                <w:b/>
                <w:bCs/>
                <w:i/>
                <w:iCs/>
              </w:rPr>
              <w:t xml:space="preserve"> om de nodige particuliere investeringen veilig te stellen; pleit voor een beleid dat gericht is op het verminderen van regelgevende belemmeringen, het bevorderen van marktliberalisering en het toestaan van een meer proactieve rol van de particuliere sector bij investeringen</w:t>
            </w:r>
            <w:r w:rsidRPr="00794F1E">
              <w:t>;</w:t>
            </w:r>
          </w:p>
        </w:tc>
      </w:tr>
    </w:tbl>
    <w:p w14:paraId="511F6731"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3CC69D3D" w14:textId="77777777" w:rsidR="00157A27" w:rsidRPr="00794F1E" w:rsidRDefault="00157A27" w:rsidP="00157A27">
      <w:r w:rsidRPr="00794F1E">
        <w:rPr>
          <w:rStyle w:val="HideTWBExt"/>
        </w:rPr>
        <w:t>&lt;/Amend&gt;</w:t>
      </w:r>
    </w:p>
    <w:p w14:paraId="604E2A4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144</w:t>
      </w:r>
      <w:r w:rsidRPr="00794F1E">
        <w:rPr>
          <w:rStyle w:val="HideTWBExt"/>
          <w:b w:val="0"/>
        </w:rPr>
        <w:t>&lt;/NumAm&gt;</w:t>
      </w:r>
    </w:p>
    <w:p w14:paraId="31B80F7A"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7D368B91" w14:textId="77777777" w:rsidR="00157A27" w:rsidRPr="00794F1E" w:rsidRDefault="00157A27" w:rsidP="00157A27">
      <w:pPr>
        <w:pStyle w:val="NormalBold"/>
      </w:pPr>
      <w:r w:rsidRPr="00794F1E">
        <w:rPr>
          <w:rStyle w:val="HideTWBExt"/>
          <w:b w:val="0"/>
        </w:rPr>
        <w:t>&lt;/RepeatBlock-By&gt;</w:t>
      </w:r>
    </w:p>
    <w:p w14:paraId="3095281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530FD35"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DA8B8B8" w14:textId="77777777" w:rsidTr="00124BDD">
        <w:trPr>
          <w:trHeight w:hRule="exact" w:val="240"/>
          <w:jc w:val="center"/>
        </w:trPr>
        <w:tc>
          <w:tcPr>
            <w:tcW w:w="9752" w:type="dxa"/>
            <w:gridSpan w:val="2"/>
            <w:tcBorders>
              <w:top w:val="nil"/>
              <w:left w:val="nil"/>
              <w:bottom w:val="nil"/>
              <w:right w:val="nil"/>
            </w:tcBorders>
          </w:tcPr>
          <w:p w14:paraId="236ED331" w14:textId="77777777" w:rsidR="00157A27" w:rsidRPr="00794F1E" w:rsidRDefault="00157A27" w:rsidP="00124BDD"/>
        </w:tc>
      </w:tr>
      <w:tr w:rsidR="00157A27" w:rsidRPr="00794F1E" w14:paraId="25E82080" w14:textId="77777777" w:rsidTr="00124BDD">
        <w:trPr>
          <w:trHeight w:val="240"/>
          <w:jc w:val="center"/>
        </w:trPr>
        <w:tc>
          <w:tcPr>
            <w:tcW w:w="4876" w:type="dxa"/>
            <w:tcBorders>
              <w:top w:val="nil"/>
              <w:left w:val="nil"/>
              <w:bottom w:val="nil"/>
              <w:right w:val="nil"/>
            </w:tcBorders>
          </w:tcPr>
          <w:p w14:paraId="7CC3545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C878437" w14:textId="77777777" w:rsidR="00157A27" w:rsidRPr="00794F1E" w:rsidRDefault="00157A27" w:rsidP="00124BDD">
            <w:pPr>
              <w:pStyle w:val="AmColumnHeading"/>
            </w:pPr>
            <w:r w:rsidRPr="00794F1E">
              <w:t>Amendement</w:t>
            </w:r>
          </w:p>
        </w:tc>
      </w:tr>
      <w:tr w:rsidR="00157A27" w:rsidRPr="00794F1E" w14:paraId="6F94688E" w14:textId="77777777" w:rsidTr="00124BDD">
        <w:trPr>
          <w:jc w:val="center"/>
        </w:trPr>
        <w:tc>
          <w:tcPr>
            <w:tcW w:w="4876" w:type="dxa"/>
            <w:tcBorders>
              <w:top w:val="nil"/>
              <w:left w:val="nil"/>
              <w:bottom w:val="nil"/>
              <w:right w:val="nil"/>
            </w:tcBorders>
          </w:tcPr>
          <w:p w14:paraId="5533A557" w14:textId="77777777" w:rsidR="00157A27" w:rsidRPr="00794F1E" w:rsidRDefault="00157A27" w:rsidP="00124BDD">
            <w:pPr>
              <w:pStyle w:val="Normal6a"/>
            </w:pPr>
            <w:r w:rsidRPr="00794F1E">
              <w:t>8.</w:t>
            </w:r>
            <w:r w:rsidRPr="00794F1E">
              <w:tab/>
              <w:t xml:space="preserve">neemt kennis van de </w:t>
            </w:r>
            <w:r w:rsidRPr="00794F1E">
              <w:rPr>
                <w:b/>
                <w:i/>
              </w:rPr>
              <w:t>raming</w:t>
            </w:r>
            <w:r w:rsidRPr="00794F1E">
              <w:t xml:space="preserve"> van Mario Draghi dat</w:t>
            </w:r>
            <w:r w:rsidRPr="00794F1E">
              <w:rPr>
                <w:b/>
                <w:i/>
              </w:rPr>
              <w:t xml:space="preserve"> er,</w:t>
            </w:r>
            <w:r w:rsidRPr="00794F1E">
              <w:t xml:space="preserve"> om het concurrentievermogen van de EU te beschermen</w:t>
            </w:r>
            <w:r w:rsidRPr="00794F1E">
              <w:rPr>
                <w:b/>
                <w:i/>
              </w:rPr>
              <w:t>, nog eens 800 miljard EUR per jaar nodig is</w:t>
            </w:r>
            <w:r w:rsidRPr="00794F1E">
              <w:t xml:space="preserve">; onderstreept </w:t>
            </w:r>
            <w:r w:rsidRPr="00794F1E">
              <w:rPr>
                <w:b/>
                <w:i/>
              </w:rPr>
              <w:t xml:space="preserve">het belang </w:t>
            </w:r>
            <w:r w:rsidRPr="00794F1E">
              <w:t xml:space="preserve">van </w:t>
            </w:r>
            <w:r w:rsidRPr="00794F1E">
              <w:rPr>
                <w:b/>
                <w:i/>
              </w:rPr>
              <w:t>overheidsinvesteringen in dit verband</w:t>
            </w:r>
            <w:r w:rsidRPr="00794F1E">
              <w:t>;</w:t>
            </w:r>
            <w:r w:rsidRPr="00794F1E">
              <w:rPr>
                <w:b/>
                <w:i/>
              </w:rPr>
              <w:t xml:space="preserve"> </w:t>
            </w:r>
            <w:r w:rsidRPr="00794F1E">
              <w:rPr>
                <w:b/>
                <w:i/>
              </w:rPr>
              <w:lastRenderedPageBreak/>
              <w:t>acht de invoering van een permanente EU-investeringscapaciteit van vitaal belang</w:t>
            </w:r>
            <w:r w:rsidRPr="00794F1E">
              <w:t>;</w:t>
            </w:r>
          </w:p>
        </w:tc>
        <w:tc>
          <w:tcPr>
            <w:tcW w:w="4876" w:type="dxa"/>
            <w:tcBorders>
              <w:top w:val="nil"/>
              <w:left w:val="nil"/>
              <w:bottom w:val="nil"/>
              <w:right w:val="nil"/>
            </w:tcBorders>
          </w:tcPr>
          <w:p w14:paraId="395AE873" w14:textId="77777777" w:rsidR="00157A27" w:rsidRPr="00794F1E" w:rsidRDefault="00157A27" w:rsidP="00124BDD">
            <w:pPr>
              <w:pStyle w:val="Normal6a"/>
            </w:pPr>
            <w:r w:rsidRPr="00794F1E">
              <w:lastRenderedPageBreak/>
              <w:t>8.</w:t>
            </w:r>
            <w:r w:rsidRPr="00794F1E">
              <w:tab/>
              <w:t xml:space="preserve">neemt kennis van de </w:t>
            </w:r>
            <w:r w:rsidRPr="00794F1E">
              <w:rPr>
                <w:b/>
                <w:i/>
              </w:rPr>
              <w:t>inschatting</w:t>
            </w:r>
            <w:r w:rsidRPr="00794F1E">
              <w:t xml:space="preserve"> van Mario Draghi dat </w:t>
            </w:r>
            <w:r w:rsidRPr="00794F1E">
              <w:rPr>
                <w:b/>
                <w:i/>
              </w:rPr>
              <w:t xml:space="preserve">de productiviteit en de financiële draagkracht dringend moeten worden verhoogd </w:t>
            </w:r>
            <w:r w:rsidRPr="00794F1E">
              <w:t xml:space="preserve">om het concurrentievermogen van de EU te beschermen; onderstreept dat </w:t>
            </w:r>
            <w:r w:rsidRPr="00794F1E">
              <w:rPr>
                <w:b/>
                <w:i/>
              </w:rPr>
              <w:t xml:space="preserve">naast de </w:t>
            </w:r>
            <w:r w:rsidRPr="00794F1E">
              <w:rPr>
                <w:b/>
                <w:i/>
              </w:rPr>
              <w:lastRenderedPageBreak/>
              <w:t xml:space="preserve">doeltreffende uitvoering </w:t>
            </w:r>
            <w:r w:rsidRPr="00794F1E">
              <w:t xml:space="preserve">van </w:t>
            </w:r>
            <w:r w:rsidRPr="00794F1E">
              <w:rPr>
                <w:b/>
                <w:i/>
              </w:rPr>
              <w:t>de drie pijlers van het verslag-Draghi ook dringend behoefte is aan hervormingen: i) het dichten van de innovatiekloof met de VS en China; ii) een gemeenschappelijk plan voor decarbonisatie en concurrentievermogen om de transitie te versnellen en de energiekosten te verlagen; en iii) het vergroten van de veiligheid en het verminderen van afhankelijkheden. merkt op dat vooruitgang met betrekking tot deze pijlers ook zal afhangen van horizontale en onderling verbonden factoren die van invloed zijn op concurrentievermogen en inclusieve groei – verdieping van de eengemaakte markt, vereenvoudiging, ontwikkeling van vaardigheden en hoogwaardige banen, financiering van investeringen en verbetering van de coördinatie</w:t>
            </w:r>
            <w:r w:rsidRPr="00794F1E">
              <w:t>;</w:t>
            </w:r>
          </w:p>
        </w:tc>
      </w:tr>
    </w:tbl>
    <w:p w14:paraId="2B7BF531"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D7A17F7" w14:textId="77777777" w:rsidR="00157A27" w:rsidRPr="00794F1E" w:rsidRDefault="00157A27" w:rsidP="00157A27">
      <w:r w:rsidRPr="00794F1E">
        <w:rPr>
          <w:rStyle w:val="HideTWBExt"/>
        </w:rPr>
        <w:t>&lt;/Amend&gt;</w:t>
      </w:r>
    </w:p>
    <w:p w14:paraId="41FE773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145</w:t>
      </w:r>
      <w:r w:rsidRPr="00794F1E">
        <w:rPr>
          <w:rStyle w:val="HideTWBExt"/>
          <w:b w:val="0"/>
        </w:rPr>
        <w:t>&lt;/NumAm&gt;</w:t>
      </w:r>
    </w:p>
    <w:p w14:paraId="5A2F88BD" w14:textId="77777777" w:rsidR="00157A27" w:rsidRPr="00794F1E" w:rsidRDefault="00157A27" w:rsidP="00157A27">
      <w:pPr>
        <w:pStyle w:val="NormalBold"/>
      </w:pPr>
      <w:r w:rsidRPr="00794F1E">
        <w:rPr>
          <w:rStyle w:val="HideTWBExt"/>
          <w:b w:val="0"/>
        </w:rPr>
        <w:t>&lt;RepeatBlock-By&gt;&lt;Members&gt;</w:t>
      </w:r>
      <w:r w:rsidRPr="00794F1E">
        <w:t>Billy Kelleher, Stéphanie Yon-Courtin, Gilles Boyer</w:t>
      </w:r>
      <w:r w:rsidRPr="00794F1E">
        <w:rPr>
          <w:rStyle w:val="HideTWBExt"/>
          <w:b w:val="0"/>
        </w:rPr>
        <w:t>&lt;/Members&gt;</w:t>
      </w:r>
    </w:p>
    <w:p w14:paraId="6C9D90C0" w14:textId="77777777" w:rsidR="00157A27" w:rsidRPr="00794F1E" w:rsidRDefault="00157A27" w:rsidP="00157A27">
      <w:pPr>
        <w:pStyle w:val="NormalBold"/>
      </w:pPr>
      <w:r w:rsidRPr="00794F1E">
        <w:rPr>
          <w:rStyle w:val="HideTWBExt"/>
          <w:b w:val="0"/>
        </w:rPr>
        <w:t>&lt;/RepeatBlock-By&gt;</w:t>
      </w:r>
    </w:p>
    <w:p w14:paraId="73C70AA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5EFF6D7"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852DA9F" w14:textId="77777777" w:rsidTr="00124BDD">
        <w:trPr>
          <w:trHeight w:hRule="exact" w:val="240"/>
          <w:jc w:val="center"/>
        </w:trPr>
        <w:tc>
          <w:tcPr>
            <w:tcW w:w="9752" w:type="dxa"/>
            <w:gridSpan w:val="2"/>
            <w:tcBorders>
              <w:top w:val="nil"/>
              <w:left w:val="nil"/>
              <w:bottom w:val="nil"/>
              <w:right w:val="nil"/>
            </w:tcBorders>
          </w:tcPr>
          <w:p w14:paraId="51DD7809" w14:textId="77777777" w:rsidR="00157A27" w:rsidRPr="00794F1E" w:rsidRDefault="00157A27" w:rsidP="00124BDD"/>
        </w:tc>
      </w:tr>
      <w:tr w:rsidR="00157A27" w:rsidRPr="00794F1E" w14:paraId="0141ED20" w14:textId="77777777" w:rsidTr="00124BDD">
        <w:trPr>
          <w:trHeight w:val="240"/>
          <w:jc w:val="center"/>
        </w:trPr>
        <w:tc>
          <w:tcPr>
            <w:tcW w:w="4876" w:type="dxa"/>
            <w:tcBorders>
              <w:top w:val="nil"/>
              <w:left w:val="nil"/>
              <w:bottom w:val="nil"/>
              <w:right w:val="nil"/>
            </w:tcBorders>
          </w:tcPr>
          <w:p w14:paraId="5D99C81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F9D5139" w14:textId="77777777" w:rsidR="00157A27" w:rsidRPr="00794F1E" w:rsidRDefault="00157A27" w:rsidP="00124BDD">
            <w:pPr>
              <w:pStyle w:val="AmColumnHeading"/>
            </w:pPr>
            <w:r w:rsidRPr="00794F1E">
              <w:t>Amendement</w:t>
            </w:r>
          </w:p>
        </w:tc>
      </w:tr>
      <w:tr w:rsidR="00157A27" w:rsidRPr="00794F1E" w14:paraId="3A89734F" w14:textId="77777777" w:rsidTr="00124BDD">
        <w:trPr>
          <w:jc w:val="center"/>
        </w:trPr>
        <w:tc>
          <w:tcPr>
            <w:tcW w:w="4876" w:type="dxa"/>
            <w:tcBorders>
              <w:top w:val="nil"/>
              <w:left w:val="nil"/>
              <w:bottom w:val="nil"/>
              <w:right w:val="nil"/>
            </w:tcBorders>
          </w:tcPr>
          <w:p w14:paraId="59328A03"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02E58770"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w:t>
            </w:r>
            <w:r w:rsidRPr="00794F1E">
              <w:rPr>
                <w:b/>
                <w:i/>
              </w:rPr>
              <w:t>aanzienlijke particuliere en</w:t>
            </w:r>
            <w:r w:rsidRPr="00794F1E">
              <w:t xml:space="preserve"> overheidsinvesteringen in dit verband; acht de invoering van een permanente EU-investeringscapaciteit van vitaal belang; </w:t>
            </w:r>
            <w:r w:rsidRPr="00794F1E">
              <w:rPr>
                <w:b/>
                <w:i/>
              </w:rPr>
              <w:t xml:space="preserve">is van oordeel dat de langverwachte strategie van de Commissie voor een spaar- en investeringsunie, alsook de retailbeleggingsstrategie, essentieel zijn </w:t>
            </w:r>
            <w:r w:rsidRPr="00794F1E">
              <w:rPr>
                <w:b/>
                <w:i/>
              </w:rPr>
              <w:lastRenderedPageBreak/>
              <w:t>om particuliere investeringen aan te moedigen en aan te trekken, en dringt er bij de medewetgevers op aan ambitieus te blijven en vaart te maken met deze initiatieven;</w:t>
            </w:r>
          </w:p>
        </w:tc>
      </w:tr>
    </w:tbl>
    <w:p w14:paraId="46196A34"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80C28D4" w14:textId="77777777" w:rsidR="00157A27" w:rsidRPr="00794F1E" w:rsidRDefault="00157A27" w:rsidP="00157A27">
      <w:r w:rsidRPr="00794F1E">
        <w:rPr>
          <w:rStyle w:val="HideTWBExt"/>
        </w:rPr>
        <w:t>&lt;/Amend&gt;</w:t>
      </w:r>
    </w:p>
    <w:p w14:paraId="3CACD7B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146</w:t>
      </w:r>
      <w:r w:rsidRPr="00794F1E">
        <w:rPr>
          <w:rStyle w:val="HideTWBExt"/>
          <w:b w:val="0"/>
        </w:rPr>
        <w:t>&lt;/NumAm&gt;</w:t>
      </w:r>
    </w:p>
    <w:p w14:paraId="4DDBC146"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02926CB4" w14:textId="77777777" w:rsidR="00157A27" w:rsidRPr="00794F1E" w:rsidRDefault="00157A27" w:rsidP="00157A27">
      <w:pPr>
        <w:pStyle w:val="NormalBold"/>
      </w:pPr>
      <w:r w:rsidRPr="00794F1E">
        <w:rPr>
          <w:rStyle w:val="HideTWBExt"/>
          <w:b w:val="0"/>
        </w:rPr>
        <w:t>&lt;/RepeatBlock-By&gt;</w:t>
      </w:r>
    </w:p>
    <w:p w14:paraId="4660F9C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15C0119"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FCA7E0F" w14:textId="77777777" w:rsidTr="00124BDD">
        <w:trPr>
          <w:trHeight w:hRule="exact" w:val="240"/>
          <w:jc w:val="center"/>
        </w:trPr>
        <w:tc>
          <w:tcPr>
            <w:tcW w:w="9752" w:type="dxa"/>
            <w:gridSpan w:val="2"/>
            <w:tcBorders>
              <w:top w:val="nil"/>
              <w:left w:val="nil"/>
              <w:bottom w:val="nil"/>
              <w:right w:val="nil"/>
            </w:tcBorders>
          </w:tcPr>
          <w:p w14:paraId="11A2DB79" w14:textId="77777777" w:rsidR="00157A27" w:rsidRPr="00794F1E" w:rsidRDefault="00157A27" w:rsidP="00124BDD"/>
        </w:tc>
      </w:tr>
      <w:tr w:rsidR="00157A27" w:rsidRPr="00794F1E" w14:paraId="47080F1D" w14:textId="77777777" w:rsidTr="00124BDD">
        <w:trPr>
          <w:trHeight w:val="240"/>
          <w:jc w:val="center"/>
        </w:trPr>
        <w:tc>
          <w:tcPr>
            <w:tcW w:w="4876" w:type="dxa"/>
            <w:tcBorders>
              <w:top w:val="nil"/>
              <w:left w:val="nil"/>
              <w:bottom w:val="nil"/>
              <w:right w:val="nil"/>
            </w:tcBorders>
          </w:tcPr>
          <w:p w14:paraId="0652DBC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3C5D1A2" w14:textId="77777777" w:rsidR="00157A27" w:rsidRPr="00794F1E" w:rsidRDefault="00157A27" w:rsidP="00124BDD">
            <w:pPr>
              <w:pStyle w:val="AmColumnHeading"/>
            </w:pPr>
            <w:r w:rsidRPr="00794F1E">
              <w:t>Amendement</w:t>
            </w:r>
          </w:p>
        </w:tc>
      </w:tr>
      <w:tr w:rsidR="00157A27" w:rsidRPr="00794F1E" w14:paraId="5794BBE9" w14:textId="77777777" w:rsidTr="00124BDD">
        <w:trPr>
          <w:jc w:val="center"/>
        </w:trPr>
        <w:tc>
          <w:tcPr>
            <w:tcW w:w="4876" w:type="dxa"/>
            <w:tcBorders>
              <w:top w:val="nil"/>
              <w:left w:val="nil"/>
              <w:bottom w:val="nil"/>
              <w:right w:val="nil"/>
            </w:tcBorders>
          </w:tcPr>
          <w:p w14:paraId="1B38AE85"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688BD5C4"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w:t>
            </w:r>
            <w:r w:rsidRPr="00794F1E">
              <w:rPr>
                <w:b/>
                <w:i/>
              </w:rPr>
              <w:t>particuliere en</w:t>
            </w:r>
            <w:r w:rsidRPr="00794F1E">
              <w:t xml:space="preserve"> overheidsinvesteringen in dit verband; </w:t>
            </w:r>
            <w:r w:rsidRPr="00794F1E">
              <w:rPr>
                <w:b/>
                <w:i/>
              </w:rPr>
              <w:t>benadrukt dat het op de noodzakelijke schaal aanboren van particuliere investeringen een aanzienlijke verlaging van de particuliere kapitaalkosten zal vergen, iets waaraan belastingprikkels en verbetering van efficiëntie van de kapitaalmarkt een bijdrage kunnen helpen leveren</w:t>
            </w:r>
            <w:r w:rsidRPr="00794F1E">
              <w:rPr>
                <w:b/>
                <w:i/>
                <w:vertAlign w:val="superscript"/>
              </w:rPr>
              <w:t>1 bis</w:t>
            </w:r>
            <w:r w:rsidRPr="00794F1E">
              <w:rPr>
                <w:b/>
                <w:i/>
              </w:rPr>
              <w:t xml:space="preserve">; </w:t>
            </w:r>
            <w:r w:rsidRPr="00794F1E">
              <w:t>acht de invoering van een permanente EU-investeringscapaciteit van vitaal belang;</w:t>
            </w:r>
          </w:p>
        </w:tc>
      </w:tr>
      <w:tr w:rsidR="00157A27" w:rsidRPr="00794F1E" w14:paraId="723B718A" w14:textId="77777777" w:rsidTr="00124BDD">
        <w:trPr>
          <w:jc w:val="center"/>
        </w:trPr>
        <w:tc>
          <w:tcPr>
            <w:tcW w:w="4876" w:type="dxa"/>
            <w:tcBorders>
              <w:top w:val="nil"/>
              <w:left w:val="nil"/>
              <w:bottom w:val="nil"/>
              <w:right w:val="nil"/>
            </w:tcBorders>
          </w:tcPr>
          <w:p w14:paraId="7FF9AF36" w14:textId="77777777" w:rsidR="00157A27" w:rsidRPr="00794F1E" w:rsidRDefault="00157A27" w:rsidP="00124BDD"/>
        </w:tc>
        <w:tc>
          <w:tcPr>
            <w:tcW w:w="4876" w:type="dxa"/>
            <w:tcBorders>
              <w:top w:val="nil"/>
              <w:left w:val="nil"/>
              <w:bottom w:val="nil"/>
              <w:right w:val="nil"/>
            </w:tcBorders>
          </w:tcPr>
          <w:p w14:paraId="28C39518" w14:textId="77777777" w:rsidR="00157A27" w:rsidRPr="00794F1E" w:rsidRDefault="00157A27" w:rsidP="00124BDD">
            <w:pPr>
              <w:pStyle w:val="Normal6a"/>
            </w:pPr>
            <w:r w:rsidRPr="00794F1E">
              <w:rPr>
                <w:b/>
                <w:i/>
              </w:rPr>
              <w:t>_________________</w:t>
            </w:r>
          </w:p>
        </w:tc>
      </w:tr>
      <w:tr w:rsidR="00157A27" w:rsidRPr="00794F1E" w14:paraId="1625996A" w14:textId="77777777" w:rsidTr="00124BDD">
        <w:trPr>
          <w:jc w:val="center"/>
        </w:trPr>
        <w:tc>
          <w:tcPr>
            <w:tcW w:w="4876" w:type="dxa"/>
            <w:tcBorders>
              <w:top w:val="nil"/>
              <w:left w:val="nil"/>
              <w:bottom w:val="nil"/>
              <w:right w:val="nil"/>
            </w:tcBorders>
          </w:tcPr>
          <w:p w14:paraId="6D7FA155" w14:textId="77777777" w:rsidR="00157A27" w:rsidRPr="00794F1E" w:rsidRDefault="00157A27" w:rsidP="00124BDD"/>
        </w:tc>
        <w:tc>
          <w:tcPr>
            <w:tcW w:w="4876" w:type="dxa"/>
            <w:tcBorders>
              <w:top w:val="nil"/>
              <w:left w:val="nil"/>
              <w:bottom w:val="nil"/>
              <w:right w:val="nil"/>
            </w:tcBorders>
          </w:tcPr>
          <w:p w14:paraId="545D30CA" w14:textId="77777777" w:rsidR="00157A27" w:rsidRPr="00794F1E" w:rsidRDefault="00157A27" w:rsidP="00124BDD">
            <w:pPr>
              <w:pStyle w:val="Normal6a"/>
            </w:pPr>
            <w:r w:rsidRPr="00794F1E">
              <w:rPr>
                <w:b/>
                <w:i/>
                <w:vertAlign w:val="superscript"/>
              </w:rPr>
              <w:t>1 bis</w:t>
            </w:r>
            <w:r w:rsidRPr="00794F1E">
              <w:t xml:space="preserve"> </w:t>
            </w:r>
            <w:r w:rsidRPr="00794F1E">
              <w:rPr>
                <w:b/>
                <w:i/>
              </w:rPr>
              <w:t>The future of European competitiveness Part B | In-depth analysis and recommendations, Chapter 3 – Sustaining Investment, blz. 283.</w:t>
            </w:r>
          </w:p>
        </w:tc>
      </w:tr>
    </w:tbl>
    <w:p w14:paraId="3B7B3DC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1FE56C3" w14:textId="77777777" w:rsidR="00157A27" w:rsidRPr="00794F1E" w:rsidRDefault="00157A27" w:rsidP="00157A27">
      <w:r w:rsidRPr="00794F1E">
        <w:rPr>
          <w:rStyle w:val="HideTWBExt"/>
        </w:rPr>
        <w:t>&lt;/Amend&gt;</w:t>
      </w:r>
    </w:p>
    <w:p w14:paraId="7350BFD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147</w:t>
      </w:r>
      <w:r w:rsidRPr="00794F1E">
        <w:rPr>
          <w:rStyle w:val="HideTWBExt"/>
          <w:b w:val="0"/>
        </w:rPr>
        <w:t>&lt;/NumAm&gt;</w:t>
      </w:r>
    </w:p>
    <w:p w14:paraId="7BDD6DEE"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78CF2BFC" w14:textId="77777777" w:rsidR="00157A27" w:rsidRPr="00794F1E" w:rsidRDefault="00157A27" w:rsidP="00157A27">
      <w:pPr>
        <w:pStyle w:val="NormalBold"/>
      </w:pPr>
      <w:r w:rsidRPr="00794F1E">
        <w:rPr>
          <w:rStyle w:val="HideTWBExt"/>
          <w:b w:val="0"/>
        </w:rPr>
        <w:t>&lt;/RepeatBlock-By&gt;</w:t>
      </w:r>
    </w:p>
    <w:p w14:paraId="3ED74B5F" w14:textId="77777777" w:rsidR="00157A27" w:rsidRPr="00794F1E" w:rsidRDefault="00157A27" w:rsidP="00157A27">
      <w:pPr>
        <w:pStyle w:val="NormalBold"/>
      </w:pPr>
      <w:r w:rsidRPr="00794F1E">
        <w:rPr>
          <w:rStyle w:val="HideTWBExt"/>
          <w:b w:val="0"/>
        </w:rPr>
        <w:lastRenderedPageBreak/>
        <w:t>&lt;DocAmend&gt;</w:t>
      </w:r>
      <w:r w:rsidRPr="00794F1E">
        <w:t>Ontwerpresolutie</w:t>
      </w:r>
      <w:r w:rsidRPr="00794F1E">
        <w:rPr>
          <w:rStyle w:val="HideTWBExt"/>
          <w:b w:val="0"/>
        </w:rPr>
        <w:t>&lt;/DocAmend&gt;</w:t>
      </w:r>
    </w:p>
    <w:p w14:paraId="647359D8"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30CD3FB" w14:textId="77777777" w:rsidTr="00124BDD">
        <w:trPr>
          <w:trHeight w:hRule="exact" w:val="240"/>
          <w:jc w:val="center"/>
        </w:trPr>
        <w:tc>
          <w:tcPr>
            <w:tcW w:w="9752" w:type="dxa"/>
            <w:gridSpan w:val="2"/>
            <w:tcBorders>
              <w:top w:val="nil"/>
              <w:left w:val="nil"/>
              <w:bottom w:val="nil"/>
              <w:right w:val="nil"/>
            </w:tcBorders>
          </w:tcPr>
          <w:p w14:paraId="384AA79C" w14:textId="77777777" w:rsidR="00157A27" w:rsidRPr="00794F1E" w:rsidRDefault="00157A27" w:rsidP="00124BDD"/>
        </w:tc>
      </w:tr>
      <w:tr w:rsidR="00157A27" w:rsidRPr="00794F1E" w14:paraId="63F3BFB6" w14:textId="77777777" w:rsidTr="00124BDD">
        <w:trPr>
          <w:trHeight w:val="240"/>
          <w:jc w:val="center"/>
        </w:trPr>
        <w:tc>
          <w:tcPr>
            <w:tcW w:w="4876" w:type="dxa"/>
            <w:tcBorders>
              <w:top w:val="nil"/>
              <w:left w:val="nil"/>
              <w:bottom w:val="nil"/>
              <w:right w:val="nil"/>
            </w:tcBorders>
          </w:tcPr>
          <w:p w14:paraId="3E2D028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FC6AD50" w14:textId="77777777" w:rsidR="00157A27" w:rsidRPr="00794F1E" w:rsidRDefault="00157A27" w:rsidP="00124BDD">
            <w:pPr>
              <w:pStyle w:val="AmColumnHeading"/>
            </w:pPr>
            <w:r w:rsidRPr="00794F1E">
              <w:t>Amendement</w:t>
            </w:r>
          </w:p>
        </w:tc>
      </w:tr>
      <w:tr w:rsidR="00157A27" w:rsidRPr="00794F1E" w14:paraId="32A73DE6" w14:textId="77777777" w:rsidTr="00124BDD">
        <w:trPr>
          <w:jc w:val="center"/>
        </w:trPr>
        <w:tc>
          <w:tcPr>
            <w:tcW w:w="4876" w:type="dxa"/>
            <w:tcBorders>
              <w:top w:val="nil"/>
              <w:left w:val="nil"/>
              <w:bottom w:val="nil"/>
              <w:right w:val="nil"/>
            </w:tcBorders>
          </w:tcPr>
          <w:p w14:paraId="190E874E"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5D697B2C"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r w:rsidRPr="00794F1E">
              <w:rPr>
                <w:b/>
                <w:i/>
              </w:rPr>
              <w:t> acht het van essentieel belang dat de Commissie en de lidstaten specificeren hoe in deze buitengewone financiële behoefte kan worden voorzien en met welke bijdrage van de afzonderlijke lidstaten;</w:t>
            </w:r>
          </w:p>
        </w:tc>
      </w:tr>
    </w:tbl>
    <w:p w14:paraId="54FE5E2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3D6E971F" w14:textId="77777777" w:rsidR="00157A27" w:rsidRPr="00794F1E" w:rsidRDefault="00157A27" w:rsidP="00157A27">
      <w:r w:rsidRPr="00794F1E">
        <w:rPr>
          <w:rStyle w:val="HideTWBExt"/>
        </w:rPr>
        <w:t>&lt;/Amend&gt;</w:t>
      </w:r>
    </w:p>
    <w:p w14:paraId="55C47BC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148</w:t>
      </w:r>
      <w:r w:rsidRPr="00794F1E">
        <w:rPr>
          <w:rStyle w:val="HideTWBExt"/>
          <w:b w:val="0"/>
        </w:rPr>
        <w:t>&lt;/NumAm&gt;</w:t>
      </w:r>
    </w:p>
    <w:p w14:paraId="6DCC4B37" w14:textId="77777777" w:rsidR="00157A27" w:rsidRPr="00794F1E" w:rsidRDefault="00157A27" w:rsidP="00157A27">
      <w:pPr>
        <w:pStyle w:val="NormalBold"/>
      </w:pPr>
      <w:r w:rsidRPr="00794F1E">
        <w:rPr>
          <w:rStyle w:val="HideTWBExt"/>
          <w:b w:val="0"/>
        </w:rPr>
        <w:t>&lt;RepeatBlock-By&gt;&lt;Members&gt;</w:t>
      </w:r>
      <w:r w:rsidRPr="00794F1E">
        <w:t>Lídia Pereira</w:t>
      </w:r>
      <w:r w:rsidRPr="00794F1E">
        <w:rPr>
          <w:rStyle w:val="HideTWBExt"/>
          <w:b w:val="0"/>
        </w:rPr>
        <w:t>&lt;/Members&gt;</w:t>
      </w:r>
    </w:p>
    <w:p w14:paraId="516E6E59" w14:textId="77777777" w:rsidR="00157A27" w:rsidRPr="00794F1E" w:rsidRDefault="00157A27" w:rsidP="00157A27">
      <w:pPr>
        <w:pStyle w:val="NormalBold"/>
      </w:pPr>
      <w:r w:rsidRPr="00794F1E">
        <w:rPr>
          <w:rStyle w:val="HideTWBExt"/>
          <w:b w:val="0"/>
        </w:rPr>
        <w:t>&lt;/RepeatBlock-By&gt;</w:t>
      </w:r>
    </w:p>
    <w:p w14:paraId="148C1F6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E9E834B"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82C2837" w14:textId="77777777" w:rsidTr="00124BDD">
        <w:trPr>
          <w:trHeight w:hRule="exact" w:val="240"/>
          <w:jc w:val="center"/>
        </w:trPr>
        <w:tc>
          <w:tcPr>
            <w:tcW w:w="9752" w:type="dxa"/>
            <w:gridSpan w:val="2"/>
            <w:tcBorders>
              <w:top w:val="nil"/>
              <w:left w:val="nil"/>
              <w:bottom w:val="nil"/>
              <w:right w:val="nil"/>
            </w:tcBorders>
          </w:tcPr>
          <w:p w14:paraId="021FC744" w14:textId="77777777" w:rsidR="00157A27" w:rsidRPr="00794F1E" w:rsidRDefault="00157A27" w:rsidP="00124BDD"/>
        </w:tc>
      </w:tr>
      <w:tr w:rsidR="00157A27" w:rsidRPr="00794F1E" w14:paraId="2F896D04" w14:textId="77777777" w:rsidTr="00124BDD">
        <w:trPr>
          <w:trHeight w:val="240"/>
          <w:jc w:val="center"/>
        </w:trPr>
        <w:tc>
          <w:tcPr>
            <w:tcW w:w="4876" w:type="dxa"/>
            <w:tcBorders>
              <w:top w:val="nil"/>
              <w:left w:val="nil"/>
              <w:bottom w:val="nil"/>
              <w:right w:val="nil"/>
            </w:tcBorders>
          </w:tcPr>
          <w:p w14:paraId="710F756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9182D29" w14:textId="77777777" w:rsidR="00157A27" w:rsidRPr="00794F1E" w:rsidRDefault="00157A27" w:rsidP="00124BDD">
            <w:pPr>
              <w:pStyle w:val="AmColumnHeading"/>
            </w:pPr>
            <w:r w:rsidRPr="00794F1E">
              <w:t>Amendement</w:t>
            </w:r>
          </w:p>
        </w:tc>
      </w:tr>
      <w:tr w:rsidR="00157A27" w:rsidRPr="00794F1E" w14:paraId="474A35C0" w14:textId="77777777" w:rsidTr="00124BDD">
        <w:trPr>
          <w:jc w:val="center"/>
        </w:trPr>
        <w:tc>
          <w:tcPr>
            <w:tcW w:w="4876" w:type="dxa"/>
            <w:tcBorders>
              <w:top w:val="nil"/>
              <w:left w:val="nil"/>
              <w:bottom w:val="nil"/>
              <w:right w:val="nil"/>
            </w:tcBorders>
          </w:tcPr>
          <w:p w14:paraId="4627F451"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05D4944E"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w:t>
            </w:r>
            <w:r w:rsidRPr="00794F1E">
              <w:rPr>
                <w:b/>
                <w:i/>
              </w:rPr>
              <w:t xml:space="preserve">duurzame </w:t>
            </w:r>
            <w:r w:rsidRPr="00794F1E">
              <w:t xml:space="preserve">overheidsinvesteringen in dit verband; acht de invoering van een permanente EU-investeringscapaciteit van vitaal belang; </w:t>
            </w:r>
            <w:r w:rsidRPr="00794F1E">
              <w:rPr>
                <w:b/>
                <w:i/>
              </w:rPr>
              <w:t>benadrukt het belang van particuliere investeringen voor het versterken van het concurrentievermogen en is van oordeel dat het hoog tijd is dat de spaar- en investeringsunie van start gaat, waarmee de kapitaalmarktenunie wordt voltooid;</w:t>
            </w:r>
          </w:p>
        </w:tc>
      </w:tr>
    </w:tbl>
    <w:p w14:paraId="04FCD02F"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1CB4ED9" w14:textId="77777777" w:rsidR="00157A27" w:rsidRPr="00794F1E" w:rsidRDefault="00157A27" w:rsidP="00157A27">
      <w:r w:rsidRPr="00794F1E">
        <w:rPr>
          <w:rStyle w:val="HideTWBExt"/>
        </w:rPr>
        <w:t>&lt;/Amend&gt;</w:t>
      </w:r>
    </w:p>
    <w:p w14:paraId="4E3A47B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149</w:t>
      </w:r>
      <w:r w:rsidRPr="00794F1E">
        <w:rPr>
          <w:rStyle w:val="HideTWBExt"/>
          <w:b w:val="0"/>
        </w:rPr>
        <w:t>&lt;/NumAm&gt;</w:t>
      </w:r>
    </w:p>
    <w:p w14:paraId="2CDDA726" w14:textId="77777777" w:rsidR="00157A27" w:rsidRPr="00794F1E" w:rsidRDefault="00157A27" w:rsidP="00157A27">
      <w:pPr>
        <w:pStyle w:val="NormalBold"/>
      </w:pPr>
      <w:r w:rsidRPr="00794F1E">
        <w:rPr>
          <w:rStyle w:val="HideTWBExt"/>
          <w:b w:val="0"/>
        </w:rPr>
        <w:t>&lt;RepeatBlock-By&gt;&lt;Members&gt;</w:t>
      </w:r>
      <w:r w:rsidRPr="00794F1E">
        <w:t>Stéphanie Yon-Courtin, Gilles Boyer, Billy Kelleher</w:t>
      </w:r>
      <w:r w:rsidRPr="00794F1E">
        <w:rPr>
          <w:rStyle w:val="HideTWBExt"/>
          <w:b w:val="0"/>
        </w:rPr>
        <w:t>&lt;/Members&gt;</w:t>
      </w:r>
    </w:p>
    <w:p w14:paraId="4E621FB7" w14:textId="77777777" w:rsidR="00157A27" w:rsidRPr="00794F1E" w:rsidRDefault="00157A27" w:rsidP="00157A27">
      <w:pPr>
        <w:pStyle w:val="NormalBold"/>
      </w:pPr>
      <w:r w:rsidRPr="00794F1E">
        <w:rPr>
          <w:rStyle w:val="HideTWBExt"/>
          <w:b w:val="0"/>
        </w:rPr>
        <w:t>&lt;/RepeatBlock-By&gt;</w:t>
      </w:r>
    </w:p>
    <w:p w14:paraId="2567913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139B2E3"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55DDF7E" w14:textId="77777777" w:rsidTr="00124BDD">
        <w:trPr>
          <w:trHeight w:hRule="exact" w:val="240"/>
          <w:jc w:val="center"/>
        </w:trPr>
        <w:tc>
          <w:tcPr>
            <w:tcW w:w="9752" w:type="dxa"/>
            <w:gridSpan w:val="2"/>
            <w:tcBorders>
              <w:top w:val="nil"/>
              <w:left w:val="nil"/>
              <w:bottom w:val="nil"/>
              <w:right w:val="nil"/>
            </w:tcBorders>
          </w:tcPr>
          <w:p w14:paraId="6D9056C6" w14:textId="77777777" w:rsidR="00157A27" w:rsidRPr="00794F1E" w:rsidRDefault="00157A27" w:rsidP="00124BDD"/>
        </w:tc>
      </w:tr>
      <w:tr w:rsidR="00157A27" w:rsidRPr="00794F1E" w14:paraId="0BE54B5E" w14:textId="77777777" w:rsidTr="00124BDD">
        <w:trPr>
          <w:trHeight w:val="240"/>
          <w:jc w:val="center"/>
        </w:trPr>
        <w:tc>
          <w:tcPr>
            <w:tcW w:w="4876" w:type="dxa"/>
            <w:tcBorders>
              <w:top w:val="nil"/>
              <w:left w:val="nil"/>
              <w:bottom w:val="nil"/>
              <w:right w:val="nil"/>
            </w:tcBorders>
          </w:tcPr>
          <w:p w14:paraId="0D53BE7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0BE9EF7" w14:textId="77777777" w:rsidR="00157A27" w:rsidRPr="00794F1E" w:rsidRDefault="00157A27" w:rsidP="00124BDD">
            <w:pPr>
              <w:pStyle w:val="AmColumnHeading"/>
            </w:pPr>
            <w:r w:rsidRPr="00794F1E">
              <w:t>Amendement</w:t>
            </w:r>
          </w:p>
        </w:tc>
      </w:tr>
      <w:tr w:rsidR="00157A27" w:rsidRPr="00794F1E" w14:paraId="0EC8329E" w14:textId="77777777" w:rsidTr="00124BDD">
        <w:trPr>
          <w:jc w:val="center"/>
        </w:trPr>
        <w:tc>
          <w:tcPr>
            <w:tcW w:w="4876" w:type="dxa"/>
            <w:tcBorders>
              <w:top w:val="nil"/>
              <w:left w:val="nil"/>
              <w:bottom w:val="nil"/>
              <w:right w:val="nil"/>
            </w:tcBorders>
          </w:tcPr>
          <w:p w14:paraId="7688FC42"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overheidsinvesteringen in dit verband; </w:t>
            </w:r>
            <w:r w:rsidRPr="00794F1E">
              <w:rPr>
                <w:b/>
                <w:i/>
              </w:rPr>
              <w:t>acht de invoering van een permanente EU-investeringscapaciteit van vitaal belang</w:t>
            </w:r>
            <w:r w:rsidRPr="00794F1E">
              <w:t>;</w:t>
            </w:r>
          </w:p>
        </w:tc>
        <w:tc>
          <w:tcPr>
            <w:tcW w:w="4876" w:type="dxa"/>
            <w:tcBorders>
              <w:top w:val="nil"/>
              <w:left w:val="nil"/>
              <w:bottom w:val="nil"/>
              <w:right w:val="nil"/>
            </w:tcBorders>
          </w:tcPr>
          <w:p w14:paraId="00426924"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w:t>
            </w:r>
            <w:r w:rsidRPr="00794F1E">
              <w:rPr>
                <w:b/>
                <w:i/>
              </w:rPr>
              <w:t>particuliere en</w:t>
            </w:r>
            <w:r w:rsidRPr="00794F1E">
              <w:t xml:space="preserve"> overheidsinvesteringen in dit verband; </w:t>
            </w:r>
            <w:r w:rsidRPr="00794F1E">
              <w:rPr>
                <w:b/>
                <w:i/>
              </w:rPr>
              <w:t>wijst erop dat aanvullende publieke en particuliere investeringen nodig zullen zijn om de versnippering van de interne markt aan te pakken, de industriestrategie van de EU te ondersteunen, onze kritieke afhankelijkheden te verminderen en onze open strategische autonomie te waarborgen;</w:t>
            </w:r>
          </w:p>
        </w:tc>
      </w:tr>
    </w:tbl>
    <w:p w14:paraId="314A952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54861B3" w14:textId="77777777" w:rsidR="00157A27" w:rsidRPr="00794F1E" w:rsidRDefault="00157A27" w:rsidP="00157A27">
      <w:r w:rsidRPr="00794F1E">
        <w:rPr>
          <w:rStyle w:val="HideTWBExt"/>
        </w:rPr>
        <w:t>&lt;/Amend&gt;</w:t>
      </w:r>
    </w:p>
    <w:p w14:paraId="55CB0ED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150</w:t>
      </w:r>
      <w:r w:rsidRPr="00794F1E">
        <w:rPr>
          <w:rStyle w:val="HideTWBExt"/>
          <w:b w:val="0"/>
        </w:rPr>
        <w:t>&lt;/NumAm&gt;</w:t>
      </w:r>
    </w:p>
    <w:p w14:paraId="6A053428" w14:textId="77777777" w:rsidR="00157A27" w:rsidRPr="00794F1E" w:rsidRDefault="00157A27" w:rsidP="00157A27">
      <w:pPr>
        <w:pStyle w:val="NormalBold"/>
      </w:pPr>
      <w:r w:rsidRPr="00794F1E">
        <w:rPr>
          <w:rStyle w:val="HideTWBExt"/>
          <w:b w:val="0"/>
        </w:rPr>
        <w:t>&lt;RepeatBlock-By&gt;&lt;Members&gt;</w:t>
      </w:r>
      <w:r w:rsidRPr="00794F1E">
        <w:t>Anouk Van Brug, Stéphanie Yon-Courtin</w:t>
      </w:r>
      <w:r w:rsidRPr="00794F1E">
        <w:rPr>
          <w:rStyle w:val="HideTWBExt"/>
          <w:b w:val="0"/>
        </w:rPr>
        <w:t>&lt;/Members&gt;</w:t>
      </w:r>
    </w:p>
    <w:p w14:paraId="64AECB81" w14:textId="77777777" w:rsidR="00157A27" w:rsidRPr="00794F1E" w:rsidRDefault="00157A27" w:rsidP="00157A27">
      <w:pPr>
        <w:pStyle w:val="NormalBold"/>
      </w:pPr>
      <w:r w:rsidRPr="00794F1E">
        <w:rPr>
          <w:rStyle w:val="HideTWBExt"/>
          <w:b w:val="0"/>
        </w:rPr>
        <w:t>&lt;/RepeatBlock-By&gt;</w:t>
      </w:r>
    </w:p>
    <w:p w14:paraId="20C2001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D892461"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F1041CA" w14:textId="77777777" w:rsidTr="00124BDD">
        <w:trPr>
          <w:trHeight w:hRule="exact" w:val="240"/>
          <w:jc w:val="center"/>
        </w:trPr>
        <w:tc>
          <w:tcPr>
            <w:tcW w:w="9752" w:type="dxa"/>
            <w:gridSpan w:val="2"/>
            <w:tcBorders>
              <w:top w:val="nil"/>
              <w:left w:val="nil"/>
              <w:bottom w:val="nil"/>
              <w:right w:val="nil"/>
            </w:tcBorders>
          </w:tcPr>
          <w:p w14:paraId="21456A6B" w14:textId="77777777" w:rsidR="00157A27" w:rsidRPr="00794F1E" w:rsidRDefault="00157A27" w:rsidP="00124BDD"/>
        </w:tc>
      </w:tr>
      <w:tr w:rsidR="00157A27" w:rsidRPr="00794F1E" w14:paraId="294564AB" w14:textId="77777777" w:rsidTr="00124BDD">
        <w:trPr>
          <w:trHeight w:val="240"/>
          <w:jc w:val="center"/>
        </w:trPr>
        <w:tc>
          <w:tcPr>
            <w:tcW w:w="4876" w:type="dxa"/>
            <w:tcBorders>
              <w:top w:val="nil"/>
              <w:left w:val="nil"/>
              <w:bottom w:val="nil"/>
              <w:right w:val="nil"/>
            </w:tcBorders>
          </w:tcPr>
          <w:p w14:paraId="2DB8E80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9AB3CBA" w14:textId="77777777" w:rsidR="00157A27" w:rsidRPr="00794F1E" w:rsidRDefault="00157A27" w:rsidP="00124BDD">
            <w:pPr>
              <w:pStyle w:val="AmColumnHeading"/>
            </w:pPr>
            <w:r w:rsidRPr="00794F1E">
              <w:t>Amendement</w:t>
            </w:r>
          </w:p>
        </w:tc>
      </w:tr>
      <w:tr w:rsidR="00157A27" w:rsidRPr="00794F1E" w14:paraId="3508F60B" w14:textId="77777777" w:rsidTr="00124BDD">
        <w:trPr>
          <w:jc w:val="center"/>
        </w:trPr>
        <w:tc>
          <w:tcPr>
            <w:tcW w:w="4876" w:type="dxa"/>
            <w:tcBorders>
              <w:top w:val="nil"/>
              <w:left w:val="nil"/>
              <w:bottom w:val="nil"/>
              <w:right w:val="nil"/>
            </w:tcBorders>
          </w:tcPr>
          <w:p w14:paraId="6633B754"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overheidsinvesteringen in dit verband; </w:t>
            </w:r>
            <w:r w:rsidRPr="00794F1E">
              <w:rPr>
                <w:b/>
                <w:i/>
              </w:rPr>
              <w:t>acht de invoering van een permanente EU-investeringscapaciteit van vitaal belang</w:t>
            </w:r>
            <w:r w:rsidRPr="00794F1E">
              <w:t>;</w:t>
            </w:r>
          </w:p>
        </w:tc>
        <w:tc>
          <w:tcPr>
            <w:tcW w:w="4876" w:type="dxa"/>
            <w:tcBorders>
              <w:top w:val="nil"/>
              <w:left w:val="nil"/>
              <w:bottom w:val="nil"/>
              <w:right w:val="nil"/>
            </w:tcBorders>
          </w:tcPr>
          <w:p w14:paraId="690D0F18"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w:t>
            </w:r>
            <w:r w:rsidRPr="00794F1E">
              <w:rPr>
                <w:b/>
                <w:i/>
              </w:rPr>
              <w:t xml:space="preserve">zowel particuliere als </w:t>
            </w:r>
            <w:r w:rsidRPr="00794F1E">
              <w:t xml:space="preserve">overheidsinvesteringen in dit verband; </w:t>
            </w:r>
            <w:r w:rsidRPr="00794F1E">
              <w:rPr>
                <w:b/>
                <w:i/>
              </w:rPr>
              <w:t xml:space="preserve">wijst erop dat de voltooiing van de </w:t>
            </w:r>
            <w:r w:rsidRPr="00794F1E">
              <w:rPr>
                <w:b/>
                <w:i/>
              </w:rPr>
              <w:lastRenderedPageBreak/>
              <w:t>kapitaalmarktenunie essentieel is om het potentieel van particulier kapitaal in dit verband te ontsluiten</w:t>
            </w:r>
            <w:r w:rsidRPr="00794F1E">
              <w:t>;</w:t>
            </w:r>
          </w:p>
        </w:tc>
      </w:tr>
    </w:tbl>
    <w:p w14:paraId="33D3D42C"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07F5D18" w14:textId="77777777" w:rsidR="00157A27" w:rsidRPr="00794F1E" w:rsidRDefault="00157A27" w:rsidP="00157A27">
      <w:r w:rsidRPr="00794F1E">
        <w:rPr>
          <w:rStyle w:val="HideTWBExt"/>
        </w:rPr>
        <w:t>&lt;/Amend&gt;</w:t>
      </w:r>
    </w:p>
    <w:p w14:paraId="1B15661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151</w:t>
      </w:r>
      <w:r w:rsidRPr="00794F1E">
        <w:rPr>
          <w:rStyle w:val="HideTWBExt"/>
          <w:b w:val="0"/>
        </w:rPr>
        <w:t>&lt;/NumAm&gt;</w:t>
      </w:r>
    </w:p>
    <w:p w14:paraId="1EFA6EE1" w14:textId="77777777" w:rsidR="00157A27" w:rsidRPr="00794F1E" w:rsidRDefault="00157A27" w:rsidP="00157A27">
      <w:pPr>
        <w:pStyle w:val="NormalBold"/>
      </w:pPr>
      <w:r w:rsidRPr="00794F1E">
        <w:rPr>
          <w:rStyle w:val="HideTWBExt"/>
          <w:b w:val="0"/>
        </w:rPr>
        <w:t>&lt;RepeatBlock-By&gt;&lt;Members&gt;</w:t>
      </w:r>
      <w:r w:rsidRPr="00794F1E">
        <w:t>Enikő Győri, Pierre Pimpie</w:t>
      </w:r>
      <w:r w:rsidRPr="00794F1E">
        <w:rPr>
          <w:rStyle w:val="HideTWBExt"/>
          <w:b w:val="0"/>
        </w:rPr>
        <w:t>&lt;/Members&gt;</w:t>
      </w:r>
    </w:p>
    <w:p w14:paraId="087C5E25" w14:textId="77777777" w:rsidR="00157A27" w:rsidRPr="00794F1E" w:rsidRDefault="00157A27" w:rsidP="00157A27">
      <w:pPr>
        <w:pStyle w:val="NormalBold"/>
      </w:pPr>
      <w:r w:rsidRPr="00794F1E">
        <w:rPr>
          <w:rStyle w:val="HideTWBExt"/>
          <w:b w:val="0"/>
        </w:rPr>
        <w:t>&lt;/RepeatBlock-By&gt;</w:t>
      </w:r>
    </w:p>
    <w:p w14:paraId="263471F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504868A"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39A4F78" w14:textId="77777777" w:rsidTr="00124BDD">
        <w:trPr>
          <w:trHeight w:hRule="exact" w:val="240"/>
          <w:jc w:val="center"/>
        </w:trPr>
        <w:tc>
          <w:tcPr>
            <w:tcW w:w="9752" w:type="dxa"/>
            <w:gridSpan w:val="2"/>
            <w:tcBorders>
              <w:top w:val="nil"/>
              <w:left w:val="nil"/>
              <w:bottom w:val="nil"/>
              <w:right w:val="nil"/>
            </w:tcBorders>
          </w:tcPr>
          <w:p w14:paraId="59AA415C" w14:textId="77777777" w:rsidR="00157A27" w:rsidRPr="00794F1E" w:rsidRDefault="00157A27" w:rsidP="00124BDD"/>
        </w:tc>
      </w:tr>
      <w:tr w:rsidR="00157A27" w:rsidRPr="00794F1E" w14:paraId="53244DF1" w14:textId="77777777" w:rsidTr="00124BDD">
        <w:trPr>
          <w:trHeight w:val="240"/>
          <w:jc w:val="center"/>
        </w:trPr>
        <w:tc>
          <w:tcPr>
            <w:tcW w:w="4876" w:type="dxa"/>
            <w:tcBorders>
              <w:top w:val="nil"/>
              <w:left w:val="nil"/>
              <w:bottom w:val="nil"/>
              <w:right w:val="nil"/>
            </w:tcBorders>
          </w:tcPr>
          <w:p w14:paraId="01E7A1C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E35705C" w14:textId="77777777" w:rsidR="00157A27" w:rsidRPr="00794F1E" w:rsidRDefault="00157A27" w:rsidP="00124BDD">
            <w:pPr>
              <w:pStyle w:val="AmColumnHeading"/>
            </w:pPr>
            <w:r w:rsidRPr="00794F1E">
              <w:t>Amendement</w:t>
            </w:r>
          </w:p>
        </w:tc>
      </w:tr>
      <w:tr w:rsidR="00157A27" w:rsidRPr="00794F1E" w14:paraId="6F6EF1F1" w14:textId="77777777" w:rsidTr="00124BDD">
        <w:trPr>
          <w:jc w:val="center"/>
        </w:trPr>
        <w:tc>
          <w:tcPr>
            <w:tcW w:w="4876" w:type="dxa"/>
            <w:tcBorders>
              <w:top w:val="nil"/>
              <w:left w:val="nil"/>
              <w:bottom w:val="nil"/>
              <w:right w:val="nil"/>
            </w:tcBorders>
          </w:tcPr>
          <w:p w14:paraId="32CF0333"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overheidsinvesteringen in dit verband; </w:t>
            </w:r>
            <w:r w:rsidRPr="00794F1E">
              <w:rPr>
                <w:b/>
                <w:i/>
              </w:rPr>
              <w:t>acht de invoering van een permanente EU-investeringscapaciteit van vitaal belang;</w:t>
            </w:r>
          </w:p>
        </w:tc>
        <w:tc>
          <w:tcPr>
            <w:tcW w:w="4876" w:type="dxa"/>
            <w:tcBorders>
              <w:top w:val="nil"/>
              <w:left w:val="nil"/>
              <w:bottom w:val="nil"/>
              <w:right w:val="nil"/>
            </w:tcBorders>
          </w:tcPr>
          <w:p w14:paraId="4ABA7D8A"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w:t>
            </w:r>
          </w:p>
        </w:tc>
      </w:tr>
    </w:tbl>
    <w:p w14:paraId="0E44B07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C31F607" w14:textId="77777777" w:rsidR="00157A27" w:rsidRPr="00794F1E" w:rsidRDefault="00157A27" w:rsidP="00157A27">
      <w:r w:rsidRPr="00794F1E">
        <w:rPr>
          <w:rStyle w:val="HideTWBExt"/>
        </w:rPr>
        <w:t>&lt;/Amend&gt;</w:t>
      </w:r>
    </w:p>
    <w:p w14:paraId="334D8AA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152</w:t>
      </w:r>
      <w:r w:rsidRPr="00794F1E">
        <w:rPr>
          <w:rStyle w:val="HideTWBExt"/>
          <w:b w:val="0"/>
        </w:rPr>
        <w:t>&lt;/NumAm&gt;</w:t>
      </w:r>
    </w:p>
    <w:p w14:paraId="40CDAD69"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2D8263EF"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7E408E41" w14:textId="77777777" w:rsidR="00157A27" w:rsidRPr="00794F1E" w:rsidRDefault="00157A27" w:rsidP="00157A27">
      <w:pPr>
        <w:pStyle w:val="NormalBold"/>
      </w:pPr>
      <w:r w:rsidRPr="00794F1E">
        <w:rPr>
          <w:rStyle w:val="HideTWBExt"/>
          <w:b w:val="0"/>
        </w:rPr>
        <w:t>&lt;/RepeatBlock-By&gt;</w:t>
      </w:r>
    </w:p>
    <w:p w14:paraId="0D9E49E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C86DBBF"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7F035CE" w14:textId="77777777" w:rsidTr="00124BDD">
        <w:trPr>
          <w:trHeight w:hRule="exact" w:val="240"/>
          <w:jc w:val="center"/>
        </w:trPr>
        <w:tc>
          <w:tcPr>
            <w:tcW w:w="9752" w:type="dxa"/>
            <w:gridSpan w:val="2"/>
            <w:tcBorders>
              <w:top w:val="nil"/>
              <w:left w:val="nil"/>
              <w:bottom w:val="nil"/>
              <w:right w:val="nil"/>
            </w:tcBorders>
          </w:tcPr>
          <w:p w14:paraId="2CA8EF47" w14:textId="77777777" w:rsidR="00157A27" w:rsidRPr="00794F1E" w:rsidRDefault="00157A27" w:rsidP="00124BDD"/>
        </w:tc>
      </w:tr>
      <w:tr w:rsidR="00157A27" w:rsidRPr="00794F1E" w14:paraId="0DAB362D" w14:textId="77777777" w:rsidTr="00124BDD">
        <w:trPr>
          <w:trHeight w:val="240"/>
          <w:jc w:val="center"/>
        </w:trPr>
        <w:tc>
          <w:tcPr>
            <w:tcW w:w="4876" w:type="dxa"/>
            <w:tcBorders>
              <w:top w:val="nil"/>
              <w:left w:val="nil"/>
              <w:bottom w:val="nil"/>
              <w:right w:val="nil"/>
            </w:tcBorders>
          </w:tcPr>
          <w:p w14:paraId="054D16D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9716135" w14:textId="77777777" w:rsidR="00157A27" w:rsidRPr="00794F1E" w:rsidRDefault="00157A27" w:rsidP="00124BDD">
            <w:pPr>
              <w:pStyle w:val="AmColumnHeading"/>
            </w:pPr>
            <w:r w:rsidRPr="00794F1E">
              <w:t>Amendement</w:t>
            </w:r>
          </w:p>
        </w:tc>
      </w:tr>
      <w:tr w:rsidR="00157A27" w:rsidRPr="00794F1E" w14:paraId="4D80A4B3" w14:textId="77777777" w:rsidTr="00124BDD">
        <w:trPr>
          <w:jc w:val="center"/>
        </w:trPr>
        <w:tc>
          <w:tcPr>
            <w:tcW w:w="4876" w:type="dxa"/>
            <w:tcBorders>
              <w:top w:val="nil"/>
              <w:left w:val="nil"/>
              <w:bottom w:val="nil"/>
              <w:right w:val="nil"/>
            </w:tcBorders>
          </w:tcPr>
          <w:p w14:paraId="7C4A2300"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432DC238"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 </w:t>
            </w:r>
            <w:r w:rsidRPr="00794F1E">
              <w:rPr>
                <w:b/>
                <w:i/>
              </w:rPr>
              <w:t>om de groene en de digitale transitie tot een goed einde te brengen</w:t>
            </w:r>
            <w:r w:rsidRPr="00794F1E">
              <w:t>;</w:t>
            </w:r>
          </w:p>
        </w:tc>
      </w:tr>
    </w:tbl>
    <w:p w14:paraId="5B3B565F"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E6D5135" w14:textId="77777777" w:rsidR="00157A27" w:rsidRPr="00794F1E" w:rsidRDefault="00157A27" w:rsidP="00157A27">
      <w:r w:rsidRPr="00794F1E">
        <w:rPr>
          <w:rStyle w:val="HideTWBExt"/>
        </w:rPr>
        <w:t>&lt;/Amend&gt;</w:t>
      </w:r>
    </w:p>
    <w:p w14:paraId="7881416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153</w:t>
      </w:r>
      <w:r w:rsidRPr="00794F1E">
        <w:rPr>
          <w:rStyle w:val="HideTWBExt"/>
          <w:b w:val="0"/>
        </w:rPr>
        <w:t>&lt;/NumAm&gt;</w:t>
      </w:r>
    </w:p>
    <w:p w14:paraId="11B7796B" w14:textId="77777777" w:rsidR="00157A27" w:rsidRPr="00794F1E" w:rsidRDefault="00157A27" w:rsidP="00157A27">
      <w:pPr>
        <w:pStyle w:val="NormalBold"/>
      </w:pPr>
      <w:r w:rsidRPr="00794F1E">
        <w:rPr>
          <w:rStyle w:val="HideTWBExt"/>
          <w:b w:val="0"/>
        </w:rPr>
        <w:t>&lt;RepeatBlock-By&gt;&lt;Members&gt;</w:t>
      </w:r>
      <w:r w:rsidRPr="00794F1E">
        <w:t>Pierre Pimpie, Aleksandar Nikolic, Enikő Győri</w:t>
      </w:r>
      <w:r w:rsidRPr="00794F1E">
        <w:rPr>
          <w:rStyle w:val="HideTWBExt"/>
          <w:b w:val="0"/>
        </w:rPr>
        <w:t>&lt;/Members&gt;</w:t>
      </w:r>
    </w:p>
    <w:p w14:paraId="46B9C5BA" w14:textId="77777777" w:rsidR="00157A27" w:rsidRPr="00794F1E" w:rsidRDefault="00157A27" w:rsidP="00157A27">
      <w:pPr>
        <w:pStyle w:val="NormalBold"/>
      </w:pPr>
      <w:r w:rsidRPr="00794F1E">
        <w:rPr>
          <w:rStyle w:val="HideTWBExt"/>
          <w:b w:val="0"/>
        </w:rPr>
        <w:t>&lt;/RepeatBlock-By&gt;</w:t>
      </w:r>
    </w:p>
    <w:p w14:paraId="5FE351D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EC70304"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ECDBBB9" w14:textId="77777777" w:rsidTr="00124BDD">
        <w:trPr>
          <w:trHeight w:hRule="exact" w:val="240"/>
          <w:jc w:val="center"/>
        </w:trPr>
        <w:tc>
          <w:tcPr>
            <w:tcW w:w="9752" w:type="dxa"/>
            <w:gridSpan w:val="2"/>
            <w:tcBorders>
              <w:top w:val="nil"/>
              <w:left w:val="nil"/>
              <w:bottom w:val="nil"/>
              <w:right w:val="nil"/>
            </w:tcBorders>
          </w:tcPr>
          <w:p w14:paraId="23CB717E" w14:textId="77777777" w:rsidR="00157A27" w:rsidRPr="00794F1E" w:rsidRDefault="00157A27" w:rsidP="00124BDD"/>
        </w:tc>
      </w:tr>
      <w:tr w:rsidR="00157A27" w:rsidRPr="00794F1E" w14:paraId="230DEBCB" w14:textId="77777777" w:rsidTr="00124BDD">
        <w:trPr>
          <w:trHeight w:val="240"/>
          <w:jc w:val="center"/>
        </w:trPr>
        <w:tc>
          <w:tcPr>
            <w:tcW w:w="4876" w:type="dxa"/>
            <w:tcBorders>
              <w:top w:val="nil"/>
              <w:left w:val="nil"/>
              <w:bottom w:val="nil"/>
              <w:right w:val="nil"/>
            </w:tcBorders>
          </w:tcPr>
          <w:p w14:paraId="45A796F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956D3F3" w14:textId="77777777" w:rsidR="00157A27" w:rsidRPr="00794F1E" w:rsidRDefault="00157A27" w:rsidP="00124BDD">
            <w:pPr>
              <w:pStyle w:val="AmColumnHeading"/>
            </w:pPr>
            <w:r w:rsidRPr="00794F1E">
              <w:t>Amendement</w:t>
            </w:r>
          </w:p>
        </w:tc>
      </w:tr>
      <w:tr w:rsidR="00157A27" w:rsidRPr="00794F1E" w14:paraId="348B1503" w14:textId="77777777" w:rsidTr="00124BDD">
        <w:trPr>
          <w:jc w:val="center"/>
        </w:trPr>
        <w:tc>
          <w:tcPr>
            <w:tcW w:w="4876" w:type="dxa"/>
            <w:tcBorders>
              <w:top w:val="nil"/>
              <w:left w:val="nil"/>
              <w:bottom w:val="nil"/>
              <w:right w:val="nil"/>
            </w:tcBorders>
          </w:tcPr>
          <w:p w14:paraId="681B8E67"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w:t>
            </w:r>
            <w:r w:rsidRPr="00794F1E">
              <w:rPr>
                <w:b/>
                <w:bCs/>
                <w:i/>
                <w:iCs/>
              </w:rPr>
              <w:t>overheidsinvesteringen</w:t>
            </w:r>
            <w:r w:rsidRPr="00794F1E">
              <w:t xml:space="preserve"> in dit verband; acht de invoering van een permanente EU-investeringscapaciteit van vitaal belang;</w:t>
            </w:r>
          </w:p>
        </w:tc>
        <w:tc>
          <w:tcPr>
            <w:tcW w:w="4876" w:type="dxa"/>
            <w:tcBorders>
              <w:top w:val="nil"/>
              <w:left w:val="nil"/>
              <w:bottom w:val="nil"/>
              <w:right w:val="nil"/>
            </w:tcBorders>
          </w:tcPr>
          <w:p w14:paraId="04330673"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onderstreept het belang van </w:t>
            </w:r>
            <w:r w:rsidRPr="00794F1E">
              <w:rPr>
                <w:b/>
                <w:bCs/>
                <w:i/>
                <w:iCs/>
              </w:rPr>
              <w:t>een noodzakelijke synergie tussen overheids- en particuliere investeringen</w:t>
            </w:r>
            <w:r w:rsidRPr="00794F1E">
              <w:t xml:space="preserve"> in dit verband; acht de invoering van een permanente EU-investeringscapaciteit van vitaal belang;</w:t>
            </w:r>
          </w:p>
        </w:tc>
      </w:tr>
    </w:tbl>
    <w:p w14:paraId="56B1E68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01E501F1" w14:textId="77777777" w:rsidR="00157A27" w:rsidRPr="00794F1E" w:rsidRDefault="00157A27" w:rsidP="00157A27">
      <w:r w:rsidRPr="00794F1E">
        <w:rPr>
          <w:rStyle w:val="HideTWBExt"/>
        </w:rPr>
        <w:t>&lt;/Amend&gt;</w:t>
      </w:r>
    </w:p>
    <w:p w14:paraId="742771B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154</w:t>
      </w:r>
      <w:r w:rsidRPr="00794F1E">
        <w:rPr>
          <w:rStyle w:val="HideTWBExt"/>
          <w:b w:val="0"/>
        </w:rPr>
        <w:t>&lt;/NumAm&gt;</w:t>
      </w:r>
    </w:p>
    <w:p w14:paraId="2841BC1E"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7CDA8783" w14:textId="77777777" w:rsidR="00157A27" w:rsidRPr="00794F1E" w:rsidRDefault="00157A27" w:rsidP="00157A27">
      <w:pPr>
        <w:pStyle w:val="NormalBold"/>
      </w:pPr>
      <w:r w:rsidRPr="00794F1E">
        <w:rPr>
          <w:rStyle w:val="HideTWBExt"/>
          <w:b w:val="0"/>
        </w:rPr>
        <w:t>&lt;/RepeatBlock-By&gt;</w:t>
      </w:r>
    </w:p>
    <w:p w14:paraId="668DAAC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3DD1CE8"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34BE18" w14:textId="77777777" w:rsidTr="00124BDD">
        <w:trPr>
          <w:trHeight w:hRule="exact" w:val="240"/>
          <w:jc w:val="center"/>
        </w:trPr>
        <w:tc>
          <w:tcPr>
            <w:tcW w:w="9752" w:type="dxa"/>
            <w:gridSpan w:val="2"/>
            <w:tcBorders>
              <w:top w:val="nil"/>
              <w:left w:val="nil"/>
              <w:bottom w:val="nil"/>
              <w:right w:val="nil"/>
            </w:tcBorders>
          </w:tcPr>
          <w:p w14:paraId="34AAEC37" w14:textId="77777777" w:rsidR="00157A27" w:rsidRPr="00794F1E" w:rsidRDefault="00157A27" w:rsidP="00124BDD"/>
        </w:tc>
      </w:tr>
      <w:tr w:rsidR="00157A27" w:rsidRPr="00794F1E" w14:paraId="5A5493E6" w14:textId="77777777" w:rsidTr="00124BDD">
        <w:trPr>
          <w:trHeight w:val="240"/>
          <w:jc w:val="center"/>
        </w:trPr>
        <w:tc>
          <w:tcPr>
            <w:tcW w:w="4876" w:type="dxa"/>
            <w:tcBorders>
              <w:top w:val="nil"/>
              <w:left w:val="nil"/>
              <w:bottom w:val="nil"/>
              <w:right w:val="nil"/>
            </w:tcBorders>
          </w:tcPr>
          <w:p w14:paraId="2E6D567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39AF277" w14:textId="77777777" w:rsidR="00157A27" w:rsidRPr="00794F1E" w:rsidRDefault="00157A27" w:rsidP="00124BDD">
            <w:pPr>
              <w:pStyle w:val="AmColumnHeading"/>
            </w:pPr>
            <w:r w:rsidRPr="00794F1E">
              <w:t>Amendement</w:t>
            </w:r>
          </w:p>
        </w:tc>
      </w:tr>
      <w:tr w:rsidR="00157A27" w:rsidRPr="00794F1E" w14:paraId="4FAEAAF6" w14:textId="77777777" w:rsidTr="00124BDD">
        <w:trPr>
          <w:jc w:val="center"/>
        </w:trPr>
        <w:tc>
          <w:tcPr>
            <w:tcW w:w="4876" w:type="dxa"/>
            <w:tcBorders>
              <w:top w:val="nil"/>
              <w:left w:val="nil"/>
              <w:bottom w:val="nil"/>
              <w:right w:val="nil"/>
            </w:tcBorders>
          </w:tcPr>
          <w:p w14:paraId="79BAC222"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 van vitaal belang;</w:t>
            </w:r>
          </w:p>
        </w:tc>
        <w:tc>
          <w:tcPr>
            <w:tcW w:w="4876" w:type="dxa"/>
            <w:tcBorders>
              <w:top w:val="nil"/>
              <w:left w:val="nil"/>
              <w:bottom w:val="nil"/>
              <w:right w:val="nil"/>
            </w:tcBorders>
          </w:tcPr>
          <w:p w14:paraId="0CB67B8E" w14:textId="77777777" w:rsidR="00157A27" w:rsidRPr="00794F1E" w:rsidRDefault="00157A27" w:rsidP="00124BDD">
            <w:pPr>
              <w:pStyle w:val="Normal6a"/>
            </w:pPr>
            <w:r w:rsidRPr="00794F1E">
              <w:t>8.</w:t>
            </w:r>
            <w:r w:rsidRPr="00794F1E">
              <w:tab/>
              <w:t>neemt kennis van de raming van Mario Draghi dat er, om het concurrentievermogen van de EU te beschermen, nog eens 800 miljard EUR per jaar nodig is; onderstreept het belang van overheidsinvesteringen in dit verband; acht de invoering van een permanente EU-investeringscapaciteit</w:t>
            </w:r>
            <w:r w:rsidRPr="00794F1E">
              <w:rPr>
                <w:b/>
                <w:bCs/>
                <w:i/>
                <w:iCs/>
              </w:rPr>
              <w:t xml:space="preserve"> onder toezicht van de lidstaten</w:t>
            </w:r>
            <w:r w:rsidRPr="00794F1E">
              <w:t xml:space="preserve"> van vitaal belang;</w:t>
            </w:r>
          </w:p>
        </w:tc>
      </w:tr>
    </w:tbl>
    <w:p w14:paraId="7AE177E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36C2DA20" w14:textId="77777777" w:rsidR="00157A27" w:rsidRPr="00794F1E" w:rsidRDefault="00157A27" w:rsidP="00157A27">
      <w:r w:rsidRPr="00794F1E">
        <w:rPr>
          <w:rStyle w:val="HideTWBExt"/>
        </w:rPr>
        <w:t>&lt;/Amend&gt;</w:t>
      </w:r>
    </w:p>
    <w:p w14:paraId="3A15873F"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155</w:t>
      </w:r>
      <w:r w:rsidRPr="00794F1E">
        <w:rPr>
          <w:rStyle w:val="HideTWBExt"/>
          <w:b w:val="0"/>
        </w:rPr>
        <w:t>&lt;/NumAm&gt;</w:t>
      </w:r>
    </w:p>
    <w:p w14:paraId="66F23F9F"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767F9864" w14:textId="77777777" w:rsidR="00157A27" w:rsidRPr="00794F1E" w:rsidRDefault="00157A27" w:rsidP="00157A27">
      <w:pPr>
        <w:pStyle w:val="NormalBold"/>
      </w:pPr>
      <w:r w:rsidRPr="00794F1E">
        <w:rPr>
          <w:rStyle w:val="HideTWBExt"/>
          <w:b w:val="0"/>
        </w:rPr>
        <w:t>&lt;/RepeatBlock-By&gt;</w:t>
      </w:r>
    </w:p>
    <w:p w14:paraId="1806282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F3FCC91" w14:textId="77777777" w:rsidR="00157A27" w:rsidRPr="00794F1E" w:rsidRDefault="00157A27" w:rsidP="00157A27">
      <w:pPr>
        <w:pStyle w:val="NormalBold"/>
      </w:pPr>
      <w:r w:rsidRPr="00794F1E">
        <w:rPr>
          <w:rStyle w:val="HideTWBExt"/>
          <w:b w:val="0"/>
        </w:rPr>
        <w:t>&lt;Article&gt;</w:t>
      </w:r>
      <w:r w:rsidRPr="00794F1E">
        <w:t>Paragraaf 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FCBA496" w14:textId="77777777" w:rsidTr="00124BDD">
        <w:trPr>
          <w:trHeight w:hRule="exact" w:val="240"/>
          <w:jc w:val="center"/>
        </w:trPr>
        <w:tc>
          <w:tcPr>
            <w:tcW w:w="9752" w:type="dxa"/>
            <w:gridSpan w:val="2"/>
            <w:tcBorders>
              <w:top w:val="nil"/>
              <w:left w:val="nil"/>
              <w:bottom w:val="nil"/>
              <w:right w:val="nil"/>
            </w:tcBorders>
          </w:tcPr>
          <w:p w14:paraId="0D97B371" w14:textId="77777777" w:rsidR="00157A27" w:rsidRPr="00794F1E" w:rsidRDefault="00157A27" w:rsidP="00124BDD"/>
        </w:tc>
      </w:tr>
      <w:tr w:rsidR="00157A27" w:rsidRPr="00794F1E" w14:paraId="763155DA" w14:textId="77777777" w:rsidTr="00124BDD">
        <w:trPr>
          <w:trHeight w:val="240"/>
          <w:jc w:val="center"/>
        </w:trPr>
        <w:tc>
          <w:tcPr>
            <w:tcW w:w="4876" w:type="dxa"/>
            <w:tcBorders>
              <w:top w:val="nil"/>
              <w:left w:val="nil"/>
              <w:bottom w:val="nil"/>
              <w:right w:val="nil"/>
            </w:tcBorders>
          </w:tcPr>
          <w:p w14:paraId="1275BA4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9770616" w14:textId="77777777" w:rsidR="00157A27" w:rsidRPr="00794F1E" w:rsidRDefault="00157A27" w:rsidP="00124BDD">
            <w:pPr>
              <w:pStyle w:val="AmColumnHeading"/>
            </w:pPr>
            <w:r w:rsidRPr="00794F1E">
              <w:t>Amendement</w:t>
            </w:r>
          </w:p>
        </w:tc>
      </w:tr>
      <w:tr w:rsidR="00157A27" w:rsidRPr="00794F1E" w14:paraId="1C409C1C" w14:textId="77777777" w:rsidTr="00124BDD">
        <w:trPr>
          <w:jc w:val="center"/>
        </w:trPr>
        <w:tc>
          <w:tcPr>
            <w:tcW w:w="4876" w:type="dxa"/>
            <w:tcBorders>
              <w:top w:val="nil"/>
              <w:left w:val="nil"/>
              <w:bottom w:val="nil"/>
              <w:right w:val="nil"/>
            </w:tcBorders>
          </w:tcPr>
          <w:p w14:paraId="5DB7808F"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w:t>
            </w:r>
            <w:r w:rsidRPr="00794F1E">
              <w:rPr>
                <w:b/>
                <w:bCs/>
                <w:i/>
                <w:iCs/>
              </w:rPr>
              <w:t>onderstreept het belang van</w:t>
            </w:r>
            <w:r w:rsidRPr="00794F1E">
              <w:rPr>
                <w:b/>
                <w:bCs/>
              </w:rPr>
              <w:t xml:space="preserve"> </w:t>
            </w:r>
            <w:r w:rsidRPr="00794F1E">
              <w:t xml:space="preserve">overheidsinvesteringen </w:t>
            </w:r>
            <w:r w:rsidRPr="00794F1E">
              <w:rPr>
                <w:b/>
                <w:bCs/>
                <w:i/>
                <w:iCs/>
              </w:rPr>
              <w:t>in dit</w:t>
            </w:r>
            <w:r w:rsidRPr="00794F1E">
              <w:rPr>
                <w:b/>
                <w:bCs/>
              </w:rPr>
              <w:t xml:space="preserve"> </w:t>
            </w:r>
            <w:r w:rsidRPr="00794F1E">
              <w:rPr>
                <w:b/>
                <w:i/>
              </w:rPr>
              <w:t>verband</w:t>
            </w:r>
            <w:r w:rsidRPr="00794F1E">
              <w:t>;</w:t>
            </w:r>
            <w:r w:rsidRPr="00794F1E">
              <w:rPr>
                <w:b/>
                <w:i/>
              </w:rPr>
              <w:t xml:space="preserve"> </w:t>
            </w:r>
            <w:r w:rsidRPr="00794F1E">
              <w:rPr>
                <w:b/>
                <w:bCs/>
                <w:i/>
                <w:iCs/>
              </w:rPr>
              <w:t>acht de invoering van een permanente EU-investeringscapaciteit van vitaal belang;</w:t>
            </w:r>
          </w:p>
        </w:tc>
        <w:tc>
          <w:tcPr>
            <w:tcW w:w="4876" w:type="dxa"/>
            <w:tcBorders>
              <w:top w:val="nil"/>
              <w:left w:val="nil"/>
              <w:bottom w:val="nil"/>
              <w:right w:val="nil"/>
            </w:tcBorders>
          </w:tcPr>
          <w:p w14:paraId="63CBCB3C" w14:textId="77777777" w:rsidR="00157A27" w:rsidRPr="00794F1E" w:rsidRDefault="00157A27" w:rsidP="00124BDD">
            <w:pPr>
              <w:pStyle w:val="Normal6a"/>
            </w:pPr>
            <w:r w:rsidRPr="00794F1E">
              <w:t>8.</w:t>
            </w:r>
            <w:r w:rsidRPr="00794F1E">
              <w:tab/>
              <w:t xml:space="preserve">neemt kennis van de raming van Mario Draghi dat er, om het concurrentievermogen van de EU te beschermen, nog eens 800 miljard EUR per jaar nodig is; </w:t>
            </w:r>
            <w:r w:rsidRPr="00794F1E">
              <w:rPr>
                <w:b/>
                <w:bCs/>
                <w:i/>
                <w:iCs/>
              </w:rPr>
              <w:t>wijst erop dat deze investeringen in de eerste plaats door private investeerders moeten worden gefinancierd en ook moeten worden geflankeerd door</w:t>
            </w:r>
            <w:r w:rsidRPr="00794F1E">
              <w:t xml:space="preserve"> overheidsinvesteringen</w:t>
            </w:r>
            <w:r w:rsidRPr="00794F1E">
              <w:rPr>
                <w:b/>
                <w:bCs/>
                <w:i/>
                <w:iCs/>
              </w:rPr>
              <w:t>, met name in infrastructuur en onderwijs</w:t>
            </w:r>
            <w:r w:rsidRPr="00794F1E">
              <w:t>;</w:t>
            </w:r>
          </w:p>
        </w:tc>
      </w:tr>
    </w:tbl>
    <w:p w14:paraId="75B1937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38725BE0" w14:textId="77777777" w:rsidR="00157A27" w:rsidRPr="00794F1E" w:rsidRDefault="00157A27" w:rsidP="00157A27">
      <w:r w:rsidRPr="00794F1E">
        <w:rPr>
          <w:rStyle w:val="HideTWBExt"/>
        </w:rPr>
        <w:t>&lt;/Amend&gt;</w:t>
      </w:r>
    </w:p>
    <w:p w14:paraId="103F087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156</w:t>
      </w:r>
      <w:r w:rsidRPr="00794F1E">
        <w:rPr>
          <w:rStyle w:val="HideTWBExt"/>
          <w:b w:val="0"/>
        </w:rPr>
        <w:t>&lt;/NumAm&gt;</w:t>
      </w:r>
    </w:p>
    <w:p w14:paraId="5D33A8CC" w14:textId="77777777" w:rsidR="00157A27" w:rsidRPr="00794F1E" w:rsidRDefault="00157A27" w:rsidP="00157A27">
      <w:pPr>
        <w:pStyle w:val="NormalBold"/>
      </w:pPr>
      <w:r w:rsidRPr="00794F1E">
        <w:rPr>
          <w:rStyle w:val="HideTWBExt"/>
          <w:b w:val="0"/>
        </w:rPr>
        <w:t>&lt;RepeatBlock-By&gt;&lt;Members&gt;</w:t>
      </w:r>
      <w:r w:rsidRPr="00794F1E">
        <w:t>Regina Doherty, Lídia Pereira, Dirk Gotink, Michalis Hadjipantela</w:t>
      </w:r>
      <w:r w:rsidRPr="00794F1E">
        <w:rPr>
          <w:rStyle w:val="HideTWBExt"/>
          <w:b w:val="0"/>
        </w:rPr>
        <w:t>&lt;/Members&gt;</w:t>
      </w:r>
    </w:p>
    <w:p w14:paraId="21DF9179" w14:textId="77777777" w:rsidR="00157A27" w:rsidRPr="00794F1E" w:rsidRDefault="00157A27" w:rsidP="00157A27">
      <w:pPr>
        <w:pStyle w:val="NormalBold"/>
      </w:pPr>
      <w:r w:rsidRPr="00794F1E">
        <w:rPr>
          <w:rStyle w:val="HideTWBExt"/>
          <w:b w:val="0"/>
        </w:rPr>
        <w:t>&lt;/RepeatBlock-By&gt;</w:t>
      </w:r>
    </w:p>
    <w:p w14:paraId="18DC8FF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08CF696" w14:textId="77777777" w:rsidR="00157A27" w:rsidRPr="00794F1E" w:rsidRDefault="00157A27" w:rsidP="00157A27">
      <w:pPr>
        <w:pStyle w:val="NormalBold"/>
      </w:pPr>
      <w:r w:rsidRPr="00794F1E">
        <w:rPr>
          <w:rStyle w:val="HideTWBExt"/>
          <w:b w:val="0"/>
        </w:rPr>
        <w:t>&lt;Article&gt;</w:t>
      </w:r>
      <w:r w:rsidRPr="00794F1E">
        <w:t>Paragraaf 8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2D43479" w14:textId="77777777" w:rsidTr="00124BDD">
        <w:trPr>
          <w:trHeight w:hRule="exact" w:val="240"/>
          <w:jc w:val="center"/>
        </w:trPr>
        <w:tc>
          <w:tcPr>
            <w:tcW w:w="9752" w:type="dxa"/>
            <w:gridSpan w:val="2"/>
            <w:tcBorders>
              <w:top w:val="nil"/>
              <w:left w:val="nil"/>
              <w:bottom w:val="nil"/>
              <w:right w:val="nil"/>
            </w:tcBorders>
          </w:tcPr>
          <w:p w14:paraId="1ADCC73D" w14:textId="77777777" w:rsidR="00157A27" w:rsidRPr="00794F1E" w:rsidRDefault="00157A27" w:rsidP="00124BDD"/>
        </w:tc>
      </w:tr>
      <w:tr w:rsidR="00157A27" w:rsidRPr="00794F1E" w14:paraId="00ACD10C" w14:textId="77777777" w:rsidTr="00124BDD">
        <w:trPr>
          <w:trHeight w:val="240"/>
          <w:jc w:val="center"/>
        </w:trPr>
        <w:tc>
          <w:tcPr>
            <w:tcW w:w="4876" w:type="dxa"/>
            <w:tcBorders>
              <w:top w:val="nil"/>
              <w:left w:val="nil"/>
              <w:bottom w:val="nil"/>
              <w:right w:val="nil"/>
            </w:tcBorders>
          </w:tcPr>
          <w:p w14:paraId="41EDBA1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80987D5" w14:textId="77777777" w:rsidR="00157A27" w:rsidRPr="00794F1E" w:rsidRDefault="00157A27" w:rsidP="00124BDD">
            <w:pPr>
              <w:pStyle w:val="AmColumnHeading"/>
            </w:pPr>
            <w:r w:rsidRPr="00794F1E">
              <w:t>Amendement</w:t>
            </w:r>
          </w:p>
        </w:tc>
      </w:tr>
      <w:tr w:rsidR="00157A27" w:rsidRPr="00794F1E" w14:paraId="3EA88A6D" w14:textId="77777777" w:rsidTr="00124BDD">
        <w:trPr>
          <w:jc w:val="center"/>
        </w:trPr>
        <w:tc>
          <w:tcPr>
            <w:tcW w:w="4876" w:type="dxa"/>
            <w:tcBorders>
              <w:top w:val="nil"/>
              <w:left w:val="nil"/>
              <w:bottom w:val="nil"/>
              <w:right w:val="nil"/>
            </w:tcBorders>
          </w:tcPr>
          <w:p w14:paraId="00DC6499" w14:textId="77777777" w:rsidR="00157A27" w:rsidRPr="00794F1E" w:rsidRDefault="00157A27" w:rsidP="00124BDD">
            <w:pPr>
              <w:pStyle w:val="Normal6a"/>
            </w:pPr>
          </w:p>
        </w:tc>
        <w:tc>
          <w:tcPr>
            <w:tcW w:w="4876" w:type="dxa"/>
            <w:tcBorders>
              <w:top w:val="nil"/>
              <w:left w:val="nil"/>
              <w:bottom w:val="nil"/>
              <w:right w:val="nil"/>
            </w:tcBorders>
          </w:tcPr>
          <w:p w14:paraId="220BEDA5" w14:textId="77777777" w:rsidR="00157A27" w:rsidRPr="00794F1E" w:rsidRDefault="00157A27" w:rsidP="00124BDD">
            <w:pPr>
              <w:pStyle w:val="Normal6a"/>
            </w:pPr>
            <w:r w:rsidRPr="00794F1E">
              <w:rPr>
                <w:b/>
                <w:i/>
              </w:rPr>
              <w:t>8 bis.</w:t>
            </w:r>
            <w:r w:rsidRPr="00794F1E">
              <w:tab/>
            </w:r>
            <w:r w:rsidRPr="00794F1E">
              <w:rPr>
                <w:b/>
                <w:i/>
              </w:rPr>
              <w:t xml:space="preserve">wijst erop dat de problemen in verband met het concurrentievermogen niet alleen met nieuw geld kunnen worden opgelost; wijst erop dat de EU de relatieve achteruitgang niet kan keren door geld uit te geven; verzoekt de Commissie en alle lidstaten actie te ondernemen en juridische en bestuurlijke hervormingen door te voeren om het concurrentievermogen te versterken, innovatie en dynamiek te bevorderen, de bureaucratie te stroomlijnen, de kosten te verlagen en de regeldruk voor innovatoren te verminderen, de rapportagevereisten te vereenvoudigen, een investeringsvriendelijk klimaat te scheppen in Europa, de mogelijkheden </w:t>
            </w:r>
            <w:r w:rsidRPr="00794F1E">
              <w:rPr>
                <w:b/>
                <w:i/>
              </w:rPr>
              <w:lastRenderedPageBreak/>
              <w:t>voor handel met derde landen te verruimen, overregulering aan te pakken, en de samenwerking tussen de lidstaten op het gebied van toezicht te verbeteren; wijst elke verschuiving richting meer EU-protectionisme van de hand;</w:t>
            </w:r>
          </w:p>
        </w:tc>
      </w:tr>
    </w:tbl>
    <w:p w14:paraId="62D33A9F"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C7CBEC6" w14:textId="77777777" w:rsidR="00157A27" w:rsidRPr="00794F1E" w:rsidRDefault="00157A27" w:rsidP="00157A27">
      <w:r w:rsidRPr="00794F1E">
        <w:rPr>
          <w:rStyle w:val="HideTWBExt"/>
        </w:rPr>
        <w:t>&lt;/Amend&gt;</w:t>
      </w:r>
    </w:p>
    <w:p w14:paraId="5CE2A32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157</w:t>
      </w:r>
      <w:r w:rsidRPr="00794F1E">
        <w:rPr>
          <w:rStyle w:val="HideTWBExt"/>
          <w:b w:val="0"/>
        </w:rPr>
        <w:t>&lt;/NumAm&gt;</w:t>
      </w:r>
    </w:p>
    <w:p w14:paraId="7D996FC5"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0261D4A7" w14:textId="77777777" w:rsidR="00157A27" w:rsidRPr="00794F1E" w:rsidRDefault="00157A27" w:rsidP="00157A27">
      <w:pPr>
        <w:pStyle w:val="NormalBold"/>
      </w:pPr>
      <w:r w:rsidRPr="00794F1E">
        <w:rPr>
          <w:rStyle w:val="HideTWBExt"/>
          <w:b w:val="0"/>
        </w:rPr>
        <w:t>&lt;/RepeatBlock-By&gt;</w:t>
      </w:r>
    </w:p>
    <w:p w14:paraId="7E27B65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48B7091" w14:textId="77777777" w:rsidR="00157A27" w:rsidRPr="00794F1E" w:rsidRDefault="00157A27" w:rsidP="00157A27">
      <w:pPr>
        <w:pStyle w:val="NormalBold"/>
      </w:pPr>
      <w:r w:rsidRPr="00794F1E">
        <w:rPr>
          <w:rStyle w:val="HideTWBExt"/>
          <w:b w:val="0"/>
        </w:rPr>
        <w:t>&lt;Article&gt;</w:t>
      </w:r>
      <w:r w:rsidRPr="00794F1E">
        <w:t>Paragraaf 8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A749D66" w14:textId="77777777" w:rsidTr="00124BDD">
        <w:trPr>
          <w:trHeight w:hRule="exact" w:val="240"/>
          <w:jc w:val="center"/>
        </w:trPr>
        <w:tc>
          <w:tcPr>
            <w:tcW w:w="9752" w:type="dxa"/>
            <w:gridSpan w:val="2"/>
            <w:tcBorders>
              <w:top w:val="nil"/>
              <w:left w:val="nil"/>
              <w:bottom w:val="nil"/>
              <w:right w:val="nil"/>
            </w:tcBorders>
          </w:tcPr>
          <w:p w14:paraId="046A3B61" w14:textId="77777777" w:rsidR="00157A27" w:rsidRPr="00794F1E" w:rsidRDefault="00157A27" w:rsidP="00124BDD"/>
        </w:tc>
      </w:tr>
      <w:tr w:rsidR="00157A27" w:rsidRPr="00794F1E" w14:paraId="06839752" w14:textId="77777777" w:rsidTr="00124BDD">
        <w:trPr>
          <w:trHeight w:val="240"/>
          <w:jc w:val="center"/>
        </w:trPr>
        <w:tc>
          <w:tcPr>
            <w:tcW w:w="4876" w:type="dxa"/>
            <w:tcBorders>
              <w:top w:val="nil"/>
              <w:left w:val="nil"/>
              <w:bottom w:val="nil"/>
              <w:right w:val="nil"/>
            </w:tcBorders>
          </w:tcPr>
          <w:p w14:paraId="66C755D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8357985" w14:textId="77777777" w:rsidR="00157A27" w:rsidRPr="00794F1E" w:rsidRDefault="00157A27" w:rsidP="00124BDD">
            <w:pPr>
              <w:pStyle w:val="AmColumnHeading"/>
            </w:pPr>
            <w:r w:rsidRPr="00794F1E">
              <w:t>Amendement</w:t>
            </w:r>
          </w:p>
        </w:tc>
      </w:tr>
      <w:tr w:rsidR="00157A27" w:rsidRPr="00794F1E" w14:paraId="28F4F6FD" w14:textId="77777777" w:rsidTr="00124BDD">
        <w:trPr>
          <w:jc w:val="center"/>
        </w:trPr>
        <w:tc>
          <w:tcPr>
            <w:tcW w:w="4876" w:type="dxa"/>
            <w:tcBorders>
              <w:top w:val="nil"/>
              <w:left w:val="nil"/>
              <w:bottom w:val="nil"/>
              <w:right w:val="nil"/>
            </w:tcBorders>
          </w:tcPr>
          <w:p w14:paraId="0150DA84" w14:textId="77777777" w:rsidR="00157A27" w:rsidRPr="00794F1E" w:rsidRDefault="00157A27" w:rsidP="00124BDD">
            <w:pPr>
              <w:pStyle w:val="Normal6a"/>
            </w:pPr>
          </w:p>
        </w:tc>
        <w:tc>
          <w:tcPr>
            <w:tcW w:w="4876" w:type="dxa"/>
            <w:tcBorders>
              <w:top w:val="nil"/>
              <w:left w:val="nil"/>
              <w:bottom w:val="nil"/>
              <w:right w:val="nil"/>
            </w:tcBorders>
          </w:tcPr>
          <w:p w14:paraId="15DBB680" w14:textId="77777777" w:rsidR="00157A27" w:rsidRPr="00794F1E" w:rsidRDefault="00157A27" w:rsidP="00124BDD">
            <w:pPr>
              <w:pStyle w:val="Normal6a"/>
            </w:pPr>
            <w:r w:rsidRPr="00794F1E">
              <w:rPr>
                <w:b/>
                <w:i/>
              </w:rPr>
              <w:t>8 bis.</w:t>
            </w:r>
            <w:r w:rsidRPr="00794F1E">
              <w:tab/>
            </w:r>
            <w:r w:rsidRPr="00794F1E">
              <w:rPr>
                <w:b/>
                <w:i/>
              </w:rPr>
              <w:t>merkt op dat het internationale klimaat zorgvuldig moet worden geanalyseerd bij de vaststelling van de definitie van relevante markt in mededingings- en concentratiezaken; betreurt dat de Commissie in het verleden soms een te beperkt perspectief op de relevante markt heeft aangenomen, waardoor Europese bedrijven de kans wordt ontnomen om daadwerkelijk te concurreren op een mondiaal toneel;</w:t>
            </w:r>
          </w:p>
        </w:tc>
      </w:tr>
    </w:tbl>
    <w:p w14:paraId="58B4068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D6AB36F" w14:textId="77777777" w:rsidR="00157A27" w:rsidRPr="00794F1E" w:rsidRDefault="00157A27" w:rsidP="00157A27">
      <w:r w:rsidRPr="00794F1E">
        <w:rPr>
          <w:rStyle w:val="HideTWBExt"/>
        </w:rPr>
        <w:t>&lt;/Amend&gt;</w:t>
      </w:r>
    </w:p>
    <w:p w14:paraId="19C2952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158</w:t>
      </w:r>
      <w:r w:rsidRPr="00794F1E">
        <w:rPr>
          <w:rStyle w:val="HideTWBExt"/>
          <w:b w:val="0"/>
        </w:rPr>
        <w:t>&lt;/NumAm&gt;</w:t>
      </w:r>
    </w:p>
    <w:p w14:paraId="58E14DAA"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566D51B1" w14:textId="77777777" w:rsidR="00157A27" w:rsidRPr="00794F1E" w:rsidRDefault="00157A27" w:rsidP="00157A27">
      <w:pPr>
        <w:pStyle w:val="NormalBold"/>
      </w:pPr>
      <w:r w:rsidRPr="00794F1E">
        <w:rPr>
          <w:rStyle w:val="HideTWBExt"/>
          <w:b w:val="0"/>
        </w:rPr>
        <w:t>&lt;/RepeatBlock-By&gt;</w:t>
      </w:r>
    </w:p>
    <w:p w14:paraId="3AE3D27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10DC691" w14:textId="77777777" w:rsidR="00157A27" w:rsidRPr="00794F1E" w:rsidRDefault="00157A27" w:rsidP="00157A27">
      <w:pPr>
        <w:pStyle w:val="NormalBold"/>
      </w:pPr>
      <w:r w:rsidRPr="00794F1E">
        <w:rPr>
          <w:rStyle w:val="HideTWBExt"/>
          <w:b w:val="0"/>
        </w:rPr>
        <w:t>&lt;Article&gt;</w:t>
      </w:r>
      <w:r w:rsidRPr="00794F1E">
        <w:t>Paragraaf 8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3BA9BB4" w14:textId="77777777" w:rsidTr="00124BDD">
        <w:trPr>
          <w:trHeight w:hRule="exact" w:val="240"/>
          <w:jc w:val="center"/>
        </w:trPr>
        <w:tc>
          <w:tcPr>
            <w:tcW w:w="9752" w:type="dxa"/>
            <w:gridSpan w:val="2"/>
            <w:tcBorders>
              <w:top w:val="nil"/>
              <w:left w:val="nil"/>
              <w:bottom w:val="nil"/>
              <w:right w:val="nil"/>
            </w:tcBorders>
          </w:tcPr>
          <w:p w14:paraId="18879061" w14:textId="77777777" w:rsidR="00157A27" w:rsidRPr="00794F1E" w:rsidRDefault="00157A27" w:rsidP="00124BDD"/>
        </w:tc>
      </w:tr>
      <w:tr w:rsidR="00157A27" w:rsidRPr="00794F1E" w14:paraId="69349BBA" w14:textId="77777777" w:rsidTr="00124BDD">
        <w:trPr>
          <w:trHeight w:val="240"/>
          <w:jc w:val="center"/>
        </w:trPr>
        <w:tc>
          <w:tcPr>
            <w:tcW w:w="4876" w:type="dxa"/>
            <w:tcBorders>
              <w:top w:val="nil"/>
              <w:left w:val="nil"/>
              <w:bottom w:val="nil"/>
              <w:right w:val="nil"/>
            </w:tcBorders>
          </w:tcPr>
          <w:p w14:paraId="48F4004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3BBDDB0" w14:textId="77777777" w:rsidR="00157A27" w:rsidRPr="00794F1E" w:rsidRDefault="00157A27" w:rsidP="00124BDD">
            <w:pPr>
              <w:pStyle w:val="AmColumnHeading"/>
            </w:pPr>
            <w:r w:rsidRPr="00794F1E">
              <w:t>Amendement</w:t>
            </w:r>
          </w:p>
        </w:tc>
      </w:tr>
      <w:tr w:rsidR="00157A27" w:rsidRPr="00794F1E" w14:paraId="52A89502" w14:textId="77777777" w:rsidTr="00124BDD">
        <w:trPr>
          <w:jc w:val="center"/>
        </w:trPr>
        <w:tc>
          <w:tcPr>
            <w:tcW w:w="4876" w:type="dxa"/>
            <w:tcBorders>
              <w:top w:val="nil"/>
              <w:left w:val="nil"/>
              <w:bottom w:val="nil"/>
              <w:right w:val="nil"/>
            </w:tcBorders>
          </w:tcPr>
          <w:p w14:paraId="224712E7" w14:textId="77777777" w:rsidR="00157A27" w:rsidRPr="00794F1E" w:rsidRDefault="00157A27" w:rsidP="00124BDD">
            <w:pPr>
              <w:pStyle w:val="Normal6a"/>
            </w:pPr>
          </w:p>
        </w:tc>
        <w:tc>
          <w:tcPr>
            <w:tcW w:w="4876" w:type="dxa"/>
            <w:tcBorders>
              <w:top w:val="nil"/>
              <w:left w:val="nil"/>
              <w:bottom w:val="nil"/>
              <w:right w:val="nil"/>
            </w:tcBorders>
          </w:tcPr>
          <w:p w14:paraId="1BACE3B7" w14:textId="77777777" w:rsidR="00157A27" w:rsidRPr="00794F1E" w:rsidRDefault="00157A27" w:rsidP="00124BDD">
            <w:pPr>
              <w:pStyle w:val="Normal6a"/>
            </w:pPr>
            <w:r w:rsidRPr="00794F1E">
              <w:rPr>
                <w:b/>
                <w:i/>
              </w:rPr>
              <w:t>8 bis.</w:t>
            </w:r>
            <w:r w:rsidRPr="00794F1E">
              <w:tab/>
            </w:r>
            <w:r w:rsidRPr="00794F1E">
              <w:rPr>
                <w:b/>
                <w:i/>
              </w:rPr>
              <w:t xml:space="preserve">roept de Commissie op om de grensoverschrijdende delen van het trans-Europees vervoersnetwerk (TEN-T) te voltooien om de interne verbindingen binnen de Europese interne markt te </w:t>
            </w:r>
            <w:r w:rsidRPr="00794F1E">
              <w:rPr>
                <w:b/>
                <w:i/>
              </w:rPr>
              <w:lastRenderedPageBreak/>
              <w:t>bevorderen;</w:t>
            </w:r>
          </w:p>
        </w:tc>
      </w:tr>
    </w:tbl>
    <w:p w14:paraId="28694A0A"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A4A3314" w14:textId="77777777" w:rsidR="00157A27" w:rsidRPr="00794F1E" w:rsidRDefault="00157A27" w:rsidP="00157A27">
      <w:r w:rsidRPr="00794F1E">
        <w:rPr>
          <w:rStyle w:val="HideTWBExt"/>
        </w:rPr>
        <w:t>&lt;/Amend&gt;</w:t>
      </w:r>
    </w:p>
    <w:p w14:paraId="6D97CAD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159</w:t>
      </w:r>
      <w:r w:rsidRPr="00794F1E">
        <w:rPr>
          <w:rStyle w:val="HideTWBExt"/>
          <w:b w:val="0"/>
        </w:rPr>
        <w:t>&lt;/NumAm&gt;</w:t>
      </w:r>
    </w:p>
    <w:p w14:paraId="734D4051"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75A955D7" w14:textId="77777777" w:rsidR="00157A27" w:rsidRPr="00794F1E" w:rsidRDefault="00157A27" w:rsidP="00157A27">
      <w:pPr>
        <w:pStyle w:val="NormalBold"/>
      </w:pPr>
      <w:r w:rsidRPr="00794F1E">
        <w:rPr>
          <w:rStyle w:val="HideTWBExt"/>
          <w:b w:val="0"/>
        </w:rPr>
        <w:t>&lt;/RepeatBlock-By&gt;</w:t>
      </w:r>
    </w:p>
    <w:p w14:paraId="7C4F010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DE76758" w14:textId="77777777" w:rsidR="00157A27" w:rsidRPr="00794F1E" w:rsidRDefault="00157A27" w:rsidP="00157A27">
      <w:pPr>
        <w:pStyle w:val="NormalBold"/>
      </w:pPr>
      <w:r w:rsidRPr="00794F1E">
        <w:rPr>
          <w:rStyle w:val="HideTWBExt"/>
          <w:b w:val="0"/>
        </w:rPr>
        <w:t>&lt;Article&gt;</w:t>
      </w:r>
      <w:r w:rsidRPr="00794F1E">
        <w:t>Paragraaf 8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14F3A48" w14:textId="77777777" w:rsidTr="00124BDD">
        <w:trPr>
          <w:trHeight w:hRule="exact" w:val="240"/>
          <w:jc w:val="center"/>
        </w:trPr>
        <w:tc>
          <w:tcPr>
            <w:tcW w:w="9752" w:type="dxa"/>
            <w:gridSpan w:val="2"/>
            <w:tcBorders>
              <w:top w:val="nil"/>
              <w:left w:val="nil"/>
              <w:bottom w:val="nil"/>
              <w:right w:val="nil"/>
            </w:tcBorders>
          </w:tcPr>
          <w:p w14:paraId="31749A46" w14:textId="77777777" w:rsidR="00157A27" w:rsidRPr="00794F1E" w:rsidRDefault="00157A27" w:rsidP="00124BDD"/>
        </w:tc>
      </w:tr>
      <w:tr w:rsidR="00157A27" w:rsidRPr="00794F1E" w14:paraId="3A37E965" w14:textId="77777777" w:rsidTr="00124BDD">
        <w:trPr>
          <w:trHeight w:val="240"/>
          <w:jc w:val="center"/>
        </w:trPr>
        <w:tc>
          <w:tcPr>
            <w:tcW w:w="4876" w:type="dxa"/>
            <w:tcBorders>
              <w:top w:val="nil"/>
              <w:left w:val="nil"/>
              <w:bottom w:val="nil"/>
              <w:right w:val="nil"/>
            </w:tcBorders>
          </w:tcPr>
          <w:p w14:paraId="377BC79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2A54AEB" w14:textId="77777777" w:rsidR="00157A27" w:rsidRPr="00794F1E" w:rsidRDefault="00157A27" w:rsidP="00124BDD">
            <w:pPr>
              <w:pStyle w:val="AmColumnHeading"/>
            </w:pPr>
            <w:r w:rsidRPr="00794F1E">
              <w:t>Amendement</w:t>
            </w:r>
          </w:p>
        </w:tc>
      </w:tr>
      <w:tr w:rsidR="00157A27" w:rsidRPr="00794F1E" w14:paraId="7CBC2117" w14:textId="77777777" w:rsidTr="00124BDD">
        <w:trPr>
          <w:jc w:val="center"/>
        </w:trPr>
        <w:tc>
          <w:tcPr>
            <w:tcW w:w="4876" w:type="dxa"/>
            <w:tcBorders>
              <w:top w:val="nil"/>
              <w:left w:val="nil"/>
              <w:bottom w:val="nil"/>
              <w:right w:val="nil"/>
            </w:tcBorders>
          </w:tcPr>
          <w:p w14:paraId="0E01A13C" w14:textId="77777777" w:rsidR="00157A27" w:rsidRPr="00794F1E" w:rsidRDefault="00157A27" w:rsidP="00124BDD">
            <w:pPr>
              <w:pStyle w:val="Normal6a"/>
            </w:pPr>
          </w:p>
        </w:tc>
        <w:tc>
          <w:tcPr>
            <w:tcW w:w="4876" w:type="dxa"/>
            <w:tcBorders>
              <w:top w:val="nil"/>
              <w:left w:val="nil"/>
              <w:bottom w:val="nil"/>
              <w:right w:val="nil"/>
            </w:tcBorders>
          </w:tcPr>
          <w:p w14:paraId="6F933098" w14:textId="77777777" w:rsidR="00157A27" w:rsidRPr="00794F1E" w:rsidRDefault="00157A27" w:rsidP="00124BDD">
            <w:pPr>
              <w:pStyle w:val="Normal6a"/>
            </w:pPr>
            <w:r w:rsidRPr="00794F1E">
              <w:rPr>
                <w:b/>
                <w:i/>
              </w:rPr>
              <w:t>8 bis.</w:t>
            </w:r>
            <w:r w:rsidRPr="00794F1E">
              <w:tab/>
            </w:r>
            <w:r w:rsidRPr="00794F1E">
              <w:rPr>
                <w:b/>
                <w:i/>
              </w:rPr>
              <w:t>stelt vast dat de manier van zakendoen aan het veranderen is en wijst daarbij op een afname van het aantal kartelzaken, maar signaleert tegelijk een verschuiving naar nieuwe vormen van schadelijk gedrag als stilzwijgende en algoritmische collusie, en benadrukt dat de handhavingsprioriteiten moeten worden aangepast aan deze ontwikkelingen;</w:t>
            </w:r>
          </w:p>
        </w:tc>
      </w:tr>
    </w:tbl>
    <w:p w14:paraId="584E628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2266933" w14:textId="77777777" w:rsidR="00157A27" w:rsidRPr="00794F1E" w:rsidRDefault="00157A27" w:rsidP="00157A27">
      <w:r w:rsidRPr="00794F1E">
        <w:rPr>
          <w:rStyle w:val="HideTWBExt"/>
        </w:rPr>
        <w:t>&lt;/Amend&gt;</w:t>
      </w:r>
    </w:p>
    <w:p w14:paraId="6298E75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160</w:t>
      </w:r>
      <w:r w:rsidRPr="00794F1E">
        <w:rPr>
          <w:rStyle w:val="HideTWBExt"/>
          <w:b w:val="0"/>
        </w:rPr>
        <w:t>&lt;/NumAm&gt;</w:t>
      </w:r>
    </w:p>
    <w:p w14:paraId="1EF011E2"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7AEAC8B0" w14:textId="77777777" w:rsidR="00157A27" w:rsidRPr="00794F1E" w:rsidRDefault="00157A27" w:rsidP="00157A27">
      <w:pPr>
        <w:pStyle w:val="NormalBold"/>
      </w:pPr>
      <w:r w:rsidRPr="00794F1E">
        <w:rPr>
          <w:rStyle w:val="HideTWBExt"/>
          <w:b w:val="0"/>
        </w:rPr>
        <w:t>&lt;/RepeatBlock-By&gt;</w:t>
      </w:r>
    </w:p>
    <w:p w14:paraId="1C2213F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2654A64" w14:textId="77777777" w:rsidR="00157A27" w:rsidRPr="00794F1E" w:rsidRDefault="00157A27" w:rsidP="00157A27">
      <w:pPr>
        <w:pStyle w:val="NormalBold"/>
      </w:pPr>
      <w:r w:rsidRPr="00794F1E">
        <w:rPr>
          <w:rStyle w:val="HideTWBExt"/>
          <w:b w:val="0"/>
        </w:rPr>
        <w:t>&lt;Article&gt;</w:t>
      </w:r>
      <w:r w:rsidRPr="00794F1E">
        <w:t>Kopje 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63F6E3B" w14:textId="77777777" w:rsidTr="00124BDD">
        <w:trPr>
          <w:trHeight w:hRule="exact" w:val="240"/>
          <w:jc w:val="center"/>
        </w:trPr>
        <w:tc>
          <w:tcPr>
            <w:tcW w:w="9752" w:type="dxa"/>
            <w:gridSpan w:val="2"/>
            <w:tcBorders>
              <w:top w:val="nil"/>
              <w:left w:val="nil"/>
              <w:bottom w:val="nil"/>
              <w:right w:val="nil"/>
            </w:tcBorders>
          </w:tcPr>
          <w:p w14:paraId="62E3BFBC" w14:textId="77777777" w:rsidR="00157A27" w:rsidRPr="00794F1E" w:rsidRDefault="00157A27" w:rsidP="00124BDD"/>
        </w:tc>
      </w:tr>
      <w:tr w:rsidR="00157A27" w:rsidRPr="00794F1E" w14:paraId="3BABEF13" w14:textId="77777777" w:rsidTr="00124BDD">
        <w:trPr>
          <w:trHeight w:val="240"/>
          <w:jc w:val="center"/>
        </w:trPr>
        <w:tc>
          <w:tcPr>
            <w:tcW w:w="4876" w:type="dxa"/>
            <w:tcBorders>
              <w:top w:val="nil"/>
              <w:left w:val="nil"/>
              <w:bottom w:val="nil"/>
              <w:right w:val="nil"/>
            </w:tcBorders>
          </w:tcPr>
          <w:p w14:paraId="5A74AC9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90E10EB" w14:textId="77777777" w:rsidR="00157A27" w:rsidRPr="00794F1E" w:rsidRDefault="00157A27" w:rsidP="00124BDD">
            <w:pPr>
              <w:pStyle w:val="AmColumnHeading"/>
            </w:pPr>
            <w:r w:rsidRPr="00794F1E">
              <w:t>Amendement</w:t>
            </w:r>
          </w:p>
        </w:tc>
      </w:tr>
      <w:tr w:rsidR="00157A27" w:rsidRPr="00794F1E" w14:paraId="5222C72A" w14:textId="77777777" w:rsidTr="00124BDD">
        <w:trPr>
          <w:jc w:val="center"/>
        </w:trPr>
        <w:tc>
          <w:tcPr>
            <w:tcW w:w="4876" w:type="dxa"/>
            <w:tcBorders>
              <w:top w:val="nil"/>
              <w:left w:val="nil"/>
              <w:bottom w:val="nil"/>
              <w:right w:val="nil"/>
            </w:tcBorders>
          </w:tcPr>
          <w:p w14:paraId="4DFF6E5D" w14:textId="77777777" w:rsidR="00157A27" w:rsidRPr="00794F1E" w:rsidRDefault="00157A27" w:rsidP="00124BDD">
            <w:pPr>
              <w:pStyle w:val="Normal6a"/>
            </w:pPr>
          </w:p>
        </w:tc>
        <w:tc>
          <w:tcPr>
            <w:tcW w:w="4876" w:type="dxa"/>
            <w:tcBorders>
              <w:top w:val="nil"/>
              <w:left w:val="nil"/>
              <w:bottom w:val="nil"/>
              <w:right w:val="nil"/>
            </w:tcBorders>
          </w:tcPr>
          <w:p w14:paraId="5B39C40B" w14:textId="77777777" w:rsidR="00157A27" w:rsidRPr="00794F1E" w:rsidRDefault="00157A27" w:rsidP="00124BDD">
            <w:pPr>
              <w:pStyle w:val="Normal6a"/>
            </w:pPr>
            <w:r w:rsidRPr="00794F1E">
              <w:rPr>
                <w:b/>
                <w:i/>
              </w:rPr>
              <w:t>roept de Commissie op om het systeem van het Europees octrooi en de jurisdictie van het eengemaakt Europees octrooigerecht te voltooien en uit te voeren;</w:t>
            </w:r>
          </w:p>
        </w:tc>
      </w:tr>
    </w:tbl>
    <w:p w14:paraId="1B3F890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F7975B0" w14:textId="77777777" w:rsidR="00157A27" w:rsidRPr="00794F1E" w:rsidRDefault="00157A27" w:rsidP="00157A27">
      <w:r w:rsidRPr="00794F1E">
        <w:rPr>
          <w:rStyle w:val="HideTWBExt"/>
        </w:rPr>
        <w:t>&lt;/Amend&gt;</w:t>
      </w:r>
    </w:p>
    <w:p w14:paraId="4E72308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161</w:t>
      </w:r>
      <w:r w:rsidRPr="00794F1E">
        <w:rPr>
          <w:rStyle w:val="HideTWBExt"/>
          <w:b w:val="0"/>
        </w:rPr>
        <w:t>&lt;/NumAm&gt;</w:t>
      </w:r>
    </w:p>
    <w:p w14:paraId="0DBB8395" w14:textId="77777777" w:rsidR="00157A27" w:rsidRPr="00794F1E" w:rsidRDefault="00157A27" w:rsidP="00157A27">
      <w:pPr>
        <w:pStyle w:val="NormalBold"/>
      </w:pPr>
      <w:r w:rsidRPr="00794F1E">
        <w:rPr>
          <w:rStyle w:val="HideTWBExt"/>
          <w:b w:val="0"/>
        </w:rPr>
        <w:lastRenderedPageBreak/>
        <w:t>&lt;RepeatBlock-By&gt;&lt;Members&gt;</w:t>
      </w:r>
      <w:r w:rsidRPr="00794F1E">
        <w:t>Francesco Ventola, Denis Nesci, Giovanni Crosetto</w:t>
      </w:r>
      <w:r w:rsidRPr="00794F1E">
        <w:rPr>
          <w:rStyle w:val="HideTWBExt"/>
          <w:b w:val="0"/>
        </w:rPr>
        <w:t>&lt;/Members&gt;</w:t>
      </w:r>
    </w:p>
    <w:p w14:paraId="6DB39FE0" w14:textId="77777777" w:rsidR="00157A27" w:rsidRPr="00794F1E" w:rsidRDefault="00157A27" w:rsidP="00157A27">
      <w:pPr>
        <w:pStyle w:val="NormalBold"/>
      </w:pPr>
      <w:r w:rsidRPr="00794F1E">
        <w:rPr>
          <w:rStyle w:val="HideTWBExt"/>
          <w:b w:val="0"/>
        </w:rPr>
        <w:t>&lt;/RepeatBlock-By&gt;</w:t>
      </w:r>
    </w:p>
    <w:p w14:paraId="1F094FC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3468BCA" w14:textId="77777777" w:rsidR="00157A27" w:rsidRPr="00794F1E" w:rsidRDefault="00157A27" w:rsidP="00157A27">
      <w:pPr>
        <w:pStyle w:val="NormalBold"/>
      </w:pPr>
      <w:r w:rsidRPr="00794F1E">
        <w:rPr>
          <w:rStyle w:val="HideTWBExt"/>
          <w:b w:val="0"/>
        </w:rPr>
        <w:t>&lt;Article&gt;</w:t>
      </w:r>
      <w:r w:rsidRPr="00794F1E">
        <w:t>Kopje 3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9DDF67" w14:textId="77777777" w:rsidTr="00124BDD">
        <w:trPr>
          <w:trHeight w:hRule="exact" w:val="240"/>
          <w:jc w:val="center"/>
        </w:trPr>
        <w:tc>
          <w:tcPr>
            <w:tcW w:w="9752" w:type="dxa"/>
            <w:gridSpan w:val="2"/>
            <w:tcBorders>
              <w:top w:val="nil"/>
              <w:left w:val="nil"/>
              <w:bottom w:val="nil"/>
              <w:right w:val="nil"/>
            </w:tcBorders>
          </w:tcPr>
          <w:p w14:paraId="046D9FF3" w14:textId="77777777" w:rsidR="00157A27" w:rsidRPr="00794F1E" w:rsidRDefault="00157A27" w:rsidP="00124BDD"/>
        </w:tc>
      </w:tr>
      <w:tr w:rsidR="00157A27" w:rsidRPr="00794F1E" w14:paraId="2C8EC3B9" w14:textId="77777777" w:rsidTr="00124BDD">
        <w:trPr>
          <w:trHeight w:val="240"/>
          <w:jc w:val="center"/>
        </w:trPr>
        <w:tc>
          <w:tcPr>
            <w:tcW w:w="4876" w:type="dxa"/>
            <w:tcBorders>
              <w:top w:val="nil"/>
              <w:left w:val="nil"/>
              <w:bottom w:val="nil"/>
              <w:right w:val="nil"/>
            </w:tcBorders>
          </w:tcPr>
          <w:p w14:paraId="4F90601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0C40F60" w14:textId="77777777" w:rsidR="00157A27" w:rsidRPr="00794F1E" w:rsidRDefault="00157A27" w:rsidP="00124BDD">
            <w:pPr>
              <w:pStyle w:val="AmColumnHeading"/>
            </w:pPr>
            <w:r w:rsidRPr="00794F1E">
              <w:t>Amendement</w:t>
            </w:r>
          </w:p>
        </w:tc>
      </w:tr>
      <w:tr w:rsidR="00157A27" w:rsidRPr="00794F1E" w14:paraId="63371C3E" w14:textId="77777777" w:rsidTr="00124BDD">
        <w:trPr>
          <w:jc w:val="center"/>
        </w:trPr>
        <w:tc>
          <w:tcPr>
            <w:tcW w:w="4876" w:type="dxa"/>
            <w:tcBorders>
              <w:top w:val="nil"/>
              <w:left w:val="nil"/>
              <w:bottom w:val="nil"/>
              <w:right w:val="nil"/>
            </w:tcBorders>
          </w:tcPr>
          <w:p w14:paraId="7BF74EC5" w14:textId="77777777" w:rsidR="00157A27" w:rsidRPr="00794F1E" w:rsidRDefault="00157A27" w:rsidP="00124BDD">
            <w:pPr>
              <w:pStyle w:val="Normal6a"/>
            </w:pPr>
          </w:p>
        </w:tc>
        <w:tc>
          <w:tcPr>
            <w:tcW w:w="4876" w:type="dxa"/>
            <w:tcBorders>
              <w:top w:val="nil"/>
              <w:left w:val="nil"/>
              <w:bottom w:val="nil"/>
              <w:right w:val="nil"/>
            </w:tcBorders>
          </w:tcPr>
          <w:p w14:paraId="5995CF1B" w14:textId="77777777" w:rsidR="00157A27" w:rsidRPr="00794F1E" w:rsidRDefault="00157A27" w:rsidP="00124BDD">
            <w:pPr>
              <w:pStyle w:val="Normal6a"/>
            </w:pPr>
            <w:r w:rsidRPr="00794F1E">
              <w:rPr>
                <w:b/>
                <w:i/>
              </w:rPr>
              <w:t>benadrukt het belang van EU-wetgeving over de erkenning van geografische aanduidingen voor ambachtelijke en industriële producten;</w:t>
            </w:r>
          </w:p>
        </w:tc>
      </w:tr>
    </w:tbl>
    <w:p w14:paraId="544363C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38574FF6" w14:textId="77777777" w:rsidR="00157A27" w:rsidRPr="00794F1E" w:rsidRDefault="00157A27" w:rsidP="00157A27">
      <w:r w:rsidRPr="00794F1E">
        <w:rPr>
          <w:rStyle w:val="HideTWBExt"/>
        </w:rPr>
        <w:t>&lt;/Amend&gt;</w:t>
      </w:r>
    </w:p>
    <w:p w14:paraId="1D971BD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162</w:t>
      </w:r>
      <w:r w:rsidRPr="00794F1E">
        <w:rPr>
          <w:rStyle w:val="HideTWBExt"/>
          <w:b w:val="0"/>
        </w:rPr>
        <w:t>&lt;/NumAm&gt;</w:t>
      </w:r>
    </w:p>
    <w:p w14:paraId="49146199"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2DF0F789" w14:textId="77777777" w:rsidR="00157A27" w:rsidRPr="00794F1E" w:rsidRDefault="00157A27" w:rsidP="00157A27">
      <w:pPr>
        <w:pStyle w:val="NormalBold"/>
      </w:pPr>
      <w:r w:rsidRPr="00794F1E">
        <w:rPr>
          <w:rStyle w:val="HideTWBExt"/>
          <w:b w:val="0"/>
        </w:rPr>
        <w:t>&lt;/RepeatBlock-By&gt;</w:t>
      </w:r>
    </w:p>
    <w:p w14:paraId="10550B2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9999C7A" w14:textId="77777777" w:rsidR="00157A27" w:rsidRPr="00794F1E" w:rsidRDefault="00157A27" w:rsidP="00157A27">
      <w:pPr>
        <w:pStyle w:val="NormalBold"/>
      </w:pPr>
      <w:r w:rsidRPr="00794F1E">
        <w:rPr>
          <w:rStyle w:val="HideTWBExt"/>
          <w:b w:val="0"/>
        </w:rPr>
        <w:t>&lt;Article&gt;</w:t>
      </w:r>
      <w:r w:rsidRPr="00794F1E">
        <w:t>Paragraaf 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A4FAB68" w14:textId="77777777" w:rsidTr="00124BDD">
        <w:trPr>
          <w:trHeight w:hRule="exact" w:val="240"/>
          <w:jc w:val="center"/>
        </w:trPr>
        <w:tc>
          <w:tcPr>
            <w:tcW w:w="9752" w:type="dxa"/>
            <w:gridSpan w:val="2"/>
            <w:tcBorders>
              <w:top w:val="nil"/>
              <w:left w:val="nil"/>
              <w:bottom w:val="nil"/>
              <w:right w:val="nil"/>
            </w:tcBorders>
          </w:tcPr>
          <w:p w14:paraId="0514CED6" w14:textId="77777777" w:rsidR="00157A27" w:rsidRPr="00794F1E" w:rsidRDefault="00157A27" w:rsidP="00124BDD"/>
        </w:tc>
      </w:tr>
      <w:tr w:rsidR="00157A27" w:rsidRPr="00794F1E" w14:paraId="128AAF7F" w14:textId="77777777" w:rsidTr="00124BDD">
        <w:trPr>
          <w:trHeight w:val="240"/>
          <w:jc w:val="center"/>
        </w:trPr>
        <w:tc>
          <w:tcPr>
            <w:tcW w:w="4876" w:type="dxa"/>
            <w:tcBorders>
              <w:top w:val="nil"/>
              <w:left w:val="nil"/>
              <w:bottom w:val="nil"/>
              <w:right w:val="nil"/>
            </w:tcBorders>
          </w:tcPr>
          <w:p w14:paraId="2D6F691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61F1C3A" w14:textId="77777777" w:rsidR="00157A27" w:rsidRPr="00794F1E" w:rsidRDefault="00157A27" w:rsidP="00124BDD">
            <w:pPr>
              <w:pStyle w:val="AmColumnHeading"/>
            </w:pPr>
            <w:r w:rsidRPr="00794F1E">
              <w:t>Amendement</w:t>
            </w:r>
          </w:p>
        </w:tc>
      </w:tr>
      <w:tr w:rsidR="00157A27" w:rsidRPr="00794F1E" w14:paraId="7950D239" w14:textId="77777777" w:rsidTr="00124BDD">
        <w:trPr>
          <w:jc w:val="center"/>
        </w:trPr>
        <w:tc>
          <w:tcPr>
            <w:tcW w:w="4876" w:type="dxa"/>
            <w:tcBorders>
              <w:top w:val="nil"/>
              <w:left w:val="nil"/>
              <w:bottom w:val="nil"/>
              <w:right w:val="nil"/>
            </w:tcBorders>
          </w:tcPr>
          <w:p w14:paraId="6D7B471E" w14:textId="77777777" w:rsidR="00157A27" w:rsidRPr="00794F1E" w:rsidRDefault="00157A27" w:rsidP="00124BDD">
            <w:pPr>
              <w:pStyle w:val="Normal6a"/>
            </w:pPr>
            <w:r w:rsidRPr="00794F1E">
              <w:rPr>
                <w:b/>
                <w:i/>
              </w:rPr>
              <w:t>9.</w:t>
            </w:r>
            <w:r w:rsidRPr="00794F1E">
              <w:tab/>
            </w:r>
            <w:r w:rsidRPr="00794F1E">
              <w:rPr>
                <w:b/>
                <w:i/>
              </w:rPr>
              <w:t>is ingenomen met het voorstel van Mario Draghi voor een “nieuw mededingingsinstrument” als een flexibel marktonderzoeksinstrument waarmee structurele mededingingsproblemen worden aangepakt door het wegnemen van toetredingsdrempels voor concurrenten met als doel het concurrentievermogen te vergroten, innovatie te stimuleren en kwetsbare consumenten te beschermen;</w:t>
            </w:r>
          </w:p>
        </w:tc>
        <w:tc>
          <w:tcPr>
            <w:tcW w:w="4876" w:type="dxa"/>
            <w:tcBorders>
              <w:top w:val="nil"/>
              <w:left w:val="nil"/>
              <w:bottom w:val="nil"/>
              <w:right w:val="nil"/>
            </w:tcBorders>
          </w:tcPr>
          <w:p w14:paraId="2D643BA4" w14:textId="77777777" w:rsidR="00157A27" w:rsidRPr="00794F1E" w:rsidRDefault="00157A27" w:rsidP="00124BDD">
            <w:pPr>
              <w:pStyle w:val="Normal6a"/>
            </w:pPr>
            <w:r w:rsidRPr="00794F1E">
              <w:rPr>
                <w:b/>
                <w:i/>
              </w:rPr>
              <w:t>Schrappen</w:t>
            </w:r>
          </w:p>
        </w:tc>
      </w:tr>
    </w:tbl>
    <w:p w14:paraId="2C9DD82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3E795AE8" w14:textId="77777777" w:rsidR="00157A27" w:rsidRPr="00794F1E" w:rsidRDefault="00157A27" w:rsidP="00157A27">
      <w:r w:rsidRPr="00794F1E">
        <w:rPr>
          <w:rStyle w:val="HideTWBExt"/>
        </w:rPr>
        <w:t>&lt;/Amend&gt;</w:t>
      </w:r>
    </w:p>
    <w:p w14:paraId="6C6184E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163</w:t>
      </w:r>
      <w:r w:rsidRPr="00794F1E">
        <w:rPr>
          <w:rStyle w:val="HideTWBExt"/>
          <w:b w:val="0"/>
        </w:rPr>
        <w:t>&lt;/NumAm&gt;</w:t>
      </w:r>
    </w:p>
    <w:p w14:paraId="74351DB5" w14:textId="77777777" w:rsidR="00157A27" w:rsidRPr="00794F1E" w:rsidRDefault="00157A27" w:rsidP="00157A27">
      <w:pPr>
        <w:pStyle w:val="NormalBold"/>
      </w:pPr>
      <w:r w:rsidRPr="00794F1E">
        <w:rPr>
          <w:rStyle w:val="HideTWBExt"/>
          <w:b w:val="0"/>
        </w:rPr>
        <w:t>&lt;RepeatBlock-By&gt;&lt;Members&gt;</w:t>
      </w:r>
      <w:r w:rsidRPr="00794F1E">
        <w:t>Stéphanie Yon-Courtin</w:t>
      </w:r>
      <w:r w:rsidRPr="00794F1E">
        <w:rPr>
          <w:rStyle w:val="HideTWBExt"/>
          <w:b w:val="0"/>
        </w:rPr>
        <w:t>&lt;/Members&gt;</w:t>
      </w:r>
    </w:p>
    <w:p w14:paraId="34C1B026" w14:textId="77777777" w:rsidR="00157A27" w:rsidRPr="00794F1E" w:rsidRDefault="00157A27" w:rsidP="00157A27">
      <w:pPr>
        <w:pStyle w:val="NormalBold"/>
      </w:pPr>
      <w:r w:rsidRPr="00794F1E">
        <w:rPr>
          <w:rStyle w:val="HideTWBExt"/>
          <w:b w:val="0"/>
        </w:rPr>
        <w:t>&lt;/RepeatBlock-By&gt;</w:t>
      </w:r>
    </w:p>
    <w:p w14:paraId="058F845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DD4AB9C" w14:textId="77777777" w:rsidR="00157A27" w:rsidRPr="00794F1E" w:rsidRDefault="00157A27" w:rsidP="00157A27">
      <w:pPr>
        <w:pStyle w:val="NormalBold"/>
      </w:pPr>
      <w:r w:rsidRPr="00794F1E">
        <w:rPr>
          <w:rStyle w:val="HideTWBExt"/>
          <w:b w:val="0"/>
        </w:rPr>
        <w:t>&lt;Article&gt;</w:t>
      </w:r>
      <w:r w:rsidRPr="00794F1E">
        <w:t>Paragraaf 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E26E56C" w14:textId="77777777" w:rsidTr="00124BDD">
        <w:trPr>
          <w:trHeight w:hRule="exact" w:val="240"/>
          <w:jc w:val="center"/>
        </w:trPr>
        <w:tc>
          <w:tcPr>
            <w:tcW w:w="9752" w:type="dxa"/>
            <w:gridSpan w:val="2"/>
            <w:tcBorders>
              <w:top w:val="nil"/>
              <w:left w:val="nil"/>
              <w:bottom w:val="nil"/>
              <w:right w:val="nil"/>
            </w:tcBorders>
          </w:tcPr>
          <w:p w14:paraId="12C86DBF" w14:textId="77777777" w:rsidR="00157A27" w:rsidRPr="00794F1E" w:rsidRDefault="00157A27" w:rsidP="00124BDD"/>
        </w:tc>
      </w:tr>
      <w:tr w:rsidR="00157A27" w:rsidRPr="00794F1E" w14:paraId="4CB88D7A" w14:textId="77777777" w:rsidTr="00124BDD">
        <w:trPr>
          <w:trHeight w:val="240"/>
          <w:jc w:val="center"/>
        </w:trPr>
        <w:tc>
          <w:tcPr>
            <w:tcW w:w="4876" w:type="dxa"/>
            <w:tcBorders>
              <w:top w:val="nil"/>
              <w:left w:val="nil"/>
              <w:bottom w:val="nil"/>
              <w:right w:val="nil"/>
            </w:tcBorders>
          </w:tcPr>
          <w:p w14:paraId="253C1A1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DC153CD" w14:textId="77777777" w:rsidR="00157A27" w:rsidRPr="00794F1E" w:rsidRDefault="00157A27" w:rsidP="00124BDD">
            <w:pPr>
              <w:pStyle w:val="AmColumnHeading"/>
            </w:pPr>
            <w:r w:rsidRPr="00794F1E">
              <w:t>Amendement</w:t>
            </w:r>
          </w:p>
        </w:tc>
      </w:tr>
      <w:tr w:rsidR="00157A27" w:rsidRPr="00794F1E" w14:paraId="1A1C138C" w14:textId="77777777" w:rsidTr="00124BDD">
        <w:trPr>
          <w:jc w:val="center"/>
        </w:trPr>
        <w:tc>
          <w:tcPr>
            <w:tcW w:w="4876" w:type="dxa"/>
            <w:tcBorders>
              <w:top w:val="nil"/>
              <w:left w:val="nil"/>
              <w:bottom w:val="nil"/>
              <w:right w:val="nil"/>
            </w:tcBorders>
          </w:tcPr>
          <w:p w14:paraId="5F186F63" w14:textId="77777777" w:rsidR="00157A27" w:rsidRPr="00794F1E" w:rsidRDefault="00157A27" w:rsidP="00124BDD">
            <w:pPr>
              <w:pStyle w:val="Normal6a"/>
            </w:pPr>
            <w:r w:rsidRPr="00794F1E">
              <w:rPr>
                <w:b/>
                <w:i/>
              </w:rPr>
              <w:t>9.</w:t>
            </w:r>
            <w:r w:rsidRPr="00794F1E">
              <w:tab/>
            </w:r>
            <w:r w:rsidRPr="00794F1E">
              <w:rPr>
                <w:b/>
                <w:i/>
              </w:rPr>
              <w:t xml:space="preserve">is ingenomen met het voorstel van </w:t>
            </w:r>
            <w:r w:rsidRPr="00794F1E">
              <w:rPr>
                <w:b/>
                <w:i/>
              </w:rPr>
              <w:lastRenderedPageBreak/>
              <w:t>Mario Draghi voor een “nieuw mededingingsinstrument” als een flexibel marktonderzoeksinstrument waarmee structurele mededingingsproblemen worden aangepakt door het wegnemen van toetredingsdrempels voor concurrenten met als doel het concurrentievermogen te vergroten, innovatie te stimuleren en kwetsbare consumenten te beschermen;</w:t>
            </w:r>
          </w:p>
        </w:tc>
        <w:tc>
          <w:tcPr>
            <w:tcW w:w="4876" w:type="dxa"/>
            <w:tcBorders>
              <w:top w:val="nil"/>
              <w:left w:val="nil"/>
              <w:bottom w:val="nil"/>
              <w:right w:val="nil"/>
            </w:tcBorders>
          </w:tcPr>
          <w:p w14:paraId="477622A6" w14:textId="77777777" w:rsidR="00157A27" w:rsidRPr="00794F1E" w:rsidRDefault="00157A27" w:rsidP="00124BDD">
            <w:pPr>
              <w:pStyle w:val="Normal6a"/>
            </w:pPr>
            <w:r w:rsidRPr="00794F1E">
              <w:rPr>
                <w:b/>
                <w:i/>
              </w:rPr>
              <w:lastRenderedPageBreak/>
              <w:t>Schrappen</w:t>
            </w:r>
          </w:p>
        </w:tc>
      </w:tr>
    </w:tbl>
    <w:p w14:paraId="4226A22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F275FCC" w14:textId="77777777" w:rsidR="00157A27" w:rsidRPr="00794F1E" w:rsidRDefault="00157A27" w:rsidP="00157A27">
      <w:r w:rsidRPr="00794F1E">
        <w:rPr>
          <w:rStyle w:val="HideTWBExt"/>
        </w:rPr>
        <w:t>&lt;/Amend&gt;</w:t>
      </w:r>
    </w:p>
    <w:p w14:paraId="4B67695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164</w:t>
      </w:r>
      <w:r w:rsidRPr="00794F1E">
        <w:rPr>
          <w:rStyle w:val="HideTWBExt"/>
          <w:b w:val="0"/>
        </w:rPr>
        <w:t>&lt;/NumAm&gt;</w:t>
      </w:r>
    </w:p>
    <w:p w14:paraId="5940CC5A"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25EC76CF" w14:textId="77777777" w:rsidR="00157A27" w:rsidRPr="00794F1E" w:rsidRDefault="00157A27" w:rsidP="00157A27">
      <w:pPr>
        <w:pStyle w:val="NormalBold"/>
      </w:pPr>
      <w:r w:rsidRPr="00794F1E">
        <w:rPr>
          <w:rStyle w:val="HideTWBExt"/>
          <w:b w:val="0"/>
        </w:rPr>
        <w:t>&lt;/RepeatBlock-By&gt;</w:t>
      </w:r>
    </w:p>
    <w:p w14:paraId="7B969C1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BEE3335" w14:textId="77777777" w:rsidR="00157A27" w:rsidRPr="00794F1E" w:rsidRDefault="00157A27" w:rsidP="00157A27">
      <w:pPr>
        <w:pStyle w:val="NormalBold"/>
      </w:pPr>
      <w:r w:rsidRPr="00794F1E">
        <w:rPr>
          <w:rStyle w:val="HideTWBExt"/>
          <w:b w:val="0"/>
        </w:rPr>
        <w:t>&lt;Article&gt;</w:t>
      </w:r>
      <w:r w:rsidRPr="00794F1E">
        <w:t>Paragraaf 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FE8A352" w14:textId="77777777" w:rsidTr="00124BDD">
        <w:trPr>
          <w:trHeight w:hRule="exact" w:val="240"/>
          <w:jc w:val="center"/>
        </w:trPr>
        <w:tc>
          <w:tcPr>
            <w:tcW w:w="9752" w:type="dxa"/>
            <w:gridSpan w:val="2"/>
            <w:tcBorders>
              <w:top w:val="nil"/>
              <w:left w:val="nil"/>
              <w:bottom w:val="nil"/>
              <w:right w:val="nil"/>
            </w:tcBorders>
          </w:tcPr>
          <w:p w14:paraId="5C2F5BFB" w14:textId="77777777" w:rsidR="00157A27" w:rsidRPr="00794F1E" w:rsidRDefault="00157A27" w:rsidP="00124BDD"/>
        </w:tc>
      </w:tr>
      <w:tr w:rsidR="00157A27" w:rsidRPr="00794F1E" w14:paraId="66ED08FF" w14:textId="77777777" w:rsidTr="00124BDD">
        <w:trPr>
          <w:trHeight w:val="240"/>
          <w:jc w:val="center"/>
        </w:trPr>
        <w:tc>
          <w:tcPr>
            <w:tcW w:w="4876" w:type="dxa"/>
            <w:tcBorders>
              <w:top w:val="nil"/>
              <w:left w:val="nil"/>
              <w:bottom w:val="nil"/>
              <w:right w:val="nil"/>
            </w:tcBorders>
          </w:tcPr>
          <w:p w14:paraId="3ACE534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85DF0D6" w14:textId="77777777" w:rsidR="00157A27" w:rsidRPr="00794F1E" w:rsidRDefault="00157A27" w:rsidP="00124BDD">
            <w:pPr>
              <w:pStyle w:val="AmColumnHeading"/>
            </w:pPr>
            <w:r w:rsidRPr="00794F1E">
              <w:t>Amendement</w:t>
            </w:r>
          </w:p>
        </w:tc>
      </w:tr>
      <w:tr w:rsidR="00157A27" w:rsidRPr="00794F1E" w14:paraId="1C3C7B3A" w14:textId="77777777" w:rsidTr="00124BDD">
        <w:trPr>
          <w:jc w:val="center"/>
        </w:trPr>
        <w:tc>
          <w:tcPr>
            <w:tcW w:w="4876" w:type="dxa"/>
            <w:tcBorders>
              <w:top w:val="nil"/>
              <w:left w:val="nil"/>
              <w:bottom w:val="nil"/>
              <w:right w:val="nil"/>
            </w:tcBorders>
          </w:tcPr>
          <w:p w14:paraId="2E7F14E0" w14:textId="77777777" w:rsidR="00157A27" w:rsidRPr="00794F1E" w:rsidRDefault="00157A27" w:rsidP="00124BDD">
            <w:pPr>
              <w:pStyle w:val="Normal6a"/>
            </w:pPr>
            <w:r w:rsidRPr="00794F1E">
              <w:t>9.</w:t>
            </w:r>
            <w:r w:rsidRPr="00794F1E">
              <w:tab/>
              <w:t>is ingenomen met het voorstel van Mario Draghi voor een “nieuw mededingingsinstrument” als een flexibel marktonderzoeksinstrument waarmee structurele mededingingsproblemen worden aangepakt door het wegnemen van toetredingsdrempels voor concurrenten met als doel het concurrentievermogen te vergroten, innovatie te stimuleren en kwetsbare consumenten te beschermen;</w:t>
            </w:r>
          </w:p>
        </w:tc>
        <w:tc>
          <w:tcPr>
            <w:tcW w:w="4876" w:type="dxa"/>
            <w:tcBorders>
              <w:top w:val="nil"/>
              <w:left w:val="nil"/>
              <w:bottom w:val="nil"/>
              <w:right w:val="nil"/>
            </w:tcBorders>
          </w:tcPr>
          <w:p w14:paraId="5C50A0FA" w14:textId="77777777" w:rsidR="00157A27" w:rsidRPr="00794F1E" w:rsidRDefault="00157A27" w:rsidP="00124BDD">
            <w:pPr>
              <w:pStyle w:val="Normal6a"/>
            </w:pPr>
            <w:r w:rsidRPr="00794F1E">
              <w:t>9.</w:t>
            </w:r>
            <w:r w:rsidRPr="00794F1E">
              <w:tab/>
              <w:t xml:space="preserve">is ingenomen met het voorstel van Mario Draghi voor een “nieuw mededingingsinstrument” als een flexibel marktonderzoeksinstrument waarmee structurele mededingingsproblemen worden aangepakt door het wegnemen van toetredingsdrempels voor concurrenten met als doel het concurrentievermogen te vergroten, innovatie te stimuleren en kwetsbare consumenten te beschermen; </w:t>
            </w:r>
            <w:r w:rsidRPr="00794F1E">
              <w:rPr>
                <w:b/>
                <w:i/>
              </w:rPr>
              <w:t>benadrukt voorts dat interoperabiliteit, gegevensoverdraagbaarheid en eerlijke toegang tot belangrijke gegevensbronnen in de huidige data-economie van essentieel belang zijn om de sterke netwerkeffecten en de exclusieve controle over gegevens het hoofd te bieden, teneinde een bredere deelname op alle marktniveaus mogelijk te maken</w:t>
            </w:r>
            <w:r w:rsidRPr="00794F1E">
              <w:rPr>
                <w:b/>
                <w:i/>
                <w:vertAlign w:val="superscript"/>
              </w:rPr>
              <w:t>1 bis</w:t>
            </w:r>
            <w:r w:rsidRPr="00794F1E">
              <w:rPr>
                <w:b/>
                <w:i/>
              </w:rPr>
              <w:t>;</w:t>
            </w:r>
          </w:p>
        </w:tc>
      </w:tr>
      <w:tr w:rsidR="00157A27" w:rsidRPr="00794F1E" w14:paraId="33B2A37E" w14:textId="77777777" w:rsidTr="00124BDD">
        <w:trPr>
          <w:jc w:val="center"/>
        </w:trPr>
        <w:tc>
          <w:tcPr>
            <w:tcW w:w="4876" w:type="dxa"/>
            <w:tcBorders>
              <w:top w:val="nil"/>
              <w:left w:val="nil"/>
              <w:bottom w:val="nil"/>
              <w:right w:val="nil"/>
            </w:tcBorders>
          </w:tcPr>
          <w:p w14:paraId="575022D5" w14:textId="77777777" w:rsidR="00157A27" w:rsidRPr="00794F1E" w:rsidRDefault="00157A27" w:rsidP="00124BDD"/>
        </w:tc>
        <w:tc>
          <w:tcPr>
            <w:tcW w:w="4876" w:type="dxa"/>
            <w:tcBorders>
              <w:top w:val="nil"/>
              <w:left w:val="nil"/>
              <w:bottom w:val="nil"/>
              <w:right w:val="nil"/>
            </w:tcBorders>
          </w:tcPr>
          <w:p w14:paraId="38551926" w14:textId="77777777" w:rsidR="00157A27" w:rsidRPr="00794F1E" w:rsidRDefault="00157A27" w:rsidP="00124BDD">
            <w:pPr>
              <w:pStyle w:val="Normal6a"/>
            </w:pPr>
            <w:r w:rsidRPr="00794F1E">
              <w:rPr>
                <w:b/>
                <w:i/>
              </w:rPr>
              <w:t>_________________</w:t>
            </w:r>
          </w:p>
        </w:tc>
      </w:tr>
      <w:tr w:rsidR="00157A27" w:rsidRPr="00794F1E" w14:paraId="077E2E88" w14:textId="77777777" w:rsidTr="00124BDD">
        <w:trPr>
          <w:jc w:val="center"/>
        </w:trPr>
        <w:tc>
          <w:tcPr>
            <w:tcW w:w="4876" w:type="dxa"/>
            <w:tcBorders>
              <w:top w:val="nil"/>
              <w:left w:val="nil"/>
              <w:bottom w:val="nil"/>
              <w:right w:val="nil"/>
            </w:tcBorders>
          </w:tcPr>
          <w:p w14:paraId="6736E6B2" w14:textId="77777777" w:rsidR="00157A27" w:rsidRPr="00794F1E" w:rsidRDefault="00157A27" w:rsidP="00124BDD"/>
        </w:tc>
        <w:tc>
          <w:tcPr>
            <w:tcW w:w="4876" w:type="dxa"/>
            <w:tcBorders>
              <w:top w:val="nil"/>
              <w:left w:val="nil"/>
              <w:bottom w:val="nil"/>
              <w:right w:val="nil"/>
            </w:tcBorders>
          </w:tcPr>
          <w:p w14:paraId="403D3745" w14:textId="77777777" w:rsidR="00157A27" w:rsidRPr="00794F1E" w:rsidRDefault="00157A27" w:rsidP="00124BDD">
            <w:pPr>
              <w:pStyle w:val="Normal6a"/>
            </w:pPr>
            <w:r w:rsidRPr="00794F1E">
              <w:rPr>
                <w:b/>
                <w:i/>
                <w:vertAlign w:val="superscript"/>
              </w:rPr>
              <w:t>1 bis</w:t>
            </w:r>
            <w:r w:rsidRPr="00794F1E">
              <w:t xml:space="preserve"> </w:t>
            </w:r>
            <w:r w:rsidRPr="00794F1E">
              <w:rPr>
                <w:b/>
                <w:i/>
              </w:rPr>
              <w:t xml:space="preserve">The future of European competitiveness Part B | In-depth analysis and recommendations, Chapter 3 – </w:t>
            </w:r>
            <w:r w:rsidRPr="00794F1E">
              <w:rPr>
                <w:b/>
                <w:i/>
              </w:rPr>
              <w:lastRenderedPageBreak/>
              <w:t>Sustaining Investment, blz. 283.</w:t>
            </w:r>
          </w:p>
        </w:tc>
      </w:tr>
    </w:tbl>
    <w:p w14:paraId="0ECBD06E"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C07C834" w14:textId="77777777" w:rsidR="00157A27" w:rsidRPr="00794F1E" w:rsidRDefault="00157A27" w:rsidP="00157A27">
      <w:r w:rsidRPr="00794F1E">
        <w:rPr>
          <w:rStyle w:val="HideTWBExt"/>
        </w:rPr>
        <w:t>&lt;/Amend&gt;</w:t>
      </w:r>
    </w:p>
    <w:p w14:paraId="73423A0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165</w:t>
      </w:r>
      <w:r w:rsidRPr="00794F1E">
        <w:rPr>
          <w:rStyle w:val="HideTWBExt"/>
          <w:b w:val="0"/>
        </w:rPr>
        <w:t>&lt;/NumAm&gt;</w:t>
      </w:r>
    </w:p>
    <w:p w14:paraId="4EBA0D51"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529DBB5C"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08299796" w14:textId="77777777" w:rsidR="00157A27" w:rsidRPr="00794F1E" w:rsidRDefault="00157A27" w:rsidP="00157A27">
      <w:pPr>
        <w:pStyle w:val="NormalBold"/>
      </w:pPr>
      <w:r w:rsidRPr="00794F1E">
        <w:rPr>
          <w:rStyle w:val="HideTWBExt"/>
          <w:b w:val="0"/>
        </w:rPr>
        <w:t>&lt;/RepeatBlock-By&gt;</w:t>
      </w:r>
    </w:p>
    <w:p w14:paraId="3EA8FCD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3F838B7" w14:textId="77777777" w:rsidR="00157A27" w:rsidRPr="00794F1E" w:rsidRDefault="00157A27" w:rsidP="00157A27">
      <w:pPr>
        <w:pStyle w:val="NormalBold"/>
      </w:pPr>
      <w:r w:rsidRPr="00794F1E">
        <w:rPr>
          <w:rStyle w:val="HideTWBExt"/>
          <w:b w:val="0"/>
        </w:rPr>
        <w:t>&lt;Article&gt;</w:t>
      </w:r>
      <w:r w:rsidRPr="00794F1E">
        <w:t>Paragraaf 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C9967AD" w14:textId="77777777" w:rsidTr="00124BDD">
        <w:trPr>
          <w:trHeight w:hRule="exact" w:val="240"/>
          <w:jc w:val="center"/>
        </w:trPr>
        <w:tc>
          <w:tcPr>
            <w:tcW w:w="9752" w:type="dxa"/>
            <w:gridSpan w:val="2"/>
            <w:tcBorders>
              <w:top w:val="nil"/>
              <w:left w:val="nil"/>
              <w:bottom w:val="nil"/>
              <w:right w:val="nil"/>
            </w:tcBorders>
          </w:tcPr>
          <w:p w14:paraId="14A4AD4F" w14:textId="77777777" w:rsidR="00157A27" w:rsidRPr="00794F1E" w:rsidRDefault="00157A27" w:rsidP="00124BDD"/>
        </w:tc>
      </w:tr>
      <w:tr w:rsidR="00157A27" w:rsidRPr="00794F1E" w14:paraId="0AA11FB9" w14:textId="77777777" w:rsidTr="00124BDD">
        <w:trPr>
          <w:trHeight w:val="240"/>
          <w:jc w:val="center"/>
        </w:trPr>
        <w:tc>
          <w:tcPr>
            <w:tcW w:w="4876" w:type="dxa"/>
            <w:tcBorders>
              <w:top w:val="nil"/>
              <w:left w:val="nil"/>
              <w:bottom w:val="nil"/>
              <w:right w:val="nil"/>
            </w:tcBorders>
          </w:tcPr>
          <w:p w14:paraId="742AFF4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08F75A6" w14:textId="77777777" w:rsidR="00157A27" w:rsidRPr="00794F1E" w:rsidRDefault="00157A27" w:rsidP="00124BDD">
            <w:pPr>
              <w:pStyle w:val="AmColumnHeading"/>
            </w:pPr>
            <w:r w:rsidRPr="00794F1E">
              <w:t>Amendement</w:t>
            </w:r>
          </w:p>
        </w:tc>
      </w:tr>
      <w:tr w:rsidR="00157A27" w:rsidRPr="00794F1E" w14:paraId="45ECA11C" w14:textId="77777777" w:rsidTr="00124BDD">
        <w:trPr>
          <w:jc w:val="center"/>
        </w:trPr>
        <w:tc>
          <w:tcPr>
            <w:tcW w:w="4876" w:type="dxa"/>
            <w:tcBorders>
              <w:top w:val="nil"/>
              <w:left w:val="nil"/>
              <w:bottom w:val="nil"/>
              <w:right w:val="nil"/>
            </w:tcBorders>
          </w:tcPr>
          <w:p w14:paraId="624ABB72" w14:textId="77777777" w:rsidR="00157A27" w:rsidRPr="00794F1E" w:rsidRDefault="00157A27" w:rsidP="00124BDD">
            <w:pPr>
              <w:pStyle w:val="Normal6a"/>
            </w:pPr>
            <w:r w:rsidRPr="00794F1E">
              <w:t>9.</w:t>
            </w:r>
            <w:r w:rsidRPr="00794F1E">
              <w:tab/>
              <w:t xml:space="preserve">is ingenomen met het voorstel van Mario Draghi voor een “nieuw mededingingsinstrument” als een flexibel marktonderzoeksinstrument waarmee </w:t>
            </w:r>
            <w:r w:rsidRPr="00794F1E">
              <w:rPr>
                <w:b/>
                <w:i/>
              </w:rPr>
              <w:t>structurele</w:t>
            </w:r>
            <w:r w:rsidRPr="00794F1E">
              <w:t xml:space="preserve"> mededingingsproblemen worden aangepakt door het wegnemen van toetredingsdrempels voor concurrenten met als doel het concurrentievermogen te vergroten, innovatie te stimuleren en kwetsbare consumenten te beschermen;</w:t>
            </w:r>
          </w:p>
        </w:tc>
        <w:tc>
          <w:tcPr>
            <w:tcW w:w="4876" w:type="dxa"/>
            <w:tcBorders>
              <w:top w:val="nil"/>
              <w:left w:val="nil"/>
              <w:bottom w:val="nil"/>
              <w:right w:val="nil"/>
            </w:tcBorders>
          </w:tcPr>
          <w:p w14:paraId="6805E9F1" w14:textId="77777777" w:rsidR="00157A27" w:rsidRPr="00794F1E" w:rsidRDefault="00157A27" w:rsidP="00124BDD">
            <w:pPr>
              <w:pStyle w:val="Normal6a"/>
            </w:pPr>
            <w:r w:rsidRPr="00794F1E">
              <w:t>9.</w:t>
            </w:r>
            <w:r w:rsidRPr="00794F1E">
              <w:tab/>
              <w:t xml:space="preserve">is ingenomen met het voorstel van Mario Draghi voor een “nieuw mededingingsinstrument” als een flexibel marktonderzoeksinstrument waarmee mededingingsproblemen </w:t>
            </w:r>
            <w:r w:rsidRPr="00794F1E">
              <w:rPr>
                <w:b/>
                <w:i/>
              </w:rPr>
              <w:t xml:space="preserve">die niet het gevolg zijn van concurrentieverstorende afspraken of misbruik van een machtspositie </w:t>
            </w:r>
            <w:r w:rsidRPr="00794F1E">
              <w:t>worden aangepakt</w:t>
            </w:r>
            <w:r w:rsidRPr="00794F1E">
              <w:rPr>
                <w:b/>
                <w:i/>
              </w:rPr>
              <w:t xml:space="preserve"> en marktbrede toekomstgerichte structurele of gedragscorrigerende maatregelen worden ingesteld, onder meer </w:t>
            </w:r>
            <w:r w:rsidRPr="00794F1E">
              <w:t xml:space="preserve">door het wegnemen van toetredingsdrempels voor concurrenten </w:t>
            </w:r>
            <w:r w:rsidRPr="00794F1E">
              <w:rPr>
                <w:b/>
                <w:i/>
              </w:rPr>
              <w:t>en desinvesteringen</w:t>
            </w:r>
            <w:r w:rsidRPr="00794F1E">
              <w:t xml:space="preserve"> met als doel het concurrentievermogen te vergroten, innovatie te stimuleren en kwetsbare consumenten te beschermen; </w:t>
            </w:r>
            <w:r w:rsidRPr="00794F1E">
              <w:rPr>
                <w:b/>
                <w:i/>
              </w:rPr>
              <w:t>is van oordeel dat dit instrument op alle sectoren moet worden toegepast;</w:t>
            </w:r>
          </w:p>
        </w:tc>
      </w:tr>
    </w:tbl>
    <w:p w14:paraId="21ED91D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2013A81" w14:textId="77777777" w:rsidR="00157A27" w:rsidRPr="00794F1E" w:rsidRDefault="00157A27" w:rsidP="00157A27">
      <w:r w:rsidRPr="00794F1E">
        <w:rPr>
          <w:rStyle w:val="HideTWBExt"/>
        </w:rPr>
        <w:t>&lt;/Amend&gt;</w:t>
      </w:r>
    </w:p>
    <w:p w14:paraId="3362908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166</w:t>
      </w:r>
      <w:r w:rsidRPr="00794F1E">
        <w:rPr>
          <w:rStyle w:val="HideTWBExt"/>
          <w:b w:val="0"/>
        </w:rPr>
        <w:t>&lt;/NumAm&gt;</w:t>
      </w:r>
    </w:p>
    <w:p w14:paraId="674F6481"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6BCFA46B" w14:textId="77777777" w:rsidR="00157A27" w:rsidRPr="00794F1E" w:rsidRDefault="00157A27" w:rsidP="00157A27">
      <w:pPr>
        <w:pStyle w:val="NormalBold"/>
      </w:pPr>
      <w:r w:rsidRPr="00794F1E">
        <w:rPr>
          <w:rStyle w:val="HideTWBExt"/>
          <w:b w:val="0"/>
        </w:rPr>
        <w:t>&lt;/RepeatBlock-By&gt;</w:t>
      </w:r>
    </w:p>
    <w:p w14:paraId="17E38AD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F533301" w14:textId="77777777" w:rsidR="00157A27" w:rsidRPr="00794F1E" w:rsidRDefault="00157A27" w:rsidP="00157A27">
      <w:pPr>
        <w:pStyle w:val="NormalBold"/>
      </w:pPr>
      <w:r w:rsidRPr="00794F1E">
        <w:rPr>
          <w:rStyle w:val="HideTWBExt"/>
          <w:b w:val="0"/>
        </w:rPr>
        <w:t>&lt;Article&gt;</w:t>
      </w:r>
      <w:r w:rsidRPr="00794F1E">
        <w:t>Paragraaf 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98F03B3" w14:textId="77777777" w:rsidTr="00124BDD">
        <w:trPr>
          <w:trHeight w:hRule="exact" w:val="240"/>
          <w:jc w:val="center"/>
        </w:trPr>
        <w:tc>
          <w:tcPr>
            <w:tcW w:w="9752" w:type="dxa"/>
            <w:gridSpan w:val="2"/>
            <w:tcBorders>
              <w:top w:val="nil"/>
              <w:left w:val="nil"/>
              <w:bottom w:val="nil"/>
              <w:right w:val="nil"/>
            </w:tcBorders>
          </w:tcPr>
          <w:p w14:paraId="05D8645D" w14:textId="77777777" w:rsidR="00157A27" w:rsidRPr="00794F1E" w:rsidRDefault="00157A27" w:rsidP="00124BDD"/>
        </w:tc>
      </w:tr>
      <w:tr w:rsidR="00157A27" w:rsidRPr="00794F1E" w14:paraId="5AD96991" w14:textId="77777777" w:rsidTr="00124BDD">
        <w:trPr>
          <w:trHeight w:val="240"/>
          <w:jc w:val="center"/>
        </w:trPr>
        <w:tc>
          <w:tcPr>
            <w:tcW w:w="4876" w:type="dxa"/>
            <w:tcBorders>
              <w:top w:val="nil"/>
              <w:left w:val="nil"/>
              <w:bottom w:val="nil"/>
              <w:right w:val="nil"/>
            </w:tcBorders>
          </w:tcPr>
          <w:p w14:paraId="5E8DC18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F46D153" w14:textId="77777777" w:rsidR="00157A27" w:rsidRPr="00794F1E" w:rsidRDefault="00157A27" w:rsidP="00124BDD">
            <w:pPr>
              <w:pStyle w:val="AmColumnHeading"/>
            </w:pPr>
            <w:r w:rsidRPr="00794F1E">
              <w:t>Amendement</w:t>
            </w:r>
          </w:p>
        </w:tc>
      </w:tr>
      <w:tr w:rsidR="00157A27" w:rsidRPr="00794F1E" w14:paraId="19800B36" w14:textId="77777777" w:rsidTr="00124BDD">
        <w:trPr>
          <w:jc w:val="center"/>
        </w:trPr>
        <w:tc>
          <w:tcPr>
            <w:tcW w:w="4876" w:type="dxa"/>
            <w:tcBorders>
              <w:top w:val="nil"/>
              <w:left w:val="nil"/>
              <w:bottom w:val="nil"/>
              <w:right w:val="nil"/>
            </w:tcBorders>
          </w:tcPr>
          <w:p w14:paraId="61B3C8CC" w14:textId="77777777" w:rsidR="00157A27" w:rsidRPr="00794F1E" w:rsidRDefault="00157A27" w:rsidP="00124BDD">
            <w:pPr>
              <w:pStyle w:val="Normal6a"/>
            </w:pPr>
            <w:r w:rsidRPr="00794F1E">
              <w:t>9.</w:t>
            </w:r>
            <w:r w:rsidRPr="00794F1E">
              <w:tab/>
              <w:t xml:space="preserve">is ingenomen met het voorstel van Mario Draghi voor een “nieuw mededingingsinstrument” als een flexibel </w:t>
            </w:r>
            <w:r w:rsidRPr="00794F1E">
              <w:lastRenderedPageBreak/>
              <w:t>marktonderzoeksinstrument waarmee structurele mededingingsproblemen worden aangepakt door het wegnemen van toetredingsdrempels voor concurrenten met als doel het concurrentievermogen te vergroten, innovatie te stimuleren en kwetsbare consumenten te beschermen;</w:t>
            </w:r>
          </w:p>
        </w:tc>
        <w:tc>
          <w:tcPr>
            <w:tcW w:w="4876" w:type="dxa"/>
            <w:tcBorders>
              <w:top w:val="nil"/>
              <w:left w:val="nil"/>
              <w:bottom w:val="nil"/>
              <w:right w:val="nil"/>
            </w:tcBorders>
          </w:tcPr>
          <w:p w14:paraId="492B343E" w14:textId="77777777" w:rsidR="00157A27" w:rsidRPr="00794F1E" w:rsidRDefault="00157A27" w:rsidP="00124BDD">
            <w:pPr>
              <w:pStyle w:val="Normal6a"/>
            </w:pPr>
            <w:r w:rsidRPr="00794F1E">
              <w:lastRenderedPageBreak/>
              <w:t>9.</w:t>
            </w:r>
            <w:r w:rsidRPr="00794F1E">
              <w:tab/>
              <w:t xml:space="preserve">is ingenomen met het voorstel van Mario Draghi voor een “nieuw mededingingsinstrument” als een flexibel </w:t>
            </w:r>
            <w:r w:rsidRPr="00794F1E">
              <w:lastRenderedPageBreak/>
              <w:t xml:space="preserve">marktonderzoeksinstrument waarmee structurele mededingingsproblemen worden aangepakt door het wegnemen van toetredingsdrempels voor concurrenten met als doel het concurrentievermogen te vergroten, innovatie te stimuleren en kwetsbare consumenten te beschermen; </w:t>
            </w:r>
            <w:r w:rsidRPr="00794F1E">
              <w:rPr>
                <w:b/>
                <w:i/>
              </w:rPr>
              <w:t>verzoekt de Europese Commissie te onderzoeken hoe het door Mario Draghi voorgestelde “nieuw mededingingsinstrument” past binnen het bestaande kader voor sectoraal onderzoek;</w:t>
            </w:r>
          </w:p>
        </w:tc>
      </w:tr>
    </w:tbl>
    <w:p w14:paraId="603AE48A"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E5E7EBD" w14:textId="77777777" w:rsidR="00157A27" w:rsidRPr="00794F1E" w:rsidRDefault="00157A27" w:rsidP="00157A27">
      <w:r w:rsidRPr="00794F1E">
        <w:rPr>
          <w:rStyle w:val="HideTWBExt"/>
        </w:rPr>
        <w:t>&lt;/Amend&gt;</w:t>
      </w:r>
    </w:p>
    <w:p w14:paraId="58DA390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167</w:t>
      </w:r>
      <w:r w:rsidRPr="00794F1E">
        <w:rPr>
          <w:rStyle w:val="HideTWBExt"/>
          <w:b w:val="0"/>
        </w:rPr>
        <w:t>&lt;/NumAm&gt;</w:t>
      </w:r>
    </w:p>
    <w:p w14:paraId="46CA5360"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5AED6C8E" w14:textId="77777777" w:rsidR="00157A27" w:rsidRPr="00794F1E" w:rsidRDefault="00157A27" w:rsidP="00157A27">
      <w:pPr>
        <w:pStyle w:val="NormalBold"/>
      </w:pPr>
      <w:r w:rsidRPr="00794F1E">
        <w:rPr>
          <w:rStyle w:val="HideTWBExt"/>
          <w:b w:val="0"/>
        </w:rPr>
        <w:t>&lt;/RepeatBlock-By&gt;</w:t>
      </w:r>
    </w:p>
    <w:p w14:paraId="616A65E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9D3C1A8" w14:textId="77777777" w:rsidR="00157A27" w:rsidRPr="00794F1E" w:rsidRDefault="00157A27" w:rsidP="00157A27">
      <w:pPr>
        <w:pStyle w:val="NormalBold"/>
      </w:pPr>
      <w:r w:rsidRPr="00794F1E">
        <w:rPr>
          <w:rStyle w:val="HideTWBExt"/>
          <w:b w:val="0"/>
        </w:rPr>
        <w:t>&lt;Article&gt;</w:t>
      </w:r>
      <w:r w:rsidRPr="00794F1E">
        <w:t>Paragraaf 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7C49DA4" w14:textId="77777777" w:rsidTr="00124BDD">
        <w:trPr>
          <w:trHeight w:hRule="exact" w:val="240"/>
          <w:jc w:val="center"/>
        </w:trPr>
        <w:tc>
          <w:tcPr>
            <w:tcW w:w="9752" w:type="dxa"/>
            <w:gridSpan w:val="2"/>
            <w:tcBorders>
              <w:top w:val="nil"/>
              <w:left w:val="nil"/>
              <w:bottom w:val="nil"/>
              <w:right w:val="nil"/>
            </w:tcBorders>
          </w:tcPr>
          <w:p w14:paraId="5BB91E19" w14:textId="77777777" w:rsidR="00157A27" w:rsidRPr="00794F1E" w:rsidRDefault="00157A27" w:rsidP="00124BDD"/>
        </w:tc>
      </w:tr>
      <w:tr w:rsidR="00157A27" w:rsidRPr="00794F1E" w14:paraId="54E8896B" w14:textId="77777777" w:rsidTr="00124BDD">
        <w:trPr>
          <w:trHeight w:val="240"/>
          <w:jc w:val="center"/>
        </w:trPr>
        <w:tc>
          <w:tcPr>
            <w:tcW w:w="4876" w:type="dxa"/>
            <w:tcBorders>
              <w:top w:val="nil"/>
              <w:left w:val="nil"/>
              <w:bottom w:val="nil"/>
              <w:right w:val="nil"/>
            </w:tcBorders>
          </w:tcPr>
          <w:p w14:paraId="7CE0806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BAA0758" w14:textId="77777777" w:rsidR="00157A27" w:rsidRPr="00794F1E" w:rsidRDefault="00157A27" w:rsidP="00124BDD">
            <w:pPr>
              <w:pStyle w:val="AmColumnHeading"/>
            </w:pPr>
            <w:r w:rsidRPr="00794F1E">
              <w:t>Amendement</w:t>
            </w:r>
          </w:p>
        </w:tc>
      </w:tr>
      <w:tr w:rsidR="00157A27" w:rsidRPr="00794F1E" w14:paraId="18473CE6" w14:textId="77777777" w:rsidTr="00124BDD">
        <w:trPr>
          <w:jc w:val="center"/>
        </w:trPr>
        <w:tc>
          <w:tcPr>
            <w:tcW w:w="4876" w:type="dxa"/>
            <w:tcBorders>
              <w:top w:val="nil"/>
              <w:left w:val="nil"/>
              <w:bottom w:val="nil"/>
              <w:right w:val="nil"/>
            </w:tcBorders>
          </w:tcPr>
          <w:p w14:paraId="77ECAE87" w14:textId="77777777" w:rsidR="00157A27" w:rsidRPr="00794F1E" w:rsidRDefault="00157A27" w:rsidP="00124BDD">
            <w:pPr>
              <w:pStyle w:val="Normal6a"/>
            </w:pPr>
            <w:r w:rsidRPr="00794F1E">
              <w:t>9.</w:t>
            </w:r>
            <w:r w:rsidRPr="00794F1E">
              <w:tab/>
              <w:t>is ingenomen met het voorstel van Mario Draghi voor een “nieuw mededingingsinstrument” als een flexibel marktonderzoeksinstrument waarmee structurele mededingingsproblemen worden aangepakt door het wegnemen van toetredingsdrempels voor concurrenten met als doel het concurrentievermogen te vergroten, innovatie te stimuleren en kwetsbare consumenten te beschermen;</w:t>
            </w:r>
          </w:p>
        </w:tc>
        <w:tc>
          <w:tcPr>
            <w:tcW w:w="4876" w:type="dxa"/>
            <w:tcBorders>
              <w:top w:val="nil"/>
              <w:left w:val="nil"/>
              <w:bottom w:val="nil"/>
              <w:right w:val="nil"/>
            </w:tcBorders>
          </w:tcPr>
          <w:p w14:paraId="4DF05705" w14:textId="77777777" w:rsidR="00157A27" w:rsidRPr="00794F1E" w:rsidRDefault="00157A27" w:rsidP="00124BDD">
            <w:pPr>
              <w:pStyle w:val="Normal6a"/>
            </w:pPr>
            <w:r w:rsidRPr="00794F1E">
              <w:t>9.</w:t>
            </w:r>
            <w:r w:rsidRPr="00794F1E">
              <w:tab/>
              <w:t>is ingenomen met het voorstel van Mario Draghi voor een “nieuw mededingingsinstrument” als een flexibel marktonderzoeksinstrument waarmee structurele mededingingsproblemen worden aangepakt door het wegnemen van toetredingsdrempels voor concurrenten met als doel het concurrentievermogen te vergroten, innovatie te stimuleren</w:t>
            </w:r>
            <w:r w:rsidRPr="00794F1E">
              <w:rPr>
                <w:b/>
                <w:i/>
              </w:rPr>
              <w:t>, ongewenste marktconcentratie te beperken</w:t>
            </w:r>
            <w:r w:rsidRPr="00794F1E">
              <w:t xml:space="preserve"> en kwetsbare consumenten te beschermen;</w:t>
            </w:r>
          </w:p>
        </w:tc>
      </w:tr>
    </w:tbl>
    <w:p w14:paraId="7FF8147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B366CC0" w14:textId="77777777" w:rsidR="00157A27" w:rsidRPr="00794F1E" w:rsidRDefault="00157A27" w:rsidP="00157A27">
      <w:r w:rsidRPr="00794F1E">
        <w:rPr>
          <w:rStyle w:val="HideTWBExt"/>
        </w:rPr>
        <w:t>&lt;/Amend&gt;</w:t>
      </w:r>
    </w:p>
    <w:p w14:paraId="7A7F347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168</w:t>
      </w:r>
      <w:r w:rsidRPr="00794F1E">
        <w:rPr>
          <w:rStyle w:val="HideTWBExt"/>
          <w:b w:val="0"/>
        </w:rPr>
        <w:t>&lt;/NumAm&gt;</w:t>
      </w:r>
    </w:p>
    <w:p w14:paraId="7D0CD8E6"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70E9F2C0" w14:textId="77777777" w:rsidR="00157A27" w:rsidRPr="00794F1E" w:rsidRDefault="00157A27" w:rsidP="00157A27">
      <w:pPr>
        <w:pStyle w:val="NormalBold"/>
      </w:pPr>
      <w:r w:rsidRPr="00794F1E">
        <w:rPr>
          <w:rStyle w:val="HideTWBExt"/>
          <w:b w:val="0"/>
        </w:rPr>
        <w:t>&lt;/RepeatBlock-By&gt;</w:t>
      </w:r>
    </w:p>
    <w:p w14:paraId="5A12B20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A4571C5" w14:textId="77777777" w:rsidR="00157A27" w:rsidRPr="00794F1E" w:rsidRDefault="00157A27" w:rsidP="00157A27">
      <w:pPr>
        <w:pStyle w:val="NormalBold"/>
      </w:pPr>
      <w:r w:rsidRPr="00794F1E">
        <w:rPr>
          <w:rStyle w:val="HideTWBExt"/>
          <w:b w:val="0"/>
        </w:rPr>
        <w:t>&lt;Article&gt;</w:t>
      </w:r>
      <w:r w:rsidRPr="00794F1E">
        <w:t>Paragraaf 9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2BC7AEE" w14:textId="77777777" w:rsidTr="00124BDD">
        <w:trPr>
          <w:trHeight w:hRule="exact" w:val="240"/>
          <w:jc w:val="center"/>
        </w:trPr>
        <w:tc>
          <w:tcPr>
            <w:tcW w:w="9752" w:type="dxa"/>
            <w:gridSpan w:val="2"/>
            <w:tcBorders>
              <w:top w:val="nil"/>
              <w:left w:val="nil"/>
              <w:bottom w:val="nil"/>
              <w:right w:val="nil"/>
            </w:tcBorders>
          </w:tcPr>
          <w:p w14:paraId="752A4C42" w14:textId="77777777" w:rsidR="00157A27" w:rsidRPr="00794F1E" w:rsidRDefault="00157A27" w:rsidP="00124BDD"/>
        </w:tc>
      </w:tr>
      <w:tr w:rsidR="00157A27" w:rsidRPr="00794F1E" w14:paraId="2D550811" w14:textId="77777777" w:rsidTr="00124BDD">
        <w:trPr>
          <w:trHeight w:val="240"/>
          <w:jc w:val="center"/>
        </w:trPr>
        <w:tc>
          <w:tcPr>
            <w:tcW w:w="4876" w:type="dxa"/>
            <w:tcBorders>
              <w:top w:val="nil"/>
              <w:left w:val="nil"/>
              <w:bottom w:val="nil"/>
              <w:right w:val="nil"/>
            </w:tcBorders>
          </w:tcPr>
          <w:p w14:paraId="43C4FF8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78B1296" w14:textId="77777777" w:rsidR="00157A27" w:rsidRPr="00794F1E" w:rsidRDefault="00157A27" w:rsidP="00124BDD">
            <w:pPr>
              <w:pStyle w:val="AmColumnHeading"/>
            </w:pPr>
            <w:r w:rsidRPr="00794F1E">
              <w:t>Amendement</w:t>
            </w:r>
          </w:p>
        </w:tc>
      </w:tr>
      <w:tr w:rsidR="00157A27" w:rsidRPr="00794F1E" w14:paraId="6FA17C33" w14:textId="77777777" w:rsidTr="00124BDD">
        <w:trPr>
          <w:jc w:val="center"/>
        </w:trPr>
        <w:tc>
          <w:tcPr>
            <w:tcW w:w="4876" w:type="dxa"/>
            <w:tcBorders>
              <w:top w:val="nil"/>
              <w:left w:val="nil"/>
              <w:bottom w:val="nil"/>
              <w:right w:val="nil"/>
            </w:tcBorders>
          </w:tcPr>
          <w:p w14:paraId="32234C84" w14:textId="77777777" w:rsidR="00157A27" w:rsidRPr="00794F1E" w:rsidRDefault="00157A27" w:rsidP="00124BDD">
            <w:pPr>
              <w:pStyle w:val="Normal6a"/>
            </w:pPr>
          </w:p>
        </w:tc>
        <w:tc>
          <w:tcPr>
            <w:tcW w:w="4876" w:type="dxa"/>
            <w:tcBorders>
              <w:top w:val="nil"/>
              <w:left w:val="nil"/>
              <w:bottom w:val="nil"/>
              <w:right w:val="nil"/>
            </w:tcBorders>
          </w:tcPr>
          <w:p w14:paraId="0F3B43B7" w14:textId="77777777" w:rsidR="00157A27" w:rsidRPr="00794F1E" w:rsidRDefault="00157A27" w:rsidP="00124BDD">
            <w:pPr>
              <w:pStyle w:val="Normal6a"/>
            </w:pPr>
            <w:r w:rsidRPr="00794F1E">
              <w:rPr>
                <w:b/>
                <w:i/>
              </w:rPr>
              <w:t>9 bis.</w:t>
            </w:r>
            <w:r w:rsidRPr="00794F1E">
              <w:tab/>
            </w:r>
            <w:r w:rsidRPr="00794F1E">
              <w:rPr>
                <w:b/>
                <w:i/>
              </w:rPr>
              <w:t>acht het van essentieel belang dat de kenmerken en operationele modaliteiten van dit onderzoeksinstrument worden uitgediept, dat de activeringscriteria duidelijk worden gedefinieerd en dat het in staat wordt gesteld mogelijke maatregelen voor te stellen om concurrentieverstorende praktijken te voorkomen;</w:t>
            </w:r>
          </w:p>
        </w:tc>
      </w:tr>
    </w:tbl>
    <w:p w14:paraId="21269DA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179C895" w14:textId="77777777" w:rsidR="00157A27" w:rsidRPr="00794F1E" w:rsidRDefault="00157A27" w:rsidP="00157A27">
      <w:r w:rsidRPr="00794F1E">
        <w:rPr>
          <w:rStyle w:val="HideTWBExt"/>
        </w:rPr>
        <w:t>&lt;/Amend&gt;</w:t>
      </w:r>
    </w:p>
    <w:p w14:paraId="07B193B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169</w:t>
      </w:r>
      <w:r w:rsidRPr="00794F1E">
        <w:rPr>
          <w:rStyle w:val="HideTWBExt"/>
          <w:b w:val="0"/>
        </w:rPr>
        <w:t>&lt;/NumAm&gt;</w:t>
      </w:r>
    </w:p>
    <w:p w14:paraId="427D1459"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538279A1" w14:textId="77777777" w:rsidR="00157A27" w:rsidRPr="00794F1E" w:rsidRDefault="00157A27" w:rsidP="00157A27">
      <w:pPr>
        <w:pStyle w:val="NormalBold"/>
      </w:pPr>
      <w:r w:rsidRPr="00794F1E">
        <w:rPr>
          <w:rStyle w:val="HideTWBExt"/>
          <w:b w:val="0"/>
        </w:rPr>
        <w:t>&lt;/RepeatBlock-By&gt;</w:t>
      </w:r>
    </w:p>
    <w:p w14:paraId="4F81083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4249041" w14:textId="77777777" w:rsidR="00157A27" w:rsidRPr="00794F1E" w:rsidRDefault="00157A27" w:rsidP="00157A27">
      <w:pPr>
        <w:pStyle w:val="NormalBold"/>
      </w:pPr>
      <w:r w:rsidRPr="00794F1E">
        <w:rPr>
          <w:rStyle w:val="HideTWBExt"/>
          <w:b w:val="0"/>
        </w:rPr>
        <w:t>&lt;Article&gt;</w:t>
      </w:r>
      <w:r w:rsidRPr="00794F1E">
        <w:t>Paragraaf 9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7DF8B90" w14:textId="77777777" w:rsidTr="00124BDD">
        <w:trPr>
          <w:trHeight w:hRule="exact" w:val="240"/>
          <w:jc w:val="center"/>
        </w:trPr>
        <w:tc>
          <w:tcPr>
            <w:tcW w:w="9752" w:type="dxa"/>
            <w:gridSpan w:val="2"/>
            <w:tcBorders>
              <w:top w:val="nil"/>
              <w:left w:val="nil"/>
              <w:bottom w:val="nil"/>
              <w:right w:val="nil"/>
            </w:tcBorders>
          </w:tcPr>
          <w:p w14:paraId="29BECD87" w14:textId="77777777" w:rsidR="00157A27" w:rsidRPr="00794F1E" w:rsidRDefault="00157A27" w:rsidP="00124BDD"/>
        </w:tc>
      </w:tr>
      <w:tr w:rsidR="00157A27" w:rsidRPr="00794F1E" w14:paraId="176BDAE2" w14:textId="77777777" w:rsidTr="00124BDD">
        <w:trPr>
          <w:trHeight w:val="240"/>
          <w:jc w:val="center"/>
        </w:trPr>
        <w:tc>
          <w:tcPr>
            <w:tcW w:w="4876" w:type="dxa"/>
            <w:tcBorders>
              <w:top w:val="nil"/>
              <w:left w:val="nil"/>
              <w:bottom w:val="nil"/>
              <w:right w:val="nil"/>
            </w:tcBorders>
          </w:tcPr>
          <w:p w14:paraId="75F9CCC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B31FAB6" w14:textId="77777777" w:rsidR="00157A27" w:rsidRPr="00794F1E" w:rsidRDefault="00157A27" w:rsidP="00124BDD">
            <w:pPr>
              <w:pStyle w:val="AmColumnHeading"/>
            </w:pPr>
            <w:r w:rsidRPr="00794F1E">
              <w:t>Amendement</w:t>
            </w:r>
          </w:p>
        </w:tc>
      </w:tr>
      <w:tr w:rsidR="00157A27" w:rsidRPr="00794F1E" w14:paraId="116EDEF0" w14:textId="77777777" w:rsidTr="00124BDD">
        <w:trPr>
          <w:jc w:val="center"/>
        </w:trPr>
        <w:tc>
          <w:tcPr>
            <w:tcW w:w="4876" w:type="dxa"/>
            <w:tcBorders>
              <w:top w:val="nil"/>
              <w:left w:val="nil"/>
              <w:bottom w:val="nil"/>
              <w:right w:val="nil"/>
            </w:tcBorders>
          </w:tcPr>
          <w:p w14:paraId="1FB8BD83" w14:textId="77777777" w:rsidR="00157A27" w:rsidRPr="00794F1E" w:rsidRDefault="00157A27" w:rsidP="00124BDD">
            <w:pPr>
              <w:pStyle w:val="Normal6a"/>
            </w:pPr>
          </w:p>
        </w:tc>
        <w:tc>
          <w:tcPr>
            <w:tcW w:w="4876" w:type="dxa"/>
            <w:tcBorders>
              <w:top w:val="nil"/>
              <w:left w:val="nil"/>
              <w:bottom w:val="nil"/>
              <w:right w:val="nil"/>
            </w:tcBorders>
          </w:tcPr>
          <w:p w14:paraId="0D4B00EB" w14:textId="77777777" w:rsidR="00157A27" w:rsidRPr="00794F1E" w:rsidRDefault="00157A27" w:rsidP="00124BDD">
            <w:pPr>
              <w:pStyle w:val="Normal6a"/>
            </w:pPr>
            <w:r w:rsidRPr="00794F1E">
              <w:rPr>
                <w:b/>
                <w:i/>
              </w:rPr>
              <w:t>9 bis.</w:t>
            </w:r>
            <w:r w:rsidRPr="00794F1E">
              <w:tab/>
            </w:r>
            <w:r w:rsidRPr="00794F1E">
              <w:rPr>
                <w:b/>
                <w:i/>
              </w:rPr>
              <w:t>roept de Commissie op om invoertarieven in te voeren voor derde landen die niet voldoen aan de Europese normen op het gebied van kwaliteit, milieu en bescherming van werknemers;</w:t>
            </w:r>
          </w:p>
        </w:tc>
      </w:tr>
    </w:tbl>
    <w:p w14:paraId="656B4D1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07861A3" w14:textId="77777777" w:rsidR="00157A27" w:rsidRPr="00794F1E" w:rsidRDefault="00157A27" w:rsidP="00157A27">
      <w:r w:rsidRPr="00794F1E">
        <w:rPr>
          <w:rStyle w:val="HideTWBExt"/>
        </w:rPr>
        <w:t>&lt;/Amend&gt;</w:t>
      </w:r>
    </w:p>
    <w:p w14:paraId="037E912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170</w:t>
      </w:r>
      <w:r w:rsidRPr="00794F1E">
        <w:rPr>
          <w:rStyle w:val="HideTWBExt"/>
          <w:b w:val="0"/>
        </w:rPr>
        <w:t>&lt;/NumAm&gt;</w:t>
      </w:r>
    </w:p>
    <w:p w14:paraId="2993BD0B"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23C81F19" w14:textId="77777777" w:rsidR="00157A27" w:rsidRPr="00794F1E" w:rsidRDefault="00157A27" w:rsidP="00157A27">
      <w:pPr>
        <w:pStyle w:val="NormalBold"/>
      </w:pPr>
      <w:r w:rsidRPr="00794F1E">
        <w:rPr>
          <w:rStyle w:val="HideTWBExt"/>
          <w:b w:val="0"/>
        </w:rPr>
        <w:t>&lt;/RepeatBlock-By&gt;</w:t>
      </w:r>
    </w:p>
    <w:p w14:paraId="4F5DBC3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A0AD51C" w14:textId="77777777" w:rsidR="00157A27" w:rsidRPr="00794F1E" w:rsidRDefault="00157A27" w:rsidP="00157A27">
      <w:pPr>
        <w:pStyle w:val="NormalBold"/>
      </w:pPr>
      <w:r w:rsidRPr="00794F1E">
        <w:rPr>
          <w:rStyle w:val="HideTWBExt"/>
          <w:b w:val="0"/>
        </w:rPr>
        <w:t>&lt;Article&gt;</w:t>
      </w:r>
      <w:r w:rsidRPr="00794F1E">
        <w:t>Paragraaf 9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73E6171" w14:textId="77777777" w:rsidTr="00124BDD">
        <w:trPr>
          <w:trHeight w:hRule="exact" w:val="240"/>
          <w:jc w:val="center"/>
        </w:trPr>
        <w:tc>
          <w:tcPr>
            <w:tcW w:w="9752" w:type="dxa"/>
            <w:gridSpan w:val="2"/>
            <w:tcBorders>
              <w:top w:val="nil"/>
              <w:left w:val="nil"/>
              <w:bottom w:val="nil"/>
              <w:right w:val="nil"/>
            </w:tcBorders>
          </w:tcPr>
          <w:p w14:paraId="6C9E7D6B" w14:textId="77777777" w:rsidR="00157A27" w:rsidRPr="00794F1E" w:rsidRDefault="00157A27" w:rsidP="00124BDD"/>
        </w:tc>
      </w:tr>
      <w:tr w:rsidR="00157A27" w:rsidRPr="00794F1E" w14:paraId="0F462ADA" w14:textId="77777777" w:rsidTr="00124BDD">
        <w:trPr>
          <w:trHeight w:val="240"/>
          <w:jc w:val="center"/>
        </w:trPr>
        <w:tc>
          <w:tcPr>
            <w:tcW w:w="4876" w:type="dxa"/>
            <w:tcBorders>
              <w:top w:val="nil"/>
              <w:left w:val="nil"/>
              <w:bottom w:val="nil"/>
              <w:right w:val="nil"/>
            </w:tcBorders>
          </w:tcPr>
          <w:p w14:paraId="4F2CF15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A3430F0" w14:textId="77777777" w:rsidR="00157A27" w:rsidRPr="00794F1E" w:rsidRDefault="00157A27" w:rsidP="00124BDD">
            <w:pPr>
              <w:pStyle w:val="AmColumnHeading"/>
            </w:pPr>
            <w:r w:rsidRPr="00794F1E">
              <w:t>Amendement</w:t>
            </w:r>
          </w:p>
        </w:tc>
      </w:tr>
      <w:tr w:rsidR="00157A27" w:rsidRPr="00794F1E" w14:paraId="21E23CB8" w14:textId="77777777" w:rsidTr="00124BDD">
        <w:trPr>
          <w:jc w:val="center"/>
        </w:trPr>
        <w:tc>
          <w:tcPr>
            <w:tcW w:w="4876" w:type="dxa"/>
            <w:tcBorders>
              <w:top w:val="nil"/>
              <w:left w:val="nil"/>
              <w:bottom w:val="nil"/>
              <w:right w:val="nil"/>
            </w:tcBorders>
          </w:tcPr>
          <w:p w14:paraId="11E6A180" w14:textId="77777777" w:rsidR="00157A27" w:rsidRPr="00794F1E" w:rsidRDefault="00157A27" w:rsidP="00124BDD">
            <w:pPr>
              <w:pStyle w:val="Normal6a"/>
            </w:pPr>
          </w:p>
        </w:tc>
        <w:tc>
          <w:tcPr>
            <w:tcW w:w="4876" w:type="dxa"/>
            <w:tcBorders>
              <w:top w:val="nil"/>
              <w:left w:val="nil"/>
              <w:bottom w:val="nil"/>
              <w:right w:val="nil"/>
            </w:tcBorders>
          </w:tcPr>
          <w:p w14:paraId="57CE56BC" w14:textId="77777777" w:rsidR="00157A27" w:rsidRPr="00794F1E" w:rsidRDefault="00157A27" w:rsidP="00124BDD">
            <w:pPr>
              <w:pStyle w:val="Normal6a"/>
            </w:pPr>
            <w:r w:rsidRPr="00794F1E">
              <w:rPr>
                <w:b/>
                <w:i/>
              </w:rPr>
              <w:t>9 ter.</w:t>
            </w:r>
            <w:r w:rsidRPr="00794F1E">
              <w:tab/>
            </w:r>
            <w:r w:rsidRPr="00794F1E">
              <w:rPr>
                <w:b/>
                <w:i/>
              </w:rPr>
              <w:t xml:space="preserve">herinnert eraan dat de nationale wetgevers in sommige lidstaten, om structurele problemen aan te pakken die kenmerkend zijn voor bepaalde markten, zelfs wanneer er geen sprake is van specifieke gedragingen in strijd met de </w:t>
            </w:r>
            <w:r w:rsidRPr="00794F1E">
              <w:rPr>
                <w:b/>
                <w:i/>
              </w:rPr>
              <w:lastRenderedPageBreak/>
              <w:t>antitrustwetgeving, door wijziging van de bestaande nationale mededingingswetgeving een nieuw onderzoeksinstrument hebben ingevoerd dat de nationale mededingingsautoriteiten de bevoegdheid verleent structurele en gedragsmaatregelen te nemen wanneer uit marktonderzoeken blijkt dat er sprake is van aanzienlijke en aanhoudende verstoringen van de goede werking van de onderzochte markten;</w:t>
            </w:r>
          </w:p>
        </w:tc>
      </w:tr>
    </w:tbl>
    <w:p w14:paraId="7F403130"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5CABF02D" w14:textId="77777777" w:rsidR="00157A27" w:rsidRPr="00794F1E" w:rsidRDefault="00157A27" w:rsidP="00157A27">
      <w:r w:rsidRPr="00794F1E">
        <w:rPr>
          <w:rStyle w:val="HideTWBExt"/>
        </w:rPr>
        <w:t>&lt;/Amend&gt;</w:t>
      </w:r>
    </w:p>
    <w:p w14:paraId="347BB91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171</w:t>
      </w:r>
      <w:r w:rsidRPr="00794F1E">
        <w:rPr>
          <w:rStyle w:val="HideTWBExt"/>
          <w:b w:val="0"/>
        </w:rPr>
        <w:t>&lt;/NumAm&gt;</w:t>
      </w:r>
    </w:p>
    <w:p w14:paraId="09795386"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0E85E1D2" w14:textId="77777777" w:rsidR="00157A27" w:rsidRPr="00794F1E" w:rsidRDefault="00157A27" w:rsidP="00157A27">
      <w:pPr>
        <w:pStyle w:val="NormalBold"/>
      </w:pPr>
      <w:r w:rsidRPr="00794F1E">
        <w:rPr>
          <w:rStyle w:val="HideTWBExt"/>
          <w:b w:val="0"/>
        </w:rPr>
        <w:t>&lt;/RepeatBlock-By&gt;</w:t>
      </w:r>
    </w:p>
    <w:p w14:paraId="4134FA3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8703ABE" w14:textId="77777777" w:rsidR="00157A27" w:rsidRPr="00794F1E" w:rsidRDefault="00157A27" w:rsidP="00157A27">
      <w:pPr>
        <w:pStyle w:val="NormalBold"/>
      </w:pPr>
      <w:r w:rsidRPr="00794F1E">
        <w:rPr>
          <w:rStyle w:val="HideTWBExt"/>
          <w:b w:val="0"/>
        </w:rPr>
        <w:t>&lt;Article&gt;</w:t>
      </w:r>
      <w:r w:rsidRPr="00794F1E">
        <w:t>Paragraaf 9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0FE6AB" w14:textId="77777777" w:rsidTr="00124BDD">
        <w:trPr>
          <w:trHeight w:hRule="exact" w:val="240"/>
          <w:jc w:val="center"/>
        </w:trPr>
        <w:tc>
          <w:tcPr>
            <w:tcW w:w="9752" w:type="dxa"/>
            <w:gridSpan w:val="2"/>
            <w:tcBorders>
              <w:top w:val="nil"/>
              <w:left w:val="nil"/>
              <w:bottom w:val="nil"/>
              <w:right w:val="nil"/>
            </w:tcBorders>
          </w:tcPr>
          <w:p w14:paraId="748A6349" w14:textId="77777777" w:rsidR="00157A27" w:rsidRPr="00794F1E" w:rsidRDefault="00157A27" w:rsidP="00124BDD"/>
        </w:tc>
      </w:tr>
      <w:tr w:rsidR="00157A27" w:rsidRPr="00794F1E" w14:paraId="191D3124" w14:textId="77777777" w:rsidTr="00124BDD">
        <w:trPr>
          <w:trHeight w:val="240"/>
          <w:jc w:val="center"/>
        </w:trPr>
        <w:tc>
          <w:tcPr>
            <w:tcW w:w="4876" w:type="dxa"/>
            <w:tcBorders>
              <w:top w:val="nil"/>
              <w:left w:val="nil"/>
              <w:bottom w:val="nil"/>
              <w:right w:val="nil"/>
            </w:tcBorders>
          </w:tcPr>
          <w:p w14:paraId="091137C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495279A" w14:textId="77777777" w:rsidR="00157A27" w:rsidRPr="00794F1E" w:rsidRDefault="00157A27" w:rsidP="00124BDD">
            <w:pPr>
              <w:pStyle w:val="AmColumnHeading"/>
            </w:pPr>
            <w:r w:rsidRPr="00794F1E">
              <w:t>Amendement</w:t>
            </w:r>
          </w:p>
        </w:tc>
      </w:tr>
      <w:tr w:rsidR="00157A27" w:rsidRPr="00794F1E" w14:paraId="18A8916E" w14:textId="77777777" w:rsidTr="00124BDD">
        <w:trPr>
          <w:jc w:val="center"/>
        </w:trPr>
        <w:tc>
          <w:tcPr>
            <w:tcW w:w="4876" w:type="dxa"/>
            <w:tcBorders>
              <w:top w:val="nil"/>
              <w:left w:val="nil"/>
              <w:bottom w:val="nil"/>
              <w:right w:val="nil"/>
            </w:tcBorders>
          </w:tcPr>
          <w:p w14:paraId="0FF2DEAA" w14:textId="77777777" w:rsidR="00157A27" w:rsidRPr="00794F1E" w:rsidRDefault="00157A27" w:rsidP="00124BDD">
            <w:pPr>
              <w:pStyle w:val="Normal6a"/>
            </w:pPr>
          </w:p>
        </w:tc>
        <w:tc>
          <w:tcPr>
            <w:tcW w:w="4876" w:type="dxa"/>
            <w:tcBorders>
              <w:top w:val="nil"/>
              <w:left w:val="nil"/>
              <w:bottom w:val="nil"/>
              <w:right w:val="nil"/>
            </w:tcBorders>
          </w:tcPr>
          <w:p w14:paraId="7354D627" w14:textId="77777777" w:rsidR="00157A27" w:rsidRPr="00794F1E" w:rsidRDefault="00157A27" w:rsidP="00124BDD">
            <w:pPr>
              <w:pStyle w:val="Normal6a"/>
            </w:pPr>
            <w:r w:rsidRPr="00794F1E">
              <w:rPr>
                <w:b/>
                <w:i/>
              </w:rPr>
              <w:t>9 ter.</w:t>
            </w:r>
            <w:r w:rsidRPr="00794F1E">
              <w:tab/>
            </w:r>
            <w:r w:rsidRPr="00794F1E">
              <w:rPr>
                <w:b/>
                <w:i/>
              </w:rPr>
              <w:t>roept de Commissie op om de hervorming van het Europees douanewetboek te voltooien, de controles tussen de lidstaten te harmoniseren en de activiteiten ter bestrijding van namaak en fraude te intensiveren;</w:t>
            </w:r>
          </w:p>
        </w:tc>
      </w:tr>
    </w:tbl>
    <w:p w14:paraId="15DFD4C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46F3538D" w14:textId="77777777" w:rsidR="00157A27" w:rsidRPr="00794F1E" w:rsidRDefault="00157A27" w:rsidP="00157A27">
      <w:r w:rsidRPr="00794F1E">
        <w:rPr>
          <w:rStyle w:val="HideTWBExt"/>
        </w:rPr>
        <w:t>&lt;/Amend&gt;</w:t>
      </w:r>
    </w:p>
    <w:p w14:paraId="55D0EB6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172</w:t>
      </w:r>
      <w:r w:rsidRPr="00794F1E">
        <w:rPr>
          <w:rStyle w:val="HideTWBExt"/>
          <w:b w:val="0"/>
        </w:rPr>
        <w:t>&lt;/NumAm&gt;</w:t>
      </w:r>
    </w:p>
    <w:p w14:paraId="4AE4BE3E"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44631DD9" w14:textId="77777777" w:rsidR="00157A27" w:rsidRPr="00794F1E" w:rsidRDefault="00157A27" w:rsidP="00157A27">
      <w:pPr>
        <w:pStyle w:val="NormalBold"/>
      </w:pPr>
      <w:r w:rsidRPr="00794F1E">
        <w:rPr>
          <w:rStyle w:val="HideTWBExt"/>
          <w:b w:val="0"/>
        </w:rPr>
        <w:t>&lt;/RepeatBlock-By&gt;</w:t>
      </w:r>
    </w:p>
    <w:p w14:paraId="297CF90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A6B6527"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A88D101" w14:textId="77777777" w:rsidTr="00124BDD">
        <w:trPr>
          <w:trHeight w:hRule="exact" w:val="240"/>
          <w:jc w:val="center"/>
        </w:trPr>
        <w:tc>
          <w:tcPr>
            <w:tcW w:w="9752" w:type="dxa"/>
            <w:gridSpan w:val="2"/>
            <w:tcBorders>
              <w:top w:val="nil"/>
              <w:left w:val="nil"/>
              <w:bottom w:val="nil"/>
              <w:right w:val="nil"/>
            </w:tcBorders>
          </w:tcPr>
          <w:p w14:paraId="4514658E" w14:textId="77777777" w:rsidR="00157A27" w:rsidRPr="00794F1E" w:rsidRDefault="00157A27" w:rsidP="00124BDD"/>
        </w:tc>
      </w:tr>
      <w:tr w:rsidR="00157A27" w:rsidRPr="00794F1E" w14:paraId="2C6B8BE1" w14:textId="77777777" w:rsidTr="00124BDD">
        <w:trPr>
          <w:trHeight w:val="240"/>
          <w:jc w:val="center"/>
        </w:trPr>
        <w:tc>
          <w:tcPr>
            <w:tcW w:w="4876" w:type="dxa"/>
            <w:tcBorders>
              <w:top w:val="nil"/>
              <w:left w:val="nil"/>
              <w:bottom w:val="nil"/>
              <w:right w:val="nil"/>
            </w:tcBorders>
          </w:tcPr>
          <w:p w14:paraId="2DC6D3B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FB56189" w14:textId="77777777" w:rsidR="00157A27" w:rsidRPr="00794F1E" w:rsidRDefault="00157A27" w:rsidP="00124BDD">
            <w:pPr>
              <w:pStyle w:val="AmColumnHeading"/>
            </w:pPr>
            <w:r w:rsidRPr="00794F1E">
              <w:t>Amendement</w:t>
            </w:r>
          </w:p>
        </w:tc>
      </w:tr>
      <w:tr w:rsidR="00157A27" w:rsidRPr="00794F1E" w14:paraId="1A3EE1F5" w14:textId="77777777" w:rsidTr="00124BDD">
        <w:trPr>
          <w:jc w:val="center"/>
        </w:trPr>
        <w:tc>
          <w:tcPr>
            <w:tcW w:w="4876" w:type="dxa"/>
            <w:tcBorders>
              <w:top w:val="nil"/>
              <w:left w:val="nil"/>
              <w:bottom w:val="nil"/>
              <w:right w:val="nil"/>
            </w:tcBorders>
          </w:tcPr>
          <w:p w14:paraId="34E1F8AD" w14:textId="77777777" w:rsidR="00157A27" w:rsidRPr="00794F1E" w:rsidRDefault="00157A27" w:rsidP="00124BDD">
            <w:pPr>
              <w:pStyle w:val="Normal6a"/>
            </w:pPr>
            <w:r w:rsidRPr="00794F1E">
              <w:rPr>
                <w:b/>
                <w:i/>
              </w:rPr>
              <w:t>10.</w:t>
            </w:r>
            <w:r w:rsidRPr="00794F1E">
              <w:tab/>
            </w:r>
            <w:r w:rsidRPr="00794F1E">
              <w:rPr>
                <w:b/>
                <w:i/>
              </w:rPr>
              <w:t xml:space="preserve">herinnert eraan dat de Commissie krachtens het Verdrag bevoegd is om uitbuitingsmisbruik aan te pakken; denkt dat er rechtstreeks kan worden bijgedragen aan de aanpak van prijsstijgingen als gevolg van </w:t>
            </w:r>
            <w:r w:rsidRPr="00794F1E">
              <w:rPr>
                <w:b/>
                <w:i/>
              </w:rPr>
              <w:lastRenderedPageBreak/>
              <w:t>winstgedreven inflatie of graaiflatie door voorrang te verlenen aan het bestrijden van uitbuitingsmisbruik van consumenten; 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5C0DD8B1" w14:textId="77777777" w:rsidR="00157A27" w:rsidRPr="00794F1E" w:rsidRDefault="00157A27" w:rsidP="00124BDD">
            <w:pPr>
              <w:pStyle w:val="Normal6a"/>
            </w:pPr>
            <w:r w:rsidRPr="00794F1E">
              <w:rPr>
                <w:b/>
                <w:i/>
              </w:rPr>
              <w:lastRenderedPageBreak/>
              <w:t>Schrappen</w:t>
            </w:r>
          </w:p>
        </w:tc>
      </w:tr>
    </w:tbl>
    <w:p w14:paraId="796F3DC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BA304D1" w14:textId="77777777" w:rsidR="00157A27" w:rsidRPr="00794F1E" w:rsidRDefault="00157A27" w:rsidP="00157A27">
      <w:r w:rsidRPr="00794F1E">
        <w:rPr>
          <w:rStyle w:val="HideTWBExt"/>
        </w:rPr>
        <w:t>&lt;/Amend&gt;</w:t>
      </w:r>
    </w:p>
    <w:p w14:paraId="32644B8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173</w:t>
      </w:r>
      <w:r w:rsidRPr="00794F1E">
        <w:rPr>
          <w:rStyle w:val="HideTWBExt"/>
          <w:b w:val="0"/>
        </w:rPr>
        <w:t>&lt;/NumAm&gt;</w:t>
      </w:r>
    </w:p>
    <w:p w14:paraId="4CB272AD"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74E6419E" w14:textId="77777777" w:rsidR="00157A27" w:rsidRPr="00794F1E" w:rsidRDefault="00157A27" w:rsidP="00157A27">
      <w:pPr>
        <w:pStyle w:val="NormalBold"/>
      </w:pPr>
      <w:r w:rsidRPr="00794F1E">
        <w:rPr>
          <w:rStyle w:val="HideTWBExt"/>
          <w:b w:val="0"/>
        </w:rPr>
        <w:t>&lt;/RepeatBlock-By&gt;</w:t>
      </w:r>
    </w:p>
    <w:p w14:paraId="4070446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DFC325A"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5D6FFC6" w14:textId="77777777" w:rsidTr="00124BDD">
        <w:trPr>
          <w:trHeight w:hRule="exact" w:val="240"/>
          <w:jc w:val="center"/>
        </w:trPr>
        <w:tc>
          <w:tcPr>
            <w:tcW w:w="9752" w:type="dxa"/>
            <w:gridSpan w:val="2"/>
            <w:tcBorders>
              <w:top w:val="nil"/>
              <w:left w:val="nil"/>
              <w:bottom w:val="nil"/>
              <w:right w:val="nil"/>
            </w:tcBorders>
          </w:tcPr>
          <w:p w14:paraId="3F247CDD" w14:textId="77777777" w:rsidR="00157A27" w:rsidRPr="00794F1E" w:rsidRDefault="00157A27" w:rsidP="00124BDD"/>
        </w:tc>
      </w:tr>
      <w:tr w:rsidR="00157A27" w:rsidRPr="00794F1E" w14:paraId="45AF2477" w14:textId="77777777" w:rsidTr="00124BDD">
        <w:trPr>
          <w:trHeight w:val="240"/>
          <w:jc w:val="center"/>
        </w:trPr>
        <w:tc>
          <w:tcPr>
            <w:tcW w:w="4876" w:type="dxa"/>
            <w:tcBorders>
              <w:top w:val="nil"/>
              <w:left w:val="nil"/>
              <w:bottom w:val="nil"/>
              <w:right w:val="nil"/>
            </w:tcBorders>
          </w:tcPr>
          <w:p w14:paraId="541F58C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9E6C57" w14:textId="77777777" w:rsidR="00157A27" w:rsidRPr="00794F1E" w:rsidRDefault="00157A27" w:rsidP="00124BDD">
            <w:pPr>
              <w:pStyle w:val="AmColumnHeading"/>
            </w:pPr>
            <w:r w:rsidRPr="00794F1E">
              <w:t>Amendement</w:t>
            </w:r>
          </w:p>
        </w:tc>
      </w:tr>
      <w:tr w:rsidR="00157A27" w:rsidRPr="00794F1E" w14:paraId="2318E66A" w14:textId="77777777" w:rsidTr="00124BDD">
        <w:trPr>
          <w:jc w:val="center"/>
        </w:trPr>
        <w:tc>
          <w:tcPr>
            <w:tcW w:w="4876" w:type="dxa"/>
            <w:tcBorders>
              <w:top w:val="nil"/>
              <w:left w:val="nil"/>
              <w:bottom w:val="nil"/>
              <w:right w:val="nil"/>
            </w:tcBorders>
          </w:tcPr>
          <w:p w14:paraId="6B16C16B" w14:textId="77777777" w:rsidR="00157A27" w:rsidRPr="00794F1E" w:rsidRDefault="00157A27" w:rsidP="00124BDD">
            <w:pPr>
              <w:pStyle w:val="Normal6a"/>
            </w:pPr>
            <w:r w:rsidRPr="00794F1E">
              <w:rPr>
                <w:b/>
                <w:i/>
              </w:rPr>
              <w:t>10.</w:t>
            </w:r>
            <w:r w:rsidRPr="00794F1E">
              <w:tab/>
            </w:r>
            <w:r w:rsidRPr="00794F1E">
              <w:rPr>
                <w:b/>
                <w:i/>
              </w:rPr>
              <w:t>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63071E0E" w14:textId="77777777" w:rsidR="00157A27" w:rsidRPr="00794F1E" w:rsidRDefault="00157A27" w:rsidP="00124BDD">
            <w:pPr>
              <w:pStyle w:val="Normal6a"/>
            </w:pPr>
            <w:r w:rsidRPr="00794F1E">
              <w:rPr>
                <w:b/>
                <w:i/>
              </w:rPr>
              <w:t>Schrappen</w:t>
            </w:r>
          </w:p>
        </w:tc>
      </w:tr>
    </w:tbl>
    <w:p w14:paraId="0D4C367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FD34C47" w14:textId="77777777" w:rsidR="00157A27" w:rsidRPr="00794F1E" w:rsidRDefault="00157A27" w:rsidP="00157A27">
      <w:r w:rsidRPr="00794F1E">
        <w:rPr>
          <w:rStyle w:val="HideTWBExt"/>
        </w:rPr>
        <w:t>&lt;/Amend&gt;</w:t>
      </w:r>
    </w:p>
    <w:p w14:paraId="6F8CD6E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174</w:t>
      </w:r>
      <w:r w:rsidRPr="00794F1E">
        <w:rPr>
          <w:rStyle w:val="HideTWBExt"/>
          <w:b w:val="0"/>
        </w:rPr>
        <w:t>&lt;/NumAm&gt;</w:t>
      </w:r>
    </w:p>
    <w:p w14:paraId="091E6751"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6E6E55D4" w14:textId="77777777" w:rsidR="00157A27" w:rsidRPr="00794F1E" w:rsidRDefault="00157A27" w:rsidP="00157A27">
      <w:pPr>
        <w:pStyle w:val="NormalBold"/>
      </w:pPr>
      <w:r w:rsidRPr="00794F1E">
        <w:rPr>
          <w:rStyle w:val="HideTWBExt"/>
          <w:b w:val="0"/>
        </w:rPr>
        <w:t>&lt;/RepeatBlock-By&gt;</w:t>
      </w:r>
    </w:p>
    <w:p w14:paraId="19DFAA3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490DD2A"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05BD570" w14:textId="77777777" w:rsidTr="00124BDD">
        <w:trPr>
          <w:trHeight w:hRule="exact" w:val="240"/>
          <w:jc w:val="center"/>
        </w:trPr>
        <w:tc>
          <w:tcPr>
            <w:tcW w:w="9752" w:type="dxa"/>
            <w:gridSpan w:val="2"/>
            <w:tcBorders>
              <w:top w:val="nil"/>
              <w:left w:val="nil"/>
              <w:bottom w:val="nil"/>
              <w:right w:val="nil"/>
            </w:tcBorders>
          </w:tcPr>
          <w:p w14:paraId="3481530C" w14:textId="77777777" w:rsidR="00157A27" w:rsidRPr="00794F1E" w:rsidRDefault="00157A27" w:rsidP="00124BDD"/>
        </w:tc>
      </w:tr>
      <w:tr w:rsidR="00157A27" w:rsidRPr="00794F1E" w14:paraId="601B8BE6" w14:textId="77777777" w:rsidTr="00124BDD">
        <w:trPr>
          <w:trHeight w:val="240"/>
          <w:jc w:val="center"/>
        </w:trPr>
        <w:tc>
          <w:tcPr>
            <w:tcW w:w="4876" w:type="dxa"/>
            <w:tcBorders>
              <w:top w:val="nil"/>
              <w:left w:val="nil"/>
              <w:bottom w:val="nil"/>
              <w:right w:val="nil"/>
            </w:tcBorders>
          </w:tcPr>
          <w:p w14:paraId="3E1820F9"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3EB5D0E4" w14:textId="77777777" w:rsidR="00157A27" w:rsidRPr="00794F1E" w:rsidRDefault="00157A27" w:rsidP="00124BDD">
            <w:pPr>
              <w:pStyle w:val="AmColumnHeading"/>
            </w:pPr>
            <w:r w:rsidRPr="00794F1E">
              <w:t>Amendement</w:t>
            </w:r>
          </w:p>
        </w:tc>
      </w:tr>
      <w:tr w:rsidR="00157A27" w:rsidRPr="00794F1E" w14:paraId="4DED1337" w14:textId="77777777" w:rsidTr="00124BDD">
        <w:trPr>
          <w:jc w:val="center"/>
        </w:trPr>
        <w:tc>
          <w:tcPr>
            <w:tcW w:w="4876" w:type="dxa"/>
            <w:tcBorders>
              <w:top w:val="nil"/>
              <w:left w:val="nil"/>
              <w:bottom w:val="nil"/>
              <w:right w:val="nil"/>
            </w:tcBorders>
          </w:tcPr>
          <w:p w14:paraId="1BD2E4ED" w14:textId="77777777" w:rsidR="00157A27" w:rsidRPr="00794F1E" w:rsidRDefault="00157A27" w:rsidP="00124BDD">
            <w:pPr>
              <w:pStyle w:val="Normal6a"/>
            </w:pPr>
            <w:r w:rsidRPr="00794F1E">
              <w:rPr>
                <w:b/>
                <w:i/>
              </w:rPr>
              <w:t>10.</w:t>
            </w:r>
            <w:r w:rsidRPr="00794F1E">
              <w:tab/>
            </w:r>
            <w:r w:rsidRPr="00794F1E">
              <w:rPr>
                <w:b/>
                <w:i/>
              </w:rPr>
              <w:t>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04A520EF" w14:textId="77777777" w:rsidR="00157A27" w:rsidRPr="00794F1E" w:rsidRDefault="00157A27" w:rsidP="00124BDD">
            <w:pPr>
              <w:pStyle w:val="Normal6a"/>
            </w:pPr>
            <w:r w:rsidRPr="00794F1E">
              <w:rPr>
                <w:b/>
                <w:i/>
              </w:rPr>
              <w:t>Schrappen</w:t>
            </w:r>
          </w:p>
        </w:tc>
      </w:tr>
    </w:tbl>
    <w:p w14:paraId="1B070D2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88F9742" w14:textId="77777777" w:rsidR="00157A27" w:rsidRPr="00794F1E" w:rsidRDefault="00157A27" w:rsidP="00157A27">
      <w:r w:rsidRPr="00794F1E">
        <w:rPr>
          <w:rStyle w:val="HideTWBExt"/>
        </w:rPr>
        <w:t>&lt;/Amend&gt;</w:t>
      </w:r>
    </w:p>
    <w:p w14:paraId="22F6461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175</w:t>
      </w:r>
      <w:r w:rsidRPr="00794F1E">
        <w:rPr>
          <w:rStyle w:val="HideTWBExt"/>
          <w:b w:val="0"/>
        </w:rPr>
        <w:t>&lt;/NumAm&gt;</w:t>
      </w:r>
    </w:p>
    <w:p w14:paraId="5CECEA1A"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07DDD54B" w14:textId="77777777" w:rsidR="00157A27" w:rsidRPr="00794F1E" w:rsidRDefault="00157A27" w:rsidP="00157A27">
      <w:pPr>
        <w:pStyle w:val="NormalBold"/>
      </w:pPr>
      <w:r w:rsidRPr="00794F1E">
        <w:rPr>
          <w:rStyle w:val="HideTWBExt"/>
          <w:b w:val="0"/>
        </w:rPr>
        <w:t>&lt;/RepeatBlock-By&gt;</w:t>
      </w:r>
    </w:p>
    <w:p w14:paraId="644C5CA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08BA4FF"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48419D1" w14:textId="77777777" w:rsidTr="00124BDD">
        <w:trPr>
          <w:trHeight w:hRule="exact" w:val="240"/>
          <w:jc w:val="center"/>
        </w:trPr>
        <w:tc>
          <w:tcPr>
            <w:tcW w:w="9752" w:type="dxa"/>
            <w:gridSpan w:val="2"/>
            <w:tcBorders>
              <w:top w:val="nil"/>
              <w:left w:val="nil"/>
              <w:bottom w:val="nil"/>
              <w:right w:val="nil"/>
            </w:tcBorders>
          </w:tcPr>
          <w:p w14:paraId="6845B02A" w14:textId="77777777" w:rsidR="00157A27" w:rsidRPr="00794F1E" w:rsidRDefault="00157A27" w:rsidP="00124BDD"/>
        </w:tc>
      </w:tr>
      <w:tr w:rsidR="00157A27" w:rsidRPr="00794F1E" w14:paraId="0C9FE9DE" w14:textId="77777777" w:rsidTr="00124BDD">
        <w:trPr>
          <w:trHeight w:val="240"/>
          <w:jc w:val="center"/>
        </w:trPr>
        <w:tc>
          <w:tcPr>
            <w:tcW w:w="4876" w:type="dxa"/>
            <w:tcBorders>
              <w:top w:val="nil"/>
              <w:left w:val="nil"/>
              <w:bottom w:val="nil"/>
              <w:right w:val="nil"/>
            </w:tcBorders>
          </w:tcPr>
          <w:p w14:paraId="6ADF499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317A19E" w14:textId="77777777" w:rsidR="00157A27" w:rsidRPr="00794F1E" w:rsidRDefault="00157A27" w:rsidP="00124BDD">
            <w:pPr>
              <w:pStyle w:val="AmColumnHeading"/>
            </w:pPr>
            <w:r w:rsidRPr="00794F1E">
              <w:t>Amendement</w:t>
            </w:r>
          </w:p>
        </w:tc>
      </w:tr>
      <w:tr w:rsidR="00157A27" w:rsidRPr="00794F1E" w14:paraId="69F5B17E" w14:textId="77777777" w:rsidTr="00124BDD">
        <w:trPr>
          <w:jc w:val="center"/>
        </w:trPr>
        <w:tc>
          <w:tcPr>
            <w:tcW w:w="4876" w:type="dxa"/>
            <w:tcBorders>
              <w:top w:val="nil"/>
              <w:left w:val="nil"/>
              <w:bottom w:val="nil"/>
              <w:right w:val="nil"/>
            </w:tcBorders>
          </w:tcPr>
          <w:p w14:paraId="6DDB975A" w14:textId="77777777" w:rsidR="00157A27" w:rsidRPr="00794F1E" w:rsidRDefault="00157A27" w:rsidP="00124BDD">
            <w:pPr>
              <w:pStyle w:val="Normal6a"/>
            </w:pPr>
            <w:r w:rsidRPr="00794F1E">
              <w:t>10.</w:t>
            </w:r>
            <w:r w:rsidRPr="00794F1E">
              <w:tab/>
              <w:t xml:space="preserve">herinnert eraan dat de Commissie krachtens het Verdrag bevoegd is om uitbuitingsmisbruik aan te pakken; </w:t>
            </w:r>
            <w:r w:rsidRPr="00794F1E">
              <w:rPr>
                <w:b/>
                <w:i/>
              </w:rPr>
              <w:t>denkt dat er rechtstreeks kan worden bijgedragen aan de aanpak van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1C4A5042" w14:textId="77777777" w:rsidR="00157A27" w:rsidRPr="00794F1E" w:rsidRDefault="00157A27" w:rsidP="00124BDD">
            <w:pPr>
              <w:pStyle w:val="Normal6a"/>
            </w:pPr>
            <w:r w:rsidRPr="00794F1E">
              <w:t>10.</w:t>
            </w:r>
            <w:r w:rsidRPr="00794F1E">
              <w:tab/>
              <w:t>herinnert eraan dat de Commissie krachtens het Verdrag bevoegd is om uitbuitingsmisbruik aan te pakken;</w:t>
            </w:r>
          </w:p>
        </w:tc>
      </w:tr>
    </w:tbl>
    <w:p w14:paraId="11A70D7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50BD184D" w14:textId="77777777" w:rsidR="00157A27" w:rsidRPr="00794F1E" w:rsidRDefault="00157A27" w:rsidP="00157A27">
      <w:r w:rsidRPr="00794F1E">
        <w:rPr>
          <w:rStyle w:val="HideTWBExt"/>
        </w:rPr>
        <w:lastRenderedPageBreak/>
        <w:t>&lt;/Amend&gt;</w:t>
      </w:r>
    </w:p>
    <w:p w14:paraId="50CA0FB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176</w:t>
      </w:r>
      <w:r w:rsidRPr="00794F1E">
        <w:rPr>
          <w:rStyle w:val="HideTWBExt"/>
          <w:b w:val="0"/>
        </w:rPr>
        <w:t>&lt;/NumAm&gt;</w:t>
      </w:r>
    </w:p>
    <w:p w14:paraId="72CA37A5" w14:textId="77777777" w:rsidR="00157A27" w:rsidRPr="00794F1E" w:rsidRDefault="00157A27" w:rsidP="00157A27">
      <w:pPr>
        <w:pStyle w:val="NormalBold"/>
      </w:pPr>
      <w:r w:rsidRPr="00794F1E">
        <w:rPr>
          <w:rStyle w:val="HideTWBExt"/>
          <w:b w:val="0"/>
        </w:rPr>
        <w:t>&lt;RepeatBlock-By&gt;&lt;Members&gt;</w:t>
      </w:r>
      <w:r w:rsidRPr="00794F1E">
        <w:t>Martin Schirdewan</w:t>
      </w:r>
      <w:r w:rsidRPr="00794F1E">
        <w:rPr>
          <w:rStyle w:val="HideTWBExt"/>
          <w:b w:val="0"/>
        </w:rPr>
        <w:t>&lt;/Members&gt;</w:t>
      </w:r>
    </w:p>
    <w:p w14:paraId="52C5B66B" w14:textId="77777777" w:rsidR="00157A27" w:rsidRPr="00794F1E" w:rsidRDefault="00157A27" w:rsidP="00157A27">
      <w:pPr>
        <w:pStyle w:val="NormalBold"/>
      </w:pPr>
      <w:r w:rsidRPr="00794F1E">
        <w:rPr>
          <w:rStyle w:val="HideTWBExt"/>
          <w:b w:val="0"/>
        </w:rPr>
        <w:t>&lt;/RepeatBlock-By&gt;</w:t>
      </w:r>
    </w:p>
    <w:p w14:paraId="05F3FBE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C142010"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F6D6240" w14:textId="77777777" w:rsidTr="00124BDD">
        <w:trPr>
          <w:trHeight w:hRule="exact" w:val="240"/>
          <w:jc w:val="center"/>
        </w:trPr>
        <w:tc>
          <w:tcPr>
            <w:tcW w:w="9752" w:type="dxa"/>
            <w:gridSpan w:val="2"/>
            <w:tcBorders>
              <w:top w:val="nil"/>
              <w:left w:val="nil"/>
              <w:bottom w:val="nil"/>
              <w:right w:val="nil"/>
            </w:tcBorders>
          </w:tcPr>
          <w:p w14:paraId="2B1F00C5" w14:textId="77777777" w:rsidR="00157A27" w:rsidRPr="00794F1E" w:rsidRDefault="00157A27" w:rsidP="00124BDD"/>
        </w:tc>
      </w:tr>
      <w:tr w:rsidR="00157A27" w:rsidRPr="00794F1E" w14:paraId="25E54057" w14:textId="77777777" w:rsidTr="00124BDD">
        <w:trPr>
          <w:trHeight w:val="240"/>
          <w:jc w:val="center"/>
        </w:trPr>
        <w:tc>
          <w:tcPr>
            <w:tcW w:w="4876" w:type="dxa"/>
            <w:tcBorders>
              <w:top w:val="nil"/>
              <w:left w:val="nil"/>
              <w:bottom w:val="nil"/>
              <w:right w:val="nil"/>
            </w:tcBorders>
          </w:tcPr>
          <w:p w14:paraId="025F258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72FF561" w14:textId="77777777" w:rsidR="00157A27" w:rsidRPr="00794F1E" w:rsidRDefault="00157A27" w:rsidP="00124BDD">
            <w:pPr>
              <w:pStyle w:val="AmColumnHeading"/>
            </w:pPr>
            <w:r w:rsidRPr="00794F1E">
              <w:t>Amendement</w:t>
            </w:r>
          </w:p>
        </w:tc>
      </w:tr>
      <w:tr w:rsidR="00157A27" w:rsidRPr="00794F1E" w14:paraId="4F935BB4" w14:textId="77777777" w:rsidTr="00124BDD">
        <w:trPr>
          <w:jc w:val="center"/>
        </w:trPr>
        <w:tc>
          <w:tcPr>
            <w:tcW w:w="4876" w:type="dxa"/>
            <w:tcBorders>
              <w:top w:val="nil"/>
              <w:left w:val="nil"/>
              <w:bottom w:val="nil"/>
              <w:right w:val="nil"/>
            </w:tcBorders>
          </w:tcPr>
          <w:p w14:paraId="66E219A0" w14:textId="77777777" w:rsidR="00157A27" w:rsidRPr="00794F1E" w:rsidRDefault="00157A27" w:rsidP="00124BDD">
            <w:pPr>
              <w:pStyle w:val="Normal6a"/>
            </w:pPr>
            <w:r w:rsidRPr="00794F1E">
              <w:t>10.</w:t>
            </w:r>
            <w:r w:rsidRPr="00794F1E">
              <w:tab/>
              <w:t>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0AFE0F08" w14:textId="77777777" w:rsidR="00157A27" w:rsidRPr="00794F1E" w:rsidRDefault="00157A27" w:rsidP="00124BDD">
            <w:pPr>
              <w:pStyle w:val="Normal6a"/>
            </w:pPr>
            <w:r w:rsidRPr="00794F1E">
              <w:t>10.</w:t>
            </w:r>
            <w:r w:rsidRPr="00794F1E">
              <w:tab/>
              <w:t xml:space="preserve">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 en daarbij rekening te houden met de kwetsbaarheid van de consument; </w:t>
            </w:r>
            <w:r w:rsidRPr="00794F1E">
              <w:rPr>
                <w:b/>
                <w:i/>
              </w:rPr>
              <w:t>veroordeelt het misbruik van marktmacht door ondernemingen die zich schuldig maken aan graaiflatie, dat de inflatie opdrijft en de crisis in verband met de kosten van levensonderhoud verergert; verzoekt de lidstaten en de Commissie permanente en algemene belastingen op uitzonderlijke winsten in te voeren en het mededingingsrecht te hervormen om de mededingingsautoriteiten in staat te stellen onderzoeken in te stellen en systematisch in te grijpen op sectoraal niveau in het geval van oneerlijke prijsverhogingen;</w:t>
            </w:r>
          </w:p>
        </w:tc>
      </w:tr>
    </w:tbl>
    <w:p w14:paraId="6331F24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E27E76F" w14:textId="77777777" w:rsidR="00157A27" w:rsidRPr="00794F1E" w:rsidRDefault="00157A27" w:rsidP="00157A27">
      <w:r w:rsidRPr="00794F1E">
        <w:rPr>
          <w:rStyle w:val="HideTWBExt"/>
        </w:rPr>
        <w:t>&lt;/Amend&gt;</w:t>
      </w:r>
    </w:p>
    <w:p w14:paraId="21F180E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177</w:t>
      </w:r>
      <w:r w:rsidRPr="00794F1E">
        <w:rPr>
          <w:rStyle w:val="HideTWBExt"/>
          <w:b w:val="0"/>
        </w:rPr>
        <w:t>&lt;/NumAm&gt;</w:t>
      </w:r>
    </w:p>
    <w:p w14:paraId="48EA1DCA"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5885B75B" w14:textId="77777777" w:rsidR="00157A27" w:rsidRPr="00794F1E" w:rsidRDefault="00157A27" w:rsidP="00157A27">
      <w:pPr>
        <w:pStyle w:val="NormalBold"/>
      </w:pPr>
      <w:r w:rsidRPr="00794F1E">
        <w:rPr>
          <w:rStyle w:val="HideTWBExt"/>
          <w:b w:val="0"/>
        </w:rPr>
        <w:t>&lt;/RepeatBlock-By&gt;</w:t>
      </w:r>
    </w:p>
    <w:p w14:paraId="1CD80A4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70E448B"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2AB84C5" w14:textId="77777777" w:rsidTr="00124BDD">
        <w:trPr>
          <w:trHeight w:hRule="exact" w:val="240"/>
          <w:jc w:val="center"/>
        </w:trPr>
        <w:tc>
          <w:tcPr>
            <w:tcW w:w="9752" w:type="dxa"/>
            <w:gridSpan w:val="2"/>
            <w:tcBorders>
              <w:top w:val="nil"/>
              <w:left w:val="nil"/>
              <w:bottom w:val="nil"/>
              <w:right w:val="nil"/>
            </w:tcBorders>
          </w:tcPr>
          <w:p w14:paraId="696855AC" w14:textId="77777777" w:rsidR="00157A27" w:rsidRPr="00794F1E" w:rsidRDefault="00157A27" w:rsidP="00124BDD"/>
        </w:tc>
      </w:tr>
      <w:tr w:rsidR="00157A27" w:rsidRPr="00794F1E" w14:paraId="53AF038C" w14:textId="77777777" w:rsidTr="00124BDD">
        <w:trPr>
          <w:trHeight w:val="240"/>
          <w:jc w:val="center"/>
        </w:trPr>
        <w:tc>
          <w:tcPr>
            <w:tcW w:w="4876" w:type="dxa"/>
            <w:tcBorders>
              <w:top w:val="nil"/>
              <w:left w:val="nil"/>
              <w:bottom w:val="nil"/>
              <w:right w:val="nil"/>
            </w:tcBorders>
          </w:tcPr>
          <w:p w14:paraId="691158DF"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598B6503" w14:textId="77777777" w:rsidR="00157A27" w:rsidRPr="00794F1E" w:rsidRDefault="00157A27" w:rsidP="00124BDD">
            <w:pPr>
              <w:pStyle w:val="AmColumnHeading"/>
            </w:pPr>
            <w:r w:rsidRPr="00794F1E">
              <w:t>Amendement</w:t>
            </w:r>
          </w:p>
        </w:tc>
      </w:tr>
      <w:tr w:rsidR="00157A27" w:rsidRPr="00794F1E" w14:paraId="197FA075" w14:textId="77777777" w:rsidTr="00124BDD">
        <w:trPr>
          <w:jc w:val="center"/>
        </w:trPr>
        <w:tc>
          <w:tcPr>
            <w:tcW w:w="4876" w:type="dxa"/>
            <w:tcBorders>
              <w:top w:val="nil"/>
              <w:left w:val="nil"/>
              <w:bottom w:val="nil"/>
              <w:right w:val="nil"/>
            </w:tcBorders>
          </w:tcPr>
          <w:p w14:paraId="7C27FB6E" w14:textId="77777777" w:rsidR="00157A27" w:rsidRPr="00794F1E" w:rsidRDefault="00157A27" w:rsidP="00124BDD">
            <w:pPr>
              <w:pStyle w:val="Normal6a"/>
            </w:pPr>
            <w:r w:rsidRPr="00794F1E">
              <w:t>10.</w:t>
            </w:r>
            <w:r w:rsidRPr="00794F1E">
              <w:tab/>
              <w:t xml:space="preserve">herinnert eraan dat de Commissie krachtens het Verdrag bevoegd is om uitbuitingsmisbruik aan te pakken; denkt dat er rechtstreeks kan worden bijgedragen aan de aanpak van prijsstijgingen als gevolg van winstgedreven inflatie </w:t>
            </w:r>
            <w:r w:rsidRPr="00794F1E">
              <w:rPr>
                <w:b/>
                <w:bCs/>
                <w:i/>
                <w:iCs/>
              </w:rPr>
              <w:t>of graaiflatie</w:t>
            </w:r>
            <w:r w:rsidRPr="00794F1E">
              <w:t xml:space="preserve"> door voorrang te verlenen aan het bestrijden van uitbuitingsmisbruik van consumenten; </w:t>
            </w:r>
            <w:r w:rsidRPr="00794F1E">
              <w:rPr>
                <w:b/>
                <w:bCs/>
                <w:i/>
                <w:iCs/>
              </w:rPr>
              <w:t>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24E5A88B" w14:textId="77777777" w:rsidR="00157A27" w:rsidRPr="00794F1E" w:rsidRDefault="00157A27" w:rsidP="00124BDD">
            <w:pPr>
              <w:pStyle w:val="Normal6a"/>
            </w:pPr>
            <w:r w:rsidRPr="00794F1E">
              <w:t>10.</w:t>
            </w:r>
            <w:r w:rsidRPr="00794F1E">
              <w:tab/>
              <w:t>herinnert eraan dat de Commissie krachtens het Verdrag bevoegd is om uitbuitingsmisbruik aan te pakken; denkt dat er rechtstreeks kan worden bijgedragen aan de aanpak van prijsstijgingen als gevolg van winstgedreven inflatie door voorrang te verlenen aan het bestrijden van uitbuitingsmisbruik van consumenten;</w:t>
            </w:r>
          </w:p>
        </w:tc>
      </w:tr>
    </w:tbl>
    <w:p w14:paraId="503B78A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14916C54" w14:textId="77777777" w:rsidR="00157A27" w:rsidRPr="00794F1E" w:rsidRDefault="00157A27" w:rsidP="00157A27">
      <w:r w:rsidRPr="00794F1E">
        <w:rPr>
          <w:rStyle w:val="HideTWBExt"/>
        </w:rPr>
        <w:t>&lt;/Amend&gt;</w:t>
      </w:r>
    </w:p>
    <w:p w14:paraId="65A3724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178</w:t>
      </w:r>
      <w:r w:rsidRPr="00794F1E">
        <w:rPr>
          <w:rStyle w:val="HideTWBExt"/>
          <w:b w:val="0"/>
        </w:rPr>
        <w:t>&lt;/NumAm&gt;</w:t>
      </w:r>
    </w:p>
    <w:p w14:paraId="4A6430C3"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00AF854E"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6899BA5B" w14:textId="77777777" w:rsidR="00157A27" w:rsidRPr="00794F1E" w:rsidRDefault="00157A27" w:rsidP="00157A27">
      <w:pPr>
        <w:pStyle w:val="NormalBold"/>
      </w:pPr>
      <w:r w:rsidRPr="00794F1E">
        <w:rPr>
          <w:rStyle w:val="HideTWBExt"/>
          <w:b w:val="0"/>
        </w:rPr>
        <w:t>&lt;/RepeatBlock-By&gt;</w:t>
      </w:r>
    </w:p>
    <w:p w14:paraId="6C8F17A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88BBB8F"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2242717" w14:textId="77777777" w:rsidTr="00124BDD">
        <w:trPr>
          <w:trHeight w:hRule="exact" w:val="240"/>
          <w:jc w:val="center"/>
        </w:trPr>
        <w:tc>
          <w:tcPr>
            <w:tcW w:w="9752" w:type="dxa"/>
            <w:gridSpan w:val="2"/>
            <w:tcBorders>
              <w:top w:val="nil"/>
              <w:left w:val="nil"/>
              <w:bottom w:val="nil"/>
              <w:right w:val="nil"/>
            </w:tcBorders>
          </w:tcPr>
          <w:p w14:paraId="33A73EE2" w14:textId="77777777" w:rsidR="00157A27" w:rsidRPr="00794F1E" w:rsidRDefault="00157A27" w:rsidP="00124BDD"/>
        </w:tc>
      </w:tr>
      <w:tr w:rsidR="00157A27" w:rsidRPr="00794F1E" w14:paraId="0CFE2B78" w14:textId="77777777" w:rsidTr="00124BDD">
        <w:trPr>
          <w:trHeight w:val="240"/>
          <w:jc w:val="center"/>
        </w:trPr>
        <w:tc>
          <w:tcPr>
            <w:tcW w:w="4876" w:type="dxa"/>
            <w:tcBorders>
              <w:top w:val="nil"/>
              <w:left w:val="nil"/>
              <w:bottom w:val="nil"/>
              <w:right w:val="nil"/>
            </w:tcBorders>
          </w:tcPr>
          <w:p w14:paraId="2FFC5FA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FEEF371" w14:textId="77777777" w:rsidR="00157A27" w:rsidRPr="00794F1E" w:rsidRDefault="00157A27" w:rsidP="00124BDD">
            <w:pPr>
              <w:pStyle w:val="AmColumnHeading"/>
            </w:pPr>
            <w:r w:rsidRPr="00794F1E">
              <w:t>Amendement</w:t>
            </w:r>
          </w:p>
        </w:tc>
      </w:tr>
      <w:tr w:rsidR="00157A27" w:rsidRPr="00794F1E" w14:paraId="08735F91" w14:textId="77777777" w:rsidTr="00124BDD">
        <w:trPr>
          <w:jc w:val="center"/>
        </w:trPr>
        <w:tc>
          <w:tcPr>
            <w:tcW w:w="4876" w:type="dxa"/>
            <w:tcBorders>
              <w:top w:val="nil"/>
              <w:left w:val="nil"/>
              <w:bottom w:val="nil"/>
              <w:right w:val="nil"/>
            </w:tcBorders>
          </w:tcPr>
          <w:p w14:paraId="0DD63FFD" w14:textId="77777777" w:rsidR="00157A27" w:rsidRPr="00794F1E" w:rsidRDefault="00157A27" w:rsidP="00124BDD">
            <w:pPr>
              <w:pStyle w:val="Normal6a"/>
            </w:pPr>
            <w:r w:rsidRPr="00794F1E">
              <w:t>10.</w:t>
            </w:r>
            <w:r w:rsidRPr="00794F1E">
              <w:tab/>
              <w:t>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w:t>
            </w:r>
            <w:r w:rsidRPr="00794F1E">
              <w:rPr>
                <w:b/>
                <w:i/>
              </w:rPr>
              <w:t xml:space="preserve"> </w:t>
            </w:r>
            <w:r w:rsidRPr="00794F1E">
              <w:t xml:space="preserve">en </w:t>
            </w:r>
            <w:r w:rsidRPr="00794F1E">
              <w:rPr>
                <w:b/>
                <w:i/>
              </w:rPr>
              <w:t>daarbij rekening te houden met de kwetsbaarheid van de consument</w:t>
            </w:r>
            <w:r w:rsidRPr="00794F1E">
              <w:t>;</w:t>
            </w:r>
          </w:p>
        </w:tc>
        <w:tc>
          <w:tcPr>
            <w:tcW w:w="4876" w:type="dxa"/>
            <w:tcBorders>
              <w:top w:val="nil"/>
              <w:left w:val="nil"/>
              <w:bottom w:val="nil"/>
              <w:right w:val="nil"/>
            </w:tcBorders>
          </w:tcPr>
          <w:p w14:paraId="6F617286" w14:textId="77777777" w:rsidR="00157A27" w:rsidRPr="00794F1E" w:rsidRDefault="00157A27" w:rsidP="00124BDD">
            <w:pPr>
              <w:pStyle w:val="Normal6a"/>
            </w:pPr>
            <w:r w:rsidRPr="00794F1E">
              <w:t>10.</w:t>
            </w:r>
            <w:r w:rsidRPr="00794F1E">
              <w:tab/>
              <w:t xml:space="preserve">herinnert eraan dat de Commissie krachtens het Verdrag bevoegd is om uitbuitingsmisbruik aan te pakken; denkt dat er rechtstreeks kan worden bijgedragen aan de aanpak van </w:t>
            </w:r>
            <w:r w:rsidRPr="00794F1E">
              <w:rPr>
                <w:b/>
                <w:i/>
              </w:rPr>
              <w:t>discriminerende praktijken of</w:t>
            </w:r>
            <w:r w:rsidRPr="00794F1E">
              <w:t xml:space="preserve">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 </w:t>
            </w:r>
            <w:r w:rsidRPr="00794F1E">
              <w:rPr>
                <w:b/>
                <w:i/>
              </w:rPr>
              <w:t xml:space="preserve">aangezien deze praktijken zeer nadelig zijn voor bedrijven, consumenten </w:t>
            </w:r>
            <w:r w:rsidRPr="00794F1E">
              <w:t xml:space="preserve">en </w:t>
            </w:r>
            <w:r w:rsidRPr="00794F1E">
              <w:rPr>
                <w:b/>
                <w:i/>
              </w:rPr>
              <w:t>het algemeen belang</w:t>
            </w:r>
            <w:r w:rsidRPr="00794F1E">
              <w:t>;</w:t>
            </w:r>
          </w:p>
        </w:tc>
      </w:tr>
    </w:tbl>
    <w:p w14:paraId="4D25EBE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2D7FFE5" w14:textId="77777777" w:rsidR="00157A27" w:rsidRPr="00794F1E" w:rsidRDefault="00157A27" w:rsidP="00157A27">
      <w:r w:rsidRPr="00794F1E">
        <w:rPr>
          <w:rStyle w:val="HideTWBExt"/>
        </w:rPr>
        <w:lastRenderedPageBreak/>
        <w:t>&lt;/Amend&gt;</w:t>
      </w:r>
    </w:p>
    <w:p w14:paraId="5A2C311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179</w:t>
      </w:r>
      <w:r w:rsidRPr="00794F1E">
        <w:rPr>
          <w:rStyle w:val="HideTWBExt"/>
          <w:b w:val="0"/>
        </w:rPr>
        <w:t>&lt;/NumAm&gt;</w:t>
      </w:r>
    </w:p>
    <w:p w14:paraId="6C64EE70"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771C34C5" w14:textId="77777777" w:rsidR="00157A27" w:rsidRPr="00794F1E" w:rsidRDefault="00157A27" w:rsidP="00157A27">
      <w:pPr>
        <w:pStyle w:val="NormalBold"/>
      </w:pPr>
      <w:r w:rsidRPr="00794F1E">
        <w:rPr>
          <w:rStyle w:val="HideTWBExt"/>
          <w:b w:val="0"/>
        </w:rPr>
        <w:t>&lt;/RepeatBlock-By&gt;</w:t>
      </w:r>
    </w:p>
    <w:p w14:paraId="102173F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E6A6AB9"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9A63A10" w14:textId="77777777" w:rsidTr="00124BDD">
        <w:trPr>
          <w:trHeight w:hRule="exact" w:val="240"/>
          <w:jc w:val="center"/>
        </w:trPr>
        <w:tc>
          <w:tcPr>
            <w:tcW w:w="9752" w:type="dxa"/>
            <w:gridSpan w:val="2"/>
            <w:tcBorders>
              <w:top w:val="nil"/>
              <w:left w:val="nil"/>
              <w:bottom w:val="nil"/>
              <w:right w:val="nil"/>
            </w:tcBorders>
          </w:tcPr>
          <w:p w14:paraId="038D2A8E" w14:textId="77777777" w:rsidR="00157A27" w:rsidRPr="00794F1E" w:rsidRDefault="00157A27" w:rsidP="00124BDD"/>
        </w:tc>
      </w:tr>
      <w:tr w:rsidR="00157A27" w:rsidRPr="00794F1E" w14:paraId="066464CE" w14:textId="77777777" w:rsidTr="00124BDD">
        <w:trPr>
          <w:trHeight w:val="240"/>
          <w:jc w:val="center"/>
        </w:trPr>
        <w:tc>
          <w:tcPr>
            <w:tcW w:w="4876" w:type="dxa"/>
            <w:tcBorders>
              <w:top w:val="nil"/>
              <w:left w:val="nil"/>
              <w:bottom w:val="nil"/>
              <w:right w:val="nil"/>
            </w:tcBorders>
          </w:tcPr>
          <w:p w14:paraId="590E65A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85EC2D0" w14:textId="77777777" w:rsidR="00157A27" w:rsidRPr="00794F1E" w:rsidRDefault="00157A27" w:rsidP="00124BDD">
            <w:pPr>
              <w:pStyle w:val="AmColumnHeading"/>
            </w:pPr>
            <w:r w:rsidRPr="00794F1E">
              <w:t>Amendement</w:t>
            </w:r>
          </w:p>
        </w:tc>
      </w:tr>
      <w:tr w:rsidR="00157A27" w:rsidRPr="00794F1E" w14:paraId="3CBDF8A1" w14:textId="77777777" w:rsidTr="00124BDD">
        <w:trPr>
          <w:jc w:val="center"/>
        </w:trPr>
        <w:tc>
          <w:tcPr>
            <w:tcW w:w="4876" w:type="dxa"/>
            <w:tcBorders>
              <w:top w:val="nil"/>
              <w:left w:val="nil"/>
              <w:bottom w:val="nil"/>
              <w:right w:val="nil"/>
            </w:tcBorders>
          </w:tcPr>
          <w:p w14:paraId="547BF200" w14:textId="77777777" w:rsidR="00157A27" w:rsidRPr="00794F1E" w:rsidRDefault="00157A27" w:rsidP="00124BDD">
            <w:pPr>
              <w:pStyle w:val="Normal6a"/>
            </w:pPr>
            <w:r w:rsidRPr="00794F1E">
              <w:t>10.</w:t>
            </w:r>
            <w:r w:rsidRPr="00794F1E">
              <w:tab/>
              <w:t>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31FFC890" w14:textId="77777777" w:rsidR="00157A27" w:rsidRPr="00794F1E" w:rsidRDefault="00157A27" w:rsidP="00124BDD">
            <w:pPr>
              <w:pStyle w:val="Normal6a"/>
            </w:pPr>
            <w:r w:rsidRPr="00794F1E">
              <w:t>10.</w:t>
            </w:r>
            <w:r w:rsidRPr="00794F1E">
              <w:tab/>
              <w:t>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w:t>
            </w:r>
            <w:r w:rsidRPr="00794F1E">
              <w:rPr>
                <w:b/>
                <w:i/>
              </w:rPr>
              <w:t>, in het bijzonder door entiteiten die een machtspositie genieten</w:t>
            </w:r>
            <w:r w:rsidRPr="00794F1E">
              <w:t>; betreurt dat de Commissie gevallen van uitbuiting zelden behandelt, en roept ertoe op de desbetreffende richtsnoeren te actualiseren en daarbij rekening te houden met de kwetsbaarheid van de consument;</w:t>
            </w:r>
          </w:p>
        </w:tc>
      </w:tr>
    </w:tbl>
    <w:p w14:paraId="5EF81AC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F28C392" w14:textId="77777777" w:rsidR="00157A27" w:rsidRPr="00794F1E" w:rsidRDefault="00157A27" w:rsidP="00157A27">
      <w:r w:rsidRPr="00794F1E">
        <w:rPr>
          <w:rStyle w:val="HideTWBExt"/>
        </w:rPr>
        <w:t>&lt;/Amend&gt;</w:t>
      </w:r>
    </w:p>
    <w:p w14:paraId="4E87A89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180</w:t>
      </w:r>
      <w:r w:rsidRPr="00794F1E">
        <w:rPr>
          <w:rStyle w:val="HideTWBExt"/>
          <w:b w:val="0"/>
        </w:rPr>
        <w:t>&lt;/NumAm&gt;</w:t>
      </w:r>
    </w:p>
    <w:p w14:paraId="455ACC2B"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47577360" w14:textId="77777777" w:rsidR="00157A27" w:rsidRPr="00794F1E" w:rsidRDefault="00157A27" w:rsidP="00157A27">
      <w:pPr>
        <w:pStyle w:val="NormalBold"/>
      </w:pPr>
      <w:r w:rsidRPr="00794F1E">
        <w:rPr>
          <w:rStyle w:val="HideTWBExt"/>
          <w:b w:val="0"/>
        </w:rPr>
        <w:t>&lt;/RepeatBlock-By&gt;</w:t>
      </w:r>
    </w:p>
    <w:p w14:paraId="00F1F6F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D9CAB23"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0F60F2B" w14:textId="77777777" w:rsidTr="00124BDD">
        <w:trPr>
          <w:trHeight w:hRule="exact" w:val="240"/>
          <w:jc w:val="center"/>
        </w:trPr>
        <w:tc>
          <w:tcPr>
            <w:tcW w:w="9752" w:type="dxa"/>
            <w:gridSpan w:val="2"/>
            <w:tcBorders>
              <w:top w:val="nil"/>
              <w:left w:val="nil"/>
              <w:bottom w:val="nil"/>
              <w:right w:val="nil"/>
            </w:tcBorders>
          </w:tcPr>
          <w:p w14:paraId="5E5E4125" w14:textId="77777777" w:rsidR="00157A27" w:rsidRPr="00794F1E" w:rsidRDefault="00157A27" w:rsidP="00124BDD"/>
        </w:tc>
      </w:tr>
      <w:tr w:rsidR="00157A27" w:rsidRPr="00794F1E" w14:paraId="656169E1" w14:textId="77777777" w:rsidTr="00124BDD">
        <w:trPr>
          <w:trHeight w:val="240"/>
          <w:jc w:val="center"/>
        </w:trPr>
        <w:tc>
          <w:tcPr>
            <w:tcW w:w="4876" w:type="dxa"/>
            <w:tcBorders>
              <w:top w:val="nil"/>
              <w:left w:val="nil"/>
              <w:bottom w:val="nil"/>
              <w:right w:val="nil"/>
            </w:tcBorders>
          </w:tcPr>
          <w:p w14:paraId="5AB0BF9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9B2A499" w14:textId="77777777" w:rsidR="00157A27" w:rsidRPr="00794F1E" w:rsidRDefault="00157A27" w:rsidP="00124BDD">
            <w:pPr>
              <w:pStyle w:val="AmColumnHeading"/>
            </w:pPr>
            <w:r w:rsidRPr="00794F1E">
              <w:t>Amendement</w:t>
            </w:r>
          </w:p>
        </w:tc>
      </w:tr>
      <w:tr w:rsidR="00157A27" w:rsidRPr="00794F1E" w14:paraId="470CDBD8" w14:textId="77777777" w:rsidTr="00124BDD">
        <w:trPr>
          <w:jc w:val="center"/>
        </w:trPr>
        <w:tc>
          <w:tcPr>
            <w:tcW w:w="4876" w:type="dxa"/>
            <w:tcBorders>
              <w:top w:val="nil"/>
              <w:left w:val="nil"/>
              <w:bottom w:val="nil"/>
              <w:right w:val="nil"/>
            </w:tcBorders>
          </w:tcPr>
          <w:p w14:paraId="6527D6F2" w14:textId="77777777" w:rsidR="00157A27" w:rsidRPr="00794F1E" w:rsidRDefault="00157A27" w:rsidP="00124BDD">
            <w:pPr>
              <w:pStyle w:val="Normal6a"/>
            </w:pPr>
            <w:r w:rsidRPr="00794F1E">
              <w:t>10.</w:t>
            </w:r>
            <w:r w:rsidRPr="00794F1E">
              <w:tab/>
              <w:t xml:space="preserve">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w:t>
            </w:r>
            <w:r w:rsidRPr="00794F1E">
              <w:rPr>
                <w:b/>
                <w:bCs/>
                <w:i/>
                <w:iCs/>
              </w:rPr>
              <w:t>betreurt dat de Commissie gevallen van uitbuiting zelden behandelt, en</w:t>
            </w:r>
            <w:r w:rsidRPr="00794F1E">
              <w:t xml:space="preserve"> roept ertoe op de desbetreffende </w:t>
            </w:r>
            <w:r w:rsidRPr="00794F1E">
              <w:lastRenderedPageBreak/>
              <w:t>richtsnoeren te actualiseren en daarbij rekening te houden met de kwetsbaarheid van de consument;</w:t>
            </w:r>
          </w:p>
        </w:tc>
        <w:tc>
          <w:tcPr>
            <w:tcW w:w="4876" w:type="dxa"/>
            <w:tcBorders>
              <w:top w:val="nil"/>
              <w:left w:val="nil"/>
              <w:bottom w:val="nil"/>
              <w:right w:val="nil"/>
            </w:tcBorders>
          </w:tcPr>
          <w:p w14:paraId="446DE592" w14:textId="77777777" w:rsidR="00157A27" w:rsidRPr="00794F1E" w:rsidRDefault="00157A27" w:rsidP="00124BDD">
            <w:pPr>
              <w:pStyle w:val="Normal6a"/>
            </w:pPr>
            <w:r w:rsidRPr="00794F1E">
              <w:lastRenderedPageBreak/>
              <w:t>10.</w:t>
            </w:r>
            <w:r w:rsidRPr="00794F1E">
              <w:tab/>
              <w:t xml:space="preserve">herinnert eraan dat de Commissie krachtens het Verdrag bevoegd is om uitbuitingsmisbruik aan te pakken; denkt dat er rechtstreeks kan worden bijgedragen aan de aanpak van prijsstijgingen als gevolg van winstgedreven inflatie of graaiflatie door voorrang te verlenen aan het bestrijden van uitbuitingsmisbruik van consumenten; roept ertoe op de desbetreffende richtsnoeren te actualiseren en daarbij rekening te houden met de </w:t>
            </w:r>
            <w:r w:rsidRPr="00794F1E">
              <w:lastRenderedPageBreak/>
              <w:t>kwetsbaarheid van de consument;</w:t>
            </w:r>
          </w:p>
        </w:tc>
      </w:tr>
    </w:tbl>
    <w:p w14:paraId="535AC416"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5C2158EE" w14:textId="77777777" w:rsidR="00157A27" w:rsidRPr="00794F1E" w:rsidRDefault="00157A27" w:rsidP="00157A27">
      <w:r w:rsidRPr="00794F1E">
        <w:rPr>
          <w:rStyle w:val="HideTWBExt"/>
        </w:rPr>
        <w:t>&lt;/Amend&gt;</w:t>
      </w:r>
    </w:p>
    <w:p w14:paraId="4C1A1A6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181</w:t>
      </w:r>
      <w:r w:rsidRPr="00794F1E">
        <w:rPr>
          <w:rStyle w:val="HideTWBExt"/>
          <w:b w:val="0"/>
        </w:rPr>
        <w:t>&lt;/NumAm&gt;</w:t>
      </w:r>
    </w:p>
    <w:p w14:paraId="2072D408" w14:textId="77777777" w:rsidR="00157A27" w:rsidRPr="00794F1E" w:rsidRDefault="00157A27" w:rsidP="00157A27">
      <w:pPr>
        <w:pStyle w:val="NormalBold"/>
      </w:pPr>
      <w:r w:rsidRPr="00794F1E">
        <w:rPr>
          <w:rStyle w:val="HideTWBExt"/>
          <w:b w:val="0"/>
        </w:rPr>
        <w:t>&lt;RepeatBlock-By&gt;&lt;Members&gt;</w:t>
      </w:r>
      <w:r w:rsidRPr="00794F1E">
        <w:t>Stéphanie Yon-Courtin, Gilles Boyer, Billy Kelleher</w:t>
      </w:r>
      <w:r w:rsidRPr="00794F1E">
        <w:rPr>
          <w:rStyle w:val="HideTWBExt"/>
          <w:b w:val="0"/>
        </w:rPr>
        <w:t>&lt;/Members&gt;</w:t>
      </w:r>
    </w:p>
    <w:p w14:paraId="703CF3BF" w14:textId="77777777" w:rsidR="00157A27" w:rsidRPr="00794F1E" w:rsidRDefault="00157A27" w:rsidP="00157A27">
      <w:pPr>
        <w:pStyle w:val="NormalBold"/>
      </w:pPr>
      <w:r w:rsidRPr="00794F1E">
        <w:rPr>
          <w:rStyle w:val="HideTWBExt"/>
          <w:b w:val="0"/>
        </w:rPr>
        <w:t>&lt;/RepeatBlock-By&gt;</w:t>
      </w:r>
    </w:p>
    <w:p w14:paraId="6D5FD31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032A23B" w14:textId="77777777" w:rsidR="00157A27" w:rsidRPr="00794F1E" w:rsidRDefault="00157A27" w:rsidP="00157A27">
      <w:pPr>
        <w:pStyle w:val="NormalBold"/>
      </w:pPr>
      <w:r w:rsidRPr="00794F1E">
        <w:rPr>
          <w:rStyle w:val="HideTWBExt"/>
          <w:b w:val="0"/>
        </w:rPr>
        <w:t>&lt;Article&gt;</w:t>
      </w:r>
      <w:r w:rsidRPr="00794F1E">
        <w:t>Paragraaf 10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6F8998" w14:textId="77777777" w:rsidTr="00124BDD">
        <w:trPr>
          <w:trHeight w:hRule="exact" w:val="240"/>
          <w:jc w:val="center"/>
        </w:trPr>
        <w:tc>
          <w:tcPr>
            <w:tcW w:w="9752" w:type="dxa"/>
            <w:gridSpan w:val="2"/>
            <w:tcBorders>
              <w:top w:val="nil"/>
              <w:left w:val="nil"/>
              <w:bottom w:val="nil"/>
              <w:right w:val="nil"/>
            </w:tcBorders>
          </w:tcPr>
          <w:p w14:paraId="018668CF" w14:textId="77777777" w:rsidR="00157A27" w:rsidRPr="00794F1E" w:rsidRDefault="00157A27" w:rsidP="00124BDD"/>
        </w:tc>
      </w:tr>
      <w:tr w:rsidR="00157A27" w:rsidRPr="00794F1E" w14:paraId="35AB6B4C" w14:textId="77777777" w:rsidTr="00124BDD">
        <w:trPr>
          <w:trHeight w:val="240"/>
          <w:jc w:val="center"/>
        </w:trPr>
        <w:tc>
          <w:tcPr>
            <w:tcW w:w="4876" w:type="dxa"/>
            <w:tcBorders>
              <w:top w:val="nil"/>
              <w:left w:val="nil"/>
              <w:bottom w:val="nil"/>
              <w:right w:val="nil"/>
            </w:tcBorders>
          </w:tcPr>
          <w:p w14:paraId="7DFE4F2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02E9233" w14:textId="77777777" w:rsidR="00157A27" w:rsidRPr="00794F1E" w:rsidRDefault="00157A27" w:rsidP="00124BDD">
            <w:pPr>
              <w:pStyle w:val="AmColumnHeading"/>
            </w:pPr>
            <w:r w:rsidRPr="00794F1E">
              <w:t>Amendement</w:t>
            </w:r>
          </w:p>
        </w:tc>
      </w:tr>
      <w:tr w:rsidR="00157A27" w:rsidRPr="00794F1E" w14:paraId="32E0C6C4" w14:textId="77777777" w:rsidTr="00124BDD">
        <w:trPr>
          <w:jc w:val="center"/>
        </w:trPr>
        <w:tc>
          <w:tcPr>
            <w:tcW w:w="4876" w:type="dxa"/>
            <w:tcBorders>
              <w:top w:val="nil"/>
              <w:left w:val="nil"/>
              <w:bottom w:val="nil"/>
              <w:right w:val="nil"/>
            </w:tcBorders>
          </w:tcPr>
          <w:p w14:paraId="0C400201" w14:textId="77777777" w:rsidR="00157A27" w:rsidRPr="00794F1E" w:rsidRDefault="00157A27" w:rsidP="00124BDD">
            <w:pPr>
              <w:pStyle w:val="Normal6a"/>
            </w:pPr>
            <w:r w:rsidRPr="00794F1E">
              <w:t>10.</w:t>
            </w:r>
            <w:r w:rsidRPr="00794F1E">
              <w:tab/>
              <w:t xml:space="preserve">herinnert eraan dat de Commissie krachtens het Verdrag bevoegd is om uitbuitingsmisbruik aan te pakken; </w:t>
            </w:r>
            <w:r w:rsidRPr="00794F1E">
              <w:rPr>
                <w:b/>
                <w:i/>
              </w:rPr>
              <w:t xml:space="preserve">denkt dat er rechtstreeks kan worden bijgedragen aan de aanpak van prijsstijgingen als gevolg </w:t>
            </w:r>
            <w:r w:rsidRPr="00794F1E">
              <w:t xml:space="preserve">van </w:t>
            </w:r>
            <w:r w:rsidRPr="00794F1E">
              <w:rPr>
                <w:b/>
                <w:i/>
              </w:rPr>
              <w:t xml:space="preserve">winstgedreven </w:t>
            </w:r>
            <w:r w:rsidRPr="00794F1E">
              <w:t xml:space="preserve">inflatie </w:t>
            </w:r>
            <w:r w:rsidRPr="00794F1E">
              <w:rPr>
                <w:b/>
                <w:i/>
              </w:rPr>
              <w:t>of graaiflatie door voorrang te verlenen aan het bestrijden van uitbuitingsmisbruik van consumenten</w:t>
            </w:r>
            <w:r w:rsidRPr="00794F1E">
              <w:t>; betreurt dat de Commissie gevallen van uitbuiting zelden behandelt, en roept ertoe op de desbetreffende richtsnoeren te actualiseren en daarbij rekening te houden met de kwetsbaarheid van de consument;</w:t>
            </w:r>
          </w:p>
        </w:tc>
        <w:tc>
          <w:tcPr>
            <w:tcW w:w="4876" w:type="dxa"/>
            <w:tcBorders>
              <w:top w:val="nil"/>
              <w:left w:val="nil"/>
              <w:bottom w:val="nil"/>
              <w:right w:val="nil"/>
            </w:tcBorders>
          </w:tcPr>
          <w:p w14:paraId="0E99871B" w14:textId="77777777" w:rsidR="00157A27" w:rsidRPr="00794F1E" w:rsidRDefault="00157A27" w:rsidP="00124BDD">
            <w:pPr>
              <w:pStyle w:val="Normal6a"/>
            </w:pPr>
            <w:r w:rsidRPr="00794F1E">
              <w:t>10.</w:t>
            </w:r>
            <w:r w:rsidRPr="00794F1E">
              <w:tab/>
              <w:t xml:space="preserve">herinnert eraan dat de Commissie krachtens het Verdrag bevoegd is om uitbuitingsmisbruik aan te pakken; </w:t>
            </w:r>
            <w:r w:rsidRPr="00794F1E">
              <w:rPr>
                <w:b/>
                <w:i/>
              </w:rPr>
              <w:t xml:space="preserve">verzoekt de Commissie om, samen met de nationale mededingingsautoriteiten, nauwlettend toe te zien op de gevolgen van concurrentieverstorend gedrag en op de rol ervan in de ontwikkeling </w:t>
            </w:r>
            <w:r w:rsidRPr="00794F1E">
              <w:t xml:space="preserve">van </w:t>
            </w:r>
            <w:r w:rsidRPr="00794F1E">
              <w:rPr>
                <w:b/>
                <w:i/>
              </w:rPr>
              <w:t>de</w:t>
            </w:r>
            <w:r w:rsidRPr="00794F1E">
              <w:t xml:space="preserve"> inflatie; betreurt dat de Commissie gevallen van uitbuiting zelden behandelt, en roept ertoe op de desbetreffende richtsnoeren te actualiseren en daarbij rekening te houden met de kwetsbaarheid van de consument;</w:t>
            </w:r>
          </w:p>
        </w:tc>
      </w:tr>
    </w:tbl>
    <w:p w14:paraId="74360A4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834D454" w14:textId="77777777" w:rsidR="00157A27" w:rsidRPr="00794F1E" w:rsidRDefault="00157A27" w:rsidP="00157A27">
      <w:r w:rsidRPr="00794F1E">
        <w:rPr>
          <w:rStyle w:val="HideTWBExt"/>
        </w:rPr>
        <w:t>&lt;/Amend&gt;</w:t>
      </w:r>
    </w:p>
    <w:p w14:paraId="1C454AF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182</w:t>
      </w:r>
      <w:r w:rsidRPr="00794F1E">
        <w:rPr>
          <w:rStyle w:val="HideTWBExt"/>
          <w:b w:val="0"/>
        </w:rPr>
        <w:t>&lt;/NumAm&gt;</w:t>
      </w:r>
    </w:p>
    <w:p w14:paraId="295A2998"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02FA7EB8"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5EDC0BCB" w14:textId="77777777" w:rsidR="00157A27" w:rsidRPr="00794F1E" w:rsidRDefault="00157A27" w:rsidP="00157A27">
      <w:pPr>
        <w:pStyle w:val="NormalBold"/>
      </w:pPr>
      <w:r w:rsidRPr="00794F1E">
        <w:rPr>
          <w:rStyle w:val="HideTWBExt"/>
          <w:b w:val="0"/>
        </w:rPr>
        <w:t>&lt;/RepeatBlock-By&gt;</w:t>
      </w:r>
    </w:p>
    <w:p w14:paraId="3ABD585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CF3F507" w14:textId="77777777" w:rsidR="00157A27" w:rsidRPr="00794F1E" w:rsidRDefault="00157A27" w:rsidP="00157A27">
      <w:pPr>
        <w:pStyle w:val="NormalBold"/>
      </w:pPr>
      <w:r w:rsidRPr="00794F1E">
        <w:rPr>
          <w:rStyle w:val="HideTWBExt"/>
          <w:b w:val="0"/>
        </w:rPr>
        <w:t>&lt;Article&gt;</w:t>
      </w:r>
      <w:r w:rsidRPr="00794F1E">
        <w:t>Paragraaf 10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E3A747F" w14:textId="77777777" w:rsidTr="00124BDD">
        <w:trPr>
          <w:trHeight w:hRule="exact" w:val="240"/>
          <w:jc w:val="center"/>
        </w:trPr>
        <w:tc>
          <w:tcPr>
            <w:tcW w:w="9752" w:type="dxa"/>
            <w:gridSpan w:val="2"/>
            <w:tcBorders>
              <w:top w:val="nil"/>
              <w:left w:val="nil"/>
              <w:bottom w:val="nil"/>
              <w:right w:val="nil"/>
            </w:tcBorders>
          </w:tcPr>
          <w:p w14:paraId="060BD015" w14:textId="77777777" w:rsidR="00157A27" w:rsidRPr="00794F1E" w:rsidRDefault="00157A27" w:rsidP="00124BDD"/>
        </w:tc>
      </w:tr>
      <w:tr w:rsidR="00157A27" w:rsidRPr="00794F1E" w14:paraId="19FF0007" w14:textId="77777777" w:rsidTr="00124BDD">
        <w:trPr>
          <w:trHeight w:val="240"/>
          <w:jc w:val="center"/>
        </w:trPr>
        <w:tc>
          <w:tcPr>
            <w:tcW w:w="4876" w:type="dxa"/>
            <w:tcBorders>
              <w:top w:val="nil"/>
              <w:left w:val="nil"/>
              <w:bottom w:val="nil"/>
              <w:right w:val="nil"/>
            </w:tcBorders>
          </w:tcPr>
          <w:p w14:paraId="7393EED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D3DE175" w14:textId="77777777" w:rsidR="00157A27" w:rsidRPr="00794F1E" w:rsidRDefault="00157A27" w:rsidP="00124BDD">
            <w:pPr>
              <w:pStyle w:val="AmColumnHeading"/>
            </w:pPr>
            <w:r w:rsidRPr="00794F1E">
              <w:t>Amendement</w:t>
            </w:r>
          </w:p>
        </w:tc>
      </w:tr>
      <w:tr w:rsidR="00157A27" w:rsidRPr="00794F1E" w14:paraId="3B92A390" w14:textId="77777777" w:rsidTr="00124BDD">
        <w:trPr>
          <w:jc w:val="center"/>
        </w:trPr>
        <w:tc>
          <w:tcPr>
            <w:tcW w:w="4876" w:type="dxa"/>
            <w:tcBorders>
              <w:top w:val="nil"/>
              <w:left w:val="nil"/>
              <w:bottom w:val="nil"/>
              <w:right w:val="nil"/>
            </w:tcBorders>
          </w:tcPr>
          <w:p w14:paraId="66B0BAB2" w14:textId="77777777" w:rsidR="00157A27" w:rsidRPr="00794F1E" w:rsidRDefault="00157A27" w:rsidP="00124BDD">
            <w:pPr>
              <w:pStyle w:val="Normal6a"/>
            </w:pPr>
          </w:p>
        </w:tc>
        <w:tc>
          <w:tcPr>
            <w:tcW w:w="4876" w:type="dxa"/>
            <w:tcBorders>
              <w:top w:val="nil"/>
              <w:left w:val="nil"/>
              <w:bottom w:val="nil"/>
              <w:right w:val="nil"/>
            </w:tcBorders>
          </w:tcPr>
          <w:p w14:paraId="24F73AAC" w14:textId="77777777" w:rsidR="00157A27" w:rsidRPr="00794F1E" w:rsidRDefault="00157A27" w:rsidP="00124BDD">
            <w:pPr>
              <w:pStyle w:val="Normal6a"/>
            </w:pPr>
            <w:r w:rsidRPr="00794F1E">
              <w:rPr>
                <w:b/>
                <w:i/>
              </w:rPr>
              <w:t>10 bis.</w:t>
            </w:r>
            <w:r w:rsidRPr="00794F1E">
              <w:tab/>
            </w:r>
            <w:r w:rsidRPr="00794F1E">
              <w:rPr>
                <w:b/>
                <w:i/>
              </w:rPr>
              <w:t xml:space="preserve">neemt kennis van de voorlopige bevindingen van het onderzoek in de zaak AT.40670 – Google – Adtech en </w:t>
            </w:r>
            <w:r w:rsidRPr="00794F1E">
              <w:rPr>
                <w:b/>
                <w:i/>
              </w:rPr>
              <w:lastRenderedPageBreak/>
              <w:t>gegevensgerelateerde praktijken, en is ingenomen met de vaststelling van verplichte desinvesteringen als een evenredig en doeltreffend middel om het inherente belangenconflict in het hart van de marketingactiviteiten van Google aan te pakken;</w:t>
            </w:r>
          </w:p>
        </w:tc>
      </w:tr>
    </w:tbl>
    <w:p w14:paraId="0399A54E"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8675A95" w14:textId="77777777" w:rsidR="00157A27" w:rsidRPr="00794F1E" w:rsidRDefault="00157A27" w:rsidP="00157A27">
      <w:r w:rsidRPr="00794F1E">
        <w:rPr>
          <w:rStyle w:val="HideTWBExt"/>
        </w:rPr>
        <w:t>&lt;/Amend&gt;</w:t>
      </w:r>
    </w:p>
    <w:p w14:paraId="16E662F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183</w:t>
      </w:r>
      <w:r w:rsidRPr="00794F1E">
        <w:rPr>
          <w:rStyle w:val="HideTWBExt"/>
          <w:b w:val="0"/>
        </w:rPr>
        <w:t>&lt;/NumAm&gt;</w:t>
      </w:r>
    </w:p>
    <w:p w14:paraId="1F6EE7A2"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7CB90624"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612DA08B" w14:textId="77777777" w:rsidR="00157A27" w:rsidRPr="00794F1E" w:rsidRDefault="00157A27" w:rsidP="00157A27">
      <w:pPr>
        <w:pStyle w:val="NormalBold"/>
      </w:pPr>
      <w:r w:rsidRPr="00794F1E">
        <w:rPr>
          <w:rStyle w:val="HideTWBExt"/>
          <w:b w:val="0"/>
        </w:rPr>
        <w:t>&lt;/RepeatBlock-By&gt;</w:t>
      </w:r>
    </w:p>
    <w:p w14:paraId="2E74CBF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1C08F0D" w14:textId="77777777" w:rsidR="00157A27" w:rsidRPr="00794F1E" w:rsidRDefault="00157A27" w:rsidP="00157A27">
      <w:pPr>
        <w:pStyle w:val="NormalBold"/>
      </w:pPr>
      <w:r w:rsidRPr="00794F1E">
        <w:rPr>
          <w:rStyle w:val="HideTWBExt"/>
          <w:b w:val="0"/>
        </w:rPr>
        <w:t>&lt;Article&gt;</w:t>
      </w:r>
      <w:r w:rsidRPr="00794F1E">
        <w:t>Paragraaf 10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F006CCB" w14:textId="77777777" w:rsidTr="00124BDD">
        <w:trPr>
          <w:trHeight w:hRule="exact" w:val="240"/>
          <w:jc w:val="center"/>
        </w:trPr>
        <w:tc>
          <w:tcPr>
            <w:tcW w:w="9752" w:type="dxa"/>
            <w:gridSpan w:val="2"/>
            <w:tcBorders>
              <w:top w:val="nil"/>
              <w:left w:val="nil"/>
              <w:bottom w:val="nil"/>
              <w:right w:val="nil"/>
            </w:tcBorders>
          </w:tcPr>
          <w:p w14:paraId="633CCFE5" w14:textId="77777777" w:rsidR="00157A27" w:rsidRPr="00794F1E" w:rsidRDefault="00157A27" w:rsidP="00124BDD"/>
        </w:tc>
      </w:tr>
      <w:tr w:rsidR="00157A27" w:rsidRPr="00794F1E" w14:paraId="74F709B3" w14:textId="77777777" w:rsidTr="00124BDD">
        <w:trPr>
          <w:trHeight w:val="240"/>
          <w:jc w:val="center"/>
        </w:trPr>
        <w:tc>
          <w:tcPr>
            <w:tcW w:w="4876" w:type="dxa"/>
            <w:tcBorders>
              <w:top w:val="nil"/>
              <w:left w:val="nil"/>
              <w:bottom w:val="nil"/>
              <w:right w:val="nil"/>
            </w:tcBorders>
          </w:tcPr>
          <w:p w14:paraId="3E5A711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EB1C59E" w14:textId="77777777" w:rsidR="00157A27" w:rsidRPr="00794F1E" w:rsidRDefault="00157A27" w:rsidP="00124BDD">
            <w:pPr>
              <w:pStyle w:val="AmColumnHeading"/>
            </w:pPr>
            <w:r w:rsidRPr="00794F1E">
              <w:t>Amendement</w:t>
            </w:r>
          </w:p>
        </w:tc>
      </w:tr>
      <w:tr w:rsidR="00157A27" w:rsidRPr="00794F1E" w14:paraId="00629576" w14:textId="77777777" w:rsidTr="00124BDD">
        <w:trPr>
          <w:jc w:val="center"/>
        </w:trPr>
        <w:tc>
          <w:tcPr>
            <w:tcW w:w="4876" w:type="dxa"/>
            <w:tcBorders>
              <w:top w:val="nil"/>
              <w:left w:val="nil"/>
              <w:bottom w:val="nil"/>
              <w:right w:val="nil"/>
            </w:tcBorders>
          </w:tcPr>
          <w:p w14:paraId="443C06EC" w14:textId="77777777" w:rsidR="00157A27" w:rsidRPr="00794F1E" w:rsidRDefault="00157A27" w:rsidP="00124BDD">
            <w:pPr>
              <w:pStyle w:val="Normal6a"/>
            </w:pPr>
          </w:p>
        </w:tc>
        <w:tc>
          <w:tcPr>
            <w:tcW w:w="4876" w:type="dxa"/>
            <w:tcBorders>
              <w:top w:val="nil"/>
              <w:left w:val="nil"/>
              <w:bottom w:val="nil"/>
              <w:right w:val="nil"/>
            </w:tcBorders>
          </w:tcPr>
          <w:p w14:paraId="4DE25EFB" w14:textId="77777777" w:rsidR="00157A27" w:rsidRPr="00794F1E" w:rsidRDefault="00157A27" w:rsidP="00124BDD">
            <w:pPr>
              <w:pStyle w:val="Normal6a"/>
            </w:pPr>
            <w:r w:rsidRPr="00794F1E">
              <w:rPr>
                <w:b/>
                <w:i/>
              </w:rPr>
              <w:t>10 ter.</w:t>
            </w:r>
            <w:r w:rsidRPr="00794F1E">
              <w:tab/>
            </w:r>
            <w:r w:rsidRPr="00794F1E">
              <w:rPr>
                <w:b/>
                <w:i/>
              </w:rPr>
              <w:t>benadrukt dat de digitalemarktenverordening en de digitaledienstenverordening essentiële stappen zijn op weg naar een geharmoniseerde, eerlijke en concurrerende digitale eengemaakte markt; vraagt de Commissie erop toe te zien dat deze ten volle worden gehandhaafd en dat er voldoende personeel en middelen van de Commissie voor deze taak zijn toegewezen;</w:t>
            </w:r>
          </w:p>
        </w:tc>
      </w:tr>
    </w:tbl>
    <w:p w14:paraId="610C6DE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4E17DA1" w14:textId="77777777" w:rsidR="00157A27" w:rsidRPr="00794F1E" w:rsidRDefault="00157A27" w:rsidP="00157A27">
      <w:r w:rsidRPr="00794F1E">
        <w:rPr>
          <w:rStyle w:val="HideTWBExt"/>
        </w:rPr>
        <w:t>&lt;/Amend&gt;</w:t>
      </w:r>
    </w:p>
    <w:p w14:paraId="36AD9EC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184</w:t>
      </w:r>
      <w:r w:rsidRPr="00794F1E">
        <w:rPr>
          <w:rStyle w:val="HideTWBExt"/>
          <w:b w:val="0"/>
        </w:rPr>
        <w:t>&lt;/NumAm&gt;</w:t>
      </w:r>
    </w:p>
    <w:p w14:paraId="3DB0CAA7"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425B2F67"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F3647E0" w14:textId="77777777" w:rsidR="00157A27" w:rsidRPr="00794F1E" w:rsidRDefault="00157A27" w:rsidP="00157A27">
      <w:pPr>
        <w:pStyle w:val="NormalBold"/>
      </w:pPr>
      <w:r w:rsidRPr="00794F1E">
        <w:rPr>
          <w:rStyle w:val="HideTWBExt"/>
          <w:b w:val="0"/>
        </w:rPr>
        <w:t>&lt;/RepeatBlock-By&gt;</w:t>
      </w:r>
    </w:p>
    <w:p w14:paraId="207044D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E0D3470" w14:textId="77777777" w:rsidR="00157A27" w:rsidRPr="00794F1E" w:rsidRDefault="00157A27" w:rsidP="00157A27">
      <w:pPr>
        <w:pStyle w:val="NormalBold"/>
      </w:pPr>
      <w:r w:rsidRPr="00794F1E">
        <w:rPr>
          <w:rStyle w:val="HideTWBExt"/>
          <w:b w:val="0"/>
        </w:rPr>
        <w:t>&lt;Article&gt;</w:t>
      </w:r>
      <w:r w:rsidRPr="00794F1E">
        <w:t>Paragraaf 10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92F5A36" w14:textId="77777777" w:rsidTr="00124BDD">
        <w:trPr>
          <w:trHeight w:hRule="exact" w:val="240"/>
          <w:jc w:val="center"/>
        </w:trPr>
        <w:tc>
          <w:tcPr>
            <w:tcW w:w="9752" w:type="dxa"/>
            <w:gridSpan w:val="2"/>
            <w:tcBorders>
              <w:top w:val="nil"/>
              <w:left w:val="nil"/>
              <w:bottom w:val="nil"/>
              <w:right w:val="nil"/>
            </w:tcBorders>
          </w:tcPr>
          <w:p w14:paraId="2BA161BD" w14:textId="77777777" w:rsidR="00157A27" w:rsidRPr="00794F1E" w:rsidRDefault="00157A27" w:rsidP="00124BDD"/>
        </w:tc>
      </w:tr>
      <w:tr w:rsidR="00157A27" w:rsidRPr="00794F1E" w14:paraId="423661BC" w14:textId="77777777" w:rsidTr="00124BDD">
        <w:trPr>
          <w:trHeight w:val="240"/>
          <w:jc w:val="center"/>
        </w:trPr>
        <w:tc>
          <w:tcPr>
            <w:tcW w:w="4876" w:type="dxa"/>
            <w:tcBorders>
              <w:top w:val="nil"/>
              <w:left w:val="nil"/>
              <w:bottom w:val="nil"/>
              <w:right w:val="nil"/>
            </w:tcBorders>
          </w:tcPr>
          <w:p w14:paraId="58A4BF8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35580AE" w14:textId="77777777" w:rsidR="00157A27" w:rsidRPr="00794F1E" w:rsidRDefault="00157A27" w:rsidP="00124BDD">
            <w:pPr>
              <w:pStyle w:val="AmColumnHeading"/>
            </w:pPr>
            <w:r w:rsidRPr="00794F1E">
              <w:t>Amendement</w:t>
            </w:r>
          </w:p>
        </w:tc>
      </w:tr>
      <w:tr w:rsidR="00157A27" w:rsidRPr="00794F1E" w14:paraId="3223363D" w14:textId="77777777" w:rsidTr="00124BDD">
        <w:trPr>
          <w:jc w:val="center"/>
        </w:trPr>
        <w:tc>
          <w:tcPr>
            <w:tcW w:w="4876" w:type="dxa"/>
            <w:tcBorders>
              <w:top w:val="nil"/>
              <w:left w:val="nil"/>
              <w:bottom w:val="nil"/>
              <w:right w:val="nil"/>
            </w:tcBorders>
          </w:tcPr>
          <w:p w14:paraId="3B5050EC" w14:textId="77777777" w:rsidR="00157A27" w:rsidRPr="00794F1E" w:rsidRDefault="00157A27" w:rsidP="00124BDD">
            <w:pPr>
              <w:pStyle w:val="Normal6a"/>
            </w:pPr>
          </w:p>
        </w:tc>
        <w:tc>
          <w:tcPr>
            <w:tcW w:w="4876" w:type="dxa"/>
            <w:tcBorders>
              <w:top w:val="nil"/>
              <w:left w:val="nil"/>
              <w:bottom w:val="nil"/>
              <w:right w:val="nil"/>
            </w:tcBorders>
          </w:tcPr>
          <w:p w14:paraId="133D4F98" w14:textId="77777777" w:rsidR="00157A27" w:rsidRPr="00794F1E" w:rsidRDefault="00157A27" w:rsidP="00124BDD">
            <w:pPr>
              <w:pStyle w:val="Normal6a"/>
            </w:pPr>
            <w:r w:rsidRPr="00794F1E">
              <w:rPr>
                <w:b/>
                <w:i/>
              </w:rPr>
              <w:t>10 quater.</w:t>
            </w:r>
            <w:r w:rsidRPr="00794F1E">
              <w:tab/>
            </w:r>
            <w:r w:rsidRPr="00794F1E">
              <w:rPr>
                <w:b/>
                <w:i/>
              </w:rPr>
              <w:t xml:space="preserve">erkent dat emittenten, investeerders en pensioenspaarders schade lijden als gevolg van het misbruik </w:t>
            </w:r>
            <w:r w:rsidRPr="00794F1E">
              <w:rPr>
                <w:b/>
                <w:i/>
              </w:rPr>
              <w:lastRenderedPageBreak/>
              <w:t>van marktmacht en het gebrek aan mededinging in de kapitaalmarktinfrastructuur, hetgeen ten koste gaat van de algehele efficiëntie en de ermee gemoeide kosten verhoogt;</w:t>
            </w:r>
          </w:p>
        </w:tc>
      </w:tr>
    </w:tbl>
    <w:p w14:paraId="0BE48899"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958FF2B" w14:textId="77777777" w:rsidR="00157A27" w:rsidRPr="00794F1E" w:rsidRDefault="00157A27" w:rsidP="00157A27">
      <w:r w:rsidRPr="00794F1E">
        <w:rPr>
          <w:rStyle w:val="HideTWBExt"/>
        </w:rPr>
        <w:t>&lt;/Amend&gt;</w:t>
      </w:r>
    </w:p>
    <w:p w14:paraId="21F626E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185</w:t>
      </w:r>
      <w:r w:rsidRPr="00794F1E">
        <w:rPr>
          <w:rStyle w:val="HideTWBExt"/>
          <w:b w:val="0"/>
        </w:rPr>
        <w:t>&lt;/NumAm&gt;</w:t>
      </w:r>
    </w:p>
    <w:p w14:paraId="7B3E53CF"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212236BE" w14:textId="77777777" w:rsidR="00157A27" w:rsidRPr="00794F1E" w:rsidRDefault="00157A27" w:rsidP="00157A27">
      <w:pPr>
        <w:pStyle w:val="NormalBold"/>
      </w:pPr>
      <w:r w:rsidRPr="00794F1E">
        <w:rPr>
          <w:rStyle w:val="HideTWBExt"/>
          <w:b w:val="0"/>
        </w:rPr>
        <w:t>&lt;/RepeatBlock-By&gt;</w:t>
      </w:r>
    </w:p>
    <w:p w14:paraId="389AEB5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A426987" w14:textId="77777777" w:rsidR="00157A27" w:rsidRPr="00794F1E" w:rsidRDefault="00157A27" w:rsidP="00157A27">
      <w:pPr>
        <w:pStyle w:val="NormalBold"/>
      </w:pPr>
      <w:r w:rsidRPr="00794F1E">
        <w:rPr>
          <w:rStyle w:val="HideTWBExt"/>
          <w:b w:val="0"/>
        </w:rPr>
        <w:t>&lt;Article&gt;</w:t>
      </w:r>
      <w:r w:rsidRPr="00794F1E">
        <w:t>Paragraaf 11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B7868E9" w14:textId="77777777" w:rsidTr="00124BDD">
        <w:trPr>
          <w:trHeight w:hRule="exact" w:val="240"/>
          <w:jc w:val="center"/>
        </w:trPr>
        <w:tc>
          <w:tcPr>
            <w:tcW w:w="9752" w:type="dxa"/>
            <w:gridSpan w:val="2"/>
            <w:tcBorders>
              <w:top w:val="nil"/>
              <w:left w:val="nil"/>
              <w:bottom w:val="nil"/>
              <w:right w:val="nil"/>
            </w:tcBorders>
          </w:tcPr>
          <w:p w14:paraId="50D7377C" w14:textId="77777777" w:rsidR="00157A27" w:rsidRPr="00794F1E" w:rsidRDefault="00157A27" w:rsidP="00124BDD"/>
        </w:tc>
      </w:tr>
      <w:tr w:rsidR="00157A27" w:rsidRPr="00794F1E" w14:paraId="417C7245" w14:textId="77777777" w:rsidTr="00124BDD">
        <w:trPr>
          <w:trHeight w:val="240"/>
          <w:jc w:val="center"/>
        </w:trPr>
        <w:tc>
          <w:tcPr>
            <w:tcW w:w="4876" w:type="dxa"/>
            <w:tcBorders>
              <w:top w:val="nil"/>
              <w:left w:val="nil"/>
              <w:bottom w:val="nil"/>
              <w:right w:val="nil"/>
            </w:tcBorders>
          </w:tcPr>
          <w:p w14:paraId="055D9CD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355E699" w14:textId="77777777" w:rsidR="00157A27" w:rsidRPr="00794F1E" w:rsidRDefault="00157A27" w:rsidP="00124BDD">
            <w:pPr>
              <w:pStyle w:val="AmColumnHeading"/>
            </w:pPr>
            <w:r w:rsidRPr="00794F1E">
              <w:t>Amendement</w:t>
            </w:r>
          </w:p>
        </w:tc>
      </w:tr>
      <w:tr w:rsidR="00157A27" w:rsidRPr="00794F1E" w14:paraId="2E1FE4C7" w14:textId="77777777" w:rsidTr="00124BDD">
        <w:trPr>
          <w:jc w:val="center"/>
        </w:trPr>
        <w:tc>
          <w:tcPr>
            <w:tcW w:w="4876" w:type="dxa"/>
            <w:tcBorders>
              <w:top w:val="nil"/>
              <w:left w:val="nil"/>
              <w:bottom w:val="nil"/>
              <w:right w:val="nil"/>
            </w:tcBorders>
          </w:tcPr>
          <w:p w14:paraId="5E38901D" w14:textId="77777777" w:rsidR="00157A27" w:rsidRPr="00794F1E" w:rsidRDefault="00157A27" w:rsidP="00124BDD">
            <w:pPr>
              <w:pStyle w:val="Normal6a"/>
            </w:pPr>
            <w:r w:rsidRPr="00794F1E">
              <w:rPr>
                <w:b/>
                <w:i/>
              </w:rPr>
              <w:t>11.</w:t>
            </w:r>
            <w:r w:rsidRPr="00794F1E">
              <w:tab/>
            </w:r>
            <w:r w:rsidRPr="00794F1E">
              <w:rPr>
                <w:b/>
                <w:i/>
              </w:rPr>
              <w:t>erkent dat er een rechtsgrondslag is voor structurele maatregelen tegen misbruik van marktdominantie; betreurt de terughoudendheid van de Commissie om marktdominantie door middel van structurele maatregelen aan te pakken; pleit er nogmaals voor dat er beter gebruik wordt gemaakt van structurele maatregelen en dat er niet bij voorrang wordt ingezet op gedragscorrigerende maatregelen;</w:t>
            </w:r>
          </w:p>
        </w:tc>
        <w:tc>
          <w:tcPr>
            <w:tcW w:w="4876" w:type="dxa"/>
            <w:tcBorders>
              <w:top w:val="nil"/>
              <w:left w:val="nil"/>
              <w:bottom w:val="nil"/>
              <w:right w:val="nil"/>
            </w:tcBorders>
          </w:tcPr>
          <w:p w14:paraId="3AFD9A94" w14:textId="77777777" w:rsidR="00157A27" w:rsidRPr="00794F1E" w:rsidRDefault="00157A27" w:rsidP="00124BDD">
            <w:pPr>
              <w:pStyle w:val="Normal6a"/>
            </w:pPr>
            <w:r w:rsidRPr="00794F1E">
              <w:rPr>
                <w:b/>
                <w:i/>
              </w:rPr>
              <w:t>Schrappen</w:t>
            </w:r>
          </w:p>
        </w:tc>
      </w:tr>
    </w:tbl>
    <w:p w14:paraId="189864F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2964F8F8" w14:textId="77777777" w:rsidR="00157A27" w:rsidRPr="00794F1E" w:rsidRDefault="00157A27" w:rsidP="00157A27">
      <w:r w:rsidRPr="00794F1E">
        <w:rPr>
          <w:rStyle w:val="HideTWBExt"/>
        </w:rPr>
        <w:t>&lt;/Amend&gt;</w:t>
      </w:r>
    </w:p>
    <w:p w14:paraId="6568A28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186</w:t>
      </w:r>
      <w:r w:rsidRPr="00794F1E">
        <w:rPr>
          <w:rStyle w:val="HideTWBExt"/>
          <w:b w:val="0"/>
        </w:rPr>
        <w:t>&lt;/NumAm&gt;</w:t>
      </w:r>
    </w:p>
    <w:p w14:paraId="7A3059F4" w14:textId="77777777" w:rsidR="00157A27" w:rsidRPr="00794F1E" w:rsidRDefault="00157A27" w:rsidP="00157A27">
      <w:pPr>
        <w:pStyle w:val="NormalBold"/>
      </w:pPr>
      <w:r w:rsidRPr="00794F1E">
        <w:rPr>
          <w:rStyle w:val="HideTWBExt"/>
          <w:b w:val="0"/>
        </w:rPr>
        <w:t>&lt;RepeatBlock-By&gt;&lt;Members&gt;</w:t>
      </w:r>
      <w:r w:rsidRPr="00794F1E">
        <w:t>Pierre Pimpie, Enikő Győri, Auke Zijlstra</w:t>
      </w:r>
      <w:r w:rsidRPr="00794F1E">
        <w:rPr>
          <w:rStyle w:val="HideTWBExt"/>
          <w:b w:val="0"/>
        </w:rPr>
        <w:t>&lt;/Members&gt;</w:t>
      </w:r>
    </w:p>
    <w:p w14:paraId="2BF7CCF8" w14:textId="77777777" w:rsidR="00157A27" w:rsidRPr="00794F1E" w:rsidRDefault="00157A27" w:rsidP="00157A27">
      <w:pPr>
        <w:pStyle w:val="NormalBold"/>
      </w:pPr>
      <w:r w:rsidRPr="00794F1E">
        <w:rPr>
          <w:rStyle w:val="HideTWBExt"/>
          <w:b w:val="0"/>
        </w:rPr>
        <w:t>&lt;/RepeatBlock-By&gt;</w:t>
      </w:r>
    </w:p>
    <w:p w14:paraId="5C7F0C2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10207A4" w14:textId="77777777" w:rsidR="00157A27" w:rsidRPr="00794F1E" w:rsidRDefault="00157A27" w:rsidP="00157A27">
      <w:pPr>
        <w:pStyle w:val="NormalBold"/>
      </w:pPr>
      <w:r w:rsidRPr="00794F1E">
        <w:rPr>
          <w:rStyle w:val="HideTWBExt"/>
          <w:b w:val="0"/>
        </w:rPr>
        <w:t>&lt;Article&gt;</w:t>
      </w:r>
      <w:r w:rsidRPr="00794F1E">
        <w:t>Paragraaf 11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4E5DDBE" w14:textId="77777777" w:rsidTr="00124BDD">
        <w:trPr>
          <w:trHeight w:hRule="exact" w:val="240"/>
          <w:jc w:val="center"/>
        </w:trPr>
        <w:tc>
          <w:tcPr>
            <w:tcW w:w="9752" w:type="dxa"/>
            <w:gridSpan w:val="2"/>
            <w:tcBorders>
              <w:top w:val="nil"/>
              <w:left w:val="nil"/>
              <w:bottom w:val="nil"/>
              <w:right w:val="nil"/>
            </w:tcBorders>
          </w:tcPr>
          <w:p w14:paraId="15EBDF65" w14:textId="77777777" w:rsidR="00157A27" w:rsidRPr="00794F1E" w:rsidRDefault="00157A27" w:rsidP="00124BDD"/>
        </w:tc>
      </w:tr>
      <w:tr w:rsidR="00157A27" w:rsidRPr="00794F1E" w14:paraId="1BF42DD0" w14:textId="77777777" w:rsidTr="00124BDD">
        <w:trPr>
          <w:trHeight w:val="240"/>
          <w:jc w:val="center"/>
        </w:trPr>
        <w:tc>
          <w:tcPr>
            <w:tcW w:w="4876" w:type="dxa"/>
            <w:tcBorders>
              <w:top w:val="nil"/>
              <w:left w:val="nil"/>
              <w:bottom w:val="nil"/>
              <w:right w:val="nil"/>
            </w:tcBorders>
          </w:tcPr>
          <w:p w14:paraId="5178706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47D09F8" w14:textId="77777777" w:rsidR="00157A27" w:rsidRPr="00794F1E" w:rsidRDefault="00157A27" w:rsidP="00124BDD">
            <w:pPr>
              <w:pStyle w:val="AmColumnHeading"/>
            </w:pPr>
            <w:r w:rsidRPr="00794F1E">
              <w:t>Amendement</w:t>
            </w:r>
          </w:p>
        </w:tc>
      </w:tr>
      <w:tr w:rsidR="00157A27" w:rsidRPr="00794F1E" w14:paraId="6200F6DE" w14:textId="77777777" w:rsidTr="00124BDD">
        <w:trPr>
          <w:jc w:val="center"/>
        </w:trPr>
        <w:tc>
          <w:tcPr>
            <w:tcW w:w="4876" w:type="dxa"/>
            <w:tcBorders>
              <w:top w:val="nil"/>
              <w:left w:val="nil"/>
              <w:bottom w:val="nil"/>
              <w:right w:val="nil"/>
            </w:tcBorders>
          </w:tcPr>
          <w:p w14:paraId="018E3951" w14:textId="77777777" w:rsidR="00157A27" w:rsidRPr="00794F1E" w:rsidRDefault="00157A27" w:rsidP="00124BDD">
            <w:pPr>
              <w:pStyle w:val="Normal6a"/>
            </w:pPr>
            <w:r w:rsidRPr="00794F1E">
              <w:rPr>
                <w:b/>
                <w:i/>
              </w:rPr>
              <w:t>11.</w:t>
            </w:r>
            <w:r w:rsidRPr="00794F1E">
              <w:tab/>
            </w:r>
            <w:r w:rsidRPr="00794F1E">
              <w:rPr>
                <w:b/>
                <w:i/>
              </w:rPr>
              <w:t xml:space="preserve">erkent dat er een rechtsgrondslag is voor structurele maatregelen tegen misbruik van marktdominantie; betreurt de terughoudendheid van de Commissie om marktdominantie door middel van structurele maatregelen aan te pakken; pleit er nogmaals voor dat er beter </w:t>
            </w:r>
            <w:r w:rsidRPr="00794F1E">
              <w:rPr>
                <w:b/>
                <w:i/>
              </w:rPr>
              <w:lastRenderedPageBreak/>
              <w:t>gebruik wordt gemaakt van structurele maatregelen en dat er niet bij voorrang wordt ingezet op gedragscorrigerende maatregelen;</w:t>
            </w:r>
          </w:p>
        </w:tc>
        <w:tc>
          <w:tcPr>
            <w:tcW w:w="4876" w:type="dxa"/>
            <w:tcBorders>
              <w:top w:val="nil"/>
              <w:left w:val="nil"/>
              <w:bottom w:val="nil"/>
              <w:right w:val="nil"/>
            </w:tcBorders>
          </w:tcPr>
          <w:p w14:paraId="4839871B" w14:textId="77777777" w:rsidR="00157A27" w:rsidRPr="00794F1E" w:rsidRDefault="00157A27" w:rsidP="00124BDD">
            <w:pPr>
              <w:pStyle w:val="Normal6a"/>
            </w:pPr>
            <w:r w:rsidRPr="00794F1E">
              <w:rPr>
                <w:b/>
                <w:i/>
              </w:rPr>
              <w:lastRenderedPageBreak/>
              <w:t>Schrappen</w:t>
            </w:r>
          </w:p>
        </w:tc>
      </w:tr>
    </w:tbl>
    <w:p w14:paraId="5A0B82B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06A22E5A" w14:textId="77777777" w:rsidR="00157A27" w:rsidRPr="00794F1E" w:rsidRDefault="00157A27" w:rsidP="00157A27">
      <w:r w:rsidRPr="00794F1E">
        <w:rPr>
          <w:rStyle w:val="HideTWBExt"/>
        </w:rPr>
        <w:t>&lt;/Amend&gt;</w:t>
      </w:r>
    </w:p>
    <w:p w14:paraId="50A28C6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187</w:t>
      </w:r>
      <w:r w:rsidRPr="00794F1E">
        <w:rPr>
          <w:rStyle w:val="HideTWBExt"/>
          <w:b w:val="0"/>
        </w:rPr>
        <w:t>&lt;/NumAm&gt;</w:t>
      </w:r>
    </w:p>
    <w:p w14:paraId="06F1C5AF"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043971C4" w14:textId="77777777" w:rsidR="00157A27" w:rsidRPr="00794F1E" w:rsidRDefault="00157A27" w:rsidP="00157A27">
      <w:pPr>
        <w:pStyle w:val="NormalBold"/>
      </w:pPr>
      <w:r w:rsidRPr="00794F1E">
        <w:rPr>
          <w:rStyle w:val="HideTWBExt"/>
          <w:b w:val="0"/>
        </w:rPr>
        <w:t>&lt;/RepeatBlock-By&gt;</w:t>
      </w:r>
    </w:p>
    <w:p w14:paraId="2ACE1F9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09F4803" w14:textId="77777777" w:rsidR="00157A27" w:rsidRPr="00794F1E" w:rsidRDefault="00157A27" w:rsidP="00157A27">
      <w:pPr>
        <w:pStyle w:val="NormalBold"/>
      </w:pPr>
      <w:r w:rsidRPr="00794F1E">
        <w:rPr>
          <w:rStyle w:val="HideTWBExt"/>
          <w:b w:val="0"/>
        </w:rPr>
        <w:t>&lt;Article&gt;</w:t>
      </w:r>
      <w:r w:rsidRPr="00794F1E">
        <w:t>Paragraaf 11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61179CB" w14:textId="77777777" w:rsidTr="00124BDD">
        <w:trPr>
          <w:trHeight w:hRule="exact" w:val="240"/>
          <w:jc w:val="center"/>
        </w:trPr>
        <w:tc>
          <w:tcPr>
            <w:tcW w:w="9752" w:type="dxa"/>
            <w:gridSpan w:val="2"/>
            <w:tcBorders>
              <w:top w:val="nil"/>
              <w:left w:val="nil"/>
              <w:bottom w:val="nil"/>
              <w:right w:val="nil"/>
            </w:tcBorders>
          </w:tcPr>
          <w:p w14:paraId="399A789A" w14:textId="77777777" w:rsidR="00157A27" w:rsidRPr="00794F1E" w:rsidRDefault="00157A27" w:rsidP="00124BDD"/>
        </w:tc>
      </w:tr>
      <w:tr w:rsidR="00157A27" w:rsidRPr="00794F1E" w14:paraId="76087FD2" w14:textId="77777777" w:rsidTr="00124BDD">
        <w:trPr>
          <w:trHeight w:val="240"/>
          <w:jc w:val="center"/>
        </w:trPr>
        <w:tc>
          <w:tcPr>
            <w:tcW w:w="4876" w:type="dxa"/>
            <w:tcBorders>
              <w:top w:val="nil"/>
              <w:left w:val="nil"/>
              <w:bottom w:val="nil"/>
              <w:right w:val="nil"/>
            </w:tcBorders>
          </w:tcPr>
          <w:p w14:paraId="177A566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B50CE55" w14:textId="77777777" w:rsidR="00157A27" w:rsidRPr="00794F1E" w:rsidRDefault="00157A27" w:rsidP="00124BDD">
            <w:pPr>
              <w:pStyle w:val="AmColumnHeading"/>
            </w:pPr>
            <w:r w:rsidRPr="00794F1E">
              <w:t>Amendement</w:t>
            </w:r>
          </w:p>
        </w:tc>
      </w:tr>
      <w:tr w:rsidR="00157A27" w:rsidRPr="00794F1E" w14:paraId="3DF5DEC5" w14:textId="77777777" w:rsidTr="00124BDD">
        <w:trPr>
          <w:jc w:val="center"/>
        </w:trPr>
        <w:tc>
          <w:tcPr>
            <w:tcW w:w="4876" w:type="dxa"/>
            <w:tcBorders>
              <w:top w:val="nil"/>
              <w:left w:val="nil"/>
              <w:bottom w:val="nil"/>
              <w:right w:val="nil"/>
            </w:tcBorders>
          </w:tcPr>
          <w:p w14:paraId="3F1C9F8A" w14:textId="77777777" w:rsidR="00157A27" w:rsidRPr="00794F1E" w:rsidRDefault="00157A27" w:rsidP="00124BDD">
            <w:pPr>
              <w:pStyle w:val="Normal6a"/>
            </w:pPr>
            <w:r w:rsidRPr="00794F1E">
              <w:t>11.</w:t>
            </w:r>
            <w:r w:rsidRPr="00794F1E">
              <w:tab/>
              <w:t>erkent dat er een rechtsgrondslag is voor structurele maatregelen tegen misbruik van marktdominantie; betreurt de terughoudendheid van de Commissie om marktdominantie door middel van structurele maatregelen aan te pakken; pleit er nogmaals voor dat er beter gebruik wordt gemaakt van structurele maatregelen en dat er niet bij voorrang wordt ingezet op gedragscorrigerende maatregelen;</w:t>
            </w:r>
          </w:p>
        </w:tc>
        <w:tc>
          <w:tcPr>
            <w:tcW w:w="4876" w:type="dxa"/>
            <w:tcBorders>
              <w:top w:val="nil"/>
              <w:left w:val="nil"/>
              <w:bottom w:val="nil"/>
              <w:right w:val="nil"/>
            </w:tcBorders>
          </w:tcPr>
          <w:p w14:paraId="48213B89" w14:textId="77777777" w:rsidR="00157A27" w:rsidRPr="00794F1E" w:rsidRDefault="00157A27" w:rsidP="00124BDD">
            <w:pPr>
              <w:pStyle w:val="Normal6a"/>
            </w:pPr>
            <w:r w:rsidRPr="00794F1E">
              <w:t>11.</w:t>
            </w:r>
            <w:r w:rsidRPr="00794F1E">
              <w:tab/>
              <w:t xml:space="preserve">erkent dat er een rechtsgrondslag is voor structurele maatregelen tegen misbruik van marktdominantie; betreurt de terughoudendheid van de Commissie om marktdominantie door middel van structurele maatregelen aan te pakken </w:t>
            </w:r>
            <w:r w:rsidRPr="00794F1E">
              <w:rPr>
                <w:b/>
                <w:bCs/>
                <w:i/>
                <w:iCs/>
              </w:rPr>
              <w:t>en zou graag zien dat zij deze uitdaging met grotere vastberadenheid aanpakt</w:t>
            </w:r>
            <w:r w:rsidRPr="00794F1E">
              <w:t xml:space="preserve">; pleit er nogmaals voor dat er beter gebruik wordt gemaakt van structurele maatregelen en dat er niet bij voorrang wordt ingezet op gedragscorrigerende maatregelen; </w:t>
            </w:r>
            <w:r w:rsidRPr="00794F1E">
              <w:rPr>
                <w:b/>
                <w:i/>
              </w:rPr>
              <w:t>verzoekt de Commissie in dergelijke gevallen de voorkeur te geven aan structurele maatregelen boven kortetermijngerichte gedragscorrigerende maatregelen, zodat de doeltreffendheid van de mededingingsregels wordt verhoogd;</w:t>
            </w:r>
          </w:p>
        </w:tc>
      </w:tr>
    </w:tbl>
    <w:p w14:paraId="1C7009E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1138B0B2" w14:textId="77777777" w:rsidR="00157A27" w:rsidRPr="00794F1E" w:rsidRDefault="00157A27" w:rsidP="00157A27">
      <w:r w:rsidRPr="00794F1E">
        <w:rPr>
          <w:rStyle w:val="HideTWBExt"/>
        </w:rPr>
        <w:t>&lt;/Amend&gt;</w:t>
      </w:r>
    </w:p>
    <w:p w14:paraId="5C87EEE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188</w:t>
      </w:r>
      <w:r w:rsidRPr="00794F1E">
        <w:rPr>
          <w:rStyle w:val="HideTWBExt"/>
          <w:b w:val="0"/>
        </w:rPr>
        <w:t>&lt;/NumAm&gt;</w:t>
      </w:r>
    </w:p>
    <w:p w14:paraId="65E5F295"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41981AF7" w14:textId="77777777" w:rsidR="00157A27" w:rsidRPr="00794F1E" w:rsidRDefault="00157A27" w:rsidP="00157A27">
      <w:pPr>
        <w:pStyle w:val="NormalBold"/>
      </w:pPr>
      <w:r w:rsidRPr="00794F1E">
        <w:rPr>
          <w:rStyle w:val="HideTWBExt"/>
          <w:b w:val="0"/>
        </w:rPr>
        <w:t>&lt;/RepeatBlock-By&gt;</w:t>
      </w:r>
    </w:p>
    <w:p w14:paraId="034F519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4FA0239" w14:textId="77777777" w:rsidR="00157A27" w:rsidRPr="00794F1E" w:rsidRDefault="00157A27" w:rsidP="00157A27">
      <w:pPr>
        <w:pStyle w:val="NormalBold"/>
      </w:pPr>
      <w:r w:rsidRPr="00794F1E">
        <w:rPr>
          <w:rStyle w:val="HideTWBExt"/>
          <w:b w:val="0"/>
        </w:rPr>
        <w:t>&lt;Article&gt;</w:t>
      </w:r>
      <w:r w:rsidRPr="00794F1E">
        <w:t>Paragraaf 11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34665EE" w14:textId="77777777" w:rsidTr="00124BDD">
        <w:trPr>
          <w:trHeight w:hRule="exact" w:val="240"/>
          <w:jc w:val="center"/>
        </w:trPr>
        <w:tc>
          <w:tcPr>
            <w:tcW w:w="9752" w:type="dxa"/>
            <w:gridSpan w:val="2"/>
            <w:tcBorders>
              <w:top w:val="nil"/>
              <w:left w:val="nil"/>
              <w:bottom w:val="nil"/>
              <w:right w:val="nil"/>
            </w:tcBorders>
          </w:tcPr>
          <w:p w14:paraId="5633FB8E" w14:textId="77777777" w:rsidR="00157A27" w:rsidRPr="00794F1E" w:rsidRDefault="00157A27" w:rsidP="00124BDD"/>
        </w:tc>
      </w:tr>
      <w:tr w:rsidR="00157A27" w:rsidRPr="00794F1E" w14:paraId="0DC6DFED" w14:textId="77777777" w:rsidTr="00124BDD">
        <w:trPr>
          <w:trHeight w:val="240"/>
          <w:jc w:val="center"/>
        </w:trPr>
        <w:tc>
          <w:tcPr>
            <w:tcW w:w="4876" w:type="dxa"/>
            <w:tcBorders>
              <w:top w:val="nil"/>
              <w:left w:val="nil"/>
              <w:bottom w:val="nil"/>
              <w:right w:val="nil"/>
            </w:tcBorders>
          </w:tcPr>
          <w:p w14:paraId="5EC1322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4ADE214" w14:textId="77777777" w:rsidR="00157A27" w:rsidRPr="00794F1E" w:rsidRDefault="00157A27" w:rsidP="00124BDD">
            <w:pPr>
              <w:pStyle w:val="AmColumnHeading"/>
            </w:pPr>
            <w:r w:rsidRPr="00794F1E">
              <w:t>Amendement</w:t>
            </w:r>
          </w:p>
        </w:tc>
      </w:tr>
      <w:tr w:rsidR="00157A27" w:rsidRPr="00794F1E" w14:paraId="5FEDDF38" w14:textId="77777777" w:rsidTr="00124BDD">
        <w:trPr>
          <w:jc w:val="center"/>
        </w:trPr>
        <w:tc>
          <w:tcPr>
            <w:tcW w:w="4876" w:type="dxa"/>
            <w:tcBorders>
              <w:top w:val="nil"/>
              <w:left w:val="nil"/>
              <w:bottom w:val="nil"/>
              <w:right w:val="nil"/>
            </w:tcBorders>
          </w:tcPr>
          <w:p w14:paraId="21894597" w14:textId="77777777" w:rsidR="00157A27" w:rsidRPr="00794F1E" w:rsidRDefault="00157A27" w:rsidP="00124BDD">
            <w:pPr>
              <w:pStyle w:val="Normal6a"/>
            </w:pPr>
            <w:r w:rsidRPr="00794F1E">
              <w:t>11.</w:t>
            </w:r>
            <w:r w:rsidRPr="00794F1E">
              <w:tab/>
              <w:t xml:space="preserve">erkent dat er een rechtsgrondslag is </w:t>
            </w:r>
            <w:r w:rsidRPr="00794F1E">
              <w:lastRenderedPageBreak/>
              <w:t xml:space="preserve">voor structurele maatregelen tegen misbruik van marktdominantie; </w:t>
            </w:r>
            <w:r w:rsidRPr="00794F1E">
              <w:rPr>
                <w:b/>
                <w:i/>
              </w:rPr>
              <w:t>betreurt de terughoudendheid van de Commissie om marktdominantie door middel van structurele maatregelen aan te pakken; pleit er nogmaals voor dat er beter gebruik wordt gemaakt van structurele maatregelen en dat er niet bij voorrang wordt ingezet op gedragscorrigerende maatregelen;</w:t>
            </w:r>
          </w:p>
        </w:tc>
        <w:tc>
          <w:tcPr>
            <w:tcW w:w="4876" w:type="dxa"/>
            <w:tcBorders>
              <w:top w:val="nil"/>
              <w:left w:val="nil"/>
              <w:bottom w:val="nil"/>
              <w:right w:val="nil"/>
            </w:tcBorders>
          </w:tcPr>
          <w:p w14:paraId="2A3F7811" w14:textId="77777777" w:rsidR="00157A27" w:rsidRPr="00794F1E" w:rsidRDefault="00157A27" w:rsidP="00124BDD">
            <w:pPr>
              <w:pStyle w:val="Normal6a"/>
            </w:pPr>
            <w:r w:rsidRPr="00794F1E">
              <w:lastRenderedPageBreak/>
              <w:t>11.</w:t>
            </w:r>
            <w:r w:rsidRPr="00794F1E">
              <w:tab/>
              <w:t xml:space="preserve">erkent dat er een rechtsgrondslag is </w:t>
            </w:r>
            <w:r w:rsidRPr="00794F1E">
              <w:lastRenderedPageBreak/>
              <w:t>voor structurele maatregelen tegen misbruik van marktdominantie; </w:t>
            </w:r>
          </w:p>
        </w:tc>
      </w:tr>
    </w:tbl>
    <w:p w14:paraId="43994647"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6A29F0F3" w14:textId="77777777" w:rsidR="00157A27" w:rsidRPr="00794F1E" w:rsidRDefault="00157A27" w:rsidP="00157A27">
      <w:r w:rsidRPr="00794F1E">
        <w:rPr>
          <w:rStyle w:val="HideTWBExt"/>
        </w:rPr>
        <w:t>&lt;/Amend&gt;</w:t>
      </w:r>
    </w:p>
    <w:p w14:paraId="3B85711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189</w:t>
      </w:r>
      <w:r w:rsidRPr="00794F1E">
        <w:rPr>
          <w:rStyle w:val="HideTWBExt"/>
          <w:b w:val="0"/>
        </w:rPr>
        <w:t>&lt;/NumAm&gt;</w:t>
      </w:r>
    </w:p>
    <w:p w14:paraId="0950815C"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707F5F84" w14:textId="77777777" w:rsidR="00157A27" w:rsidRPr="00794F1E" w:rsidRDefault="00157A27" w:rsidP="00157A27">
      <w:pPr>
        <w:pStyle w:val="NormalBold"/>
      </w:pPr>
      <w:r w:rsidRPr="00794F1E">
        <w:rPr>
          <w:rStyle w:val="HideTWBExt"/>
          <w:b w:val="0"/>
        </w:rPr>
        <w:t>&lt;/RepeatBlock-By&gt;</w:t>
      </w:r>
    </w:p>
    <w:p w14:paraId="6180348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E6BF656" w14:textId="77777777" w:rsidR="00157A27" w:rsidRPr="00794F1E" w:rsidRDefault="00157A27" w:rsidP="00157A27">
      <w:pPr>
        <w:pStyle w:val="NormalBold"/>
      </w:pPr>
      <w:r w:rsidRPr="00794F1E">
        <w:rPr>
          <w:rStyle w:val="HideTWBExt"/>
          <w:b w:val="0"/>
        </w:rPr>
        <w:t>&lt;Article&gt;</w:t>
      </w:r>
      <w:r w:rsidRPr="00794F1E">
        <w:t>Paragraaf 11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49DC009" w14:textId="77777777" w:rsidTr="00124BDD">
        <w:trPr>
          <w:trHeight w:hRule="exact" w:val="240"/>
          <w:jc w:val="center"/>
        </w:trPr>
        <w:tc>
          <w:tcPr>
            <w:tcW w:w="9752" w:type="dxa"/>
            <w:gridSpan w:val="2"/>
            <w:tcBorders>
              <w:top w:val="nil"/>
              <w:left w:val="nil"/>
              <w:bottom w:val="nil"/>
              <w:right w:val="nil"/>
            </w:tcBorders>
          </w:tcPr>
          <w:p w14:paraId="5ED60C2B" w14:textId="77777777" w:rsidR="00157A27" w:rsidRPr="00794F1E" w:rsidRDefault="00157A27" w:rsidP="00124BDD"/>
        </w:tc>
      </w:tr>
      <w:tr w:rsidR="00157A27" w:rsidRPr="00794F1E" w14:paraId="701E7369" w14:textId="77777777" w:rsidTr="00124BDD">
        <w:trPr>
          <w:trHeight w:val="240"/>
          <w:jc w:val="center"/>
        </w:trPr>
        <w:tc>
          <w:tcPr>
            <w:tcW w:w="4876" w:type="dxa"/>
            <w:tcBorders>
              <w:top w:val="nil"/>
              <w:left w:val="nil"/>
              <w:bottom w:val="nil"/>
              <w:right w:val="nil"/>
            </w:tcBorders>
          </w:tcPr>
          <w:p w14:paraId="42DD011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380D2A9" w14:textId="77777777" w:rsidR="00157A27" w:rsidRPr="00794F1E" w:rsidRDefault="00157A27" w:rsidP="00124BDD">
            <w:pPr>
              <w:pStyle w:val="AmColumnHeading"/>
            </w:pPr>
            <w:r w:rsidRPr="00794F1E">
              <w:t>Amendement</w:t>
            </w:r>
          </w:p>
        </w:tc>
      </w:tr>
      <w:tr w:rsidR="00157A27" w:rsidRPr="00794F1E" w14:paraId="422F554D" w14:textId="77777777" w:rsidTr="00124BDD">
        <w:trPr>
          <w:jc w:val="center"/>
        </w:trPr>
        <w:tc>
          <w:tcPr>
            <w:tcW w:w="4876" w:type="dxa"/>
            <w:tcBorders>
              <w:top w:val="nil"/>
              <w:left w:val="nil"/>
              <w:bottom w:val="nil"/>
              <w:right w:val="nil"/>
            </w:tcBorders>
          </w:tcPr>
          <w:p w14:paraId="5B3E7110" w14:textId="77777777" w:rsidR="00157A27" w:rsidRPr="00794F1E" w:rsidRDefault="00157A27" w:rsidP="00124BDD">
            <w:pPr>
              <w:pStyle w:val="Normal6a"/>
            </w:pPr>
            <w:r w:rsidRPr="00794F1E">
              <w:t>11.</w:t>
            </w:r>
            <w:r w:rsidRPr="00794F1E">
              <w:tab/>
              <w:t xml:space="preserve">erkent dat er een rechtsgrondslag is voor structurele maatregelen tegen misbruik van marktdominantie; </w:t>
            </w:r>
            <w:r w:rsidRPr="00794F1E">
              <w:rPr>
                <w:b/>
                <w:i/>
              </w:rPr>
              <w:t xml:space="preserve">betreurt de terughoudendheid van </w:t>
            </w:r>
            <w:r w:rsidRPr="00794F1E">
              <w:t xml:space="preserve">de Commissie </w:t>
            </w:r>
            <w:r w:rsidRPr="00794F1E">
              <w:rPr>
                <w:b/>
                <w:i/>
              </w:rPr>
              <w:t xml:space="preserve">om marktdominantie door middel van structurele maatregelen aan te pakken; pleit er nogmaals voor dat er beter gebruik wordt gemaakt van </w:t>
            </w:r>
            <w:r w:rsidRPr="00794F1E">
              <w:t xml:space="preserve">structurele maatregelen </w:t>
            </w:r>
            <w:r w:rsidRPr="00794F1E">
              <w:rPr>
                <w:b/>
                <w:i/>
              </w:rPr>
              <w:t>en dat er niet bij voorrang wordt ingezet op gedragscorrigerende maatregelen</w:t>
            </w:r>
            <w:r w:rsidRPr="00794F1E">
              <w:t>;</w:t>
            </w:r>
          </w:p>
        </w:tc>
        <w:tc>
          <w:tcPr>
            <w:tcW w:w="4876" w:type="dxa"/>
            <w:tcBorders>
              <w:top w:val="nil"/>
              <w:left w:val="nil"/>
              <w:bottom w:val="nil"/>
              <w:right w:val="nil"/>
            </w:tcBorders>
          </w:tcPr>
          <w:p w14:paraId="05845EA3" w14:textId="77777777" w:rsidR="00157A27" w:rsidRPr="00794F1E" w:rsidRDefault="00157A27" w:rsidP="00124BDD">
            <w:pPr>
              <w:pStyle w:val="Normal6a"/>
            </w:pPr>
            <w:r w:rsidRPr="00794F1E">
              <w:t>11.</w:t>
            </w:r>
            <w:r w:rsidRPr="00794F1E">
              <w:tab/>
              <w:t xml:space="preserve">erkent dat er een rechtsgrondslag is voor structurele maatregelen tegen misbruik van marktdominantie; </w:t>
            </w:r>
            <w:r w:rsidRPr="00794F1E">
              <w:rPr>
                <w:b/>
                <w:i/>
              </w:rPr>
              <w:t xml:space="preserve">is ingenomen met recente ontwikkelingen waarbij </w:t>
            </w:r>
            <w:r w:rsidRPr="00794F1E">
              <w:t>de Commissie</w:t>
            </w:r>
            <w:r w:rsidRPr="00794F1E">
              <w:rPr>
                <w:b/>
                <w:i/>
              </w:rPr>
              <w:t xml:space="preserve">, onder bepaalde voorwaarden, </w:t>
            </w:r>
            <w:r w:rsidRPr="00794F1E">
              <w:t xml:space="preserve">structurele maatregelen </w:t>
            </w:r>
            <w:r w:rsidRPr="00794F1E">
              <w:rPr>
                <w:b/>
                <w:i/>
              </w:rPr>
              <w:t>heeft overwogen om herhaalde concurrentiebeperkende praktijken aan te pakken, en spoort aan tot verdere inspanningen om de toepassing daarvan zo nodig te versterken</w:t>
            </w:r>
            <w:r w:rsidRPr="00794F1E">
              <w:t>;</w:t>
            </w:r>
          </w:p>
        </w:tc>
      </w:tr>
    </w:tbl>
    <w:p w14:paraId="2CE84CC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6D56386" w14:textId="77777777" w:rsidR="00157A27" w:rsidRPr="00794F1E" w:rsidRDefault="00157A27" w:rsidP="00157A27">
      <w:r w:rsidRPr="00794F1E">
        <w:rPr>
          <w:rStyle w:val="HideTWBExt"/>
        </w:rPr>
        <w:t>&lt;/Amend&gt;</w:t>
      </w:r>
    </w:p>
    <w:p w14:paraId="6DF530C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190</w:t>
      </w:r>
      <w:r w:rsidRPr="00794F1E">
        <w:rPr>
          <w:rStyle w:val="HideTWBExt"/>
          <w:b w:val="0"/>
        </w:rPr>
        <w:t>&lt;/NumAm&gt;</w:t>
      </w:r>
    </w:p>
    <w:p w14:paraId="725CD3E6"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6E3A12C4" w14:textId="77777777" w:rsidR="00157A27" w:rsidRPr="00794F1E" w:rsidRDefault="00157A27" w:rsidP="00157A27">
      <w:pPr>
        <w:pStyle w:val="NormalBold"/>
      </w:pPr>
      <w:r w:rsidRPr="00794F1E">
        <w:rPr>
          <w:rStyle w:val="HideTWBExt"/>
          <w:b w:val="0"/>
        </w:rPr>
        <w:t>&lt;/RepeatBlock-By&gt;</w:t>
      </w:r>
    </w:p>
    <w:p w14:paraId="44EEDEE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AEA9EA3" w14:textId="77777777" w:rsidR="00157A27" w:rsidRPr="00794F1E" w:rsidRDefault="00157A27" w:rsidP="00157A27">
      <w:pPr>
        <w:pStyle w:val="NormalBold"/>
      </w:pPr>
      <w:r w:rsidRPr="00794F1E">
        <w:rPr>
          <w:rStyle w:val="HideTWBExt"/>
          <w:b w:val="0"/>
        </w:rPr>
        <w:t>&lt;Article&gt;</w:t>
      </w:r>
      <w:r w:rsidRPr="00794F1E">
        <w:t>Paragraaf 11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6739823" w14:textId="77777777" w:rsidTr="00124BDD">
        <w:trPr>
          <w:trHeight w:hRule="exact" w:val="240"/>
          <w:jc w:val="center"/>
        </w:trPr>
        <w:tc>
          <w:tcPr>
            <w:tcW w:w="9752" w:type="dxa"/>
            <w:gridSpan w:val="2"/>
            <w:tcBorders>
              <w:top w:val="nil"/>
              <w:left w:val="nil"/>
              <w:bottom w:val="nil"/>
              <w:right w:val="nil"/>
            </w:tcBorders>
          </w:tcPr>
          <w:p w14:paraId="35D48EB5" w14:textId="77777777" w:rsidR="00157A27" w:rsidRPr="00794F1E" w:rsidRDefault="00157A27" w:rsidP="00124BDD"/>
        </w:tc>
      </w:tr>
      <w:tr w:rsidR="00157A27" w:rsidRPr="00794F1E" w14:paraId="20E180B0" w14:textId="77777777" w:rsidTr="00124BDD">
        <w:trPr>
          <w:trHeight w:val="240"/>
          <w:jc w:val="center"/>
        </w:trPr>
        <w:tc>
          <w:tcPr>
            <w:tcW w:w="4876" w:type="dxa"/>
            <w:tcBorders>
              <w:top w:val="nil"/>
              <w:left w:val="nil"/>
              <w:bottom w:val="nil"/>
              <w:right w:val="nil"/>
            </w:tcBorders>
          </w:tcPr>
          <w:p w14:paraId="0BA03D2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D56AAC1" w14:textId="77777777" w:rsidR="00157A27" w:rsidRPr="00794F1E" w:rsidRDefault="00157A27" w:rsidP="00124BDD">
            <w:pPr>
              <w:pStyle w:val="AmColumnHeading"/>
            </w:pPr>
            <w:r w:rsidRPr="00794F1E">
              <w:t>Amendement</w:t>
            </w:r>
          </w:p>
        </w:tc>
      </w:tr>
      <w:tr w:rsidR="00157A27" w:rsidRPr="00794F1E" w14:paraId="6AFD1FB2" w14:textId="77777777" w:rsidTr="00124BDD">
        <w:trPr>
          <w:jc w:val="center"/>
        </w:trPr>
        <w:tc>
          <w:tcPr>
            <w:tcW w:w="4876" w:type="dxa"/>
            <w:tcBorders>
              <w:top w:val="nil"/>
              <w:left w:val="nil"/>
              <w:bottom w:val="nil"/>
              <w:right w:val="nil"/>
            </w:tcBorders>
          </w:tcPr>
          <w:p w14:paraId="061299DC" w14:textId="77777777" w:rsidR="00157A27" w:rsidRPr="00794F1E" w:rsidRDefault="00157A27" w:rsidP="00124BDD">
            <w:pPr>
              <w:pStyle w:val="Normal6a"/>
            </w:pPr>
            <w:r w:rsidRPr="00794F1E">
              <w:t>11.</w:t>
            </w:r>
            <w:r w:rsidRPr="00794F1E">
              <w:tab/>
              <w:t xml:space="preserve">erkent dat er een rechtsgrondslag is </w:t>
            </w:r>
            <w:r w:rsidRPr="00794F1E">
              <w:lastRenderedPageBreak/>
              <w:t xml:space="preserve">voor structurele maatregelen tegen misbruik van marktdominantie; </w:t>
            </w:r>
            <w:r w:rsidRPr="00794F1E">
              <w:rPr>
                <w:b/>
                <w:i/>
              </w:rPr>
              <w:t>betreurt de terughoudendheid van de Commissie om marktdominantie door middel van structurele maatregelen aan te pakken; pleit er nogmaals voor dat er beter gebruik wordt gemaakt van</w:t>
            </w:r>
            <w:r w:rsidRPr="00794F1E">
              <w:t xml:space="preserve"> structurele maatregelen </w:t>
            </w:r>
            <w:r w:rsidRPr="00794F1E">
              <w:rPr>
                <w:b/>
                <w:i/>
              </w:rPr>
              <w:t>en dat er niet bij voorrang wordt ingezet op</w:t>
            </w:r>
            <w:r w:rsidRPr="00794F1E">
              <w:t xml:space="preserve"> gedragscorrigerende maatregelen;</w:t>
            </w:r>
          </w:p>
        </w:tc>
        <w:tc>
          <w:tcPr>
            <w:tcW w:w="4876" w:type="dxa"/>
            <w:tcBorders>
              <w:top w:val="nil"/>
              <w:left w:val="nil"/>
              <w:bottom w:val="nil"/>
              <w:right w:val="nil"/>
            </w:tcBorders>
          </w:tcPr>
          <w:p w14:paraId="12A55010" w14:textId="77777777" w:rsidR="00157A27" w:rsidRPr="00794F1E" w:rsidRDefault="00157A27" w:rsidP="00124BDD">
            <w:pPr>
              <w:pStyle w:val="Normal6a"/>
            </w:pPr>
            <w:r w:rsidRPr="00794F1E">
              <w:lastRenderedPageBreak/>
              <w:t>11.</w:t>
            </w:r>
            <w:r w:rsidRPr="00794F1E">
              <w:tab/>
              <w:t xml:space="preserve">erkent dat er een rechtsgrondslag is </w:t>
            </w:r>
            <w:r w:rsidRPr="00794F1E">
              <w:lastRenderedPageBreak/>
              <w:t xml:space="preserve">voor structurele maatregelen tegen misbruik van marktdominantie; </w:t>
            </w:r>
            <w:r w:rsidRPr="00794F1E">
              <w:rPr>
                <w:b/>
                <w:i/>
              </w:rPr>
              <w:t>wijst erop dat</w:t>
            </w:r>
            <w:r w:rsidRPr="00794F1E">
              <w:t xml:space="preserve"> structurele maatregelen </w:t>
            </w:r>
            <w:r w:rsidRPr="00794F1E">
              <w:rPr>
                <w:b/>
                <w:i/>
              </w:rPr>
              <w:t xml:space="preserve">alleen moeten worden ingezet als laatste redmiddel en alleen als </w:t>
            </w:r>
            <w:r w:rsidRPr="00794F1E">
              <w:t xml:space="preserve">gedragscorrigerende maatregelen </w:t>
            </w:r>
            <w:r w:rsidRPr="00794F1E">
              <w:rPr>
                <w:b/>
                <w:i/>
              </w:rPr>
              <w:t>ondoeltreffend zijn gebleken</w:t>
            </w:r>
            <w:r w:rsidRPr="00794F1E">
              <w:t>;</w:t>
            </w:r>
          </w:p>
        </w:tc>
      </w:tr>
    </w:tbl>
    <w:p w14:paraId="0BB5DE1D"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B16A81E" w14:textId="77777777" w:rsidR="00157A27" w:rsidRPr="00794F1E" w:rsidRDefault="00157A27" w:rsidP="00157A27">
      <w:r w:rsidRPr="00794F1E">
        <w:rPr>
          <w:rStyle w:val="HideTWBExt"/>
        </w:rPr>
        <w:t>&lt;/Amend&gt;</w:t>
      </w:r>
    </w:p>
    <w:p w14:paraId="778B3B3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191</w:t>
      </w:r>
      <w:r w:rsidRPr="00794F1E">
        <w:rPr>
          <w:rStyle w:val="HideTWBExt"/>
          <w:b w:val="0"/>
        </w:rPr>
        <w:t>&lt;/NumAm&gt;</w:t>
      </w:r>
    </w:p>
    <w:p w14:paraId="336AC249"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21AC4243" w14:textId="77777777" w:rsidR="00157A27" w:rsidRPr="00794F1E" w:rsidRDefault="00157A27" w:rsidP="00157A27">
      <w:pPr>
        <w:pStyle w:val="NormalBold"/>
      </w:pPr>
      <w:r w:rsidRPr="00794F1E">
        <w:rPr>
          <w:rStyle w:val="HideTWBExt"/>
          <w:b w:val="0"/>
        </w:rPr>
        <w:t>&lt;/RepeatBlock-By&gt;</w:t>
      </w:r>
    </w:p>
    <w:p w14:paraId="6876D2B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17E902C" w14:textId="77777777" w:rsidR="00157A27" w:rsidRPr="00794F1E" w:rsidRDefault="00157A27" w:rsidP="00157A27">
      <w:pPr>
        <w:pStyle w:val="NormalBold"/>
      </w:pPr>
      <w:r w:rsidRPr="00794F1E">
        <w:rPr>
          <w:rStyle w:val="HideTWBExt"/>
          <w:b w:val="0"/>
        </w:rPr>
        <w:t>&lt;Article&gt;</w:t>
      </w:r>
      <w:r w:rsidRPr="00794F1E">
        <w:t>Paragraaf 11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D61937B" w14:textId="77777777" w:rsidTr="00124BDD">
        <w:trPr>
          <w:trHeight w:hRule="exact" w:val="240"/>
          <w:jc w:val="center"/>
        </w:trPr>
        <w:tc>
          <w:tcPr>
            <w:tcW w:w="9752" w:type="dxa"/>
            <w:gridSpan w:val="2"/>
            <w:tcBorders>
              <w:top w:val="nil"/>
              <w:left w:val="nil"/>
              <w:bottom w:val="nil"/>
              <w:right w:val="nil"/>
            </w:tcBorders>
          </w:tcPr>
          <w:p w14:paraId="5F6DABB8" w14:textId="77777777" w:rsidR="00157A27" w:rsidRPr="00794F1E" w:rsidRDefault="00157A27" w:rsidP="00124BDD"/>
        </w:tc>
      </w:tr>
      <w:tr w:rsidR="00157A27" w:rsidRPr="00794F1E" w14:paraId="7A73432D" w14:textId="77777777" w:rsidTr="00124BDD">
        <w:trPr>
          <w:trHeight w:val="240"/>
          <w:jc w:val="center"/>
        </w:trPr>
        <w:tc>
          <w:tcPr>
            <w:tcW w:w="4876" w:type="dxa"/>
            <w:tcBorders>
              <w:top w:val="nil"/>
              <w:left w:val="nil"/>
              <w:bottom w:val="nil"/>
              <w:right w:val="nil"/>
            </w:tcBorders>
          </w:tcPr>
          <w:p w14:paraId="73637CC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AB770E8" w14:textId="77777777" w:rsidR="00157A27" w:rsidRPr="00794F1E" w:rsidRDefault="00157A27" w:rsidP="00124BDD">
            <w:pPr>
              <w:pStyle w:val="AmColumnHeading"/>
            </w:pPr>
            <w:r w:rsidRPr="00794F1E">
              <w:t>Amendement</w:t>
            </w:r>
          </w:p>
        </w:tc>
      </w:tr>
      <w:tr w:rsidR="00157A27" w:rsidRPr="00794F1E" w14:paraId="457D3C9A" w14:textId="77777777" w:rsidTr="00124BDD">
        <w:trPr>
          <w:jc w:val="center"/>
        </w:trPr>
        <w:tc>
          <w:tcPr>
            <w:tcW w:w="4876" w:type="dxa"/>
            <w:tcBorders>
              <w:top w:val="nil"/>
              <w:left w:val="nil"/>
              <w:bottom w:val="nil"/>
              <w:right w:val="nil"/>
            </w:tcBorders>
          </w:tcPr>
          <w:p w14:paraId="32E51FD1" w14:textId="77777777" w:rsidR="00157A27" w:rsidRPr="00794F1E" w:rsidRDefault="00157A27" w:rsidP="00124BDD">
            <w:pPr>
              <w:pStyle w:val="Normal6a"/>
            </w:pPr>
            <w:r w:rsidRPr="00794F1E">
              <w:t>11.</w:t>
            </w:r>
            <w:r w:rsidRPr="00794F1E">
              <w:tab/>
              <w:t xml:space="preserve">erkent dat er een rechtsgrondslag is voor </w:t>
            </w:r>
            <w:r w:rsidRPr="00794F1E">
              <w:rPr>
                <w:b/>
                <w:bCs/>
                <w:i/>
                <w:iCs/>
              </w:rPr>
              <w:t>structurele</w:t>
            </w:r>
            <w:r w:rsidRPr="00794F1E">
              <w:t xml:space="preserve"> maatregelen tegen misbruik van marktdominantie; betreurt de terughoudendheid van de Commissie om marktdominantie door middel van </w:t>
            </w:r>
            <w:r w:rsidRPr="00794F1E">
              <w:rPr>
                <w:b/>
                <w:bCs/>
                <w:i/>
                <w:iCs/>
              </w:rPr>
              <w:t>structurele</w:t>
            </w:r>
            <w:r w:rsidRPr="00794F1E">
              <w:t xml:space="preserve"> maatregelen aan te pakken; pleit er nogmaals voor dat er beter gebruik wordt gemaakt van structurele maatregelen en dat er niet bij voorrang wordt ingezet op gedragscorrigerende maatregelen;</w:t>
            </w:r>
          </w:p>
        </w:tc>
        <w:tc>
          <w:tcPr>
            <w:tcW w:w="4876" w:type="dxa"/>
            <w:tcBorders>
              <w:top w:val="nil"/>
              <w:left w:val="nil"/>
              <w:bottom w:val="nil"/>
              <w:right w:val="nil"/>
            </w:tcBorders>
          </w:tcPr>
          <w:p w14:paraId="1B02622E" w14:textId="77777777" w:rsidR="00157A27" w:rsidRPr="00794F1E" w:rsidRDefault="00157A27" w:rsidP="00124BDD">
            <w:pPr>
              <w:pStyle w:val="Normal6a"/>
            </w:pPr>
            <w:r w:rsidRPr="00794F1E">
              <w:t>11.</w:t>
            </w:r>
            <w:r w:rsidRPr="00794F1E">
              <w:tab/>
              <w:t xml:space="preserve">erkent dat er een rechtsgrondslag is voor </w:t>
            </w:r>
            <w:r w:rsidRPr="00794F1E">
              <w:rPr>
                <w:b/>
                <w:bCs/>
                <w:i/>
                <w:iCs/>
              </w:rPr>
              <w:t>gedragscorrigerende</w:t>
            </w:r>
            <w:r w:rsidRPr="00794F1E">
              <w:rPr>
                <w:b/>
                <w:bCs/>
              </w:rPr>
              <w:t xml:space="preserve"> </w:t>
            </w:r>
            <w:r w:rsidRPr="00794F1E">
              <w:t xml:space="preserve">maatregelen tegen misbruik van marktdominantie; betreurt de terughoudendheid van de Commissie om marktdominantie door middel van </w:t>
            </w:r>
            <w:r w:rsidRPr="00794F1E">
              <w:rPr>
                <w:b/>
                <w:bCs/>
                <w:i/>
                <w:iCs/>
              </w:rPr>
              <w:t>op de afzonderlijke lidstaten afgestemde gedragscorrigerende</w:t>
            </w:r>
            <w:r w:rsidRPr="00794F1E">
              <w:rPr>
                <w:b/>
                <w:bCs/>
              </w:rPr>
              <w:t xml:space="preserve"> </w:t>
            </w:r>
            <w:r w:rsidRPr="00794F1E">
              <w:t>maatregelen aan te pakken; pleit er nogmaals voor dat er beter gebruik wordt gemaakt van structurele maatregelen en dat er niet bij voorrang wordt ingezet op gedragscorrigerende maatregelen;</w:t>
            </w:r>
          </w:p>
        </w:tc>
      </w:tr>
    </w:tbl>
    <w:p w14:paraId="708ABB2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1539E35E" w14:textId="77777777" w:rsidR="00157A27" w:rsidRPr="00794F1E" w:rsidRDefault="00157A27" w:rsidP="00157A27">
      <w:r w:rsidRPr="00794F1E">
        <w:rPr>
          <w:rStyle w:val="HideTWBExt"/>
        </w:rPr>
        <w:t>&lt;/Amend&gt;</w:t>
      </w:r>
    </w:p>
    <w:p w14:paraId="2A2F274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192</w:t>
      </w:r>
      <w:r w:rsidRPr="00794F1E">
        <w:rPr>
          <w:rStyle w:val="HideTWBExt"/>
          <w:b w:val="0"/>
        </w:rPr>
        <w:t>&lt;/NumAm&gt;</w:t>
      </w:r>
    </w:p>
    <w:p w14:paraId="6E01FBD8" w14:textId="77777777" w:rsidR="00157A27" w:rsidRPr="00794F1E" w:rsidRDefault="00157A27" w:rsidP="00157A27">
      <w:pPr>
        <w:pStyle w:val="NormalBold"/>
      </w:pPr>
      <w:r w:rsidRPr="00794F1E">
        <w:rPr>
          <w:rStyle w:val="HideTWBExt"/>
          <w:b w:val="0"/>
        </w:rPr>
        <w:t>&lt;RepeatBlock-By&gt;&lt;Members&gt;</w:t>
      </w:r>
      <w:r w:rsidRPr="00794F1E">
        <w:t>Stéphanie Yon-Courtin, Gilles Boyer, Billy Kelleher</w:t>
      </w:r>
      <w:r w:rsidRPr="00794F1E">
        <w:rPr>
          <w:rStyle w:val="HideTWBExt"/>
          <w:b w:val="0"/>
        </w:rPr>
        <w:t>&lt;/Members&gt;</w:t>
      </w:r>
    </w:p>
    <w:p w14:paraId="5D278ABF" w14:textId="77777777" w:rsidR="00157A27" w:rsidRPr="00794F1E" w:rsidRDefault="00157A27" w:rsidP="00157A27">
      <w:pPr>
        <w:pStyle w:val="NormalBold"/>
      </w:pPr>
      <w:r w:rsidRPr="00794F1E">
        <w:rPr>
          <w:rStyle w:val="HideTWBExt"/>
          <w:b w:val="0"/>
        </w:rPr>
        <w:t>&lt;/RepeatBlock-By&gt;</w:t>
      </w:r>
    </w:p>
    <w:p w14:paraId="5102B63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014A32F" w14:textId="77777777" w:rsidR="00157A27" w:rsidRPr="00794F1E" w:rsidRDefault="00157A27" w:rsidP="00157A27">
      <w:pPr>
        <w:pStyle w:val="NormalBold"/>
      </w:pPr>
      <w:r w:rsidRPr="00794F1E">
        <w:rPr>
          <w:rStyle w:val="HideTWBExt"/>
          <w:b w:val="0"/>
        </w:rPr>
        <w:t>&lt;Article&gt;</w:t>
      </w:r>
      <w:r w:rsidRPr="00794F1E">
        <w:t>Paragraaf 11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09E5CCE" w14:textId="77777777" w:rsidTr="00124BDD">
        <w:trPr>
          <w:trHeight w:hRule="exact" w:val="240"/>
          <w:jc w:val="center"/>
        </w:trPr>
        <w:tc>
          <w:tcPr>
            <w:tcW w:w="9752" w:type="dxa"/>
            <w:gridSpan w:val="2"/>
            <w:tcBorders>
              <w:top w:val="nil"/>
              <w:left w:val="nil"/>
              <w:bottom w:val="nil"/>
              <w:right w:val="nil"/>
            </w:tcBorders>
          </w:tcPr>
          <w:p w14:paraId="62C5280D" w14:textId="77777777" w:rsidR="00157A27" w:rsidRPr="00794F1E" w:rsidRDefault="00157A27" w:rsidP="00124BDD"/>
        </w:tc>
      </w:tr>
      <w:tr w:rsidR="00157A27" w:rsidRPr="00794F1E" w14:paraId="28CFD8B8" w14:textId="77777777" w:rsidTr="00124BDD">
        <w:trPr>
          <w:trHeight w:val="240"/>
          <w:jc w:val="center"/>
        </w:trPr>
        <w:tc>
          <w:tcPr>
            <w:tcW w:w="4876" w:type="dxa"/>
            <w:tcBorders>
              <w:top w:val="nil"/>
              <w:left w:val="nil"/>
              <w:bottom w:val="nil"/>
              <w:right w:val="nil"/>
            </w:tcBorders>
          </w:tcPr>
          <w:p w14:paraId="165B1BC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044C1E9" w14:textId="77777777" w:rsidR="00157A27" w:rsidRPr="00794F1E" w:rsidRDefault="00157A27" w:rsidP="00124BDD">
            <w:pPr>
              <w:pStyle w:val="AmColumnHeading"/>
            </w:pPr>
            <w:r w:rsidRPr="00794F1E">
              <w:t>Amendement</w:t>
            </w:r>
          </w:p>
        </w:tc>
      </w:tr>
      <w:tr w:rsidR="00157A27" w:rsidRPr="00794F1E" w14:paraId="31B8DB4D" w14:textId="77777777" w:rsidTr="00124BDD">
        <w:trPr>
          <w:jc w:val="center"/>
        </w:trPr>
        <w:tc>
          <w:tcPr>
            <w:tcW w:w="4876" w:type="dxa"/>
            <w:tcBorders>
              <w:top w:val="nil"/>
              <w:left w:val="nil"/>
              <w:bottom w:val="nil"/>
              <w:right w:val="nil"/>
            </w:tcBorders>
          </w:tcPr>
          <w:p w14:paraId="48B9D2DA" w14:textId="77777777" w:rsidR="00157A27" w:rsidRPr="00794F1E" w:rsidRDefault="00157A27" w:rsidP="00124BDD">
            <w:pPr>
              <w:pStyle w:val="Normal6a"/>
            </w:pPr>
          </w:p>
        </w:tc>
        <w:tc>
          <w:tcPr>
            <w:tcW w:w="4876" w:type="dxa"/>
            <w:tcBorders>
              <w:top w:val="nil"/>
              <w:left w:val="nil"/>
              <w:bottom w:val="nil"/>
              <w:right w:val="nil"/>
            </w:tcBorders>
          </w:tcPr>
          <w:p w14:paraId="1BDABE07" w14:textId="77777777" w:rsidR="00157A27" w:rsidRPr="00794F1E" w:rsidRDefault="00157A27" w:rsidP="00124BDD">
            <w:pPr>
              <w:pStyle w:val="Normal6a"/>
            </w:pPr>
            <w:r w:rsidRPr="00794F1E">
              <w:rPr>
                <w:b/>
                <w:i/>
              </w:rPr>
              <w:t>11 bis.</w:t>
            </w:r>
            <w:r w:rsidRPr="00794F1E">
              <w:tab/>
            </w:r>
            <w:r w:rsidRPr="00794F1E">
              <w:rPr>
                <w:b/>
                <w:i/>
              </w:rPr>
              <w:t>benadrukt de sleutelrol van het Europees Mededingingsnetwerk (ECN); verzoekt de Commissie te streven naar een voortdurende constructieve dialoog en samenwerking op internationaal niveau; onderstreept dat de samenwerking tussen antitrustautoriteiten en andere sectorale regelgevende instanties, zoals die op het gebied van gegevensbescherming, moet worden versterkt om toezicht te houden op misbruik van bedrijfsgegevens en te voorkomen dat bedrijven consumentengegevens gebruiken om een oneerlijk concurrentievoordeel te behalen;</w:t>
            </w:r>
          </w:p>
        </w:tc>
      </w:tr>
    </w:tbl>
    <w:p w14:paraId="1BC1DAC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6F230BF" w14:textId="77777777" w:rsidR="00157A27" w:rsidRPr="00794F1E" w:rsidRDefault="00157A27" w:rsidP="00157A27">
      <w:r w:rsidRPr="00794F1E">
        <w:rPr>
          <w:rStyle w:val="HideTWBExt"/>
        </w:rPr>
        <w:t>&lt;/Amend&gt;</w:t>
      </w:r>
    </w:p>
    <w:p w14:paraId="11B8B62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193</w:t>
      </w:r>
      <w:r w:rsidRPr="00794F1E">
        <w:rPr>
          <w:rStyle w:val="HideTWBExt"/>
          <w:b w:val="0"/>
        </w:rPr>
        <w:t>&lt;/NumAm&gt;</w:t>
      </w:r>
    </w:p>
    <w:p w14:paraId="763143D8"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5B04A676" w14:textId="77777777" w:rsidR="00157A27" w:rsidRPr="00794F1E" w:rsidRDefault="00157A27" w:rsidP="00157A27">
      <w:pPr>
        <w:pStyle w:val="NormalBold"/>
      </w:pPr>
      <w:r w:rsidRPr="00794F1E">
        <w:rPr>
          <w:rStyle w:val="HideTWBExt"/>
          <w:b w:val="0"/>
        </w:rPr>
        <w:t>&lt;/RepeatBlock-By&gt;</w:t>
      </w:r>
    </w:p>
    <w:p w14:paraId="5C72D36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C25351E" w14:textId="77777777" w:rsidR="00157A27" w:rsidRPr="00794F1E" w:rsidRDefault="00157A27" w:rsidP="00157A27">
      <w:pPr>
        <w:pStyle w:val="NormalBold"/>
      </w:pPr>
      <w:r w:rsidRPr="00794F1E">
        <w:rPr>
          <w:rStyle w:val="HideTWBExt"/>
          <w:b w:val="0"/>
        </w:rPr>
        <w:t>&lt;Article&gt;</w:t>
      </w:r>
      <w:r w:rsidRPr="00794F1E">
        <w:t>Paragraaf 11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E3A0C37" w14:textId="77777777" w:rsidTr="00124BDD">
        <w:trPr>
          <w:trHeight w:hRule="exact" w:val="240"/>
          <w:jc w:val="center"/>
        </w:trPr>
        <w:tc>
          <w:tcPr>
            <w:tcW w:w="9752" w:type="dxa"/>
            <w:gridSpan w:val="2"/>
            <w:tcBorders>
              <w:top w:val="nil"/>
              <w:left w:val="nil"/>
              <w:bottom w:val="nil"/>
              <w:right w:val="nil"/>
            </w:tcBorders>
          </w:tcPr>
          <w:p w14:paraId="7A738ECB" w14:textId="77777777" w:rsidR="00157A27" w:rsidRPr="00794F1E" w:rsidRDefault="00157A27" w:rsidP="00124BDD"/>
        </w:tc>
      </w:tr>
      <w:tr w:rsidR="00157A27" w:rsidRPr="00794F1E" w14:paraId="21F50921" w14:textId="77777777" w:rsidTr="00124BDD">
        <w:trPr>
          <w:trHeight w:val="240"/>
          <w:jc w:val="center"/>
        </w:trPr>
        <w:tc>
          <w:tcPr>
            <w:tcW w:w="4876" w:type="dxa"/>
            <w:tcBorders>
              <w:top w:val="nil"/>
              <w:left w:val="nil"/>
              <w:bottom w:val="nil"/>
              <w:right w:val="nil"/>
            </w:tcBorders>
          </w:tcPr>
          <w:p w14:paraId="53F3673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BCC26B0" w14:textId="77777777" w:rsidR="00157A27" w:rsidRPr="00794F1E" w:rsidRDefault="00157A27" w:rsidP="00124BDD">
            <w:pPr>
              <w:pStyle w:val="AmColumnHeading"/>
            </w:pPr>
            <w:r w:rsidRPr="00794F1E">
              <w:t>Amendement</w:t>
            </w:r>
          </w:p>
        </w:tc>
      </w:tr>
      <w:tr w:rsidR="00157A27" w:rsidRPr="00794F1E" w14:paraId="666C7E22" w14:textId="77777777" w:rsidTr="00124BDD">
        <w:trPr>
          <w:jc w:val="center"/>
        </w:trPr>
        <w:tc>
          <w:tcPr>
            <w:tcW w:w="4876" w:type="dxa"/>
            <w:tcBorders>
              <w:top w:val="nil"/>
              <w:left w:val="nil"/>
              <w:bottom w:val="nil"/>
              <w:right w:val="nil"/>
            </w:tcBorders>
          </w:tcPr>
          <w:p w14:paraId="506BECA3" w14:textId="77777777" w:rsidR="00157A27" w:rsidRPr="00794F1E" w:rsidRDefault="00157A27" w:rsidP="00124BDD">
            <w:pPr>
              <w:pStyle w:val="Normal6a"/>
            </w:pPr>
          </w:p>
        </w:tc>
        <w:tc>
          <w:tcPr>
            <w:tcW w:w="4876" w:type="dxa"/>
            <w:tcBorders>
              <w:top w:val="nil"/>
              <w:left w:val="nil"/>
              <w:bottom w:val="nil"/>
              <w:right w:val="nil"/>
            </w:tcBorders>
          </w:tcPr>
          <w:p w14:paraId="57620527" w14:textId="77777777" w:rsidR="00157A27" w:rsidRPr="00794F1E" w:rsidRDefault="00157A27" w:rsidP="00124BDD">
            <w:pPr>
              <w:pStyle w:val="Normal6a"/>
            </w:pPr>
            <w:r w:rsidRPr="00794F1E">
              <w:rPr>
                <w:b/>
                <w:i/>
              </w:rPr>
              <w:t>11 bis.</w:t>
            </w:r>
            <w:r w:rsidRPr="00794F1E">
              <w:tab/>
            </w:r>
            <w:r w:rsidRPr="00794F1E">
              <w:rPr>
                <w:b/>
                <w:i/>
              </w:rPr>
              <w:t>verzoekt de Commissie beter gebruik te maken van voorlopige maatregelen als instrument om praktijken die de mededinging ernstig zouden verstoren een halt toe te roepen, met name op dynamische en snelgroeiende markten, zoals de digitale markten;</w:t>
            </w:r>
          </w:p>
        </w:tc>
      </w:tr>
    </w:tbl>
    <w:p w14:paraId="6B2FDDC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65D008E" w14:textId="77777777" w:rsidR="00157A27" w:rsidRPr="00794F1E" w:rsidRDefault="00157A27" w:rsidP="00157A27">
      <w:r w:rsidRPr="00794F1E">
        <w:rPr>
          <w:rStyle w:val="HideTWBExt"/>
        </w:rPr>
        <w:t>&lt;/Amend&gt;</w:t>
      </w:r>
    </w:p>
    <w:p w14:paraId="67EF5F9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194</w:t>
      </w:r>
      <w:r w:rsidRPr="00794F1E">
        <w:rPr>
          <w:rStyle w:val="HideTWBExt"/>
          <w:b w:val="0"/>
        </w:rPr>
        <w:t>&lt;/NumAm&gt;</w:t>
      </w:r>
    </w:p>
    <w:p w14:paraId="65334194"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w:t>
      </w:r>
      <w:r w:rsidRPr="00794F1E">
        <w:rPr>
          <w:rStyle w:val="HideTWBExt"/>
          <w:b w:val="0"/>
        </w:rPr>
        <w:t>&lt;/Members&gt;</w:t>
      </w:r>
    </w:p>
    <w:p w14:paraId="7A67B22A" w14:textId="77777777" w:rsidR="00157A27" w:rsidRPr="00794F1E" w:rsidRDefault="00157A27" w:rsidP="00157A27">
      <w:pPr>
        <w:pStyle w:val="NormalBold"/>
      </w:pPr>
      <w:r w:rsidRPr="00794F1E">
        <w:rPr>
          <w:rStyle w:val="HideTWBExt"/>
          <w:b w:val="0"/>
        </w:rPr>
        <w:t>&lt;/RepeatBlock-By&gt;</w:t>
      </w:r>
    </w:p>
    <w:p w14:paraId="772AE89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42917DC" w14:textId="77777777" w:rsidR="00157A27" w:rsidRPr="00794F1E" w:rsidRDefault="00157A27" w:rsidP="00157A27">
      <w:pPr>
        <w:pStyle w:val="NormalBold"/>
      </w:pPr>
      <w:r w:rsidRPr="00794F1E">
        <w:rPr>
          <w:rStyle w:val="HideTWBExt"/>
          <w:b w:val="0"/>
        </w:rPr>
        <w:t>&lt;Article&gt;</w:t>
      </w:r>
      <w:r w:rsidRPr="00794F1E">
        <w:t>Paragraaf 11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90D9DCA" w14:textId="77777777" w:rsidTr="00124BDD">
        <w:trPr>
          <w:trHeight w:hRule="exact" w:val="240"/>
          <w:jc w:val="center"/>
        </w:trPr>
        <w:tc>
          <w:tcPr>
            <w:tcW w:w="9752" w:type="dxa"/>
            <w:gridSpan w:val="2"/>
            <w:tcBorders>
              <w:top w:val="nil"/>
              <w:left w:val="nil"/>
              <w:bottom w:val="nil"/>
              <w:right w:val="nil"/>
            </w:tcBorders>
          </w:tcPr>
          <w:p w14:paraId="77851F45" w14:textId="77777777" w:rsidR="00157A27" w:rsidRPr="00794F1E" w:rsidRDefault="00157A27" w:rsidP="00124BDD"/>
        </w:tc>
      </w:tr>
      <w:tr w:rsidR="00157A27" w:rsidRPr="00794F1E" w14:paraId="3E65B442" w14:textId="77777777" w:rsidTr="00124BDD">
        <w:trPr>
          <w:trHeight w:val="240"/>
          <w:jc w:val="center"/>
        </w:trPr>
        <w:tc>
          <w:tcPr>
            <w:tcW w:w="4876" w:type="dxa"/>
            <w:tcBorders>
              <w:top w:val="nil"/>
              <w:left w:val="nil"/>
              <w:bottom w:val="nil"/>
              <w:right w:val="nil"/>
            </w:tcBorders>
          </w:tcPr>
          <w:p w14:paraId="2A6B34D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DD5CEA6" w14:textId="77777777" w:rsidR="00157A27" w:rsidRPr="00794F1E" w:rsidRDefault="00157A27" w:rsidP="00124BDD">
            <w:pPr>
              <w:pStyle w:val="AmColumnHeading"/>
            </w:pPr>
            <w:r w:rsidRPr="00794F1E">
              <w:t>Amendement</w:t>
            </w:r>
          </w:p>
        </w:tc>
      </w:tr>
      <w:tr w:rsidR="00157A27" w:rsidRPr="00794F1E" w14:paraId="153A5FF3" w14:textId="77777777" w:rsidTr="00124BDD">
        <w:trPr>
          <w:jc w:val="center"/>
        </w:trPr>
        <w:tc>
          <w:tcPr>
            <w:tcW w:w="4876" w:type="dxa"/>
            <w:tcBorders>
              <w:top w:val="nil"/>
              <w:left w:val="nil"/>
              <w:bottom w:val="nil"/>
              <w:right w:val="nil"/>
            </w:tcBorders>
          </w:tcPr>
          <w:p w14:paraId="5EC12EDA" w14:textId="77777777" w:rsidR="00157A27" w:rsidRPr="00794F1E" w:rsidRDefault="00157A27" w:rsidP="00124BDD">
            <w:pPr>
              <w:pStyle w:val="Normal6a"/>
            </w:pPr>
          </w:p>
        </w:tc>
        <w:tc>
          <w:tcPr>
            <w:tcW w:w="4876" w:type="dxa"/>
            <w:tcBorders>
              <w:top w:val="nil"/>
              <w:left w:val="nil"/>
              <w:bottom w:val="nil"/>
              <w:right w:val="nil"/>
            </w:tcBorders>
          </w:tcPr>
          <w:p w14:paraId="342F4A19" w14:textId="77777777" w:rsidR="00157A27" w:rsidRPr="00794F1E" w:rsidRDefault="00157A27" w:rsidP="00124BDD">
            <w:pPr>
              <w:pStyle w:val="Normal6a"/>
            </w:pPr>
            <w:r w:rsidRPr="00794F1E">
              <w:rPr>
                <w:b/>
                <w:i/>
              </w:rPr>
              <w:t>11 ter.</w:t>
            </w:r>
            <w:r w:rsidRPr="00794F1E">
              <w:tab/>
            </w:r>
            <w:r w:rsidRPr="00794F1E">
              <w:rPr>
                <w:b/>
                <w:i/>
              </w:rPr>
              <w:t>verzoekt de Commissie bij de handhaving van het mededingingsrecht ruimer gebruik te maken van aanvullende bewijsvergaringsinstrumenten als gedragsanalyses en financiële analyses, en vaker gegevens-, computer- en AI-wetenschappers en gedragseconomen in te schakelen;</w:t>
            </w:r>
          </w:p>
        </w:tc>
      </w:tr>
    </w:tbl>
    <w:p w14:paraId="7B7FAFF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C8E6388" w14:textId="77777777" w:rsidR="00157A27" w:rsidRPr="00794F1E" w:rsidRDefault="00157A27" w:rsidP="00157A27">
      <w:r w:rsidRPr="00794F1E">
        <w:rPr>
          <w:rStyle w:val="HideTWBExt"/>
        </w:rPr>
        <w:t>&lt;/Amend&gt;</w:t>
      </w:r>
    </w:p>
    <w:p w14:paraId="2732B1E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195</w:t>
      </w:r>
      <w:r w:rsidRPr="00794F1E">
        <w:rPr>
          <w:rStyle w:val="HideTWBExt"/>
          <w:b w:val="0"/>
        </w:rPr>
        <w:t>&lt;/NumAm&gt;</w:t>
      </w:r>
    </w:p>
    <w:p w14:paraId="5EDFBCF7"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48612599" w14:textId="77777777" w:rsidR="00157A27" w:rsidRPr="00794F1E" w:rsidRDefault="00157A27" w:rsidP="00157A27">
      <w:pPr>
        <w:pStyle w:val="NormalBold"/>
      </w:pPr>
      <w:r w:rsidRPr="00794F1E">
        <w:rPr>
          <w:rStyle w:val="HideTWBExt"/>
          <w:b w:val="0"/>
        </w:rPr>
        <w:t>&lt;/RepeatBlock-By&gt;</w:t>
      </w:r>
    </w:p>
    <w:p w14:paraId="51EC3E9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F290E4D" w14:textId="77777777" w:rsidR="00157A27" w:rsidRPr="00794F1E" w:rsidRDefault="00157A27" w:rsidP="00157A27">
      <w:pPr>
        <w:pStyle w:val="NormalBold"/>
      </w:pPr>
      <w:r w:rsidRPr="00794F1E">
        <w:rPr>
          <w:rStyle w:val="HideTWBExt"/>
          <w:b w:val="0"/>
        </w:rPr>
        <w:t>&lt;Article&gt;</w:t>
      </w:r>
      <w:r w:rsidRPr="00794F1E">
        <w:t>Paragraaf 12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B54666A" w14:textId="77777777" w:rsidTr="00124BDD">
        <w:trPr>
          <w:trHeight w:hRule="exact" w:val="240"/>
          <w:jc w:val="center"/>
        </w:trPr>
        <w:tc>
          <w:tcPr>
            <w:tcW w:w="9752" w:type="dxa"/>
            <w:gridSpan w:val="2"/>
            <w:tcBorders>
              <w:top w:val="nil"/>
              <w:left w:val="nil"/>
              <w:bottom w:val="nil"/>
              <w:right w:val="nil"/>
            </w:tcBorders>
          </w:tcPr>
          <w:p w14:paraId="151680B5" w14:textId="77777777" w:rsidR="00157A27" w:rsidRPr="00794F1E" w:rsidRDefault="00157A27" w:rsidP="00124BDD"/>
        </w:tc>
      </w:tr>
      <w:tr w:rsidR="00157A27" w:rsidRPr="00794F1E" w14:paraId="69CA27A9" w14:textId="77777777" w:rsidTr="00124BDD">
        <w:trPr>
          <w:trHeight w:val="240"/>
          <w:jc w:val="center"/>
        </w:trPr>
        <w:tc>
          <w:tcPr>
            <w:tcW w:w="4876" w:type="dxa"/>
            <w:tcBorders>
              <w:top w:val="nil"/>
              <w:left w:val="nil"/>
              <w:bottom w:val="nil"/>
              <w:right w:val="nil"/>
            </w:tcBorders>
          </w:tcPr>
          <w:p w14:paraId="0FE9AF0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2EB5936" w14:textId="77777777" w:rsidR="00157A27" w:rsidRPr="00794F1E" w:rsidRDefault="00157A27" w:rsidP="00124BDD">
            <w:pPr>
              <w:pStyle w:val="AmColumnHeading"/>
            </w:pPr>
            <w:r w:rsidRPr="00794F1E">
              <w:t>Amendement</w:t>
            </w:r>
          </w:p>
        </w:tc>
      </w:tr>
      <w:tr w:rsidR="00157A27" w:rsidRPr="00794F1E" w14:paraId="3116408D" w14:textId="77777777" w:rsidTr="00124BDD">
        <w:trPr>
          <w:jc w:val="center"/>
        </w:trPr>
        <w:tc>
          <w:tcPr>
            <w:tcW w:w="4876" w:type="dxa"/>
            <w:tcBorders>
              <w:top w:val="nil"/>
              <w:left w:val="nil"/>
              <w:bottom w:val="nil"/>
              <w:right w:val="nil"/>
            </w:tcBorders>
          </w:tcPr>
          <w:p w14:paraId="0B605D55" w14:textId="77777777" w:rsidR="00157A27" w:rsidRPr="00794F1E" w:rsidRDefault="00157A27" w:rsidP="00124BDD">
            <w:pPr>
              <w:pStyle w:val="Normal6a"/>
            </w:pPr>
            <w:r w:rsidRPr="00794F1E">
              <w:rPr>
                <w:b/>
                <w:i/>
              </w:rPr>
              <w:t>12.</w:t>
            </w:r>
            <w:r w:rsidRPr="00794F1E">
              <w:tab/>
            </w:r>
            <w:r w:rsidRPr="00794F1E">
              <w:rPr>
                <w:b/>
                <w:i/>
              </w:rPr>
              <w:t>juicht het toe dat de nieuwe Commissie huisvesting als een prioriteit beschouwt; verzoekt de Commissie na te gaan hoe de mededingingsbeginselen van de EU het aanbod van diensten van algemeen economisch belang (SGEI’s) beïnvloeden; dringt aan op een dusdanige herziening van de SGEI’s dat de vrijstelling voor betaalbare huisvesting wordt uitgebreid tot huishoudens met een middeninkomen; verzoekt de Commissie de positie van diensten van algemeen economisch belang te beoordelen;</w:t>
            </w:r>
          </w:p>
        </w:tc>
        <w:tc>
          <w:tcPr>
            <w:tcW w:w="4876" w:type="dxa"/>
            <w:tcBorders>
              <w:top w:val="nil"/>
              <w:left w:val="nil"/>
              <w:bottom w:val="nil"/>
              <w:right w:val="nil"/>
            </w:tcBorders>
          </w:tcPr>
          <w:p w14:paraId="0AE93EAE" w14:textId="77777777" w:rsidR="00157A27" w:rsidRPr="00794F1E" w:rsidRDefault="00157A27" w:rsidP="00124BDD">
            <w:pPr>
              <w:pStyle w:val="Normal6a"/>
            </w:pPr>
            <w:r w:rsidRPr="00794F1E">
              <w:rPr>
                <w:b/>
                <w:i/>
              </w:rPr>
              <w:t>Schrappen</w:t>
            </w:r>
          </w:p>
        </w:tc>
      </w:tr>
    </w:tbl>
    <w:p w14:paraId="3DB7229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35B5B0C6" w14:textId="77777777" w:rsidR="00157A27" w:rsidRPr="00794F1E" w:rsidRDefault="00157A27" w:rsidP="00157A27">
      <w:r w:rsidRPr="00794F1E">
        <w:rPr>
          <w:rStyle w:val="HideTWBExt"/>
        </w:rPr>
        <w:t>&lt;/Amend&gt;</w:t>
      </w:r>
    </w:p>
    <w:p w14:paraId="6E787E9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196</w:t>
      </w:r>
      <w:r w:rsidRPr="00794F1E">
        <w:rPr>
          <w:rStyle w:val="HideTWBExt"/>
          <w:b w:val="0"/>
        </w:rPr>
        <w:t>&lt;/NumAm&gt;</w:t>
      </w:r>
    </w:p>
    <w:p w14:paraId="1F9D38FB"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6D9FABA7" w14:textId="77777777" w:rsidR="00157A27" w:rsidRPr="00794F1E" w:rsidRDefault="00157A27" w:rsidP="00157A27">
      <w:pPr>
        <w:pStyle w:val="NormalBold"/>
      </w:pPr>
      <w:r w:rsidRPr="00794F1E">
        <w:rPr>
          <w:rStyle w:val="HideTWBExt"/>
          <w:b w:val="0"/>
        </w:rPr>
        <w:t>&lt;/RepeatBlock-By&gt;</w:t>
      </w:r>
    </w:p>
    <w:p w14:paraId="218927E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5CC4A58" w14:textId="77777777" w:rsidR="00157A27" w:rsidRPr="00794F1E" w:rsidRDefault="00157A27" w:rsidP="00157A27">
      <w:pPr>
        <w:pStyle w:val="NormalBold"/>
      </w:pPr>
      <w:r w:rsidRPr="00794F1E">
        <w:rPr>
          <w:rStyle w:val="HideTWBExt"/>
          <w:b w:val="0"/>
        </w:rPr>
        <w:t>&lt;Article&gt;</w:t>
      </w:r>
      <w:r w:rsidRPr="00794F1E">
        <w:t>Paragraaf 12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3D77A37" w14:textId="77777777" w:rsidTr="00124BDD">
        <w:trPr>
          <w:trHeight w:hRule="exact" w:val="240"/>
          <w:jc w:val="center"/>
        </w:trPr>
        <w:tc>
          <w:tcPr>
            <w:tcW w:w="9752" w:type="dxa"/>
            <w:gridSpan w:val="2"/>
            <w:tcBorders>
              <w:top w:val="nil"/>
              <w:left w:val="nil"/>
              <w:bottom w:val="nil"/>
              <w:right w:val="nil"/>
            </w:tcBorders>
          </w:tcPr>
          <w:p w14:paraId="294CD6C1" w14:textId="77777777" w:rsidR="00157A27" w:rsidRPr="00794F1E" w:rsidRDefault="00157A27" w:rsidP="00124BDD"/>
        </w:tc>
      </w:tr>
      <w:tr w:rsidR="00157A27" w:rsidRPr="00794F1E" w14:paraId="4DD4B515" w14:textId="77777777" w:rsidTr="00124BDD">
        <w:trPr>
          <w:trHeight w:val="240"/>
          <w:jc w:val="center"/>
        </w:trPr>
        <w:tc>
          <w:tcPr>
            <w:tcW w:w="4876" w:type="dxa"/>
            <w:tcBorders>
              <w:top w:val="nil"/>
              <w:left w:val="nil"/>
              <w:bottom w:val="nil"/>
              <w:right w:val="nil"/>
            </w:tcBorders>
          </w:tcPr>
          <w:p w14:paraId="7C784A1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DC085AB" w14:textId="77777777" w:rsidR="00157A27" w:rsidRPr="00794F1E" w:rsidRDefault="00157A27" w:rsidP="00124BDD">
            <w:pPr>
              <w:pStyle w:val="AmColumnHeading"/>
            </w:pPr>
            <w:r w:rsidRPr="00794F1E">
              <w:t>Amendement</w:t>
            </w:r>
          </w:p>
        </w:tc>
      </w:tr>
      <w:tr w:rsidR="00157A27" w:rsidRPr="00794F1E" w14:paraId="279BE746" w14:textId="77777777" w:rsidTr="00124BDD">
        <w:trPr>
          <w:jc w:val="center"/>
        </w:trPr>
        <w:tc>
          <w:tcPr>
            <w:tcW w:w="4876" w:type="dxa"/>
            <w:tcBorders>
              <w:top w:val="nil"/>
              <w:left w:val="nil"/>
              <w:bottom w:val="nil"/>
              <w:right w:val="nil"/>
            </w:tcBorders>
          </w:tcPr>
          <w:p w14:paraId="7433B6CD" w14:textId="77777777" w:rsidR="00157A27" w:rsidRPr="00794F1E" w:rsidRDefault="00157A27" w:rsidP="00124BDD">
            <w:pPr>
              <w:pStyle w:val="Normal6a"/>
            </w:pPr>
            <w:r w:rsidRPr="00794F1E">
              <w:t>12.</w:t>
            </w:r>
            <w:r w:rsidRPr="00794F1E">
              <w:tab/>
              <w:t xml:space="preserve">juicht het toe dat de nieuwe Commissie huisvesting als een prioriteit </w:t>
            </w:r>
            <w:r w:rsidRPr="00794F1E">
              <w:lastRenderedPageBreak/>
              <w:t>beschouwt</w:t>
            </w:r>
            <w:r w:rsidRPr="00794F1E">
              <w:rPr>
                <w:b/>
                <w:i/>
              </w:rPr>
              <w:t xml:space="preserve">; verzoekt de Commissie na te gaan hoe de mededingingsbeginselen van de EU het aanbod van diensten van algemeen economisch belang (SGEI’s) beïnvloeden; dringt aan op een dusdanige herziening van de SGEI’s dat de vrijstelling voor betaalbare huisvesting wordt uitgebreid tot huishoudens met een middeninkomen; </w:t>
            </w:r>
            <w:r w:rsidRPr="00794F1E">
              <w:rPr>
                <w:b/>
                <w:bCs/>
                <w:i/>
                <w:iCs/>
              </w:rPr>
              <w:t>verzoekt de Commissie de positie van diensten van algemeen economisch belang te beoordelen</w:t>
            </w:r>
            <w:r w:rsidRPr="00794F1E">
              <w:t>;</w:t>
            </w:r>
          </w:p>
        </w:tc>
        <w:tc>
          <w:tcPr>
            <w:tcW w:w="4876" w:type="dxa"/>
            <w:tcBorders>
              <w:top w:val="nil"/>
              <w:left w:val="nil"/>
              <w:bottom w:val="nil"/>
              <w:right w:val="nil"/>
            </w:tcBorders>
          </w:tcPr>
          <w:p w14:paraId="7EF8BDF2" w14:textId="77777777" w:rsidR="00157A27" w:rsidRPr="00794F1E" w:rsidRDefault="00157A27" w:rsidP="00124BDD">
            <w:pPr>
              <w:pStyle w:val="Normal6a"/>
            </w:pPr>
            <w:r w:rsidRPr="00794F1E">
              <w:lastRenderedPageBreak/>
              <w:t>12.</w:t>
            </w:r>
            <w:r w:rsidRPr="00794F1E">
              <w:tab/>
              <w:t xml:space="preserve">juicht het toe dat de nieuwe Commissie huisvesting als een prioriteit </w:t>
            </w:r>
            <w:r w:rsidRPr="00794F1E">
              <w:lastRenderedPageBreak/>
              <w:t>beschouwt</w:t>
            </w:r>
            <w:r w:rsidRPr="00794F1E">
              <w:rPr>
                <w:b/>
                <w:bCs/>
                <w:i/>
                <w:iCs/>
              </w:rPr>
              <w:t>, maar vestigt in dit verband de aandacht op het subsidiariteitsbeginsel en wijst erop dat de bevoegdheid van de lidstaten, regio’s, steden en gemeenten moet worden geëerbiedigd</w:t>
            </w:r>
            <w:r w:rsidRPr="00794F1E">
              <w:t>;</w:t>
            </w:r>
          </w:p>
        </w:tc>
      </w:tr>
    </w:tbl>
    <w:p w14:paraId="230433BC"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73417BD3" w14:textId="77777777" w:rsidR="00157A27" w:rsidRPr="00794F1E" w:rsidRDefault="00157A27" w:rsidP="00157A27">
      <w:r w:rsidRPr="00794F1E">
        <w:rPr>
          <w:rStyle w:val="HideTWBExt"/>
        </w:rPr>
        <w:t>&lt;/Amend&gt;</w:t>
      </w:r>
    </w:p>
    <w:p w14:paraId="6F815B0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197</w:t>
      </w:r>
      <w:r w:rsidRPr="00794F1E">
        <w:rPr>
          <w:rStyle w:val="HideTWBExt"/>
          <w:b w:val="0"/>
        </w:rPr>
        <w:t>&lt;/NumAm&gt;</w:t>
      </w:r>
    </w:p>
    <w:p w14:paraId="508E4F25"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7E7F276A" w14:textId="77777777" w:rsidR="00157A27" w:rsidRPr="00794F1E" w:rsidRDefault="00157A27" w:rsidP="00157A27">
      <w:pPr>
        <w:pStyle w:val="NormalBold"/>
      </w:pPr>
      <w:r w:rsidRPr="00794F1E">
        <w:rPr>
          <w:rStyle w:val="HideTWBExt"/>
          <w:b w:val="0"/>
        </w:rPr>
        <w:t>&lt;/RepeatBlock-By&gt;</w:t>
      </w:r>
    </w:p>
    <w:p w14:paraId="6F17F9B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5D35353" w14:textId="77777777" w:rsidR="00157A27" w:rsidRPr="00794F1E" w:rsidRDefault="00157A27" w:rsidP="00157A27">
      <w:pPr>
        <w:pStyle w:val="NormalBold"/>
      </w:pPr>
      <w:r w:rsidRPr="00794F1E">
        <w:rPr>
          <w:rStyle w:val="HideTWBExt"/>
          <w:b w:val="0"/>
        </w:rPr>
        <w:t>&lt;Article&gt;</w:t>
      </w:r>
      <w:r w:rsidRPr="00794F1E">
        <w:t>Paragraaf 12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0C8E9E3" w14:textId="77777777" w:rsidTr="00124BDD">
        <w:trPr>
          <w:trHeight w:hRule="exact" w:val="240"/>
          <w:jc w:val="center"/>
        </w:trPr>
        <w:tc>
          <w:tcPr>
            <w:tcW w:w="9752" w:type="dxa"/>
            <w:gridSpan w:val="2"/>
            <w:tcBorders>
              <w:top w:val="nil"/>
              <w:left w:val="nil"/>
              <w:bottom w:val="nil"/>
              <w:right w:val="nil"/>
            </w:tcBorders>
          </w:tcPr>
          <w:p w14:paraId="17303E0B" w14:textId="77777777" w:rsidR="00157A27" w:rsidRPr="00794F1E" w:rsidRDefault="00157A27" w:rsidP="00124BDD"/>
        </w:tc>
      </w:tr>
      <w:tr w:rsidR="00157A27" w:rsidRPr="00794F1E" w14:paraId="5FDAAD25" w14:textId="77777777" w:rsidTr="00124BDD">
        <w:trPr>
          <w:trHeight w:val="240"/>
          <w:jc w:val="center"/>
        </w:trPr>
        <w:tc>
          <w:tcPr>
            <w:tcW w:w="4876" w:type="dxa"/>
            <w:tcBorders>
              <w:top w:val="nil"/>
              <w:left w:val="nil"/>
              <w:bottom w:val="nil"/>
              <w:right w:val="nil"/>
            </w:tcBorders>
          </w:tcPr>
          <w:p w14:paraId="26C184A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90AD6AD" w14:textId="77777777" w:rsidR="00157A27" w:rsidRPr="00794F1E" w:rsidRDefault="00157A27" w:rsidP="00124BDD">
            <w:pPr>
              <w:pStyle w:val="AmColumnHeading"/>
            </w:pPr>
            <w:r w:rsidRPr="00794F1E">
              <w:t>Amendement</w:t>
            </w:r>
          </w:p>
        </w:tc>
      </w:tr>
      <w:tr w:rsidR="00157A27" w:rsidRPr="00794F1E" w14:paraId="7F248087" w14:textId="77777777" w:rsidTr="00124BDD">
        <w:trPr>
          <w:jc w:val="center"/>
        </w:trPr>
        <w:tc>
          <w:tcPr>
            <w:tcW w:w="4876" w:type="dxa"/>
            <w:tcBorders>
              <w:top w:val="nil"/>
              <w:left w:val="nil"/>
              <w:bottom w:val="nil"/>
              <w:right w:val="nil"/>
            </w:tcBorders>
          </w:tcPr>
          <w:p w14:paraId="63315FC6" w14:textId="77777777" w:rsidR="00157A27" w:rsidRPr="00794F1E" w:rsidRDefault="00157A27" w:rsidP="00124BDD">
            <w:pPr>
              <w:pStyle w:val="Normal6a"/>
            </w:pPr>
            <w:r w:rsidRPr="00794F1E">
              <w:t>12.</w:t>
            </w:r>
            <w:r w:rsidRPr="00794F1E">
              <w:tab/>
              <w:t xml:space="preserve">juicht het toe dat de nieuwe Commissie huisvesting als een prioriteit beschouwt; verzoekt de Commissie na te gaan hoe de mededingingsbeginselen van de EU het aanbod van </w:t>
            </w:r>
            <w:r w:rsidRPr="00794F1E">
              <w:rPr>
                <w:b/>
                <w:i/>
              </w:rPr>
              <w:t xml:space="preserve">diensten van algemeen economisch belang (SGEI’s) </w:t>
            </w:r>
            <w:r w:rsidRPr="00794F1E">
              <w:t>beïnvloeden</w:t>
            </w:r>
            <w:r w:rsidRPr="00794F1E">
              <w:rPr>
                <w:b/>
                <w:i/>
              </w:rPr>
              <w:t>; dringt aan op een dusdanige herziening van de SGEI’s dat de vrijstelling voor betaalbare huisvesting wordt uitgebreid tot huishoudens met een middeninkomen</w:t>
            </w:r>
            <w:r w:rsidRPr="00794F1E">
              <w:t xml:space="preserve">; </w:t>
            </w:r>
            <w:r w:rsidRPr="00794F1E">
              <w:rPr>
                <w:b/>
                <w:i/>
              </w:rPr>
              <w:t>verzoekt de Commissie de positie van diensten van algemeen economisch belang te beoordelen;</w:t>
            </w:r>
          </w:p>
        </w:tc>
        <w:tc>
          <w:tcPr>
            <w:tcW w:w="4876" w:type="dxa"/>
            <w:tcBorders>
              <w:top w:val="nil"/>
              <w:left w:val="nil"/>
              <w:bottom w:val="nil"/>
              <w:right w:val="nil"/>
            </w:tcBorders>
          </w:tcPr>
          <w:p w14:paraId="78340804" w14:textId="77777777" w:rsidR="00157A27" w:rsidRPr="00794F1E" w:rsidRDefault="00157A27" w:rsidP="00124BDD">
            <w:pPr>
              <w:pStyle w:val="Normal6a"/>
            </w:pPr>
            <w:r w:rsidRPr="00794F1E">
              <w:t>12.</w:t>
            </w:r>
            <w:r w:rsidRPr="00794F1E">
              <w:tab/>
              <w:t xml:space="preserve">juicht het toe dat de nieuwe Commissie huisvesting als een prioriteit beschouwt; verzoekt de Commissie na te gaan hoe de mededingingsbeginselen van de EU het aanbod van </w:t>
            </w:r>
            <w:r w:rsidRPr="00794F1E">
              <w:rPr>
                <w:b/>
                <w:bCs/>
                <w:i/>
                <w:iCs/>
              </w:rPr>
              <w:t>woningen</w:t>
            </w:r>
            <w:r w:rsidRPr="00794F1E">
              <w:t xml:space="preserve"> beïnvloeden;</w:t>
            </w:r>
          </w:p>
        </w:tc>
      </w:tr>
    </w:tbl>
    <w:p w14:paraId="3663BDA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B6F2D7F" w14:textId="77777777" w:rsidR="00157A27" w:rsidRPr="00794F1E" w:rsidRDefault="00157A27" w:rsidP="00157A27">
      <w:r w:rsidRPr="00794F1E">
        <w:rPr>
          <w:rStyle w:val="HideTWBExt"/>
        </w:rPr>
        <w:t>&lt;/Amend&gt;</w:t>
      </w:r>
    </w:p>
    <w:p w14:paraId="22568A8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198</w:t>
      </w:r>
      <w:r w:rsidRPr="00794F1E">
        <w:rPr>
          <w:rStyle w:val="HideTWBExt"/>
          <w:b w:val="0"/>
        </w:rPr>
        <w:t>&lt;/NumAm&gt;</w:t>
      </w:r>
    </w:p>
    <w:p w14:paraId="6D0C8633"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14853EBA"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56C42422" w14:textId="77777777" w:rsidR="00157A27" w:rsidRPr="00794F1E" w:rsidRDefault="00157A27" w:rsidP="00157A27">
      <w:pPr>
        <w:pStyle w:val="NormalBold"/>
      </w:pPr>
      <w:r w:rsidRPr="00794F1E">
        <w:rPr>
          <w:rStyle w:val="HideTWBExt"/>
          <w:b w:val="0"/>
        </w:rPr>
        <w:t>&lt;/RepeatBlock-By&gt;</w:t>
      </w:r>
    </w:p>
    <w:p w14:paraId="3DAB1FE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8F34B1D" w14:textId="77777777" w:rsidR="00157A27" w:rsidRPr="00794F1E" w:rsidRDefault="00157A27" w:rsidP="00157A27">
      <w:pPr>
        <w:pStyle w:val="NormalBold"/>
      </w:pPr>
      <w:r w:rsidRPr="00794F1E">
        <w:rPr>
          <w:rStyle w:val="HideTWBExt"/>
          <w:b w:val="0"/>
        </w:rPr>
        <w:t>&lt;Article&gt;</w:t>
      </w:r>
      <w:r w:rsidRPr="00794F1E">
        <w:t>Paragraaf 12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8FD181A" w14:textId="77777777" w:rsidTr="00124BDD">
        <w:trPr>
          <w:trHeight w:hRule="exact" w:val="240"/>
          <w:jc w:val="center"/>
        </w:trPr>
        <w:tc>
          <w:tcPr>
            <w:tcW w:w="9752" w:type="dxa"/>
            <w:gridSpan w:val="2"/>
            <w:tcBorders>
              <w:top w:val="nil"/>
              <w:left w:val="nil"/>
              <w:bottom w:val="nil"/>
              <w:right w:val="nil"/>
            </w:tcBorders>
          </w:tcPr>
          <w:p w14:paraId="589576D8" w14:textId="77777777" w:rsidR="00157A27" w:rsidRPr="00794F1E" w:rsidRDefault="00157A27" w:rsidP="00124BDD"/>
        </w:tc>
      </w:tr>
      <w:tr w:rsidR="00157A27" w:rsidRPr="00794F1E" w14:paraId="52D6A7C0" w14:textId="77777777" w:rsidTr="00124BDD">
        <w:trPr>
          <w:trHeight w:val="240"/>
          <w:jc w:val="center"/>
        </w:trPr>
        <w:tc>
          <w:tcPr>
            <w:tcW w:w="4876" w:type="dxa"/>
            <w:tcBorders>
              <w:top w:val="nil"/>
              <w:left w:val="nil"/>
              <w:bottom w:val="nil"/>
              <w:right w:val="nil"/>
            </w:tcBorders>
          </w:tcPr>
          <w:p w14:paraId="2092A345"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348E516E" w14:textId="77777777" w:rsidR="00157A27" w:rsidRPr="00794F1E" w:rsidRDefault="00157A27" w:rsidP="00124BDD">
            <w:pPr>
              <w:pStyle w:val="AmColumnHeading"/>
            </w:pPr>
            <w:r w:rsidRPr="00794F1E">
              <w:t>Amendement</w:t>
            </w:r>
          </w:p>
        </w:tc>
      </w:tr>
      <w:tr w:rsidR="00157A27" w:rsidRPr="00794F1E" w14:paraId="40E91868" w14:textId="77777777" w:rsidTr="00124BDD">
        <w:trPr>
          <w:jc w:val="center"/>
        </w:trPr>
        <w:tc>
          <w:tcPr>
            <w:tcW w:w="4876" w:type="dxa"/>
            <w:tcBorders>
              <w:top w:val="nil"/>
              <w:left w:val="nil"/>
              <w:bottom w:val="nil"/>
              <w:right w:val="nil"/>
            </w:tcBorders>
          </w:tcPr>
          <w:p w14:paraId="0FEE52D6" w14:textId="77777777" w:rsidR="00157A27" w:rsidRPr="00794F1E" w:rsidRDefault="00157A27" w:rsidP="00124BDD">
            <w:pPr>
              <w:pStyle w:val="Normal6a"/>
            </w:pPr>
            <w:r w:rsidRPr="00794F1E">
              <w:t>12.</w:t>
            </w:r>
            <w:r w:rsidRPr="00794F1E">
              <w:tab/>
              <w:t xml:space="preserve">juicht het toe dat de nieuwe Commissie huisvesting als een prioriteit beschouwt; verzoekt de Commissie na te gaan hoe de mededingingsbeginselen van de EU het aanbod van diensten van algemeen economisch belang (SGEI’s) beïnvloeden; </w:t>
            </w:r>
            <w:r w:rsidRPr="00794F1E">
              <w:rPr>
                <w:b/>
                <w:i/>
              </w:rPr>
              <w:t>dringt aan op een dusdanige herziening van de SGEI’s dat de vrijstelling voor betaalbare huisvesting wordt uitgebreid tot huishoudens met een middeninkomen; verzoekt de Commissie de positie van diensten van algemeen economisch belang te beoordelen;</w:t>
            </w:r>
          </w:p>
        </w:tc>
        <w:tc>
          <w:tcPr>
            <w:tcW w:w="4876" w:type="dxa"/>
            <w:tcBorders>
              <w:top w:val="nil"/>
              <w:left w:val="nil"/>
              <w:bottom w:val="nil"/>
              <w:right w:val="nil"/>
            </w:tcBorders>
          </w:tcPr>
          <w:p w14:paraId="44EC864D" w14:textId="77777777" w:rsidR="00157A27" w:rsidRPr="00794F1E" w:rsidRDefault="00157A27" w:rsidP="00124BDD">
            <w:pPr>
              <w:pStyle w:val="Normal6a"/>
            </w:pPr>
            <w:r w:rsidRPr="00794F1E">
              <w:t>12.</w:t>
            </w:r>
            <w:r w:rsidRPr="00794F1E">
              <w:tab/>
              <w:t>juicht het toe dat de nieuwe Commissie huisvesting als een prioriteit beschouwt; verzoekt de Commissie na te gaan hoe de mededingingsbeginselen van de EU het aanbod van diensten van algemeen economisch belang (SGEI’s) beïnvloeden;</w:t>
            </w:r>
          </w:p>
        </w:tc>
      </w:tr>
    </w:tbl>
    <w:p w14:paraId="495A1ED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15E7F91" w14:textId="77777777" w:rsidR="00157A27" w:rsidRPr="00794F1E" w:rsidRDefault="00157A27" w:rsidP="00157A27">
      <w:r w:rsidRPr="00794F1E">
        <w:rPr>
          <w:rStyle w:val="HideTWBExt"/>
        </w:rPr>
        <w:t>&lt;/Amend&gt;</w:t>
      </w:r>
    </w:p>
    <w:p w14:paraId="7CFE683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199</w:t>
      </w:r>
      <w:r w:rsidRPr="00794F1E">
        <w:rPr>
          <w:rStyle w:val="HideTWBExt"/>
          <w:b w:val="0"/>
        </w:rPr>
        <w:t>&lt;/NumAm&gt;</w:t>
      </w:r>
    </w:p>
    <w:p w14:paraId="46F05C65"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0E156FE0" w14:textId="77777777" w:rsidR="00157A27" w:rsidRPr="00794F1E" w:rsidRDefault="00157A27" w:rsidP="00157A27">
      <w:pPr>
        <w:pStyle w:val="NormalBold"/>
      </w:pPr>
      <w:r w:rsidRPr="00794F1E">
        <w:rPr>
          <w:rStyle w:val="HideTWBExt"/>
          <w:b w:val="0"/>
        </w:rPr>
        <w:t>&lt;/RepeatBlock-By&gt;</w:t>
      </w:r>
    </w:p>
    <w:p w14:paraId="6771AE6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F3C90F2" w14:textId="77777777" w:rsidR="00157A27" w:rsidRPr="00794F1E" w:rsidRDefault="00157A27" w:rsidP="00157A27">
      <w:pPr>
        <w:pStyle w:val="NormalBold"/>
      </w:pPr>
      <w:r w:rsidRPr="00794F1E">
        <w:rPr>
          <w:rStyle w:val="HideTWBExt"/>
          <w:b w:val="0"/>
        </w:rPr>
        <w:t>&lt;Article&gt;</w:t>
      </w:r>
      <w:r w:rsidRPr="00794F1E">
        <w:t>Paragraaf 12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B6FCFE4" w14:textId="77777777" w:rsidTr="00124BDD">
        <w:trPr>
          <w:trHeight w:hRule="exact" w:val="240"/>
          <w:jc w:val="center"/>
        </w:trPr>
        <w:tc>
          <w:tcPr>
            <w:tcW w:w="9752" w:type="dxa"/>
            <w:gridSpan w:val="2"/>
            <w:tcBorders>
              <w:top w:val="nil"/>
              <w:left w:val="nil"/>
              <w:bottom w:val="nil"/>
              <w:right w:val="nil"/>
            </w:tcBorders>
          </w:tcPr>
          <w:p w14:paraId="21913A21" w14:textId="77777777" w:rsidR="00157A27" w:rsidRPr="00794F1E" w:rsidRDefault="00157A27" w:rsidP="00124BDD"/>
        </w:tc>
      </w:tr>
      <w:tr w:rsidR="00157A27" w:rsidRPr="00794F1E" w14:paraId="64F3EB19" w14:textId="77777777" w:rsidTr="00124BDD">
        <w:trPr>
          <w:trHeight w:val="240"/>
          <w:jc w:val="center"/>
        </w:trPr>
        <w:tc>
          <w:tcPr>
            <w:tcW w:w="4876" w:type="dxa"/>
            <w:tcBorders>
              <w:top w:val="nil"/>
              <w:left w:val="nil"/>
              <w:bottom w:val="nil"/>
              <w:right w:val="nil"/>
            </w:tcBorders>
          </w:tcPr>
          <w:p w14:paraId="6B8737B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D724CAA" w14:textId="77777777" w:rsidR="00157A27" w:rsidRPr="00794F1E" w:rsidRDefault="00157A27" w:rsidP="00124BDD">
            <w:pPr>
              <w:pStyle w:val="AmColumnHeading"/>
            </w:pPr>
            <w:r w:rsidRPr="00794F1E">
              <w:t>Amendement</w:t>
            </w:r>
          </w:p>
        </w:tc>
      </w:tr>
      <w:tr w:rsidR="00157A27" w:rsidRPr="00794F1E" w14:paraId="4358A57F" w14:textId="77777777" w:rsidTr="00124BDD">
        <w:trPr>
          <w:jc w:val="center"/>
        </w:trPr>
        <w:tc>
          <w:tcPr>
            <w:tcW w:w="4876" w:type="dxa"/>
            <w:tcBorders>
              <w:top w:val="nil"/>
              <w:left w:val="nil"/>
              <w:bottom w:val="nil"/>
              <w:right w:val="nil"/>
            </w:tcBorders>
          </w:tcPr>
          <w:p w14:paraId="7C8F1A03" w14:textId="77777777" w:rsidR="00157A27" w:rsidRPr="00794F1E" w:rsidRDefault="00157A27" w:rsidP="00124BDD">
            <w:pPr>
              <w:pStyle w:val="Normal6a"/>
            </w:pPr>
            <w:r w:rsidRPr="00794F1E">
              <w:t>12.</w:t>
            </w:r>
            <w:r w:rsidRPr="00794F1E">
              <w:tab/>
              <w:t xml:space="preserve">juicht het toe dat de nieuwe Commissie huisvesting als een prioriteit beschouwt; verzoekt de Commissie na te gaan hoe de mededingingsbeginselen van de EU het aanbod van diensten van algemeen economisch belang (SGEI’s) beïnvloeden; </w:t>
            </w:r>
            <w:r w:rsidRPr="00794F1E">
              <w:rPr>
                <w:b/>
                <w:i/>
              </w:rPr>
              <w:t xml:space="preserve">dringt aan op een dusdanige herziening van de SGEI’s dat de vrijstelling voor betaalbare huisvesting wordt uitgebreid tot huishoudens met een middeninkomen; </w:t>
            </w:r>
            <w:r w:rsidRPr="00794F1E">
              <w:t>verzoekt de Commissie de positie van diensten van algemeen economisch belang te beoordelen;</w:t>
            </w:r>
          </w:p>
        </w:tc>
        <w:tc>
          <w:tcPr>
            <w:tcW w:w="4876" w:type="dxa"/>
            <w:tcBorders>
              <w:top w:val="nil"/>
              <w:left w:val="nil"/>
              <w:bottom w:val="nil"/>
              <w:right w:val="nil"/>
            </w:tcBorders>
          </w:tcPr>
          <w:p w14:paraId="18E5CF91" w14:textId="77777777" w:rsidR="00157A27" w:rsidRPr="00794F1E" w:rsidRDefault="00157A27" w:rsidP="00124BDD">
            <w:pPr>
              <w:pStyle w:val="Normal6a"/>
            </w:pPr>
            <w:r w:rsidRPr="00794F1E">
              <w:t>12.</w:t>
            </w:r>
            <w:r w:rsidRPr="00794F1E">
              <w:tab/>
              <w:t>juicht het toe dat de nieuwe Commissie huisvesting als een prioriteit beschouwt; verzoekt de Commissie na te gaan hoe de mededingingsbeginselen van de EU het aanbod van diensten van algemeen economisch belang (SGEI’s) beïnvloeden; verzoekt de Commissie de positie van diensten van algemeen economisch belang te beoordelen;</w:t>
            </w:r>
          </w:p>
        </w:tc>
      </w:tr>
    </w:tbl>
    <w:p w14:paraId="3AD1DF5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071DD28" w14:textId="77777777" w:rsidR="00157A27" w:rsidRPr="00794F1E" w:rsidRDefault="00157A27" w:rsidP="00157A27">
      <w:r w:rsidRPr="00794F1E">
        <w:rPr>
          <w:rStyle w:val="HideTWBExt"/>
        </w:rPr>
        <w:t>&lt;/Amend&gt;</w:t>
      </w:r>
    </w:p>
    <w:p w14:paraId="5E0BFC8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200</w:t>
      </w:r>
      <w:r w:rsidRPr="00794F1E">
        <w:rPr>
          <w:rStyle w:val="HideTWBExt"/>
          <w:b w:val="0"/>
        </w:rPr>
        <w:t>&lt;/NumAm&gt;</w:t>
      </w:r>
    </w:p>
    <w:p w14:paraId="0CE36445" w14:textId="77777777" w:rsidR="00157A27" w:rsidRPr="00794F1E" w:rsidRDefault="00157A27" w:rsidP="00157A27">
      <w:pPr>
        <w:pStyle w:val="NormalBold"/>
      </w:pPr>
      <w:r w:rsidRPr="00794F1E">
        <w:rPr>
          <w:rStyle w:val="HideTWBExt"/>
          <w:b w:val="0"/>
        </w:rPr>
        <w:t>&lt;RepeatBlock-By&gt;&lt;Members&gt;</w:t>
      </w:r>
      <w:r w:rsidRPr="00794F1E">
        <w:t>Stéphanie Yon-Courtin, Gilles Boyer</w:t>
      </w:r>
      <w:r w:rsidRPr="00794F1E">
        <w:rPr>
          <w:rStyle w:val="HideTWBExt"/>
          <w:b w:val="0"/>
        </w:rPr>
        <w:t>&lt;/Members&gt;</w:t>
      </w:r>
    </w:p>
    <w:p w14:paraId="0A8A5867" w14:textId="77777777" w:rsidR="00157A27" w:rsidRPr="00794F1E" w:rsidRDefault="00157A27" w:rsidP="00157A27">
      <w:pPr>
        <w:pStyle w:val="NormalBold"/>
      </w:pPr>
      <w:r w:rsidRPr="00794F1E">
        <w:rPr>
          <w:rStyle w:val="HideTWBExt"/>
          <w:b w:val="0"/>
        </w:rPr>
        <w:t>&lt;/RepeatBlock-By&gt;</w:t>
      </w:r>
    </w:p>
    <w:p w14:paraId="786E16C5" w14:textId="77777777" w:rsidR="00157A27" w:rsidRPr="00794F1E" w:rsidRDefault="00157A27" w:rsidP="00157A27">
      <w:pPr>
        <w:pStyle w:val="NormalBold"/>
      </w:pPr>
      <w:r w:rsidRPr="00794F1E">
        <w:rPr>
          <w:rStyle w:val="HideTWBExt"/>
          <w:b w:val="0"/>
        </w:rPr>
        <w:lastRenderedPageBreak/>
        <w:t>&lt;DocAmend&gt;</w:t>
      </w:r>
      <w:r w:rsidRPr="00794F1E">
        <w:t>Ontwerpresolutie</w:t>
      </w:r>
      <w:r w:rsidRPr="00794F1E">
        <w:rPr>
          <w:rStyle w:val="HideTWBExt"/>
          <w:b w:val="0"/>
        </w:rPr>
        <w:t>&lt;/DocAmend&gt;</w:t>
      </w:r>
    </w:p>
    <w:p w14:paraId="326C7BFA" w14:textId="77777777" w:rsidR="00157A27" w:rsidRPr="00794F1E" w:rsidRDefault="00157A27" w:rsidP="00157A27">
      <w:pPr>
        <w:pStyle w:val="NormalBold"/>
      </w:pPr>
      <w:r w:rsidRPr="00794F1E">
        <w:rPr>
          <w:rStyle w:val="HideTWBExt"/>
          <w:b w:val="0"/>
        </w:rPr>
        <w:t>&lt;Article&gt;</w:t>
      </w:r>
      <w:r w:rsidRPr="00794F1E">
        <w:t>Paragraaf 12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6B34ECA" w14:textId="77777777" w:rsidTr="00124BDD">
        <w:trPr>
          <w:trHeight w:hRule="exact" w:val="240"/>
          <w:jc w:val="center"/>
        </w:trPr>
        <w:tc>
          <w:tcPr>
            <w:tcW w:w="9752" w:type="dxa"/>
            <w:gridSpan w:val="2"/>
            <w:tcBorders>
              <w:top w:val="nil"/>
              <w:left w:val="nil"/>
              <w:bottom w:val="nil"/>
              <w:right w:val="nil"/>
            </w:tcBorders>
          </w:tcPr>
          <w:p w14:paraId="06DCFBC4" w14:textId="77777777" w:rsidR="00157A27" w:rsidRPr="00794F1E" w:rsidRDefault="00157A27" w:rsidP="00124BDD"/>
        </w:tc>
      </w:tr>
      <w:tr w:rsidR="00157A27" w:rsidRPr="00794F1E" w14:paraId="6E92477B" w14:textId="77777777" w:rsidTr="00124BDD">
        <w:trPr>
          <w:trHeight w:val="240"/>
          <w:jc w:val="center"/>
        </w:trPr>
        <w:tc>
          <w:tcPr>
            <w:tcW w:w="4876" w:type="dxa"/>
            <w:tcBorders>
              <w:top w:val="nil"/>
              <w:left w:val="nil"/>
              <w:bottom w:val="nil"/>
              <w:right w:val="nil"/>
            </w:tcBorders>
          </w:tcPr>
          <w:p w14:paraId="07E28B4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904F75C" w14:textId="77777777" w:rsidR="00157A27" w:rsidRPr="00794F1E" w:rsidRDefault="00157A27" w:rsidP="00124BDD">
            <w:pPr>
              <w:pStyle w:val="AmColumnHeading"/>
            </w:pPr>
            <w:r w:rsidRPr="00794F1E">
              <w:t>Amendement</w:t>
            </w:r>
          </w:p>
        </w:tc>
      </w:tr>
      <w:tr w:rsidR="00157A27" w:rsidRPr="00794F1E" w14:paraId="434CED16" w14:textId="77777777" w:rsidTr="00124BDD">
        <w:trPr>
          <w:jc w:val="center"/>
        </w:trPr>
        <w:tc>
          <w:tcPr>
            <w:tcW w:w="4876" w:type="dxa"/>
            <w:tcBorders>
              <w:top w:val="nil"/>
              <w:left w:val="nil"/>
              <w:bottom w:val="nil"/>
              <w:right w:val="nil"/>
            </w:tcBorders>
          </w:tcPr>
          <w:p w14:paraId="7CCD2953" w14:textId="77777777" w:rsidR="00157A27" w:rsidRPr="00794F1E" w:rsidRDefault="00157A27" w:rsidP="00124BDD">
            <w:pPr>
              <w:pStyle w:val="Normal6a"/>
            </w:pPr>
            <w:r w:rsidRPr="00794F1E">
              <w:t>12.</w:t>
            </w:r>
            <w:r w:rsidRPr="00794F1E">
              <w:tab/>
              <w:t xml:space="preserve">juicht het toe dat de nieuwe Commissie huisvesting als een prioriteit beschouwt; verzoekt de Commissie na te gaan hoe de mededingingsbeginselen van de EU het aanbod van diensten van algemeen economisch belang (SGEI’s) beïnvloeden; </w:t>
            </w:r>
            <w:r w:rsidRPr="00794F1E">
              <w:rPr>
                <w:b/>
                <w:i/>
              </w:rPr>
              <w:t xml:space="preserve">dringt aan op een dusdanige herziening van de SGEI’s dat de vrijstelling voor betaalbare huisvesting wordt uitgebreid tot huishoudens met een middeninkomen; </w:t>
            </w:r>
            <w:r w:rsidRPr="00794F1E">
              <w:t>verzoekt de Commissie de positie van diensten van algemeen economisch belang te beoordelen;</w:t>
            </w:r>
          </w:p>
        </w:tc>
        <w:tc>
          <w:tcPr>
            <w:tcW w:w="4876" w:type="dxa"/>
            <w:tcBorders>
              <w:top w:val="nil"/>
              <w:left w:val="nil"/>
              <w:bottom w:val="nil"/>
              <w:right w:val="nil"/>
            </w:tcBorders>
          </w:tcPr>
          <w:p w14:paraId="65B747DE" w14:textId="77777777" w:rsidR="00157A27" w:rsidRPr="00794F1E" w:rsidRDefault="00157A27" w:rsidP="00124BDD">
            <w:pPr>
              <w:pStyle w:val="Normal6a"/>
            </w:pPr>
            <w:r w:rsidRPr="00794F1E">
              <w:t>12.</w:t>
            </w:r>
            <w:r w:rsidRPr="00794F1E">
              <w:tab/>
              <w:t xml:space="preserve">juicht het toe dat de nieuwe Commissie huisvesting als een prioriteit beschouwt; verzoekt de Commissie na te gaan hoe de mededingingsbeginselen van de EU het aanbod van diensten van algemeen economisch belang (SGEI’s) beïnvloeden; verzoekt de Commissie de positie van diensten van algemeen economisch belang te beoordelen </w:t>
            </w:r>
            <w:r w:rsidRPr="00794F1E">
              <w:rPr>
                <w:b/>
                <w:i/>
              </w:rPr>
              <w:t>en dringt aan op de mogelijke SGEI-herziening voor betaalbare huisvesting</w:t>
            </w:r>
            <w:r w:rsidRPr="00794F1E">
              <w:t>;</w:t>
            </w:r>
          </w:p>
        </w:tc>
      </w:tr>
    </w:tbl>
    <w:p w14:paraId="79302BD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81003C5" w14:textId="77777777" w:rsidR="00157A27" w:rsidRPr="00794F1E" w:rsidRDefault="00157A27" w:rsidP="00157A27">
      <w:r w:rsidRPr="00794F1E">
        <w:rPr>
          <w:rStyle w:val="HideTWBExt"/>
        </w:rPr>
        <w:t>&lt;/Amend&gt;</w:t>
      </w:r>
    </w:p>
    <w:p w14:paraId="2874E17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201</w:t>
      </w:r>
      <w:r w:rsidRPr="00794F1E">
        <w:rPr>
          <w:rStyle w:val="HideTWBExt"/>
          <w:b w:val="0"/>
        </w:rPr>
        <w:t>&lt;/NumAm&gt;</w:t>
      </w:r>
    </w:p>
    <w:p w14:paraId="26F97C9A" w14:textId="77777777" w:rsidR="00157A27" w:rsidRPr="00794F1E" w:rsidRDefault="00157A27" w:rsidP="00157A27">
      <w:pPr>
        <w:pStyle w:val="NormalBold"/>
      </w:pPr>
      <w:r w:rsidRPr="00794F1E">
        <w:rPr>
          <w:rStyle w:val="HideTWBExt"/>
          <w:b w:val="0"/>
        </w:rPr>
        <w:t>&lt;RepeatBlock-By&gt;&lt;Members&gt;</w:t>
      </w:r>
      <w:r w:rsidRPr="00794F1E">
        <w:t>Regina Doherty, Lídia Pereira, Dirk Gotink, Michalis Hadjipantela</w:t>
      </w:r>
      <w:r w:rsidRPr="00794F1E">
        <w:rPr>
          <w:rStyle w:val="HideTWBExt"/>
          <w:b w:val="0"/>
        </w:rPr>
        <w:t>&lt;/Members&gt;</w:t>
      </w:r>
    </w:p>
    <w:p w14:paraId="4C2DDD89" w14:textId="77777777" w:rsidR="00157A27" w:rsidRPr="00794F1E" w:rsidRDefault="00157A27" w:rsidP="00157A27">
      <w:pPr>
        <w:pStyle w:val="NormalBold"/>
      </w:pPr>
      <w:r w:rsidRPr="00794F1E">
        <w:rPr>
          <w:rStyle w:val="HideTWBExt"/>
          <w:b w:val="0"/>
        </w:rPr>
        <w:t>&lt;/RepeatBlock-By&gt;</w:t>
      </w:r>
    </w:p>
    <w:p w14:paraId="1698B67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B9C1FE8" w14:textId="77777777" w:rsidR="00157A27" w:rsidRPr="00794F1E" w:rsidRDefault="00157A27" w:rsidP="00157A27">
      <w:pPr>
        <w:pStyle w:val="NormalBold"/>
      </w:pPr>
      <w:r w:rsidRPr="00794F1E">
        <w:rPr>
          <w:rStyle w:val="HideTWBExt"/>
          <w:b w:val="0"/>
        </w:rPr>
        <w:t>&lt;Article&gt;</w:t>
      </w:r>
      <w:r w:rsidRPr="00794F1E">
        <w:t>Paragraaf 12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41FF0C3" w14:textId="77777777" w:rsidTr="00124BDD">
        <w:trPr>
          <w:trHeight w:hRule="exact" w:val="240"/>
          <w:jc w:val="center"/>
        </w:trPr>
        <w:tc>
          <w:tcPr>
            <w:tcW w:w="9752" w:type="dxa"/>
            <w:gridSpan w:val="2"/>
            <w:tcBorders>
              <w:top w:val="nil"/>
              <w:left w:val="nil"/>
              <w:bottom w:val="nil"/>
              <w:right w:val="nil"/>
            </w:tcBorders>
          </w:tcPr>
          <w:p w14:paraId="2F810816" w14:textId="77777777" w:rsidR="00157A27" w:rsidRPr="00794F1E" w:rsidRDefault="00157A27" w:rsidP="00124BDD"/>
        </w:tc>
      </w:tr>
      <w:tr w:rsidR="00157A27" w:rsidRPr="00794F1E" w14:paraId="58815A16" w14:textId="77777777" w:rsidTr="00124BDD">
        <w:trPr>
          <w:trHeight w:val="240"/>
          <w:jc w:val="center"/>
        </w:trPr>
        <w:tc>
          <w:tcPr>
            <w:tcW w:w="4876" w:type="dxa"/>
            <w:tcBorders>
              <w:top w:val="nil"/>
              <w:left w:val="nil"/>
              <w:bottom w:val="nil"/>
              <w:right w:val="nil"/>
            </w:tcBorders>
          </w:tcPr>
          <w:p w14:paraId="5864283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5682C8A" w14:textId="77777777" w:rsidR="00157A27" w:rsidRPr="00794F1E" w:rsidRDefault="00157A27" w:rsidP="00124BDD">
            <w:pPr>
              <w:pStyle w:val="AmColumnHeading"/>
            </w:pPr>
            <w:r w:rsidRPr="00794F1E">
              <w:t>Amendement</w:t>
            </w:r>
          </w:p>
        </w:tc>
      </w:tr>
      <w:tr w:rsidR="00157A27" w:rsidRPr="00794F1E" w14:paraId="7E673643" w14:textId="77777777" w:rsidTr="00124BDD">
        <w:trPr>
          <w:jc w:val="center"/>
        </w:trPr>
        <w:tc>
          <w:tcPr>
            <w:tcW w:w="4876" w:type="dxa"/>
            <w:tcBorders>
              <w:top w:val="nil"/>
              <w:left w:val="nil"/>
              <w:bottom w:val="nil"/>
              <w:right w:val="nil"/>
            </w:tcBorders>
          </w:tcPr>
          <w:p w14:paraId="7569E16B" w14:textId="77777777" w:rsidR="00157A27" w:rsidRPr="00794F1E" w:rsidRDefault="00157A27" w:rsidP="00124BDD">
            <w:pPr>
              <w:pStyle w:val="Normal6a"/>
            </w:pPr>
          </w:p>
        </w:tc>
        <w:tc>
          <w:tcPr>
            <w:tcW w:w="4876" w:type="dxa"/>
            <w:tcBorders>
              <w:top w:val="nil"/>
              <w:left w:val="nil"/>
              <w:bottom w:val="nil"/>
              <w:right w:val="nil"/>
            </w:tcBorders>
          </w:tcPr>
          <w:p w14:paraId="79F9C77E" w14:textId="77777777" w:rsidR="00157A27" w:rsidRPr="00794F1E" w:rsidRDefault="00157A27" w:rsidP="00124BDD">
            <w:pPr>
              <w:pStyle w:val="Normal6a"/>
            </w:pPr>
            <w:r w:rsidRPr="00794F1E">
              <w:rPr>
                <w:b/>
                <w:i/>
              </w:rPr>
              <w:t>12 bis.</w:t>
            </w:r>
            <w:r w:rsidRPr="00794F1E">
              <w:tab/>
            </w:r>
            <w:r w:rsidRPr="00794F1E">
              <w:rPr>
                <w:b/>
                <w:i/>
              </w:rPr>
              <w:t>is verheugd over de prioriteit die de Europese Commissie geeft aan het verminderen met 25 % van de lasten voor bedrijven wat betreft de wettelijk verplichte rapportage en met 35 % voor kmo’s; dringt erop aan deze prioriteit op alle sectoren toe te passen; dringt erop aan alle nieuwe voorstellen van de Commissie te beoordelen op basis van het antwoord op de vraag of zij het concurrentievermogen van de EU verbeteren, onder meer door gebruik te maken van robuuste effectbeoordelingen;</w:t>
            </w:r>
          </w:p>
        </w:tc>
      </w:tr>
    </w:tbl>
    <w:p w14:paraId="5899B48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BAF998E" w14:textId="77777777" w:rsidR="00157A27" w:rsidRPr="00794F1E" w:rsidRDefault="00157A27" w:rsidP="00157A27">
      <w:r w:rsidRPr="00794F1E">
        <w:rPr>
          <w:rStyle w:val="HideTWBExt"/>
        </w:rPr>
        <w:t>&lt;/Amend&gt;</w:t>
      </w:r>
    </w:p>
    <w:p w14:paraId="7298DF8E"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202</w:t>
      </w:r>
      <w:r w:rsidRPr="00794F1E">
        <w:rPr>
          <w:rStyle w:val="HideTWBExt"/>
          <w:b w:val="0"/>
        </w:rPr>
        <w:t>&lt;/NumAm&gt;</w:t>
      </w:r>
    </w:p>
    <w:p w14:paraId="6DC53CA0"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42B3B1A6" w14:textId="77777777" w:rsidR="00157A27" w:rsidRPr="00794F1E" w:rsidRDefault="00157A27" w:rsidP="00157A27">
      <w:pPr>
        <w:pStyle w:val="NormalBold"/>
      </w:pPr>
      <w:r w:rsidRPr="00794F1E">
        <w:rPr>
          <w:rStyle w:val="HideTWBExt"/>
          <w:b w:val="0"/>
        </w:rPr>
        <w:t>&lt;/RepeatBlock-By&gt;</w:t>
      </w:r>
    </w:p>
    <w:p w14:paraId="02B2F9F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72BFEE0" w14:textId="77777777" w:rsidR="00157A27" w:rsidRPr="00794F1E" w:rsidRDefault="00157A27" w:rsidP="00157A27">
      <w:pPr>
        <w:pStyle w:val="NormalBold"/>
      </w:pPr>
      <w:r w:rsidRPr="00794F1E">
        <w:rPr>
          <w:rStyle w:val="HideTWBExt"/>
          <w:b w:val="0"/>
        </w:rPr>
        <w:t>&lt;Article&gt;</w:t>
      </w:r>
      <w:r w:rsidRPr="00794F1E">
        <w:t>Paragraaf 12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493AA4" w14:textId="77777777" w:rsidTr="00124BDD">
        <w:trPr>
          <w:trHeight w:hRule="exact" w:val="240"/>
          <w:jc w:val="center"/>
        </w:trPr>
        <w:tc>
          <w:tcPr>
            <w:tcW w:w="9752" w:type="dxa"/>
            <w:gridSpan w:val="2"/>
            <w:tcBorders>
              <w:top w:val="nil"/>
              <w:left w:val="nil"/>
              <w:bottom w:val="nil"/>
              <w:right w:val="nil"/>
            </w:tcBorders>
          </w:tcPr>
          <w:p w14:paraId="5DDDAD2B" w14:textId="77777777" w:rsidR="00157A27" w:rsidRPr="00794F1E" w:rsidRDefault="00157A27" w:rsidP="00124BDD"/>
        </w:tc>
      </w:tr>
      <w:tr w:rsidR="00157A27" w:rsidRPr="00794F1E" w14:paraId="6D95DDEC" w14:textId="77777777" w:rsidTr="00124BDD">
        <w:trPr>
          <w:trHeight w:val="240"/>
          <w:jc w:val="center"/>
        </w:trPr>
        <w:tc>
          <w:tcPr>
            <w:tcW w:w="4876" w:type="dxa"/>
            <w:tcBorders>
              <w:top w:val="nil"/>
              <w:left w:val="nil"/>
              <w:bottom w:val="nil"/>
              <w:right w:val="nil"/>
            </w:tcBorders>
          </w:tcPr>
          <w:p w14:paraId="405B6E4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EA1BB29" w14:textId="77777777" w:rsidR="00157A27" w:rsidRPr="00794F1E" w:rsidRDefault="00157A27" w:rsidP="00124BDD">
            <w:pPr>
              <w:pStyle w:val="AmColumnHeading"/>
            </w:pPr>
            <w:r w:rsidRPr="00794F1E">
              <w:t>Amendement</w:t>
            </w:r>
          </w:p>
        </w:tc>
      </w:tr>
      <w:tr w:rsidR="00157A27" w:rsidRPr="00794F1E" w14:paraId="25E6855C" w14:textId="77777777" w:rsidTr="00124BDD">
        <w:trPr>
          <w:jc w:val="center"/>
        </w:trPr>
        <w:tc>
          <w:tcPr>
            <w:tcW w:w="4876" w:type="dxa"/>
            <w:tcBorders>
              <w:top w:val="nil"/>
              <w:left w:val="nil"/>
              <w:bottom w:val="nil"/>
              <w:right w:val="nil"/>
            </w:tcBorders>
          </w:tcPr>
          <w:p w14:paraId="296F9242" w14:textId="77777777" w:rsidR="00157A27" w:rsidRPr="00794F1E" w:rsidRDefault="00157A27" w:rsidP="00124BDD">
            <w:pPr>
              <w:pStyle w:val="Normal6a"/>
            </w:pPr>
          </w:p>
        </w:tc>
        <w:tc>
          <w:tcPr>
            <w:tcW w:w="4876" w:type="dxa"/>
            <w:tcBorders>
              <w:top w:val="nil"/>
              <w:left w:val="nil"/>
              <w:bottom w:val="nil"/>
              <w:right w:val="nil"/>
            </w:tcBorders>
          </w:tcPr>
          <w:p w14:paraId="384ABAA1" w14:textId="77777777" w:rsidR="00157A27" w:rsidRPr="00794F1E" w:rsidRDefault="00157A27" w:rsidP="00124BDD">
            <w:pPr>
              <w:pStyle w:val="Normal6a"/>
            </w:pPr>
            <w:r w:rsidRPr="00794F1E">
              <w:rPr>
                <w:b/>
                <w:i/>
              </w:rPr>
              <w:t>12 bis.</w:t>
            </w:r>
            <w:r w:rsidRPr="00794F1E">
              <w:tab/>
            </w:r>
            <w:r w:rsidRPr="00794F1E">
              <w:rPr>
                <w:b/>
                <w:i/>
              </w:rPr>
              <w:t>herinnert eraan dat het toestaan van staatssteun in de context van diensten van algemeen economisch belang</w:t>
            </w:r>
            <w:r w:rsidRPr="00794F1E">
              <w:rPr>
                <w:b/>
                <w:bCs/>
                <w:i/>
              </w:rPr>
              <w:t xml:space="preserve"> </w:t>
            </w:r>
            <w:r w:rsidRPr="00794F1E">
              <w:rPr>
                <w:b/>
                <w:i/>
              </w:rPr>
              <w:t>(SGEI’s) van essentieel belang blijft voor het voortbestaan van meerdere gemeenschappen in heel Europa, met name in de context van overheidssteun voor de connectiviteit en andere basisvoorzieningen voor gemeenschappen in geïsoleerde, afgelegen of perifere regio’s in de Unie;</w:t>
            </w:r>
          </w:p>
        </w:tc>
      </w:tr>
    </w:tbl>
    <w:p w14:paraId="1796F03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48A4700" w14:textId="77777777" w:rsidR="00157A27" w:rsidRPr="00794F1E" w:rsidRDefault="00157A27" w:rsidP="00157A27">
      <w:r w:rsidRPr="00794F1E">
        <w:rPr>
          <w:rStyle w:val="HideTWBExt"/>
        </w:rPr>
        <w:t>&lt;/Amend&gt;</w:t>
      </w:r>
    </w:p>
    <w:p w14:paraId="695B08B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203</w:t>
      </w:r>
      <w:r w:rsidRPr="00794F1E">
        <w:rPr>
          <w:rStyle w:val="HideTWBExt"/>
          <w:b w:val="0"/>
        </w:rPr>
        <w:t>&lt;/NumAm&gt;</w:t>
      </w:r>
    </w:p>
    <w:p w14:paraId="646B103A"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w:t>
      </w:r>
      <w:r w:rsidRPr="00794F1E">
        <w:rPr>
          <w:rStyle w:val="HideTWBExt"/>
          <w:b w:val="0"/>
        </w:rPr>
        <w:t>&lt;/Members&gt;</w:t>
      </w:r>
    </w:p>
    <w:p w14:paraId="7A5A6B8A" w14:textId="77777777" w:rsidR="00157A27" w:rsidRPr="00794F1E" w:rsidRDefault="00157A27" w:rsidP="00157A27">
      <w:pPr>
        <w:pStyle w:val="NormalBold"/>
      </w:pPr>
      <w:r w:rsidRPr="00794F1E">
        <w:rPr>
          <w:rStyle w:val="HideTWBExt"/>
          <w:b w:val="0"/>
        </w:rPr>
        <w:t>&lt;/RepeatBlock-By&gt;</w:t>
      </w:r>
    </w:p>
    <w:p w14:paraId="79DC919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DCAC68B" w14:textId="77777777" w:rsidR="00157A27" w:rsidRPr="00794F1E" w:rsidRDefault="00157A27" w:rsidP="00157A27">
      <w:pPr>
        <w:pStyle w:val="NormalBold"/>
      </w:pPr>
      <w:r w:rsidRPr="00794F1E">
        <w:rPr>
          <w:rStyle w:val="HideTWBExt"/>
          <w:b w:val="0"/>
        </w:rPr>
        <w:t>&lt;Article&gt;</w:t>
      </w:r>
      <w:r w:rsidRPr="00794F1E">
        <w:t>Paragraaf 12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7C9E9B5" w14:textId="77777777" w:rsidTr="00124BDD">
        <w:trPr>
          <w:trHeight w:hRule="exact" w:val="240"/>
          <w:jc w:val="center"/>
        </w:trPr>
        <w:tc>
          <w:tcPr>
            <w:tcW w:w="9752" w:type="dxa"/>
            <w:gridSpan w:val="2"/>
            <w:tcBorders>
              <w:top w:val="nil"/>
              <w:left w:val="nil"/>
              <w:bottom w:val="nil"/>
              <w:right w:val="nil"/>
            </w:tcBorders>
          </w:tcPr>
          <w:p w14:paraId="072F973E" w14:textId="77777777" w:rsidR="00157A27" w:rsidRPr="00794F1E" w:rsidRDefault="00157A27" w:rsidP="00124BDD"/>
        </w:tc>
      </w:tr>
      <w:tr w:rsidR="00157A27" w:rsidRPr="00794F1E" w14:paraId="292055D2" w14:textId="77777777" w:rsidTr="00124BDD">
        <w:trPr>
          <w:trHeight w:val="240"/>
          <w:jc w:val="center"/>
        </w:trPr>
        <w:tc>
          <w:tcPr>
            <w:tcW w:w="4876" w:type="dxa"/>
            <w:tcBorders>
              <w:top w:val="nil"/>
              <w:left w:val="nil"/>
              <w:bottom w:val="nil"/>
              <w:right w:val="nil"/>
            </w:tcBorders>
          </w:tcPr>
          <w:p w14:paraId="2817A9D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EDB2B7E" w14:textId="77777777" w:rsidR="00157A27" w:rsidRPr="00794F1E" w:rsidRDefault="00157A27" w:rsidP="00124BDD">
            <w:pPr>
              <w:pStyle w:val="AmColumnHeading"/>
            </w:pPr>
            <w:r w:rsidRPr="00794F1E">
              <w:t>Amendement</w:t>
            </w:r>
          </w:p>
        </w:tc>
      </w:tr>
      <w:tr w:rsidR="00157A27" w:rsidRPr="00794F1E" w14:paraId="22EC9BB1" w14:textId="77777777" w:rsidTr="00124BDD">
        <w:trPr>
          <w:jc w:val="center"/>
        </w:trPr>
        <w:tc>
          <w:tcPr>
            <w:tcW w:w="4876" w:type="dxa"/>
            <w:tcBorders>
              <w:top w:val="nil"/>
              <w:left w:val="nil"/>
              <w:bottom w:val="nil"/>
              <w:right w:val="nil"/>
            </w:tcBorders>
          </w:tcPr>
          <w:p w14:paraId="588912FC" w14:textId="77777777" w:rsidR="00157A27" w:rsidRPr="00794F1E" w:rsidRDefault="00157A27" w:rsidP="00124BDD">
            <w:pPr>
              <w:pStyle w:val="Normal6a"/>
            </w:pPr>
          </w:p>
        </w:tc>
        <w:tc>
          <w:tcPr>
            <w:tcW w:w="4876" w:type="dxa"/>
            <w:tcBorders>
              <w:top w:val="nil"/>
              <w:left w:val="nil"/>
              <w:bottom w:val="nil"/>
              <w:right w:val="nil"/>
            </w:tcBorders>
          </w:tcPr>
          <w:p w14:paraId="1DAA2225" w14:textId="77777777" w:rsidR="00157A27" w:rsidRPr="00794F1E" w:rsidRDefault="00157A27" w:rsidP="00124BDD">
            <w:pPr>
              <w:pStyle w:val="Normal6a"/>
            </w:pPr>
            <w:r w:rsidRPr="00794F1E">
              <w:rPr>
                <w:b/>
                <w:i/>
              </w:rPr>
              <w:t>12 bis.</w:t>
            </w:r>
            <w:r w:rsidRPr="00794F1E">
              <w:tab/>
            </w:r>
            <w:r w:rsidRPr="00794F1E">
              <w:rPr>
                <w:b/>
                <w:i/>
              </w:rPr>
              <w:t>is verheugd over de aanstaande evaluatie van de richtlijn betreffende het plaatsen van overheidsopdrachten; verzoekt de Commissie de regels inzake overheidsopdrachten te moderniseren om de groene en de digitale industrie te helpen bevorderen; verzoekt de Commissie rekening te houden met de duurzaamheids- en soevereiniteitscriteria voor regels inzake overheidsopdrachten om de productie van in Europa vervaardigde goederen te bevorderen;</w:t>
            </w:r>
          </w:p>
        </w:tc>
      </w:tr>
    </w:tbl>
    <w:p w14:paraId="6A1D9C4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D006A58" w14:textId="77777777" w:rsidR="00157A27" w:rsidRPr="00794F1E" w:rsidRDefault="00157A27" w:rsidP="00157A27">
      <w:r w:rsidRPr="00794F1E">
        <w:rPr>
          <w:rStyle w:val="HideTWBExt"/>
        </w:rPr>
        <w:t>&lt;/Amend&gt;</w:t>
      </w:r>
    </w:p>
    <w:p w14:paraId="61385E65"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204</w:t>
      </w:r>
      <w:r w:rsidRPr="00794F1E">
        <w:rPr>
          <w:rStyle w:val="HideTWBExt"/>
          <w:b w:val="0"/>
        </w:rPr>
        <w:t>&lt;/NumAm&gt;</w:t>
      </w:r>
    </w:p>
    <w:p w14:paraId="4A8A2F6B"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3249F6D6" w14:textId="77777777" w:rsidR="00157A27" w:rsidRPr="00794F1E" w:rsidRDefault="00157A27" w:rsidP="00157A27">
      <w:pPr>
        <w:pStyle w:val="NormalBold"/>
      </w:pPr>
      <w:r w:rsidRPr="00794F1E">
        <w:rPr>
          <w:rStyle w:val="HideTWBExt"/>
          <w:b w:val="0"/>
        </w:rPr>
        <w:t>&lt;/RepeatBlock-By&gt;</w:t>
      </w:r>
    </w:p>
    <w:p w14:paraId="5A8F36D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3380B22" w14:textId="77777777" w:rsidR="00157A27" w:rsidRPr="00794F1E" w:rsidRDefault="00157A27" w:rsidP="00157A27">
      <w:pPr>
        <w:pStyle w:val="NormalBold"/>
      </w:pPr>
      <w:r w:rsidRPr="00794F1E">
        <w:rPr>
          <w:rStyle w:val="HideTWBExt"/>
          <w:b w:val="0"/>
        </w:rPr>
        <w:t>&lt;Article&gt;</w:t>
      </w:r>
      <w:r w:rsidRPr="00794F1E">
        <w:t>Paragraaf 12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5BEC0D1" w14:textId="77777777" w:rsidTr="00124BDD">
        <w:trPr>
          <w:trHeight w:hRule="exact" w:val="240"/>
          <w:jc w:val="center"/>
        </w:trPr>
        <w:tc>
          <w:tcPr>
            <w:tcW w:w="9752" w:type="dxa"/>
            <w:gridSpan w:val="2"/>
            <w:tcBorders>
              <w:top w:val="nil"/>
              <w:left w:val="nil"/>
              <w:bottom w:val="nil"/>
              <w:right w:val="nil"/>
            </w:tcBorders>
          </w:tcPr>
          <w:p w14:paraId="580FEB32" w14:textId="77777777" w:rsidR="00157A27" w:rsidRPr="00794F1E" w:rsidRDefault="00157A27" w:rsidP="00124BDD"/>
        </w:tc>
      </w:tr>
      <w:tr w:rsidR="00157A27" w:rsidRPr="00794F1E" w14:paraId="33C2810E" w14:textId="77777777" w:rsidTr="00124BDD">
        <w:trPr>
          <w:trHeight w:val="240"/>
          <w:jc w:val="center"/>
        </w:trPr>
        <w:tc>
          <w:tcPr>
            <w:tcW w:w="4876" w:type="dxa"/>
            <w:tcBorders>
              <w:top w:val="nil"/>
              <w:left w:val="nil"/>
              <w:bottom w:val="nil"/>
              <w:right w:val="nil"/>
            </w:tcBorders>
          </w:tcPr>
          <w:p w14:paraId="31F8021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275296A" w14:textId="77777777" w:rsidR="00157A27" w:rsidRPr="00794F1E" w:rsidRDefault="00157A27" w:rsidP="00124BDD">
            <w:pPr>
              <w:pStyle w:val="AmColumnHeading"/>
            </w:pPr>
            <w:r w:rsidRPr="00794F1E">
              <w:t>Amendement</w:t>
            </w:r>
          </w:p>
        </w:tc>
      </w:tr>
      <w:tr w:rsidR="00157A27" w:rsidRPr="00794F1E" w14:paraId="01E7E2F3" w14:textId="77777777" w:rsidTr="00124BDD">
        <w:trPr>
          <w:jc w:val="center"/>
        </w:trPr>
        <w:tc>
          <w:tcPr>
            <w:tcW w:w="4876" w:type="dxa"/>
            <w:tcBorders>
              <w:top w:val="nil"/>
              <w:left w:val="nil"/>
              <w:bottom w:val="nil"/>
              <w:right w:val="nil"/>
            </w:tcBorders>
          </w:tcPr>
          <w:p w14:paraId="47DDBCBE" w14:textId="77777777" w:rsidR="00157A27" w:rsidRPr="00794F1E" w:rsidRDefault="00157A27" w:rsidP="00124BDD">
            <w:pPr>
              <w:pStyle w:val="Normal6a"/>
            </w:pPr>
          </w:p>
        </w:tc>
        <w:tc>
          <w:tcPr>
            <w:tcW w:w="4876" w:type="dxa"/>
            <w:tcBorders>
              <w:top w:val="nil"/>
              <w:left w:val="nil"/>
              <w:bottom w:val="nil"/>
              <w:right w:val="nil"/>
            </w:tcBorders>
          </w:tcPr>
          <w:p w14:paraId="209EA9E1" w14:textId="77777777" w:rsidR="00157A27" w:rsidRPr="00794F1E" w:rsidRDefault="00157A27" w:rsidP="00124BDD">
            <w:pPr>
              <w:pStyle w:val="Normal6a"/>
            </w:pPr>
            <w:r w:rsidRPr="00794F1E">
              <w:rPr>
                <w:b/>
                <w:i/>
              </w:rPr>
              <w:t>12 bis.</w:t>
            </w:r>
            <w:r w:rsidRPr="00794F1E">
              <w:tab/>
            </w:r>
            <w:r w:rsidRPr="00794F1E">
              <w:rPr>
                <w:b/>
                <w:i/>
              </w:rPr>
              <w:t>dringt erop aan dat de economische belangen van de lidstaten en de EU prevaleren boven normatieve overwegingen wanneer deze zodanig tegenstrijdig zijn dat de economische belangen van de lidstaten en de EU ernstig in gevaar komen, zoals blijkt uit de huidige crisis in onze automobielsector;</w:t>
            </w:r>
          </w:p>
        </w:tc>
      </w:tr>
    </w:tbl>
    <w:p w14:paraId="37FA3F5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165C0BBA" w14:textId="77777777" w:rsidR="00157A27" w:rsidRPr="00794F1E" w:rsidRDefault="00157A27" w:rsidP="00157A27">
      <w:r w:rsidRPr="00794F1E">
        <w:rPr>
          <w:rStyle w:val="HideTWBExt"/>
        </w:rPr>
        <w:t>&lt;/Amend&gt;</w:t>
      </w:r>
    </w:p>
    <w:p w14:paraId="2C1945C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205</w:t>
      </w:r>
      <w:r w:rsidRPr="00794F1E">
        <w:rPr>
          <w:rStyle w:val="HideTWBExt"/>
          <w:b w:val="0"/>
        </w:rPr>
        <w:t>&lt;/NumAm&gt;</w:t>
      </w:r>
    </w:p>
    <w:p w14:paraId="6097AFD3"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36411023"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7914EA6D" w14:textId="77777777" w:rsidR="00157A27" w:rsidRPr="00794F1E" w:rsidRDefault="00157A27" w:rsidP="00157A27">
      <w:pPr>
        <w:pStyle w:val="NormalBold"/>
      </w:pPr>
      <w:r w:rsidRPr="00794F1E">
        <w:rPr>
          <w:rStyle w:val="HideTWBExt"/>
          <w:b w:val="0"/>
        </w:rPr>
        <w:t>&lt;/RepeatBlock-By&gt;</w:t>
      </w:r>
    </w:p>
    <w:p w14:paraId="32723E0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3C251B5" w14:textId="77777777" w:rsidR="00157A27" w:rsidRPr="00794F1E" w:rsidRDefault="00157A27" w:rsidP="00157A27">
      <w:pPr>
        <w:pStyle w:val="NormalBold"/>
      </w:pPr>
      <w:r w:rsidRPr="00794F1E">
        <w:rPr>
          <w:rStyle w:val="HideTWBExt"/>
          <w:b w:val="0"/>
        </w:rPr>
        <w:t>&lt;Article&gt;</w:t>
      </w:r>
      <w:r w:rsidRPr="00794F1E">
        <w:t>Paragraaf 12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0B2BEBF" w14:textId="77777777" w:rsidTr="00124BDD">
        <w:trPr>
          <w:trHeight w:hRule="exact" w:val="240"/>
          <w:jc w:val="center"/>
        </w:trPr>
        <w:tc>
          <w:tcPr>
            <w:tcW w:w="9752" w:type="dxa"/>
            <w:gridSpan w:val="2"/>
            <w:tcBorders>
              <w:top w:val="nil"/>
              <w:left w:val="nil"/>
              <w:bottom w:val="nil"/>
              <w:right w:val="nil"/>
            </w:tcBorders>
          </w:tcPr>
          <w:p w14:paraId="30C56B51" w14:textId="77777777" w:rsidR="00157A27" w:rsidRPr="00794F1E" w:rsidRDefault="00157A27" w:rsidP="00124BDD"/>
        </w:tc>
      </w:tr>
      <w:tr w:rsidR="00157A27" w:rsidRPr="00794F1E" w14:paraId="5E593909" w14:textId="77777777" w:rsidTr="00124BDD">
        <w:trPr>
          <w:trHeight w:val="240"/>
          <w:jc w:val="center"/>
        </w:trPr>
        <w:tc>
          <w:tcPr>
            <w:tcW w:w="4876" w:type="dxa"/>
            <w:tcBorders>
              <w:top w:val="nil"/>
              <w:left w:val="nil"/>
              <w:bottom w:val="nil"/>
              <w:right w:val="nil"/>
            </w:tcBorders>
          </w:tcPr>
          <w:p w14:paraId="044C615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13EB959" w14:textId="77777777" w:rsidR="00157A27" w:rsidRPr="00794F1E" w:rsidRDefault="00157A27" w:rsidP="00124BDD">
            <w:pPr>
              <w:pStyle w:val="AmColumnHeading"/>
            </w:pPr>
            <w:r w:rsidRPr="00794F1E">
              <w:t>Amendement</w:t>
            </w:r>
          </w:p>
        </w:tc>
      </w:tr>
      <w:tr w:rsidR="00157A27" w:rsidRPr="00794F1E" w14:paraId="635DDA3E" w14:textId="77777777" w:rsidTr="00124BDD">
        <w:trPr>
          <w:jc w:val="center"/>
        </w:trPr>
        <w:tc>
          <w:tcPr>
            <w:tcW w:w="4876" w:type="dxa"/>
            <w:tcBorders>
              <w:top w:val="nil"/>
              <w:left w:val="nil"/>
              <w:bottom w:val="nil"/>
              <w:right w:val="nil"/>
            </w:tcBorders>
          </w:tcPr>
          <w:p w14:paraId="1FEE06D5" w14:textId="77777777" w:rsidR="00157A27" w:rsidRPr="00794F1E" w:rsidRDefault="00157A27" w:rsidP="00124BDD">
            <w:pPr>
              <w:pStyle w:val="Normal6a"/>
            </w:pPr>
          </w:p>
        </w:tc>
        <w:tc>
          <w:tcPr>
            <w:tcW w:w="4876" w:type="dxa"/>
            <w:tcBorders>
              <w:top w:val="nil"/>
              <w:left w:val="nil"/>
              <w:bottom w:val="nil"/>
              <w:right w:val="nil"/>
            </w:tcBorders>
          </w:tcPr>
          <w:p w14:paraId="0988E24A" w14:textId="77777777" w:rsidR="00157A27" w:rsidRPr="00794F1E" w:rsidRDefault="00157A27" w:rsidP="00124BDD">
            <w:pPr>
              <w:pStyle w:val="Normal6a"/>
            </w:pPr>
            <w:r w:rsidRPr="00794F1E">
              <w:rPr>
                <w:b/>
                <w:i/>
              </w:rPr>
              <w:t>12 bis.</w:t>
            </w:r>
            <w:r w:rsidRPr="00794F1E">
              <w:tab/>
            </w:r>
            <w:r w:rsidRPr="00794F1E">
              <w:rPr>
                <w:b/>
                <w:i/>
              </w:rPr>
              <w:t>verzoekt de Commissie heldere openbare richtsnoeren te verstrekken over de manier waarop ondernemingen kunnen samenwerken bij en deelnemen aan gezamenlijke aanbestedingen zonder de mededingingsregels te schenden, met name wat samenwerking inzake milieu- en duurzaamheidsdoelstellingen betreft;</w:t>
            </w:r>
          </w:p>
        </w:tc>
      </w:tr>
    </w:tbl>
    <w:p w14:paraId="228A608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1A6EDDF" w14:textId="77777777" w:rsidR="00157A27" w:rsidRPr="00794F1E" w:rsidRDefault="00157A27" w:rsidP="00157A27">
      <w:r w:rsidRPr="00794F1E">
        <w:rPr>
          <w:rStyle w:val="HideTWBExt"/>
        </w:rPr>
        <w:t>&lt;/Amend&gt;</w:t>
      </w:r>
    </w:p>
    <w:p w14:paraId="229500A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206</w:t>
      </w:r>
      <w:r w:rsidRPr="00794F1E">
        <w:rPr>
          <w:rStyle w:val="HideTWBExt"/>
          <w:b w:val="0"/>
        </w:rPr>
        <w:t>&lt;/NumAm&gt;</w:t>
      </w:r>
    </w:p>
    <w:p w14:paraId="49472CEF"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4A93A8FC" w14:textId="77777777" w:rsidR="00157A27" w:rsidRPr="00794F1E" w:rsidRDefault="00157A27" w:rsidP="00157A27">
      <w:pPr>
        <w:pStyle w:val="NormalBold"/>
      </w:pPr>
      <w:r w:rsidRPr="00794F1E">
        <w:rPr>
          <w:rStyle w:val="HideTWBExt"/>
          <w:b w:val="0"/>
        </w:rPr>
        <w:t>&lt;/RepeatBlock-By&gt;</w:t>
      </w:r>
    </w:p>
    <w:p w14:paraId="1DC6B56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B2ABCF5" w14:textId="77777777" w:rsidR="00157A27" w:rsidRPr="00794F1E" w:rsidRDefault="00157A27" w:rsidP="00157A27">
      <w:pPr>
        <w:pStyle w:val="NormalBold"/>
      </w:pPr>
      <w:r w:rsidRPr="00794F1E">
        <w:rPr>
          <w:rStyle w:val="HideTWBExt"/>
          <w:b w:val="0"/>
        </w:rPr>
        <w:t>&lt;Article&gt;</w:t>
      </w:r>
      <w:r w:rsidRPr="00794F1E">
        <w:t>Paragraaf 12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2A7DA00" w14:textId="77777777" w:rsidTr="00124BDD">
        <w:trPr>
          <w:trHeight w:hRule="exact" w:val="240"/>
          <w:jc w:val="center"/>
        </w:trPr>
        <w:tc>
          <w:tcPr>
            <w:tcW w:w="9752" w:type="dxa"/>
            <w:gridSpan w:val="2"/>
            <w:tcBorders>
              <w:top w:val="nil"/>
              <w:left w:val="nil"/>
              <w:bottom w:val="nil"/>
              <w:right w:val="nil"/>
            </w:tcBorders>
          </w:tcPr>
          <w:p w14:paraId="61A00334" w14:textId="77777777" w:rsidR="00157A27" w:rsidRPr="00794F1E" w:rsidRDefault="00157A27" w:rsidP="00124BDD"/>
        </w:tc>
      </w:tr>
      <w:tr w:rsidR="00157A27" w:rsidRPr="00794F1E" w14:paraId="31AD902C" w14:textId="77777777" w:rsidTr="00124BDD">
        <w:trPr>
          <w:trHeight w:val="240"/>
          <w:jc w:val="center"/>
        </w:trPr>
        <w:tc>
          <w:tcPr>
            <w:tcW w:w="4876" w:type="dxa"/>
            <w:tcBorders>
              <w:top w:val="nil"/>
              <w:left w:val="nil"/>
              <w:bottom w:val="nil"/>
              <w:right w:val="nil"/>
            </w:tcBorders>
          </w:tcPr>
          <w:p w14:paraId="0C63125C"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4FC41D86" w14:textId="77777777" w:rsidR="00157A27" w:rsidRPr="00794F1E" w:rsidRDefault="00157A27" w:rsidP="00124BDD">
            <w:pPr>
              <w:pStyle w:val="AmColumnHeading"/>
            </w:pPr>
            <w:r w:rsidRPr="00794F1E">
              <w:t>Amendement</w:t>
            </w:r>
          </w:p>
        </w:tc>
      </w:tr>
      <w:tr w:rsidR="00157A27" w:rsidRPr="00794F1E" w14:paraId="4FA28BE8" w14:textId="77777777" w:rsidTr="00124BDD">
        <w:trPr>
          <w:jc w:val="center"/>
        </w:trPr>
        <w:tc>
          <w:tcPr>
            <w:tcW w:w="4876" w:type="dxa"/>
            <w:tcBorders>
              <w:top w:val="nil"/>
              <w:left w:val="nil"/>
              <w:bottom w:val="nil"/>
              <w:right w:val="nil"/>
            </w:tcBorders>
          </w:tcPr>
          <w:p w14:paraId="6A80B070" w14:textId="77777777" w:rsidR="00157A27" w:rsidRPr="00794F1E" w:rsidRDefault="00157A27" w:rsidP="00124BDD">
            <w:pPr>
              <w:pStyle w:val="Normal6a"/>
            </w:pPr>
          </w:p>
        </w:tc>
        <w:tc>
          <w:tcPr>
            <w:tcW w:w="4876" w:type="dxa"/>
            <w:tcBorders>
              <w:top w:val="nil"/>
              <w:left w:val="nil"/>
              <w:bottom w:val="nil"/>
              <w:right w:val="nil"/>
            </w:tcBorders>
          </w:tcPr>
          <w:p w14:paraId="65FDAB53" w14:textId="77777777" w:rsidR="00157A27" w:rsidRPr="00794F1E" w:rsidRDefault="00157A27" w:rsidP="00124BDD">
            <w:pPr>
              <w:pStyle w:val="Normal6a"/>
            </w:pPr>
            <w:r w:rsidRPr="00794F1E">
              <w:rPr>
                <w:b/>
                <w:i/>
              </w:rPr>
              <w:t>12 bis.</w:t>
            </w:r>
            <w:r w:rsidRPr="00794F1E">
              <w:tab/>
            </w:r>
            <w:r w:rsidRPr="00794F1E">
              <w:rPr>
                <w:b/>
                <w:i/>
              </w:rPr>
              <w:t>wijst erop dat staatssteun niet mag neerkomen op een overdracht van openbaar bezit aan particuliere aandeelhouders; dringt aan op een verbod op de uitkering van dividenden aan aandeelhouders en bonussen aan het hoger management van bedrijven die staatssteun ontvangen;</w:t>
            </w:r>
          </w:p>
        </w:tc>
      </w:tr>
    </w:tbl>
    <w:p w14:paraId="29DE2DA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B8B435A" w14:textId="77777777" w:rsidR="00157A27" w:rsidRPr="00794F1E" w:rsidRDefault="00157A27" w:rsidP="00157A27">
      <w:r w:rsidRPr="00794F1E">
        <w:rPr>
          <w:rStyle w:val="HideTWBExt"/>
        </w:rPr>
        <w:t>&lt;/Amend&gt;</w:t>
      </w:r>
    </w:p>
    <w:p w14:paraId="5378D92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207</w:t>
      </w:r>
      <w:r w:rsidRPr="00794F1E">
        <w:rPr>
          <w:rStyle w:val="HideTWBExt"/>
          <w:b w:val="0"/>
        </w:rPr>
        <w:t>&lt;/NumAm&gt;</w:t>
      </w:r>
    </w:p>
    <w:p w14:paraId="5E3096C5"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0914F456" w14:textId="77777777" w:rsidR="00157A27" w:rsidRPr="00794F1E" w:rsidRDefault="00157A27" w:rsidP="00157A27">
      <w:pPr>
        <w:pStyle w:val="NormalBold"/>
      </w:pPr>
      <w:r w:rsidRPr="00794F1E">
        <w:rPr>
          <w:rStyle w:val="HideTWBExt"/>
          <w:b w:val="0"/>
        </w:rPr>
        <w:t>&lt;/RepeatBlock-By&gt;</w:t>
      </w:r>
    </w:p>
    <w:p w14:paraId="03EE48E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76EBE12" w14:textId="77777777" w:rsidR="00157A27" w:rsidRPr="00794F1E" w:rsidRDefault="00157A27" w:rsidP="00157A27">
      <w:pPr>
        <w:pStyle w:val="NormalBold"/>
      </w:pPr>
      <w:r w:rsidRPr="00794F1E">
        <w:rPr>
          <w:rStyle w:val="HideTWBExt"/>
          <w:b w:val="0"/>
        </w:rPr>
        <w:t>&lt;Article&gt;</w:t>
      </w:r>
      <w:r w:rsidRPr="00794F1E">
        <w:t>Paragraaf 12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B35783" w14:textId="77777777" w:rsidTr="00124BDD">
        <w:trPr>
          <w:trHeight w:hRule="exact" w:val="240"/>
          <w:jc w:val="center"/>
        </w:trPr>
        <w:tc>
          <w:tcPr>
            <w:tcW w:w="9752" w:type="dxa"/>
            <w:gridSpan w:val="2"/>
            <w:tcBorders>
              <w:top w:val="nil"/>
              <w:left w:val="nil"/>
              <w:bottom w:val="nil"/>
              <w:right w:val="nil"/>
            </w:tcBorders>
          </w:tcPr>
          <w:p w14:paraId="1E7EACAE" w14:textId="77777777" w:rsidR="00157A27" w:rsidRPr="00794F1E" w:rsidRDefault="00157A27" w:rsidP="00124BDD"/>
        </w:tc>
      </w:tr>
      <w:tr w:rsidR="00157A27" w:rsidRPr="00794F1E" w14:paraId="1DB62169" w14:textId="77777777" w:rsidTr="00124BDD">
        <w:trPr>
          <w:trHeight w:val="240"/>
          <w:jc w:val="center"/>
        </w:trPr>
        <w:tc>
          <w:tcPr>
            <w:tcW w:w="4876" w:type="dxa"/>
            <w:tcBorders>
              <w:top w:val="nil"/>
              <w:left w:val="nil"/>
              <w:bottom w:val="nil"/>
              <w:right w:val="nil"/>
            </w:tcBorders>
          </w:tcPr>
          <w:p w14:paraId="073147A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896D6AB" w14:textId="77777777" w:rsidR="00157A27" w:rsidRPr="00794F1E" w:rsidRDefault="00157A27" w:rsidP="00124BDD">
            <w:pPr>
              <w:pStyle w:val="AmColumnHeading"/>
            </w:pPr>
            <w:r w:rsidRPr="00794F1E">
              <w:t>Amendement</w:t>
            </w:r>
          </w:p>
        </w:tc>
      </w:tr>
      <w:tr w:rsidR="00157A27" w:rsidRPr="00794F1E" w14:paraId="0D7C3660" w14:textId="77777777" w:rsidTr="00124BDD">
        <w:trPr>
          <w:jc w:val="center"/>
        </w:trPr>
        <w:tc>
          <w:tcPr>
            <w:tcW w:w="4876" w:type="dxa"/>
            <w:tcBorders>
              <w:top w:val="nil"/>
              <w:left w:val="nil"/>
              <w:bottom w:val="nil"/>
              <w:right w:val="nil"/>
            </w:tcBorders>
          </w:tcPr>
          <w:p w14:paraId="6F2C70F7" w14:textId="77777777" w:rsidR="00157A27" w:rsidRPr="00794F1E" w:rsidRDefault="00157A27" w:rsidP="00124BDD">
            <w:pPr>
              <w:pStyle w:val="Normal6a"/>
            </w:pPr>
          </w:p>
        </w:tc>
        <w:tc>
          <w:tcPr>
            <w:tcW w:w="4876" w:type="dxa"/>
            <w:tcBorders>
              <w:top w:val="nil"/>
              <w:left w:val="nil"/>
              <w:bottom w:val="nil"/>
              <w:right w:val="nil"/>
            </w:tcBorders>
          </w:tcPr>
          <w:p w14:paraId="16F699EF" w14:textId="77777777" w:rsidR="00157A27" w:rsidRPr="00794F1E" w:rsidRDefault="00157A27" w:rsidP="00124BDD">
            <w:pPr>
              <w:pStyle w:val="Normal6a"/>
            </w:pPr>
            <w:r w:rsidRPr="00794F1E">
              <w:rPr>
                <w:b/>
                <w:i/>
              </w:rPr>
              <w:t>12 ter.</w:t>
            </w:r>
            <w:r w:rsidRPr="00794F1E">
              <w:tab/>
            </w:r>
            <w:r w:rsidRPr="00794F1E">
              <w:rPr>
                <w:b/>
                <w:i/>
              </w:rPr>
              <w:t>wijst erop dat staatssteun niet bedoeld is om de particuliere belangen van bedrijven te dienen, maar om duurzame industriële ontwikkeling in het algemeen belang te ondersteunen en te begeleiden; verzoekt de lidstaten sociale voorwaarden te verbinden aan de verlening van staatssteun met het oog op het bevorderen van goede arbeidsvoorwaarden en lonen, arbeidsparticipatie en collectieve onderhandelingen, alsook het behouden van bestaande en het scheppen van nieuwe banen en leerlingplaatsen;</w:t>
            </w:r>
          </w:p>
        </w:tc>
      </w:tr>
    </w:tbl>
    <w:p w14:paraId="713EBE7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F1DC0E9" w14:textId="77777777" w:rsidR="00157A27" w:rsidRPr="00794F1E" w:rsidRDefault="00157A27" w:rsidP="00157A27">
      <w:r w:rsidRPr="00794F1E">
        <w:rPr>
          <w:rStyle w:val="HideTWBExt"/>
        </w:rPr>
        <w:t>&lt;/Amend&gt;</w:t>
      </w:r>
    </w:p>
    <w:p w14:paraId="484E642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208</w:t>
      </w:r>
      <w:r w:rsidRPr="00794F1E">
        <w:rPr>
          <w:rStyle w:val="HideTWBExt"/>
          <w:b w:val="0"/>
        </w:rPr>
        <w:t>&lt;/NumAm&gt;</w:t>
      </w:r>
    </w:p>
    <w:p w14:paraId="0264FC58"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77317D14"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4098628D" w14:textId="77777777" w:rsidR="00157A27" w:rsidRPr="00794F1E" w:rsidRDefault="00157A27" w:rsidP="00157A27">
      <w:pPr>
        <w:pStyle w:val="NormalBold"/>
      </w:pPr>
      <w:r w:rsidRPr="00794F1E">
        <w:rPr>
          <w:rStyle w:val="HideTWBExt"/>
          <w:b w:val="0"/>
        </w:rPr>
        <w:t>&lt;/RepeatBlock-By&gt;</w:t>
      </w:r>
    </w:p>
    <w:p w14:paraId="3109969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7E1D5E6" w14:textId="77777777" w:rsidR="00157A27" w:rsidRPr="00794F1E" w:rsidRDefault="00157A27" w:rsidP="00157A27">
      <w:pPr>
        <w:pStyle w:val="NormalBold"/>
      </w:pPr>
      <w:r w:rsidRPr="00794F1E">
        <w:rPr>
          <w:rStyle w:val="HideTWBExt"/>
          <w:b w:val="0"/>
        </w:rPr>
        <w:t>&lt;Article&gt;</w:t>
      </w:r>
      <w:r w:rsidRPr="00794F1E">
        <w:t>Paragraaf 12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5F7E8F8" w14:textId="77777777" w:rsidTr="00124BDD">
        <w:trPr>
          <w:trHeight w:hRule="exact" w:val="240"/>
          <w:jc w:val="center"/>
        </w:trPr>
        <w:tc>
          <w:tcPr>
            <w:tcW w:w="9752" w:type="dxa"/>
            <w:gridSpan w:val="2"/>
            <w:tcBorders>
              <w:top w:val="nil"/>
              <w:left w:val="nil"/>
              <w:bottom w:val="nil"/>
              <w:right w:val="nil"/>
            </w:tcBorders>
          </w:tcPr>
          <w:p w14:paraId="0DD7AC41" w14:textId="77777777" w:rsidR="00157A27" w:rsidRPr="00794F1E" w:rsidRDefault="00157A27" w:rsidP="00124BDD"/>
        </w:tc>
      </w:tr>
      <w:tr w:rsidR="00157A27" w:rsidRPr="00794F1E" w14:paraId="0DCE99E7" w14:textId="77777777" w:rsidTr="00124BDD">
        <w:trPr>
          <w:trHeight w:val="240"/>
          <w:jc w:val="center"/>
        </w:trPr>
        <w:tc>
          <w:tcPr>
            <w:tcW w:w="4876" w:type="dxa"/>
            <w:tcBorders>
              <w:top w:val="nil"/>
              <w:left w:val="nil"/>
              <w:bottom w:val="nil"/>
              <w:right w:val="nil"/>
            </w:tcBorders>
          </w:tcPr>
          <w:p w14:paraId="32B14424"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558FEEF2" w14:textId="77777777" w:rsidR="00157A27" w:rsidRPr="00794F1E" w:rsidRDefault="00157A27" w:rsidP="00124BDD">
            <w:pPr>
              <w:pStyle w:val="AmColumnHeading"/>
            </w:pPr>
            <w:r w:rsidRPr="00794F1E">
              <w:t>Amendement</w:t>
            </w:r>
          </w:p>
        </w:tc>
      </w:tr>
      <w:tr w:rsidR="00157A27" w:rsidRPr="00794F1E" w14:paraId="612996FF" w14:textId="77777777" w:rsidTr="00124BDD">
        <w:trPr>
          <w:jc w:val="center"/>
        </w:trPr>
        <w:tc>
          <w:tcPr>
            <w:tcW w:w="4876" w:type="dxa"/>
            <w:tcBorders>
              <w:top w:val="nil"/>
              <w:left w:val="nil"/>
              <w:bottom w:val="nil"/>
              <w:right w:val="nil"/>
            </w:tcBorders>
          </w:tcPr>
          <w:p w14:paraId="49F2DA2E" w14:textId="77777777" w:rsidR="00157A27" w:rsidRPr="00794F1E" w:rsidRDefault="00157A27" w:rsidP="00124BDD">
            <w:pPr>
              <w:pStyle w:val="Normal6a"/>
            </w:pPr>
          </w:p>
        </w:tc>
        <w:tc>
          <w:tcPr>
            <w:tcW w:w="4876" w:type="dxa"/>
            <w:tcBorders>
              <w:top w:val="nil"/>
              <w:left w:val="nil"/>
              <w:bottom w:val="nil"/>
              <w:right w:val="nil"/>
            </w:tcBorders>
          </w:tcPr>
          <w:p w14:paraId="04A8F773" w14:textId="77777777" w:rsidR="00157A27" w:rsidRPr="00794F1E" w:rsidRDefault="00157A27" w:rsidP="00124BDD">
            <w:pPr>
              <w:pStyle w:val="Normal6a"/>
            </w:pPr>
            <w:r w:rsidRPr="00794F1E">
              <w:rPr>
                <w:b/>
                <w:i/>
              </w:rPr>
              <w:t>12 ter.</w:t>
            </w:r>
            <w:r w:rsidRPr="00794F1E">
              <w:tab/>
            </w:r>
            <w:r w:rsidRPr="00794F1E">
              <w:rPr>
                <w:b/>
                <w:i/>
              </w:rPr>
              <w:t>neemt kennis van het recente arrest van het Hof van Justitie van de Europese Unie over het niet volledig omzetten in nationale wetgeving van de ECN+-richtlijn door Estland; dringt er bij Estland op aan de ECN+-richtlijn volledig om te zetten; verzoekt alle lidstaten ervoor te zorgen dat deze richtlijn terdege wordt uitgevoerd;</w:t>
            </w:r>
          </w:p>
        </w:tc>
      </w:tr>
    </w:tbl>
    <w:p w14:paraId="1392928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90BE901" w14:textId="77777777" w:rsidR="00157A27" w:rsidRPr="00794F1E" w:rsidRDefault="00157A27" w:rsidP="00157A27">
      <w:r w:rsidRPr="00794F1E">
        <w:rPr>
          <w:rStyle w:val="HideTWBExt"/>
        </w:rPr>
        <w:t>&lt;/Amend&gt;</w:t>
      </w:r>
    </w:p>
    <w:p w14:paraId="6C5E032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209</w:t>
      </w:r>
      <w:r w:rsidRPr="00794F1E">
        <w:rPr>
          <w:rStyle w:val="HideTWBExt"/>
          <w:b w:val="0"/>
        </w:rPr>
        <w:t>&lt;/NumAm&gt;</w:t>
      </w:r>
    </w:p>
    <w:p w14:paraId="6DABB320"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6F03C93C" w14:textId="77777777" w:rsidR="00157A27" w:rsidRPr="00794F1E" w:rsidRDefault="00157A27" w:rsidP="00157A27">
      <w:pPr>
        <w:pStyle w:val="NormalBold"/>
      </w:pPr>
      <w:r w:rsidRPr="00794F1E">
        <w:rPr>
          <w:rStyle w:val="HideTWBExt"/>
          <w:b w:val="0"/>
        </w:rPr>
        <w:t>&lt;/RepeatBlock-By&gt;</w:t>
      </w:r>
    </w:p>
    <w:p w14:paraId="7F4BF15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F758745" w14:textId="77777777" w:rsidR="00157A27" w:rsidRPr="00794F1E" w:rsidRDefault="00157A27" w:rsidP="00157A27">
      <w:pPr>
        <w:pStyle w:val="NormalBold"/>
      </w:pPr>
      <w:r w:rsidRPr="00794F1E">
        <w:rPr>
          <w:rStyle w:val="HideTWBExt"/>
          <w:b w:val="0"/>
        </w:rPr>
        <w:t>&lt;Article&gt;</w:t>
      </w:r>
      <w:r w:rsidRPr="00794F1E">
        <w:t>Paragraaf 12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1F0A483" w14:textId="77777777" w:rsidTr="00124BDD">
        <w:trPr>
          <w:trHeight w:hRule="exact" w:val="240"/>
          <w:jc w:val="center"/>
        </w:trPr>
        <w:tc>
          <w:tcPr>
            <w:tcW w:w="9752" w:type="dxa"/>
            <w:gridSpan w:val="2"/>
            <w:tcBorders>
              <w:top w:val="nil"/>
              <w:left w:val="nil"/>
              <w:bottom w:val="nil"/>
              <w:right w:val="nil"/>
            </w:tcBorders>
          </w:tcPr>
          <w:p w14:paraId="7AD3299F" w14:textId="77777777" w:rsidR="00157A27" w:rsidRPr="00794F1E" w:rsidRDefault="00157A27" w:rsidP="00124BDD"/>
        </w:tc>
      </w:tr>
      <w:tr w:rsidR="00157A27" w:rsidRPr="00794F1E" w14:paraId="20221CDA" w14:textId="77777777" w:rsidTr="00124BDD">
        <w:trPr>
          <w:trHeight w:val="240"/>
          <w:jc w:val="center"/>
        </w:trPr>
        <w:tc>
          <w:tcPr>
            <w:tcW w:w="4876" w:type="dxa"/>
            <w:tcBorders>
              <w:top w:val="nil"/>
              <w:left w:val="nil"/>
              <w:bottom w:val="nil"/>
              <w:right w:val="nil"/>
            </w:tcBorders>
          </w:tcPr>
          <w:p w14:paraId="57E3F0D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E9BF565" w14:textId="77777777" w:rsidR="00157A27" w:rsidRPr="00794F1E" w:rsidRDefault="00157A27" w:rsidP="00124BDD">
            <w:pPr>
              <w:pStyle w:val="AmColumnHeading"/>
            </w:pPr>
            <w:r w:rsidRPr="00794F1E">
              <w:t>Amendement</w:t>
            </w:r>
          </w:p>
        </w:tc>
      </w:tr>
      <w:tr w:rsidR="00157A27" w:rsidRPr="00794F1E" w14:paraId="3E9C6403" w14:textId="77777777" w:rsidTr="00124BDD">
        <w:trPr>
          <w:jc w:val="center"/>
        </w:trPr>
        <w:tc>
          <w:tcPr>
            <w:tcW w:w="4876" w:type="dxa"/>
            <w:tcBorders>
              <w:top w:val="nil"/>
              <w:left w:val="nil"/>
              <w:bottom w:val="nil"/>
              <w:right w:val="nil"/>
            </w:tcBorders>
          </w:tcPr>
          <w:p w14:paraId="57B9A605" w14:textId="77777777" w:rsidR="00157A27" w:rsidRPr="00794F1E" w:rsidRDefault="00157A27" w:rsidP="00124BDD">
            <w:pPr>
              <w:pStyle w:val="Normal6a"/>
            </w:pPr>
          </w:p>
        </w:tc>
        <w:tc>
          <w:tcPr>
            <w:tcW w:w="4876" w:type="dxa"/>
            <w:tcBorders>
              <w:top w:val="nil"/>
              <w:left w:val="nil"/>
              <w:bottom w:val="nil"/>
              <w:right w:val="nil"/>
            </w:tcBorders>
          </w:tcPr>
          <w:p w14:paraId="0822EAF5" w14:textId="77777777" w:rsidR="00157A27" w:rsidRPr="00794F1E" w:rsidRDefault="00157A27" w:rsidP="00124BDD">
            <w:pPr>
              <w:pStyle w:val="Normal6a"/>
            </w:pPr>
            <w:r w:rsidRPr="00794F1E">
              <w:rPr>
                <w:b/>
                <w:i/>
              </w:rPr>
              <w:t>12 quater.</w:t>
            </w:r>
            <w:r w:rsidRPr="00794F1E">
              <w:tab/>
            </w:r>
            <w:r w:rsidRPr="00794F1E">
              <w:rPr>
                <w:b/>
                <w:i/>
              </w:rPr>
              <w:t>verzoekt de lidstaten milieuvoorwaarden te verbinden aan de verlening van staatssteun met het oog op de bevordering van een emissievrije en afvalvrije economie en het behoud van de biodiversiteit;</w:t>
            </w:r>
          </w:p>
        </w:tc>
      </w:tr>
    </w:tbl>
    <w:p w14:paraId="10B5AAF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46CCACE" w14:textId="77777777" w:rsidR="00157A27" w:rsidRPr="00794F1E" w:rsidRDefault="00157A27" w:rsidP="00157A27">
      <w:r w:rsidRPr="00794F1E">
        <w:rPr>
          <w:rStyle w:val="HideTWBExt"/>
        </w:rPr>
        <w:t>&lt;/Amend&gt;</w:t>
      </w:r>
    </w:p>
    <w:p w14:paraId="1507D03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210</w:t>
      </w:r>
      <w:r w:rsidRPr="00794F1E">
        <w:rPr>
          <w:rStyle w:val="HideTWBExt"/>
          <w:b w:val="0"/>
        </w:rPr>
        <w:t>&lt;/NumAm&gt;</w:t>
      </w:r>
    </w:p>
    <w:p w14:paraId="67CB06F2"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72D66A9F" w14:textId="77777777" w:rsidR="00157A27" w:rsidRPr="00794F1E" w:rsidRDefault="00157A27" w:rsidP="00157A27">
      <w:pPr>
        <w:pStyle w:val="NormalBold"/>
      </w:pPr>
      <w:r w:rsidRPr="00794F1E">
        <w:rPr>
          <w:rStyle w:val="HideTWBExt"/>
          <w:b w:val="0"/>
        </w:rPr>
        <w:t>&lt;/RepeatBlock-By&gt;</w:t>
      </w:r>
    </w:p>
    <w:p w14:paraId="26C5478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954EF82" w14:textId="77777777" w:rsidR="00157A27" w:rsidRPr="00794F1E" w:rsidRDefault="00157A27" w:rsidP="00157A27">
      <w:pPr>
        <w:pStyle w:val="NormalBold"/>
      </w:pPr>
      <w:r w:rsidRPr="00794F1E">
        <w:rPr>
          <w:rStyle w:val="HideTWBExt"/>
          <w:b w:val="0"/>
        </w:rPr>
        <w:t>&lt;Article&gt;</w:t>
      </w:r>
      <w:r w:rsidRPr="00794F1E">
        <w:t>Paragraaf 12 quinquies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1CA3E3A" w14:textId="77777777" w:rsidTr="00124BDD">
        <w:trPr>
          <w:trHeight w:hRule="exact" w:val="240"/>
          <w:jc w:val="center"/>
        </w:trPr>
        <w:tc>
          <w:tcPr>
            <w:tcW w:w="9752" w:type="dxa"/>
            <w:gridSpan w:val="2"/>
            <w:tcBorders>
              <w:top w:val="nil"/>
              <w:left w:val="nil"/>
              <w:bottom w:val="nil"/>
              <w:right w:val="nil"/>
            </w:tcBorders>
          </w:tcPr>
          <w:p w14:paraId="4A7551A7" w14:textId="77777777" w:rsidR="00157A27" w:rsidRPr="00794F1E" w:rsidRDefault="00157A27" w:rsidP="00124BDD"/>
        </w:tc>
      </w:tr>
      <w:tr w:rsidR="00157A27" w:rsidRPr="00794F1E" w14:paraId="150465C7" w14:textId="77777777" w:rsidTr="00124BDD">
        <w:trPr>
          <w:trHeight w:val="240"/>
          <w:jc w:val="center"/>
        </w:trPr>
        <w:tc>
          <w:tcPr>
            <w:tcW w:w="4876" w:type="dxa"/>
            <w:tcBorders>
              <w:top w:val="nil"/>
              <w:left w:val="nil"/>
              <w:bottom w:val="nil"/>
              <w:right w:val="nil"/>
            </w:tcBorders>
          </w:tcPr>
          <w:p w14:paraId="16C1E04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6C60040" w14:textId="77777777" w:rsidR="00157A27" w:rsidRPr="00794F1E" w:rsidRDefault="00157A27" w:rsidP="00124BDD">
            <w:pPr>
              <w:pStyle w:val="AmColumnHeading"/>
            </w:pPr>
            <w:r w:rsidRPr="00794F1E">
              <w:t>Amendement</w:t>
            </w:r>
          </w:p>
        </w:tc>
      </w:tr>
      <w:tr w:rsidR="00157A27" w:rsidRPr="00794F1E" w14:paraId="0F8F1A6F" w14:textId="77777777" w:rsidTr="00124BDD">
        <w:trPr>
          <w:jc w:val="center"/>
        </w:trPr>
        <w:tc>
          <w:tcPr>
            <w:tcW w:w="4876" w:type="dxa"/>
            <w:tcBorders>
              <w:top w:val="nil"/>
              <w:left w:val="nil"/>
              <w:bottom w:val="nil"/>
              <w:right w:val="nil"/>
            </w:tcBorders>
          </w:tcPr>
          <w:p w14:paraId="64C1448E" w14:textId="77777777" w:rsidR="00157A27" w:rsidRPr="00794F1E" w:rsidRDefault="00157A27" w:rsidP="00124BDD">
            <w:pPr>
              <w:pStyle w:val="Normal6a"/>
            </w:pPr>
          </w:p>
        </w:tc>
        <w:tc>
          <w:tcPr>
            <w:tcW w:w="4876" w:type="dxa"/>
            <w:tcBorders>
              <w:top w:val="nil"/>
              <w:left w:val="nil"/>
              <w:bottom w:val="nil"/>
              <w:right w:val="nil"/>
            </w:tcBorders>
          </w:tcPr>
          <w:p w14:paraId="656FDD71" w14:textId="77777777" w:rsidR="00157A27" w:rsidRPr="00794F1E" w:rsidRDefault="00157A27" w:rsidP="00124BDD">
            <w:pPr>
              <w:pStyle w:val="Normal6a"/>
            </w:pPr>
            <w:r w:rsidRPr="00794F1E">
              <w:rPr>
                <w:b/>
                <w:i/>
              </w:rPr>
              <w:t>12 quinquies.</w:t>
            </w:r>
            <w:r w:rsidRPr="00794F1E">
              <w:tab/>
            </w:r>
            <w:r w:rsidRPr="00794F1E">
              <w:rPr>
                <w:b/>
                <w:i/>
              </w:rPr>
              <w:t xml:space="preserve">betreurt het diepgaand onderzoek van de Commissie naar staatssteunregels in het geval van de exploitanten van openbaar goederenvervoer per spoor Fret SNCF en DB Cargo; betreurt dat de exploitanten </w:t>
            </w:r>
            <w:r w:rsidRPr="00794F1E">
              <w:rPr>
                <w:b/>
                <w:i/>
              </w:rPr>
              <w:lastRenderedPageBreak/>
              <w:t>onder druk van het onderzoek herstructureringsprogramma’s hebben doorgevoerd, die vermindering van de activiteiten en verlaging van de kosten inhielden, teneinde te voldoen aan de logica van de markt terwijl goederenvervoer een openbare dienst moet zijn; vindt het spijtig dat de herstructurering heeft geleid tot het verlies van honderden banen in Duitsland en Frankrijk; verzoekt de Commissie in dergelijke gevallen de vakbonden te raadplegen en de arbeidsrechten te garanderen; herinnert de Commissie aan de doelstellingen die in het kader van de Europese Green Deal zijn vastgesteld in de strategie voor duurzame en slimme mobiliteit, die tot doel heeft het goederenvervoer per spoor te verdubbelen en de totale vervoersemissies tegen 2050 met 90 % te verminderen; wijst erop dat het mededingingsbeleid de vooruitgang in de groene transitie niet mag belemmeren, waarvoor goederenvervoer per spoor cruciaal is; dringt derhalve aan op hervorming van de mededingingsregels;</w:t>
            </w:r>
          </w:p>
        </w:tc>
      </w:tr>
    </w:tbl>
    <w:p w14:paraId="7FF5DAC1"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5D6146E" w14:textId="77777777" w:rsidR="00157A27" w:rsidRPr="00794F1E" w:rsidRDefault="00157A27" w:rsidP="00157A27">
      <w:r w:rsidRPr="00794F1E">
        <w:rPr>
          <w:rStyle w:val="HideTWBExt"/>
        </w:rPr>
        <w:t>&lt;/Amend&gt;</w:t>
      </w:r>
    </w:p>
    <w:p w14:paraId="67F95DD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211</w:t>
      </w:r>
      <w:r w:rsidRPr="00794F1E">
        <w:rPr>
          <w:rStyle w:val="HideTWBExt"/>
          <w:b w:val="0"/>
        </w:rPr>
        <w:t>&lt;/NumAm&gt;</w:t>
      </w:r>
    </w:p>
    <w:p w14:paraId="64927D3D"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62DB6F77" w14:textId="77777777" w:rsidR="00157A27" w:rsidRPr="00794F1E" w:rsidRDefault="00157A27" w:rsidP="00157A27">
      <w:pPr>
        <w:pStyle w:val="NormalBold"/>
      </w:pPr>
      <w:r w:rsidRPr="00794F1E">
        <w:rPr>
          <w:rStyle w:val="HideTWBExt"/>
          <w:b w:val="0"/>
        </w:rPr>
        <w:t>&lt;/RepeatBlock-By&gt;</w:t>
      </w:r>
    </w:p>
    <w:p w14:paraId="17500E1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5382984" w14:textId="77777777" w:rsidR="00157A27" w:rsidRPr="00794F1E" w:rsidRDefault="00157A27" w:rsidP="00157A27">
      <w:pPr>
        <w:pStyle w:val="NormalBold"/>
      </w:pPr>
      <w:r w:rsidRPr="00794F1E">
        <w:rPr>
          <w:rStyle w:val="HideTWBExt"/>
          <w:b w:val="0"/>
        </w:rPr>
        <w:t>&lt;Article&gt;</w:t>
      </w:r>
      <w:r w:rsidRPr="00794F1E">
        <w:t>Paragraaf 13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8E37678" w14:textId="77777777" w:rsidTr="00124BDD">
        <w:trPr>
          <w:trHeight w:hRule="exact" w:val="240"/>
          <w:jc w:val="center"/>
        </w:trPr>
        <w:tc>
          <w:tcPr>
            <w:tcW w:w="9752" w:type="dxa"/>
            <w:gridSpan w:val="2"/>
            <w:tcBorders>
              <w:top w:val="nil"/>
              <w:left w:val="nil"/>
              <w:bottom w:val="nil"/>
              <w:right w:val="nil"/>
            </w:tcBorders>
          </w:tcPr>
          <w:p w14:paraId="069DA584" w14:textId="77777777" w:rsidR="00157A27" w:rsidRPr="00794F1E" w:rsidRDefault="00157A27" w:rsidP="00124BDD"/>
        </w:tc>
      </w:tr>
      <w:tr w:rsidR="00157A27" w:rsidRPr="00794F1E" w14:paraId="4FF044FE" w14:textId="77777777" w:rsidTr="00124BDD">
        <w:trPr>
          <w:trHeight w:val="240"/>
          <w:jc w:val="center"/>
        </w:trPr>
        <w:tc>
          <w:tcPr>
            <w:tcW w:w="4876" w:type="dxa"/>
            <w:tcBorders>
              <w:top w:val="nil"/>
              <w:left w:val="nil"/>
              <w:bottom w:val="nil"/>
              <w:right w:val="nil"/>
            </w:tcBorders>
          </w:tcPr>
          <w:p w14:paraId="7944B84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C5F5297" w14:textId="77777777" w:rsidR="00157A27" w:rsidRPr="00794F1E" w:rsidRDefault="00157A27" w:rsidP="00124BDD">
            <w:pPr>
              <w:pStyle w:val="AmColumnHeading"/>
            </w:pPr>
            <w:r w:rsidRPr="00794F1E">
              <w:t>Amendement</w:t>
            </w:r>
          </w:p>
        </w:tc>
      </w:tr>
      <w:tr w:rsidR="00157A27" w:rsidRPr="00794F1E" w14:paraId="1F70E3E4" w14:textId="77777777" w:rsidTr="00124BDD">
        <w:trPr>
          <w:jc w:val="center"/>
        </w:trPr>
        <w:tc>
          <w:tcPr>
            <w:tcW w:w="4876" w:type="dxa"/>
            <w:tcBorders>
              <w:top w:val="nil"/>
              <w:left w:val="nil"/>
              <w:bottom w:val="nil"/>
              <w:right w:val="nil"/>
            </w:tcBorders>
          </w:tcPr>
          <w:p w14:paraId="4F93B1D1" w14:textId="77777777" w:rsidR="00157A27" w:rsidRPr="00794F1E" w:rsidRDefault="00157A27" w:rsidP="00124BDD">
            <w:pPr>
              <w:pStyle w:val="Normal6a"/>
            </w:pPr>
            <w:r w:rsidRPr="00794F1E">
              <w:rPr>
                <w:b/>
                <w:i/>
              </w:rPr>
              <w:t>13.</w:t>
            </w:r>
            <w:r w:rsidRPr="00794F1E">
              <w:tab/>
            </w:r>
            <w:r w:rsidRPr="00794F1E">
              <w:rPr>
                <w:b/>
                <w:i/>
              </w:rPr>
              <w:t>neemt met bezorgdheid kennis van de interpretatie door het Gerecht van artikel 22 van de EG-concentratieverordening in zaak C‑611/22 P (Illumina/Commissie), waarmee een streep wordt gezet door de aanpak van de Commissie om verwijzingen van niet-aanmeldingsplichtige overeenkomsten te aanvaarden; erkent dat de EG-</w:t>
            </w:r>
            <w:r w:rsidRPr="00794F1E">
              <w:rPr>
                <w:b/>
                <w:i/>
              </w:rPr>
              <w:lastRenderedPageBreak/>
              <w:t>concentratieverordening de Commissie onvoldoende instrumenten biedt om “killer acquisitions” aan te pakken; is er stellig van overtuigd dat de gevolgen van fusiebesluiten op de interne markt het rechtvaardigen dat er een rechtsgrondslag voor de interne markt in de EG-concentratieverordening wordt toegevoegd, zodat de medewetgevers er volledig bij worden betrokken, net zoals bij de digitalemarktenverordening; roept de Commissie op de lidstaten die de betreffende bevoegdheid hebben of zich daarop kunnen beroepen, ertoe te bewegen potentiële “killer acquisitions” te herzien in het licht van hun nationale wetgeving inzake de controle op fusies, en dergelijke overeenkomsten naar de Commissie te blijven verwijzen overeenkomstig artikel 22 van de EG-concentratieverordening;</w:t>
            </w:r>
          </w:p>
        </w:tc>
        <w:tc>
          <w:tcPr>
            <w:tcW w:w="4876" w:type="dxa"/>
            <w:tcBorders>
              <w:top w:val="nil"/>
              <w:left w:val="nil"/>
              <w:bottom w:val="nil"/>
              <w:right w:val="nil"/>
            </w:tcBorders>
          </w:tcPr>
          <w:p w14:paraId="70198E31" w14:textId="77777777" w:rsidR="00157A27" w:rsidRPr="00794F1E" w:rsidRDefault="00157A27" w:rsidP="00124BDD">
            <w:pPr>
              <w:pStyle w:val="Normal6a"/>
            </w:pPr>
            <w:r w:rsidRPr="00794F1E">
              <w:rPr>
                <w:b/>
                <w:i/>
              </w:rPr>
              <w:lastRenderedPageBreak/>
              <w:t>Schrappen</w:t>
            </w:r>
          </w:p>
        </w:tc>
      </w:tr>
    </w:tbl>
    <w:p w14:paraId="48E35F7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55D3516B" w14:textId="77777777" w:rsidR="00157A27" w:rsidRPr="00794F1E" w:rsidRDefault="00157A27" w:rsidP="00157A27">
      <w:r w:rsidRPr="00794F1E">
        <w:rPr>
          <w:rStyle w:val="HideTWBExt"/>
        </w:rPr>
        <w:t>&lt;/Amend&gt;</w:t>
      </w:r>
    </w:p>
    <w:p w14:paraId="4B76AD4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212</w:t>
      </w:r>
      <w:r w:rsidRPr="00794F1E">
        <w:rPr>
          <w:rStyle w:val="HideTWBExt"/>
          <w:b w:val="0"/>
        </w:rPr>
        <w:t>&lt;/NumAm&gt;</w:t>
      </w:r>
    </w:p>
    <w:p w14:paraId="22E3013F" w14:textId="77777777" w:rsidR="00157A27" w:rsidRPr="00794F1E" w:rsidRDefault="00157A27" w:rsidP="00157A27">
      <w:pPr>
        <w:pStyle w:val="NormalBold"/>
      </w:pPr>
      <w:r w:rsidRPr="00794F1E">
        <w:rPr>
          <w:rStyle w:val="HideTWBExt"/>
          <w:b w:val="0"/>
        </w:rPr>
        <w:t>&lt;RepeatBlock-By&gt;&lt;Members&gt;</w:t>
      </w:r>
      <w:r w:rsidRPr="00794F1E">
        <w:t>Stéphanie Yon-Courtin, Gilles Boyer</w:t>
      </w:r>
      <w:r w:rsidRPr="00794F1E">
        <w:rPr>
          <w:rStyle w:val="HideTWBExt"/>
          <w:b w:val="0"/>
        </w:rPr>
        <w:t>&lt;/Members&gt;</w:t>
      </w:r>
    </w:p>
    <w:p w14:paraId="79B3900C" w14:textId="77777777" w:rsidR="00157A27" w:rsidRPr="00794F1E" w:rsidRDefault="00157A27" w:rsidP="00157A27">
      <w:pPr>
        <w:pStyle w:val="NormalBold"/>
      </w:pPr>
      <w:r w:rsidRPr="00794F1E">
        <w:rPr>
          <w:rStyle w:val="HideTWBExt"/>
          <w:b w:val="0"/>
        </w:rPr>
        <w:t>&lt;/RepeatBlock-By&gt;</w:t>
      </w:r>
    </w:p>
    <w:p w14:paraId="78AA051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D92DA9D" w14:textId="77777777" w:rsidR="00157A27" w:rsidRPr="00794F1E" w:rsidRDefault="00157A27" w:rsidP="00157A27">
      <w:pPr>
        <w:pStyle w:val="NormalBold"/>
      </w:pPr>
      <w:r w:rsidRPr="00794F1E">
        <w:rPr>
          <w:rStyle w:val="HideTWBExt"/>
          <w:b w:val="0"/>
        </w:rPr>
        <w:t>&lt;Article&gt;</w:t>
      </w:r>
      <w:r w:rsidRPr="00794F1E">
        <w:t>Paragraaf 13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6C1EE9A" w14:textId="77777777" w:rsidTr="00124BDD">
        <w:trPr>
          <w:trHeight w:hRule="exact" w:val="240"/>
          <w:jc w:val="center"/>
        </w:trPr>
        <w:tc>
          <w:tcPr>
            <w:tcW w:w="9752" w:type="dxa"/>
            <w:gridSpan w:val="2"/>
            <w:tcBorders>
              <w:top w:val="nil"/>
              <w:left w:val="nil"/>
              <w:bottom w:val="nil"/>
              <w:right w:val="nil"/>
            </w:tcBorders>
          </w:tcPr>
          <w:p w14:paraId="75D991F9" w14:textId="77777777" w:rsidR="00157A27" w:rsidRPr="00794F1E" w:rsidRDefault="00157A27" w:rsidP="00124BDD"/>
        </w:tc>
      </w:tr>
      <w:tr w:rsidR="00157A27" w:rsidRPr="00794F1E" w14:paraId="3A1012ED" w14:textId="77777777" w:rsidTr="00124BDD">
        <w:trPr>
          <w:trHeight w:val="240"/>
          <w:jc w:val="center"/>
        </w:trPr>
        <w:tc>
          <w:tcPr>
            <w:tcW w:w="4876" w:type="dxa"/>
            <w:tcBorders>
              <w:top w:val="nil"/>
              <w:left w:val="nil"/>
              <w:bottom w:val="nil"/>
              <w:right w:val="nil"/>
            </w:tcBorders>
          </w:tcPr>
          <w:p w14:paraId="48EB483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53E174A" w14:textId="77777777" w:rsidR="00157A27" w:rsidRPr="00794F1E" w:rsidRDefault="00157A27" w:rsidP="00124BDD">
            <w:pPr>
              <w:pStyle w:val="AmColumnHeading"/>
            </w:pPr>
            <w:r w:rsidRPr="00794F1E">
              <w:t>Amendement</w:t>
            </w:r>
          </w:p>
        </w:tc>
      </w:tr>
      <w:tr w:rsidR="00157A27" w:rsidRPr="00794F1E" w14:paraId="052CC485" w14:textId="77777777" w:rsidTr="00124BDD">
        <w:trPr>
          <w:jc w:val="center"/>
        </w:trPr>
        <w:tc>
          <w:tcPr>
            <w:tcW w:w="4876" w:type="dxa"/>
            <w:tcBorders>
              <w:top w:val="nil"/>
              <w:left w:val="nil"/>
              <w:bottom w:val="nil"/>
              <w:right w:val="nil"/>
            </w:tcBorders>
          </w:tcPr>
          <w:p w14:paraId="15B2EBE9" w14:textId="77777777" w:rsidR="00157A27" w:rsidRPr="00794F1E" w:rsidRDefault="00157A27" w:rsidP="00124BDD">
            <w:pPr>
              <w:pStyle w:val="Normal6a"/>
            </w:pPr>
            <w:r w:rsidRPr="00794F1E">
              <w:t>13.</w:t>
            </w:r>
            <w:r w:rsidRPr="00794F1E">
              <w:tab/>
              <w:t xml:space="preserve">neemt met bezorgdheid kennis van de interpretatie door het Gerecht van artikel 22 van de EG-concentratieverordening in zaak C‑611/22 P (Illumina/Commissie), waarmee een streep wordt gezet door de aanpak van de Commissie om verwijzingen van niet-aanmeldingsplichtige overeenkomsten te aanvaarden; erkent dat de EG-concentratieverordening de Commissie onvoldoende instrumenten biedt om “killer acquisitions” aan te pakken; is er stellig van overtuigd dat de gevolgen van fusiebesluiten op de interne </w:t>
            </w:r>
            <w:r w:rsidRPr="00794F1E">
              <w:lastRenderedPageBreak/>
              <w:t>markt het rechtvaardigen dat er een rechtsgrondslag voor de interne markt in de EG-concentratieverordening wordt toegevoegd, zodat de medewetgevers er volledig bij worden betrokken, net zoals bij de digitalemarktenverordening; roept de Commissie op de lidstaten die de betreffende bevoegdheid hebben of zich daarop kunnen beroepen, ertoe te bewegen potentiële “killer acquisitions” te herzien in het licht van hun nationale wetgeving inzake de controle op fusies, en dergelijke overeenkomsten naar de Commissie te blijven verwijzen overeenkomstig artikel 22 van de EG-concentratieverordening;</w:t>
            </w:r>
          </w:p>
        </w:tc>
        <w:tc>
          <w:tcPr>
            <w:tcW w:w="4876" w:type="dxa"/>
            <w:tcBorders>
              <w:top w:val="nil"/>
              <w:left w:val="nil"/>
              <w:bottom w:val="nil"/>
              <w:right w:val="nil"/>
            </w:tcBorders>
          </w:tcPr>
          <w:p w14:paraId="0C110D02" w14:textId="77777777" w:rsidR="00157A27" w:rsidRPr="00794F1E" w:rsidRDefault="00157A27" w:rsidP="00124BDD">
            <w:pPr>
              <w:pStyle w:val="Normal6a"/>
            </w:pPr>
            <w:r w:rsidRPr="00794F1E">
              <w:lastRenderedPageBreak/>
              <w:t>13.</w:t>
            </w:r>
            <w:r w:rsidRPr="00794F1E">
              <w:tab/>
              <w:t xml:space="preserve">neemt met bezorgdheid kennis van de interpretatie door het Gerecht van artikel 22 van de EG-concentratieverordening in zaak C‑611/22 P (Illumina/Commissie), waarmee een streep wordt gezet door de aanpak van de Commissie om verwijzingen van niet-aanmeldingsplichtige overeenkomsten te aanvaarden; erkent dat de EG-concentratieverordening de Commissie onvoldoende instrumenten biedt om “killer acquisitions” aan te pakken; is er stellig van overtuigd dat de gevolgen van fusiebesluiten op de interne </w:t>
            </w:r>
            <w:r w:rsidRPr="00794F1E">
              <w:lastRenderedPageBreak/>
              <w:t xml:space="preserve">markt het rechtvaardigen dat er een rechtsgrondslag voor de interne markt in de EG-concentratieverordening wordt toegevoegd, zodat de medewetgevers er volledig bij worden betrokken, net zoals bij de digitalemarktenverordening; roept de Commissie op de lidstaten die de betreffende bevoegdheid hebben of zich daarop kunnen beroepen, ertoe te bewegen potentiële “killer acquisitions” te herzien in het licht van hun nationale wetgeving inzake de controle op fusies, en dergelijke overeenkomsten naar de Commissie te blijven verwijzen overeenkomstig artikel 22 van de EG-concentratieverordening; </w:t>
            </w:r>
            <w:r w:rsidRPr="00794F1E">
              <w:rPr>
                <w:b/>
                <w:i/>
              </w:rPr>
              <w:t>verzoekt de Commissie de mogelijkheid te onderzoeken of kan worden geëvalueerd of op grond van Verordening 139/2004 fusies kunnen worden onderzocht die beneden de nationale of EU-drempels blijven, ongeacht de betrokken sectoren;</w:t>
            </w:r>
          </w:p>
        </w:tc>
      </w:tr>
    </w:tbl>
    <w:p w14:paraId="217BDE09"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801D032" w14:textId="77777777" w:rsidR="00157A27" w:rsidRPr="00794F1E" w:rsidRDefault="00157A27" w:rsidP="00157A27">
      <w:r w:rsidRPr="00794F1E">
        <w:rPr>
          <w:rStyle w:val="HideTWBExt"/>
        </w:rPr>
        <w:t>&lt;/Amend&gt;</w:t>
      </w:r>
    </w:p>
    <w:p w14:paraId="0637884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213</w:t>
      </w:r>
      <w:r w:rsidRPr="00794F1E">
        <w:rPr>
          <w:rStyle w:val="HideTWBExt"/>
          <w:b w:val="0"/>
        </w:rPr>
        <w:t>&lt;/NumAm&gt;</w:t>
      </w:r>
    </w:p>
    <w:p w14:paraId="1B742613"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51E55A4D" w14:textId="77777777" w:rsidR="00157A27" w:rsidRPr="00794F1E" w:rsidRDefault="00157A27" w:rsidP="00157A27">
      <w:pPr>
        <w:pStyle w:val="NormalBold"/>
      </w:pPr>
      <w:r w:rsidRPr="00794F1E">
        <w:rPr>
          <w:rStyle w:val="HideTWBExt"/>
          <w:b w:val="0"/>
        </w:rPr>
        <w:t>&lt;/RepeatBlock-By&gt;</w:t>
      </w:r>
    </w:p>
    <w:p w14:paraId="66C62D0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BBAB624" w14:textId="77777777" w:rsidR="00157A27" w:rsidRPr="00794F1E" w:rsidRDefault="00157A27" w:rsidP="00157A27">
      <w:pPr>
        <w:pStyle w:val="NormalBold"/>
      </w:pPr>
      <w:r w:rsidRPr="00794F1E">
        <w:rPr>
          <w:rStyle w:val="HideTWBExt"/>
          <w:b w:val="0"/>
        </w:rPr>
        <w:t>&lt;Article&gt;</w:t>
      </w:r>
      <w:r w:rsidRPr="00794F1E">
        <w:t>Paragraaf 13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1EF4785" w14:textId="77777777" w:rsidTr="00124BDD">
        <w:trPr>
          <w:trHeight w:hRule="exact" w:val="240"/>
          <w:jc w:val="center"/>
        </w:trPr>
        <w:tc>
          <w:tcPr>
            <w:tcW w:w="9752" w:type="dxa"/>
            <w:gridSpan w:val="2"/>
            <w:tcBorders>
              <w:top w:val="nil"/>
              <w:left w:val="nil"/>
              <w:bottom w:val="nil"/>
              <w:right w:val="nil"/>
            </w:tcBorders>
          </w:tcPr>
          <w:p w14:paraId="24EA774B" w14:textId="77777777" w:rsidR="00157A27" w:rsidRPr="00794F1E" w:rsidRDefault="00157A27" w:rsidP="00124BDD"/>
        </w:tc>
      </w:tr>
      <w:tr w:rsidR="00157A27" w:rsidRPr="00794F1E" w14:paraId="4714D971" w14:textId="77777777" w:rsidTr="00124BDD">
        <w:trPr>
          <w:trHeight w:val="240"/>
          <w:jc w:val="center"/>
        </w:trPr>
        <w:tc>
          <w:tcPr>
            <w:tcW w:w="4876" w:type="dxa"/>
            <w:tcBorders>
              <w:top w:val="nil"/>
              <w:left w:val="nil"/>
              <w:bottom w:val="nil"/>
              <w:right w:val="nil"/>
            </w:tcBorders>
          </w:tcPr>
          <w:p w14:paraId="639799E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9F7EB90" w14:textId="77777777" w:rsidR="00157A27" w:rsidRPr="00794F1E" w:rsidRDefault="00157A27" w:rsidP="00124BDD">
            <w:pPr>
              <w:pStyle w:val="AmColumnHeading"/>
            </w:pPr>
            <w:r w:rsidRPr="00794F1E">
              <w:t>Amendement</w:t>
            </w:r>
          </w:p>
        </w:tc>
      </w:tr>
      <w:tr w:rsidR="00157A27" w:rsidRPr="00794F1E" w14:paraId="01E4169F" w14:textId="77777777" w:rsidTr="00124BDD">
        <w:trPr>
          <w:jc w:val="center"/>
        </w:trPr>
        <w:tc>
          <w:tcPr>
            <w:tcW w:w="4876" w:type="dxa"/>
            <w:tcBorders>
              <w:top w:val="nil"/>
              <w:left w:val="nil"/>
              <w:bottom w:val="nil"/>
              <w:right w:val="nil"/>
            </w:tcBorders>
          </w:tcPr>
          <w:p w14:paraId="05E68DA2" w14:textId="77777777" w:rsidR="00157A27" w:rsidRPr="00794F1E" w:rsidRDefault="00157A27" w:rsidP="00124BDD">
            <w:pPr>
              <w:pStyle w:val="Normal6a"/>
            </w:pPr>
            <w:r w:rsidRPr="00794F1E">
              <w:t>13.</w:t>
            </w:r>
            <w:r w:rsidRPr="00794F1E">
              <w:tab/>
              <w:t xml:space="preserve">neemt </w:t>
            </w:r>
            <w:r w:rsidRPr="00794F1E">
              <w:rPr>
                <w:b/>
                <w:i/>
              </w:rPr>
              <w:t>met bezorgdheid</w:t>
            </w:r>
            <w:r w:rsidRPr="00794F1E">
              <w:t xml:space="preserve"> kennis van de interpretatie door het Gerecht van artikel 22 van de EG-concentratieverordening in zaak C‑611/22 P (Illumina/Commissie), waarmee een streep wordt gezet door de aanpak van de Commissie om verwijzingen van niet-aanmeldingsplichtige overeenkomsten te aanvaarden; </w:t>
            </w:r>
            <w:r w:rsidRPr="00794F1E">
              <w:rPr>
                <w:b/>
                <w:i/>
              </w:rPr>
              <w:t xml:space="preserve">erkent dat de EG-concentratieverordening </w:t>
            </w:r>
            <w:r w:rsidRPr="00794F1E">
              <w:t xml:space="preserve">de Commissie </w:t>
            </w:r>
            <w:r w:rsidRPr="00794F1E">
              <w:rPr>
                <w:b/>
                <w:i/>
              </w:rPr>
              <w:t xml:space="preserve">onvoldoende instrumenten biedt om “killer acquisitions” aan te </w:t>
            </w:r>
            <w:r w:rsidRPr="00794F1E">
              <w:rPr>
                <w:b/>
                <w:i/>
              </w:rPr>
              <w:lastRenderedPageBreak/>
              <w:t>pakken</w:t>
            </w:r>
            <w:r w:rsidRPr="00794F1E">
              <w:t>;</w:t>
            </w:r>
            <w:r w:rsidRPr="00794F1E">
              <w:rPr>
                <w:b/>
                <w:i/>
              </w:rPr>
              <w:t xml:space="preserve"> is er stellig van overtuigd dat de gevolgen van fusiebesluiten op de interne markt het rechtvaardigen dat er een rechtsgrondslag voor de interne markt in de EG-concentratieverordening wordt toegevoegd, zodat de medewetgevers er volledig bij worden betrokken, net zoals bij de digitalemarktenverordening;</w:t>
            </w:r>
            <w:r w:rsidRPr="00794F1E">
              <w:t xml:space="preserve"> roept de Commissie op de lidstaten die de betreffende bevoegdheid hebben of zich daarop kunnen beroepen, ertoe te bewegen potentiële “killer acquisitions” te herzien in het licht van hun nationale wetgeving inzake de controle op fusies</w:t>
            </w:r>
            <w:r w:rsidRPr="00794F1E">
              <w:rPr>
                <w:b/>
                <w:i/>
              </w:rPr>
              <w:t>, en dergelijke overeenkomsten naar de Commissie te blijven verwijzen overeenkomstig artikel 22 van de EG-concentratieverordening</w:t>
            </w:r>
            <w:r w:rsidRPr="00794F1E">
              <w:t>;</w:t>
            </w:r>
          </w:p>
        </w:tc>
        <w:tc>
          <w:tcPr>
            <w:tcW w:w="4876" w:type="dxa"/>
            <w:tcBorders>
              <w:top w:val="nil"/>
              <w:left w:val="nil"/>
              <w:bottom w:val="nil"/>
              <w:right w:val="nil"/>
            </w:tcBorders>
          </w:tcPr>
          <w:p w14:paraId="78D4418F" w14:textId="77777777" w:rsidR="00157A27" w:rsidRPr="00794F1E" w:rsidRDefault="00157A27" w:rsidP="00124BDD">
            <w:pPr>
              <w:pStyle w:val="Normal6a"/>
            </w:pPr>
            <w:r w:rsidRPr="00794F1E">
              <w:lastRenderedPageBreak/>
              <w:t>13.</w:t>
            </w:r>
            <w:r w:rsidRPr="00794F1E">
              <w:tab/>
              <w:t xml:space="preserve">neemt kennis van de interpretatie door het Gerecht van artikel 22 van de EG-concentratieverordening in zaak C‑611/22 P (Illumina/Commissie), waarmee een streep wordt gezet door de aanpak van de Commissie om verwijzingen van niet-aanmeldingsplichtige overeenkomsten te aanvaarden; </w:t>
            </w:r>
            <w:r w:rsidRPr="00794F1E">
              <w:rPr>
                <w:b/>
                <w:i/>
              </w:rPr>
              <w:t xml:space="preserve">benadrukt dat </w:t>
            </w:r>
            <w:r w:rsidRPr="00794F1E">
              <w:t xml:space="preserve">de Commissie </w:t>
            </w:r>
            <w:r w:rsidRPr="00794F1E">
              <w:rPr>
                <w:b/>
                <w:i/>
              </w:rPr>
              <w:t xml:space="preserve">zich wat de arresten in mededingingszaken betreft altijd moet houden aan rechterlijke interpretaties om te voorkomen dat de doeltreffendheid, </w:t>
            </w:r>
            <w:r w:rsidRPr="00794F1E">
              <w:rPr>
                <w:b/>
                <w:i/>
              </w:rPr>
              <w:lastRenderedPageBreak/>
              <w:t>voorspelbaarheid en rechtszekerheid verder worden ondergraven die moeten worden gegarandeerd voor de partijen bij een concentratie met het oog op de goede werking van de interne markt van de EU</w:t>
            </w:r>
            <w:r w:rsidRPr="00794F1E">
              <w:rPr>
                <w:b/>
                <w:i/>
                <w:vertAlign w:val="superscript"/>
              </w:rPr>
              <w:t>1 bis</w:t>
            </w:r>
            <w:r w:rsidRPr="00794F1E">
              <w:t>; roept de Commissie op de lidstaten die de betreffende bevoegdheid hebben of zich daarop kunnen beroepen, ertoe te bewegen potentiële “killer acquisitions” te herzien in het licht van hun nationale wetgeving inzake de controle op fusies;</w:t>
            </w:r>
          </w:p>
        </w:tc>
      </w:tr>
      <w:tr w:rsidR="00157A27" w:rsidRPr="00794F1E" w14:paraId="0618F164" w14:textId="77777777" w:rsidTr="00124BDD">
        <w:trPr>
          <w:jc w:val="center"/>
        </w:trPr>
        <w:tc>
          <w:tcPr>
            <w:tcW w:w="4876" w:type="dxa"/>
            <w:tcBorders>
              <w:top w:val="nil"/>
              <w:left w:val="nil"/>
              <w:bottom w:val="nil"/>
              <w:right w:val="nil"/>
            </w:tcBorders>
          </w:tcPr>
          <w:p w14:paraId="2644750E" w14:textId="77777777" w:rsidR="00157A27" w:rsidRPr="00794F1E" w:rsidRDefault="00157A27" w:rsidP="00124BDD"/>
        </w:tc>
        <w:tc>
          <w:tcPr>
            <w:tcW w:w="4876" w:type="dxa"/>
            <w:tcBorders>
              <w:top w:val="nil"/>
              <w:left w:val="nil"/>
              <w:bottom w:val="nil"/>
              <w:right w:val="nil"/>
            </w:tcBorders>
          </w:tcPr>
          <w:p w14:paraId="2B4B62C5" w14:textId="77777777" w:rsidR="00157A27" w:rsidRPr="00794F1E" w:rsidRDefault="00157A27" w:rsidP="00124BDD">
            <w:pPr>
              <w:pStyle w:val="Normal6a"/>
            </w:pPr>
            <w:r w:rsidRPr="00794F1E">
              <w:rPr>
                <w:b/>
                <w:i/>
              </w:rPr>
              <w:t>_________________</w:t>
            </w:r>
          </w:p>
        </w:tc>
      </w:tr>
      <w:tr w:rsidR="00157A27" w:rsidRPr="00794F1E" w14:paraId="0755D4F0" w14:textId="77777777" w:rsidTr="00124BDD">
        <w:trPr>
          <w:jc w:val="center"/>
        </w:trPr>
        <w:tc>
          <w:tcPr>
            <w:tcW w:w="4876" w:type="dxa"/>
            <w:tcBorders>
              <w:top w:val="nil"/>
              <w:left w:val="nil"/>
              <w:bottom w:val="nil"/>
              <w:right w:val="nil"/>
            </w:tcBorders>
          </w:tcPr>
          <w:p w14:paraId="05F14A4B" w14:textId="77777777" w:rsidR="00157A27" w:rsidRPr="00794F1E" w:rsidRDefault="00157A27" w:rsidP="00124BDD"/>
        </w:tc>
        <w:tc>
          <w:tcPr>
            <w:tcW w:w="4876" w:type="dxa"/>
            <w:tcBorders>
              <w:top w:val="nil"/>
              <w:left w:val="nil"/>
              <w:bottom w:val="nil"/>
              <w:right w:val="nil"/>
            </w:tcBorders>
          </w:tcPr>
          <w:p w14:paraId="14BBE53B" w14:textId="77777777" w:rsidR="00157A27" w:rsidRPr="00794F1E" w:rsidRDefault="00157A27" w:rsidP="00124BDD">
            <w:pPr>
              <w:pStyle w:val="Normal6a"/>
            </w:pPr>
            <w:r w:rsidRPr="00794F1E">
              <w:rPr>
                <w:b/>
                <w:i/>
                <w:vertAlign w:val="superscript"/>
              </w:rPr>
              <w:t>1 bis</w:t>
            </w:r>
            <w:r w:rsidRPr="00794F1E">
              <w:t xml:space="preserve"> </w:t>
            </w:r>
            <w:r w:rsidRPr="00794F1E">
              <w:rPr>
                <w:b/>
                <w:i/>
              </w:rPr>
              <w:t xml:space="preserve">Zaak C-611/22, punt 206. </w:t>
            </w:r>
          </w:p>
        </w:tc>
      </w:tr>
    </w:tbl>
    <w:p w14:paraId="02D6C02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395434D" w14:textId="77777777" w:rsidR="00157A27" w:rsidRPr="00794F1E" w:rsidRDefault="00157A27" w:rsidP="00157A27">
      <w:r w:rsidRPr="00794F1E">
        <w:rPr>
          <w:rStyle w:val="HideTWBExt"/>
        </w:rPr>
        <w:t>&lt;/Amend&gt;</w:t>
      </w:r>
    </w:p>
    <w:p w14:paraId="1845FE8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214</w:t>
      </w:r>
      <w:r w:rsidRPr="00794F1E">
        <w:rPr>
          <w:rStyle w:val="HideTWBExt"/>
          <w:b w:val="0"/>
        </w:rPr>
        <w:t>&lt;/NumAm&gt;</w:t>
      </w:r>
    </w:p>
    <w:p w14:paraId="504287C3"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235F344F" w14:textId="77777777" w:rsidR="00157A27" w:rsidRPr="00794F1E" w:rsidRDefault="00157A27" w:rsidP="00157A27">
      <w:pPr>
        <w:pStyle w:val="NormalBold"/>
      </w:pPr>
      <w:r w:rsidRPr="00794F1E">
        <w:rPr>
          <w:rStyle w:val="HideTWBExt"/>
          <w:b w:val="0"/>
        </w:rPr>
        <w:t>&lt;/RepeatBlock-By&gt;</w:t>
      </w:r>
    </w:p>
    <w:p w14:paraId="166686D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64F3B78" w14:textId="77777777" w:rsidR="00157A27" w:rsidRPr="00794F1E" w:rsidRDefault="00157A27" w:rsidP="00157A27">
      <w:pPr>
        <w:pStyle w:val="NormalBold"/>
      </w:pPr>
      <w:r w:rsidRPr="00794F1E">
        <w:rPr>
          <w:rStyle w:val="HideTWBExt"/>
          <w:b w:val="0"/>
        </w:rPr>
        <w:t>&lt;Article&gt;</w:t>
      </w:r>
      <w:r w:rsidRPr="00794F1E">
        <w:t>Paragraaf 13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46A9D56" w14:textId="77777777" w:rsidTr="00124BDD">
        <w:trPr>
          <w:trHeight w:hRule="exact" w:val="240"/>
          <w:jc w:val="center"/>
        </w:trPr>
        <w:tc>
          <w:tcPr>
            <w:tcW w:w="9752" w:type="dxa"/>
            <w:gridSpan w:val="2"/>
            <w:tcBorders>
              <w:top w:val="nil"/>
              <w:left w:val="nil"/>
              <w:bottom w:val="nil"/>
              <w:right w:val="nil"/>
            </w:tcBorders>
          </w:tcPr>
          <w:p w14:paraId="58A95D3C" w14:textId="77777777" w:rsidR="00157A27" w:rsidRPr="00794F1E" w:rsidRDefault="00157A27" w:rsidP="00124BDD"/>
        </w:tc>
      </w:tr>
      <w:tr w:rsidR="00157A27" w:rsidRPr="00794F1E" w14:paraId="6302AD9A" w14:textId="77777777" w:rsidTr="00124BDD">
        <w:trPr>
          <w:trHeight w:val="240"/>
          <w:jc w:val="center"/>
        </w:trPr>
        <w:tc>
          <w:tcPr>
            <w:tcW w:w="4876" w:type="dxa"/>
            <w:tcBorders>
              <w:top w:val="nil"/>
              <w:left w:val="nil"/>
              <w:bottom w:val="nil"/>
              <w:right w:val="nil"/>
            </w:tcBorders>
          </w:tcPr>
          <w:p w14:paraId="3922E494"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AA7D0D2" w14:textId="77777777" w:rsidR="00157A27" w:rsidRPr="00794F1E" w:rsidRDefault="00157A27" w:rsidP="00124BDD">
            <w:pPr>
              <w:pStyle w:val="AmColumnHeading"/>
            </w:pPr>
            <w:r w:rsidRPr="00794F1E">
              <w:t>Amendement</w:t>
            </w:r>
          </w:p>
        </w:tc>
      </w:tr>
      <w:tr w:rsidR="00157A27" w:rsidRPr="00794F1E" w14:paraId="6B20D01A" w14:textId="77777777" w:rsidTr="00124BDD">
        <w:trPr>
          <w:jc w:val="center"/>
        </w:trPr>
        <w:tc>
          <w:tcPr>
            <w:tcW w:w="4876" w:type="dxa"/>
            <w:tcBorders>
              <w:top w:val="nil"/>
              <w:left w:val="nil"/>
              <w:bottom w:val="nil"/>
              <w:right w:val="nil"/>
            </w:tcBorders>
          </w:tcPr>
          <w:p w14:paraId="78CAD850" w14:textId="77777777" w:rsidR="00157A27" w:rsidRPr="00794F1E" w:rsidRDefault="00157A27" w:rsidP="00124BDD">
            <w:pPr>
              <w:pStyle w:val="Normal6a"/>
            </w:pPr>
            <w:r w:rsidRPr="00794F1E">
              <w:t>13.</w:t>
            </w:r>
            <w:r w:rsidRPr="00794F1E">
              <w:tab/>
              <w:t xml:space="preserve">neemt met bezorgdheid kennis van de interpretatie door het Gerecht van artikel 22 van de EG-concentratieverordening in zaak C‑611/22 P (Illumina/Commissie), waarmee een streep wordt gezet door de aanpak van de Commissie om verwijzingen van niet-aanmeldingsplichtige overeenkomsten te aanvaarden; erkent dat de EG-concentratieverordening de Commissie onvoldoende instrumenten biedt om “killer acquisitions” </w:t>
            </w:r>
            <w:r w:rsidRPr="00794F1E">
              <w:rPr>
                <w:b/>
                <w:i/>
              </w:rPr>
              <w:t xml:space="preserve">aan </w:t>
            </w:r>
            <w:r w:rsidRPr="00794F1E">
              <w:t>te</w:t>
            </w:r>
            <w:r w:rsidRPr="00794F1E">
              <w:rPr>
                <w:b/>
                <w:i/>
              </w:rPr>
              <w:t xml:space="preserve"> pakken</w:t>
            </w:r>
            <w:r w:rsidRPr="00794F1E">
              <w:t xml:space="preserve">; is er stellig van overtuigd dat de gevolgen van fusiebesluiten op de interne </w:t>
            </w:r>
            <w:r w:rsidRPr="00794F1E">
              <w:lastRenderedPageBreak/>
              <w:t xml:space="preserve">markt het rechtvaardigen dat er een rechtsgrondslag voor de interne markt in de EG-concentratieverordening wordt </w:t>
            </w:r>
            <w:r w:rsidRPr="00794F1E">
              <w:rPr>
                <w:b/>
                <w:i/>
              </w:rPr>
              <w:t>toegevoegd, zodat de medewetgevers er volledig bij worden betrokken, net zoals bij de digitalemarktenverordening</w:t>
            </w:r>
            <w:r w:rsidRPr="00794F1E">
              <w:t>;</w:t>
            </w:r>
            <w:r w:rsidRPr="00794F1E">
              <w:rPr>
                <w:b/>
                <w:i/>
              </w:rPr>
              <w:t xml:space="preserve"> roept </w:t>
            </w:r>
            <w:r w:rsidRPr="00794F1E">
              <w:t xml:space="preserve">de Commissie </w:t>
            </w:r>
            <w:r w:rsidRPr="00794F1E">
              <w:rPr>
                <w:b/>
                <w:i/>
              </w:rPr>
              <w:t>op</w:t>
            </w:r>
            <w:r w:rsidRPr="00794F1E">
              <w:t xml:space="preserve"> de lidstaten die de betreffende bevoegdheid hebben of zich daarop kunnen beroepen, ertoe te </w:t>
            </w:r>
            <w:r w:rsidRPr="00794F1E">
              <w:rPr>
                <w:b/>
                <w:i/>
              </w:rPr>
              <w:t>bewegen</w:t>
            </w:r>
            <w:r w:rsidRPr="00794F1E">
              <w:t xml:space="preserve"> potentiële “killer acquisitions” te </w:t>
            </w:r>
            <w:r w:rsidRPr="00794F1E">
              <w:rPr>
                <w:b/>
                <w:i/>
              </w:rPr>
              <w:t>herzien</w:t>
            </w:r>
            <w:r w:rsidRPr="00794F1E">
              <w:t xml:space="preserve"> in het licht van hun nationale wetgeving inzake de controle op fusies, en dergelijke overeenkomsten naar de Commissie te blijven verwijzen overeenkomstig artikel 22 van de EG-concentratieverordening;</w:t>
            </w:r>
          </w:p>
        </w:tc>
        <w:tc>
          <w:tcPr>
            <w:tcW w:w="4876" w:type="dxa"/>
            <w:tcBorders>
              <w:top w:val="nil"/>
              <w:left w:val="nil"/>
              <w:bottom w:val="nil"/>
              <w:right w:val="nil"/>
            </w:tcBorders>
          </w:tcPr>
          <w:p w14:paraId="18D9806F" w14:textId="77777777" w:rsidR="00157A27" w:rsidRPr="00794F1E" w:rsidRDefault="00157A27" w:rsidP="00124BDD">
            <w:pPr>
              <w:pStyle w:val="Normal6a"/>
            </w:pPr>
            <w:r w:rsidRPr="00794F1E">
              <w:lastRenderedPageBreak/>
              <w:t>13.</w:t>
            </w:r>
            <w:r w:rsidRPr="00794F1E">
              <w:tab/>
              <w:t xml:space="preserve">neemt met bezorgdheid kennis van de interpretatie door het Gerecht van artikel 22 van de EG-concentratieverordening in zaak C‑611/22 P (Illumina/Commissie), waarmee een streep wordt gezet door de aanpak van de Commissie om verwijzingen van niet-aanmeldingsplichtige overeenkomsten te aanvaarden; erkent dat de EG-concentratieverordening de Commissie onvoldoende instrumenten biedt om “killer acquisitions” te </w:t>
            </w:r>
            <w:r w:rsidRPr="00794F1E">
              <w:rPr>
                <w:b/>
                <w:i/>
              </w:rPr>
              <w:t>behandelen</w:t>
            </w:r>
            <w:r w:rsidRPr="00794F1E">
              <w:t xml:space="preserve">; is er stellig van overtuigd dat de gevolgen van fusiebesluiten op de </w:t>
            </w:r>
            <w:r w:rsidRPr="00794F1E">
              <w:lastRenderedPageBreak/>
              <w:t xml:space="preserve">interne markt het rechtvaardigen dat er een rechtsgrondslag voor de interne markt in de EG-concentratieverordening wordt </w:t>
            </w:r>
            <w:r w:rsidRPr="00794F1E">
              <w:rPr>
                <w:b/>
                <w:i/>
              </w:rPr>
              <w:t>opgenomen</w:t>
            </w:r>
            <w:r w:rsidRPr="00794F1E">
              <w:t>;</w:t>
            </w:r>
            <w:r w:rsidRPr="00794F1E">
              <w:rPr>
                <w:b/>
                <w:i/>
              </w:rPr>
              <w:t xml:space="preserve"> verzoekt </w:t>
            </w:r>
            <w:r w:rsidRPr="00794F1E">
              <w:t xml:space="preserve">de Commissie de lidstaten die de betreffende bevoegdheid hebben of zich daarop kunnen beroepen, ertoe te </w:t>
            </w:r>
            <w:r w:rsidRPr="00794F1E">
              <w:rPr>
                <w:b/>
                <w:i/>
              </w:rPr>
              <w:t xml:space="preserve">verplichten </w:t>
            </w:r>
            <w:r w:rsidRPr="00794F1E">
              <w:t xml:space="preserve">potentiële “killer acquisitions” te </w:t>
            </w:r>
            <w:r w:rsidRPr="00794F1E">
              <w:rPr>
                <w:b/>
                <w:i/>
              </w:rPr>
              <w:t xml:space="preserve">onderzoeken </w:t>
            </w:r>
            <w:r w:rsidRPr="00794F1E">
              <w:t>in het licht van hun nationale wetgeving inzake de controle op fusies, en dergelijke overeenkomsten naar de Commissie te blijven verwijzen overeenkomstig artikel 22 van de EG-concentratieverordening;</w:t>
            </w:r>
          </w:p>
        </w:tc>
      </w:tr>
    </w:tbl>
    <w:p w14:paraId="64DC74F9"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880544A" w14:textId="77777777" w:rsidR="00157A27" w:rsidRPr="00794F1E" w:rsidRDefault="00157A27" w:rsidP="00157A27">
      <w:r w:rsidRPr="00794F1E">
        <w:rPr>
          <w:rStyle w:val="HideTWBExt"/>
        </w:rPr>
        <w:t>&lt;/Amend&gt;</w:t>
      </w:r>
    </w:p>
    <w:p w14:paraId="6EB4E02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215</w:t>
      </w:r>
      <w:r w:rsidRPr="00794F1E">
        <w:rPr>
          <w:rStyle w:val="HideTWBExt"/>
          <w:b w:val="0"/>
        </w:rPr>
        <w:t>&lt;/NumAm&gt;</w:t>
      </w:r>
    </w:p>
    <w:p w14:paraId="2C0900CE"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w:t>
      </w:r>
      <w:r w:rsidRPr="00794F1E">
        <w:rPr>
          <w:rStyle w:val="HideTWBExt"/>
          <w:b w:val="0"/>
        </w:rPr>
        <w:t>&lt;/Members&gt;</w:t>
      </w:r>
    </w:p>
    <w:p w14:paraId="7070AC62" w14:textId="77777777" w:rsidR="00157A27" w:rsidRPr="00794F1E" w:rsidRDefault="00157A27" w:rsidP="00157A27">
      <w:pPr>
        <w:pStyle w:val="NormalBold"/>
      </w:pPr>
      <w:r w:rsidRPr="00794F1E">
        <w:rPr>
          <w:rStyle w:val="HideTWBExt"/>
          <w:b w:val="0"/>
        </w:rPr>
        <w:t>&lt;/RepeatBlock-By&gt;</w:t>
      </w:r>
    </w:p>
    <w:p w14:paraId="2D922BB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BA46FC9" w14:textId="77777777" w:rsidR="00157A27" w:rsidRPr="00794F1E" w:rsidRDefault="00157A27" w:rsidP="00157A27">
      <w:pPr>
        <w:pStyle w:val="NormalBold"/>
      </w:pPr>
      <w:r w:rsidRPr="00794F1E">
        <w:rPr>
          <w:rStyle w:val="HideTWBExt"/>
          <w:b w:val="0"/>
        </w:rPr>
        <w:t>&lt;Article&gt;</w:t>
      </w:r>
      <w:r w:rsidRPr="00794F1E">
        <w:t>Paragraaf 13</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84B8A35" w14:textId="77777777" w:rsidTr="00124BDD">
        <w:trPr>
          <w:trHeight w:hRule="exact" w:val="240"/>
          <w:jc w:val="center"/>
        </w:trPr>
        <w:tc>
          <w:tcPr>
            <w:tcW w:w="9752" w:type="dxa"/>
            <w:gridSpan w:val="2"/>
            <w:tcBorders>
              <w:top w:val="nil"/>
              <w:left w:val="nil"/>
              <w:bottom w:val="nil"/>
              <w:right w:val="nil"/>
            </w:tcBorders>
          </w:tcPr>
          <w:p w14:paraId="4E615D77" w14:textId="77777777" w:rsidR="00157A27" w:rsidRPr="00794F1E" w:rsidRDefault="00157A27" w:rsidP="00124BDD"/>
        </w:tc>
      </w:tr>
      <w:tr w:rsidR="00157A27" w:rsidRPr="00794F1E" w14:paraId="626E7505" w14:textId="77777777" w:rsidTr="00124BDD">
        <w:trPr>
          <w:trHeight w:val="240"/>
          <w:jc w:val="center"/>
        </w:trPr>
        <w:tc>
          <w:tcPr>
            <w:tcW w:w="4876" w:type="dxa"/>
            <w:tcBorders>
              <w:top w:val="nil"/>
              <w:left w:val="nil"/>
              <w:bottom w:val="nil"/>
              <w:right w:val="nil"/>
            </w:tcBorders>
          </w:tcPr>
          <w:p w14:paraId="5501BCE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EB9368C" w14:textId="77777777" w:rsidR="00157A27" w:rsidRPr="00794F1E" w:rsidRDefault="00157A27" w:rsidP="00124BDD">
            <w:pPr>
              <w:pStyle w:val="AmColumnHeading"/>
            </w:pPr>
            <w:r w:rsidRPr="00794F1E">
              <w:t>Amendement</w:t>
            </w:r>
          </w:p>
        </w:tc>
      </w:tr>
      <w:tr w:rsidR="00157A27" w:rsidRPr="00794F1E" w14:paraId="5FB80761" w14:textId="77777777" w:rsidTr="00124BDD">
        <w:trPr>
          <w:jc w:val="center"/>
        </w:trPr>
        <w:tc>
          <w:tcPr>
            <w:tcW w:w="4876" w:type="dxa"/>
            <w:tcBorders>
              <w:top w:val="nil"/>
              <w:left w:val="nil"/>
              <w:bottom w:val="nil"/>
              <w:right w:val="nil"/>
            </w:tcBorders>
          </w:tcPr>
          <w:p w14:paraId="428C2AB1" w14:textId="77777777" w:rsidR="00157A27" w:rsidRPr="00794F1E" w:rsidRDefault="00157A27" w:rsidP="00124BDD">
            <w:pPr>
              <w:pStyle w:val="Normal6a"/>
            </w:pPr>
            <w:r w:rsidRPr="00794F1E">
              <w:t>13.</w:t>
            </w:r>
            <w:r w:rsidRPr="00794F1E">
              <w:tab/>
              <w:t xml:space="preserve">neemt met bezorgdheid kennis van de interpretatie door het </w:t>
            </w:r>
            <w:r w:rsidRPr="00794F1E">
              <w:rPr>
                <w:b/>
                <w:i/>
              </w:rPr>
              <w:t>Gerecht</w:t>
            </w:r>
            <w:r w:rsidRPr="00794F1E">
              <w:t xml:space="preserve"> van artikel 22 van de EG-concentratieverordening in zaak C‑611/22 P (Illumina/Commissie), waarmee een streep wordt gezet door de aanpak van de Commissie om verwijzingen van niet-aanmeldingsplichtige overeenkomsten te aanvaarden; erkent dat de EG-concentratieverordening de Commissie onvoldoende instrumenten biedt om “killer acquisitions” aan te pakken; is er stellig van overtuigd dat de gevolgen van fusiebesluiten op de interne markt het rechtvaardigen dat er een rechtsgrondslag voor de interne markt in de EG-concentratieverordening wordt toegevoegd, zodat de medewetgevers er </w:t>
            </w:r>
            <w:r w:rsidRPr="00794F1E">
              <w:lastRenderedPageBreak/>
              <w:t>volledig bij worden betrokken, net zoals bij de digitalemarktenverordening; roept de Commissie op de lidstaten die de betreffende bevoegdheid hebben of zich daarop kunnen beroepen, ertoe te bewegen potentiële “killer acquisitions” te herzien in het licht van hun nationale wetgeving inzake de controle op fusies, en dergelijke overeenkomsten naar de Commissie te blijven verwijzen overeenkomstig artikel 22 van de EG-concentratieverordening;</w:t>
            </w:r>
          </w:p>
        </w:tc>
        <w:tc>
          <w:tcPr>
            <w:tcW w:w="4876" w:type="dxa"/>
            <w:tcBorders>
              <w:top w:val="nil"/>
              <w:left w:val="nil"/>
              <w:bottom w:val="nil"/>
              <w:right w:val="nil"/>
            </w:tcBorders>
          </w:tcPr>
          <w:p w14:paraId="164E9508" w14:textId="77777777" w:rsidR="00157A27" w:rsidRPr="00794F1E" w:rsidRDefault="00157A27" w:rsidP="00124BDD">
            <w:pPr>
              <w:pStyle w:val="Normal6a"/>
            </w:pPr>
            <w:r w:rsidRPr="00794F1E">
              <w:lastRenderedPageBreak/>
              <w:t>13.</w:t>
            </w:r>
            <w:r w:rsidRPr="00794F1E">
              <w:tab/>
              <w:t xml:space="preserve">neemt met bezorgdheid kennis van de interpretatie door het </w:t>
            </w:r>
            <w:r w:rsidRPr="00794F1E">
              <w:rPr>
                <w:b/>
                <w:i/>
              </w:rPr>
              <w:t>Hof van Justitie</w:t>
            </w:r>
            <w:r w:rsidRPr="00794F1E">
              <w:t xml:space="preserve"> van artikel 22 van de EG-concentratieverordening in zaak C‑611/22 P (Illumina/Commissie), waarmee een streep wordt gezet door de aanpak van de Commissie om verwijzingen van niet-aanmeldingsplichtige overeenkomsten te aanvaarden; erkent dat de EG-concentratieverordening de Commissie onvoldoende instrumenten biedt om “killer acquisitions” aan te pakken; is er stellig van overtuigd dat de gevolgen van fusiebesluiten op de interne markt het rechtvaardigen dat er een rechtsgrondslag voor de interne markt in de EG-concentratieverordening wordt toegevoegd, zodat de medewetgevers er </w:t>
            </w:r>
            <w:r w:rsidRPr="00794F1E">
              <w:lastRenderedPageBreak/>
              <w:t>volledig bij worden betrokken, net zoals bij de digitalemarktenverordening; roept de Commissie op de lidstaten die de betreffende bevoegdheid hebben of zich daarop kunnen beroepen, ertoe te bewegen potentiële “killer acquisitions” te herzien in het licht van hun nationale wetgeving inzake de controle op fusies, en dergelijke overeenkomsten naar de Commissie te blijven verwijzen overeenkomstig artikel 22 van de EG-concentratieverordening;</w:t>
            </w:r>
          </w:p>
        </w:tc>
      </w:tr>
    </w:tbl>
    <w:p w14:paraId="32000C46"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6E3B2D2" w14:textId="77777777" w:rsidR="00157A27" w:rsidRPr="00794F1E" w:rsidRDefault="00157A27" w:rsidP="00157A27">
      <w:r w:rsidRPr="00794F1E">
        <w:rPr>
          <w:rStyle w:val="HideTWBExt"/>
        </w:rPr>
        <w:t>&lt;/Amend&gt;</w:t>
      </w:r>
    </w:p>
    <w:p w14:paraId="48A2105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216</w:t>
      </w:r>
      <w:r w:rsidRPr="00794F1E">
        <w:rPr>
          <w:rStyle w:val="HideTWBExt"/>
          <w:b w:val="0"/>
        </w:rPr>
        <w:t>&lt;/NumAm&gt;</w:t>
      </w:r>
    </w:p>
    <w:p w14:paraId="0C590E15"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4F7DEB82"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2CC0B6B1" w14:textId="77777777" w:rsidR="00157A27" w:rsidRPr="00794F1E" w:rsidRDefault="00157A27" w:rsidP="00157A27">
      <w:pPr>
        <w:pStyle w:val="NormalBold"/>
      </w:pPr>
      <w:r w:rsidRPr="00794F1E">
        <w:rPr>
          <w:rStyle w:val="HideTWBExt"/>
          <w:b w:val="0"/>
        </w:rPr>
        <w:t>&lt;/RepeatBlock-By&gt;</w:t>
      </w:r>
    </w:p>
    <w:p w14:paraId="782D5D5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F61F564" w14:textId="77777777" w:rsidR="00157A27" w:rsidRPr="00794F1E" w:rsidRDefault="00157A27" w:rsidP="00157A27">
      <w:pPr>
        <w:pStyle w:val="NormalBold"/>
      </w:pPr>
      <w:r w:rsidRPr="00794F1E">
        <w:rPr>
          <w:rStyle w:val="HideTWBExt"/>
          <w:b w:val="0"/>
        </w:rPr>
        <w:t>&lt;Article&gt;</w:t>
      </w:r>
      <w:r w:rsidRPr="00794F1E">
        <w:t>Paragraaf 13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CB79991" w14:textId="77777777" w:rsidTr="00124BDD">
        <w:trPr>
          <w:trHeight w:hRule="exact" w:val="240"/>
          <w:jc w:val="center"/>
        </w:trPr>
        <w:tc>
          <w:tcPr>
            <w:tcW w:w="9752" w:type="dxa"/>
            <w:gridSpan w:val="2"/>
            <w:tcBorders>
              <w:top w:val="nil"/>
              <w:left w:val="nil"/>
              <w:bottom w:val="nil"/>
              <w:right w:val="nil"/>
            </w:tcBorders>
          </w:tcPr>
          <w:p w14:paraId="6C0FFF07" w14:textId="77777777" w:rsidR="00157A27" w:rsidRPr="00794F1E" w:rsidRDefault="00157A27" w:rsidP="00124BDD"/>
        </w:tc>
      </w:tr>
      <w:tr w:rsidR="00157A27" w:rsidRPr="00794F1E" w14:paraId="73879033" w14:textId="77777777" w:rsidTr="00124BDD">
        <w:trPr>
          <w:trHeight w:val="240"/>
          <w:jc w:val="center"/>
        </w:trPr>
        <w:tc>
          <w:tcPr>
            <w:tcW w:w="4876" w:type="dxa"/>
            <w:tcBorders>
              <w:top w:val="nil"/>
              <w:left w:val="nil"/>
              <w:bottom w:val="nil"/>
              <w:right w:val="nil"/>
            </w:tcBorders>
          </w:tcPr>
          <w:p w14:paraId="6A8B2A6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7E6FD12" w14:textId="77777777" w:rsidR="00157A27" w:rsidRPr="00794F1E" w:rsidRDefault="00157A27" w:rsidP="00124BDD">
            <w:pPr>
              <w:pStyle w:val="AmColumnHeading"/>
            </w:pPr>
            <w:r w:rsidRPr="00794F1E">
              <w:t>Amendement</w:t>
            </w:r>
          </w:p>
        </w:tc>
      </w:tr>
      <w:tr w:rsidR="00157A27" w:rsidRPr="00794F1E" w14:paraId="417AC0D9" w14:textId="77777777" w:rsidTr="00124BDD">
        <w:trPr>
          <w:jc w:val="center"/>
        </w:trPr>
        <w:tc>
          <w:tcPr>
            <w:tcW w:w="4876" w:type="dxa"/>
            <w:tcBorders>
              <w:top w:val="nil"/>
              <w:left w:val="nil"/>
              <w:bottom w:val="nil"/>
              <w:right w:val="nil"/>
            </w:tcBorders>
          </w:tcPr>
          <w:p w14:paraId="32B3EDB0" w14:textId="77777777" w:rsidR="00157A27" w:rsidRPr="00794F1E" w:rsidRDefault="00157A27" w:rsidP="00124BDD">
            <w:pPr>
              <w:pStyle w:val="Normal6a"/>
            </w:pPr>
          </w:p>
        </w:tc>
        <w:tc>
          <w:tcPr>
            <w:tcW w:w="4876" w:type="dxa"/>
            <w:tcBorders>
              <w:top w:val="nil"/>
              <w:left w:val="nil"/>
              <w:bottom w:val="nil"/>
              <w:right w:val="nil"/>
            </w:tcBorders>
          </w:tcPr>
          <w:p w14:paraId="3BB247D6" w14:textId="77777777" w:rsidR="00157A27" w:rsidRPr="00794F1E" w:rsidRDefault="00157A27" w:rsidP="00124BDD">
            <w:pPr>
              <w:pStyle w:val="Normal6a"/>
            </w:pPr>
            <w:r w:rsidRPr="00794F1E">
              <w:rPr>
                <w:b/>
                <w:i/>
              </w:rPr>
              <w:t>13 bis.</w:t>
            </w:r>
            <w:r w:rsidRPr="00794F1E">
              <w:tab/>
            </w:r>
            <w:r w:rsidRPr="00794F1E">
              <w:rPr>
                <w:b/>
                <w:i/>
              </w:rPr>
              <w:t>stelt vast dat, onderzoeken in belangrijke zaken ten spijt, de handhaving van het mededingingsbeleid en, in het bijzonder, de beoordeling van fusies minder effect hebben gehad; stelt met bezorgdheid vast dat sinds de invoering van de concentratieverordening in 2004 slechts 0,7 % van de aangemelde fusies door de Commissie is geblokkeerd of ingetrokken na een onderzoek, terwijl overnames door grote bedrijven vermoedelijk hebben bijgedragen aan de toenemende marktconcentratie en de stijgende handelsmarges;</w:t>
            </w:r>
          </w:p>
        </w:tc>
      </w:tr>
    </w:tbl>
    <w:p w14:paraId="1D45121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DD393E1" w14:textId="77777777" w:rsidR="00157A27" w:rsidRPr="00794F1E" w:rsidRDefault="00157A27" w:rsidP="00157A27">
      <w:r w:rsidRPr="00794F1E">
        <w:rPr>
          <w:rStyle w:val="HideTWBExt"/>
        </w:rPr>
        <w:t>&lt;/Amend&gt;</w:t>
      </w:r>
    </w:p>
    <w:p w14:paraId="016A89E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217</w:t>
      </w:r>
      <w:r w:rsidRPr="00794F1E">
        <w:rPr>
          <w:rStyle w:val="HideTWBExt"/>
          <w:b w:val="0"/>
        </w:rPr>
        <w:t>&lt;/NumAm&gt;</w:t>
      </w:r>
    </w:p>
    <w:p w14:paraId="6F397314"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0A00B264" w14:textId="77777777" w:rsidR="00157A27" w:rsidRPr="00794F1E" w:rsidRDefault="00157A27" w:rsidP="00157A27">
      <w:pPr>
        <w:pStyle w:val="NormalBold"/>
      </w:pPr>
      <w:r w:rsidRPr="00794F1E">
        <w:rPr>
          <w:rStyle w:val="HideTWBExt"/>
          <w:b w:val="0"/>
        </w:rPr>
        <w:t>&lt;/RepeatBlock-By&gt;</w:t>
      </w:r>
    </w:p>
    <w:p w14:paraId="57C8698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E85AA5A" w14:textId="77777777" w:rsidR="00157A27" w:rsidRPr="00794F1E" w:rsidRDefault="00157A27" w:rsidP="00157A27">
      <w:pPr>
        <w:pStyle w:val="NormalBold"/>
      </w:pPr>
      <w:r w:rsidRPr="00794F1E">
        <w:rPr>
          <w:rStyle w:val="HideTWBExt"/>
          <w:b w:val="0"/>
        </w:rPr>
        <w:lastRenderedPageBreak/>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4A3B734" w14:textId="77777777" w:rsidTr="00124BDD">
        <w:trPr>
          <w:trHeight w:hRule="exact" w:val="240"/>
          <w:jc w:val="center"/>
        </w:trPr>
        <w:tc>
          <w:tcPr>
            <w:tcW w:w="9752" w:type="dxa"/>
            <w:gridSpan w:val="2"/>
            <w:tcBorders>
              <w:top w:val="nil"/>
              <w:left w:val="nil"/>
              <w:bottom w:val="nil"/>
              <w:right w:val="nil"/>
            </w:tcBorders>
          </w:tcPr>
          <w:p w14:paraId="28E502A8" w14:textId="77777777" w:rsidR="00157A27" w:rsidRPr="00794F1E" w:rsidRDefault="00157A27" w:rsidP="00124BDD"/>
        </w:tc>
      </w:tr>
      <w:tr w:rsidR="00157A27" w:rsidRPr="00794F1E" w14:paraId="4E69ADAB" w14:textId="77777777" w:rsidTr="00124BDD">
        <w:trPr>
          <w:trHeight w:val="240"/>
          <w:jc w:val="center"/>
        </w:trPr>
        <w:tc>
          <w:tcPr>
            <w:tcW w:w="4876" w:type="dxa"/>
            <w:tcBorders>
              <w:top w:val="nil"/>
              <w:left w:val="nil"/>
              <w:bottom w:val="nil"/>
              <w:right w:val="nil"/>
            </w:tcBorders>
          </w:tcPr>
          <w:p w14:paraId="47B82D5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FB14324" w14:textId="77777777" w:rsidR="00157A27" w:rsidRPr="00794F1E" w:rsidRDefault="00157A27" w:rsidP="00124BDD">
            <w:pPr>
              <w:pStyle w:val="AmColumnHeading"/>
            </w:pPr>
            <w:r w:rsidRPr="00794F1E">
              <w:t>Amendement</w:t>
            </w:r>
          </w:p>
        </w:tc>
      </w:tr>
      <w:tr w:rsidR="00157A27" w:rsidRPr="00794F1E" w14:paraId="058D1179" w14:textId="77777777" w:rsidTr="00124BDD">
        <w:trPr>
          <w:jc w:val="center"/>
        </w:trPr>
        <w:tc>
          <w:tcPr>
            <w:tcW w:w="4876" w:type="dxa"/>
            <w:tcBorders>
              <w:top w:val="nil"/>
              <w:left w:val="nil"/>
              <w:bottom w:val="nil"/>
              <w:right w:val="nil"/>
            </w:tcBorders>
          </w:tcPr>
          <w:p w14:paraId="4738610C" w14:textId="77777777" w:rsidR="00157A27" w:rsidRPr="00794F1E" w:rsidRDefault="00157A27" w:rsidP="00124BDD">
            <w:pPr>
              <w:pStyle w:val="Normal6a"/>
            </w:pPr>
            <w:r w:rsidRPr="00794F1E">
              <w:t>14.</w:t>
            </w:r>
            <w:r w:rsidRPr="00794F1E">
              <w:tab/>
              <w:t xml:space="preserve">is ingenomen met het voorstel van Mario Draghi voor een “innovatiebescherming”; dringt er voorts op aan dat bij het onderzoek naar de gevolgen van een fusie op de interne markt rekening wordt gehouden met </w:t>
            </w:r>
            <w:r w:rsidRPr="00794F1E">
              <w:rPr>
                <w:b/>
                <w:bCs/>
                <w:i/>
                <w:iCs/>
              </w:rPr>
              <w:t xml:space="preserve">aangelegenheden van algemeen belang, zoals klimaatbescherming, duurzaamheid en </w:t>
            </w:r>
            <w:r w:rsidRPr="00794F1E">
              <w:t xml:space="preserve">de </w:t>
            </w:r>
            <w:r w:rsidRPr="00794F1E">
              <w:rPr>
                <w:b/>
                <w:bCs/>
                <w:i/>
                <w:iCs/>
              </w:rPr>
              <w:t>gevolgen voor werknemers</w:t>
            </w:r>
            <w:r w:rsidRPr="00794F1E">
              <w:t>;</w:t>
            </w:r>
          </w:p>
        </w:tc>
        <w:tc>
          <w:tcPr>
            <w:tcW w:w="4876" w:type="dxa"/>
            <w:tcBorders>
              <w:top w:val="nil"/>
              <w:left w:val="nil"/>
              <w:bottom w:val="nil"/>
              <w:right w:val="nil"/>
            </w:tcBorders>
          </w:tcPr>
          <w:p w14:paraId="58EFE0B9" w14:textId="77777777" w:rsidR="00157A27" w:rsidRPr="00794F1E" w:rsidRDefault="00157A27" w:rsidP="00124BDD">
            <w:pPr>
              <w:pStyle w:val="Normal6a"/>
            </w:pPr>
            <w:r w:rsidRPr="00794F1E">
              <w:t>14.</w:t>
            </w:r>
            <w:r w:rsidRPr="00794F1E">
              <w:tab/>
              <w:t>is ingenomen met het voorstel van Mario Draghi voor een “innovatiebescherming”</w:t>
            </w:r>
            <w:r w:rsidRPr="00794F1E">
              <w:rPr>
                <w:b/>
                <w:bCs/>
                <w:i/>
                <w:iCs/>
              </w:rPr>
              <w:t>, waarin innovatie wordt gezien als een belangrijke motor voor economische groei en waarin wordt overwogen dat een fusie van bedrijven, mits goed geanalyseerd, een positieve bijdrage kan leveren aan innovatie en concurrentievermogen door middelen en capaciteiten te combineren om betere producten en diensten aan te bieden</w:t>
            </w:r>
            <w:r w:rsidRPr="00794F1E">
              <w:t xml:space="preserve">; dringt er voorts op aan dat bij het onderzoek naar de gevolgen van een fusie op de interne markt rekening wordt gehouden met de </w:t>
            </w:r>
            <w:r w:rsidRPr="00794F1E">
              <w:rPr>
                <w:b/>
                <w:bCs/>
                <w:i/>
                <w:iCs/>
              </w:rPr>
              <w:t>marktefficiëntie; dringt erop aan dat de analyse van fusies op de interne markt niet wordt gebaseerd op overwegingen die niets te maken hebben met economische prestaties en daadwerkelijke mededinging, en stelt dat overheidsinterventies tot een minimum moeten worden beperkt, en alleen mogen plaatsvinden in gevallen waarin er een duidelijk risico bestaat dat de fusie de daadwerkelijke mededinging zou belemmeren of zou leiden tot misbruik van marktmacht ten nadele van consumenten</w:t>
            </w:r>
            <w:r w:rsidRPr="00794F1E">
              <w:t>;</w:t>
            </w:r>
          </w:p>
        </w:tc>
      </w:tr>
    </w:tbl>
    <w:p w14:paraId="0FE3F08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368F2CE8" w14:textId="77777777" w:rsidR="00157A27" w:rsidRPr="00794F1E" w:rsidRDefault="00157A27" w:rsidP="00157A27">
      <w:r w:rsidRPr="00794F1E">
        <w:rPr>
          <w:rStyle w:val="HideTWBExt"/>
        </w:rPr>
        <w:t>&lt;/Amend&gt;</w:t>
      </w:r>
    </w:p>
    <w:p w14:paraId="6B726A9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218</w:t>
      </w:r>
      <w:r w:rsidRPr="00794F1E">
        <w:rPr>
          <w:rStyle w:val="HideTWBExt"/>
          <w:b w:val="0"/>
        </w:rPr>
        <w:t>&lt;/NumAm&gt;</w:t>
      </w:r>
    </w:p>
    <w:p w14:paraId="1F711454"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5025A7C4" w14:textId="77777777" w:rsidR="00157A27" w:rsidRPr="00794F1E" w:rsidRDefault="00157A27" w:rsidP="00157A27">
      <w:pPr>
        <w:pStyle w:val="NormalBold"/>
      </w:pPr>
      <w:r w:rsidRPr="00794F1E">
        <w:rPr>
          <w:rStyle w:val="HideTWBExt"/>
          <w:b w:val="0"/>
        </w:rPr>
        <w:t>&lt;/RepeatBlock-By&gt;</w:t>
      </w:r>
    </w:p>
    <w:p w14:paraId="4FA1EE7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245D9B2"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1FFD400" w14:textId="77777777" w:rsidTr="00124BDD">
        <w:trPr>
          <w:trHeight w:hRule="exact" w:val="240"/>
          <w:jc w:val="center"/>
        </w:trPr>
        <w:tc>
          <w:tcPr>
            <w:tcW w:w="9752" w:type="dxa"/>
            <w:gridSpan w:val="2"/>
            <w:tcBorders>
              <w:top w:val="nil"/>
              <w:left w:val="nil"/>
              <w:bottom w:val="nil"/>
              <w:right w:val="nil"/>
            </w:tcBorders>
          </w:tcPr>
          <w:p w14:paraId="1CBD3751" w14:textId="77777777" w:rsidR="00157A27" w:rsidRPr="00794F1E" w:rsidRDefault="00157A27" w:rsidP="00124BDD"/>
        </w:tc>
      </w:tr>
      <w:tr w:rsidR="00157A27" w:rsidRPr="00794F1E" w14:paraId="0DE692DE" w14:textId="77777777" w:rsidTr="00124BDD">
        <w:trPr>
          <w:trHeight w:val="240"/>
          <w:jc w:val="center"/>
        </w:trPr>
        <w:tc>
          <w:tcPr>
            <w:tcW w:w="4876" w:type="dxa"/>
            <w:tcBorders>
              <w:top w:val="nil"/>
              <w:left w:val="nil"/>
              <w:bottom w:val="nil"/>
              <w:right w:val="nil"/>
            </w:tcBorders>
          </w:tcPr>
          <w:p w14:paraId="6E74D8F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3B47B30" w14:textId="77777777" w:rsidR="00157A27" w:rsidRPr="00794F1E" w:rsidRDefault="00157A27" w:rsidP="00124BDD">
            <w:pPr>
              <w:pStyle w:val="AmColumnHeading"/>
            </w:pPr>
            <w:r w:rsidRPr="00794F1E">
              <w:t>Amendement</w:t>
            </w:r>
          </w:p>
        </w:tc>
      </w:tr>
      <w:tr w:rsidR="00157A27" w:rsidRPr="00794F1E" w14:paraId="72EE8C54" w14:textId="77777777" w:rsidTr="00124BDD">
        <w:trPr>
          <w:jc w:val="center"/>
        </w:trPr>
        <w:tc>
          <w:tcPr>
            <w:tcW w:w="4876" w:type="dxa"/>
            <w:tcBorders>
              <w:top w:val="nil"/>
              <w:left w:val="nil"/>
              <w:bottom w:val="nil"/>
              <w:right w:val="nil"/>
            </w:tcBorders>
          </w:tcPr>
          <w:p w14:paraId="619D0B7D" w14:textId="77777777" w:rsidR="00157A27" w:rsidRPr="00794F1E" w:rsidRDefault="00157A27" w:rsidP="00124BDD">
            <w:pPr>
              <w:pStyle w:val="Normal6a"/>
            </w:pPr>
            <w:r w:rsidRPr="00794F1E">
              <w:t>14.</w:t>
            </w:r>
            <w:r w:rsidRPr="00794F1E">
              <w:tab/>
              <w:t xml:space="preserve">is ingenomen met het voorstel van Mario Draghi voor een “innovatiebescherming”; </w:t>
            </w:r>
            <w:r w:rsidRPr="00794F1E">
              <w:rPr>
                <w:b/>
                <w:i/>
              </w:rPr>
              <w:t xml:space="preserve">dringt er voorts op aan dat bij het onderzoek naar de </w:t>
            </w:r>
            <w:r w:rsidRPr="00794F1E">
              <w:rPr>
                <w:b/>
                <w:i/>
              </w:rPr>
              <w:lastRenderedPageBreak/>
              <w:t>gevolgen van een fusie op de interne markt rekening wordt gehouden met aangelegenheden van algemeen belang, zoals klimaatbescherming, duurzaamheid en de gevolgen voor werknemers;</w:t>
            </w:r>
          </w:p>
        </w:tc>
        <w:tc>
          <w:tcPr>
            <w:tcW w:w="4876" w:type="dxa"/>
            <w:tcBorders>
              <w:top w:val="nil"/>
              <w:left w:val="nil"/>
              <w:bottom w:val="nil"/>
              <w:right w:val="nil"/>
            </w:tcBorders>
          </w:tcPr>
          <w:p w14:paraId="60CEA721" w14:textId="77777777" w:rsidR="00157A27" w:rsidRPr="00794F1E" w:rsidRDefault="00157A27" w:rsidP="00124BDD">
            <w:pPr>
              <w:pStyle w:val="Normal6a"/>
            </w:pPr>
            <w:r w:rsidRPr="00794F1E">
              <w:lastRenderedPageBreak/>
              <w:t>14.</w:t>
            </w:r>
            <w:r w:rsidRPr="00794F1E">
              <w:tab/>
              <w:t>is ingenomen met het voorstel van Mario Draghi voor een “innovatiebescherming”; </w:t>
            </w:r>
          </w:p>
        </w:tc>
      </w:tr>
    </w:tbl>
    <w:p w14:paraId="448A6F9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0DE71407" w14:textId="77777777" w:rsidR="00157A27" w:rsidRPr="00794F1E" w:rsidRDefault="00157A27" w:rsidP="00157A27">
      <w:r w:rsidRPr="00794F1E">
        <w:rPr>
          <w:rStyle w:val="HideTWBExt"/>
        </w:rPr>
        <w:t>&lt;/Amend&gt;</w:t>
      </w:r>
    </w:p>
    <w:p w14:paraId="1C9C368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219</w:t>
      </w:r>
      <w:r w:rsidRPr="00794F1E">
        <w:rPr>
          <w:rStyle w:val="HideTWBExt"/>
          <w:b w:val="0"/>
        </w:rPr>
        <w:t>&lt;/NumAm&gt;</w:t>
      </w:r>
    </w:p>
    <w:p w14:paraId="2FE59EC2"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170842A9"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2F1FA21" w14:textId="77777777" w:rsidR="00157A27" w:rsidRPr="00794F1E" w:rsidRDefault="00157A27" w:rsidP="00157A27">
      <w:pPr>
        <w:pStyle w:val="NormalBold"/>
      </w:pPr>
      <w:r w:rsidRPr="00794F1E">
        <w:rPr>
          <w:rStyle w:val="HideTWBExt"/>
          <w:b w:val="0"/>
        </w:rPr>
        <w:t>&lt;/RepeatBlock-By&gt;</w:t>
      </w:r>
    </w:p>
    <w:p w14:paraId="0815885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D1BA4CE"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515068C" w14:textId="77777777" w:rsidTr="00124BDD">
        <w:trPr>
          <w:trHeight w:hRule="exact" w:val="240"/>
          <w:jc w:val="center"/>
        </w:trPr>
        <w:tc>
          <w:tcPr>
            <w:tcW w:w="9752" w:type="dxa"/>
            <w:gridSpan w:val="2"/>
            <w:tcBorders>
              <w:top w:val="nil"/>
              <w:left w:val="nil"/>
              <w:bottom w:val="nil"/>
              <w:right w:val="nil"/>
            </w:tcBorders>
          </w:tcPr>
          <w:p w14:paraId="688E45B4" w14:textId="77777777" w:rsidR="00157A27" w:rsidRPr="00794F1E" w:rsidRDefault="00157A27" w:rsidP="00124BDD"/>
        </w:tc>
      </w:tr>
      <w:tr w:rsidR="00157A27" w:rsidRPr="00794F1E" w14:paraId="790C459E" w14:textId="77777777" w:rsidTr="00124BDD">
        <w:trPr>
          <w:trHeight w:val="240"/>
          <w:jc w:val="center"/>
        </w:trPr>
        <w:tc>
          <w:tcPr>
            <w:tcW w:w="4876" w:type="dxa"/>
            <w:tcBorders>
              <w:top w:val="nil"/>
              <w:left w:val="nil"/>
              <w:bottom w:val="nil"/>
              <w:right w:val="nil"/>
            </w:tcBorders>
          </w:tcPr>
          <w:p w14:paraId="02A901E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8B9C020" w14:textId="77777777" w:rsidR="00157A27" w:rsidRPr="00794F1E" w:rsidRDefault="00157A27" w:rsidP="00124BDD">
            <w:pPr>
              <w:pStyle w:val="AmColumnHeading"/>
            </w:pPr>
            <w:r w:rsidRPr="00794F1E">
              <w:t>Amendement</w:t>
            </w:r>
          </w:p>
        </w:tc>
      </w:tr>
      <w:tr w:rsidR="00157A27" w:rsidRPr="00794F1E" w14:paraId="5C85052E" w14:textId="77777777" w:rsidTr="00124BDD">
        <w:trPr>
          <w:jc w:val="center"/>
        </w:trPr>
        <w:tc>
          <w:tcPr>
            <w:tcW w:w="4876" w:type="dxa"/>
            <w:tcBorders>
              <w:top w:val="nil"/>
              <w:left w:val="nil"/>
              <w:bottom w:val="nil"/>
              <w:right w:val="nil"/>
            </w:tcBorders>
          </w:tcPr>
          <w:p w14:paraId="66D7C5DE" w14:textId="77777777" w:rsidR="00157A27" w:rsidRPr="00794F1E" w:rsidRDefault="00157A27" w:rsidP="00124BDD">
            <w:pPr>
              <w:pStyle w:val="Normal6a"/>
            </w:pPr>
            <w:r w:rsidRPr="00794F1E">
              <w:t>14.</w:t>
            </w:r>
            <w:r w:rsidRPr="00794F1E">
              <w:tab/>
            </w:r>
            <w:r w:rsidRPr="00794F1E">
              <w:rPr>
                <w:b/>
                <w:i/>
              </w:rPr>
              <w:t>is ingenomen met</w:t>
            </w:r>
            <w:r w:rsidRPr="00794F1E">
              <w:t xml:space="preserve"> het voorstel van Mario Draghi voor een “innovatiebescherming”; dringt er voorts op aan dat bij het onderzoek naar de gevolgen van een fusie op de interne markt rekening wordt gehouden met aangelegenheden van algemeen belang, zoals klimaatbescherming, duurzaamheid en de gevolgen voor werknemers;</w:t>
            </w:r>
          </w:p>
        </w:tc>
        <w:tc>
          <w:tcPr>
            <w:tcW w:w="4876" w:type="dxa"/>
            <w:tcBorders>
              <w:top w:val="nil"/>
              <w:left w:val="nil"/>
              <w:bottom w:val="nil"/>
              <w:right w:val="nil"/>
            </w:tcBorders>
          </w:tcPr>
          <w:p w14:paraId="7ECEBF12" w14:textId="77777777" w:rsidR="00157A27" w:rsidRPr="00794F1E" w:rsidRDefault="00157A27" w:rsidP="00124BDD">
            <w:pPr>
              <w:pStyle w:val="Normal6a"/>
            </w:pPr>
            <w:r w:rsidRPr="00794F1E">
              <w:t>14.</w:t>
            </w:r>
            <w:r w:rsidRPr="00794F1E">
              <w:tab/>
            </w:r>
            <w:r w:rsidRPr="00794F1E">
              <w:rPr>
                <w:b/>
                <w:i/>
              </w:rPr>
              <w:t xml:space="preserve">neemt kennis van </w:t>
            </w:r>
            <w:r w:rsidRPr="00794F1E">
              <w:t>het voorstel van Mario Draghi voor een “innovatiebescherming”; dringt er voorts op aan dat bij het onderzoek naar de gevolgen van een fusie op de interne markt rekening wordt gehouden met aangelegenheden van algemeen belang, zoals klimaatbescherming, duurzaamheid en de gevolgen voor werknemers</w:t>
            </w:r>
            <w:r w:rsidRPr="00794F1E">
              <w:rPr>
                <w:b/>
                <w:i/>
              </w:rPr>
              <w:t>, pluralisme in de media en privacy,</w:t>
            </w:r>
            <w:r w:rsidRPr="00794F1E">
              <w:t xml:space="preserve"> </w:t>
            </w:r>
            <w:r w:rsidRPr="00794F1E">
              <w:rPr>
                <w:b/>
                <w:i/>
              </w:rPr>
              <w:t>en het bestaan van concurrentieverstorende praktijken als beschreven in de artikelen 101 en 102 VWEU</w:t>
            </w:r>
            <w:r w:rsidRPr="00794F1E">
              <w:t>;</w:t>
            </w:r>
          </w:p>
        </w:tc>
      </w:tr>
    </w:tbl>
    <w:p w14:paraId="7624A86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75E3AF5" w14:textId="77777777" w:rsidR="00157A27" w:rsidRPr="00794F1E" w:rsidRDefault="00157A27" w:rsidP="00157A27">
      <w:r w:rsidRPr="00794F1E">
        <w:rPr>
          <w:rStyle w:val="HideTWBExt"/>
        </w:rPr>
        <w:t>&lt;/Amend&gt;</w:t>
      </w:r>
    </w:p>
    <w:p w14:paraId="0BC55DA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220</w:t>
      </w:r>
      <w:r w:rsidRPr="00794F1E">
        <w:rPr>
          <w:rStyle w:val="HideTWBExt"/>
          <w:b w:val="0"/>
        </w:rPr>
        <w:t>&lt;/NumAm&gt;</w:t>
      </w:r>
    </w:p>
    <w:p w14:paraId="2DA71E66" w14:textId="77777777" w:rsidR="00157A27" w:rsidRPr="00794F1E" w:rsidRDefault="00157A27" w:rsidP="00157A27">
      <w:pPr>
        <w:pStyle w:val="NormalBold"/>
      </w:pPr>
      <w:r w:rsidRPr="00794F1E">
        <w:rPr>
          <w:rStyle w:val="HideTWBExt"/>
          <w:b w:val="0"/>
        </w:rPr>
        <w:t>&lt;RepeatBlock-By&gt;&lt;Members&gt;</w:t>
      </w:r>
      <w:r w:rsidRPr="00794F1E">
        <w:t>Fernand Kartheiser</w:t>
      </w:r>
      <w:r w:rsidRPr="00794F1E">
        <w:rPr>
          <w:rStyle w:val="HideTWBExt"/>
          <w:b w:val="0"/>
        </w:rPr>
        <w:t>&lt;/Members&gt;</w:t>
      </w:r>
    </w:p>
    <w:p w14:paraId="7F45E826" w14:textId="77777777" w:rsidR="00157A27" w:rsidRPr="00794F1E" w:rsidRDefault="00157A27" w:rsidP="00157A27">
      <w:pPr>
        <w:pStyle w:val="NormalBold"/>
      </w:pPr>
      <w:r w:rsidRPr="00794F1E">
        <w:rPr>
          <w:rStyle w:val="HideTWBExt"/>
          <w:b w:val="0"/>
        </w:rPr>
        <w:t>&lt;/RepeatBlock-By&gt;</w:t>
      </w:r>
    </w:p>
    <w:p w14:paraId="37E7E36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60AD787"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AEC7A4B" w14:textId="77777777" w:rsidTr="00124BDD">
        <w:trPr>
          <w:trHeight w:hRule="exact" w:val="240"/>
          <w:jc w:val="center"/>
        </w:trPr>
        <w:tc>
          <w:tcPr>
            <w:tcW w:w="9752" w:type="dxa"/>
            <w:gridSpan w:val="2"/>
            <w:tcBorders>
              <w:top w:val="nil"/>
              <w:left w:val="nil"/>
              <w:bottom w:val="nil"/>
              <w:right w:val="nil"/>
            </w:tcBorders>
          </w:tcPr>
          <w:p w14:paraId="78FB4755" w14:textId="77777777" w:rsidR="00157A27" w:rsidRPr="00794F1E" w:rsidRDefault="00157A27" w:rsidP="00124BDD"/>
        </w:tc>
      </w:tr>
      <w:tr w:rsidR="00157A27" w:rsidRPr="00794F1E" w14:paraId="1BD81098" w14:textId="77777777" w:rsidTr="00124BDD">
        <w:trPr>
          <w:trHeight w:val="240"/>
          <w:jc w:val="center"/>
        </w:trPr>
        <w:tc>
          <w:tcPr>
            <w:tcW w:w="4876" w:type="dxa"/>
            <w:tcBorders>
              <w:top w:val="nil"/>
              <w:left w:val="nil"/>
              <w:bottom w:val="nil"/>
              <w:right w:val="nil"/>
            </w:tcBorders>
          </w:tcPr>
          <w:p w14:paraId="3D1C772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814AA5B" w14:textId="77777777" w:rsidR="00157A27" w:rsidRPr="00794F1E" w:rsidRDefault="00157A27" w:rsidP="00124BDD">
            <w:pPr>
              <w:pStyle w:val="AmColumnHeading"/>
            </w:pPr>
            <w:r w:rsidRPr="00794F1E">
              <w:t>Amendement</w:t>
            </w:r>
          </w:p>
        </w:tc>
      </w:tr>
      <w:tr w:rsidR="00157A27" w:rsidRPr="00794F1E" w14:paraId="7BE288C8" w14:textId="77777777" w:rsidTr="00124BDD">
        <w:trPr>
          <w:jc w:val="center"/>
        </w:trPr>
        <w:tc>
          <w:tcPr>
            <w:tcW w:w="4876" w:type="dxa"/>
            <w:tcBorders>
              <w:top w:val="nil"/>
              <w:left w:val="nil"/>
              <w:bottom w:val="nil"/>
              <w:right w:val="nil"/>
            </w:tcBorders>
          </w:tcPr>
          <w:p w14:paraId="4B015F26" w14:textId="77777777" w:rsidR="00157A27" w:rsidRPr="00794F1E" w:rsidRDefault="00157A27" w:rsidP="00124BDD">
            <w:pPr>
              <w:pStyle w:val="Normal6a"/>
            </w:pPr>
            <w:r w:rsidRPr="00794F1E">
              <w:t>14.</w:t>
            </w:r>
            <w:r w:rsidRPr="00794F1E">
              <w:tab/>
              <w:t xml:space="preserve">is ingenomen met het voorstel van Mario Draghi voor een “innovatiebescherming”; dringt er voorts op aan dat bij het onderzoek naar de </w:t>
            </w:r>
            <w:r w:rsidRPr="00794F1E">
              <w:lastRenderedPageBreak/>
              <w:t xml:space="preserve">gevolgen van een fusie op de interne markt rekening wordt gehouden met aangelegenheden van algemeen belang, zoals klimaatbescherming, duurzaamheid </w:t>
            </w:r>
            <w:r w:rsidRPr="00794F1E">
              <w:rPr>
                <w:b/>
                <w:i/>
              </w:rPr>
              <w:t>en</w:t>
            </w:r>
            <w:r w:rsidRPr="00794F1E">
              <w:t xml:space="preserve"> de gevolgen voor werknemers;</w:t>
            </w:r>
          </w:p>
        </w:tc>
        <w:tc>
          <w:tcPr>
            <w:tcW w:w="4876" w:type="dxa"/>
            <w:tcBorders>
              <w:top w:val="nil"/>
              <w:left w:val="nil"/>
              <w:bottom w:val="nil"/>
              <w:right w:val="nil"/>
            </w:tcBorders>
          </w:tcPr>
          <w:p w14:paraId="0EAC1D09" w14:textId="77777777" w:rsidR="00157A27" w:rsidRPr="00794F1E" w:rsidRDefault="00157A27" w:rsidP="00124BDD">
            <w:pPr>
              <w:pStyle w:val="Normal6a"/>
            </w:pPr>
            <w:r w:rsidRPr="00794F1E">
              <w:lastRenderedPageBreak/>
              <w:t>14.</w:t>
            </w:r>
            <w:r w:rsidRPr="00794F1E">
              <w:tab/>
              <w:t xml:space="preserve">is ingenomen met het voorstel van Mario Draghi voor een “innovatiebescherming”; dringt er voorts op aan dat bij het onderzoek naar de </w:t>
            </w:r>
            <w:r w:rsidRPr="00794F1E">
              <w:lastRenderedPageBreak/>
              <w:t>gevolgen van een fusie op de interne markt rekening wordt gehouden met aangelegenheden van algemeen belang, zoals klimaatbescherming, duurzaamheid</w:t>
            </w:r>
            <w:r w:rsidRPr="00794F1E">
              <w:rPr>
                <w:b/>
                <w:i/>
              </w:rPr>
              <w:t>,</w:t>
            </w:r>
            <w:r w:rsidRPr="00794F1E">
              <w:t xml:space="preserve"> de gevolgen voor werknemers</w:t>
            </w:r>
            <w:r w:rsidRPr="00794F1E">
              <w:rPr>
                <w:b/>
                <w:i/>
              </w:rPr>
              <w:t>, het concurrentievermogen van onze markten en de autonomie van onze industrieën, met name de energiesector</w:t>
            </w:r>
            <w:r w:rsidRPr="00794F1E">
              <w:t>;</w:t>
            </w:r>
          </w:p>
        </w:tc>
      </w:tr>
    </w:tbl>
    <w:p w14:paraId="3CA6486F"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23593D4" w14:textId="77777777" w:rsidR="00157A27" w:rsidRPr="00794F1E" w:rsidRDefault="00157A27" w:rsidP="00157A27">
      <w:r w:rsidRPr="00794F1E">
        <w:rPr>
          <w:rStyle w:val="HideTWBExt"/>
        </w:rPr>
        <w:t>&lt;/Amend&gt;</w:t>
      </w:r>
    </w:p>
    <w:p w14:paraId="6DE72EF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221</w:t>
      </w:r>
      <w:r w:rsidRPr="00794F1E">
        <w:rPr>
          <w:rStyle w:val="HideTWBExt"/>
          <w:b w:val="0"/>
        </w:rPr>
        <w:t>&lt;/NumAm&gt;</w:t>
      </w:r>
    </w:p>
    <w:p w14:paraId="5900FDC9"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1614FC3C" w14:textId="77777777" w:rsidR="00157A27" w:rsidRPr="00794F1E" w:rsidRDefault="00157A27" w:rsidP="00157A27">
      <w:pPr>
        <w:pStyle w:val="NormalBold"/>
      </w:pPr>
      <w:r w:rsidRPr="00794F1E">
        <w:rPr>
          <w:rStyle w:val="HideTWBExt"/>
          <w:b w:val="0"/>
        </w:rPr>
        <w:t>&lt;/RepeatBlock-By&gt;</w:t>
      </w:r>
    </w:p>
    <w:p w14:paraId="3E1D591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6EEE820"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4E85931" w14:textId="77777777" w:rsidTr="00124BDD">
        <w:trPr>
          <w:trHeight w:hRule="exact" w:val="240"/>
          <w:jc w:val="center"/>
        </w:trPr>
        <w:tc>
          <w:tcPr>
            <w:tcW w:w="9752" w:type="dxa"/>
            <w:gridSpan w:val="2"/>
            <w:tcBorders>
              <w:top w:val="nil"/>
              <w:left w:val="nil"/>
              <w:bottom w:val="nil"/>
              <w:right w:val="nil"/>
            </w:tcBorders>
          </w:tcPr>
          <w:p w14:paraId="164BCC46" w14:textId="77777777" w:rsidR="00157A27" w:rsidRPr="00794F1E" w:rsidRDefault="00157A27" w:rsidP="00124BDD"/>
        </w:tc>
      </w:tr>
      <w:tr w:rsidR="00157A27" w:rsidRPr="00794F1E" w14:paraId="7AED1D20" w14:textId="77777777" w:rsidTr="00124BDD">
        <w:trPr>
          <w:trHeight w:val="240"/>
          <w:jc w:val="center"/>
        </w:trPr>
        <w:tc>
          <w:tcPr>
            <w:tcW w:w="4876" w:type="dxa"/>
            <w:tcBorders>
              <w:top w:val="nil"/>
              <w:left w:val="nil"/>
              <w:bottom w:val="nil"/>
              <w:right w:val="nil"/>
            </w:tcBorders>
          </w:tcPr>
          <w:p w14:paraId="10B29CB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F340D40" w14:textId="77777777" w:rsidR="00157A27" w:rsidRPr="00794F1E" w:rsidRDefault="00157A27" w:rsidP="00124BDD">
            <w:pPr>
              <w:pStyle w:val="AmColumnHeading"/>
            </w:pPr>
            <w:r w:rsidRPr="00794F1E">
              <w:t>Amendement</w:t>
            </w:r>
          </w:p>
        </w:tc>
      </w:tr>
      <w:tr w:rsidR="00157A27" w:rsidRPr="00794F1E" w14:paraId="1016B2EB" w14:textId="77777777" w:rsidTr="00124BDD">
        <w:trPr>
          <w:jc w:val="center"/>
        </w:trPr>
        <w:tc>
          <w:tcPr>
            <w:tcW w:w="4876" w:type="dxa"/>
            <w:tcBorders>
              <w:top w:val="nil"/>
              <w:left w:val="nil"/>
              <w:bottom w:val="nil"/>
              <w:right w:val="nil"/>
            </w:tcBorders>
          </w:tcPr>
          <w:p w14:paraId="75833C66" w14:textId="77777777" w:rsidR="00157A27" w:rsidRPr="00794F1E" w:rsidRDefault="00157A27" w:rsidP="00124BDD">
            <w:pPr>
              <w:pStyle w:val="Normal6a"/>
            </w:pPr>
            <w:r w:rsidRPr="00794F1E">
              <w:t>14.</w:t>
            </w:r>
            <w:r w:rsidRPr="00794F1E">
              <w:tab/>
              <w:t>is ingenomen met het voorstel van Mario Draghi voor een “innovatiebescherming”; dringt er voorts op aan dat bij het onderzoek naar de gevolgen van een fusie op de interne markt rekening wordt gehouden met aangelegenheden van algemeen belang</w:t>
            </w:r>
            <w:r w:rsidRPr="00794F1E">
              <w:rPr>
                <w:b/>
                <w:i/>
              </w:rPr>
              <w:t>, zoals klimaatbescherming, duurzaamheid en de gevolgen voor werknemers</w:t>
            </w:r>
            <w:r w:rsidRPr="00794F1E">
              <w:t>;</w:t>
            </w:r>
          </w:p>
        </w:tc>
        <w:tc>
          <w:tcPr>
            <w:tcW w:w="4876" w:type="dxa"/>
            <w:tcBorders>
              <w:top w:val="nil"/>
              <w:left w:val="nil"/>
              <w:bottom w:val="nil"/>
              <w:right w:val="nil"/>
            </w:tcBorders>
          </w:tcPr>
          <w:p w14:paraId="46B104EC" w14:textId="77777777" w:rsidR="00157A27" w:rsidRPr="00794F1E" w:rsidRDefault="00157A27" w:rsidP="00124BDD">
            <w:pPr>
              <w:pStyle w:val="Normal6a"/>
            </w:pPr>
            <w:r w:rsidRPr="00794F1E">
              <w:t>14.</w:t>
            </w:r>
            <w:r w:rsidRPr="00794F1E">
              <w:tab/>
              <w:t>is ingenomen met het voorstel van Mario Draghi voor een “innovatiebescherming”; dringt er voorts op aan dat bij het onderzoek naar de gevolgen van een fusie op de interne markt rekening wordt gehouden met aangelegenheden van algemeen belang;</w:t>
            </w:r>
          </w:p>
        </w:tc>
      </w:tr>
    </w:tbl>
    <w:p w14:paraId="51DAAB6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CEE5394" w14:textId="77777777" w:rsidR="00157A27" w:rsidRPr="00794F1E" w:rsidRDefault="00157A27" w:rsidP="00157A27">
      <w:r w:rsidRPr="00794F1E">
        <w:rPr>
          <w:rStyle w:val="HideTWBExt"/>
        </w:rPr>
        <w:t>&lt;/Amend&gt;</w:t>
      </w:r>
    </w:p>
    <w:p w14:paraId="2A94753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222</w:t>
      </w:r>
      <w:r w:rsidRPr="00794F1E">
        <w:rPr>
          <w:rStyle w:val="HideTWBExt"/>
          <w:b w:val="0"/>
        </w:rPr>
        <w:t>&lt;/NumAm&gt;</w:t>
      </w:r>
    </w:p>
    <w:p w14:paraId="1C616B1E"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605710D9" w14:textId="77777777" w:rsidR="00157A27" w:rsidRPr="00794F1E" w:rsidRDefault="00157A27" w:rsidP="00157A27">
      <w:pPr>
        <w:pStyle w:val="NormalBold"/>
      </w:pPr>
      <w:r w:rsidRPr="00794F1E">
        <w:rPr>
          <w:rStyle w:val="HideTWBExt"/>
          <w:b w:val="0"/>
        </w:rPr>
        <w:t>&lt;/RepeatBlock-By&gt;</w:t>
      </w:r>
    </w:p>
    <w:p w14:paraId="072E427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4B82C04"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D013A7D" w14:textId="77777777" w:rsidTr="00124BDD">
        <w:trPr>
          <w:trHeight w:hRule="exact" w:val="240"/>
          <w:jc w:val="center"/>
        </w:trPr>
        <w:tc>
          <w:tcPr>
            <w:tcW w:w="9752" w:type="dxa"/>
            <w:gridSpan w:val="2"/>
            <w:tcBorders>
              <w:top w:val="nil"/>
              <w:left w:val="nil"/>
              <w:bottom w:val="nil"/>
              <w:right w:val="nil"/>
            </w:tcBorders>
          </w:tcPr>
          <w:p w14:paraId="787D610D" w14:textId="77777777" w:rsidR="00157A27" w:rsidRPr="00794F1E" w:rsidRDefault="00157A27" w:rsidP="00124BDD"/>
        </w:tc>
      </w:tr>
      <w:tr w:rsidR="00157A27" w:rsidRPr="00794F1E" w14:paraId="22065FB1" w14:textId="77777777" w:rsidTr="00124BDD">
        <w:trPr>
          <w:trHeight w:val="240"/>
          <w:jc w:val="center"/>
        </w:trPr>
        <w:tc>
          <w:tcPr>
            <w:tcW w:w="4876" w:type="dxa"/>
            <w:tcBorders>
              <w:top w:val="nil"/>
              <w:left w:val="nil"/>
              <w:bottom w:val="nil"/>
              <w:right w:val="nil"/>
            </w:tcBorders>
          </w:tcPr>
          <w:p w14:paraId="332DB68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BC0799C" w14:textId="77777777" w:rsidR="00157A27" w:rsidRPr="00794F1E" w:rsidRDefault="00157A27" w:rsidP="00124BDD">
            <w:pPr>
              <w:pStyle w:val="AmColumnHeading"/>
            </w:pPr>
            <w:r w:rsidRPr="00794F1E">
              <w:t>Amendement</w:t>
            </w:r>
          </w:p>
        </w:tc>
      </w:tr>
      <w:tr w:rsidR="00157A27" w:rsidRPr="00794F1E" w14:paraId="479DC752" w14:textId="77777777" w:rsidTr="00124BDD">
        <w:trPr>
          <w:jc w:val="center"/>
        </w:trPr>
        <w:tc>
          <w:tcPr>
            <w:tcW w:w="4876" w:type="dxa"/>
            <w:tcBorders>
              <w:top w:val="nil"/>
              <w:left w:val="nil"/>
              <w:bottom w:val="nil"/>
              <w:right w:val="nil"/>
            </w:tcBorders>
          </w:tcPr>
          <w:p w14:paraId="6991D341" w14:textId="77777777" w:rsidR="00157A27" w:rsidRPr="00794F1E" w:rsidRDefault="00157A27" w:rsidP="00124BDD">
            <w:pPr>
              <w:pStyle w:val="Normal6a"/>
            </w:pPr>
            <w:r w:rsidRPr="00794F1E">
              <w:t>14.</w:t>
            </w:r>
            <w:r w:rsidRPr="00794F1E">
              <w:tab/>
              <w:t>is ingenomen met het voorstel van Mario Draghi voor een “innovatiebescherming”;</w:t>
            </w:r>
            <w:r w:rsidRPr="00794F1E">
              <w:rPr>
                <w:b/>
                <w:i/>
              </w:rPr>
              <w:t xml:space="preserve"> dringt er voorts op aan dat bij het onderzoek naar de gevolgen van een fusie op de interne markt rekening wordt gehouden met </w:t>
            </w:r>
            <w:r w:rsidRPr="00794F1E">
              <w:rPr>
                <w:b/>
                <w:i/>
              </w:rPr>
              <w:lastRenderedPageBreak/>
              <w:t xml:space="preserve">aangelegenheden van algemeen belang, zoals klimaatbescherming, duurzaamheid </w:t>
            </w:r>
            <w:r w:rsidRPr="00794F1E">
              <w:t xml:space="preserve">en </w:t>
            </w:r>
            <w:r w:rsidRPr="00794F1E">
              <w:rPr>
                <w:b/>
                <w:i/>
              </w:rPr>
              <w:t>de gevolgen voor werknemers</w:t>
            </w:r>
            <w:r w:rsidRPr="00794F1E">
              <w:t>;</w:t>
            </w:r>
          </w:p>
        </w:tc>
        <w:tc>
          <w:tcPr>
            <w:tcW w:w="4876" w:type="dxa"/>
            <w:tcBorders>
              <w:top w:val="nil"/>
              <w:left w:val="nil"/>
              <w:bottom w:val="nil"/>
              <w:right w:val="nil"/>
            </w:tcBorders>
          </w:tcPr>
          <w:p w14:paraId="1A62492B" w14:textId="77777777" w:rsidR="00157A27" w:rsidRPr="00794F1E" w:rsidRDefault="00157A27" w:rsidP="00124BDD">
            <w:pPr>
              <w:pStyle w:val="Normal6a"/>
            </w:pPr>
            <w:r w:rsidRPr="00794F1E">
              <w:lastRenderedPageBreak/>
              <w:t>14.</w:t>
            </w:r>
            <w:r w:rsidRPr="00794F1E">
              <w:tab/>
              <w:t xml:space="preserve">is ingenomen met het voorstel van Mario Draghi voor een “innovatiebescherming” </w:t>
            </w:r>
            <w:r w:rsidRPr="00794F1E">
              <w:rPr>
                <w:b/>
                <w:i/>
              </w:rPr>
              <w:t>ingeval een fusie het vermogen en de prikkel om te innoveren vergroot</w:t>
            </w:r>
            <w:r w:rsidRPr="00794F1E">
              <w:t>;</w:t>
            </w:r>
            <w:r w:rsidRPr="00794F1E">
              <w:rPr>
                <w:b/>
                <w:i/>
              </w:rPr>
              <w:t xml:space="preserve"> verzoekt de Europese Commissie dit concept te analyseren </w:t>
            </w:r>
            <w:r w:rsidRPr="00794F1E">
              <w:t xml:space="preserve">en </w:t>
            </w:r>
            <w:r w:rsidRPr="00794F1E">
              <w:rPr>
                <w:b/>
                <w:i/>
              </w:rPr>
              <w:lastRenderedPageBreak/>
              <w:t>verder uit te werken</w:t>
            </w:r>
            <w:r w:rsidRPr="00794F1E">
              <w:t>;</w:t>
            </w:r>
          </w:p>
        </w:tc>
      </w:tr>
    </w:tbl>
    <w:p w14:paraId="0AF46052"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C1FE0DC" w14:textId="77777777" w:rsidR="00157A27" w:rsidRPr="00794F1E" w:rsidRDefault="00157A27" w:rsidP="00157A27">
      <w:r w:rsidRPr="00794F1E">
        <w:rPr>
          <w:rStyle w:val="HideTWBExt"/>
        </w:rPr>
        <w:t>&lt;/Amend&gt;</w:t>
      </w:r>
    </w:p>
    <w:p w14:paraId="1CD3F88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223</w:t>
      </w:r>
      <w:r w:rsidRPr="00794F1E">
        <w:rPr>
          <w:rStyle w:val="HideTWBExt"/>
          <w:b w:val="0"/>
        </w:rPr>
        <w:t>&lt;/NumAm&gt;</w:t>
      </w:r>
    </w:p>
    <w:p w14:paraId="0AF1D213"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7A14C883" w14:textId="77777777" w:rsidR="00157A27" w:rsidRPr="00794F1E" w:rsidRDefault="00157A27" w:rsidP="00157A27">
      <w:pPr>
        <w:pStyle w:val="NormalBold"/>
      </w:pPr>
      <w:r w:rsidRPr="00794F1E">
        <w:rPr>
          <w:rStyle w:val="HideTWBExt"/>
          <w:b w:val="0"/>
        </w:rPr>
        <w:t>&lt;/RepeatBlock-By&gt;</w:t>
      </w:r>
    </w:p>
    <w:p w14:paraId="0A5D50D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8F2F656"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6432184" w14:textId="77777777" w:rsidTr="00124BDD">
        <w:trPr>
          <w:trHeight w:hRule="exact" w:val="240"/>
          <w:jc w:val="center"/>
        </w:trPr>
        <w:tc>
          <w:tcPr>
            <w:tcW w:w="9752" w:type="dxa"/>
            <w:gridSpan w:val="2"/>
            <w:tcBorders>
              <w:top w:val="nil"/>
              <w:left w:val="nil"/>
              <w:bottom w:val="nil"/>
              <w:right w:val="nil"/>
            </w:tcBorders>
          </w:tcPr>
          <w:p w14:paraId="5BE11DDA" w14:textId="77777777" w:rsidR="00157A27" w:rsidRPr="00794F1E" w:rsidRDefault="00157A27" w:rsidP="00124BDD"/>
        </w:tc>
      </w:tr>
      <w:tr w:rsidR="00157A27" w:rsidRPr="00794F1E" w14:paraId="0F5FFE80" w14:textId="77777777" w:rsidTr="00124BDD">
        <w:trPr>
          <w:trHeight w:val="240"/>
          <w:jc w:val="center"/>
        </w:trPr>
        <w:tc>
          <w:tcPr>
            <w:tcW w:w="4876" w:type="dxa"/>
            <w:tcBorders>
              <w:top w:val="nil"/>
              <w:left w:val="nil"/>
              <w:bottom w:val="nil"/>
              <w:right w:val="nil"/>
            </w:tcBorders>
          </w:tcPr>
          <w:p w14:paraId="38699F5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711C283" w14:textId="77777777" w:rsidR="00157A27" w:rsidRPr="00794F1E" w:rsidRDefault="00157A27" w:rsidP="00124BDD">
            <w:pPr>
              <w:pStyle w:val="AmColumnHeading"/>
            </w:pPr>
            <w:r w:rsidRPr="00794F1E">
              <w:t>Amendement</w:t>
            </w:r>
          </w:p>
        </w:tc>
      </w:tr>
      <w:tr w:rsidR="00157A27" w:rsidRPr="00794F1E" w14:paraId="1B86DF70" w14:textId="77777777" w:rsidTr="00124BDD">
        <w:trPr>
          <w:jc w:val="center"/>
        </w:trPr>
        <w:tc>
          <w:tcPr>
            <w:tcW w:w="4876" w:type="dxa"/>
            <w:tcBorders>
              <w:top w:val="nil"/>
              <w:left w:val="nil"/>
              <w:bottom w:val="nil"/>
              <w:right w:val="nil"/>
            </w:tcBorders>
          </w:tcPr>
          <w:p w14:paraId="70B31EFB" w14:textId="77777777" w:rsidR="00157A27" w:rsidRPr="00794F1E" w:rsidRDefault="00157A27" w:rsidP="00124BDD">
            <w:pPr>
              <w:pStyle w:val="Normal6a"/>
            </w:pPr>
            <w:r w:rsidRPr="00794F1E">
              <w:t>14.</w:t>
            </w:r>
            <w:r w:rsidRPr="00794F1E">
              <w:tab/>
              <w:t>is ingenomen met het voorstel van Mario Draghi voor een “innovatiebescherming”; dringt er voorts op aan dat bij het onderzoek naar de gevolgen van een fusie op de interne markt rekening wordt gehouden met aangelegenheden van algemeen belang, zoals klimaatbescherming, duurzaamheid en de gevolgen voor werknemers;</w:t>
            </w:r>
          </w:p>
        </w:tc>
        <w:tc>
          <w:tcPr>
            <w:tcW w:w="4876" w:type="dxa"/>
            <w:tcBorders>
              <w:top w:val="nil"/>
              <w:left w:val="nil"/>
              <w:bottom w:val="nil"/>
              <w:right w:val="nil"/>
            </w:tcBorders>
          </w:tcPr>
          <w:p w14:paraId="22B88303" w14:textId="77777777" w:rsidR="00157A27" w:rsidRPr="00794F1E" w:rsidRDefault="00157A27" w:rsidP="00124BDD">
            <w:pPr>
              <w:pStyle w:val="Normal6a"/>
            </w:pPr>
            <w:r w:rsidRPr="00794F1E">
              <w:t>14.</w:t>
            </w:r>
            <w:r w:rsidRPr="00794F1E">
              <w:tab/>
              <w:t>is ingenomen met het voorstel van Mario Draghi voor een “innovatiebescherming”; dringt er voorts op aan dat bij het onderzoek naar de gevolgen van een fusie op de interne markt rekening wordt gehouden met aangelegenheden van algemeen belang, zoals klimaatbescherming, duurzaamheid</w:t>
            </w:r>
            <w:r w:rsidRPr="00794F1E">
              <w:rPr>
                <w:b/>
                <w:i/>
              </w:rPr>
              <w:t>, het garanderen van de dienstverlening</w:t>
            </w:r>
            <w:r w:rsidRPr="00794F1E">
              <w:t xml:space="preserve"> en de gevolgen voor werknemers;</w:t>
            </w:r>
          </w:p>
        </w:tc>
      </w:tr>
    </w:tbl>
    <w:p w14:paraId="20367AE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515674D" w14:textId="77777777" w:rsidR="00157A27" w:rsidRPr="00794F1E" w:rsidRDefault="00157A27" w:rsidP="00157A27">
      <w:r w:rsidRPr="00794F1E">
        <w:rPr>
          <w:rStyle w:val="HideTWBExt"/>
        </w:rPr>
        <w:t>&lt;/Amend&gt;</w:t>
      </w:r>
    </w:p>
    <w:p w14:paraId="3E293D8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224</w:t>
      </w:r>
      <w:r w:rsidRPr="00794F1E">
        <w:rPr>
          <w:rStyle w:val="HideTWBExt"/>
          <w:b w:val="0"/>
        </w:rPr>
        <w:t>&lt;/NumAm&gt;</w:t>
      </w:r>
    </w:p>
    <w:p w14:paraId="4F299D76"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0A8A8DAA" w14:textId="77777777" w:rsidR="00157A27" w:rsidRPr="00794F1E" w:rsidRDefault="00157A27" w:rsidP="00157A27">
      <w:pPr>
        <w:pStyle w:val="NormalBold"/>
      </w:pPr>
      <w:r w:rsidRPr="00794F1E">
        <w:rPr>
          <w:rStyle w:val="HideTWBExt"/>
          <w:b w:val="0"/>
        </w:rPr>
        <w:t>&lt;/RepeatBlock-By&gt;</w:t>
      </w:r>
    </w:p>
    <w:p w14:paraId="0069656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6643EE4"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F47B6EE" w14:textId="77777777" w:rsidTr="00124BDD">
        <w:trPr>
          <w:trHeight w:hRule="exact" w:val="240"/>
          <w:jc w:val="center"/>
        </w:trPr>
        <w:tc>
          <w:tcPr>
            <w:tcW w:w="9752" w:type="dxa"/>
            <w:gridSpan w:val="2"/>
            <w:tcBorders>
              <w:top w:val="nil"/>
              <w:left w:val="nil"/>
              <w:bottom w:val="nil"/>
              <w:right w:val="nil"/>
            </w:tcBorders>
          </w:tcPr>
          <w:p w14:paraId="2ECD9130" w14:textId="77777777" w:rsidR="00157A27" w:rsidRPr="00794F1E" w:rsidRDefault="00157A27" w:rsidP="00124BDD"/>
        </w:tc>
      </w:tr>
      <w:tr w:rsidR="00157A27" w:rsidRPr="00794F1E" w14:paraId="75B2A956" w14:textId="77777777" w:rsidTr="00124BDD">
        <w:trPr>
          <w:trHeight w:val="240"/>
          <w:jc w:val="center"/>
        </w:trPr>
        <w:tc>
          <w:tcPr>
            <w:tcW w:w="4876" w:type="dxa"/>
            <w:tcBorders>
              <w:top w:val="nil"/>
              <w:left w:val="nil"/>
              <w:bottom w:val="nil"/>
              <w:right w:val="nil"/>
            </w:tcBorders>
          </w:tcPr>
          <w:p w14:paraId="1D418FC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7363596" w14:textId="77777777" w:rsidR="00157A27" w:rsidRPr="00794F1E" w:rsidRDefault="00157A27" w:rsidP="00124BDD">
            <w:pPr>
              <w:pStyle w:val="AmColumnHeading"/>
            </w:pPr>
            <w:r w:rsidRPr="00794F1E">
              <w:t>Amendement</w:t>
            </w:r>
          </w:p>
        </w:tc>
      </w:tr>
      <w:tr w:rsidR="00157A27" w:rsidRPr="00794F1E" w14:paraId="058AE80E" w14:textId="77777777" w:rsidTr="00124BDD">
        <w:trPr>
          <w:jc w:val="center"/>
        </w:trPr>
        <w:tc>
          <w:tcPr>
            <w:tcW w:w="4876" w:type="dxa"/>
            <w:tcBorders>
              <w:top w:val="nil"/>
              <w:left w:val="nil"/>
              <w:bottom w:val="nil"/>
              <w:right w:val="nil"/>
            </w:tcBorders>
          </w:tcPr>
          <w:p w14:paraId="62172D2B" w14:textId="77777777" w:rsidR="00157A27" w:rsidRPr="00794F1E" w:rsidRDefault="00157A27" w:rsidP="00124BDD">
            <w:pPr>
              <w:pStyle w:val="Normal6a"/>
            </w:pPr>
            <w:r w:rsidRPr="00794F1E">
              <w:t>14.</w:t>
            </w:r>
            <w:r w:rsidRPr="00794F1E">
              <w:tab/>
              <w:t xml:space="preserve">is ingenomen met het voorstel van Mario Draghi voor een “innovatiebescherming”; dringt er voorts op aan dat bij </w:t>
            </w:r>
            <w:r w:rsidRPr="00794F1E">
              <w:rPr>
                <w:b/>
                <w:i/>
              </w:rPr>
              <w:t xml:space="preserve">het onderzoek naar de gevolgen van een fusie op de interne markt </w:t>
            </w:r>
            <w:r w:rsidRPr="00794F1E">
              <w:t xml:space="preserve">rekening wordt gehouden met </w:t>
            </w:r>
            <w:r w:rsidRPr="00794F1E">
              <w:rPr>
                <w:b/>
                <w:i/>
              </w:rPr>
              <w:t xml:space="preserve">aangelegenheden </w:t>
            </w:r>
            <w:r w:rsidRPr="00794F1E">
              <w:t xml:space="preserve">van </w:t>
            </w:r>
            <w:r w:rsidRPr="00794F1E">
              <w:rPr>
                <w:b/>
                <w:i/>
              </w:rPr>
              <w:t xml:space="preserve">algemeen belang, zoals klimaatbescherming, duurzaamheid </w:t>
            </w:r>
            <w:r w:rsidRPr="00794F1E">
              <w:rPr>
                <w:b/>
                <w:i/>
              </w:rPr>
              <w:lastRenderedPageBreak/>
              <w:t xml:space="preserve">en </w:t>
            </w:r>
            <w:r w:rsidRPr="00794F1E">
              <w:t xml:space="preserve">de </w:t>
            </w:r>
            <w:r w:rsidRPr="00794F1E">
              <w:rPr>
                <w:b/>
                <w:i/>
              </w:rPr>
              <w:t>gevolgen voor werknemers</w:t>
            </w:r>
            <w:r w:rsidRPr="00794F1E">
              <w:t>;</w:t>
            </w:r>
          </w:p>
        </w:tc>
        <w:tc>
          <w:tcPr>
            <w:tcW w:w="4876" w:type="dxa"/>
            <w:tcBorders>
              <w:top w:val="nil"/>
              <w:left w:val="nil"/>
              <w:bottom w:val="nil"/>
              <w:right w:val="nil"/>
            </w:tcBorders>
          </w:tcPr>
          <w:p w14:paraId="2E2CBE3D" w14:textId="77777777" w:rsidR="00157A27" w:rsidRPr="00794F1E" w:rsidRDefault="00157A27" w:rsidP="00124BDD">
            <w:pPr>
              <w:pStyle w:val="Normal6a"/>
            </w:pPr>
            <w:r w:rsidRPr="00794F1E">
              <w:lastRenderedPageBreak/>
              <w:t>14.</w:t>
            </w:r>
            <w:r w:rsidRPr="00794F1E">
              <w:tab/>
              <w:t xml:space="preserve">is ingenomen met het voorstel van Mario Draghi voor een “innovatiebescherming”; dringt er voorts op aan dat bij </w:t>
            </w:r>
            <w:r w:rsidRPr="00794F1E">
              <w:rPr>
                <w:b/>
                <w:i/>
              </w:rPr>
              <w:t>beoordelingen door DG Concurrentie</w:t>
            </w:r>
            <w:r w:rsidRPr="00794F1E">
              <w:rPr>
                <w:b/>
                <w:i/>
                <w:vertAlign w:val="superscript"/>
              </w:rPr>
              <w:t>1 bis</w:t>
            </w:r>
            <w:r w:rsidRPr="00794F1E">
              <w:rPr>
                <w:b/>
                <w:i/>
              </w:rPr>
              <w:t xml:space="preserve"> </w:t>
            </w:r>
            <w:r w:rsidRPr="00794F1E">
              <w:t xml:space="preserve">rekening wordt gehouden met </w:t>
            </w:r>
            <w:r w:rsidRPr="00794F1E">
              <w:rPr>
                <w:b/>
                <w:i/>
              </w:rPr>
              <w:t xml:space="preserve">de risico’s op verstoring </w:t>
            </w:r>
            <w:r w:rsidRPr="00794F1E">
              <w:t xml:space="preserve">van de </w:t>
            </w:r>
            <w:r w:rsidRPr="00794F1E">
              <w:rPr>
                <w:b/>
                <w:i/>
              </w:rPr>
              <w:t>economie van de EU</w:t>
            </w:r>
            <w:r w:rsidRPr="00794F1E">
              <w:t>;</w:t>
            </w:r>
          </w:p>
        </w:tc>
      </w:tr>
      <w:tr w:rsidR="00157A27" w:rsidRPr="00794F1E" w14:paraId="0AD373F9" w14:textId="77777777" w:rsidTr="00124BDD">
        <w:trPr>
          <w:jc w:val="center"/>
        </w:trPr>
        <w:tc>
          <w:tcPr>
            <w:tcW w:w="4876" w:type="dxa"/>
            <w:tcBorders>
              <w:top w:val="nil"/>
              <w:left w:val="nil"/>
              <w:bottom w:val="nil"/>
              <w:right w:val="nil"/>
            </w:tcBorders>
          </w:tcPr>
          <w:p w14:paraId="3CF515E9" w14:textId="77777777" w:rsidR="00157A27" w:rsidRPr="00794F1E" w:rsidRDefault="00157A27" w:rsidP="00124BDD"/>
        </w:tc>
        <w:tc>
          <w:tcPr>
            <w:tcW w:w="4876" w:type="dxa"/>
            <w:tcBorders>
              <w:top w:val="nil"/>
              <w:left w:val="nil"/>
              <w:bottom w:val="nil"/>
              <w:right w:val="nil"/>
            </w:tcBorders>
          </w:tcPr>
          <w:p w14:paraId="215667A9" w14:textId="77777777" w:rsidR="00157A27" w:rsidRPr="00794F1E" w:rsidRDefault="00157A27" w:rsidP="00124BDD">
            <w:pPr>
              <w:pStyle w:val="Normal6a"/>
            </w:pPr>
            <w:r w:rsidRPr="00794F1E">
              <w:rPr>
                <w:b/>
                <w:i/>
              </w:rPr>
              <w:t>_________________</w:t>
            </w:r>
          </w:p>
        </w:tc>
      </w:tr>
      <w:tr w:rsidR="00157A27" w:rsidRPr="00794F1E" w14:paraId="686A72B5" w14:textId="77777777" w:rsidTr="00124BDD">
        <w:trPr>
          <w:jc w:val="center"/>
        </w:trPr>
        <w:tc>
          <w:tcPr>
            <w:tcW w:w="4876" w:type="dxa"/>
            <w:tcBorders>
              <w:top w:val="nil"/>
              <w:left w:val="nil"/>
              <w:bottom w:val="nil"/>
              <w:right w:val="nil"/>
            </w:tcBorders>
          </w:tcPr>
          <w:p w14:paraId="6D14C60F" w14:textId="77777777" w:rsidR="00157A27" w:rsidRPr="00794F1E" w:rsidRDefault="00157A27" w:rsidP="00124BDD"/>
        </w:tc>
        <w:tc>
          <w:tcPr>
            <w:tcW w:w="4876" w:type="dxa"/>
            <w:tcBorders>
              <w:top w:val="nil"/>
              <w:left w:val="nil"/>
              <w:bottom w:val="nil"/>
              <w:right w:val="nil"/>
            </w:tcBorders>
          </w:tcPr>
          <w:p w14:paraId="50FF2CE7" w14:textId="77777777" w:rsidR="00157A27" w:rsidRPr="00794F1E" w:rsidRDefault="00157A27" w:rsidP="00124BDD">
            <w:pPr>
              <w:pStyle w:val="Normal6a"/>
            </w:pPr>
            <w:r w:rsidRPr="00794F1E">
              <w:rPr>
                <w:b/>
                <w:i/>
                <w:vertAlign w:val="superscript"/>
              </w:rPr>
              <w:t>1 bis</w:t>
            </w:r>
            <w:r w:rsidRPr="00794F1E">
              <w:t xml:space="preserve"> </w:t>
            </w:r>
            <w:r w:rsidRPr="00794F1E">
              <w:rPr>
                <w:b/>
                <w:i/>
              </w:rPr>
              <w:t>The future of European competitiveness Part B | In-depth analysis and recommendations, Chapter 4 – Revamping competition, blz. 300.</w:t>
            </w:r>
          </w:p>
        </w:tc>
      </w:tr>
    </w:tbl>
    <w:p w14:paraId="56BF6CF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8C3DFBB" w14:textId="77777777" w:rsidR="00157A27" w:rsidRPr="00794F1E" w:rsidRDefault="00157A27" w:rsidP="00157A27">
      <w:r w:rsidRPr="00794F1E">
        <w:rPr>
          <w:rStyle w:val="HideTWBExt"/>
        </w:rPr>
        <w:t>&lt;/Amend&gt;</w:t>
      </w:r>
    </w:p>
    <w:p w14:paraId="5E92896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225</w:t>
      </w:r>
      <w:r w:rsidRPr="00794F1E">
        <w:rPr>
          <w:rStyle w:val="HideTWBExt"/>
          <w:b w:val="0"/>
        </w:rPr>
        <w:t>&lt;/NumAm&gt;</w:t>
      </w:r>
    </w:p>
    <w:p w14:paraId="36AF4369"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7CB9F60C" w14:textId="77777777" w:rsidR="00157A27" w:rsidRPr="00794F1E" w:rsidRDefault="00157A27" w:rsidP="00157A27">
      <w:pPr>
        <w:pStyle w:val="NormalBold"/>
      </w:pPr>
      <w:r w:rsidRPr="00794F1E">
        <w:rPr>
          <w:rStyle w:val="HideTWBExt"/>
          <w:b w:val="0"/>
        </w:rPr>
        <w:t>&lt;/RepeatBlock-By&gt;</w:t>
      </w:r>
    </w:p>
    <w:p w14:paraId="0521219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311B794"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04461F9" w14:textId="77777777" w:rsidTr="00124BDD">
        <w:trPr>
          <w:trHeight w:hRule="exact" w:val="240"/>
          <w:jc w:val="center"/>
        </w:trPr>
        <w:tc>
          <w:tcPr>
            <w:tcW w:w="9752" w:type="dxa"/>
            <w:gridSpan w:val="2"/>
            <w:tcBorders>
              <w:top w:val="nil"/>
              <w:left w:val="nil"/>
              <w:bottom w:val="nil"/>
              <w:right w:val="nil"/>
            </w:tcBorders>
          </w:tcPr>
          <w:p w14:paraId="39BC84EE" w14:textId="77777777" w:rsidR="00157A27" w:rsidRPr="00794F1E" w:rsidRDefault="00157A27" w:rsidP="00124BDD"/>
        </w:tc>
      </w:tr>
      <w:tr w:rsidR="00157A27" w:rsidRPr="00794F1E" w14:paraId="122160AF" w14:textId="77777777" w:rsidTr="00124BDD">
        <w:trPr>
          <w:trHeight w:val="240"/>
          <w:jc w:val="center"/>
        </w:trPr>
        <w:tc>
          <w:tcPr>
            <w:tcW w:w="4876" w:type="dxa"/>
            <w:tcBorders>
              <w:top w:val="nil"/>
              <w:left w:val="nil"/>
              <w:bottom w:val="nil"/>
              <w:right w:val="nil"/>
            </w:tcBorders>
          </w:tcPr>
          <w:p w14:paraId="2A6F5A2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CE396EB" w14:textId="77777777" w:rsidR="00157A27" w:rsidRPr="00794F1E" w:rsidRDefault="00157A27" w:rsidP="00124BDD">
            <w:pPr>
              <w:pStyle w:val="AmColumnHeading"/>
            </w:pPr>
            <w:r w:rsidRPr="00794F1E">
              <w:t>Amendement</w:t>
            </w:r>
          </w:p>
        </w:tc>
      </w:tr>
      <w:tr w:rsidR="00157A27" w:rsidRPr="00794F1E" w14:paraId="7A1AA9BC" w14:textId="77777777" w:rsidTr="00124BDD">
        <w:trPr>
          <w:jc w:val="center"/>
        </w:trPr>
        <w:tc>
          <w:tcPr>
            <w:tcW w:w="4876" w:type="dxa"/>
            <w:tcBorders>
              <w:top w:val="nil"/>
              <w:left w:val="nil"/>
              <w:bottom w:val="nil"/>
              <w:right w:val="nil"/>
            </w:tcBorders>
          </w:tcPr>
          <w:p w14:paraId="2586CC9A" w14:textId="77777777" w:rsidR="00157A27" w:rsidRPr="00794F1E" w:rsidRDefault="00157A27" w:rsidP="00124BDD">
            <w:pPr>
              <w:pStyle w:val="Normal6a"/>
            </w:pPr>
            <w:r w:rsidRPr="00794F1E">
              <w:t>14.</w:t>
            </w:r>
            <w:r w:rsidRPr="00794F1E">
              <w:tab/>
              <w:t xml:space="preserve">is ingenomen met het voorstel van Mario Draghi voor een “innovatiebescherming”; dringt er </w:t>
            </w:r>
            <w:r w:rsidRPr="00794F1E">
              <w:rPr>
                <w:b/>
                <w:bCs/>
                <w:i/>
                <w:iCs/>
              </w:rPr>
              <w:t>voorts</w:t>
            </w:r>
            <w:r w:rsidRPr="00794F1E">
              <w:t xml:space="preserve"> op aan dat bij het onderzoek naar de gevolgen van een fusie op de interne markt rekening wordt gehouden met </w:t>
            </w:r>
            <w:r w:rsidRPr="00794F1E">
              <w:rPr>
                <w:b/>
                <w:bCs/>
                <w:i/>
                <w:iCs/>
              </w:rPr>
              <w:t>aangelegenheden van algemeen belang, zoals klimaatbescherming, duurzaamheid en de gevolgen voor werknemers</w:t>
            </w:r>
            <w:r w:rsidRPr="00794F1E">
              <w:t>;</w:t>
            </w:r>
          </w:p>
        </w:tc>
        <w:tc>
          <w:tcPr>
            <w:tcW w:w="4876" w:type="dxa"/>
            <w:tcBorders>
              <w:top w:val="nil"/>
              <w:left w:val="nil"/>
              <w:bottom w:val="nil"/>
              <w:right w:val="nil"/>
            </w:tcBorders>
          </w:tcPr>
          <w:p w14:paraId="3F63FE2C" w14:textId="77777777" w:rsidR="00157A27" w:rsidRPr="00794F1E" w:rsidRDefault="00157A27" w:rsidP="00124BDD">
            <w:pPr>
              <w:pStyle w:val="Normal6a"/>
            </w:pPr>
            <w:r w:rsidRPr="00794F1E">
              <w:t>14.</w:t>
            </w:r>
            <w:r w:rsidRPr="00794F1E">
              <w:tab/>
              <w:t xml:space="preserve">is ingenomen met het voorstel van Mario Draghi voor een “innovatiebescherming”; dringt er </w:t>
            </w:r>
            <w:r w:rsidRPr="00794F1E">
              <w:rPr>
                <w:b/>
                <w:bCs/>
                <w:i/>
                <w:iCs/>
              </w:rPr>
              <w:t>derhalve</w:t>
            </w:r>
            <w:r w:rsidRPr="00794F1E">
              <w:t xml:space="preserve"> op aan dat bij het onderzoek naar de gevolgen van een fusie op de interne markt rekening wordt gehouden met </w:t>
            </w:r>
            <w:r w:rsidRPr="00794F1E">
              <w:rPr>
                <w:b/>
                <w:bCs/>
                <w:i/>
                <w:iCs/>
              </w:rPr>
              <w:t>het vermogen om een bron van innovatie te zijn</w:t>
            </w:r>
            <w:r w:rsidRPr="00794F1E">
              <w:t>;</w:t>
            </w:r>
          </w:p>
        </w:tc>
      </w:tr>
    </w:tbl>
    <w:p w14:paraId="6BEE83A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383CE53F" w14:textId="77777777" w:rsidR="00157A27" w:rsidRPr="00794F1E" w:rsidRDefault="00157A27" w:rsidP="00157A27">
      <w:r w:rsidRPr="00794F1E">
        <w:rPr>
          <w:rStyle w:val="HideTWBExt"/>
        </w:rPr>
        <w:t>&lt;/Amend&gt;</w:t>
      </w:r>
    </w:p>
    <w:p w14:paraId="004732C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226</w:t>
      </w:r>
      <w:r w:rsidRPr="00794F1E">
        <w:rPr>
          <w:rStyle w:val="HideTWBExt"/>
          <w:b w:val="0"/>
        </w:rPr>
        <w:t>&lt;/NumAm&gt;</w:t>
      </w:r>
    </w:p>
    <w:p w14:paraId="46732E71"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4BC98975" w14:textId="77777777" w:rsidR="00157A27" w:rsidRPr="00794F1E" w:rsidRDefault="00157A27" w:rsidP="00157A27">
      <w:pPr>
        <w:pStyle w:val="NormalBold"/>
      </w:pPr>
      <w:r w:rsidRPr="00794F1E">
        <w:rPr>
          <w:rStyle w:val="HideTWBExt"/>
          <w:b w:val="0"/>
        </w:rPr>
        <w:t>&lt;/RepeatBlock-By&gt;</w:t>
      </w:r>
    </w:p>
    <w:p w14:paraId="0DAB1EA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8C3BBA4" w14:textId="77777777" w:rsidR="00157A27" w:rsidRPr="00794F1E" w:rsidRDefault="00157A27" w:rsidP="00157A27">
      <w:pPr>
        <w:pStyle w:val="NormalBold"/>
      </w:pPr>
      <w:r w:rsidRPr="00794F1E">
        <w:rPr>
          <w:rStyle w:val="HideTWBExt"/>
          <w:b w:val="0"/>
        </w:rPr>
        <w:t>&lt;Article&gt;</w:t>
      </w:r>
      <w:r w:rsidRPr="00794F1E">
        <w:t>Paragraaf 14</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03568DF" w14:textId="77777777" w:rsidTr="00124BDD">
        <w:trPr>
          <w:trHeight w:hRule="exact" w:val="240"/>
          <w:jc w:val="center"/>
        </w:trPr>
        <w:tc>
          <w:tcPr>
            <w:tcW w:w="9752" w:type="dxa"/>
            <w:gridSpan w:val="2"/>
            <w:tcBorders>
              <w:top w:val="nil"/>
              <w:left w:val="nil"/>
              <w:bottom w:val="nil"/>
              <w:right w:val="nil"/>
            </w:tcBorders>
          </w:tcPr>
          <w:p w14:paraId="08026DA8" w14:textId="77777777" w:rsidR="00157A27" w:rsidRPr="00794F1E" w:rsidRDefault="00157A27" w:rsidP="00124BDD"/>
        </w:tc>
      </w:tr>
      <w:tr w:rsidR="00157A27" w:rsidRPr="00794F1E" w14:paraId="601E9E33" w14:textId="77777777" w:rsidTr="00124BDD">
        <w:trPr>
          <w:trHeight w:val="240"/>
          <w:jc w:val="center"/>
        </w:trPr>
        <w:tc>
          <w:tcPr>
            <w:tcW w:w="4876" w:type="dxa"/>
            <w:tcBorders>
              <w:top w:val="nil"/>
              <w:left w:val="nil"/>
              <w:bottom w:val="nil"/>
              <w:right w:val="nil"/>
            </w:tcBorders>
          </w:tcPr>
          <w:p w14:paraId="7C051E9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B741A37" w14:textId="77777777" w:rsidR="00157A27" w:rsidRPr="00794F1E" w:rsidRDefault="00157A27" w:rsidP="00124BDD">
            <w:pPr>
              <w:pStyle w:val="AmColumnHeading"/>
            </w:pPr>
            <w:r w:rsidRPr="00794F1E">
              <w:t>Amendement</w:t>
            </w:r>
          </w:p>
        </w:tc>
      </w:tr>
      <w:tr w:rsidR="00157A27" w:rsidRPr="00794F1E" w14:paraId="71E39DBE" w14:textId="77777777" w:rsidTr="00124BDD">
        <w:trPr>
          <w:jc w:val="center"/>
        </w:trPr>
        <w:tc>
          <w:tcPr>
            <w:tcW w:w="4876" w:type="dxa"/>
            <w:tcBorders>
              <w:top w:val="nil"/>
              <w:left w:val="nil"/>
              <w:bottom w:val="nil"/>
              <w:right w:val="nil"/>
            </w:tcBorders>
          </w:tcPr>
          <w:p w14:paraId="11A7EBDD" w14:textId="77777777" w:rsidR="00157A27" w:rsidRPr="00794F1E" w:rsidRDefault="00157A27" w:rsidP="00124BDD">
            <w:pPr>
              <w:pStyle w:val="Normal6a"/>
            </w:pPr>
            <w:r w:rsidRPr="00794F1E">
              <w:t>14.</w:t>
            </w:r>
            <w:r w:rsidRPr="00794F1E">
              <w:tab/>
              <w:t xml:space="preserve">is ingenomen met het voorstel van Mario Draghi voor een “innovatiebescherming”; dringt er voorts op aan dat bij het onderzoek naar de gevolgen van een fusie op de interne markt rekening wordt gehouden met aangelegenheden van algemeen belang, </w:t>
            </w:r>
            <w:r w:rsidRPr="00794F1E">
              <w:lastRenderedPageBreak/>
              <w:t xml:space="preserve">zoals </w:t>
            </w:r>
            <w:r w:rsidRPr="00794F1E">
              <w:rPr>
                <w:b/>
                <w:bCs/>
                <w:i/>
                <w:iCs/>
              </w:rPr>
              <w:t>klimaatbescherming, duurzaamheid en</w:t>
            </w:r>
            <w:r w:rsidRPr="00794F1E">
              <w:t xml:space="preserve"> de gevolgen voor werknemers;</w:t>
            </w:r>
          </w:p>
        </w:tc>
        <w:tc>
          <w:tcPr>
            <w:tcW w:w="4876" w:type="dxa"/>
            <w:tcBorders>
              <w:top w:val="nil"/>
              <w:left w:val="nil"/>
              <w:bottom w:val="nil"/>
              <w:right w:val="nil"/>
            </w:tcBorders>
          </w:tcPr>
          <w:p w14:paraId="72102EE3" w14:textId="77777777" w:rsidR="00157A27" w:rsidRPr="00794F1E" w:rsidRDefault="00157A27" w:rsidP="00124BDD">
            <w:pPr>
              <w:pStyle w:val="Normal6a"/>
            </w:pPr>
            <w:r w:rsidRPr="00794F1E">
              <w:lastRenderedPageBreak/>
              <w:t>14.</w:t>
            </w:r>
            <w:r w:rsidRPr="00794F1E">
              <w:tab/>
              <w:t xml:space="preserve">is ingenomen met het voorstel van Mario Draghi voor een “innovatiebescherming”; dringt er voorts op aan dat bij het onderzoek naar de gevolgen van een fusie op de interne markt rekening wordt gehouden met aangelegenheden van algemeen belang, </w:t>
            </w:r>
            <w:r w:rsidRPr="00794F1E">
              <w:lastRenderedPageBreak/>
              <w:t>zoals de gevolgen voor werknemers</w:t>
            </w:r>
            <w:r w:rsidRPr="00794F1E">
              <w:rPr>
                <w:b/>
                <w:bCs/>
                <w:i/>
                <w:iCs/>
              </w:rPr>
              <w:t xml:space="preserve"> of de strategische onafhankelijkheid van Europa</w:t>
            </w:r>
            <w:r w:rsidRPr="00794F1E">
              <w:t>;</w:t>
            </w:r>
          </w:p>
        </w:tc>
      </w:tr>
    </w:tbl>
    <w:p w14:paraId="442775CA"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38DE9249" w14:textId="77777777" w:rsidR="00157A27" w:rsidRPr="00794F1E" w:rsidRDefault="00157A27" w:rsidP="00157A27">
      <w:r w:rsidRPr="00794F1E">
        <w:rPr>
          <w:rStyle w:val="HideTWBExt"/>
        </w:rPr>
        <w:t>&lt;/Amend&gt;</w:t>
      </w:r>
    </w:p>
    <w:p w14:paraId="58B2A0E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227</w:t>
      </w:r>
      <w:r w:rsidRPr="00794F1E">
        <w:rPr>
          <w:rStyle w:val="HideTWBExt"/>
          <w:b w:val="0"/>
        </w:rPr>
        <w:t>&lt;/NumAm&gt;</w:t>
      </w:r>
    </w:p>
    <w:p w14:paraId="57D375BD" w14:textId="77777777" w:rsidR="00157A27" w:rsidRPr="00794F1E" w:rsidRDefault="00157A27" w:rsidP="00157A27">
      <w:pPr>
        <w:pStyle w:val="NormalBold"/>
      </w:pPr>
      <w:r w:rsidRPr="00794F1E">
        <w:rPr>
          <w:rStyle w:val="HideTWBExt"/>
          <w:b w:val="0"/>
        </w:rPr>
        <w:t>&lt;RepeatBlock-By&gt;&lt;Members&gt;</w:t>
      </w:r>
      <w:r w:rsidRPr="00794F1E">
        <w:t>Stéphanie Yon-Courtin, Gilles Boyer, Billy Kelleher</w:t>
      </w:r>
      <w:r w:rsidRPr="00794F1E">
        <w:rPr>
          <w:rStyle w:val="HideTWBExt"/>
          <w:b w:val="0"/>
        </w:rPr>
        <w:t>&lt;/Members&gt;</w:t>
      </w:r>
    </w:p>
    <w:p w14:paraId="6658B9DC" w14:textId="77777777" w:rsidR="00157A27" w:rsidRPr="00794F1E" w:rsidRDefault="00157A27" w:rsidP="00157A27">
      <w:pPr>
        <w:pStyle w:val="NormalBold"/>
      </w:pPr>
      <w:r w:rsidRPr="00794F1E">
        <w:rPr>
          <w:rStyle w:val="HideTWBExt"/>
          <w:b w:val="0"/>
        </w:rPr>
        <w:t>&lt;/RepeatBlock-By&gt;</w:t>
      </w:r>
    </w:p>
    <w:p w14:paraId="74DF23D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F6E8656" w14:textId="77777777" w:rsidR="00157A27" w:rsidRPr="00794F1E" w:rsidRDefault="00157A27" w:rsidP="00157A27">
      <w:pPr>
        <w:pStyle w:val="NormalBold"/>
      </w:pPr>
      <w:r w:rsidRPr="00794F1E">
        <w:rPr>
          <w:rStyle w:val="HideTWBExt"/>
          <w:b w:val="0"/>
        </w:rPr>
        <w:t>&lt;Article&gt;</w:t>
      </w:r>
      <w:r w:rsidRPr="00794F1E">
        <w:t>Paragraaf 14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23903D4" w14:textId="77777777" w:rsidTr="00124BDD">
        <w:trPr>
          <w:trHeight w:hRule="exact" w:val="240"/>
          <w:jc w:val="center"/>
        </w:trPr>
        <w:tc>
          <w:tcPr>
            <w:tcW w:w="9752" w:type="dxa"/>
            <w:gridSpan w:val="2"/>
            <w:tcBorders>
              <w:top w:val="nil"/>
              <w:left w:val="nil"/>
              <w:bottom w:val="nil"/>
              <w:right w:val="nil"/>
            </w:tcBorders>
          </w:tcPr>
          <w:p w14:paraId="3E2450B5" w14:textId="77777777" w:rsidR="00157A27" w:rsidRPr="00794F1E" w:rsidRDefault="00157A27" w:rsidP="00124BDD"/>
        </w:tc>
      </w:tr>
      <w:tr w:rsidR="00157A27" w:rsidRPr="00794F1E" w14:paraId="4B1D0BF5" w14:textId="77777777" w:rsidTr="00124BDD">
        <w:trPr>
          <w:trHeight w:val="240"/>
          <w:jc w:val="center"/>
        </w:trPr>
        <w:tc>
          <w:tcPr>
            <w:tcW w:w="4876" w:type="dxa"/>
            <w:tcBorders>
              <w:top w:val="nil"/>
              <w:left w:val="nil"/>
              <w:bottom w:val="nil"/>
              <w:right w:val="nil"/>
            </w:tcBorders>
          </w:tcPr>
          <w:p w14:paraId="305487D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5EC73A3" w14:textId="77777777" w:rsidR="00157A27" w:rsidRPr="00794F1E" w:rsidRDefault="00157A27" w:rsidP="00124BDD">
            <w:pPr>
              <w:pStyle w:val="AmColumnHeading"/>
            </w:pPr>
            <w:r w:rsidRPr="00794F1E">
              <w:t>Amendement</w:t>
            </w:r>
          </w:p>
        </w:tc>
      </w:tr>
      <w:tr w:rsidR="00157A27" w:rsidRPr="00794F1E" w14:paraId="61EAAC32" w14:textId="77777777" w:rsidTr="00124BDD">
        <w:trPr>
          <w:jc w:val="center"/>
        </w:trPr>
        <w:tc>
          <w:tcPr>
            <w:tcW w:w="4876" w:type="dxa"/>
            <w:tcBorders>
              <w:top w:val="nil"/>
              <w:left w:val="nil"/>
              <w:bottom w:val="nil"/>
              <w:right w:val="nil"/>
            </w:tcBorders>
          </w:tcPr>
          <w:p w14:paraId="34608461" w14:textId="77777777" w:rsidR="00157A27" w:rsidRPr="00794F1E" w:rsidRDefault="00157A27" w:rsidP="00124BDD">
            <w:pPr>
              <w:pStyle w:val="Normal6a"/>
            </w:pPr>
          </w:p>
        </w:tc>
        <w:tc>
          <w:tcPr>
            <w:tcW w:w="4876" w:type="dxa"/>
            <w:tcBorders>
              <w:top w:val="nil"/>
              <w:left w:val="nil"/>
              <w:bottom w:val="nil"/>
              <w:right w:val="nil"/>
            </w:tcBorders>
          </w:tcPr>
          <w:p w14:paraId="75C356ED" w14:textId="77777777" w:rsidR="00157A27" w:rsidRPr="00794F1E" w:rsidRDefault="00157A27" w:rsidP="00124BDD">
            <w:pPr>
              <w:pStyle w:val="Normal6a"/>
            </w:pPr>
            <w:r w:rsidRPr="00794F1E">
              <w:rPr>
                <w:b/>
                <w:i/>
              </w:rPr>
              <w:t>14 bis.</w:t>
            </w:r>
            <w:r w:rsidRPr="00794F1E">
              <w:tab/>
            </w:r>
            <w:r w:rsidRPr="00794F1E">
              <w:rPr>
                <w:b/>
                <w:i/>
              </w:rPr>
              <w:t>verzoekt de Commissie een toekomstgerichte benadering van consolidatie in de EU te hanteren zoals ook wordt voorgesteld in de verslagen van Draghi en Letta, en daarbij rekening te houden met het strategisch belang en het concurrentiebevorderend effect van schaalgrootte alsmede investeringsvoorwaarden in bepaalde sectoren die gunstig zijn voor het bevorderen van innovatie en de mededinging op lange termijn;</w:t>
            </w:r>
          </w:p>
        </w:tc>
      </w:tr>
    </w:tbl>
    <w:p w14:paraId="02DCDBC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DE8EE95" w14:textId="77777777" w:rsidR="00157A27" w:rsidRPr="00794F1E" w:rsidRDefault="00157A27" w:rsidP="00157A27">
      <w:r w:rsidRPr="00794F1E">
        <w:rPr>
          <w:rStyle w:val="HideTWBExt"/>
        </w:rPr>
        <w:t>&lt;/Amend&gt;</w:t>
      </w:r>
    </w:p>
    <w:p w14:paraId="5FC677D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228</w:t>
      </w:r>
      <w:r w:rsidRPr="00794F1E">
        <w:rPr>
          <w:rStyle w:val="HideTWBExt"/>
          <w:b w:val="0"/>
        </w:rPr>
        <w:t>&lt;/NumAm&gt;</w:t>
      </w:r>
    </w:p>
    <w:p w14:paraId="5BEF3E4D"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043604B7" w14:textId="77777777" w:rsidR="00157A27" w:rsidRPr="00794F1E" w:rsidRDefault="00157A27" w:rsidP="00157A27">
      <w:pPr>
        <w:pStyle w:val="NormalBold"/>
      </w:pPr>
      <w:r w:rsidRPr="00794F1E">
        <w:rPr>
          <w:rStyle w:val="HideTWBExt"/>
          <w:b w:val="0"/>
        </w:rPr>
        <w:t>&lt;/RepeatBlock-By&gt;</w:t>
      </w:r>
    </w:p>
    <w:p w14:paraId="275F93C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8B62FF0" w14:textId="77777777" w:rsidR="00157A27" w:rsidRPr="00794F1E" w:rsidRDefault="00157A27" w:rsidP="00157A27">
      <w:pPr>
        <w:pStyle w:val="NormalBold"/>
      </w:pPr>
      <w:r w:rsidRPr="00794F1E">
        <w:rPr>
          <w:rStyle w:val="HideTWBExt"/>
          <w:b w:val="0"/>
        </w:rPr>
        <w:t>&lt;Article&gt;</w:t>
      </w:r>
      <w:r w:rsidRPr="00794F1E">
        <w:t>Paragraaf 14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EF8E6FB" w14:textId="77777777" w:rsidTr="00124BDD">
        <w:trPr>
          <w:trHeight w:hRule="exact" w:val="240"/>
          <w:jc w:val="center"/>
        </w:trPr>
        <w:tc>
          <w:tcPr>
            <w:tcW w:w="9752" w:type="dxa"/>
            <w:gridSpan w:val="2"/>
            <w:tcBorders>
              <w:top w:val="nil"/>
              <w:left w:val="nil"/>
              <w:bottom w:val="nil"/>
              <w:right w:val="nil"/>
            </w:tcBorders>
          </w:tcPr>
          <w:p w14:paraId="2059C575" w14:textId="77777777" w:rsidR="00157A27" w:rsidRPr="00794F1E" w:rsidRDefault="00157A27" w:rsidP="00124BDD"/>
        </w:tc>
      </w:tr>
      <w:tr w:rsidR="00157A27" w:rsidRPr="00794F1E" w14:paraId="507F0ADD" w14:textId="77777777" w:rsidTr="00124BDD">
        <w:trPr>
          <w:trHeight w:val="240"/>
          <w:jc w:val="center"/>
        </w:trPr>
        <w:tc>
          <w:tcPr>
            <w:tcW w:w="4876" w:type="dxa"/>
            <w:tcBorders>
              <w:top w:val="nil"/>
              <w:left w:val="nil"/>
              <w:bottom w:val="nil"/>
              <w:right w:val="nil"/>
            </w:tcBorders>
          </w:tcPr>
          <w:p w14:paraId="1DC1FDF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6395502" w14:textId="77777777" w:rsidR="00157A27" w:rsidRPr="00794F1E" w:rsidRDefault="00157A27" w:rsidP="00124BDD">
            <w:pPr>
              <w:pStyle w:val="AmColumnHeading"/>
            </w:pPr>
            <w:r w:rsidRPr="00794F1E">
              <w:t>Amendement</w:t>
            </w:r>
          </w:p>
        </w:tc>
      </w:tr>
      <w:tr w:rsidR="00157A27" w:rsidRPr="00794F1E" w14:paraId="4032725B" w14:textId="77777777" w:rsidTr="00124BDD">
        <w:trPr>
          <w:jc w:val="center"/>
        </w:trPr>
        <w:tc>
          <w:tcPr>
            <w:tcW w:w="4876" w:type="dxa"/>
            <w:tcBorders>
              <w:top w:val="nil"/>
              <w:left w:val="nil"/>
              <w:bottom w:val="nil"/>
              <w:right w:val="nil"/>
            </w:tcBorders>
          </w:tcPr>
          <w:p w14:paraId="34D091A9" w14:textId="77777777" w:rsidR="00157A27" w:rsidRPr="00794F1E" w:rsidRDefault="00157A27" w:rsidP="00124BDD">
            <w:pPr>
              <w:pStyle w:val="Normal6a"/>
            </w:pPr>
          </w:p>
        </w:tc>
        <w:tc>
          <w:tcPr>
            <w:tcW w:w="4876" w:type="dxa"/>
            <w:tcBorders>
              <w:top w:val="nil"/>
              <w:left w:val="nil"/>
              <w:bottom w:val="nil"/>
              <w:right w:val="nil"/>
            </w:tcBorders>
          </w:tcPr>
          <w:p w14:paraId="4070BDE9" w14:textId="77777777" w:rsidR="00157A27" w:rsidRPr="00794F1E" w:rsidRDefault="00157A27" w:rsidP="00124BDD">
            <w:pPr>
              <w:pStyle w:val="Normal6a"/>
            </w:pPr>
            <w:r w:rsidRPr="00794F1E">
              <w:rPr>
                <w:b/>
                <w:i/>
              </w:rPr>
              <w:t>14 bis.</w:t>
            </w:r>
            <w:r w:rsidRPr="00794F1E">
              <w:tab/>
            </w:r>
            <w:r w:rsidRPr="00794F1E">
              <w:rPr>
                <w:b/>
                <w:i/>
              </w:rPr>
              <w:t xml:space="preserve">neemt kennis van het voorstel voor corrigerende maatregelen achteraf bij fusies in het verslag-Draghi; verheugt zich erover dat wordt nagedacht over structurele corrigerende maatregelen, maar merkt tegelijkertijd op dat </w:t>
            </w:r>
            <w:r w:rsidRPr="00794F1E">
              <w:rPr>
                <w:b/>
                <w:i/>
              </w:rPr>
              <w:lastRenderedPageBreak/>
              <w:t>concentratiecontrole achteraf geen volmaakt alternatief is voor voorafgaande concentratiecontrole, aangezien het (gedeeltelijk) terugdraaien van bedrijfsintegratie praktische moeilijkheden kan opleveren;</w:t>
            </w:r>
          </w:p>
        </w:tc>
      </w:tr>
    </w:tbl>
    <w:p w14:paraId="6A59D74F"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3A5F221" w14:textId="77777777" w:rsidR="00157A27" w:rsidRPr="00794F1E" w:rsidRDefault="00157A27" w:rsidP="00157A27">
      <w:r w:rsidRPr="00794F1E">
        <w:rPr>
          <w:rStyle w:val="HideTWBExt"/>
        </w:rPr>
        <w:t>&lt;/Amend&gt;</w:t>
      </w:r>
    </w:p>
    <w:p w14:paraId="5221C77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229</w:t>
      </w:r>
      <w:r w:rsidRPr="00794F1E">
        <w:rPr>
          <w:rStyle w:val="HideTWBExt"/>
          <w:b w:val="0"/>
        </w:rPr>
        <w:t>&lt;/NumAm&gt;</w:t>
      </w:r>
    </w:p>
    <w:p w14:paraId="74ED1563" w14:textId="77777777" w:rsidR="00157A27" w:rsidRPr="00794F1E" w:rsidRDefault="00157A27" w:rsidP="00157A27">
      <w:pPr>
        <w:pStyle w:val="NormalBold"/>
      </w:pPr>
      <w:r w:rsidRPr="00794F1E">
        <w:rPr>
          <w:rStyle w:val="HideTWBExt"/>
          <w:b w:val="0"/>
        </w:rPr>
        <w:t>&lt;RepeatBlock-By&gt;&lt;Members&gt;</w:t>
      </w:r>
      <w:r w:rsidRPr="00794F1E">
        <w:t>Jonás Fernández</w:t>
      </w:r>
      <w:r w:rsidRPr="00794F1E">
        <w:rPr>
          <w:rStyle w:val="HideTWBExt"/>
          <w:b w:val="0"/>
        </w:rPr>
        <w:t>&lt;/Members&gt;</w:t>
      </w:r>
    </w:p>
    <w:p w14:paraId="465A60EA" w14:textId="77777777" w:rsidR="00157A27" w:rsidRPr="00794F1E" w:rsidRDefault="00157A27" w:rsidP="00157A27">
      <w:pPr>
        <w:pStyle w:val="NormalBold"/>
      </w:pPr>
      <w:r w:rsidRPr="00794F1E">
        <w:rPr>
          <w:rStyle w:val="HideTWBExt"/>
          <w:b w:val="0"/>
        </w:rPr>
        <w:t>&lt;/RepeatBlock-By&gt;</w:t>
      </w:r>
    </w:p>
    <w:p w14:paraId="1444C4D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D40C2DA" w14:textId="77777777" w:rsidR="00157A27" w:rsidRPr="00794F1E" w:rsidRDefault="00157A27" w:rsidP="00157A27">
      <w:pPr>
        <w:pStyle w:val="NormalBold"/>
      </w:pPr>
      <w:r w:rsidRPr="00794F1E">
        <w:rPr>
          <w:rStyle w:val="HideTWBExt"/>
          <w:b w:val="0"/>
        </w:rPr>
        <w:t>&lt;Article&gt;</w:t>
      </w:r>
      <w:r w:rsidRPr="00794F1E">
        <w:t>Paragraaf 14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F00A99E" w14:textId="77777777" w:rsidTr="00124BDD">
        <w:trPr>
          <w:trHeight w:hRule="exact" w:val="240"/>
          <w:jc w:val="center"/>
        </w:trPr>
        <w:tc>
          <w:tcPr>
            <w:tcW w:w="9752" w:type="dxa"/>
            <w:gridSpan w:val="2"/>
            <w:tcBorders>
              <w:top w:val="nil"/>
              <w:left w:val="nil"/>
              <w:bottom w:val="nil"/>
              <w:right w:val="nil"/>
            </w:tcBorders>
          </w:tcPr>
          <w:p w14:paraId="287FEF00" w14:textId="77777777" w:rsidR="00157A27" w:rsidRPr="00794F1E" w:rsidRDefault="00157A27" w:rsidP="00124BDD"/>
        </w:tc>
      </w:tr>
      <w:tr w:rsidR="00157A27" w:rsidRPr="00794F1E" w14:paraId="639C1B14" w14:textId="77777777" w:rsidTr="00124BDD">
        <w:trPr>
          <w:trHeight w:val="240"/>
          <w:jc w:val="center"/>
        </w:trPr>
        <w:tc>
          <w:tcPr>
            <w:tcW w:w="4876" w:type="dxa"/>
            <w:tcBorders>
              <w:top w:val="nil"/>
              <w:left w:val="nil"/>
              <w:bottom w:val="nil"/>
              <w:right w:val="nil"/>
            </w:tcBorders>
          </w:tcPr>
          <w:p w14:paraId="6777EB5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E8C3361" w14:textId="77777777" w:rsidR="00157A27" w:rsidRPr="00794F1E" w:rsidRDefault="00157A27" w:rsidP="00124BDD">
            <w:pPr>
              <w:pStyle w:val="AmColumnHeading"/>
            </w:pPr>
            <w:r w:rsidRPr="00794F1E">
              <w:t>Amendement</w:t>
            </w:r>
          </w:p>
        </w:tc>
      </w:tr>
      <w:tr w:rsidR="00157A27" w:rsidRPr="00794F1E" w14:paraId="50CFBC7D" w14:textId="77777777" w:rsidTr="00124BDD">
        <w:trPr>
          <w:jc w:val="center"/>
        </w:trPr>
        <w:tc>
          <w:tcPr>
            <w:tcW w:w="4876" w:type="dxa"/>
            <w:tcBorders>
              <w:top w:val="nil"/>
              <w:left w:val="nil"/>
              <w:bottom w:val="nil"/>
              <w:right w:val="nil"/>
            </w:tcBorders>
          </w:tcPr>
          <w:p w14:paraId="76C7BE6E" w14:textId="77777777" w:rsidR="00157A27" w:rsidRPr="00794F1E" w:rsidRDefault="00157A27" w:rsidP="00124BDD">
            <w:pPr>
              <w:pStyle w:val="Normal6a"/>
            </w:pPr>
          </w:p>
        </w:tc>
        <w:tc>
          <w:tcPr>
            <w:tcW w:w="4876" w:type="dxa"/>
            <w:tcBorders>
              <w:top w:val="nil"/>
              <w:left w:val="nil"/>
              <w:bottom w:val="nil"/>
              <w:right w:val="nil"/>
            </w:tcBorders>
          </w:tcPr>
          <w:p w14:paraId="67E17EF0" w14:textId="77777777" w:rsidR="00157A27" w:rsidRPr="00794F1E" w:rsidRDefault="00157A27" w:rsidP="00124BDD">
            <w:pPr>
              <w:pStyle w:val="Normal6a"/>
            </w:pPr>
            <w:r w:rsidRPr="00794F1E">
              <w:rPr>
                <w:b/>
                <w:i/>
              </w:rPr>
              <w:t>14 bis.</w:t>
            </w:r>
            <w:r w:rsidRPr="00794F1E">
              <w:tab/>
            </w:r>
            <w:r w:rsidRPr="00794F1E">
              <w:rPr>
                <w:b/>
                <w:i/>
              </w:rPr>
              <w:t>vraagt de Commissie de nationale belemmeringen in kaart te brengen die haar mogelijk beletten de Europese markt als de relevante markt te beschouwen bij de analyse van concentraties; verzoekt de Commissie met een wetgevingsvoorstel te komen om deze belemmeringen uit de weg te ruimen;</w:t>
            </w:r>
          </w:p>
        </w:tc>
      </w:tr>
    </w:tbl>
    <w:p w14:paraId="4C7EF88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E121DB4" w14:textId="77777777" w:rsidR="00157A27" w:rsidRPr="00794F1E" w:rsidRDefault="00157A27" w:rsidP="00157A27">
      <w:r w:rsidRPr="00794F1E">
        <w:rPr>
          <w:rStyle w:val="HideTWBExt"/>
        </w:rPr>
        <w:t>&lt;/Amend&gt;</w:t>
      </w:r>
    </w:p>
    <w:p w14:paraId="45B9944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230</w:t>
      </w:r>
      <w:r w:rsidRPr="00794F1E">
        <w:rPr>
          <w:rStyle w:val="HideTWBExt"/>
          <w:b w:val="0"/>
        </w:rPr>
        <w:t>&lt;/NumAm&gt;</w:t>
      </w:r>
    </w:p>
    <w:p w14:paraId="7B7B02F2"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392CE7DD" w14:textId="77777777" w:rsidR="00157A27" w:rsidRPr="00794F1E" w:rsidRDefault="00157A27" w:rsidP="00157A27">
      <w:pPr>
        <w:pStyle w:val="NormalBold"/>
      </w:pPr>
      <w:r w:rsidRPr="00794F1E">
        <w:rPr>
          <w:rStyle w:val="HideTWBExt"/>
          <w:b w:val="0"/>
        </w:rPr>
        <w:t>&lt;/RepeatBlock-By&gt;</w:t>
      </w:r>
    </w:p>
    <w:p w14:paraId="0AC7DD2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07B1EA5" w14:textId="77777777" w:rsidR="00157A27" w:rsidRPr="00794F1E" w:rsidRDefault="00157A27" w:rsidP="00157A27">
      <w:pPr>
        <w:pStyle w:val="NormalBold"/>
      </w:pPr>
      <w:r w:rsidRPr="00794F1E">
        <w:rPr>
          <w:rStyle w:val="HideTWBExt"/>
          <w:b w:val="0"/>
        </w:rPr>
        <w:t>&lt;Article&gt;</w:t>
      </w:r>
      <w:r w:rsidRPr="00794F1E">
        <w:t>Paragraaf 15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10C9B01" w14:textId="77777777" w:rsidTr="00124BDD">
        <w:trPr>
          <w:trHeight w:hRule="exact" w:val="240"/>
          <w:jc w:val="center"/>
        </w:trPr>
        <w:tc>
          <w:tcPr>
            <w:tcW w:w="9752" w:type="dxa"/>
            <w:gridSpan w:val="2"/>
            <w:tcBorders>
              <w:top w:val="nil"/>
              <w:left w:val="nil"/>
              <w:bottom w:val="nil"/>
              <w:right w:val="nil"/>
            </w:tcBorders>
          </w:tcPr>
          <w:p w14:paraId="7E5369BE" w14:textId="77777777" w:rsidR="00157A27" w:rsidRPr="00794F1E" w:rsidRDefault="00157A27" w:rsidP="00124BDD"/>
        </w:tc>
      </w:tr>
      <w:tr w:rsidR="00157A27" w:rsidRPr="00794F1E" w14:paraId="2B062A04" w14:textId="77777777" w:rsidTr="00124BDD">
        <w:trPr>
          <w:trHeight w:val="240"/>
          <w:jc w:val="center"/>
        </w:trPr>
        <w:tc>
          <w:tcPr>
            <w:tcW w:w="4876" w:type="dxa"/>
            <w:tcBorders>
              <w:top w:val="nil"/>
              <w:left w:val="nil"/>
              <w:bottom w:val="nil"/>
              <w:right w:val="nil"/>
            </w:tcBorders>
          </w:tcPr>
          <w:p w14:paraId="3BA34E4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2FFD11E" w14:textId="77777777" w:rsidR="00157A27" w:rsidRPr="00794F1E" w:rsidRDefault="00157A27" w:rsidP="00124BDD">
            <w:pPr>
              <w:pStyle w:val="AmColumnHeading"/>
            </w:pPr>
            <w:r w:rsidRPr="00794F1E">
              <w:t>Amendement</w:t>
            </w:r>
          </w:p>
        </w:tc>
      </w:tr>
      <w:tr w:rsidR="00157A27" w:rsidRPr="00794F1E" w14:paraId="29B5CD91" w14:textId="77777777" w:rsidTr="00124BDD">
        <w:trPr>
          <w:jc w:val="center"/>
        </w:trPr>
        <w:tc>
          <w:tcPr>
            <w:tcW w:w="4876" w:type="dxa"/>
            <w:tcBorders>
              <w:top w:val="nil"/>
              <w:left w:val="nil"/>
              <w:bottom w:val="nil"/>
              <w:right w:val="nil"/>
            </w:tcBorders>
          </w:tcPr>
          <w:p w14:paraId="2686A530" w14:textId="77777777" w:rsidR="00157A27" w:rsidRPr="00794F1E" w:rsidRDefault="00157A27" w:rsidP="00124BDD">
            <w:pPr>
              <w:pStyle w:val="Normal6a"/>
            </w:pPr>
            <w:r w:rsidRPr="00794F1E">
              <w:t>15.</w:t>
            </w:r>
            <w:r w:rsidRPr="00794F1E">
              <w:tab/>
              <w:t xml:space="preserve">dringt erop aan dat de kaders voor de beoordeling van fusies worden geactualiseerd om rekening te houden met de realiteit van de digitale economie, waar marktmacht zich kan manifesteren op een manier die verder gaat dan het traditionele marktaandeel; steunt de ontwikkeling van </w:t>
            </w:r>
            <w:r w:rsidRPr="00794F1E">
              <w:rPr>
                <w:b/>
                <w:i/>
              </w:rPr>
              <w:t>nieuwe</w:t>
            </w:r>
            <w:r w:rsidRPr="00794F1E">
              <w:t xml:space="preserve"> methoden voor het analyseren van datagedreven dominantie en </w:t>
            </w:r>
            <w:r w:rsidRPr="00794F1E">
              <w:lastRenderedPageBreak/>
              <w:t>netwerkeffecten;</w:t>
            </w:r>
          </w:p>
        </w:tc>
        <w:tc>
          <w:tcPr>
            <w:tcW w:w="4876" w:type="dxa"/>
            <w:tcBorders>
              <w:top w:val="nil"/>
              <w:left w:val="nil"/>
              <w:bottom w:val="nil"/>
              <w:right w:val="nil"/>
            </w:tcBorders>
          </w:tcPr>
          <w:p w14:paraId="167BE2BB" w14:textId="77777777" w:rsidR="00157A27" w:rsidRPr="00794F1E" w:rsidRDefault="00157A27" w:rsidP="00124BDD">
            <w:pPr>
              <w:pStyle w:val="Normal6a"/>
            </w:pPr>
            <w:r w:rsidRPr="00794F1E">
              <w:lastRenderedPageBreak/>
              <w:t>15.</w:t>
            </w:r>
            <w:r w:rsidRPr="00794F1E">
              <w:tab/>
              <w:t xml:space="preserve">dringt erop aan dat de kaders voor de beoordeling van fusies worden geactualiseerd om rekening te houden met de realiteit van de digitale economie, waar marktmacht zich kan manifesteren op een manier die verder gaat dan het traditionele marktaandeel; steunt de ontwikkeling van </w:t>
            </w:r>
            <w:r w:rsidRPr="00794F1E">
              <w:rPr>
                <w:b/>
                <w:i/>
              </w:rPr>
              <w:t>geavanceerde</w:t>
            </w:r>
            <w:r w:rsidRPr="00794F1E">
              <w:t xml:space="preserve"> methoden voor het analyseren van datagedreven dominantie </w:t>
            </w:r>
            <w:r w:rsidRPr="00794F1E">
              <w:lastRenderedPageBreak/>
              <w:t>en netwerkeffecten</w:t>
            </w:r>
            <w:r w:rsidRPr="00794F1E">
              <w:rPr>
                <w:b/>
                <w:i/>
              </w:rPr>
              <w:t>, waarbij de nadruk wordt gelegd op de kritieke rol van de consument bij het kiezen van digitale diensten en apparaten</w:t>
            </w:r>
            <w:r w:rsidRPr="00794F1E">
              <w:t xml:space="preserve">; </w:t>
            </w:r>
            <w:r w:rsidRPr="00794F1E">
              <w:rPr>
                <w:b/>
                <w:i/>
              </w:rPr>
              <w:t>moedigt de Commissie aan de mechanismen te versterken die interoperabiliteit tussen verschillende diensten en apparaten mogelijk maken, om zo innovatie en mededinging in het digitale ecosysteem te bevorderen;</w:t>
            </w:r>
          </w:p>
        </w:tc>
      </w:tr>
    </w:tbl>
    <w:p w14:paraId="3E9BFEE7"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18ECBD9" w14:textId="77777777" w:rsidR="00157A27" w:rsidRPr="00794F1E" w:rsidRDefault="00157A27" w:rsidP="00157A27">
      <w:r w:rsidRPr="00794F1E">
        <w:rPr>
          <w:rStyle w:val="HideTWBExt"/>
        </w:rPr>
        <w:t>&lt;/Amend&gt;</w:t>
      </w:r>
    </w:p>
    <w:p w14:paraId="3C7BECD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231</w:t>
      </w:r>
      <w:r w:rsidRPr="00794F1E">
        <w:rPr>
          <w:rStyle w:val="HideTWBExt"/>
          <w:b w:val="0"/>
        </w:rPr>
        <w:t>&lt;/NumAm&gt;</w:t>
      </w:r>
    </w:p>
    <w:p w14:paraId="79398FC0"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304CB9ED" w14:textId="77777777" w:rsidR="00157A27" w:rsidRPr="00794F1E" w:rsidRDefault="00157A27" w:rsidP="00157A27">
      <w:pPr>
        <w:pStyle w:val="NormalBold"/>
      </w:pPr>
      <w:r w:rsidRPr="00794F1E">
        <w:rPr>
          <w:rStyle w:val="HideTWBExt"/>
          <w:b w:val="0"/>
        </w:rPr>
        <w:t>&lt;/RepeatBlock-By&gt;</w:t>
      </w:r>
    </w:p>
    <w:p w14:paraId="0A8598A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23D4908" w14:textId="77777777" w:rsidR="00157A27" w:rsidRPr="00794F1E" w:rsidRDefault="00157A27" w:rsidP="00157A27">
      <w:pPr>
        <w:pStyle w:val="NormalBold"/>
      </w:pPr>
      <w:r w:rsidRPr="00794F1E">
        <w:rPr>
          <w:rStyle w:val="HideTWBExt"/>
          <w:b w:val="0"/>
        </w:rPr>
        <w:t>&lt;Article&gt;</w:t>
      </w:r>
      <w:r w:rsidRPr="00794F1E">
        <w:t>Paragraaf 15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C0C69B3" w14:textId="77777777" w:rsidTr="00124BDD">
        <w:trPr>
          <w:trHeight w:hRule="exact" w:val="240"/>
          <w:jc w:val="center"/>
        </w:trPr>
        <w:tc>
          <w:tcPr>
            <w:tcW w:w="9752" w:type="dxa"/>
            <w:gridSpan w:val="2"/>
            <w:tcBorders>
              <w:top w:val="nil"/>
              <w:left w:val="nil"/>
              <w:bottom w:val="nil"/>
              <w:right w:val="nil"/>
            </w:tcBorders>
          </w:tcPr>
          <w:p w14:paraId="44278B00" w14:textId="77777777" w:rsidR="00157A27" w:rsidRPr="00794F1E" w:rsidRDefault="00157A27" w:rsidP="00124BDD"/>
        </w:tc>
      </w:tr>
      <w:tr w:rsidR="00157A27" w:rsidRPr="00794F1E" w14:paraId="5B1A6D6C" w14:textId="77777777" w:rsidTr="00124BDD">
        <w:trPr>
          <w:trHeight w:val="240"/>
          <w:jc w:val="center"/>
        </w:trPr>
        <w:tc>
          <w:tcPr>
            <w:tcW w:w="4876" w:type="dxa"/>
            <w:tcBorders>
              <w:top w:val="nil"/>
              <w:left w:val="nil"/>
              <w:bottom w:val="nil"/>
              <w:right w:val="nil"/>
            </w:tcBorders>
          </w:tcPr>
          <w:p w14:paraId="433FC4A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0691A16" w14:textId="77777777" w:rsidR="00157A27" w:rsidRPr="00794F1E" w:rsidRDefault="00157A27" w:rsidP="00124BDD">
            <w:pPr>
              <w:pStyle w:val="AmColumnHeading"/>
            </w:pPr>
            <w:r w:rsidRPr="00794F1E">
              <w:t>Amendement</w:t>
            </w:r>
          </w:p>
        </w:tc>
      </w:tr>
      <w:tr w:rsidR="00157A27" w:rsidRPr="00794F1E" w14:paraId="3C4E2F2A" w14:textId="77777777" w:rsidTr="00124BDD">
        <w:trPr>
          <w:jc w:val="center"/>
        </w:trPr>
        <w:tc>
          <w:tcPr>
            <w:tcW w:w="4876" w:type="dxa"/>
            <w:tcBorders>
              <w:top w:val="nil"/>
              <w:left w:val="nil"/>
              <w:bottom w:val="nil"/>
              <w:right w:val="nil"/>
            </w:tcBorders>
          </w:tcPr>
          <w:p w14:paraId="1FE4A141" w14:textId="77777777" w:rsidR="00157A27" w:rsidRPr="00794F1E" w:rsidRDefault="00157A27" w:rsidP="00124BDD">
            <w:pPr>
              <w:pStyle w:val="Normal6a"/>
            </w:pPr>
            <w:r w:rsidRPr="00794F1E">
              <w:t>15.</w:t>
            </w:r>
            <w:r w:rsidRPr="00794F1E">
              <w:tab/>
              <w:t>dringt erop aan dat de kaders voor de beoordeling van fusies worden geactualiseerd om rekening te houden met de realiteit van de digitale economie, waar marktmacht zich kan manifesteren op een manier die verder gaat dan het traditionele marktaandeel; steunt de ontwikkeling van nieuwe methoden voor het analyseren van datagedreven dominantie en netwerkeffecten;</w:t>
            </w:r>
          </w:p>
        </w:tc>
        <w:tc>
          <w:tcPr>
            <w:tcW w:w="4876" w:type="dxa"/>
            <w:tcBorders>
              <w:top w:val="nil"/>
              <w:left w:val="nil"/>
              <w:bottom w:val="nil"/>
              <w:right w:val="nil"/>
            </w:tcBorders>
          </w:tcPr>
          <w:p w14:paraId="210AF463" w14:textId="77777777" w:rsidR="00157A27" w:rsidRPr="00794F1E" w:rsidRDefault="00157A27" w:rsidP="00124BDD">
            <w:pPr>
              <w:pStyle w:val="Normal6a"/>
            </w:pPr>
            <w:r w:rsidRPr="00794F1E">
              <w:t>15.</w:t>
            </w:r>
            <w:r w:rsidRPr="00794F1E">
              <w:tab/>
              <w:t xml:space="preserve">dringt erop aan dat de kaders voor de beoordeling van fusies worden geactualiseerd om rekening te houden met de realiteit van de digitale economie, waar marktmacht zich kan manifesteren op een manier die verder gaat dan het traditionele marktaandeel; steunt de ontwikkeling van nieuwe methoden voor het analyseren van datagedreven dominantie en netwerkeffecten; </w:t>
            </w:r>
            <w:r w:rsidRPr="00794F1E">
              <w:rPr>
                <w:b/>
                <w:i/>
              </w:rPr>
              <w:t>vindt het een goede zaak dat de Commissie meer rekening houdt met de potentiële verstoring van de mededinging bij het beoordelen van fusies waarbij uitbreiding naar verwante markten op de kernmarkt van de overnemende onderneming zou leiden tot een verdere versterking van de marktdominantie;</w:t>
            </w:r>
          </w:p>
        </w:tc>
      </w:tr>
    </w:tbl>
    <w:p w14:paraId="1E7436C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B652B14" w14:textId="77777777" w:rsidR="00157A27" w:rsidRPr="00794F1E" w:rsidRDefault="00157A27" w:rsidP="00157A27">
      <w:r w:rsidRPr="00794F1E">
        <w:rPr>
          <w:rStyle w:val="HideTWBExt"/>
        </w:rPr>
        <w:t>&lt;/Amend&gt;</w:t>
      </w:r>
    </w:p>
    <w:p w14:paraId="41EF1A6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232</w:t>
      </w:r>
      <w:r w:rsidRPr="00794F1E">
        <w:rPr>
          <w:rStyle w:val="HideTWBExt"/>
          <w:b w:val="0"/>
        </w:rPr>
        <w:t>&lt;/NumAm&gt;</w:t>
      </w:r>
    </w:p>
    <w:p w14:paraId="0CD5832B" w14:textId="77777777" w:rsidR="00157A27" w:rsidRPr="00794F1E" w:rsidRDefault="00157A27" w:rsidP="00157A27">
      <w:pPr>
        <w:pStyle w:val="NormalBold"/>
      </w:pPr>
      <w:r w:rsidRPr="00794F1E">
        <w:rPr>
          <w:rStyle w:val="HideTWBExt"/>
          <w:b w:val="0"/>
        </w:rPr>
        <w:lastRenderedPageBreak/>
        <w:t>&lt;RepeatBlock-By&gt;&lt;Members&gt;</w:t>
      </w:r>
      <w:r w:rsidRPr="00794F1E">
        <w:t>Kira Marie Peter-Hansen</w:t>
      </w:r>
      <w:r w:rsidRPr="00794F1E">
        <w:rPr>
          <w:rStyle w:val="HideTWBExt"/>
          <w:b w:val="0"/>
        </w:rPr>
        <w:t>&lt;/Members&gt;</w:t>
      </w:r>
    </w:p>
    <w:p w14:paraId="7615CB9B"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D30E1FC" w14:textId="77777777" w:rsidR="00157A27" w:rsidRPr="00794F1E" w:rsidRDefault="00157A27" w:rsidP="00157A27">
      <w:pPr>
        <w:pStyle w:val="NormalBold"/>
      </w:pPr>
      <w:r w:rsidRPr="00794F1E">
        <w:rPr>
          <w:rStyle w:val="HideTWBExt"/>
          <w:b w:val="0"/>
        </w:rPr>
        <w:t>&lt;/RepeatBlock-By&gt;</w:t>
      </w:r>
    </w:p>
    <w:p w14:paraId="175A50F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EE029EE" w14:textId="77777777" w:rsidR="00157A27" w:rsidRPr="00794F1E" w:rsidRDefault="00157A27" w:rsidP="00157A27">
      <w:pPr>
        <w:pStyle w:val="NormalBold"/>
      </w:pPr>
      <w:r w:rsidRPr="00794F1E">
        <w:rPr>
          <w:rStyle w:val="HideTWBExt"/>
          <w:b w:val="0"/>
        </w:rPr>
        <w:t>&lt;Article&gt;</w:t>
      </w:r>
      <w:r w:rsidRPr="00794F1E">
        <w:t>Paragraaf 15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597DE0F" w14:textId="77777777" w:rsidTr="00124BDD">
        <w:trPr>
          <w:trHeight w:hRule="exact" w:val="240"/>
          <w:jc w:val="center"/>
        </w:trPr>
        <w:tc>
          <w:tcPr>
            <w:tcW w:w="9752" w:type="dxa"/>
            <w:gridSpan w:val="2"/>
            <w:tcBorders>
              <w:top w:val="nil"/>
              <w:left w:val="nil"/>
              <w:bottom w:val="nil"/>
              <w:right w:val="nil"/>
            </w:tcBorders>
          </w:tcPr>
          <w:p w14:paraId="78B57D61" w14:textId="77777777" w:rsidR="00157A27" w:rsidRPr="00794F1E" w:rsidRDefault="00157A27" w:rsidP="00124BDD"/>
        </w:tc>
      </w:tr>
      <w:tr w:rsidR="00157A27" w:rsidRPr="00794F1E" w14:paraId="13E1728C" w14:textId="77777777" w:rsidTr="00124BDD">
        <w:trPr>
          <w:trHeight w:val="240"/>
          <w:jc w:val="center"/>
        </w:trPr>
        <w:tc>
          <w:tcPr>
            <w:tcW w:w="4876" w:type="dxa"/>
            <w:tcBorders>
              <w:top w:val="nil"/>
              <w:left w:val="nil"/>
              <w:bottom w:val="nil"/>
              <w:right w:val="nil"/>
            </w:tcBorders>
          </w:tcPr>
          <w:p w14:paraId="0E2ECDF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4A0B235" w14:textId="77777777" w:rsidR="00157A27" w:rsidRPr="00794F1E" w:rsidRDefault="00157A27" w:rsidP="00124BDD">
            <w:pPr>
              <w:pStyle w:val="AmColumnHeading"/>
            </w:pPr>
            <w:r w:rsidRPr="00794F1E">
              <w:t>Amendement</w:t>
            </w:r>
          </w:p>
        </w:tc>
      </w:tr>
      <w:tr w:rsidR="00157A27" w:rsidRPr="00794F1E" w14:paraId="0FB49E2E" w14:textId="77777777" w:rsidTr="00124BDD">
        <w:trPr>
          <w:jc w:val="center"/>
        </w:trPr>
        <w:tc>
          <w:tcPr>
            <w:tcW w:w="4876" w:type="dxa"/>
            <w:tcBorders>
              <w:top w:val="nil"/>
              <w:left w:val="nil"/>
              <w:bottom w:val="nil"/>
              <w:right w:val="nil"/>
            </w:tcBorders>
          </w:tcPr>
          <w:p w14:paraId="4AF42FCA" w14:textId="77777777" w:rsidR="00157A27" w:rsidRPr="00794F1E" w:rsidRDefault="00157A27" w:rsidP="00124BDD">
            <w:pPr>
              <w:pStyle w:val="Normal6a"/>
            </w:pPr>
            <w:r w:rsidRPr="00794F1E">
              <w:t>15.</w:t>
            </w:r>
            <w:r w:rsidRPr="00794F1E">
              <w:tab/>
              <w:t>dringt erop aan dat de kaders voor de beoordeling van fusies worden geactualiseerd om rekening te houden met de realiteit van de digitale economie, waar marktmacht zich kan manifesteren op een manier die verder gaat dan het traditionele marktaandeel; steunt de ontwikkeling van nieuwe methoden voor het analyseren van datagedreven dominantie en netwerkeffecten;</w:t>
            </w:r>
          </w:p>
        </w:tc>
        <w:tc>
          <w:tcPr>
            <w:tcW w:w="4876" w:type="dxa"/>
            <w:tcBorders>
              <w:top w:val="nil"/>
              <w:left w:val="nil"/>
              <w:bottom w:val="nil"/>
              <w:right w:val="nil"/>
            </w:tcBorders>
          </w:tcPr>
          <w:p w14:paraId="14DA2470" w14:textId="77777777" w:rsidR="00157A27" w:rsidRPr="00794F1E" w:rsidRDefault="00157A27" w:rsidP="00124BDD">
            <w:pPr>
              <w:pStyle w:val="Normal6a"/>
            </w:pPr>
            <w:r w:rsidRPr="00794F1E">
              <w:t>15.</w:t>
            </w:r>
            <w:r w:rsidRPr="00794F1E">
              <w:tab/>
              <w:t>dringt erop aan dat de kaders voor de beoordeling van fusies worden geactualiseerd om rekening te houden met de realiteit van de digitale economie, waar marktmacht zich kan manifesteren op een manier die verder gaat dan het traditionele marktaandeel; steunt de ontwikkeling van nieuwe methoden voor het analyseren van datagedreven dominantie en netwerkeffecten</w:t>
            </w:r>
            <w:r w:rsidRPr="00794F1E">
              <w:rPr>
                <w:b/>
                <w:i/>
              </w:rPr>
              <w:t>, onder meer door systematischer gebruik te maken van boekhoudkundige en financiële standaardanalysen</w:t>
            </w:r>
            <w:r w:rsidRPr="00794F1E">
              <w:t>;</w:t>
            </w:r>
          </w:p>
        </w:tc>
      </w:tr>
    </w:tbl>
    <w:p w14:paraId="1F24F4B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7CE1967" w14:textId="77777777" w:rsidR="00157A27" w:rsidRPr="00794F1E" w:rsidRDefault="00157A27" w:rsidP="00157A27">
      <w:r w:rsidRPr="00794F1E">
        <w:rPr>
          <w:rStyle w:val="HideTWBExt"/>
        </w:rPr>
        <w:t>&lt;/Amend&gt;</w:t>
      </w:r>
    </w:p>
    <w:p w14:paraId="1DE7081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233</w:t>
      </w:r>
      <w:r w:rsidRPr="00794F1E">
        <w:rPr>
          <w:rStyle w:val="HideTWBExt"/>
          <w:b w:val="0"/>
        </w:rPr>
        <w:t>&lt;/NumAm&gt;</w:t>
      </w:r>
    </w:p>
    <w:p w14:paraId="432E164C"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5A1A4770" w14:textId="77777777" w:rsidR="00157A27" w:rsidRPr="00794F1E" w:rsidRDefault="00157A27" w:rsidP="00157A27">
      <w:pPr>
        <w:pStyle w:val="NormalBold"/>
      </w:pPr>
      <w:r w:rsidRPr="00794F1E">
        <w:rPr>
          <w:rStyle w:val="HideTWBExt"/>
          <w:b w:val="0"/>
        </w:rPr>
        <w:t>&lt;/RepeatBlock-By&gt;</w:t>
      </w:r>
    </w:p>
    <w:p w14:paraId="3D3367C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8204FAB" w14:textId="77777777" w:rsidR="00157A27" w:rsidRPr="00794F1E" w:rsidRDefault="00157A27" w:rsidP="00157A27">
      <w:pPr>
        <w:pStyle w:val="NormalBold"/>
      </w:pPr>
      <w:r w:rsidRPr="00794F1E">
        <w:rPr>
          <w:rStyle w:val="HideTWBExt"/>
          <w:b w:val="0"/>
        </w:rPr>
        <w:t>&lt;Article&gt;</w:t>
      </w:r>
      <w:r w:rsidRPr="00794F1E">
        <w:t>Paragraaf 15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210B7A0" w14:textId="77777777" w:rsidTr="00124BDD">
        <w:trPr>
          <w:trHeight w:hRule="exact" w:val="240"/>
          <w:jc w:val="center"/>
        </w:trPr>
        <w:tc>
          <w:tcPr>
            <w:tcW w:w="9752" w:type="dxa"/>
            <w:gridSpan w:val="2"/>
            <w:tcBorders>
              <w:top w:val="nil"/>
              <w:left w:val="nil"/>
              <w:bottom w:val="nil"/>
              <w:right w:val="nil"/>
            </w:tcBorders>
          </w:tcPr>
          <w:p w14:paraId="0A9D5D4B" w14:textId="77777777" w:rsidR="00157A27" w:rsidRPr="00794F1E" w:rsidRDefault="00157A27" w:rsidP="00124BDD"/>
        </w:tc>
      </w:tr>
      <w:tr w:rsidR="00157A27" w:rsidRPr="00794F1E" w14:paraId="64BB9E89" w14:textId="77777777" w:rsidTr="00124BDD">
        <w:trPr>
          <w:trHeight w:val="240"/>
          <w:jc w:val="center"/>
        </w:trPr>
        <w:tc>
          <w:tcPr>
            <w:tcW w:w="4876" w:type="dxa"/>
            <w:tcBorders>
              <w:top w:val="nil"/>
              <w:left w:val="nil"/>
              <w:bottom w:val="nil"/>
              <w:right w:val="nil"/>
            </w:tcBorders>
          </w:tcPr>
          <w:p w14:paraId="6661437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C675F31" w14:textId="77777777" w:rsidR="00157A27" w:rsidRPr="00794F1E" w:rsidRDefault="00157A27" w:rsidP="00124BDD">
            <w:pPr>
              <w:pStyle w:val="AmColumnHeading"/>
            </w:pPr>
            <w:r w:rsidRPr="00794F1E">
              <w:t>Amendement</w:t>
            </w:r>
          </w:p>
        </w:tc>
      </w:tr>
      <w:tr w:rsidR="00157A27" w:rsidRPr="00794F1E" w14:paraId="393376FD" w14:textId="77777777" w:rsidTr="00124BDD">
        <w:trPr>
          <w:jc w:val="center"/>
        </w:trPr>
        <w:tc>
          <w:tcPr>
            <w:tcW w:w="4876" w:type="dxa"/>
            <w:tcBorders>
              <w:top w:val="nil"/>
              <w:left w:val="nil"/>
              <w:bottom w:val="nil"/>
              <w:right w:val="nil"/>
            </w:tcBorders>
          </w:tcPr>
          <w:p w14:paraId="0CBDCF68" w14:textId="77777777" w:rsidR="00157A27" w:rsidRPr="00794F1E" w:rsidRDefault="00157A27" w:rsidP="00124BDD">
            <w:pPr>
              <w:pStyle w:val="Normal6a"/>
            </w:pPr>
            <w:r w:rsidRPr="00794F1E">
              <w:t>15.</w:t>
            </w:r>
            <w:r w:rsidRPr="00794F1E">
              <w:tab/>
              <w:t>dringt erop aan dat de kaders voor de beoordeling van fusies worden geactualiseerd om rekening te houden met de realiteit van de digitale economie, waar marktmacht zich kan manifesteren op een manier die verder gaat dan het traditionele marktaandeel; steunt de ontwikkeling van nieuwe methoden voor het analyseren van datagedreven dominantie en netwerkeffecten;</w:t>
            </w:r>
          </w:p>
        </w:tc>
        <w:tc>
          <w:tcPr>
            <w:tcW w:w="4876" w:type="dxa"/>
            <w:tcBorders>
              <w:top w:val="nil"/>
              <w:left w:val="nil"/>
              <w:bottom w:val="nil"/>
              <w:right w:val="nil"/>
            </w:tcBorders>
          </w:tcPr>
          <w:p w14:paraId="68CA6FE4" w14:textId="77777777" w:rsidR="00157A27" w:rsidRPr="00794F1E" w:rsidRDefault="00157A27" w:rsidP="00124BDD">
            <w:pPr>
              <w:pStyle w:val="Normal6a"/>
            </w:pPr>
            <w:r w:rsidRPr="00794F1E">
              <w:t>15.</w:t>
            </w:r>
            <w:r w:rsidRPr="00794F1E">
              <w:tab/>
              <w:t xml:space="preserve">dringt erop aan dat de kaders voor de beoordeling van fusies worden geactualiseerd om rekening te houden met de realiteit van de digitale economie, waar marktmacht zich kan manifesteren op een manier die verder gaat dan het traditionele marktaandeel </w:t>
            </w:r>
            <w:r w:rsidRPr="00794F1E">
              <w:rPr>
                <w:b/>
                <w:i/>
              </w:rPr>
              <w:t>op duidelijk afgebakende markten</w:t>
            </w:r>
            <w:r w:rsidRPr="00794F1E">
              <w:t xml:space="preserve">; steunt de ontwikkeling van nieuwe methoden voor het analyseren van datagedreven dominantie </w:t>
            </w:r>
            <w:r w:rsidRPr="00794F1E">
              <w:rPr>
                <w:b/>
                <w:i/>
              </w:rPr>
              <w:t xml:space="preserve">op infrastructuurgebied </w:t>
            </w:r>
            <w:r w:rsidRPr="00794F1E">
              <w:t>en netwerkeffecten;</w:t>
            </w:r>
          </w:p>
        </w:tc>
      </w:tr>
    </w:tbl>
    <w:p w14:paraId="066896B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56B876E" w14:textId="77777777" w:rsidR="00157A27" w:rsidRPr="00794F1E" w:rsidRDefault="00157A27" w:rsidP="00157A27">
      <w:r w:rsidRPr="00794F1E">
        <w:rPr>
          <w:rStyle w:val="HideTWBExt"/>
        </w:rPr>
        <w:lastRenderedPageBreak/>
        <w:t>&lt;/Amend&gt;</w:t>
      </w:r>
    </w:p>
    <w:p w14:paraId="65A6AE0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234</w:t>
      </w:r>
      <w:r w:rsidRPr="00794F1E">
        <w:rPr>
          <w:rStyle w:val="HideTWBExt"/>
          <w:b w:val="0"/>
        </w:rPr>
        <w:t>&lt;/NumAm&gt;</w:t>
      </w:r>
    </w:p>
    <w:p w14:paraId="466F4598"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35CDA625" w14:textId="77777777" w:rsidR="00157A27" w:rsidRPr="00794F1E" w:rsidRDefault="00157A27" w:rsidP="00157A27">
      <w:pPr>
        <w:pStyle w:val="NormalBold"/>
      </w:pPr>
      <w:r w:rsidRPr="00794F1E">
        <w:rPr>
          <w:rStyle w:val="HideTWBExt"/>
          <w:b w:val="0"/>
        </w:rPr>
        <w:t>&lt;/RepeatBlock-By&gt;</w:t>
      </w:r>
    </w:p>
    <w:p w14:paraId="2D6BAFA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73FA90A" w14:textId="77777777" w:rsidR="00157A27" w:rsidRPr="00794F1E" w:rsidRDefault="00157A27" w:rsidP="00157A27">
      <w:pPr>
        <w:pStyle w:val="NormalBold"/>
      </w:pPr>
      <w:r w:rsidRPr="00794F1E">
        <w:rPr>
          <w:rStyle w:val="HideTWBExt"/>
          <w:b w:val="0"/>
        </w:rPr>
        <w:t>&lt;Article&gt;</w:t>
      </w:r>
      <w:r w:rsidRPr="00794F1E">
        <w:t>Paragraaf 15</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360F246" w14:textId="77777777" w:rsidTr="00124BDD">
        <w:trPr>
          <w:trHeight w:hRule="exact" w:val="240"/>
          <w:jc w:val="center"/>
        </w:trPr>
        <w:tc>
          <w:tcPr>
            <w:tcW w:w="9752" w:type="dxa"/>
            <w:gridSpan w:val="2"/>
            <w:tcBorders>
              <w:top w:val="nil"/>
              <w:left w:val="nil"/>
              <w:bottom w:val="nil"/>
              <w:right w:val="nil"/>
            </w:tcBorders>
          </w:tcPr>
          <w:p w14:paraId="00449DA8" w14:textId="77777777" w:rsidR="00157A27" w:rsidRPr="00794F1E" w:rsidRDefault="00157A27" w:rsidP="00124BDD"/>
        </w:tc>
      </w:tr>
      <w:tr w:rsidR="00157A27" w:rsidRPr="00794F1E" w14:paraId="0FADEA09" w14:textId="77777777" w:rsidTr="00124BDD">
        <w:trPr>
          <w:trHeight w:val="240"/>
          <w:jc w:val="center"/>
        </w:trPr>
        <w:tc>
          <w:tcPr>
            <w:tcW w:w="4876" w:type="dxa"/>
            <w:tcBorders>
              <w:top w:val="nil"/>
              <w:left w:val="nil"/>
              <w:bottom w:val="nil"/>
              <w:right w:val="nil"/>
            </w:tcBorders>
          </w:tcPr>
          <w:p w14:paraId="193B42C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17D518B" w14:textId="77777777" w:rsidR="00157A27" w:rsidRPr="00794F1E" w:rsidRDefault="00157A27" w:rsidP="00124BDD">
            <w:pPr>
              <w:pStyle w:val="AmColumnHeading"/>
            </w:pPr>
            <w:r w:rsidRPr="00794F1E">
              <w:t>Amendement</w:t>
            </w:r>
          </w:p>
        </w:tc>
      </w:tr>
      <w:tr w:rsidR="00157A27" w:rsidRPr="00794F1E" w14:paraId="3FAACEDC" w14:textId="77777777" w:rsidTr="00124BDD">
        <w:trPr>
          <w:jc w:val="center"/>
        </w:trPr>
        <w:tc>
          <w:tcPr>
            <w:tcW w:w="4876" w:type="dxa"/>
            <w:tcBorders>
              <w:top w:val="nil"/>
              <w:left w:val="nil"/>
              <w:bottom w:val="nil"/>
              <w:right w:val="nil"/>
            </w:tcBorders>
          </w:tcPr>
          <w:p w14:paraId="1DF81903" w14:textId="77777777" w:rsidR="00157A27" w:rsidRPr="00794F1E" w:rsidRDefault="00157A27" w:rsidP="00124BDD">
            <w:pPr>
              <w:pStyle w:val="Normal6a"/>
            </w:pPr>
            <w:r w:rsidRPr="00794F1E">
              <w:t>15.</w:t>
            </w:r>
            <w:r w:rsidRPr="00794F1E">
              <w:tab/>
            </w:r>
            <w:r w:rsidRPr="00794F1E">
              <w:rPr>
                <w:b/>
                <w:bCs/>
                <w:i/>
                <w:iCs/>
              </w:rPr>
              <w:t>dringt erop aan</w:t>
            </w:r>
            <w:r w:rsidRPr="00794F1E">
              <w:t xml:space="preserve"> dat de kaders voor de beoordeling van fusies worden geactualiseerd om rekening te houden met de realiteit van de digitale economie, waar marktmacht zich kan manifesteren op een manier die verder gaat dan het traditionele marktaandeel; steunt de ontwikkeling van nieuwe methoden voor het analyseren van datagedreven dominantie en netwerkeffecten;</w:t>
            </w:r>
          </w:p>
        </w:tc>
        <w:tc>
          <w:tcPr>
            <w:tcW w:w="4876" w:type="dxa"/>
            <w:tcBorders>
              <w:top w:val="nil"/>
              <w:left w:val="nil"/>
              <w:bottom w:val="nil"/>
              <w:right w:val="nil"/>
            </w:tcBorders>
          </w:tcPr>
          <w:p w14:paraId="51E45557" w14:textId="77777777" w:rsidR="00157A27" w:rsidRPr="00794F1E" w:rsidRDefault="00157A27" w:rsidP="00124BDD">
            <w:pPr>
              <w:pStyle w:val="Normal6a"/>
            </w:pPr>
            <w:r w:rsidRPr="00794F1E">
              <w:t>15.</w:t>
            </w:r>
            <w:r w:rsidRPr="00794F1E">
              <w:tab/>
            </w:r>
            <w:r w:rsidRPr="00794F1E">
              <w:rPr>
                <w:b/>
                <w:bCs/>
                <w:i/>
                <w:iCs/>
              </w:rPr>
              <w:t>stelt voor</w:t>
            </w:r>
            <w:r w:rsidRPr="00794F1E">
              <w:rPr>
                <w:i/>
                <w:iCs/>
              </w:rPr>
              <w:t xml:space="preserve"> </w:t>
            </w:r>
            <w:r w:rsidRPr="00794F1E">
              <w:t>dat de kaders voor de beoordeling van fusies worden geactualiseerd om rekening te houden met de realiteit van de digitale economie, waar marktmacht zich kan manifesteren op een manier die verder gaat dan het traditionele marktaandeel; steunt de ontwikkeling van nieuwe methoden voor het analyseren van datagedreven dominantie en netwerkeffecten;</w:t>
            </w:r>
          </w:p>
        </w:tc>
      </w:tr>
    </w:tbl>
    <w:p w14:paraId="16CEA91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113A7330" w14:textId="77777777" w:rsidR="00157A27" w:rsidRPr="00794F1E" w:rsidRDefault="00157A27" w:rsidP="00157A27">
      <w:r w:rsidRPr="00794F1E">
        <w:rPr>
          <w:rStyle w:val="HideTWBExt"/>
        </w:rPr>
        <w:t>&lt;/Amend&gt;</w:t>
      </w:r>
    </w:p>
    <w:p w14:paraId="43DB7D9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235</w:t>
      </w:r>
      <w:r w:rsidRPr="00794F1E">
        <w:rPr>
          <w:rStyle w:val="HideTWBExt"/>
          <w:b w:val="0"/>
        </w:rPr>
        <w:t>&lt;/NumAm&gt;</w:t>
      </w:r>
    </w:p>
    <w:p w14:paraId="566DA92D"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47FFFA57" w14:textId="77777777" w:rsidR="00157A27" w:rsidRPr="00794F1E" w:rsidRDefault="00157A27" w:rsidP="00157A27">
      <w:pPr>
        <w:pStyle w:val="NormalBold"/>
      </w:pPr>
      <w:r w:rsidRPr="00794F1E">
        <w:rPr>
          <w:rStyle w:val="HideTWBExt"/>
          <w:b w:val="0"/>
        </w:rPr>
        <w:t>&lt;/RepeatBlock-By&gt;</w:t>
      </w:r>
    </w:p>
    <w:p w14:paraId="4233B10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41B0FB7" w14:textId="77777777" w:rsidR="00157A27" w:rsidRPr="00794F1E" w:rsidRDefault="00157A27" w:rsidP="00157A27">
      <w:pPr>
        <w:pStyle w:val="NormalBold"/>
      </w:pPr>
      <w:r w:rsidRPr="00794F1E">
        <w:rPr>
          <w:rStyle w:val="HideTWBExt"/>
          <w:b w:val="0"/>
        </w:rPr>
        <w:t>&lt;Article&gt;</w:t>
      </w:r>
      <w:r w:rsidRPr="00794F1E">
        <w:t>Paragraaf 15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9505ADD" w14:textId="77777777" w:rsidTr="00124BDD">
        <w:trPr>
          <w:trHeight w:hRule="exact" w:val="240"/>
          <w:jc w:val="center"/>
        </w:trPr>
        <w:tc>
          <w:tcPr>
            <w:tcW w:w="9752" w:type="dxa"/>
            <w:gridSpan w:val="2"/>
            <w:tcBorders>
              <w:top w:val="nil"/>
              <w:left w:val="nil"/>
              <w:bottom w:val="nil"/>
              <w:right w:val="nil"/>
            </w:tcBorders>
          </w:tcPr>
          <w:p w14:paraId="2D36C5D6" w14:textId="77777777" w:rsidR="00157A27" w:rsidRPr="00794F1E" w:rsidRDefault="00157A27" w:rsidP="00124BDD"/>
        </w:tc>
      </w:tr>
      <w:tr w:rsidR="00157A27" w:rsidRPr="00794F1E" w14:paraId="64BE1743" w14:textId="77777777" w:rsidTr="00124BDD">
        <w:trPr>
          <w:trHeight w:val="240"/>
          <w:jc w:val="center"/>
        </w:trPr>
        <w:tc>
          <w:tcPr>
            <w:tcW w:w="4876" w:type="dxa"/>
            <w:tcBorders>
              <w:top w:val="nil"/>
              <w:left w:val="nil"/>
              <w:bottom w:val="nil"/>
              <w:right w:val="nil"/>
            </w:tcBorders>
          </w:tcPr>
          <w:p w14:paraId="0ABAAC0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6653C11" w14:textId="77777777" w:rsidR="00157A27" w:rsidRPr="00794F1E" w:rsidRDefault="00157A27" w:rsidP="00124BDD">
            <w:pPr>
              <w:pStyle w:val="AmColumnHeading"/>
            </w:pPr>
            <w:r w:rsidRPr="00794F1E">
              <w:t>Amendement</w:t>
            </w:r>
          </w:p>
        </w:tc>
      </w:tr>
      <w:tr w:rsidR="00157A27" w:rsidRPr="00794F1E" w14:paraId="34D77D4B" w14:textId="77777777" w:rsidTr="00124BDD">
        <w:trPr>
          <w:jc w:val="center"/>
        </w:trPr>
        <w:tc>
          <w:tcPr>
            <w:tcW w:w="4876" w:type="dxa"/>
            <w:tcBorders>
              <w:top w:val="nil"/>
              <w:left w:val="nil"/>
              <w:bottom w:val="nil"/>
              <w:right w:val="nil"/>
            </w:tcBorders>
          </w:tcPr>
          <w:p w14:paraId="6B8F634B" w14:textId="77777777" w:rsidR="00157A27" w:rsidRPr="00794F1E" w:rsidRDefault="00157A27" w:rsidP="00124BDD">
            <w:pPr>
              <w:pStyle w:val="Normal6a"/>
            </w:pPr>
          </w:p>
        </w:tc>
        <w:tc>
          <w:tcPr>
            <w:tcW w:w="4876" w:type="dxa"/>
            <w:tcBorders>
              <w:top w:val="nil"/>
              <w:left w:val="nil"/>
              <w:bottom w:val="nil"/>
              <w:right w:val="nil"/>
            </w:tcBorders>
          </w:tcPr>
          <w:p w14:paraId="76E11B0B" w14:textId="77777777" w:rsidR="00157A27" w:rsidRPr="00794F1E" w:rsidRDefault="00157A27" w:rsidP="00124BDD">
            <w:pPr>
              <w:pStyle w:val="Normal6a"/>
            </w:pPr>
            <w:r w:rsidRPr="00794F1E">
              <w:rPr>
                <w:b/>
                <w:i/>
              </w:rPr>
              <w:t>15 bis.</w:t>
            </w:r>
            <w:r w:rsidRPr="00794F1E">
              <w:tab/>
            </w:r>
            <w:r w:rsidRPr="00794F1E">
              <w:rPr>
                <w:b/>
                <w:i/>
              </w:rPr>
              <w:t>wijst op de toekomstige connectiviteitsbehoeften van de EU op het gebied van infrastructuur en investeringen; verzoekt de Commissie richtsnoeren voor fusies te herzien om een meer omvattende beoordeling van de efficiëntie van concentratiecontrole en -samenwerking vast te stellen; merkt op dat bij de beoordeling van horizontale samenwerking ook het belang moet worden erkend van samenwerking op markten die door poortwachters worden gedomineerd;</w:t>
            </w:r>
          </w:p>
        </w:tc>
      </w:tr>
    </w:tbl>
    <w:p w14:paraId="49EE694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A4AC4FA" w14:textId="77777777" w:rsidR="00157A27" w:rsidRPr="00794F1E" w:rsidRDefault="00157A27" w:rsidP="00157A27">
      <w:r w:rsidRPr="00794F1E">
        <w:rPr>
          <w:rStyle w:val="HideTWBExt"/>
        </w:rPr>
        <w:lastRenderedPageBreak/>
        <w:t>&lt;/Amend&gt;</w:t>
      </w:r>
    </w:p>
    <w:p w14:paraId="396D2D0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236</w:t>
      </w:r>
      <w:r w:rsidRPr="00794F1E">
        <w:rPr>
          <w:rStyle w:val="HideTWBExt"/>
          <w:b w:val="0"/>
        </w:rPr>
        <w:t>&lt;/NumAm&gt;</w:t>
      </w:r>
    </w:p>
    <w:p w14:paraId="2C66208B"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64FB3FA6" w14:textId="77777777" w:rsidR="00157A27" w:rsidRPr="00794F1E" w:rsidRDefault="00157A27" w:rsidP="00157A27">
      <w:pPr>
        <w:pStyle w:val="NormalBold"/>
      </w:pPr>
      <w:r w:rsidRPr="00794F1E">
        <w:rPr>
          <w:rStyle w:val="HideTWBExt"/>
          <w:b w:val="0"/>
        </w:rPr>
        <w:t>&lt;/RepeatBlock-By&gt;</w:t>
      </w:r>
    </w:p>
    <w:p w14:paraId="15C5A44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A3B79D3" w14:textId="77777777" w:rsidR="00157A27" w:rsidRPr="00794F1E" w:rsidRDefault="00157A27" w:rsidP="00157A27">
      <w:pPr>
        <w:pStyle w:val="NormalBold"/>
      </w:pPr>
      <w:r w:rsidRPr="00794F1E">
        <w:rPr>
          <w:rStyle w:val="HideTWBExt"/>
          <w:b w:val="0"/>
        </w:rPr>
        <w:t>&lt;Article&gt;</w:t>
      </w:r>
      <w:r w:rsidRPr="00794F1E">
        <w:t>Paragraaf 15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09EF896" w14:textId="77777777" w:rsidTr="00124BDD">
        <w:trPr>
          <w:trHeight w:hRule="exact" w:val="240"/>
          <w:jc w:val="center"/>
        </w:trPr>
        <w:tc>
          <w:tcPr>
            <w:tcW w:w="9752" w:type="dxa"/>
            <w:gridSpan w:val="2"/>
            <w:tcBorders>
              <w:top w:val="nil"/>
              <w:left w:val="nil"/>
              <w:bottom w:val="nil"/>
              <w:right w:val="nil"/>
            </w:tcBorders>
          </w:tcPr>
          <w:p w14:paraId="36BD8B8A" w14:textId="77777777" w:rsidR="00157A27" w:rsidRPr="00794F1E" w:rsidRDefault="00157A27" w:rsidP="00124BDD"/>
        </w:tc>
      </w:tr>
      <w:tr w:rsidR="00157A27" w:rsidRPr="00794F1E" w14:paraId="28B9BF89" w14:textId="77777777" w:rsidTr="00124BDD">
        <w:trPr>
          <w:trHeight w:val="240"/>
          <w:jc w:val="center"/>
        </w:trPr>
        <w:tc>
          <w:tcPr>
            <w:tcW w:w="4876" w:type="dxa"/>
            <w:tcBorders>
              <w:top w:val="nil"/>
              <w:left w:val="nil"/>
              <w:bottom w:val="nil"/>
              <w:right w:val="nil"/>
            </w:tcBorders>
          </w:tcPr>
          <w:p w14:paraId="0DB368F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6CE705F" w14:textId="77777777" w:rsidR="00157A27" w:rsidRPr="00794F1E" w:rsidRDefault="00157A27" w:rsidP="00124BDD">
            <w:pPr>
              <w:pStyle w:val="AmColumnHeading"/>
            </w:pPr>
            <w:r w:rsidRPr="00794F1E">
              <w:t>Amendement</w:t>
            </w:r>
          </w:p>
        </w:tc>
      </w:tr>
      <w:tr w:rsidR="00157A27" w:rsidRPr="00794F1E" w14:paraId="4CD1E90E" w14:textId="77777777" w:rsidTr="00124BDD">
        <w:trPr>
          <w:jc w:val="center"/>
        </w:trPr>
        <w:tc>
          <w:tcPr>
            <w:tcW w:w="4876" w:type="dxa"/>
            <w:tcBorders>
              <w:top w:val="nil"/>
              <w:left w:val="nil"/>
              <w:bottom w:val="nil"/>
              <w:right w:val="nil"/>
            </w:tcBorders>
          </w:tcPr>
          <w:p w14:paraId="78F5A822" w14:textId="77777777" w:rsidR="00157A27" w:rsidRPr="00794F1E" w:rsidRDefault="00157A27" w:rsidP="00124BDD">
            <w:pPr>
              <w:pStyle w:val="Normal6a"/>
            </w:pPr>
          </w:p>
        </w:tc>
        <w:tc>
          <w:tcPr>
            <w:tcW w:w="4876" w:type="dxa"/>
            <w:tcBorders>
              <w:top w:val="nil"/>
              <w:left w:val="nil"/>
              <w:bottom w:val="nil"/>
              <w:right w:val="nil"/>
            </w:tcBorders>
          </w:tcPr>
          <w:p w14:paraId="0340177E" w14:textId="77777777" w:rsidR="00157A27" w:rsidRPr="00794F1E" w:rsidRDefault="00157A27" w:rsidP="00124BDD">
            <w:pPr>
              <w:pStyle w:val="Normal6a"/>
            </w:pPr>
            <w:r w:rsidRPr="00794F1E">
              <w:rPr>
                <w:b/>
                <w:i/>
              </w:rPr>
              <w:t>15 bis.</w:t>
            </w:r>
            <w:r w:rsidRPr="00794F1E">
              <w:tab/>
            </w:r>
            <w:r w:rsidRPr="00794F1E">
              <w:rPr>
                <w:b/>
                <w:i/>
              </w:rPr>
              <w:t>dringt erop aan dat de kwantitatieve bevoegdheidsdrempels in de EU-concentratieverordening op gezette tijden worden herzien om nieuwe marktontwikkelingen te weerspiegelen; merkt in het bijzonder op dat alleen de omzetdrempels in de concentratieverordening zich wellicht niet lenen voor het opsporen van alle gevallen die door de mededingingsautoriteiten moeten worden onderzocht;</w:t>
            </w:r>
          </w:p>
        </w:tc>
      </w:tr>
    </w:tbl>
    <w:p w14:paraId="2BE6A55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A61D09F" w14:textId="77777777" w:rsidR="00157A27" w:rsidRPr="00794F1E" w:rsidRDefault="00157A27" w:rsidP="00157A27">
      <w:r w:rsidRPr="00794F1E">
        <w:rPr>
          <w:rStyle w:val="HideTWBExt"/>
        </w:rPr>
        <w:t>&lt;/Amend&gt;</w:t>
      </w:r>
    </w:p>
    <w:p w14:paraId="7FAA8EC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237</w:t>
      </w:r>
      <w:r w:rsidRPr="00794F1E">
        <w:rPr>
          <w:rStyle w:val="HideTWBExt"/>
          <w:b w:val="0"/>
        </w:rPr>
        <w:t>&lt;/NumAm&gt;</w:t>
      </w:r>
    </w:p>
    <w:p w14:paraId="4D33CAEC"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56FC91C8"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32717B86" w14:textId="77777777" w:rsidR="00157A27" w:rsidRPr="00794F1E" w:rsidRDefault="00157A27" w:rsidP="00157A27">
      <w:pPr>
        <w:pStyle w:val="NormalBold"/>
      </w:pPr>
      <w:r w:rsidRPr="00794F1E">
        <w:rPr>
          <w:rStyle w:val="HideTWBExt"/>
          <w:b w:val="0"/>
        </w:rPr>
        <w:t>&lt;/RepeatBlock-By&gt;</w:t>
      </w:r>
    </w:p>
    <w:p w14:paraId="469CA3A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23F7E63" w14:textId="77777777" w:rsidR="00157A27" w:rsidRPr="00794F1E" w:rsidRDefault="00157A27" w:rsidP="00157A27">
      <w:pPr>
        <w:pStyle w:val="NormalBold"/>
      </w:pPr>
      <w:r w:rsidRPr="00794F1E">
        <w:rPr>
          <w:rStyle w:val="HideTWBExt"/>
          <w:b w:val="0"/>
        </w:rPr>
        <w:t>&lt;Article&gt;</w:t>
      </w:r>
      <w:r w:rsidRPr="00794F1E">
        <w:t>Paragraaf 15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15CE7D4" w14:textId="77777777" w:rsidTr="00124BDD">
        <w:trPr>
          <w:trHeight w:hRule="exact" w:val="240"/>
          <w:jc w:val="center"/>
        </w:trPr>
        <w:tc>
          <w:tcPr>
            <w:tcW w:w="9752" w:type="dxa"/>
            <w:gridSpan w:val="2"/>
            <w:tcBorders>
              <w:top w:val="nil"/>
              <w:left w:val="nil"/>
              <w:bottom w:val="nil"/>
              <w:right w:val="nil"/>
            </w:tcBorders>
          </w:tcPr>
          <w:p w14:paraId="58E05655" w14:textId="77777777" w:rsidR="00157A27" w:rsidRPr="00794F1E" w:rsidRDefault="00157A27" w:rsidP="00124BDD"/>
        </w:tc>
      </w:tr>
      <w:tr w:rsidR="00157A27" w:rsidRPr="00794F1E" w14:paraId="4E4A0355" w14:textId="77777777" w:rsidTr="00124BDD">
        <w:trPr>
          <w:trHeight w:val="240"/>
          <w:jc w:val="center"/>
        </w:trPr>
        <w:tc>
          <w:tcPr>
            <w:tcW w:w="4876" w:type="dxa"/>
            <w:tcBorders>
              <w:top w:val="nil"/>
              <w:left w:val="nil"/>
              <w:bottom w:val="nil"/>
              <w:right w:val="nil"/>
            </w:tcBorders>
          </w:tcPr>
          <w:p w14:paraId="54367E8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9A15BC2" w14:textId="77777777" w:rsidR="00157A27" w:rsidRPr="00794F1E" w:rsidRDefault="00157A27" w:rsidP="00124BDD">
            <w:pPr>
              <w:pStyle w:val="AmColumnHeading"/>
            </w:pPr>
            <w:r w:rsidRPr="00794F1E">
              <w:t>Amendement</w:t>
            </w:r>
          </w:p>
        </w:tc>
      </w:tr>
      <w:tr w:rsidR="00157A27" w:rsidRPr="00794F1E" w14:paraId="7A9EF1E0" w14:textId="77777777" w:rsidTr="00124BDD">
        <w:trPr>
          <w:jc w:val="center"/>
        </w:trPr>
        <w:tc>
          <w:tcPr>
            <w:tcW w:w="4876" w:type="dxa"/>
            <w:tcBorders>
              <w:top w:val="nil"/>
              <w:left w:val="nil"/>
              <w:bottom w:val="nil"/>
              <w:right w:val="nil"/>
            </w:tcBorders>
          </w:tcPr>
          <w:p w14:paraId="086EB643" w14:textId="77777777" w:rsidR="00157A27" w:rsidRPr="00794F1E" w:rsidRDefault="00157A27" w:rsidP="00124BDD">
            <w:pPr>
              <w:pStyle w:val="Normal6a"/>
            </w:pPr>
          </w:p>
        </w:tc>
        <w:tc>
          <w:tcPr>
            <w:tcW w:w="4876" w:type="dxa"/>
            <w:tcBorders>
              <w:top w:val="nil"/>
              <w:left w:val="nil"/>
              <w:bottom w:val="nil"/>
              <w:right w:val="nil"/>
            </w:tcBorders>
          </w:tcPr>
          <w:p w14:paraId="1A52EEC6" w14:textId="77777777" w:rsidR="00157A27" w:rsidRPr="00794F1E" w:rsidRDefault="00157A27" w:rsidP="00124BDD">
            <w:pPr>
              <w:pStyle w:val="Normal6a"/>
            </w:pPr>
            <w:r w:rsidRPr="00794F1E">
              <w:rPr>
                <w:b/>
                <w:i/>
              </w:rPr>
              <w:t>15 bis.</w:t>
            </w:r>
            <w:r w:rsidRPr="00794F1E">
              <w:tab/>
            </w:r>
            <w:r w:rsidRPr="00794F1E">
              <w:rPr>
                <w:b/>
                <w:i/>
              </w:rPr>
              <w:t>pleit ervoor in de EU-concentratiecontrole ook praktijken op te nemen die door bedrijven met een machtspositie worden gebruikt om formeel onderzoek te voorkomen, zoals het toenemende gebruik van “samenwerkingsverbanden” in de AI-sector; is van mening dat hiertoe in voorkomend geval de EG-concentratieverordening en aanverwante kennisgevingen en richtsnoeren moeten worden geactualiseerd;</w:t>
            </w:r>
          </w:p>
        </w:tc>
      </w:tr>
    </w:tbl>
    <w:p w14:paraId="3EB2174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1351222" w14:textId="77777777" w:rsidR="00157A27" w:rsidRPr="00794F1E" w:rsidRDefault="00157A27" w:rsidP="00157A27">
      <w:r w:rsidRPr="00794F1E">
        <w:rPr>
          <w:rStyle w:val="HideTWBExt"/>
        </w:rPr>
        <w:lastRenderedPageBreak/>
        <w:t>&lt;/Amend&gt;</w:t>
      </w:r>
    </w:p>
    <w:p w14:paraId="705F3DD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238</w:t>
      </w:r>
      <w:r w:rsidRPr="00794F1E">
        <w:rPr>
          <w:rStyle w:val="HideTWBExt"/>
          <w:b w:val="0"/>
        </w:rPr>
        <w:t>&lt;/NumAm&gt;</w:t>
      </w:r>
    </w:p>
    <w:p w14:paraId="10D3409D"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w:t>
      </w:r>
      <w:r w:rsidRPr="00794F1E">
        <w:rPr>
          <w:rStyle w:val="HideTWBExt"/>
          <w:b w:val="0"/>
        </w:rPr>
        <w:t>&lt;/Members&gt;</w:t>
      </w:r>
    </w:p>
    <w:p w14:paraId="136277D1" w14:textId="77777777" w:rsidR="00157A27" w:rsidRPr="00794F1E" w:rsidRDefault="00157A27" w:rsidP="00157A27">
      <w:pPr>
        <w:pStyle w:val="NormalBold"/>
      </w:pPr>
      <w:r w:rsidRPr="00794F1E">
        <w:rPr>
          <w:rStyle w:val="HideTWBExt"/>
          <w:b w:val="0"/>
        </w:rPr>
        <w:t>&lt;/RepeatBlock-By&gt;</w:t>
      </w:r>
    </w:p>
    <w:p w14:paraId="439B49E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76F90AB" w14:textId="77777777" w:rsidR="00157A27" w:rsidRPr="00794F1E" w:rsidRDefault="00157A27" w:rsidP="00157A27">
      <w:pPr>
        <w:pStyle w:val="NormalBold"/>
      </w:pPr>
      <w:r w:rsidRPr="00794F1E">
        <w:rPr>
          <w:rStyle w:val="HideTWBExt"/>
          <w:b w:val="0"/>
        </w:rPr>
        <w:t>&lt;Article&gt;</w:t>
      </w:r>
      <w:r w:rsidRPr="00794F1E">
        <w:t>Paragraaf 16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E46BF5C" w14:textId="77777777" w:rsidTr="00124BDD">
        <w:trPr>
          <w:trHeight w:hRule="exact" w:val="240"/>
          <w:jc w:val="center"/>
        </w:trPr>
        <w:tc>
          <w:tcPr>
            <w:tcW w:w="9752" w:type="dxa"/>
            <w:gridSpan w:val="2"/>
            <w:tcBorders>
              <w:top w:val="nil"/>
              <w:left w:val="nil"/>
              <w:bottom w:val="nil"/>
              <w:right w:val="nil"/>
            </w:tcBorders>
          </w:tcPr>
          <w:p w14:paraId="4E0DB0DC" w14:textId="77777777" w:rsidR="00157A27" w:rsidRPr="00794F1E" w:rsidRDefault="00157A27" w:rsidP="00124BDD"/>
        </w:tc>
      </w:tr>
      <w:tr w:rsidR="00157A27" w:rsidRPr="00794F1E" w14:paraId="032415BE" w14:textId="77777777" w:rsidTr="00124BDD">
        <w:trPr>
          <w:trHeight w:val="240"/>
          <w:jc w:val="center"/>
        </w:trPr>
        <w:tc>
          <w:tcPr>
            <w:tcW w:w="4876" w:type="dxa"/>
            <w:tcBorders>
              <w:top w:val="nil"/>
              <w:left w:val="nil"/>
              <w:bottom w:val="nil"/>
              <w:right w:val="nil"/>
            </w:tcBorders>
          </w:tcPr>
          <w:p w14:paraId="7B282BA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F1F69A1" w14:textId="77777777" w:rsidR="00157A27" w:rsidRPr="00794F1E" w:rsidRDefault="00157A27" w:rsidP="00124BDD">
            <w:pPr>
              <w:pStyle w:val="AmColumnHeading"/>
            </w:pPr>
            <w:r w:rsidRPr="00794F1E">
              <w:t>Amendement</w:t>
            </w:r>
          </w:p>
        </w:tc>
      </w:tr>
      <w:tr w:rsidR="00157A27" w:rsidRPr="00794F1E" w14:paraId="3A6F754A" w14:textId="77777777" w:rsidTr="00124BDD">
        <w:trPr>
          <w:jc w:val="center"/>
        </w:trPr>
        <w:tc>
          <w:tcPr>
            <w:tcW w:w="4876" w:type="dxa"/>
            <w:tcBorders>
              <w:top w:val="nil"/>
              <w:left w:val="nil"/>
              <w:bottom w:val="nil"/>
              <w:right w:val="nil"/>
            </w:tcBorders>
          </w:tcPr>
          <w:p w14:paraId="1A62BBBE" w14:textId="77777777" w:rsidR="00157A27" w:rsidRPr="00794F1E" w:rsidRDefault="00157A27" w:rsidP="00124BDD">
            <w:pPr>
              <w:pStyle w:val="Normal6a"/>
            </w:pPr>
            <w:r w:rsidRPr="00794F1E">
              <w:t>16.</w:t>
            </w:r>
            <w:r w:rsidRPr="00794F1E">
              <w:tab/>
              <w:t xml:space="preserve">verzoekt de Commissie iets te doen aan de extreem lange </w:t>
            </w:r>
            <w:r w:rsidRPr="00794F1E">
              <w:rPr>
                <w:b/>
                <w:bCs/>
                <w:i/>
                <w:iCs/>
              </w:rPr>
              <w:t>van</w:t>
            </w:r>
            <w:r w:rsidRPr="00794F1E">
              <w:t xml:space="preserve"> antitrustonderzoeken waardoor bedrijven kunnen blijven profiteren van hun concurrentieverstorende praktijken;</w:t>
            </w:r>
          </w:p>
        </w:tc>
        <w:tc>
          <w:tcPr>
            <w:tcW w:w="4876" w:type="dxa"/>
            <w:tcBorders>
              <w:top w:val="nil"/>
              <w:left w:val="nil"/>
              <w:bottom w:val="nil"/>
              <w:right w:val="nil"/>
            </w:tcBorders>
          </w:tcPr>
          <w:p w14:paraId="58C937D3" w14:textId="77777777" w:rsidR="00157A27" w:rsidRPr="00794F1E" w:rsidRDefault="00157A27" w:rsidP="00124BDD">
            <w:pPr>
              <w:pStyle w:val="Normal6a"/>
            </w:pPr>
            <w:r w:rsidRPr="00794F1E">
              <w:t>16.</w:t>
            </w:r>
            <w:r w:rsidRPr="00794F1E">
              <w:tab/>
              <w:t xml:space="preserve">verzoekt de Commissie iets te doen aan de extreem lange antitrustonderzoeken waardoor bedrijven kunnen blijven profiteren van hun concurrentieverstorende praktijken; </w:t>
            </w:r>
            <w:r w:rsidRPr="00794F1E">
              <w:rPr>
                <w:b/>
                <w:i/>
              </w:rPr>
              <w:t>verzoekt de Commissie een termijn voor antitrustzaken in te stellen teneinde de doeltreffendheid van de EU-regels te waarborgen; verzoekt de Commissie meer voorlopige maatregelen vast te stellen om praktijken die de mededinging ernstig zouden verstoren een halt toe te roepen, met name op dynamische en snelgroeiende markten, zoals de digitale markten;</w:t>
            </w:r>
          </w:p>
        </w:tc>
      </w:tr>
    </w:tbl>
    <w:p w14:paraId="60F3775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7362E2D" w14:textId="77777777" w:rsidR="00157A27" w:rsidRPr="00794F1E" w:rsidRDefault="00157A27" w:rsidP="00157A27">
      <w:r w:rsidRPr="00794F1E">
        <w:rPr>
          <w:rStyle w:val="HideTWBExt"/>
        </w:rPr>
        <w:t>&lt;/Amend&gt;</w:t>
      </w:r>
    </w:p>
    <w:p w14:paraId="5D9BA1B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239</w:t>
      </w:r>
      <w:r w:rsidRPr="00794F1E">
        <w:rPr>
          <w:rStyle w:val="HideTWBExt"/>
          <w:b w:val="0"/>
        </w:rPr>
        <w:t>&lt;/NumAm&gt;</w:t>
      </w:r>
    </w:p>
    <w:p w14:paraId="36979C82"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715BF573" w14:textId="77777777" w:rsidR="00157A27" w:rsidRPr="00794F1E" w:rsidRDefault="00157A27" w:rsidP="00157A27">
      <w:pPr>
        <w:pStyle w:val="NormalBold"/>
      </w:pPr>
      <w:r w:rsidRPr="00794F1E">
        <w:rPr>
          <w:rStyle w:val="HideTWBExt"/>
          <w:b w:val="0"/>
        </w:rPr>
        <w:t>&lt;/RepeatBlock-By&gt;</w:t>
      </w:r>
    </w:p>
    <w:p w14:paraId="6FE42EE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FE7D33F" w14:textId="77777777" w:rsidR="00157A27" w:rsidRPr="00794F1E" w:rsidRDefault="00157A27" w:rsidP="00157A27">
      <w:pPr>
        <w:pStyle w:val="NormalBold"/>
      </w:pPr>
      <w:r w:rsidRPr="00794F1E">
        <w:rPr>
          <w:rStyle w:val="HideTWBExt"/>
          <w:b w:val="0"/>
        </w:rPr>
        <w:t>&lt;Article&gt;</w:t>
      </w:r>
      <w:r w:rsidRPr="00794F1E">
        <w:t>Paragraaf 16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E65E824" w14:textId="77777777" w:rsidTr="00124BDD">
        <w:trPr>
          <w:trHeight w:hRule="exact" w:val="240"/>
          <w:jc w:val="center"/>
        </w:trPr>
        <w:tc>
          <w:tcPr>
            <w:tcW w:w="9752" w:type="dxa"/>
            <w:gridSpan w:val="2"/>
            <w:tcBorders>
              <w:top w:val="nil"/>
              <w:left w:val="nil"/>
              <w:bottom w:val="nil"/>
              <w:right w:val="nil"/>
            </w:tcBorders>
          </w:tcPr>
          <w:p w14:paraId="1B9FD974" w14:textId="77777777" w:rsidR="00157A27" w:rsidRPr="00794F1E" w:rsidRDefault="00157A27" w:rsidP="00124BDD"/>
        </w:tc>
      </w:tr>
      <w:tr w:rsidR="00157A27" w:rsidRPr="00794F1E" w14:paraId="28D9E9FF" w14:textId="77777777" w:rsidTr="00124BDD">
        <w:trPr>
          <w:trHeight w:val="240"/>
          <w:jc w:val="center"/>
        </w:trPr>
        <w:tc>
          <w:tcPr>
            <w:tcW w:w="4876" w:type="dxa"/>
            <w:tcBorders>
              <w:top w:val="nil"/>
              <w:left w:val="nil"/>
              <w:bottom w:val="nil"/>
              <w:right w:val="nil"/>
            </w:tcBorders>
          </w:tcPr>
          <w:p w14:paraId="0687A55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CDEC28A" w14:textId="77777777" w:rsidR="00157A27" w:rsidRPr="00794F1E" w:rsidRDefault="00157A27" w:rsidP="00124BDD">
            <w:pPr>
              <w:pStyle w:val="AmColumnHeading"/>
            </w:pPr>
            <w:r w:rsidRPr="00794F1E">
              <w:t>Amendement</w:t>
            </w:r>
          </w:p>
        </w:tc>
      </w:tr>
      <w:tr w:rsidR="00157A27" w:rsidRPr="00794F1E" w14:paraId="20D08C95" w14:textId="77777777" w:rsidTr="00124BDD">
        <w:trPr>
          <w:jc w:val="center"/>
        </w:trPr>
        <w:tc>
          <w:tcPr>
            <w:tcW w:w="4876" w:type="dxa"/>
            <w:tcBorders>
              <w:top w:val="nil"/>
              <w:left w:val="nil"/>
              <w:bottom w:val="nil"/>
              <w:right w:val="nil"/>
            </w:tcBorders>
          </w:tcPr>
          <w:p w14:paraId="4AF2A883" w14:textId="77777777" w:rsidR="00157A27" w:rsidRPr="00794F1E" w:rsidRDefault="00157A27" w:rsidP="00124BDD">
            <w:pPr>
              <w:pStyle w:val="Normal6a"/>
            </w:pPr>
            <w:r w:rsidRPr="00794F1E">
              <w:t>16.</w:t>
            </w:r>
            <w:r w:rsidRPr="00794F1E">
              <w:tab/>
              <w:t xml:space="preserve">verzoekt de Commissie iets te doen aan de extreem lange van antitrustonderzoeken waardoor bedrijven kunnen </w:t>
            </w:r>
            <w:r w:rsidRPr="00794F1E">
              <w:rPr>
                <w:b/>
                <w:bCs/>
                <w:i/>
                <w:iCs/>
              </w:rPr>
              <w:t xml:space="preserve">blijven profiteren van </w:t>
            </w:r>
            <w:r w:rsidRPr="00794F1E">
              <w:t>hun</w:t>
            </w:r>
            <w:r w:rsidRPr="00794F1E">
              <w:rPr>
                <w:b/>
                <w:bCs/>
                <w:i/>
                <w:iCs/>
              </w:rPr>
              <w:t xml:space="preserve"> concurrentieverstorende praktijken</w:t>
            </w:r>
            <w:r w:rsidRPr="00794F1E">
              <w:t>;</w:t>
            </w:r>
          </w:p>
        </w:tc>
        <w:tc>
          <w:tcPr>
            <w:tcW w:w="4876" w:type="dxa"/>
            <w:tcBorders>
              <w:top w:val="nil"/>
              <w:left w:val="nil"/>
              <w:bottom w:val="nil"/>
              <w:right w:val="nil"/>
            </w:tcBorders>
          </w:tcPr>
          <w:p w14:paraId="5A37915D" w14:textId="77777777" w:rsidR="00157A27" w:rsidRPr="00794F1E" w:rsidRDefault="00157A27" w:rsidP="00124BDD">
            <w:pPr>
              <w:pStyle w:val="Normal6a"/>
            </w:pPr>
            <w:r w:rsidRPr="00794F1E">
              <w:t>16.</w:t>
            </w:r>
            <w:r w:rsidRPr="00794F1E">
              <w:tab/>
              <w:t xml:space="preserve">verzoekt de Commissie iets te doen aan de extreem lange </w:t>
            </w:r>
            <w:r w:rsidRPr="00794F1E">
              <w:rPr>
                <w:b/>
                <w:bCs/>
                <w:i/>
                <w:iCs/>
              </w:rPr>
              <w:t>duur</w:t>
            </w:r>
            <w:r w:rsidRPr="00794F1E">
              <w:t xml:space="preserve"> van antitrustonderzoeken waardoor bedrijven </w:t>
            </w:r>
            <w:r w:rsidRPr="00794F1E">
              <w:rPr>
                <w:b/>
                <w:bCs/>
                <w:i/>
                <w:iCs/>
              </w:rPr>
              <w:t>te maken</w:t>
            </w:r>
            <w:r w:rsidRPr="00794F1E">
              <w:t xml:space="preserve"> kunnen </w:t>
            </w:r>
            <w:r w:rsidRPr="00794F1E">
              <w:rPr>
                <w:b/>
                <w:bCs/>
                <w:i/>
                <w:iCs/>
              </w:rPr>
              <w:t xml:space="preserve">krijgen met langdurige onzekerheden die </w:t>
            </w:r>
            <w:r w:rsidRPr="00794F1E">
              <w:t xml:space="preserve">hun </w:t>
            </w:r>
            <w:r w:rsidRPr="00794F1E">
              <w:rPr>
                <w:b/>
                <w:bCs/>
                <w:i/>
                <w:iCs/>
              </w:rPr>
              <w:t xml:space="preserve">vermogen om te concurreren en te innoveren belemmeren; herinnert eraan dat de extreem lange duur van onderzoeken onnodige kosten met zich mee kunnen brengen en investeringen en de dynamiek kunnen </w:t>
            </w:r>
            <w:r w:rsidRPr="00794F1E">
              <w:rPr>
                <w:b/>
                <w:bCs/>
                <w:i/>
                <w:iCs/>
              </w:rPr>
              <w:lastRenderedPageBreak/>
              <w:t>ontmoedigen</w:t>
            </w:r>
            <w:r w:rsidRPr="00794F1E">
              <w:t>;</w:t>
            </w:r>
          </w:p>
        </w:tc>
      </w:tr>
    </w:tbl>
    <w:p w14:paraId="7BADE3E7"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590D0276" w14:textId="77777777" w:rsidR="00157A27" w:rsidRPr="00794F1E" w:rsidRDefault="00157A27" w:rsidP="00157A27">
      <w:r w:rsidRPr="00794F1E">
        <w:rPr>
          <w:rStyle w:val="HideTWBExt"/>
        </w:rPr>
        <w:t>&lt;/Amend&gt;</w:t>
      </w:r>
    </w:p>
    <w:p w14:paraId="59F75B3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240</w:t>
      </w:r>
      <w:r w:rsidRPr="00794F1E">
        <w:rPr>
          <w:rStyle w:val="HideTWBExt"/>
          <w:b w:val="0"/>
        </w:rPr>
        <w:t>&lt;/NumAm&gt;</w:t>
      </w:r>
    </w:p>
    <w:p w14:paraId="017374F9"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455B3113"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56767DB8" w14:textId="77777777" w:rsidR="00157A27" w:rsidRPr="00794F1E" w:rsidRDefault="00157A27" w:rsidP="00157A27">
      <w:pPr>
        <w:pStyle w:val="NormalBold"/>
      </w:pPr>
      <w:r w:rsidRPr="00794F1E">
        <w:rPr>
          <w:rStyle w:val="HideTWBExt"/>
          <w:b w:val="0"/>
        </w:rPr>
        <w:t>&lt;/RepeatBlock-By&gt;</w:t>
      </w:r>
    </w:p>
    <w:p w14:paraId="1AC1DCA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A3AC039" w14:textId="77777777" w:rsidR="00157A27" w:rsidRPr="00794F1E" w:rsidRDefault="00157A27" w:rsidP="00157A27">
      <w:pPr>
        <w:pStyle w:val="NormalBold"/>
      </w:pPr>
      <w:r w:rsidRPr="00794F1E">
        <w:rPr>
          <w:rStyle w:val="HideTWBExt"/>
          <w:b w:val="0"/>
        </w:rPr>
        <w:t>&lt;Article&gt;</w:t>
      </w:r>
      <w:r w:rsidRPr="00794F1E">
        <w:t>Paragraaf 16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0DD42E0" w14:textId="77777777" w:rsidTr="00124BDD">
        <w:trPr>
          <w:trHeight w:hRule="exact" w:val="240"/>
          <w:jc w:val="center"/>
        </w:trPr>
        <w:tc>
          <w:tcPr>
            <w:tcW w:w="9752" w:type="dxa"/>
            <w:gridSpan w:val="2"/>
            <w:tcBorders>
              <w:top w:val="nil"/>
              <w:left w:val="nil"/>
              <w:bottom w:val="nil"/>
              <w:right w:val="nil"/>
            </w:tcBorders>
          </w:tcPr>
          <w:p w14:paraId="5AECFE1B" w14:textId="77777777" w:rsidR="00157A27" w:rsidRPr="00794F1E" w:rsidRDefault="00157A27" w:rsidP="00124BDD"/>
        </w:tc>
      </w:tr>
      <w:tr w:rsidR="00157A27" w:rsidRPr="00794F1E" w14:paraId="74D3E4B2" w14:textId="77777777" w:rsidTr="00124BDD">
        <w:trPr>
          <w:trHeight w:val="240"/>
          <w:jc w:val="center"/>
        </w:trPr>
        <w:tc>
          <w:tcPr>
            <w:tcW w:w="4876" w:type="dxa"/>
            <w:tcBorders>
              <w:top w:val="nil"/>
              <w:left w:val="nil"/>
              <w:bottom w:val="nil"/>
              <w:right w:val="nil"/>
            </w:tcBorders>
          </w:tcPr>
          <w:p w14:paraId="535B68E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4D39A50" w14:textId="77777777" w:rsidR="00157A27" w:rsidRPr="00794F1E" w:rsidRDefault="00157A27" w:rsidP="00124BDD">
            <w:pPr>
              <w:pStyle w:val="AmColumnHeading"/>
            </w:pPr>
            <w:r w:rsidRPr="00794F1E">
              <w:t>Amendement</w:t>
            </w:r>
          </w:p>
        </w:tc>
      </w:tr>
      <w:tr w:rsidR="00157A27" w:rsidRPr="00794F1E" w14:paraId="21D18F11" w14:textId="77777777" w:rsidTr="00124BDD">
        <w:trPr>
          <w:jc w:val="center"/>
        </w:trPr>
        <w:tc>
          <w:tcPr>
            <w:tcW w:w="4876" w:type="dxa"/>
            <w:tcBorders>
              <w:top w:val="nil"/>
              <w:left w:val="nil"/>
              <w:bottom w:val="nil"/>
              <w:right w:val="nil"/>
            </w:tcBorders>
          </w:tcPr>
          <w:p w14:paraId="7FF987C2" w14:textId="77777777" w:rsidR="00157A27" w:rsidRPr="00794F1E" w:rsidRDefault="00157A27" w:rsidP="00124BDD">
            <w:pPr>
              <w:pStyle w:val="Normal6a"/>
            </w:pPr>
            <w:r w:rsidRPr="00794F1E">
              <w:t>16.</w:t>
            </w:r>
            <w:r w:rsidRPr="00794F1E">
              <w:tab/>
              <w:t xml:space="preserve">verzoekt de Commissie iets te doen aan de extreem lange </w:t>
            </w:r>
            <w:r w:rsidRPr="00794F1E">
              <w:rPr>
                <w:b/>
                <w:bCs/>
                <w:i/>
                <w:iCs/>
              </w:rPr>
              <w:t>van</w:t>
            </w:r>
            <w:r w:rsidRPr="00794F1E">
              <w:t xml:space="preserve"> antitrustonderzoeken waardoor bedrijven kunnen blijven profiteren van hun concurrentieverstorende praktijken;</w:t>
            </w:r>
          </w:p>
        </w:tc>
        <w:tc>
          <w:tcPr>
            <w:tcW w:w="4876" w:type="dxa"/>
            <w:tcBorders>
              <w:top w:val="nil"/>
              <w:left w:val="nil"/>
              <w:bottom w:val="nil"/>
              <w:right w:val="nil"/>
            </w:tcBorders>
          </w:tcPr>
          <w:p w14:paraId="22DA0A80" w14:textId="77777777" w:rsidR="00157A27" w:rsidRPr="00794F1E" w:rsidRDefault="00157A27" w:rsidP="00124BDD">
            <w:pPr>
              <w:pStyle w:val="Normal6a"/>
            </w:pPr>
            <w:r w:rsidRPr="00794F1E">
              <w:t>16.</w:t>
            </w:r>
            <w:r w:rsidRPr="00794F1E">
              <w:tab/>
              <w:t xml:space="preserve">verzoekt de Commissie iets te doen aan de extreem lange antitrustonderzoeken waardoor bedrijven kunnen blijven profiteren van hun concurrentieverstorende praktijken </w:t>
            </w:r>
            <w:r w:rsidRPr="00794F1E">
              <w:rPr>
                <w:b/>
                <w:i/>
              </w:rPr>
              <w:t>en haar bevoegdheden ten volle uit te oefenen, door bijvoorbeeld vaker gebruik te maken van voorlopige maatregelen</w:t>
            </w:r>
            <w:r w:rsidRPr="00794F1E">
              <w:t>;</w:t>
            </w:r>
          </w:p>
        </w:tc>
      </w:tr>
    </w:tbl>
    <w:p w14:paraId="7F6A4C5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BFFF5FC" w14:textId="77777777" w:rsidR="00157A27" w:rsidRPr="00794F1E" w:rsidRDefault="00157A27" w:rsidP="00157A27">
      <w:r w:rsidRPr="00794F1E">
        <w:rPr>
          <w:rStyle w:val="HideTWBExt"/>
        </w:rPr>
        <w:t>&lt;/Amend&gt;</w:t>
      </w:r>
    </w:p>
    <w:p w14:paraId="098A099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241</w:t>
      </w:r>
      <w:r w:rsidRPr="00794F1E">
        <w:rPr>
          <w:rStyle w:val="HideTWBExt"/>
          <w:b w:val="0"/>
        </w:rPr>
        <w:t>&lt;/NumAm&gt;</w:t>
      </w:r>
    </w:p>
    <w:p w14:paraId="0F9E8DF2"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50B83735" w14:textId="77777777" w:rsidR="00157A27" w:rsidRPr="00794F1E" w:rsidRDefault="00157A27" w:rsidP="00157A27">
      <w:pPr>
        <w:pStyle w:val="NormalBold"/>
      </w:pPr>
      <w:r w:rsidRPr="00794F1E">
        <w:rPr>
          <w:rStyle w:val="HideTWBExt"/>
          <w:b w:val="0"/>
        </w:rPr>
        <w:t>&lt;/RepeatBlock-By&gt;</w:t>
      </w:r>
    </w:p>
    <w:p w14:paraId="462AD23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3D00370" w14:textId="77777777" w:rsidR="00157A27" w:rsidRPr="00794F1E" w:rsidRDefault="00157A27" w:rsidP="00157A27">
      <w:pPr>
        <w:pStyle w:val="NormalBold"/>
      </w:pPr>
      <w:r w:rsidRPr="00794F1E">
        <w:rPr>
          <w:rStyle w:val="HideTWBExt"/>
          <w:b w:val="0"/>
        </w:rPr>
        <w:t>&lt;Article&gt;</w:t>
      </w:r>
      <w:r w:rsidRPr="00794F1E">
        <w:t>Paragraaf 16</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BD89AFF" w14:textId="77777777" w:rsidTr="00124BDD">
        <w:trPr>
          <w:trHeight w:hRule="exact" w:val="240"/>
          <w:jc w:val="center"/>
        </w:trPr>
        <w:tc>
          <w:tcPr>
            <w:tcW w:w="9752" w:type="dxa"/>
            <w:gridSpan w:val="2"/>
            <w:tcBorders>
              <w:top w:val="nil"/>
              <w:left w:val="nil"/>
              <w:bottom w:val="nil"/>
              <w:right w:val="nil"/>
            </w:tcBorders>
          </w:tcPr>
          <w:p w14:paraId="0E20D002" w14:textId="77777777" w:rsidR="00157A27" w:rsidRPr="00794F1E" w:rsidRDefault="00157A27" w:rsidP="00124BDD"/>
        </w:tc>
      </w:tr>
      <w:tr w:rsidR="00157A27" w:rsidRPr="00794F1E" w14:paraId="37D9C9D1" w14:textId="77777777" w:rsidTr="00124BDD">
        <w:trPr>
          <w:trHeight w:val="240"/>
          <w:jc w:val="center"/>
        </w:trPr>
        <w:tc>
          <w:tcPr>
            <w:tcW w:w="4876" w:type="dxa"/>
            <w:tcBorders>
              <w:top w:val="nil"/>
              <w:left w:val="nil"/>
              <w:bottom w:val="nil"/>
              <w:right w:val="nil"/>
            </w:tcBorders>
          </w:tcPr>
          <w:p w14:paraId="5FBED9F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7BBB9F5" w14:textId="77777777" w:rsidR="00157A27" w:rsidRPr="00794F1E" w:rsidRDefault="00157A27" w:rsidP="00124BDD">
            <w:pPr>
              <w:pStyle w:val="AmColumnHeading"/>
            </w:pPr>
            <w:r w:rsidRPr="00794F1E">
              <w:t>Amendement</w:t>
            </w:r>
          </w:p>
        </w:tc>
      </w:tr>
      <w:tr w:rsidR="00157A27" w:rsidRPr="00794F1E" w14:paraId="6FD37390" w14:textId="77777777" w:rsidTr="00124BDD">
        <w:trPr>
          <w:jc w:val="center"/>
        </w:trPr>
        <w:tc>
          <w:tcPr>
            <w:tcW w:w="4876" w:type="dxa"/>
            <w:tcBorders>
              <w:top w:val="nil"/>
              <w:left w:val="nil"/>
              <w:bottom w:val="nil"/>
              <w:right w:val="nil"/>
            </w:tcBorders>
          </w:tcPr>
          <w:p w14:paraId="39201A49" w14:textId="77777777" w:rsidR="00157A27" w:rsidRPr="00794F1E" w:rsidRDefault="00157A27" w:rsidP="00124BDD">
            <w:pPr>
              <w:pStyle w:val="Normal6a"/>
            </w:pPr>
            <w:r w:rsidRPr="00794F1E">
              <w:t>16.</w:t>
            </w:r>
            <w:r w:rsidRPr="00794F1E">
              <w:tab/>
              <w:t xml:space="preserve">verzoekt de Commissie </w:t>
            </w:r>
            <w:r w:rsidRPr="00794F1E">
              <w:rPr>
                <w:b/>
                <w:i/>
              </w:rPr>
              <w:t xml:space="preserve">iets </w:t>
            </w:r>
            <w:r w:rsidRPr="00794F1E">
              <w:t xml:space="preserve">te </w:t>
            </w:r>
            <w:r w:rsidRPr="00794F1E">
              <w:rPr>
                <w:b/>
                <w:i/>
              </w:rPr>
              <w:t>doen aan de extreem lange van antitrustonderzoeken waardoor bedrijven kunnen blijven profiteren van hun concurrentieverstorende praktijken</w:t>
            </w:r>
            <w:r w:rsidRPr="00794F1E">
              <w:t>;</w:t>
            </w:r>
          </w:p>
        </w:tc>
        <w:tc>
          <w:tcPr>
            <w:tcW w:w="4876" w:type="dxa"/>
            <w:tcBorders>
              <w:top w:val="nil"/>
              <w:left w:val="nil"/>
              <w:bottom w:val="nil"/>
              <w:right w:val="nil"/>
            </w:tcBorders>
          </w:tcPr>
          <w:p w14:paraId="1F9D47AD" w14:textId="77777777" w:rsidR="00157A27" w:rsidRPr="00794F1E" w:rsidRDefault="00157A27" w:rsidP="00124BDD">
            <w:pPr>
              <w:pStyle w:val="Normal6a"/>
            </w:pPr>
            <w:r w:rsidRPr="00794F1E">
              <w:t>16.</w:t>
            </w:r>
            <w:r w:rsidRPr="00794F1E">
              <w:tab/>
              <w:t xml:space="preserve">verzoekt de Commissie </w:t>
            </w:r>
            <w:r w:rsidRPr="00794F1E">
              <w:rPr>
                <w:b/>
                <w:i/>
              </w:rPr>
              <w:t xml:space="preserve">de antitrustprocedures </w:t>
            </w:r>
            <w:r w:rsidRPr="00794F1E">
              <w:t xml:space="preserve">te </w:t>
            </w:r>
            <w:r w:rsidRPr="00794F1E">
              <w:rPr>
                <w:b/>
                <w:i/>
              </w:rPr>
              <w:t>versnellen, passende termijnen vast te stellen voor de procedures en te zorgen voor een doeltreffende follow-up van de genomen besluiten</w:t>
            </w:r>
            <w:r w:rsidRPr="00794F1E">
              <w:t>;</w:t>
            </w:r>
          </w:p>
        </w:tc>
      </w:tr>
    </w:tbl>
    <w:p w14:paraId="1E05529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D3E9804" w14:textId="77777777" w:rsidR="00157A27" w:rsidRPr="00794F1E" w:rsidRDefault="00157A27" w:rsidP="00157A27">
      <w:r w:rsidRPr="00794F1E">
        <w:rPr>
          <w:rStyle w:val="HideTWBExt"/>
        </w:rPr>
        <w:t>&lt;/Amend&gt;</w:t>
      </w:r>
    </w:p>
    <w:p w14:paraId="4B5F310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242</w:t>
      </w:r>
      <w:r w:rsidRPr="00794F1E">
        <w:rPr>
          <w:rStyle w:val="HideTWBExt"/>
          <w:b w:val="0"/>
        </w:rPr>
        <w:t>&lt;/NumAm&gt;</w:t>
      </w:r>
    </w:p>
    <w:p w14:paraId="1DE958FA"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1C072A77" w14:textId="77777777" w:rsidR="00157A27" w:rsidRPr="00794F1E" w:rsidRDefault="00157A27" w:rsidP="00157A27">
      <w:r w:rsidRPr="00794F1E">
        <w:rPr>
          <w:rStyle w:val="HideTWBExt"/>
        </w:rPr>
        <w:lastRenderedPageBreak/>
        <w:t>&lt;AuNomDe&gt;</w:t>
      </w:r>
      <w:r w:rsidRPr="00794F1E">
        <w:rPr>
          <w:rStyle w:val="HideTWBInt"/>
        </w:rPr>
        <w:t>{Greens/EFA}</w:t>
      </w:r>
      <w:r w:rsidRPr="00794F1E">
        <w:t>namens de Verts/ALE-Fractie</w:t>
      </w:r>
      <w:r w:rsidRPr="00794F1E">
        <w:rPr>
          <w:rStyle w:val="HideTWBExt"/>
        </w:rPr>
        <w:t>&lt;/AuNomDe&gt;</w:t>
      </w:r>
    </w:p>
    <w:p w14:paraId="59F4E12F" w14:textId="77777777" w:rsidR="00157A27" w:rsidRPr="00794F1E" w:rsidRDefault="00157A27" w:rsidP="00157A27">
      <w:pPr>
        <w:pStyle w:val="NormalBold"/>
      </w:pPr>
      <w:r w:rsidRPr="00794F1E">
        <w:rPr>
          <w:rStyle w:val="HideTWBExt"/>
          <w:b w:val="0"/>
        </w:rPr>
        <w:t>&lt;/RepeatBlock-By&gt;</w:t>
      </w:r>
    </w:p>
    <w:p w14:paraId="226FACA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13E6D30" w14:textId="77777777" w:rsidR="00157A27" w:rsidRPr="00794F1E" w:rsidRDefault="00157A27" w:rsidP="00157A27">
      <w:pPr>
        <w:pStyle w:val="NormalBold"/>
      </w:pPr>
      <w:r w:rsidRPr="00794F1E">
        <w:rPr>
          <w:rStyle w:val="HideTWBExt"/>
          <w:b w:val="0"/>
        </w:rPr>
        <w:t>&lt;Article&gt;</w:t>
      </w:r>
      <w:r w:rsidRPr="00794F1E">
        <w:t>Paragraaf 16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59022A" w14:textId="77777777" w:rsidTr="00124BDD">
        <w:trPr>
          <w:trHeight w:hRule="exact" w:val="240"/>
          <w:jc w:val="center"/>
        </w:trPr>
        <w:tc>
          <w:tcPr>
            <w:tcW w:w="9752" w:type="dxa"/>
            <w:gridSpan w:val="2"/>
            <w:tcBorders>
              <w:top w:val="nil"/>
              <w:left w:val="nil"/>
              <w:bottom w:val="nil"/>
              <w:right w:val="nil"/>
            </w:tcBorders>
          </w:tcPr>
          <w:p w14:paraId="42EF95F7" w14:textId="77777777" w:rsidR="00157A27" w:rsidRPr="00794F1E" w:rsidRDefault="00157A27" w:rsidP="00124BDD"/>
        </w:tc>
      </w:tr>
      <w:tr w:rsidR="00157A27" w:rsidRPr="00794F1E" w14:paraId="13770E01" w14:textId="77777777" w:rsidTr="00124BDD">
        <w:trPr>
          <w:trHeight w:val="240"/>
          <w:jc w:val="center"/>
        </w:trPr>
        <w:tc>
          <w:tcPr>
            <w:tcW w:w="4876" w:type="dxa"/>
            <w:tcBorders>
              <w:top w:val="nil"/>
              <w:left w:val="nil"/>
              <w:bottom w:val="nil"/>
              <w:right w:val="nil"/>
            </w:tcBorders>
          </w:tcPr>
          <w:p w14:paraId="7DB4F28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1C81269" w14:textId="77777777" w:rsidR="00157A27" w:rsidRPr="00794F1E" w:rsidRDefault="00157A27" w:rsidP="00124BDD">
            <w:pPr>
              <w:pStyle w:val="AmColumnHeading"/>
            </w:pPr>
            <w:r w:rsidRPr="00794F1E">
              <w:t>Amendement</w:t>
            </w:r>
          </w:p>
        </w:tc>
      </w:tr>
      <w:tr w:rsidR="00157A27" w:rsidRPr="00794F1E" w14:paraId="5DA68ADB" w14:textId="77777777" w:rsidTr="00124BDD">
        <w:trPr>
          <w:jc w:val="center"/>
        </w:trPr>
        <w:tc>
          <w:tcPr>
            <w:tcW w:w="4876" w:type="dxa"/>
            <w:tcBorders>
              <w:top w:val="nil"/>
              <w:left w:val="nil"/>
              <w:bottom w:val="nil"/>
              <w:right w:val="nil"/>
            </w:tcBorders>
          </w:tcPr>
          <w:p w14:paraId="5960F741" w14:textId="77777777" w:rsidR="00157A27" w:rsidRPr="00794F1E" w:rsidRDefault="00157A27" w:rsidP="00124BDD">
            <w:pPr>
              <w:pStyle w:val="Normal6a"/>
            </w:pPr>
          </w:p>
        </w:tc>
        <w:tc>
          <w:tcPr>
            <w:tcW w:w="4876" w:type="dxa"/>
            <w:tcBorders>
              <w:top w:val="nil"/>
              <w:left w:val="nil"/>
              <w:bottom w:val="nil"/>
              <w:right w:val="nil"/>
            </w:tcBorders>
          </w:tcPr>
          <w:p w14:paraId="77FA6FF9" w14:textId="77777777" w:rsidR="00157A27" w:rsidRPr="00794F1E" w:rsidRDefault="00157A27" w:rsidP="00124BDD">
            <w:pPr>
              <w:pStyle w:val="Normal6a"/>
            </w:pPr>
            <w:r w:rsidRPr="00794F1E">
              <w:rPr>
                <w:b/>
                <w:i/>
              </w:rPr>
              <w:t>16 bis.</w:t>
            </w:r>
            <w:r w:rsidRPr="00794F1E">
              <w:tab/>
            </w:r>
            <w:r w:rsidRPr="00794F1E">
              <w:rPr>
                <w:b/>
                <w:i/>
              </w:rPr>
              <w:t>verzoekt de Commissie snel gebruik te maken van de beschikbare handelsinstrumenten om oneerlijke mededinging op de interne markt te voorkomen, d.w.z. door middel van instrumenten als het instrument voor internationale overheidsopdrachten en de verordening buitenlandse subsidies, en een gelijk speelveld met buitenlandse ondernemingen die worden gesteund met aanzienlijke overheidssteun in stand te houden; voegt daaraan toe dat ook sociale en milieudumping moeten worden aangepakt met behulp van de mededingingsregels;</w:t>
            </w:r>
          </w:p>
        </w:tc>
      </w:tr>
    </w:tbl>
    <w:p w14:paraId="5929E6D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78AE7C2" w14:textId="77777777" w:rsidR="00157A27" w:rsidRPr="00794F1E" w:rsidRDefault="00157A27" w:rsidP="00157A27">
      <w:r w:rsidRPr="00794F1E">
        <w:rPr>
          <w:rStyle w:val="HideTWBExt"/>
        </w:rPr>
        <w:t>&lt;/Amend&gt;</w:t>
      </w:r>
    </w:p>
    <w:p w14:paraId="3084E99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243</w:t>
      </w:r>
      <w:r w:rsidRPr="00794F1E">
        <w:rPr>
          <w:rStyle w:val="HideTWBExt"/>
          <w:b w:val="0"/>
        </w:rPr>
        <w:t>&lt;/NumAm&gt;</w:t>
      </w:r>
    </w:p>
    <w:p w14:paraId="7602AEF4" w14:textId="77777777" w:rsidR="00157A27" w:rsidRPr="00794F1E" w:rsidRDefault="00157A27" w:rsidP="00157A27">
      <w:pPr>
        <w:pStyle w:val="NormalBold"/>
      </w:pPr>
      <w:r w:rsidRPr="00794F1E">
        <w:rPr>
          <w:rStyle w:val="HideTWBExt"/>
          <w:b w:val="0"/>
        </w:rPr>
        <w:t>&lt;RepeatBlock-By&gt;&lt;Members&gt;</w:t>
      </w:r>
      <w:r w:rsidRPr="00794F1E">
        <w:t>Martin Schirdewan</w:t>
      </w:r>
      <w:r w:rsidRPr="00794F1E">
        <w:rPr>
          <w:rStyle w:val="HideTWBExt"/>
          <w:b w:val="0"/>
        </w:rPr>
        <w:t>&lt;/Members&gt;</w:t>
      </w:r>
    </w:p>
    <w:p w14:paraId="5FFECA10" w14:textId="77777777" w:rsidR="00157A27" w:rsidRPr="00794F1E" w:rsidRDefault="00157A27" w:rsidP="00157A27">
      <w:pPr>
        <w:pStyle w:val="NormalBold"/>
      </w:pPr>
      <w:r w:rsidRPr="00794F1E">
        <w:rPr>
          <w:rStyle w:val="HideTWBExt"/>
          <w:b w:val="0"/>
        </w:rPr>
        <w:t>&lt;/RepeatBlock-By&gt;</w:t>
      </w:r>
    </w:p>
    <w:p w14:paraId="4C9AB8B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6ADAD81" w14:textId="77777777" w:rsidR="00157A27" w:rsidRPr="00794F1E" w:rsidRDefault="00157A27" w:rsidP="00157A27">
      <w:pPr>
        <w:pStyle w:val="NormalBold"/>
      </w:pPr>
      <w:r w:rsidRPr="00794F1E">
        <w:rPr>
          <w:rStyle w:val="HideTWBExt"/>
          <w:b w:val="0"/>
        </w:rPr>
        <w:t>&lt;Article&gt;</w:t>
      </w:r>
      <w:r w:rsidRPr="00794F1E">
        <w:t>Paragraaf 16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BF25A51" w14:textId="77777777" w:rsidTr="00124BDD">
        <w:trPr>
          <w:trHeight w:hRule="exact" w:val="240"/>
          <w:jc w:val="center"/>
        </w:trPr>
        <w:tc>
          <w:tcPr>
            <w:tcW w:w="9752" w:type="dxa"/>
            <w:gridSpan w:val="2"/>
            <w:tcBorders>
              <w:top w:val="nil"/>
              <w:left w:val="nil"/>
              <w:bottom w:val="nil"/>
              <w:right w:val="nil"/>
            </w:tcBorders>
          </w:tcPr>
          <w:p w14:paraId="2FE62A52" w14:textId="77777777" w:rsidR="00157A27" w:rsidRPr="00794F1E" w:rsidRDefault="00157A27" w:rsidP="00124BDD"/>
        </w:tc>
      </w:tr>
      <w:tr w:rsidR="00157A27" w:rsidRPr="00794F1E" w14:paraId="6EFEB120" w14:textId="77777777" w:rsidTr="00124BDD">
        <w:trPr>
          <w:trHeight w:val="240"/>
          <w:jc w:val="center"/>
        </w:trPr>
        <w:tc>
          <w:tcPr>
            <w:tcW w:w="4876" w:type="dxa"/>
            <w:tcBorders>
              <w:top w:val="nil"/>
              <w:left w:val="nil"/>
              <w:bottom w:val="nil"/>
              <w:right w:val="nil"/>
            </w:tcBorders>
          </w:tcPr>
          <w:p w14:paraId="0B7F96B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8C4BFCB" w14:textId="77777777" w:rsidR="00157A27" w:rsidRPr="00794F1E" w:rsidRDefault="00157A27" w:rsidP="00124BDD">
            <w:pPr>
              <w:pStyle w:val="AmColumnHeading"/>
            </w:pPr>
            <w:r w:rsidRPr="00794F1E">
              <w:t>Amendement</w:t>
            </w:r>
          </w:p>
        </w:tc>
      </w:tr>
      <w:tr w:rsidR="00157A27" w:rsidRPr="00794F1E" w14:paraId="68796DA5" w14:textId="77777777" w:rsidTr="00124BDD">
        <w:trPr>
          <w:jc w:val="center"/>
        </w:trPr>
        <w:tc>
          <w:tcPr>
            <w:tcW w:w="4876" w:type="dxa"/>
            <w:tcBorders>
              <w:top w:val="nil"/>
              <w:left w:val="nil"/>
              <w:bottom w:val="nil"/>
              <w:right w:val="nil"/>
            </w:tcBorders>
          </w:tcPr>
          <w:p w14:paraId="3BDE056C" w14:textId="77777777" w:rsidR="00157A27" w:rsidRPr="00794F1E" w:rsidRDefault="00157A27" w:rsidP="00124BDD">
            <w:pPr>
              <w:pStyle w:val="Normal6a"/>
            </w:pPr>
          </w:p>
        </w:tc>
        <w:tc>
          <w:tcPr>
            <w:tcW w:w="4876" w:type="dxa"/>
            <w:tcBorders>
              <w:top w:val="nil"/>
              <w:left w:val="nil"/>
              <w:bottom w:val="nil"/>
              <w:right w:val="nil"/>
            </w:tcBorders>
          </w:tcPr>
          <w:p w14:paraId="4F82D02F" w14:textId="77777777" w:rsidR="00157A27" w:rsidRPr="00794F1E" w:rsidRDefault="00157A27" w:rsidP="00124BDD">
            <w:pPr>
              <w:pStyle w:val="Normal6a"/>
            </w:pPr>
            <w:r w:rsidRPr="00794F1E">
              <w:rPr>
                <w:b/>
                <w:i/>
              </w:rPr>
              <w:t>16 bis.</w:t>
            </w:r>
            <w:r w:rsidRPr="00794F1E">
              <w:tab/>
            </w:r>
            <w:r w:rsidRPr="00794F1E">
              <w:rPr>
                <w:b/>
                <w:i/>
              </w:rPr>
              <w:t>dringt aan op verplichte werknemersrechten inzake raadpleging en deelname bij fusie- en overnamebesluiten;</w:t>
            </w:r>
          </w:p>
        </w:tc>
      </w:tr>
    </w:tbl>
    <w:p w14:paraId="1570333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C69FB36" w14:textId="77777777" w:rsidR="00157A27" w:rsidRPr="00794F1E" w:rsidRDefault="00157A27" w:rsidP="00157A27">
      <w:r w:rsidRPr="00794F1E">
        <w:rPr>
          <w:rStyle w:val="HideTWBExt"/>
        </w:rPr>
        <w:t>&lt;/Amend&gt;</w:t>
      </w:r>
    </w:p>
    <w:p w14:paraId="7C72C09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244</w:t>
      </w:r>
      <w:r w:rsidRPr="00794F1E">
        <w:rPr>
          <w:rStyle w:val="HideTWBExt"/>
          <w:b w:val="0"/>
        </w:rPr>
        <w:t>&lt;/NumAm&gt;</w:t>
      </w:r>
    </w:p>
    <w:p w14:paraId="59531FDE"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64FA7EB5" w14:textId="77777777" w:rsidR="00157A27" w:rsidRPr="00794F1E" w:rsidRDefault="00157A27" w:rsidP="00157A27">
      <w:pPr>
        <w:pStyle w:val="NormalBold"/>
      </w:pPr>
      <w:r w:rsidRPr="00794F1E">
        <w:rPr>
          <w:rStyle w:val="HideTWBExt"/>
          <w:b w:val="0"/>
        </w:rPr>
        <w:t>&lt;/RepeatBlock-By&gt;</w:t>
      </w:r>
    </w:p>
    <w:p w14:paraId="78DBD7A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4ECB261" w14:textId="77777777" w:rsidR="00157A27" w:rsidRPr="00794F1E" w:rsidRDefault="00157A27" w:rsidP="00157A27">
      <w:pPr>
        <w:pStyle w:val="NormalBold"/>
      </w:pPr>
      <w:r w:rsidRPr="00794F1E">
        <w:rPr>
          <w:rStyle w:val="HideTWBExt"/>
          <w:b w:val="0"/>
        </w:rPr>
        <w:t>&lt;Article&gt;</w:t>
      </w:r>
      <w:r w:rsidRPr="00794F1E">
        <w:t>Kopje 5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D222A88" w14:textId="77777777" w:rsidTr="00124BDD">
        <w:trPr>
          <w:trHeight w:hRule="exact" w:val="240"/>
          <w:jc w:val="center"/>
        </w:trPr>
        <w:tc>
          <w:tcPr>
            <w:tcW w:w="9752" w:type="dxa"/>
            <w:gridSpan w:val="2"/>
            <w:tcBorders>
              <w:top w:val="nil"/>
              <w:left w:val="nil"/>
              <w:bottom w:val="nil"/>
              <w:right w:val="nil"/>
            </w:tcBorders>
          </w:tcPr>
          <w:p w14:paraId="2783FA32" w14:textId="77777777" w:rsidR="00157A27" w:rsidRPr="00794F1E" w:rsidRDefault="00157A27" w:rsidP="00124BDD"/>
        </w:tc>
      </w:tr>
      <w:tr w:rsidR="00157A27" w:rsidRPr="00794F1E" w14:paraId="0A92070B" w14:textId="77777777" w:rsidTr="00124BDD">
        <w:trPr>
          <w:trHeight w:val="240"/>
          <w:jc w:val="center"/>
        </w:trPr>
        <w:tc>
          <w:tcPr>
            <w:tcW w:w="4876" w:type="dxa"/>
            <w:tcBorders>
              <w:top w:val="nil"/>
              <w:left w:val="nil"/>
              <w:bottom w:val="nil"/>
              <w:right w:val="nil"/>
            </w:tcBorders>
          </w:tcPr>
          <w:p w14:paraId="72C65921"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3E5629E5" w14:textId="77777777" w:rsidR="00157A27" w:rsidRPr="00794F1E" w:rsidRDefault="00157A27" w:rsidP="00124BDD">
            <w:pPr>
              <w:pStyle w:val="AmColumnHeading"/>
            </w:pPr>
            <w:r w:rsidRPr="00794F1E">
              <w:t>Amendement</w:t>
            </w:r>
          </w:p>
        </w:tc>
      </w:tr>
      <w:tr w:rsidR="00157A27" w:rsidRPr="00794F1E" w14:paraId="3260336D" w14:textId="77777777" w:rsidTr="00124BDD">
        <w:trPr>
          <w:jc w:val="center"/>
        </w:trPr>
        <w:tc>
          <w:tcPr>
            <w:tcW w:w="4876" w:type="dxa"/>
            <w:tcBorders>
              <w:top w:val="nil"/>
              <w:left w:val="nil"/>
              <w:bottom w:val="nil"/>
              <w:right w:val="nil"/>
            </w:tcBorders>
          </w:tcPr>
          <w:p w14:paraId="1F24E419" w14:textId="77777777" w:rsidR="00157A27" w:rsidRPr="00794F1E" w:rsidRDefault="00157A27" w:rsidP="00124BDD">
            <w:pPr>
              <w:pStyle w:val="Normal6a"/>
            </w:pPr>
          </w:p>
        </w:tc>
        <w:tc>
          <w:tcPr>
            <w:tcW w:w="4876" w:type="dxa"/>
            <w:tcBorders>
              <w:top w:val="nil"/>
              <w:left w:val="nil"/>
              <w:bottom w:val="nil"/>
              <w:right w:val="nil"/>
            </w:tcBorders>
          </w:tcPr>
          <w:p w14:paraId="654F6846" w14:textId="77777777" w:rsidR="00157A27" w:rsidRPr="00794F1E" w:rsidRDefault="00157A27" w:rsidP="00124BDD">
            <w:pPr>
              <w:pStyle w:val="Normal6a"/>
            </w:pPr>
            <w:r w:rsidRPr="00794F1E">
              <w:rPr>
                <w:b/>
                <w:i/>
              </w:rPr>
              <w:t>eist dat meer aandacht worden besteed aan de digitale sector, om ervoor te zorgen dat grote online platforms en technologiereuzen hun dominante positie niet misbruiken; benadrukt het belang van de toepassing van specifieke regels om concurrentieverstoring op dit gebied te voorkomen door het gebruik van specifieke vormen van belasting door de EU en de afzonderlijke lidstaten aanmoedigen;</w:t>
            </w:r>
          </w:p>
        </w:tc>
      </w:tr>
    </w:tbl>
    <w:p w14:paraId="2FA1A8F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7DB4FA3" w14:textId="77777777" w:rsidR="00157A27" w:rsidRPr="00794F1E" w:rsidRDefault="00157A27" w:rsidP="00157A27">
      <w:r w:rsidRPr="00794F1E">
        <w:rPr>
          <w:rStyle w:val="HideTWBExt"/>
        </w:rPr>
        <w:t>&lt;/Amend&gt;</w:t>
      </w:r>
    </w:p>
    <w:p w14:paraId="6DA218B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245</w:t>
      </w:r>
      <w:r w:rsidRPr="00794F1E">
        <w:rPr>
          <w:rStyle w:val="HideTWBExt"/>
          <w:b w:val="0"/>
        </w:rPr>
        <w:t>&lt;/NumAm&gt;</w:t>
      </w:r>
    </w:p>
    <w:p w14:paraId="7E9B73F4" w14:textId="77777777" w:rsidR="00157A27" w:rsidRPr="00794F1E" w:rsidRDefault="00157A27" w:rsidP="00157A27">
      <w:pPr>
        <w:pStyle w:val="NormalBold"/>
      </w:pPr>
      <w:r w:rsidRPr="00794F1E">
        <w:rPr>
          <w:rStyle w:val="HideTWBExt"/>
          <w:b w:val="0"/>
        </w:rPr>
        <w:t>&lt;RepeatBlock-By&gt;&lt;Members&gt;</w:t>
      </w:r>
      <w:r w:rsidRPr="00794F1E">
        <w:t>Billy Kelleher</w:t>
      </w:r>
      <w:r w:rsidRPr="00794F1E">
        <w:rPr>
          <w:rStyle w:val="HideTWBExt"/>
          <w:b w:val="0"/>
        </w:rPr>
        <w:t>&lt;/Members&gt;</w:t>
      </w:r>
    </w:p>
    <w:p w14:paraId="2CBC567F" w14:textId="77777777" w:rsidR="00157A27" w:rsidRPr="00794F1E" w:rsidRDefault="00157A27" w:rsidP="00157A27">
      <w:pPr>
        <w:pStyle w:val="NormalBold"/>
      </w:pPr>
      <w:r w:rsidRPr="00794F1E">
        <w:rPr>
          <w:rStyle w:val="HideTWBExt"/>
          <w:b w:val="0"/>
        </w:rPr>
        <w:t>&lt;/RepeatBlock-By&gt;</w:t>
      </w:r>
    </w:p>
    <w:p w14:paraId="504F0D8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3C76B4F" w14:textId="77777777" w:rsidR="00157A27" w:rsidRPr="00794F1E" w:rsidRDefault="00157A27" w:rsidP="00157A27">
      <w:pPr>
        <w:pStyle w:val="NormalBold"/>
      </w:pPr>
      <w:r w:rsidRPr="00794F1E">
        <w:rPr>
          <w:rStyle w:val="HideTWBExt"/>
          <w:b w:val="0"/>
        </w:rPr>
        <w:t>&lt;Article&gt;</w:t>
      </w:r>
      <w:r w:rsidRPr="00794F1E">
        <w:t>Paragraaf 17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06D199B" w14:textId="77777777" w:rsidTr="00124BDD">
        <w:trPr>
          <w:trHeight w:hRule="exact" w:val="240"/>
          <w:jc w:val="center"/>
        </w:trPr>
        <w:tc>
          <w:tcPr>
            <w:tcW w:w="9752" w:type="dxa"/>
            <w:gridSpan w:val="2"/>
            <w:tcBorders>
              <w:top w:val="nil"/>
              <w:left w:val="nil"/>
              <w:bottom w:val="nil"/>
              <w:right w:val="nil"/>
            </w:tcBorders>
          </w:tcPr>
          <w:p w14:paraId="146C7910" w14:textId="77777777" w:rsidR="00157A27" w:rsidRPr="00794F1E" w:rsidRDefault="00157A27" w:rsidP="00124BDD"/>
        </w:tc>
      </w:tr>
      <w:tr w:rsidR="00157A27" w:rsidRPr="00794F1E" w14:paraId="5C79A1A9" w14:textId="77777777" w:rsidTr="00124BDD">
        <w:trPr>
          <w:trHeight w:val="240"/>
          <w:jc w:val="center"/>
        </w:trPr>
        <w:tc>
          <w:tcPr>
            <w:tcW w:w="4876" w:type="dxa"/>
            <w:tcBorders>
              <w:top w:val="nil"/>
              <w:left w:val="nil"/>
              <w:bottom w:val="nil"/>
              <w:right w:val="nil"/>
            </w:tcBorders>
          </w:tcPr>
          <w:p w14:paraId="147C0B0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5BFDC76" w14:textId="77777777" w:rsidR="00157A27" w:rsidRPr="00794F1E" w:rsidRDefault="00157A27" w:rsidP="00124BDD">
            <w:pPr>
              <w:pStyle w:val="AmColumnHeading"/>
            </w:pPr>
            <w:r w:rsidRPr="00794F1E">
              <w:t>Amendement</w:t>
            </w:r>
          </w:p>
        </w:tc>
      </w:tr>
      <w:tr w:rsidR="00157A27" w:rsidRPr="00794F1E" w14:paraId="5E0B4EAF" w14:textId="77777777" w:rsidTr="00124BDD">
        <w:trPr>
          <w:jc w:val="center"/>
        </w:trPr>
        <w:tc>
          <w:tcPr>
            <w:tcW w:w="4876" w:type="dxa"/>
            <w:tcBorders>
              <w:top w:val="nil"/>
              <w:left w:val="nil"/>
              <w:bottom w:val="nil"/>
              <w:right w:val="nil"/>
            </w:tcBorders>
          </w:tcPr>
          <w:p w14:paraId="413BC7E8" w14:textId="77777777" w:rsidR="00157A27" w:rsidRPr="00794F1E" w:rsidRDefault="00157A27" w:rsidP="00124BDD">
            <w:pPr>
              <w:pStyle w:val="Normal6a"/>
            </w:pPr>
            <w:r w:rsidRPr="00794F1E">
              <w:t>17.</w:t>
            </w:r>
            <w:r w:rsidRPr="00794F1E">
              <w:tab/>
            </w:r>
            <w:r w:rsidRPr="00794F1E">
              <w:rPr>
                <w:b/>
                <w:i/>
              </w:rPr>
              <w:t xml:space="preserve">is ingenomen met </w:t>
            </w:r>
            <w:r w:rsidRPr="00794F1E">
              <w:t xml:space="preserve">de </w:t>
            </w:r>
            <w:r w:rsidRPr="00794F1E">
              <w:rPr>
                <w:b/>
                <w:i/>
              </w:rPr>
              <w:t xml:space="preserve">twee </w:t>
            </w:r>
            <w:r w:rsidRPr="00794F1E">
              <w:t xml:space="preserve">recente </w:t>
            </w:r>
            <w:r w:rsidRPr="00794F1E">
              <w:rPr>
                <w:b/>
                <w:i/>
              </w:rPr>
              <w:t xml:space="preserve">baanbrekende zaken </w:t>
            </w:r>
            <w:r w:rsidRPr="00794F1E">
              <w:t xml:space="preserve">die </w:t>
            </w:r>
            <w:r w:rsidRPr="00794F1E">
              <w:rPr>
                <w:b/>
                <w:i/>
              </w:rPr>
              <w:t>bevestigen</w:t>
            </w:r>
            <w:r w:rsidRPr="00794F1E">
              <w:t xml:space="preserve"> dat de Commissie gelijk had met haar bewering dat de Ierse belastingovereenkomst met Apple </w:t>
            </w:r>
            <w:r w:rsidRPr="00794F1E">
              <w:rPr>
                <w:b/>
                <w:i/>
              </w:rPr>
              <w:t>en Google een concurrentieverstorende praktijk vormt</w:t>
            </w:r>
            <w:r w:rsidRPr="00794F1E">
              <w:t>;</w:t>
            </w:r>
          </w:p>
        </w:tc>
        <w:tc>
          <w:tcPr>
            <w:tcW w:w="4876" w:type="dxa"/>
            <w:tcBorders>
              <w:top w:val="nil"/>
              <w:left w:val="nil"/>
              <w:bottom w:val="nil"/>
              <w:right w:val="nil"/>
            </w:tcBorders>
          </w:tcPr>
          <w:p w14:paraId="2D70DE42" w14:textId="77777777" w:rsidR="00157A27" w:rsidRPr="00794F1E" w:rsidRDefault="00157A27" w:rsidP="00124BDD">
            <w:pPr>
              <w:pStyle w:val="Normal6a"/>
            </w:pPr>
            <w:r w:rsidRPr="00794F1E">
              <w:t>17.</w:t>
            </w:r>
            <w:r w:rsidRPr="00794F1E">
              <w:tab/>
            </w:r>
            <w:r w:rsidRPr="00794F1E">
              <w:rPr>
                <w:b/>
                <w:i/>
              </w:rPr>
              <w:t xml:space="preserve">neemt kennis van </w:t>
            </w:r>
            <w:r w:rsidRPr="00794F1E">
              <w:t xml:space="preserve">de recente </w:t>
            </w:r>
            <w:r w:rsidRPr="00794F1E">
              <w:rPr>
                <w:b/>
                <w:i/>
              </w:rPr>
              <w:t xml:space="preserve">zaak </w:t>
            </w:r>
            <w:r w:rsidRPr="00794F1E">
              <w:t xml:space="preserve">die </w:t>
            </w:r>
            <w:r w:rsidRPr="00794F1E">
              <w:rPr>
                <w:b/>
                <w:i/>
              </w:rPr>
              <w:t xml:space="preserve">bevestigt </w:t>
            </w:r>
            <w:r w:rsidRPr="00794F1E">
              <w:t xml:space="preserve">dat de Commissie gelijk had met haar bewering dat de </w:t>
            </w:r>
            <w:r w:rsidRPr="00794F1E">
              <w:rPr>
                <w:b/>
                <w:i/>
              </w:rPr>
              <w:t>historische</w:t>
            </w:r>
            <w:r w:rsidRPr="00794F1E">
              <w:t xml:space="preserve"> Ierse belastingovereenkomst met Apple</w:t>
            </w:r>
            <w:r w:rsidRPr="00794F1E">
              <w:rPr>
                <w:b/>
                <w:i/>
              </w:rPr>
              <w:t>, die van 2003 tot 2014 van kracht was, niet in overeenstemming was met de EU-wetgeving inzake staatssteun; erkent dat het rechtskader in Ierland inmiddels is gewijzigd en dat de belastingovereenkomst niet meer van toepassing is</w:t>
            </w:r>
            <w:r w:rsidRPr="00794F1E">
              <w:t xml:space="preserve">; </w:t>
            </w:r>
            <w:r w:rsidRPr="00794F1E">
              <w:rPr>
                <w:b/>
                <w:i/>
              </w:rPr>
              <w:t>wijst tevens op de recente uitspraak van het HvJ-EU dat de praktijken van Google met betrekking tot de prijsvergelijkingsdienst van het bedrijf niet strookten met het EU-mededingingsrecht;</w:t>
            </w:r>
          </w:p>
        </w:tc>
      </w:tr>
    </w:tbl>
    <w:p w14:paraId="72D67F1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9D593CE" w14:textId="77777777" w:rsidR="00157A27" w:rsidRPr="00794F1E" w:rsidRDefault="00157A27" w:rsidP="00157A27">
      <w:r w:rsidRPr="00794F1E">
        <w:rPr>
          <w:rStyle w:val="HideTWBExt"/>
        </w:rPr>
        <w:t>&lt;/Amend&gt;</w:t>
      </w:r>
    </w:p>
    <w:p w14:paraId="19FCA45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246</w:t>
      </w:r>
      <w:r w:rsidRPr="00794F1E">
        <w:rPr>
          <w:rStyle w:val="HideTWBExt"/>
          <w:b w:val="0"/>
        </w:rPr>
        <w:t>&lt;/NumAm&gt;</w:t>
      </w:r>
    </w:p>
    <w:p w14:paraId="0C38E364" w14:textId="77777777" w:rsidR="00157A27" w:rsidRPr="00794F1E" w:rsidRDefault="00157A27" w:rsidP="00157A27">
      <w:pPr>
        <w:pStyle w:val="NormalBold"/>
      </w:pPr>
      <w:r w:rsidRPr="00794F1E">
        <w:rPr>
          <w:rStyle w:val="HideTWBExt"/>
          <w:b w:val="0"/>
        </w:rPr>
        <w:t>&lt;RepeatBlock-By&gt;&lt;Members&gt;</w:t>
      </w:r>
      <w:r w:rsidRPr="00794F1E">
        <w:t>Isabel Benjumea Benjumea</w:t>
      </w:r>
      <w:r w:rsidRPr="00794F1E">
        <w:rPr>
          <w:rStyle w:val="HideTWBExt"/>
          <w:b w:val="0"/>
        </w:rPr>
        <w:t>&lt;/Members&gt;</w:t>
      </w:r>
    </w:p>
    <w:p w14:paraId="7D7821A1" w14:textId="77777777" w:rsidR="00157A27" w:rsidRPr="00794F1E" w:rsidRDefault="00157A27" w:rsidP="00157A27">
      <w:pPr>
        <w:pStyle w:val="NormalBold"/>
      </w:pPr>
      <w:r w:rsidRPr="00794F1E">
        <w:rPr>
          <w:rStyle w:val="HideTWBExt"/>
          <w:b w:val="0"/>
        </w:rPr>
        <w:t>&lt;/RepeatBlock-By&gt;</w:t>
      </w:r>
    </w:p>
    <w:p w14:paraId="04AF276F" w14:textId="77777777" w:rsidR="00157A27" w:rsidRPr="00794F1E" w:rsidRDefault="00157A27" w:rsidP="00157A27">
      <w:pPr>
        <w:pStyle w:val="NormalBold"/>
      </w:pPr>
      <w:r w:rsidRPr="00794F1E">
        <w:rPr>
          <w:rStyle w:val="HideTWBExt"/>
          <w:b w:val="0"/>
        </w:rPr>
        <w:lastRenderedPageBreak/>
        <w:t>&lt;DocAmend&gt;</w:t>
      </w:r>
      <w:r w:rsidRPr="00794F1E">
        <w:t>Ontwerpresolutie</w:t>
      </w:r>
      <w:r w:rsidRPr="00794F1E">
        <w:rPr>
          <w:rStyle w:val="HideTWBExt"/>
          <w:b w:val="0"/>
        </w:rPr>
        <w:t>&lt;/DocAmend&gt;</w:t>
      </w:r>
    </w:p>
    <w:p w14:paraId="4E88903C" w14:textId="77777777" w:rsidR="00157A27" w:rsidRPr="00794F1E" w:rsidRDefault="00157A27" w:rsidP="00157A27">
      <w:pPr>
        <w:pStyle w:val="NormalBold"/>
      </w:pPr>
      <w:r w:rsidRPr="00794F1E">
        <w:rPr>
          <w:rStyle w:val="HideTWBExt"/>
          <w:b w:val="0"/>
        </w:rPr>
        <w:t>&lt;Article&gt;</w:t>
      </w:r>
      <w:r w:rsidRPr="00794F1E">
        <w:t>Paragraaf 17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B53C4F" w14:textId="77777777" w:rsidTr="00124BDD">
        <w:trPr>
          <w:trHeight w:hRule="exact" w:val="240"/>
          <w:jc w:val="center"/>
        </w:trPr>
        <w:tc>
          <w:tcPr>
            <w:tcW w:w="9752" w:type="dxa"/>
            <w:gridSpan w:val="2"/>
            <w:tcBorders>
              <w:top w:val="nil"/>
              <w:left w:val="nil"/>
              <w:bottom w:val="nil"/>
              <w:right w:val="nil"/>
            </w:tcBorders>
          </w:tcPr>
          <w:p w14:paraId="68122F80" w14:textId="77777777" w:rsidR="00157A27" w:rsidRPr="00794F1E" w:rsidRDefault="00157A27" w:rsidP="00124BDD"/>
        </w:tc>
      </w:tr>
      <w:tr w:rsidR="00157A27" w:rsidRPr="00794F1E" w14:paraId="2AF19598" w14:textId="77777777" w:rsidTr="00124BDD">
        <w:trPr>
          <w:trHeight w:val="240"/>
          <w:jc w:val="center"/>
        </w:trPr>
        <w:tc>
          <w:tcPr>
            <w:tcW w:w="4876" w:type="dxa"/>
            <w:tcBorders>
              <w:top w:val="nil"/>
              <w:left w:val="nil"/>
              <w:bottom w:val="nil"/>
              <w:right w:val="nil"/>
            </w:tcBorders>
          </w:tcPr>
          <w:p w14:paraId="6FD7715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7253F13" w14:textId="77777777" w:rsidR="00157A27" w:rsidRPr="00794F1E" w:rsidRDefault="00157A27" w:rsidP="00124BDD">
            <w:pPr>
              <w:pStyle w:val="AmColumnHeading"/>
            </w:pPr>
            <w:r w:rsidRPr="00794F1E">
              <w:t>Amendement</w:t>
            </w:r>
          </w:p>
        </w:tc>
      </w:tr>
      <w:tr w:rsidR="00157A27" w:rsidRPr="00794F1E" w14:paraId="36E2F7E8" w14:textId="77777777" w:rsidTr="00124BDD">
        <w:trPr>
          <w:jc w:val="center"/>
        </w:trPr>
        <w:tc>
          <w:tcPr>
            <w:tcW w:w="4876" w:type="dxa"/>
            <w:tcBorders>
              <w:top w:val="nil"/>
              <w:left w:val="nil"/>
              <w:bottom w:val="nil"/>
              <w:right w:val="nil"/>
            </w:tcBorders>
          </w:tcPr>
          <w:p w14:paraId="1104ABF5" w14:textId="77777777" w:rsidR="00157A27" w:rsidRPr="00794F1E" w:rsidRDefault="00157A27" w:rsidP="00124BDD">
            <w:pPr>
              <w:pStyle w:val="Normal6a"/>
            </w:pPr>
            <w:r w:rsidRPr="00794F1E">
              <w:t>17.</w:t>
            </w:r>
            <w:r w:rsidRPr="00794F1E">
              <w:tab/>
            </w:r>
            <w:r w:rsidRPr="00794F1E">
              <w:rPr>
                <w:b/>
                <w:bCs/>
                <w:i/>
                <w:iCs/>
              </w:rPr>
              <w:t>is ingenomen met</w:t>
            </w:r>
            <w:r w:rsidRPr="00794F1E">
              <w:t xml:space="preserve"> de twee recente baanbrekende zaken die bevestigen dat de Commissie gelijk had met haar bewering dat de Ierse belastingovereenkomst met Apple en Google een concurrentieverstorende praktijk vormt;</w:t>
            </w:r>
          </w:p>
        </w:tc>
        <w:tc>
          <w:tcPr>
            <w:tcW w:w="4876" w:type="dxa"/>
            <w:tcBorders>
              <w:top w:val="nil"/>
              <w:left w:val="nil"/>
              <w:bottom w:val="nil"/>
              <w:right w:val="nil"/>
            </w:tcBorders>
          </w:tcPr>
          <w:p w14:paraId="7B459145" w14:textId="77777777" w:rsidR="00157A27" w:rsidRPr="00794F1E" w:rsidRDefault="00157A27" w:rsidP="00124BDD">
            <w:pPr>
              <w:pStyle w:val="Normal6a"/>
            </w:pPr>
            <w:r w:rsidRPr="00794F1E">
              <w:t>17.</w:t>
            </w:r>
            <w:r w:rsidRPr="00794F1E">
              <w:tab/>
            </w:r>
            <w:r w:rsidRPr="00794F1E">
              <w:rPr>
                <w:b/>
                <w:bCs/>
                <w:i/>
                <w:iCs/>
              </w:rPr>
              <w:t>wijst op</w:t>
            </w:r>
            <w:r w:rsidRPr="00794F1E">
              <w:t xml:space="preserve"> de twee recente baanbrekende zaken die bevestigen dat de Commissie gelijk had met haar bewering dat de Ierse belastingovereenkomst met Apple en Google een concurrentieverstorende praktijk vormt;</w:t>
            </w:r>
            <w:r w:rsidRPr="00794F1E">
              <w:rPr>
                <w:b/>
                <w:bCs/>
                <w:i/>
                <w:iCs/>
              </w:rPr>
              <w:t xml:space="preserve"> herinnert eraan dat praktijken die schadelijk zijn voor de vrije markt weliswaar moeten worden gecorrigeerd, maar dat de Commissie ervoor moet zorgen dat de markten open blijven, met inachtneming van het subsidiariteitsbeginsel in het begrotingsbeleid; herinnert eraan dat de staten hun autonomie moeten behouden om een begrotingsbeleid te voeren dat bevorderlijk is voor de economische groei, de investeringen en het concurrentievermogen binnen hun respectieve economieën;</w:t>
            </w:r>
          </w:p>
        </w:tc>
      </w:tr>
    </w:tbl>
    <w:p w14:paraId="3C4D523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7D5857D4" w14:textId="77777777" w:rsidR="00157A27" w:rsidRPr="00794F1E" w:rsidRDefault="00157A27" w:rsidP="00157A27">
      <w:r w:rsidRPr="00794F1E">
        <w:rPr>
          <w:rStyle w:val="HideTWBExt"/>
        </w:rPr>
        <w:t>&lt;/Amend&gt;</w:t>
      </w:r>
    </w:p>
    <w:p w14:paraId="18552DB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247</w:t>
      </w:r>
      <w:r w:rsidRPr="00794F1E">
        <w:rPr>
          <w:rStyle w:val="HideTWBExt"/>
          <w:b w:val="0"/>
        </w:rPr>
        <w:t>&lt;/NumAm&gt;</w:t>
      </w:r>
    </w:p>
    <w:p w14:paraId="16C7D01A"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0A872A46" w14:textId="77777777" w:rsidR="00157A27" w:rsidRPr="00794F1E" w:rsidRDefault="00157A27" w:rsidP="00157A27">
      <w:pPr>
        <w:pStyle w:val="NormalBold"/>
      </w:pPr>
      <w:r w:rsidRPr="00794F1E">
        <w:rPr>
          <w:rStyle w:val="HideTWBExt"/>
          <w:b w:val="0"/>
        </w:rPr>
        <w:t>&lt;/RepeatBlock-By&gt;</w:t>
      </w:r>
    </w:p>
    <w:p w14:paraId="7E6D751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8315C34" w14:textId="77777777" w:rsidR="00157A27" w:rsidRPr="00794F1E" w:rsidRDefault="00157A27" w:rsidP="00157A27">
      <w:pPr>
        <w:pStyle w:val="NormalBold"/>
      </w:pPr>
      <w:r w:rsidRPr="00794F1E">
        <w:rPr>
          <w:rStyle w:val="HideTWBExt"/>
          <w:b w:val="0"/>
        </w:rPr>
        <w:t>&lt;Article&gt;</w:t>
      </w:r>
      <w:r w:rsidRPr="00794F1E">
        <w:t>Paragraaf 17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4F5AFE2" w14:textId="77777777" w:rsidTr="00124BDD">
        <w:trPr>
          <w:trHeight w:hRule="exact" w:val="240"/>
          <w:jc w:val="center"/>
        </w:trPr>
        <w:tc>
          <w:tcPr>
            <w:tcW w:w="9752" w:type="dxa"/>
            <w:gridSpan w:val="2"/>
            <w:tcBorders>
              <w:top w:val="nil"/>
              <w:left w:val="nil"/>
              <w:bottom w:val="nil"/>
              <w:right w:val="nil"/>
            </w:tcBorders>
          </w:tcPr>
          <w:p w14:paraId="28AB0BF0" w14:textId="77777777" w:rsidR="00157A27" w:rsidRPr="00794F1E" w:rsidRDefault="00157A27" w:rsidP="00124BDD"/>
        </w:tc>
      </w:tr>
      <w:tr w:rsidR="00157A27" w:rsidRPr="00794F1E" w14:paraId="7C625CBF" w14:textId="77777777" w:rsidTr="00124BDD">
        <w:trPr>
          <w:trHeight w:val="240"/>
          <w:jc w:val="center"/>
        </w:trPr>
        <w:tc>
          <w:tcPr>
            <w:tcW w:w="4876" w:type="dxa"/>
            <w:tcBorders>
              <w:top w:val="nil"/>
              <w:left w:val="nil"/>
              <w:bottom w:val="nil"/>
              <w:right w:val="nil"/>
            </w:tcBorders>
          </w:tcPr>
          <w:p w14:paraId="206945B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1A39A48" w14:textId="77777777" w:rsidR="00157A27" w:rsidRPr="00794F1E" w:rsidRDefault="00157A27" w:rsidP="00124BDD">
            <w:pPr>
              <w:pStyle w:val="AmColumnHeading"/>
            </w:pPr>
            <w:r w:rsidRPr="00794F1E">
              <w:t>Amendement</w:t>
            </w:r>
          </w:p>
        </w:tc>
      </w:tr>
      <w:tr w:rsidR="00157A27" w:rsidRPr="00794F1E" w14:paraId="0871B2C1" w14:textId="77777777" w:rsidTr="00124BDD">
        <w:trPr>
          <w:jc w:val="center"/>
        </w:trPr>
        <w:tc>
          <w:tcPr>
            <w:tcW w:w="4876" w:type="dxa"/>
            <w:tcBorders>
              <w:top w:val="nil"/>
              <w:left w:val="nil"/>
              <w:bottom w:val="nil"/>
              <w:right w:val="nil"/>
            </w:tcBorders>
          </w:tcPr>
          <w:p w14:paraId="648D0C1D" w14:textId="77777777" w:rsidR="00157A27" w:rsidRPr="00794F1E" w:rsidRDefault="00157A27" w:rsidP="00124BDD">
            <w:pPr>
              <w:pStyle w:val="Normal6a"/>
            </w:pPr>
            <w:r w:rsidRPr="00794F1E">
              <w:t>17.</w:t>
            </w:r>
            <w:r w:rsidRPr="00794F1E">
              <w:tab/>
              <w:t xml:space="preserve">is ingenomen met de twee recente baanbrekende </w:t>
            </w:r>
            <w:r w:rsidRPr="00794F1E">
              <w:rPr>
                <w:b/>
                <w:i/>
              </w:rPr>
              <w:t>zaken</w:t>
            </w:r>
            <w:r w:rsidRPr="00794F1E">
              <w:t xml:space="preserve"> die bevestigen dat de Commissie gelijk had met haar bewering dat de Ierse belastingovereenkomst met Apple </w:t>
            </w:r>
            <w:r w:rsidRPr="00794F1E">
              <w:rPr>
                <w:b/>
                <w:i/>
              </w:rPr>
              <w:t>en Google een concurrentieverstorende praktijk</w:t>
            </w:r>
            <w:r w:rsidRPr="00794F1E">
              <w:t xml:space="preserve"> vormt;</w:t>
            </w:r>
          </w:p>
        </w:tc>
        <w:tc>
          <w:tcPr>
            <w:tcW w:w="4876" w:type="dxa"/>
            <w:tcBorders>
              <w:top w:val="nil"/>
              <w:left w:val="nil"/>
              <w:bottom w:val="nil"/>
              <w:right w:val="nil"/>
            </w:tcBorders>
          </w:tcPr>
          <w:p w14:paraId="12169C2A" w14:textId="77777777" w:rsidR="00157A27" w:rsidRPr="00794F1E" w:rsidRDefault="00157A27" w:rsidP="00124BDD">
            <w:pPr>
              <w:pStyle w:val="Normal6a"/>
            </w:pPr>
            <w:r w:rsidRPr="00794F1E">
              <w:t>17.</w:t>
            </w:r>
            <w:r w:rsidRPr="00794F1E">
              <w:tab/>
              <w:t xml:space="preserve">is ingenomen met de twee recente baanbrekende </w:t>
            </w:r>
            <w:r w:rsidRPr="00794F1E">
              <w:rPr>
                <w:b/>
                <w:i/>
              </w:rPr>
              <w:t>rechterlijke beslissingen</w:t>
            </w:r>
            <w:r w:rsidRPr="00794F1E">
              <w:t xml:space="preserve"> die bevestigen dat de Commissie gelijk had met haar bewering dat de Ierse belastingovereenkomst met Apple </w:t>
            </w:r>
            <w:r w:rsidRPr="00794F1E">
              <w:rPr>
                <w:b/>
                <w:i/>
              </w:rPr>
              <w:t xml:space="preserve">onrechtmatige staatssteun </w:t>
            </w:r>
            <w:r w:rsidRPr="00794F1E">
              <w:t xml:space="preserve">vormt </w:t>
            </w:r>
            <w:r w:rsidRPr="00794F1E">
              <w:rPr>
                <w:b/>
                <w:i/>
              </w:rPr>
              <w:t>en dat Google zijn machtspositie misbruikt in strijd met de Verdragen</w:t>
            </w:r>
            <w:r w:rsidRPr="00794F1E">
              <w:t xml:space="preserve">; </w:t>
            </w:r>
            <w:r w:rsidRPr="00794F1E">
              <w:rPr>
                <w:b/>
                <w:i/>
              </w:rPr>
              <w:t xml:space="preserve">spoort de Commissie aan door te gaan met het bestrijden van misbruik van staatssteun </w:t>
            </w:r>
            <w:r w:rsidRPr="00794F1E">
              <w:rPr>
                <w:b/>
                <w:i/>
              </w:rPr>
              <w:lastRenderedPageBreak/>
              <w:t>waarbij sprake is van selectieve belastingverminderingen voor ondernemingen;</w:t>
            </w:r>
          </w:p>
        </w:tc>
      </w:tr>
    </w:tbl>
    <w:p w14:paraId="0CE35222"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7D2A8CA" w14:textId="77777777" w:rsidR="00157A27" w:rsidRPr="00794F1E" w:rsidRDefault="00157A27" w:rsidP="00157A27">
      <w:r w:rsidRPr="00794F1E">
        <w:rPr>
          <w:rStyle w:val="HideTWBExt"/>
        </w:rPr>
        <w:t>&lt;/Amend&gt;</w:t>
      </w:r>
    </w:p>
    <w:p w14:paraId="133C123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248</w:t>
      </w:r>
      <w:r w:rsidRPr="00794F1E">
        <w:rPr>
          <w:rStyle w:val="HideTWBExt"/>
          <w:b w:val="0"/>
        </w:rPr>
        <w:t>&lt;/NumAm&gt;</w:t>
      </w:r>
    </w:p>
    <w:p w14:paraId="02937F95" w14:textId="77777777" w:rsidR="00157A27" w:rsidRPr="00794F1E" w:rsidRDefault="00157A27" w:rsidP="00157A27">
      <w:pPr>
        <w:pStyle w:val="NormalBold"/>
      </w:pPr>
      <w:r w:rsidRPr="00794F1E">
        <w:rPr>
          <w:rStyle w:val="HideTWBExt"/>
          <w:b w:val="0"/>
        </w:rPr>
        <w:t>&lt;RepeatBlock-By&gt;&lt;Members&gt;</w:t>
      </w:r>
      <w:r w:rsidRPr="00794F1E">
        <w:t>Sirpa Pietikäinen</w:t>
      </w:r>
      <w:r w:rsidRPr="00794F1E">
        <w:rPr>
          <w:rStyle w:val="HideTWBExt"/>
          <w:b w:val="0"/>
        </w:rPr>
        <w:t>&lt;/Members&gt;</w:t>
      </w:r>
    </w:p>
    <w:p w14:paraId="6F92220F" w14:textId="77777777" w:rsidR="00157A27" w:rsidRPr="00794F1E" w:rsidRDefault="00157A27" w:rsidP="00157A27">
      <w:pPr>
        <w:pStyle w:val="NormalBold"/>
      </w:pPr>
      <w:r w:rsidRPr="00794F1E">
        <w:rPr>
          <w:rStyle w:val="HideTWBExt"/>
          <w:b w:val="0"/>
        </w:rPr>
        <w:t>&lt;/RepeatBlock-By&gt;</w:t>
      </w:r>
    </w:p>
    <w:p w14:paraId="54319CB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E565F1E" w14:textId="77777777" w:rsidR="00157A27" w:rsidRPr="00794F1E" w:rsidRDefault="00157A27" w:rsidP="00157A27">
      <w:pPr>
        <w:pStyle w:val="NormalBold"/>
      </w:pPr>
      <w:r w:rsidRPr="00794F1E">
        <w:rPr>
          <w:rStyle w:val="HideTWBExt"/>
          <w:b w:val="0"/>
        </w:rPr>
        <w:t>&lt;Article&gt;</w:t>
      </w:r>
      <w:r w:rsidRPr="00794F1E">
        <w:t>Paragraaf 17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7C4F27F" w14:textId="77777777" w:rsidTr="00124BDD">
        <w:trPr>
          <w:trHeight w:hRule="exact" w:val="240"/>
          <w:jc w:val="center"/>
        </w:trPr>
        <w:tc>
          <w:tcPr>
            <w:tcW w:w="9752" w:type="dxa"/>
            <w:gridSpan w:val="2"/>
            <w:tcBorders>
              <w:top w:val="nil"/>
              <w:left w:val="nil"/>
              <w:bottom w:val="nil"/>
              <w:right w:val="nil"/>
            </w:tcBorders>
          </w:tcPr>
          <w:p w14:paraId="228BC9AF" w14:textId="77777777" w:rsidR="00157A27" w:rsidRPr="00794F1E" w:rsidRDefault="00157A27" w:rsidP="00124BDD"/>
        </w:tc>
      </w:tr>
      <w:tr w:rsidR="00157A27" w:rsidRPr="00794F1E" w14:paraId="6AA0FF12" w14:textId="77777777" w:rsidTr="00124BDD">
        <w:trPr>
          <w:trHeight w:val="240"/>
          <w:jc w:val="center"/>
        </w:trPr>
        <w:tc>
          <w:tcPr>
            <w:tcW w:w="4876" w:type="dxa"/>
            <w:tcBorders>
              <w:top w:val="nil"/>
              <w:left w:val="nil"/>
              <w:bottom w:val="nil"/>
              <w:right w:val="nil"/>
            </w:tcBorders>
          </w:tcPr>
          <w:p w14:paraId="0997ED9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483AD6D" w14:textId="77777777" w:rsidR="00157A27" w:rsidRPr="00794F1E" w:rsidRDefault="00157A27" w:rsidP="00124BDD">
            <w:pPr>
              <w:pStyle w:val="AmColumnHeading"/>
            </w:pPr>
            <w:r w:rsidRPr="00794F1E">
              <w:t>Amendement</w:t>
            </w:r>
          </w:p>
        </w:tc>
      </w:tr>
      <w:tr w:rsidR="00157A27" w:rsidRPr="00794F1E" w14:paraId="51F6BC71" w14:textId="77777777" w:rsidTr="00124BDD">
        <w:trPr>
          <w:jc w:val="center"/>
        </w:trPr>
        <w:tc>
          <w:tcPr>
            <w:tcW w:w="4876" w:type="dxa"/>
            <w:tcBorders>
              <w:top w:val="nil"/>
              <w:left w:val="nil"/>
              <w:bottom w:val="nil"/>
              <w:right w:val="nil"/>
            </w:tcBorders>
          </w:tcPr>
          <w:p w14:paraId="3D663287" w14:textId="77777777" w:rsidR="00157A27" w:rsidRPr="00794F1E" w:rsidRDefault="00157A27" w:rsidP="00124BDD">
            <w:pPr>
              <w:pStyle w:val="Normal6a"/>
            </w:pPr>
            <w:r w:rsidRPr="00794F1E">
              <w:t>17.</w:t>
            </w:r>
            <w:r w:rsidRPr="00794F1E">
              <w:tab/>
              <w:t>is ingenomen met de twee recente baanbrekende zaken die bevestigen dat de Commissie gelijk had met haar bewering dat de Ierse belastingovereenkomst met Apple en Google een concurrentieverstorende praktijk vormt;</w:t>
            </w:r>
          </w:p>
        </w:tc>
        <w:tc>
          <w:tcPr>
            <w:tcW w:w="4876" w:type="dxa"/>
            <w:tcBorders>
              <w:top w:val="nil"/>
              <w:left w:val="nil"/>
              <w:bottom w:val="nil"/>
              <w:right w:val="nil"/>
            </w:tcBorders>
          </w:tcPr>
          <w:p w14:paraId="14AD287B" w14:textId="77777777" w:rsidR="00157A27" w:rsidRPr="00794F1E" w:rsidRDefault="00157A27" w:rsidP="00124BDD">
            <w:pPr>
              <w:pStyle w:val="Normal6a"/>
            </w:pPr>
            <w:r w:rsidRPr="00794F1E">
              <w:t>17.</w:t>
            </w:r>
            <w:r w:rsidRPr="00794F1E">
              <w:tab/>
              <w:t xml:space="preserve">is ingenomen met de twee recente baanbrekende zaken die bevestigen dat de Commissie gelijk had met haar bewering dat de Ierse belastingovereenkomst met Apple en Google een concurrentieverstorende praktijk vormt; </w:t>
            </w:r>
            <w:r w:rsidRPr="00794F1E">
              <w:rPr>
                <w:b/>
                <w:i/>
              </w:rPr>
              <w:t>vraagt de Commissie de bestaande wetgeving te verduidelijken zodat concurrentieverstorende belastingvoordelen als onwettig worden beschouwd;</w:t>
            </w:r>
          </w:p>
        </w:tc>
      </w:tr>
    </w:tbl>
    <w:p w14:paraId="01A8190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8D45964" w14:textId="77777777" w:rsidR="00157A27" w:rsidRPr="00794F1E" w:rsidRDefault="00157A27" w:rsidP="00157A27">
      <w:r w:rsidRPr="00794F1E">
        <w:rPr>
          <w:rStyle w:val="HideTWBExt"/>
        </w:rPr>
        <w:t>&lt;/Amend&gt;</w:t>
      </w:r>
    </w:p>
    <w:p w14:paraId="690D014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249</w:t>
      </w:r>
      <w:r w:rsidRPr="00794F1E">
        <w:rPr>
          <w:rStyle w:val="HideTWBExt"/>
          <w:b w:val="0"/>
        </w:rPr>
        <w:t>&lt;/NumAm&gt;</w:t>
      </w:r>
    </w:p>
    <w:p w14:paraId="32F713BA"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4BBCA7FA" w14:textId="77777777" w:rsidR="00157A27" w:rsidRPr="00794F1E" w:rsidRDefault="00157A27" w:rsidP="00157A27">
      <w:pPr>
        <w:pStyle w:val="NormalBold"/>
      </w:pPr>
      <w:r w:rsidRPr="00794F1E">
        <w:rPr>
          <w:rStyle w:val="HideTWBExt"/>
          <w:b w:val="0"/>
        </w:rPr>
        <w:t>&lt;/RepeatBlock-By&gt;</w:t>
      </w:r>
    </w:p>
    <w:p w14:paraId="1F8500C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C7ACB46" w14:textId="77777777" w:rsidR="00157A27" w:rsidRPr="00794F1E" w:rsidRDefault="00157A27" w:rsidP="00157A27">
      <w:pPr>
        <w:pStyle w:val="NormalBold"/>
      </w:pPr>
      <w:r w:rsidRPr="00794F1E">
        <w:rPr>
          <w:rStyle w:val="HideTWBExt"/>
          <w:b w:val="0"/>
        </w:rPr>
        <w:t>&lt;Article&gt;</w:t>
      </w:r>
      <w:r w:rsidRPr="00794F1E">
        <w:t>Paragraaf 17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0F27BB1" w14:textId="77777777" w:rsidTr="00124BDD">
        <w:trPr>
          <w:trHeight w:hRule="exact" w:val="240"/>
          <w:jc w:val="center"/>
        </w:trPr>
        <w:tc>
          <w:tcPr>
            <w:tcW w:w="9752" w:type="dxa"/>
            <w:gridSpan w:val="2"/>
            <w:tcBorders>
              <w:top w:val="nil"/>
              <w:left w:val="nil"/>
              <w:bottom w:val="nil"/>
              <w:right w:val="nil"/>
            </w:tcBorders>
          </w:tcPr>
          <w:p w14:paraId="1DD50A22" w14:textId="77777777" w:rsidR="00157A27" w:rsidRPr="00794F1E" w:rsidRDefault="00157A27" w:rsidP="00124BDD"/>
        </w:tc>
      </w:tr>
      <w:tr w:rsidR="00157A27" w:rsidRPr="00794F1E" w14:paraId="6898F640" w14:textId="77777777" w:rsidTr="00124BDD">
        <w:trPr>
          <w:trHeight w:val="240"/>
          <w:jc w:val="center"/>
        </w:trPr>
        <w:tc>
          <w:tcPr>
            <w:tcW w:w="4876" w:type="dxa"/>
            <w:tcBorders>
              <w:top w:val="nil"/>
              <w:left w:val="nil"/>
              <w:bottom w:val="nil"/>
              <w:right w:val="nil"/>
            </w:tcBorders>
          </w:tcPr>
          <w:p w14:paraId="417FF7C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550D219" w14:textId="77777777" w:rsidR="00157A27" w:rsidRPr="00794F1E" w:rsidRDefault="00157A27" w:rsidP="00124BDD">
            <w:pPr>
              <w:pStyle w:val="AmColumnHeading"/>
            </w:pPr>
            <w:r w:rsidRPr="00794F1E">
              <w:t>Amendement</w:t>
            </w:r>
          </w:p>
        </w:tc>
      </w:tr>
      <w:tr w:rsidR="00157A27" w:rsidRPr="00794F1E" w14:paraId="3DDEDE86" w14:textId="77777777" w:rsidTr="00124BDD">
        <w:trPr>
          <w:jc w:val="center"/>
        </w:trPr>
        <w:tc>
          <w:tcPr>
            <w:tcW w:w="4876" w:type="dxa"/>
            <w:tcBorders>
              <w:top w:val="nil"/>
              <w:left w:val="nil"/>
              <w:bottom w:val="nil"/>
              <w:right w:val="nil"/>
            </w:tcBorders>
          </w:tcPr>
          <w:p w14:paraId="4F2BE80A" w14:textId="77777777" w:rsidR="00157A27" w:rsidRPr="00794F1E" w:rsidRDefault="00157A27" w:rsidP="00124BDD">
            <w:pPr>
              <w:pStyle w:val="Normal6a"/>
            </w:pPr>
            <w:r w:rsidRPr="00794F1E">
              <w:t>17.</w:t>
            </w:r>
            <w:r w:rsidRPr="00794F1E">
              <w:tab/>
              <w:t>is ingenomen met de twee recente baanbrekende zaken die bevestigen dat de Commissie gelijk had met haar bewering dat de Ierse belastingovereenkomst met Apple en Google een concurrentieverstorende praktijk vormt;</w:t>
            </w:r>
          </w:p>
        </w:tc>
        <w:tc>
          <w:tcPr>
            <w:tcW w:w="4876" w:type="dxa"/>
            <w:tcBorders>
              <w:top w:val="nil"/>
              <w:left w:val="nil"/>
              <w:bottom w:val="nil"/>
              <w:right w:val="nil"/>
            </w:tcBorders>
          </w:tcPr>
          <w:p w14:paraId="6271ABF6" w14:textId="77777777" w:rsidR="00157A27" w:rsidRPr="00794F1E" w:rsidRDefault="00157A27" w:rsidP="00124BDD">
            <w:pPr>
              <w:pStyle w:val="Normal6a"/>
            </w:pPr>
            <w:r w:rsidRPr="00794F1E">
              <w:t>17.</w:t>
            </w:r>
            <w:r w:rsidRPr="00794F1E">
              <w:tab/>
              <w:t xml:space="preserve">is ingenomen met de twee recente baanbrekende zaken die bevestigen dat de Commissie gelijk had met haar bewering dat de Ierse belastingovereenkomst met Apple en Google een concurrentieverstorende praktijk vormt </w:t>
            </w:r>
            <w:r w:rsidRPr="00794F1E">
              <w:rPr>
                <w:b/>
                <w:i/>
              </w:rPr>
              <w:t xml:space="preserve">omdat er ongeoorloofde staatssteun werd </w:t>
            </w:r>
            <w:r w:rsidRPr="00794F1E">
              <w:rPr>
                <w:b/>
                <w:i/>
              </w:rPr>
              <w:lastRenderedPageBreak/>
              <w:t>toegekend</w:t>
            </w:r>
            <w:r w:rsidRPr="00794F1E">
              <w:t>;</w:t>
            </w:r>
          </w:p>
        </w:tc>
      </w:tr>
    </w:tbl>
    <w:p w14:paraId="2A0B9292"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902C75A" w14:textId="77777777" w:rsidR="00157A27" w:rsidRPr="00794F1E" w:rsidRDefault="00157A27" w:rsidP="00157A27">
      <w:r w:rsidRPr="00794F1E">
        <w:rPr>
          <w:rStyle w:val="HideTWBExt"/>
        </w:rPr>
        <w:t>&lt;/Amend&gt;</w:t>
      </w:r>
    </w:p>
    <w:p w14:paraId="54D0932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250</w:t>
      </w:r>
      <w:r w:rsidRPr="00794F1E">
        <w:rPr>
          <w:rStyle w:val="HideTWBExt"/>
          <w:b w:val="0"/>
        </w:rPr>
        <w:t>&lt;/NumAm&gt;</w:t>
      </w:r>
    </w:p>
    <w:p w14:paraId="60A93B71" w14:textId="77777777" w:rsidR="00157A27" w:rsidRPr="00794F1E" w:rsidRDefault="00157A27" w:rsidP="00157A27">
      <w:pPr>
        <w:pStyle w:val="NormalBold"/>
      </w:pPr>
      <w:r w:rsidRPr="00794F1E">
        <w:rPr>
          <w:rStyle w:val="HideTWBExt"/>
          <w:b w:val="0"/>
        </w:rPr>
        <w:t>&lt;RepeatBlock-By&gt;&lt;Members&gt;</w:t>
      </w:r>
      <w:r w:rsidRPr="00794F1E">
        <w:t>Regina Doherty, Lídia Pereira, Dirk Gotink</w:t>
      </w:r>
      <w:r w:rsidRPr="00794F1E">
        <w:rPr>
          <w:rStyle w:val="HideTWBExt"/>
          <w:b w:val="0"/>
        </w:rPr>
        <w:t>&lt;/Members&gt;</w:t>
      </w:r>
    </w:p>
    <w:p w14:paraId="575A51D0" w14:textId="77777777" w:rsidR="00157A27" w:rsidRPr="00794F1E" w:rsidRDefault="00157A27" w:rsidP="00157A27">
      <w:pPr>
        <w:pStyle w:val="NormalBold"/>
      </w:pPr>
      <w:r w:rsidRPr="00794F1E">
        <w:rPr>
          <w:rStyle w:val="HideTWBExt"/>
          <w:b w:val="0"/>
        </w:rPr>
        <w:t>&lt;/RepeatBlock-By&gt;</w:t>
      </w:r>
    </w:p>
    <w:p w14:paraId="3F018AC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934E10F" w14:textId="77777777" w:rsidR="00157A27" w:rsidRPr="00794F1E" w:rsidRDefault="00157A27" w:rsidP="00157A27">
      <w:pPr>
        <w:pStyle w:val="NormalBold"/>
      </w:pPr>
      <w:r w:rsidRPr="00794F1E">
        <w:rPr>
          <w:rStyle w:val="HideTWBExt"/>
          <w:b w:val="0"/>
        </w:rPr>
        <w:t>&lt;Article&gt;</w:t>
      </w:r>
      <w:r w:rsidRPr="00794F1E">
        <w:t>Paragraaf 17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15BC184" w14:textId="77777777" w:rsidTr="00124BDD">
        <w:trPr>
          <w:trHeight w:hRule="exact" w:val="240"/>
          <w:jc w:val="center"/>
        </w:trPr>
        <w:tc>
          <w:tcPr>
            <w:tcW w:w="9752" w:type="dxa"/>
            <w:gridSpan w:val="2"/>
            <w:tcBorders>
              <w:top w:val="nil"/>
              <w:left w:val="nil"/>
              <w:bottom w:val="nil"/>
              <w:right w:val="nil"/>
            </w:tcBorders>
          </w:tcPr>
          <w:p w14:paraId="3CAAD936" w14:textId="77777777" w:rsidR="00157A27" w:rsidRPr="00794F1E" w:rsidRDefault="00157A27" w:rsidP="00124BDD"/>
        </w:tc>
      </w:tr>
      <w:tr w:rsidR="00157A27" w:rsidRPr="00794F1E" w14:paraId="44C5E1F7" w14:textId="77777777" w:rsidTr="00124BDD">
        <w:trPr>
          <w:trHeight w:val="240"/>
          <w:jc w:val="center"/>
        </w:trPr>
        <w:tc>
          <w:tcPr>
            <w:tcW w:w="4876" w:type="dxa"/>
            <w:tcBorders>
              <w:top w:val="nil"/>
              <w:left w:val="nil"/>
              <w:bottom w:val="nil"/>
              <w:right w:val="nil"/>
            </w:tcBorders>
          </w:tcPr>
          <w:p w14:paraId="381B90B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48B72F5" w14:textId="77777777" w:rsidR="00157A27" w:rsidRPr="00794F1E" w:rsidRDefault="00157A27" w:rsidP="00124BDD">
            <w:pPr>
              <w:pStyle w:val="AmColumnHeading"/>
            </w:pPr>
            <w:r w:rsidRPr="00794F1E">
              <w:t>Amendement</w:t>
            </w:r>
          </w:p>
        </w:tc>
      </w:tr>
      <w:tr w:rsidR="00157A27" w:rsidRPr="00794F1E" w14:paraId="7313DE93" w14:textId="77777777" w:rsidTr="00124BDD">
        <w:trPr>
          <w:jc w:val="center"/>
        </w:trPr>
        <w:tc>
          <w:tcPr>
            <w:tcW w:w="4876" w:type="dxa"/>
            <w:tcBorders>
              <w:top w:val="nil"/>
              <w:left w:val="nil"/>
              <w:bottom w:val="nil"/>
              <w:right w:val="nil"/>
            </w:tcBorders>
          </w:tcPr>
          <w:p w14:paraId="767AAD13" w14:textId="77777777" w:rsidR="00157A27" w:rsidRPr="00794F1E" w:rsidRDefault="00157A27" w:rsidP="00124BDD">
            <w:pPr>
              <w:pStyle w:val="Normal6a"/>
            </w:pPr>
            <w:r w:rsidRPr="00794F1E">
              <w:t>17.</w:t>
            </w:r>
            <w:r w:rsidRPr="00794F1E">
              <w:tab/>
            </w:r>
            <w:r w:rsidRPr="00794F1E">
              <w:rPr>
                <w:b/>
                <w:i/>
              </w:rPr>
              <w:t xml:space="preserve">is ingenomen met </w:t>
            </w:r>
            <w:r w:rsidRPr="00794F1E">
              <w:t xml:space="preserve">de twee recente </w:t>
            </w:r>
            <w:r w:rsidRPr="00794F1E">
              <w:rPr>
                <w:b/>
                <w:i/>
              </w:rPr>
              <w:t xml:space="preserve">baanbrekende </w:t>
            </w:r>
            <w:r w:rsidRPr="00794F1E">
              <w:t xml:space="preserve">zaken </w:t>
            </w:r>
            <w:r w:rsidRPr="00794F1E">
              <w:rPr>
                <w:b/>
                <w:i/>
              </w:rPr>
              <w:t>die</w:t>
            </w:r>
            <w:r w:rsidRPr="00794F1E">
              <w:t xml:space="preserve"> </w:t>
            </w:r>
            <w:r w:rsidRPr="00794F1E">
              <w:rPr>
                <w:b/>
                <w:i/>
              </w:rPr>
              <w:t xml:space="preserve">bevestigen dat de Commissie gelijk had met haar bewering dat de Ierse belastingovereenkomst met </w:t>
            </w:r>
            <w:r w:rsidRPr="00794F1E">
              <w:t xml:space="preserve">Apple en Google </w:t>
            </w:r>
            <w:r w:rsidRPr="00794F1E">
              <w:rPr>
                <w:b/>
                <w:i/>
              </w:rPr>
              <w:t>een concurrentieverstorende praktijk vormt</w:t>
            </w:r>
            <w:r w:rsidRPr="00794F1E">
              <w:t>;</w:t>
            </w:r>
          </w:p>
        </w:tc>
        <w:tc>
          <w:tcPr>
            <w:tcW w:w="4876" w:type="dxa"/>
            <w:tcBorders>
              <w:top w:val="nil"/>
              <w:left w:val="nil"/>
              <w:bottom w:val="nil"/>
              <w:right w:val="nil"/>
            </w:tcBorders>
          </w:tcPr>
          <w:p w14:paraId="5B4EA4C4" w14:textId="77777777" w:rsidR="00157A27" w:rsidRPr="00794F1E" w:rsidRDefault="00157A27" w:rsidP="00124BDD">
            <w:pPr>
              <w:pStyle w:val="Normal6a"/>
            </w:pPr>
            <w:r w:rsidRPr="00794F1E">
              <w:t>17.</w:t>
            </w:r>
            <w:r w:rsidRPr="00794F1E">
              <w:tab/>
            </w:r>
            <w:r w:rsidRPr="00794F1E">
              <w:rPr>
                <w:b/>
                <w:i/>
              </w:rPr>
              <w:t xml:space="preserve">neemt kennis van </w:t>
            </w:r>
            <w:r w:rsidRPr="00794F1E">
              <w:t xml:space="preserve">de twee recente zaken </w:t>
            </w:r>
            <w:r w:rsidRPr="00794F1E">
              <w:rPr>
                <w:b/>
                <w:i/>
              </w:rPr>
              <w:t>van het HvJ-EU</w:t>
            </w:r>
            <w:r w:rsidRPr="00794F1E">
              <w:t xml:space="preserve"> </w:t>
            </w:r>
            <w:r w:rsidRPr="00794F1E">
              <w:rPr>
                <w:b/>
                <w:i/>
              </w:rPr>
              <w:t xml:space="preserve">over, respectievelijk, belastingen die door </w:t>
            </w:r>
            <w:r w:rsidRPr="00794F1E">
              <w:t xml:space="preserve">Apple </w:t>
            </w:r>
            <w:r w:rsidRPr="00794F1E">
              <w:rPr>
                <w:b/>
                <w:i/>
              </w:rPr>
              <w:t xml:space="preserve">werden betaald op grond van eerdere belastingregels van vóór 2007 die nu onrechtmatig zijn, </w:t>
            </w:r>
            <w:r w:rsidRPr="00794F1E">
              <w:t>en</w:t>
            </w:r>
            <w:r w:rsidRPr="00794F1E">
              <w:rPr>
                <w:b/>
                <w:i/>
              </w:rPr>
              <w:t xml:space="preserve"> activiteiten van </w:t>
            </w:r>
            <w:r w:rsidRPr="00794F1E">
              <w:t xml:space="preserve">Google </w:t>
            </w:r>
            <w:r w:rsidRPr="00794F1E">
              <w:rPr>
                <w:b/>
                <w:i/>
              </w:rPr>
              <w:t>die als strijdig met de mededinging worden beschouwd</w:t>
            </w:r>
            <w:r w:rsidRPr="00794F1E">
              <w:t>;</w:t>
            </w:r>
          </w:p>
        </w:tc>
      </w:tr>
    </w:tbl>
    <w:p w14:paraId="5C4E926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D5373ED" w14:textId="77777777" w:rsidR="00157A27" w:rsidRPr="00794F1E" w:rsidRDefault="00157A27" w:rsidP="00157A27">
      <w:r w:rsidRPr="00794F1E">
        <w:rPr>
          <w:rStyle w:val="HideTWBExt"/>
        </w:rPr>
        <w:t>&lt;/Amend&gt;</w:t>
      </w:r>
    </w:p>
    <w:p w14:paraId="57019DE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251</w:t>
      </w:r>
      <w:r w:rsidRPr="00794F1E">
        <w:rPr>
          <w:rStyle w:val="HideTWBExt"/>
          <w:b w:val="0"/>
        </w:rPr>
        <w:t>&lt;/NumAm&gt;</w:t>
      </w:r>
    </w:p>
    <w:p w14:paraId="7414AA72" w14:textId="77777777" w:rsidR="00157A27" w:rsidRPr="00794F1E" w:rsidRDefault="00157A27" w:rsidP="00157A27">
      <w:pPr>
        <w:pStyle w:val="NormalBold"/>
      </w:pPr>
      <w:r w:rsidRPr="00794F1E">
        <w:rPr>
          <w:rStyle w:val="HideTWBExt"/>
          <w:b w:val="0"/>
        </w:rPr>
        <w:t>&lt;RepeatBlock-By&gt;&lt;Members&gt;</w:t>
      </w:r>
      <w:r w:rsidRPr="00794F1E">
        <w:t>Fernand Kartheiser</w:t>
      </w:r>
      <w:r w:rsidRPr="00794F1E">
        <w:rPr>
          <w:rStyle w:val="HideTWBExt"/>
          <w:b w:val="0"/>
        </w:rPr>
        <w:t>&lt;/Members&gt;</w:t>
      </w:r>
    </w:p>
    <w:p w14:paraId="57DBC256" w14:textId="77777777" w:rsidR="00157A27" w:rsidRPr="00794F1E" w:rsidRDefault="00157A27" w:rsidP="00157A27">
      <w:pPr>
        <w:pStyle w:val="NormalBold"/>
      </w:pPr>
      <w:r w:rsidRPr="00794F1E">
        <w:rPr>
          <w:rStyle w:val="HideTWBExt"/>
          <w:b w:val="0"/>
        </w:rPr>
        <w:t>&lt;/RepeatBlock-By&gt;</w:t>
      </w:r>
    </w:p>
    <w:p w14:paraId="24BB3EE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E67E4DA" w14:textId="77777777" w:rsidR="00157A27" w:rsidRPr="00794F1E" w:rsidRDefault="00157A27" w:rsidP="00157A27">
      <w:pPr>
        <w:pStyle w:val="NormalBold"/>
      </w:pPr>
      <w:r w:rsidRPr="00794F1E">
        <w:rPr>
          <w:rStyle w:val="HideTWBExt"/>
          <w:b w:val="0"/>
        </w:rPr>
        <w:t>&lt;Article&gt;</w:t>
      </w:r>
      <w:r w:rsidRPr="00794F1E">
        <w:t>Paragraaf 17</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A2D4C1A" w14:textId="77777777" w:rsidTr="00124BDD">
        <w:trPr>
          <w:trHeight w:hRule="exact" w:val="240"/>
          <w:jc w:val="center"/>
        </w:trPr>
        <w:tc>
          <w:tcPr>
            <w:tcW w:w="9752" w:type="dxa"/>
            <w:gridSpan w:val="2"/>
            <w:tcBorders>
              <w:top w:val="nil"/>
              <w:left w:val="nil"/>
              <w:bottom w:val="nil"/>
              <w:right w:val="nil"/>
            </w:tcBorders>
          </w:tcPr>
          <w:p w14:paraId="32C351FE" w14:textId="77777777" w:rsidR="00157A27" w:rsidRPr="00794F1E" w:rsidRDefault="00157A27" w:rsidP="00124BDD"/>
        </w:tc>
      </w:tr>
      <w:tr w:rsidR="00157A27" w:rsidRPr="00794F1E" w14:paraId="3933895C" w14:textId="77777777" w:rsidTr="00124BDD">
        <w:trPr>
          <w:trHeight w:val="240"/>
          <w:jc w:val="center"/>
        </w:trPr>
        <w:tc>
          <w:tcPr>
            <w:tcW w:w="4876" w:type="dxa"/>
            <w:tcBorders>
              <w:top w:val="nil"/>
              <w:left w:val="nil"/>
              <w:bottom w:val="nil"/>
              <w:right w:val="nil"/>
            </w:tcBorders>
          </w:tcPr>
          <w:p w14:paraId="06CD383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9F28DB8" w14:textId="77777777" w:rsidR="00157A27" w:rsidRPr="00794F1E" w:rsidRDefault="00157A27" w:rsidP="00124BDD">
            <w:pPr>
              <w:pStyle w:val="AmColumnHeading"/>
            </w:pPr>
            <w:r w:rsidRPr="00794F1E">
              <w:t>Amendement</w:t>
            </w:r>
          </w:p>
        </w:tc>
      </w:tr>
      <w:tr w:rsidR="00157A27" w:rsidRPr="00794F1E" w14:paraId="322EC360" w14:textId="77777777" w:rsidTr="00124BDD">
        <w:trPr>
          <w:jc w:val="center"/>
        </w:trPr>
        <w:tc>
          <w:tcPr>
            <w:tcW w:w="4876" w:type="dxa"/>
            <w:tcBorders>
              <w:top w:val="nil"/>
              <w:left w:val="nil"/>
              <w:bottom w:val="nil"/>
              <w:right w:val="nil"/>
            </w:tcBorders>
          </w:tcPr>
          <w:p w14:paraId="09296D23" w14:textId="77777777" w:rsidR="00157A27" w:rsidRPr="00794F1E" w:rsidRDefault="00157A27" w:rsidP="00124BDD">
            <w:pPr>
              <w:pStyle w:val="Normal6a"/>
            </w:pPr>
            <w:r w:rsidRPr="00794F1E">
              <w:t>17.</w:t>
            </w:r>
            <w:r w:rsidRPr="00794F1E">
              <w:tab/>
              <w:t xml:space="preserve">is ingenomen met de twee recente baanbrekende zaken die bevestigen dat de Commissie gelijk had met haar bewering dat de Ierse </w:t>
            </w:r>
            <w:r w:rsidRPr="00794F1E">
              <w:rPr>
                <w:b/>
                <w:i/>
              </w:rPr>
              <w:t>belastingovereenkomst met</w:t>
            </w:r>
            <w:r w:rsidRPr="00794F1E">
              <w:t xml:space="preserve"> Apple en Google een concurrentieverstorende praktijk vormt;</w:t>
            </w:r>
          </w:p>
        </w:tc>
        <w:tc>
          <w:tcPr>
            <w:tcW w:w="4876" w:type="dxa"/>
            <w:tcBorders>
              <w:top w:val="nil"/>
              <w:left w:val="nil"/>
              <w:bottom w:val="nil"/>
              <w:right w:val="nil"/>
            </w:tcBorders>
          </w:tcPr>
          <w:p w14:paraId="154C7B9C" w14:textId="77777777" w:rsidR="00157A27" w:rsidRPr="00794F1E" w:rsidRDefault="00157A27" w:rsidP="00124BDD">
            <w:pPr>
              <w:pStyle w:val="Normal6a"/>
            </w:pPr>
            <w:r w:rsidRPr="00794F1E">
              <w:t>17.</w:t>
            </w:r>
            <w:r w:rsidRPr="00794F1E">
              <w:tab/>
              <w:t xml:space="preserve">is ingenomen met de twee recente baanbrekende zaken die bevestigen dat de Commissie gelijk had met haar bewering dat de Ierse </w:t>
            </w:r>
            <w:r w:rsidRPr="00794F1E">
              <w:rPr>
                <w:b/>
                <w:i/>
              </w:rPr>
              <w:t xml:space="preserve">overeenkomst inzake aan </w:t>
            </w:r>
            <w:r w:rsidRPr="00794F1E">
              <w:t xml:space="preserve">Apple en Google </w:t>
            </w:r>
            <w:r w:rsidRPr="00794F1E">
              <w:rPr>
                <w:b/>
                <w:i/>
              </w:rPr>
              <w:t xml:space="preserve">verleende staatssteun </w:t>
            </w:r>
            <w:r w:rsidRPr="00794F1E">
              <w:t>een concurrentieverstorende praktijk vormt;</w:t>
            </w:r>
          </w:p>
        </w:tc>
      </w:tr>
    </w:tbl>
    <w:p w14:paraId="4709FA1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4CC1161" w14:textId="77777777" w:rsidR="00157A27" w:rsidRPr="00794F1E" w:rsidRDefault="00157A27" w:rsidP="00157A27">
      <w:r w:rsidRPr="00794F1E">
        <w:rPr>
          <w:rStyle w:val="HideTWBExt"/>
        </w:rPr>
        <w:t>&lt;/Amend&gt;</w:t>
      </w:r>
    </w:p>
    <w:p w14:paraId="6024995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252</w:t>
      </w:r>
      <w:r w:rsidRPr="00794F1E">
        <w:rPr>
          <w:rStyle w:val="HideTWBExt"/>
          <w:b w:val="0"/>
        </w:rPr>
        <w:t>&lt;/NumAm&gt;</w:t>
      </w:r>
    </w:p>
    <w:p w14:paraId="771BD880"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024DA4C2" w14:textId="77777777" w:rsidR="00157A27" w:rsidRPr="00794F1E" w:rsidRDefault="00157A27" w:rsidP="00157A27">
      <w:pPr>
        <w:pStyle w:val="NormalBold"/>
      </w:pPr>
      <w:r w:rsidRPr="00794F1E">
        <w:rPr>
          <w:rStyle w:val="HideTWBExt"/>
          <w:b w:val="0"/>
        </w:rPr>
        <w:lastRenderedPageBreak/>
        <w:t>&lt;/RepeatBlock-By&gt;</w:t>
      </w:r>
    </w:p>
    <w:p w14:paraId="77B65C7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A0772EB" w14:textId="77777777" w:rsidR="00157A27" w:rsidRPr="00794F1E" w:rsidRDefault="00157A27" w:rsidP="00157A27">
      <w:pPr>
        <w:pStyle w:val="NormalBold"/>
      </w:pPr>
      <w:r w:rsidRPr="00794F1E">
        <w:rPr>
          <w:rStyle w:val="HideTWBExt"/>
          <w:b w:val="0"/>
        </w:rPr>
        <w:t>&lt;Article&gt;</w:t>
      </w:r>
      <w:r w:rsidRPr="00794F1E">
        <w:t>Paragraaf 17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AB79C6E" w14:textId="77777777" w:rsidTr="00124BDD">
        <w:trPr>
          <w:trHeight w:hRule="exact" w:val="240"/>
          <w:jc w:val="center"/>
        </w:trPr>
        <w:tc>
          <w:tcPr>
            <w:tcW w:w="9752" w:type="dxa"/>
            <w:gridSpan w:val="2"/>
            <w:tcBorders>
              <w:top w:val="nil"/>
              <w:left w:val="nil"/>
              <w:bottom w:val="nil"/>
              <w:right w:val="nil"/>
            </w:tcBorders>
          </w:tcPr>
          <w:p w14:paraId="7AD078CF" w14:textId="77777777" w:rsidR="00157A27" w:rsidRPr="00794F1E" w:rsidRDefault="00157A27" w:rsidP="00124BDD"/>
        </w:tc>
      </w:tr>
      <w:tr w:rsidR="00157A27" w:rsidRPr="00794F1E" w14:paraId="604D87C1" w14:textId="77777777" w:rsidTr="00124BDD">
        <w:trPr>
          <w:trHeight w:val="240"/>
          <w:jc w:val="center"/>
        </w:trPr>
        <w:tc>
          <w:tcPr>
            <w:tcW w:w="4876" w:type="dxa"/>
            <w:tcBorders>
              <w:top w:val="nil"/>
              <w:left w:val="nil"/>
              <w:bottom w:val="nil"/>
              <w:right w:val="nil"/>
            </w:tcBorders>
          </w:tcPr>
          <w:p w14:paraId="60F8EBE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87F8CE8" w14:textId="77777777" w:rsidR="00157A27" w:rsidRPr="00794F1E" w:rsidRDefault="00157A27" w:rsidP="00124BDD">
            <w:pPr>
              <w:pStyle w:val="AmColumnHeading"/>
            </w:pPr>
            <w:r w:rsidRPr="00794F1E">
              <w:t>Amendement</w:t>
            </w:r>
          </w:p>
        </w:tc>
      </w:tr>
      <w:tr w:rsidR="00157A27" w:rsidRPr="00794F1E" w14:paraId="32E6DB1C" w14:textId="77777777" w:rsidTr="00124BDD">
        <w:trPr>
          <w:jc w:val="center"/>
        </w:trPr>
        <w:tc>
          <w:tcPr>
            <w:tcW w:w="4876" w:type="dxa"/>
            <w:tcBorders>
              <w:top w:val="nil"/>
              <w:left w:val="nil"/>
              <w:bottom w:val="nil"/>
              <w:right w:val="nil"/>
            </w:tcBorders>
          </w:tcPr>
          <w:p w14:paraId="195DF166" w14:textId="77777777" w:rsidR="00157A27" w:rsidRPr="00794F1E" w:rsidRDefault="00157A27" w:rsidP="00124BDD">
            <w:pPr>
              <w:pStyle w:val="Normal6a"/>
            </w:pPr>
          </w:p>
        </w:tc>
        <w:tc>
          <w:tcPr>
            <w:tcW w:w="4876" w:type="dxa"/>
            <w:tcBorders>
              <w:top w:val="nil"/>
              <w:left w:val="nil"/>
              <w:bottom w:val="nil"/>
              <w:right w:val="nil"/>
            </w:tcBorders>
          </w:tcPr>
          <w:p w14:paraId="44029A50" w14:textId="77777777" w:rsidR="00157A27" w:rsidRPr="00794F1E" w:rsidRDefault="00157A27" w:rsidP="00124BDD">
            <w:pPr>
              <w:pStyle w:val="Normal6a"/>
            </w:pPr>
            <w:r w:rsidRPr="00794F1E">
              <w:rPr>
                <w:b/>
                <w:i/>
              </w:rPr>
              <w:t>17 bis.</w:t>
            </w:r>
            <w:r w:rsidRPr="00794F1E">
              <w:tab/>
            </w:r>
            <w:r w:rsidRPr="00794F1E">
              <w:rPr>
                <w:b/>
                <w:i/>
              </w:rPr>
              <w:t>betreurt ten zeerste het besluit van de president van de VS waarin wordt gesteld dat het mondiale akkoord over de vennootschapsbelasting van de OESO niet geldig is in de Verenigde Staten, en dat de VS zich de facto uit de onderhandelingen terugtrekken; wijst erop dat multilateralisme belangrijk is om ervoor te zorgen dat multinationals hun eerlijke deel aan belastingen betalen daar waar waarde wordt gecreëerd; beklemtoont dat in pijler II van het mondiale akkoord over de vennootschapsbelasting van de OESO een ondergrens voor schadelijke belastingconcurrentie wordt vastgesteld, om zo een eind te maken aan de “race to the bottom” op het gebied van vennootschapsbelasting waardoor de belastinginkomsten en de eerlijkheid afkalven en de ongelijkheid in de wereld toeneemt; is van oordeel dat de EU volledig achter de pijler II-richtlijn moet staan om een terugkeer naar ongebreidelde belastingconcurrentie ten koste van de overheidsinkomsten te voorkomen;</w:t>
            </w:r>
          </w:p>
        </w:tc>
      </w:tr>
    </w:tbl>
    <w:p w14:paraId="5D70982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38A58AD" w14:textId="77777777" w:rsidR="00157A27" w:rsidRPr="00794F1E" w:rsidRDefault="00157A27" w:rsidP="00157A27">
      <w:r w:rsidRPr="00794F1E">
        <w:rPr>
          <w:rStyle w:val="HideTWBExt"/>
        </w:rPr>
        <w:t>&lt;/Amend&gt;</w:t>
      </w:r>
    </w:p>
    <w:p w14:paraId="4B3EB0F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253</w:t>
      </w:r>
      <w:r w:rsidRPr="00794F1E">
        <w:rPr>
          <w:rStyle w:val="HideTWBExt"/>
          <w:b w:val="0"/>
        </w:rPr>
        <w:t>&lt;/NumAm&gt;</w:t>
      </w:r>
    </w:p>
    <w:p w14:paraId="3F1746A0"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7AFD34A0" w14:textId="77777777" w:rsidR="00157A27" w:rsidRPr="00794F1E" w:rsidRDefault="00157A27" w:rsidP="00157A27">
      <w:pPr>
        <w:pStyle w:val="NormalBold"/>
      </w:pPr>
      <w:r w:rsidRPr="00794F1E">
        <w:rPr>
          <w:rStyle w:val="HideTWBExt"/>
          <w:b w:val="0"/>
        </w:rPr>
        <w:t>&lt;/RepeatBlock-By&gt;</w:t>
      </w:r>
    </w:p>
    <w:p w14:paraId="5ED8C96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DB41245"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52BCAAB" w14:textId="77777777" w:rsidTr="00124BDD">
        <w:trPr>
          <w:trHeight w:hRule="exact" w:val="240"/>
          <w:jc w:val="center"/>
        </w:trPr>
        <w:tc>
          <w:tcPr>
            <w:tcW w:w="9752" w:type="dxa"/>
            <w:gridSpan w:val="2"/>
            <w:tcBorders>
              <w:top w:val="nil"/>
              <w:left w:val="nil"/>
              <w:bottom w:val="nil"/>
              <w:right w:val="nil"/>
            </w:tcBorders>
          </w:tcPr>
          <w:p w14:paraId="402DB955" w14:textId="77777777" w:rsidR="00157A27" w:rsidRPr="00794F1E" w:rsidRDefault="00157A27" w:rsidP="00124BDD"/>
        </w:tc>
      </w:tr>
      <w:tr w:rsidR="00157A27" w:rsidRPr="00794F1E" w14:paraId="71AB936D" w14:textId="77777777" w:rsidTr="00124BDD">
        <w:trPr>
          <w:trHeight w:val="240"/>
          <w:jc w:val="center"/>
        </w:trPr>
        <w:tc>
          <w:tcPr>
            <w:tcW w:w="4876" w:type="dxa"/>
            <w:tcBorders>
              <w:top w:val="nil"/>
              <w:left w:val="nil"/>
              <w:bottom w:val="nil"/>
              <w:right w:val="nil"/>
            </w:tcBorders>
          </w:tcPr>
          <w:p w14:paraId="6C0AE55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90C8DDF" w14:textId="77777777" w:rsidR="00157A27" w:rsidRPr="00794F1E" w:rsidRDefault="00157A27" w:rsidP="00124BDD">
            <w:pPr>
              <w:pStyle w:val="AmColumnHeading"/>
            </w:pPr>
            <w:r w:rsidRPr="00794F1E">
              <w:t>Amendement</w:t>
            </w:r>
          </w:p>
        </w:tc>
      </w:tr>
      <w:tr w:rsidR="00157A27" w:rsidRPr="00794F1E" w14:paraId="1FAA8505" w14:textId="77777777" w:rsidTr="00124BDD">
        <w:trPr>
          <w:jc w:val="center"/>
        </w:trPr>
        <w:tc>
          <w:tcPr>
            <w:tcW w:w="4876" w:type="dxa"/>
            <w:tcBorders>
              <w:top w:val="nil"/>
              <w:left w:val="nil"/>
              <w:bottom w:val="nil"/>
              <w:right w:val="nil"/>
            </w:tcBorders>
          </w:tcPr>
          <w:p w14:paraId="5E43C0B2" w14:textId="77777777" w:rsidR="00157A27" w:rsidRPr="00794F1E" w:rsidRDefault="00157A27" w:rsidP="00124BDD">
            <w:pPr>
              <w:pStyle w:val="Normal6a"/>
            </w:pPr>
            <w:r w:rsidRPr="00794F1E">
              <w:t>18.</w:t>
            </w:r>
            <w:r w:rsidRPr="00794F1E">
              <w:tab/>
              <w:t xml:space="preserve">wijst op de </w:t>
            </w:r>
            <w:r w:rsidRPr="00794F1E">
              <w:rPr>
                <w:b/>
                <w:bCs/>
                <w:i/>
                <w:iCs/>
              </w:rPr>
              <w:t>zorgwekkende</w:t>
            </w:r>
            <w:r w:rsidRPr="00794F1E">
              <w:t xml:space="preserve"> marktconcentraties op verschillende digitale markten, zoals die van de sociale </w:t>
            </w:r>
            <w:r w:rsidRPr="00794F1E">
              <w:lastRenderedPageBreak/>
              <w:t>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68444F7E" w14:textId="77777777" w:rsidR="00157A27" w:rsidRPr="00794F1E" w:rsidRDefault="00157A27" w:rsidP="00124BDD">
            <w:pPr>
              <w:pStyle w:val="Normal6a"/>
            </w:pPr>
            <w:r w:rsidRPr="00794F1E">
              <w:lastRenderedPageBreak/>
              <w:t>18.</w:t>
            </w:r>
            <w:r w:rsidRPr="00794F1E">
              <w:tab/>
              <w:t xml:space="preserve">wijst op de marktconcentraties op verschillende digitale markten, zoals die van de sociale media, zoekmachines, </w:t>
            </w:r>
            <w:r w:rsidRPr="00794F1E">
              <w:lastRenderedPageBreak/>
              <w:t xml:space="preserve">artificiële intelligentie, clouddiensten en onlinereclame; </w:t>
            </w:r>
            <w:r w:rsidRPr="00794F1E">
              <w:rPr>
                <w:b/>
                <w:bCs/>
                <w:i/>
                <w:iCs/>
              </w:rPr>
              <w:t>erkent dat dergelijke concentraties niet automatisch moeten worden geïnterpreteerd als concurrentieverstorende praktijken, maar de efficiëntie en innovatiecapaciteit kunnen weerspiegelen van de bedrijven die de sectoren domineren;</w:t>
            </w:r>
            <w:r w:rsidRPr="00794F1E">
              <w:t xml:space="preserv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r>
    </w:tbl>
    <w:p w14:paraId="6BBDC809"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6AAFFC73" w14:textId="77777777" w:rsidR="00157A27" w:rsidRPr="00794F1E" w:rsidRDefault="00157A27" w:rsidP="00157A27">
      <w:r w:rsidRPr="00794F1E">
        <w:rPr>
          <w:rStyle w:val="HideTWBExt"/>
        </w:rPr>
        <w:t>&lt;/Amend&gt;</w:t>
      </w:r>
    </w:p>
    <w:p w14:paraId="5C16E5CB"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254</w:t>
      </w:r>
      <w:r w:rsidRPr="00794F1E">
        <w:rPr>
          <w:rStyle w:val="HideTWBExt"/>
          <w:b w:val="0"/>
        </w:rPr>
        <w:t>&lt;/NumAm&gt;</w:t>
      </w:r>
    </w:p>
    <w:p w14:paraId="757A8FC2"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79E9FEB5" w14:textId="77777777" w:rsidR="00157A27" w:rsidRPr="00794F1E" w:rsidRDefault="00157A27" w:rsidP="00157A27">
      <w:pPr>
        <w:pStyle w:val="NormalBold"/>
      </w:pPr>
      <w:r w:rsidRPr="00794F1E">
        <w:rPr>
          <w:rStyle w:val="HideTWBExt"/>
          <w:b w:val="0"/>
        </w:rPr>
        <w:t>&lt;/RepeatBlock-By&gt;</w:t>
      </w:r>
    </w:p>
    <w:p w14:paraId="20DD621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807C079"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9DCC0BC" w14:textId="77777777" w:rsidTr="00124BDD">
        <w:trPr>
          <w:trHeight w:hRule="exact" w:val="240"/>
          <w:jc w:val="center"/>
        </w:trPr>
        <w:tc>
          <w:tcPr>
            <w:tcW w:w="9752" w:type="dxa"/>
            <w:gridSpan w:val="2"/>
            <w:tcBorders>
              <w:top w:val="nil"/>
              <w:left w:val="nil"/>
              <w:bottom w:val="nil"/>
              <w:right w:val="nil"/>
            </w:tcBorders>
          </w:tcPr>
          <w:p w14:paraId="0C6FD8CC" w14:textId="77777777" w:rsidR="00157A27" w:rsidRPr="00794F1E" w:rsidRDefault="00157A27" w:rsidP="00124BDD"/>
        </w:tc>
      </w:tr>
      <w:tr w:rsidR="00157A27" w:rsidRPr="00794F1E" w14:paraId="40C1480C" w14:textId="77777777" w:rsidTr="00124BDD">
        <w:trPr>
          <w:trHeight w:val="240"/>
          <w:jc w:val="center"/>
        </w:trPr>
        <w:tc>
          <w:tcPr>
            <w:tcW w:w="4876" w:type="dxa"/>
            <w:tcBorders>
              <w:top w:val="nil"/>
              <w:left w:val="nil"/>
              <w:bottom w:val="nil"/>
              <w:right w:val="nil"/>
            </w:tcBorders>
          </w:tcPr>
          <w:p w14:paraId="64DAAFB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494850E" w14:textId="77777777" w:rsidR="00157A27" w:rsidRPr="00794F1E" w:rsidRDefault="00157A27" w:rsidP="00124BDD">
            <w:pPr>
              <w:pStyle w:val="AmColumnHeading"/>
            </w:pPr>
            <w:r w:rsidRPr="00794F1E">
              <w:t>Amendement</w:t>
            </w:r>
          </w:p>
        </w:tc>
      </w:tr>
      <w:tr w:rsidR="00157A27" w:rsidRPr="00794F1E" w14:paraId="64C0F261" w14:textId="77777777" w:rsidTr="00124BDD">
        <w:trPr>
          <w:jc w:val="center"/>
        </w:trPr>
        <w:tc>
          <w:tcPr>
            <w:tcW w:w="4876" w:type="dxa"/>
            <w:tcBorders>
              <w:top w:val="nil"/>
              <w:left w:val="nil"/>
              <w:bottom w:val="nil"/>
              <w:right w:val="nil"/>
            </w:tcBorders>
          </w:tcPr>
          <w:p w14:paraId="51F5C5A8"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w:t>
            </w:r>
            <w:r w:rsidRPr="00794F1E">
              <w:rPr>
                <w:b/>
                <w:i/>
              </w:rPr>
              <w:t xml:space="preserve">dringt er bij </w:t>
            </w:r>
            <w:r w:rsidRPr="00794F1E">
              <w:t xml:space="preserve">de Commissie </w:t>
            </w:r>
            <w:r w:rsidRPr="00794F1E">
              <w:rPr>
                <w:b/>
                <w:i/>
              </w:rPr>
              <w:t xml:space="preserve">op </w:t>
            </w:r>
            <w:r w:rsidRPr="00794F1E">
              <w:t xml:space="preserve">aan </w:t>
            </w:r>
            <w:r w:rsidRPr="00794F1E">
              <w:rPr>
                <w:b/>
                <w:i/>
              </w:rPr>
              <w:t xml:space="preserve">zich </w:t>
            </w:r>
            <w:r w:rsidRPr="00794F1E">
              <w:t xml:space="preserve">te </w:t>
            </w:r>
            <w:r w:rsidRPr="00794F1E">
              <w:rPr>
                <w:b/>
                <w:i/>
              </w:rPr>
              <w:t xml:space="preserve">buigen over </w:t>
            </w:r>
            <w:r w:rsidRPr="00794F1E">
              <w:t>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5CAC9AF1"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w:t>
            </w:r>
            <w:r w:rsidRPr="00794F1E">
              <w:rPr>
                <w:b/>
                <w:i/>
              </w:rPr>
              <w:t xml:space="preserve">moedigt </w:t>
            </w:r>
            <w:r w:rsidRPr="00794F1E">
              <w:t xml:space="preserve">de Commissie aan </w:t>
            </w:r>
            <w:r w:rsidRPr="00794F1E">
              <w:rPr>
                <w:b/>
                <w:i/>
              </w:rPr>
              <w:t xml:space="preserve">voort </w:t>
            </w:r>
            <w:r w:rsidRPr="00794F1E">
              <w:t xml:space="preserve">te </w:t>
            </w:r>
            <w:r w:rsidRPr="00794F1E">
              <w:rPr>
                <w:b/>
                <w:i/>
              </w:rPr>
              <w:t xml:space="preserve">bouwen op haar inspanningen om </w:t>
            </w:r>
            <w:r w:rsidRPr="00794F1E">
              <w:t xml:space="preserve">vraagstukken </w:t>
            </w:r>
            <w:r w:rsidRPr="00794F1E">
              <w:rPr>
                <w:b/>
                <w:i/>
              </w:rPr>
              <w:t>aan te pakken</w:t>
            </w:r>
            <w:r w:rsidRPr="00794F1E">
              <w:t xml:space="preserve"> die specifiek betrekking hebben op de technologiemarkt, waaronder infrastructurele macht, verticale concentratie en hefboomwerking op digitale markten</w:t>
            </w:r>
            <w:r w:rsidRPr="00794F1E">
              <w:rPr>
                <w:b/>
                <w:i/>
              </w:rPr>
              <w:t xml:space="preserve">, zoals blijkt uit de </w:t>
            </w:r>
            <w:r w:rsidRPr="00794F1E">
              <w:rPr>
                <w:b/>
                <w:i/>
              </w:rPr>
              <w:lastRenderedPageBreak/>
              <w:t>vooruitgang die is geboekt in het kader van de digitalemarktenverordening</w:t>
            </w:r>
            <w:r w:rsidRPr="00794F1E">
              <w:t>;</w:t>
            </w:r>
            <w:r w:rsidRPr="00794F1E">
              <w:rPr>
                <w:b/>
                <w:i/>
              </w:rPr>
              <w:t xml:space="preserve"> dringt er daarnaast op aan nieuwe onderzoeken in de cloudsector in te stellen om eerlijke concurrentie en innovatie verder te waarborgen</w:t>
            </w:r>
            <w:r w:rsidRPr="00794F1E">
              <w:t>;</w:t>
            </w:r>
          </w:p>
        </w:tc>
      </w:tr>
    </w:tbl>
    <w:p w14:paraId="591F637B"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4384345" w14:textId="77777777" w:rsidR="00157A27" w:rsidRPr="00794F1E" w:rsidRDefault="00157A27" w:rsidP="00157A27">
      <w:r w:rsidRPr="00794F1E">
        <w:rPr>
          <w:rStyle w:val="HideTWBExt"/>
        </w:rPr>
        <w:t>&lt;/Amend&gt;</w:t>
      </w:r>
    </w:p>
    <w:p w14:paraId="56F36FA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255</w:t>
      </w:r>
      <w:r w:rsidRPr="00794F1E">
        <w:rPr>
          <w:rStyle w:val="HideTWBExt"/>
          <w:b w:val="0"/>
        </w:rPr>
        <w:t>&lt;/NumAm&gt;</w:t>
      </w:r>
    </w:p>
    <w:p w14:paraId="540E7F61"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4B398ACC" w14:textId="77777777" w:rsidR="00157A27" w:rsidRPr="00794F1E" w:rsidRDefault="00157A27" w:rsidP="00157A27">
      <w:pPr>
        <w:pStyle w:val="NormalBold"/>
      </w:pPr>
      <w:r w:rsidRPr="00794F1E">
        <w:rPr>
          <w:rStyle w:val="HideTWBExt"/>
          <w:b w:val="0"/>
        </w:rPr>
        <w:t>&lt;/RepeatBlock-By&gt;</w:t>
      </w:r>
    </w:p>
    <w:p w14:paraId="798E96C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E3BA5B0"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D51D158" w14:textId="77777777" w:rsidTr="00124BDD">
        <w:trPr>
          <w:trHeight w:hRule="exact" w:val="240"/>
          <w:jc w:val="center"/>
        </w:trPr>
        <w:tc>
          <w:tcPr>
            <w:tcW w:w="9752" w:type="dxa"/>
            <w:gridSpan w:val="2"/>
            <w:tcBorders>
              <w:top w:val="nil"/>
              <w:left w:val="nil"/>
              <w:bottom w:val="nil"/>
              <w:right w:val="nil"/>
            </w:tcBorders>
          </w:tcPr>
          <w:p w14:paraId="015036C5" w14:textId="77777777" w:rsidR="00157A27" w:rsidRPr="00794F1E" w:rsidRDefault="00157A27" w:rsidP="00124BDD"/>
        </w:tc>
      </w:tr>
      <w:tr w:rsidR="00157A27" w:rsidRPr="00794F1E" w14:paraId="01EAE37E" w14:textId="77777777" w:rsidTr="00124BDD">
        <w:trPr>
          <w:trHeight w:val="240"/>
          <w:jc w:val="center"/>
        </w:trPr>
        <w:tc>
          <w:tcPr>
            <w:tcW w:w="4876" w:type="dxa"/>
            <w:tcBorders>
              <w:top w:val="nil"/>
              <w:left w:val="nil"/>
              <w:bottom w:val="nil"/>
              <w:right w:val="nil"/>
            </w:tcBorders>
          </w:tcPr>
          <w:p w14:paraId="46D91C7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2271F5D" w14:textId="77777777" w:rsidR="00157A27" w:rsidRPr="00794F1E" w:rsidRDefault="00157A27" w:rsidP="00124BDD">
            <w:pPr>
              <w:pStyle w:val="AmColumnHeading"/>
            </w:pPr>
            <w:r w:rsidRPr="00794F1E">
              <w:t>Amendement</w:t>
            </w:r>
          </w:p>
        </w:tc>
      </w:tr>
      <w:tr w:rsidR="00157A27" w:rsidRPr="00794F1E" w14:paraId="56D99269" w14:textId="77777777" w:rsidTr="00124BDD">
        <w:trPr>
          <w:jc w:val="center"/>
        </w:trPr>
        <w:tc>
          <w:tcPr>
            <w:tcW w:w="4876" w:type="dxa"/>
            <w:tcBorders>
              <w:top w:val="nil"/>
              <w:left w:val="nil"/>
              <w:bottom w:val="nil"/>
              <w:right w:val="nil"/>
            </w:tcBorders>
          </w:tcPr>
          <w:p w14:paraId="2B260ECC" w14:textId="77777777" w:rsidR="00157A27" w:rsidRPr="00794F1E" w:rsidRDefault="00157A27" w:rsidP="00124BDD">
            <w:pPr>
              <w:pStyle w:val="Normal6a"/>
            </w:pPr>
            <w:r w:rsidRPr="00794F1E">
              <w:t>18.</w:t>
            </w:r>
            <w:r w:rsidRPr="00794F1E">
              <w:tab/>
              <w:t>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6E128086"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 </w:t>
            </w:r>
            <w:r w:rsidRPr="00794F1E">
              <w:rPr>
                <w:b/>
                <w:i/>
              </w:rPr>
              <w:t>verzoekt de Commissie met klem iets te doen aan de toenemende verticale concentratie van dominante spelers in de advertentiewaardeketen die een gevaar vormt voor de Europese onlinereclamesector;</w:t>
            </w:r>
          </w:p>
        </w:tc>
      </w:tr>
    </w:tbl>
    <w:p w14:paraId="73D2983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12565AA" w14:textId="77777777" w:rsidR="00157A27" w:rsidRPr="00794F1E" w:rsidRDefault="00157A27" w:rsidP="00157A27">
      <w:r w:rsidRPr="00794F1E">
        <w:rPr>
          <w:rStyle w:val="HideTWBExt"/>
        </w:rPr>
        <w:t>&lt;/Amend&gt;</w:t>
      </w:r>
    </w:p>
    <w:p w14:paraId="35B7635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256</w:t>
      </w:r>
      <w:r w:rsidRPr="00794F1E">
        <w:rPr>
          <w:rStyle w:val="HideTWBExt"/>
          <w:b w:val="0"/>
        </w:rPr>
        <w:t>&lt;/NumAm&gt;</w:t>
      </w:r>
    </w:p>
    <w:p w14:paraId="576A8314" w14:textId="77777777" w:rsidR="00157A27" w:rsidRPr="00794F1E" w:rsidRDefault="00157A27" w:rsidP="00157A27">
      <w:pPr>
        <w:pStyle w:val="NormalBold"/>
      </w:pPr>
      <w:r w:rsidRPr="00794F1E">
        <w:rPr>
          <w:rStyle w:val="HideTWBExt"/>
          <w:b w:val="0"/>
        </w:rPr>
        <w:t>&lt;RepeatBlock-By&gt;&lt;Members&gt;</w:t>
      </w:r>
      <w:r w:rsidRPr="00794F1E">
        <w:t xml:space="preserve">Lara Wolters, Jonás Fernández, Claire Fita, Niels Fuglsang, </w:t>
      </w:r>
      <w:r w:rsidRPr="00794F1E">
        <w:lastRenderedPageBreak/>
        <w:t>Thomas Bajada, Evelyn Regner</w:t>
      </w:r>
      <w:r w:rsidRPr="00794F1E">
        <w:rPr>
          <w:rStyle w:val="HideTWBExt"/>
          <w:b w:val="0"/>
        </w:rPr>
        <w:t>&lt;/Members&gt;</w:t>
      </w:r>
    </w:p>
    <w:p w14:paraId="2C336FE2" w14:textId="77777777" w:rsidR="00157A27" w:rsidRPr="00794F1E" w:rsidRDefault="00157A27" w:rsidP="00157A27">
      <w:pPr>
        <w:pStyle w:val="NormalBold"/>
      </w:pPr>
      <w:r w:rsidRPr="00794F1E">
        <w:rPr>
          <w:rStyle w:val="HideTWBExt"/>
          <w:b w:val="0"/>
        </w:rPr>
        <w:t>&lt;/RepeatBlock-By&gt;</w:t>
      </w:r>
    </w:p>
    <w:p w14:paraId="4C57EDD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44D4366"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D6B2BA2" w14:textId="77777777" w:rsidTr="00124BDD">
        <w:trPr>
          <w:trHeight w:hRule="exact" w:val="240"/>
          <w:jc w:val="center"/>
        </w:trPr>
        <w:tc>
          <w:tcPr>
            <w:tcW w:w="9752" w:type="dxa"/>
            <w:gridSpan w:val="2"/>
            <w:tcBorders>
              <w:top w:val="nil"/>
              <w:left w:val="nil"/>
              <w:bottom w:val="nil"/>
              <w:right w:val="nil"/>
            </w:tcBorders>
          </w:tcPr>
          <w:p w14:paraId="031F9386" w14:textId="77777777" w:rsidR="00157A27" w:rsidRPr="00794F1E" w:rsidRDefault="00157A27" w:rsidP="00124BDD"/>
        </w:tc>
      </w:tr>
      <w:tr w:rsidR="00157A27" w:rsidRPr="00794F1E" w14:paraId="5C842626" w14:textId="77777777" w:rsidTr="00124BDD">
        <w:trPr>
          <w:trHeight w:val="240"/>
          <w:jc w:val="center"/>
        </w:trPr>
        <w:tc>
          <w:tcPr>
            <w:tcW w:w="4876" w:type="dxa"/>
            <w:tcBorders>
              <w:top w:val="nil"/>
              <w:left w:val="nil"/>
              <w:bottom w:val="nil"/>
              <w:right w:val="nil"/>
            </w:tcBorders>
          </w:tcPr>
          <w:p w14:paraId="4375C94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8B7C16D" w14:textId="77777777" w:rsidR="00157A27" w:rsidRPr="00794F1E" w:rsidRDefault="00157A27" w:rsidP="00124BDD">
            <w:pPr>
              <w:pStyle w:val="AmColumnHeading"/>
            </w:pPr>
            <w:r w:rsidRPr="00794F1E">
              <w:t>Amendement</w:t>
            </w:r>
          </w:p>
        </w:tc>
      </w:tr>
      <w:tr w:rsidR="00157A27" w:rsidRPr="00794F1E" w14:paraId="2B76222D" w14:textId="77777777" w:rsidTr="00124BDD">
        <w:trPr>
          <w:jc w:val="center"/>
        </w:trPr>
        <w:tc>
          <w:tcPr>
            <w:tcW w:w="4876" w:type="dxa"/>
            <w:tcBorders>
              <w:top w:val="nil"/>
              <w:left w:val="nil"/>
              <w:bottom w:val="nil"/>
              <w:right w:val="nil"/>
            </w:tcBorders>
          </w:tcPr>
          <w:p w14:paraId="54B85872"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w:t>
            </w:r>
            <w:r w:rsidRPr="00794F1E">
              <w:rPr>
                <w:b/>
                <w:i/>
              </w:rPr>
              <w:t>en</w:t>
            </w:r>
            <w:r w:rsidRPr="00794F1E">
              <w:t xml:space="preserve"> hefboomwerking op digitale markten;</w:t>
            </w:r>
          </w:p>
        </w:tc>
        <w:tc>
          <w:tcPr>
            <w:tcW w:w="4876" w:type="dxa"/>
            <w:tcBorders>
              <w:top w:val="nil"/>
              <w:left w:val="nil"/>
              <w:bottom w:val="nil"/>
              <w:right w:val="nil"/>
            </w:tcBorders>
          </w:tcPr>
          <w:p w14:paraId="3F25E2AF"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w:t>
            </w:r>
            <w:r w:rsidRPr="00794F1E">
              <w:rPr>
                <w:b/>
                <w:i/>
              </w:rPr>
              <w:t>op het gebied van de hardware- en de cloudcomputinglaag</w:t>
            </w:r>
            <w:r w:rsidRPr="00794F1E">
              <w:t>, verticale concentratie</w:t>
            </w:r>
            <w:r w:rsidRPr="00794F1E">
              <w:rPr>
                <w:b/>
                <w:i/>
              </w:rPr>
              <w:t xml:space="preserve">, structurele beïnvloeding van het ecosysteem van onderling afhankelijke complementen door grote gevestigde ondernemingen, en de heersende marktoverschrijdende </w:t>
            </w:r>
            <w:r w:rsidRPr="00794F1E">
              <w:t>hefboomwerking op digitale markten;</w:t>
            </w:r>
          </w:p>
        </w:tc>
      </w:tr>
    </w:tbl>
    <w:p w14:paraId="6E09E09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BF96B81" w14:textId="77777777" w:rsidR="00157A27" w:rsidRPr="00794F1E" w:rsidRDefault="00157A27" w:rsidP="00157A27">
      <w:r w:rsidRPr="00794F1E">
        <w:rPr>
          <w:rStyle w:val="HideTWBExt"/>
        </w:rPr>
        <w:t>&lt;/Amend&gt;</w:t>
      </w:r>
    </w:p>
    <w:p w14:paraId="581D38B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257</w:t>
      </w:r>
      <w:r w:rsidRPr="00794F1E">
        <w:rPr>
          <w:rStyle w:val="HideTWBExt"/>
          <w:b w:val="0"/>
        </w:rPr>
        <w:t>&lt;/NumAm&gt;</w:t>
      </w:r>
    </w:p>
    <w:p w14:paraId="7416C5C2"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28ADA388"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28675C38" w14:textId="77777777" w:rsidR="00157A27" w:rsidRPr="00794F1E" w:rsidRDefault="00157A27" w:rsidP="00157A27">
      <w:pPr>
        <w:pStyle w:val="NormalBold"/>
      </w:pPr>
      <w:r w:rsidRPr="00794F1E">
        <w:rPr>
          <w:rStyle w:val="HideTWBExt"/>
          <w:b w:val="0"/>
        </w:rPr>
        <w:t>&lt;/RepeatBlock-By&gt;</w:t>
      </w:r>
    </w:p>
    <w:p w14:paraId="2049929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189277C"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E6896A5" w14:textId="77777777" w:rsidTr="00124BDD">
        <w:trPr>
          <w:trHeight w:hRule="exact" w:val="240"/>
          <w:jc w:val="center"/>
        </w:trPr>
        <w:tc>
          <w:tcPr>
            <w:tcW w:w="9752" w:type="dxa"/>
            <w:gridSpan w:val="2"/>
            <w:tcBorders>
              <w:top w:val="nil"/>
              <w:left w:val="nil"/>
              <w:bottom w:val="nil"/>
              <w:right w:val="nil"/>
            </w:tcBorders>
          </w:tcPr>
          <w:p w14:paraId="45BC9338" w14:textId="77777777" w:rsidR="00157A27" w:rsidRPr="00794F1E" w:rsidRDefault="00157A27" w:rsidP="00124BDD"/>
        </w:tc>
      </w:tr>
      <w:tr w:rsidR="00157A27" w:rsidRPr="00794F1E" w14:paraId="192D662F" w14:textId="77777777" w:rsidTr="00124BDD">
        <w:trPr>
          <w:trHeight w:val="240"/>
          <w:jc w:val="center"/>
        </w:trPr>
        <w:tc>
          <w:tcPr>
            <w:tcW w:w="4876" w:type="dxa"/>
            <w:tcBorders>
              <w:top w:val="nil"/>
              <w:left w:val="nil"/>
              <w:bottom w:val="nil"/>
              <w:right w:val="nil"/>
            </w:tcBorders>
          </w:tcPr>
          <w:p w14:paraId="3D6826D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FA6B2FC" w14:textId="77777777" w:rsidR="00157A27" w:rsidRPr="00794F1E" w:rsidRDefault="00157A27" w:rsidP="00124BDD">
            <w:pPr>
              <w:pStyle w:val="AmColumnHeading"/>
            </w:pPr>
            <w:r w:rsidRPr="00794F1E">
              <w:t>Amendement</w:t>
            </w:r>
          </w:p>
        </w:tc>
      </w:tr>
      <w:tr w:rsidR="00157A27" w:rsidRPr="00794F1E" w14:paraId="79F2BBDE" w14:textId="77777777" w:rsidTr="00124BDD">
        <w:trPr>
          <w:jc w:val="center"/>
        </w:trPr>
        <w:tc>
          <w:tcPr>
            <w:tcW w:w="4876" w:type="dxa"/>
            <w:tcBorders>
              <w:top w:val="nil"/>
              <w:left w:val="nil"/>
              <w:bottom w:val="nil"/>
              <w:right w:val="nil"/>
            </w:tcBorders>
          </w:tcPr>
          <w:p w14:paraId="7DB5DD7B"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w:t>
            </w:r>
            <w:r w:rsidRPr="00794F1E">
              <w:lastRenderedPageBreak/>
              <w:t>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44FEB1AB" w14:textId="77777777" w:rsidR="00157A27" w:rsidRPr="00794F1E" w:rsidRDefault="00157A27" w:rsidP="00124BDD">
            <w:pPr>
              <w:pStyle w:val="Normal6a"/>
            </w:pPr>
            <w:r w:rsidRPr="00794F1E">
              <w:lastRenderedPageBreak/>
              <w:t>18.</w:t>
            </w:r>
            <w:r w:rsidRPr="00794F1E">
              <w:tab/>
              <w:t>wijst op de zorgwekkende marktconcentraties op verschillende digitale markten, zoals die van de sociale media, zoekmachines, artificiële intelligentie, clouddiensten</w:t>
            </w:r>
            <w:r w:rsidRPr="00794F1E">
              <w:rPr>
                <w:b/>
                <w:i/>
              </w:rPr>
              <w:t>, chips</w:t>
            </w:r>
            <w:r w:rsidRPr="00794F1E">
              <w:t xml:space="preserve"> en onlinereclame; wijst op de werkelijke en potentiële negatieve gevolgen daarvan voor </w:t>
            </w:r>
            <w:r w:rsidRPr="00794F1E">
              <w:lastRenderedPageBreak/>
              <w:t>het Europese concurrentievermogen</w:t>
            </w:r>
            <w:r w:rsidRPr="00794F1E">
              <w:rPr>
                <w:b/>
                <w:i/>
              </w:rPr>
              <w:t>, de veerkracht van toeleveringsketens</w:t>
            </w:r>
            <w:r w:rsidRPr="00794F1E">
              <w:t>, de gegevensbescherming, de samenleving en de democratie; dringt er bij de Commissie op aan zich te buigen over vraagstukken die specifiek betrekking hebben op de technologiemarkt, waaronder infrastructurele macht, verticale concentratie</w:t>
            </w:r>
            <w:r w:rsidRPr="00794F1E">
              <w:rPr>
                <w:b/>
                <w:i/>
              </w:rPr>
              <w:t xml:space="preserve">, algoritmische manipulatie van de digitale openbare ruimte </w:t>
            </w:r>
            <w:r w:rsidRPr="00794F1E">
              <w:t>en hefboomwerking op digitale markten;</w:t>
            </w:r>
          </w:p>
        </w:tc>
      </w:tr>
    </w:tbl>
    <w:p w14:paraId="701E302D"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12B2A5A" w14:textId="77777777" w:rsidR="00157A27" w:rsidRPr="00794F1E" w:rsidRDefault="00157A27" w:rsidP="00157A27">
      <w:r w:rsidRPr="00794F1E">
        <w:rPr>
          <w:rStyle w:val="HideTWBExt"/>
        </w:rPr>
        <w:t>&lt;/Amend&gt;</w:t>
      </w:r>
    </w:p>
    <w:p w14:paraId="5FC13CB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258</w:t>
      </w:r>
      <w:r w:rsidRPr="00794F1E">
        <w:rPr>
          <w:rStyle w:val="HideTWBExt"/>
          <w:b w:val="0"/>
        </w:rPr>
        <w:t>&lt;/NumAm&gt;</w:t>
      </w:r>
    </w:p>
    <w:p w14:paraId="134270A1"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76E77C8B" w14:textId="77777777" w:rsidR="00157A27" w:rsidRPr="00794F1E" w:rsidRDefault="00157A27" w:rsidP="00157A27">
      <w:pPr>
        <w:pStyle w:val="NormalBold"/>
      </w:pPr>
      <w:r w:rsidRPr="00794F1E">
        <w:rPr>
          <w:rStyle w:val="HideTWBExt"/>
          <w:b w:val="0"/>
        </w:rPr>
        <w:t>&lt;/RepeatBlock-By&gt;</w:t>
      </w:r>
    </w:p>
    <w:p w14:paraId="29A1D93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11691B5"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9E28CB6" w14:textId="77777777" w:rsidTr="00124BDD">
        <w:trPr>
          <w:trHeight w:hRule="exact" w:val="240"/>
          <w:jc w:val="center"/>
        </w:trPr>
        <w:tc>
          <w:tcPr>
            <w:tcW w:w="9752" w:type="dxa"/>
            <w:gridSpan w:val="2"/>
            <w:tcBorders>
              <w:top w:val="nil"/>
              <w:left w:val="nil"/>
              <w:bottom w:val="nil"/>
              <w:right w:val="nil"/>
            </w:tcBorders>
          </w:tcPr>
          <w:p w14:paraId="19E0A339" w14:textId="77777777" w:rsidR="00157A27" w:rsidRPr="00794F1E" w:rsidRDefault="00157A27" w:rsidP="00124BDD"/>
        </w:tc>
      </w:tr>
      <w:tr w:rsidR="00157A27" w:rsidRPr="00794F1E" w14:paraId="587D9D30" w14:textId="77777777" w:rsidTr="00124BDD">
        <w:trPr>
          <w:trHeight w:val="240"/>
          <w:jc w:val="center"/>
        </w:trPr>
        <w:tc>
          <w:tcPr>
            <w:tcW w:w="4876" w:type="dxa"/>
            <w:tcBorders>
              <w:top w:val="nil"/>
              <w:left w:val="nil"/>
              <w:bottom w:val="nil"/>
              <w:right w:val="nil"/>
            </w:tcBorders>
          </w:tcPr>
          <w:p w14:paraId="633CF52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4952372" w14:textId="77777777" w:rsidR="00157A27" w:rsidRPr="00794F1E" w:rsidRDefault="00157A27" w:rsidP="00124BDD">
            <w:pPr>
              <w:pStyle w:val="AmColumnHeading"/>
            </w:pPr>
            <w:r w:rsidRPr="00794F1E">
              <w:t>Amendement</w:t>
            </w:r>
          </w:p>
        </w:tc>
      </w:tr>
      <w:tr w:rsidR="00157A27" w:rsidRPr="00794F1E" w14:paraId="3F055A56" w14:textId="77777777" w:rsidTr="00124BDD">
        <w:trPr>
          <w:jc w:val="center"/>
        </w:trPr>
        <w:tc>
          <w:tcPr>
            <w:tcW w:w="4876" w:type="dxa"/>
            <w:tcBorders>
              <w:top w:val="nil"/>
              <w:left w:val="nil"/>
              <w:bottom w:val="nil"/>
              <w:right w:val="nil"/>
            </w:tcBorders>
          </w:tcPr>
          <w:p w14:paraId="66040CEE"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w:t>
            </w:r>
            <w:r w:rsidRPr="00794F1E">
              <w:rPr>
                <w:b/>
                <w:bCs/>
                <w:i/>
                <w:iCs/>
              </w:rPr>
              <w:t>daarvan</w:t>
            </w:r>
            <w:r w:rsidRPr="00794F1E">
              <w:t xml:space="preserve">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44710624"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voor het Europese concurrentievermogen, de gegevensbescherming, de samenleving en de democratie </w:t>
            </w:r>
            <w:r w:rsidRPr="00794F1E">
              <w:rPr>
                <w:b/>
                <w:i/>
              </w:rPr>
              <w:t>die voortvloeien uit de machtspositie die bepaalde marktspelers innemen</w:t>
            </w:r>
            <w:r w:rsidRPr="00794F1E">
              <w:t>; dringt er bij de Commissie op aan zich te buigen over vraagstukken die specifiek betrekking hebben op de technologiemarkt, waaronder infrastructurele macht, verticale concentratie en hefboomwerking op digitale markten;</w:t>
            </w:r>
          </w:p>
        </w:tc>
      </w:tr>
    </w:tbl>
    <w:p w14:paraId="4B67651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89EFB80" w14:textId="77777777" w:rsidR="00157A27" w:rsidRPr="00794F1E" w:rsidRDefault="00157A27" w:rsidP="00157A27">
      <w:r w:rsidRPr="00794F1E">
        <w:rPr>
          <w:rStyle w:val="HideTWBExt"/>
        </w:rPr>
        <w:t>&lt;/Amend&gt;</w:t>
      </w:r>
    </w:p>
    <w:p w14:paraId="5DE9F69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259</w:t>
      </w:r>
      <w:r w:rsidRPr="00794F1E">
        <w:rPr>
          <w:rStyle w:val="HideTWBExt"/>
          <w:b w:val="0"/>
        </w:rPr>
        <w:t>&lt;/NumAm&gt;</w:t>
      </w:r>
    </w:p>
    <w:p w14:paraId="73A69F1A" w14:textId="77777777" w:rsidR="00157A27" w:rsidRPr="00794F1E" w:rsidRDefault="00157A27" w:rsidP="00157A27">
      <w:pPr>
        <w:pStyle w:val="NormalBold"/>
      </w:pPr>
      <w:r w:rsidRPr="00794F1E">
        <w:rPr>
          <w:rStyle w:val="HideTWBExt"/>
          <w:b w:val="0"/>
        </w:rPr>
        <w:lastRenderedPageBreak/>
        <w:t>&lt;RepeatBlock-By&gt;&lt;Members&gt;</w:t>
      </w:r>
      <w:r w:rsidRPr="00794F1E">
        <w:t>Markus Ferber</w:t>
      </w:r>
      <w:r w:rsidRPr="00794F1E">
        <w:rPr>
          <w:rStyle w:val="HideTWBExt"/>
          <w:b w:val="0"/>
        </w:rPr>
        <w:t>&lt;/Members&gt;</w:t>
      </w:r>
    </w:p>
    <w:p w14:paraId="5A329FE1" w14:textId="77777777" w:rsidR="00157A27" w:rsidRPr="00794F1E" w:rsidRDefault="00157A27" w:rsidP="00157A27">
      <w:pPr>
        <w:pStyle w:val="NormalBold"/>
      </w:pPr>
      <w:r w:rsidRPr="00794F1E">
        <w:rPr>
          <w:rStyle w:val="HideTWBExt"/>
          <w:b w:val="0"/>
        </w:rPr>
        <w:t>&lt;/RepeatBlock-By&gt;</w:t>
      </w:r>
    </w:p>
    <w:p w14:paraId="632C694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9CEDFBF"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C60FA75" w14:textId="77777777" w:rsidTr="00124BDD">
        <w:trPr>
          <w:trHeight w:hRule="exact" w:val="240"/>
          <w:jc w:val="center"/>
        </w:trPr>
        <w:tc>
          <w:tcPr>
            <w:tcW w:w="9752" w:type="dxa"/>
            <w:gridSpan w:val="2"/>
            <w:tcBorders>
              <w:top w:val="nil"/>
              <w:left w:val="nil"/>
              <w:bottom w:val="nil"/>
              <w:right w:val="nil"/>
            </w:tcBorders>
          </w:tcPr>
          <w:p w14:paraId="506A62E6" w14:textId="77777777" w:rsidR="00157A27" w:rsidRPr="00794F1E" w:rsidRDefault="00157A27" w:rsidP="00124BDD"/>
        </w:tc>
      </w:tr>
      <w:tr w:rsidR="00157A27" w:rsidRPr="00794F1E" w14:paraId="7322B553" w14:textId="77777777" w:rsidTr="00124BDD">
        <w:trPr>
          <w:trHeight w:val="240"/>
          <w:jc w:val="center"/>
        </w:trPr>
        <w:tc>
          <w:tcPr>
            <w:tcW w:w="4876" w:type="dxa"/>
            <w:tcBorders>
              <w:top w:val="nil"/>
              <w:left w:val="nil"/>
              <w:bottom w:val="nil"/>
              <w:right w:val="nil"/>
            </w:tcBorders>
          </w:tcPr>
          <w:p w14:paraId="4F75195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A5B1432" w14:textId="77777777" w:rsidR="00157A27" w:rsidRPr="00794F1E" w:rsidRDefault="00157A27" w:rsidP="00124BDD">
            <w:pPr>
              <w:pStyle w:val="AmColumnHeading"/>
            </w:pPr>
            <w:r w:rsidRPr="00794F1E">
              <w:t>Amendement</w:t>
            </w:r>
          </w:p>
        </w:tc>
      </w:tr>
      <w:tr w:rsidR="00157A27" w:rsidRPr="00794F1E" w14:paraId="1B4FF428" w14:textId="77777777" w:rsidTr="00124BDD">
        <w:trPr>
          <w:jc w:val="center"/>
        </w:trPr>
        <w:tc>
          <w:tcPr>
            <w:tcW w:w="4876" w:type="dxa"/>
            <w:tcBorders>
              <w:top w:val="nil"/>
              <w:left w:val="nil"/>
              <w:bottom w:val="nil"/>
              <w:right w:val="nil"/>
            </w:tcBorders>
          </w:tcPr>
          <w:p w14:paraId="15933853" w14:textId="77777777" w:rsidR="00157A27" w:rsidRPr="00794F1E" w:rsidRDefault="00157A27" w:rsidP="00124BDD">
            <w:pPr>
              <w:pStyle w:val="Normal6a"/>
            </w:pPr>
            <w:r w:rsidRPr="00794F1E">
              <w:t>18.</w:t>
            </w:r>
            <w:r w:rsidRPr="00794F1E">
              <w:tab/>
              <w:t>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4BE495B4"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 </w:t>
            </w:r>
            <w:r w:rsidRPr="00794F1E">
              <w:rPr>
                <w:b/>
                <w:i/>
              </w:rPr>
              <w:t>door de digitalemarktenverordening voortvarend toe te passen</w:t>
            </w:r>
            <w:r w:rsidRPr="00794F1E">
              <w:t>;</w:t>
            </w:r>
          </w:p>
        </w:tc>
      </w:tr>
    </w:tbl>
    <w:p w14:paraId="65566D3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FA9744F" w14:textId="77777777" w:rsidR="00157A27" w:rsidRPr="00794F1E" w:rsidRDefault="00157A27" w:rsidP="00157A27">
      <w:r w:rsidRPr="00794F1E">
        <w:rPr>
          <w:rStyle w:val="HideTWBExt"/>
        </w:rPr>
        <w:t>&lt;/Amend&gt;</w:t>
      </w:r>
    </w:p>
    <w:p w14:paraId="75473A3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260</w:t>
      </w:r>
      <w:r w:rsidRPr="00794F1E">
        <w:rPr>
          <w:rStyle w:val="HideTWBExt"/>
          <w:b w:val="0"/>
        </w:rPr>
        <w:t>&lt;/NumAm&gt;</w:t>
      </w:r>
    </w:p>
    <w:p w14:paraId="48926292"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32DC533B" w14:textId="77777777" w:rsidR="00157A27" w:rsidRPr="00794F1E" w:rsidRDefault="00157A27" w:rsidP="00157A27">
      <w:pPr>
        <w:pStyle w:val="NormalBold"/>
      </w:pPr>
      <w:r w:rsidRPr="00794F1E">
        <w:rPr>
          <w:rStyle w:val="HideTWBExt"/>
          <w:b w:val="0"/>
        </w:rPr>
        <w:t>&lt;/RepeatBlock-By&gt;</w:t>
      </w:r>
    </w:p>
    <w:p w14:paraId="4971D04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E4F34F1"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F299F45" w14:textId="77777777" w:rsidTr="00124BDD">
        <w:trPr>
          <w:trHeight w:hRule="exact" w:val="240"/>
          <w:jc w:val="center"/>
        </w:trPr>
        <w:tc>
          <w:tcPr>
            <w:tcW w:w="9752" w:type="dxa"/>
            <w:gridSpan w:val="2"/>
            <w:tcBorders>
              <w:top w:val="nil"/>
              <w:left w:val="nil"/>
              <w:bottom w:val="nil"/>
              <w:right w:val="nil"/>
            </w:tcBorders>
          </w:tcPr>
          <w:p w14:paraId="2FAEC789" w14:textId="77777777" w:rsidR="00157A27" w:rsidRPr="00794F1E" w:rsidRDefault="00157A27" w:rsidP="00124BDD"/>
        </w:tc>
      </w:tr>
      <w:tr w:rsidR="00157A27" w:rsidRPr="00794F1E" w14:paraId="0A5BB68F" w14:textId="77777777" w:rsidTr="00124BDD">
        <w:trPr>
          <w:trHeight w:val="240"/>
          <w:jc w:val="center"/>
        </w:trPr>
        <w:tc>
          <w:tcPr>
            <w:tcW w:w="4876" w:type="dxa"/>
            <w:tcBorders>
              <w:top w:val="nil"/>
              <w:left w:val="nil"/>
              <w:bottom w:val="nil"/>
              <w:right w:val="nil"/>
            </w:tcBorders>
          </w:tcPr>
          <w:p w14:paraId="5AD0055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96A9ED1" w14:textId="77777777" w:rsidR="00157A27" w:rsidRPr="00794F1E" w:rsidRDefault="00157A27" w:rsidP="00124BDD">
            <w:pPr>
              <w:pStyle w:val="AmColumnHeading"/>
            </w:pPr>
            <w:r w:rsidRPr="00794F1E">
              <w:t>Amendement</w:t>
            </w:r>
          </w:p>
        </w:tc>
      </w:tr>
      <w:tr w:rsidR="00157A27" w:rsidRPr="00794F1E" w14:paraId="184EDBEC" w14:textId="77777777" w:rsidTr="00124BDD">
        <w:trPr>
          <w:jc w:val="center"/>
        </w:trPr>
        <w:tc>
          <w:tcPr>
            <w:tcW w:w="4876" w:type="dxa"/>
            <w:tcBorders>
              <w:top w:val="nil"/>
              <w:left w:val="nil"/>
              <w:bottom w:val="nil"/>
              <w:right w:val="nil"/>
            </w:tcBorders>
          </w:tcPr>
          <w:p w14:paraId="7B773E86"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w:t>
            </w:r>
            <w:r w:rsidRPr="00794F1E">
              <w:lastRenderedPageBreak/>
              <w:t>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28A68BD3" w14:textId="77777777" w:rsidR="00157A27" w:rsidRPr="00794F1E" w:rsidRDefault="00157A27" w:rsidP="00124BDD">
            <w:pPr>
              <w:pStyle w:val="Normal6a"/>
            </w:pPr>
            <w:r w:rsidRPr="00794F1E">
              <w:lastRenderedPageBreak/>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w:t>
            </w:r>
            <w:r w:rsidRPr="00794F1E">
              <w:lastRenderedPageBreak/>
              <w:t>die specifiek betrekking hebben op de technologiemarkt, waaronder infrastructurele macht, verticale concentratie</w:t>
            </w:r>
            <w:r w:rsidRPr="00794F1E">
              <w:rPr>
                <w:b/>
                <w:bCs/>
                <w:i/>
                <w:iCs/>
              </w:rPr>
              <w:t>, de noodzaak van belasting</w:t>
            </w:r>
            <w:r w:rsidRPr="00794F1E">
              <w:t xml:space="preserve"> en hefboomwerking op digitale markten;</w:t>
            </w:r>
          </w:p>
        </w:tc>
      </w:tr>
    </w:tbl>
    <w:p w14:paraId="24579E0A"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5056AD0A" w14:textId="77777777" w:rsidR="00157A27" w:rsidRPr="00794F1E" w:rsidRDefault="00157A27" w:rsidP="00157A27">
      <w:r w:rsidRPr="00794F1E">
        <w:rPr>
          <w:rStyle w:val="HideTWBExt"/>
        </w:rPr>
        <w:t>&lt;/Amend&gt;</w:t>
      </w:r>
    </w:p>
    <w:p w14:paraId="7CED9C3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261</w:t>
      </w:r>
      <w:r w:rsidRPr="00794F1E">
        <w:rPr>
          <w:rStyle w:val="HideTWBExt"/>
          <w:b w:val="0"/>
        </w:rPr>
        <w:t>&lt;/NumAm&gt;</w:t>
      </w:r>
    </w:p>
    <w:p w14:paraId="428E7A04"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6EEBC07F" w14:textId="77777777" w:rsidR="00157A27" w:rsidRPr="00794F1E" w:rsidRDefault="00157A27" w:rsidP="00157A27">
      <w:pPr>
        <w:pStyle w:val="NormalBold"/>
      </w:pPr>
      <w:r w:rsidRPr="00794F1E">
        <w:rPr>
          <w:rStyle w:val="HideTWBExt"/>
          <w:b w:val="0"/>
        </w:rPr>
        <w:t>&lt;/RepeatBlock-By&gt;</w:t>
      </w:r>
    </w:p>
    <w:p w14:paraId="6544A83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5F55AE9"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6688A19" w14:textId="77777777" w:rsidTr="00124BDD">
        <w:trPr>
          <w:trHeight w:hRule="exact" w:val="240"/>
          <w:jc w:val="center"/>
        </w:trPr>
        <w:tc>
          <w:tcPr>
            <w:tcW w:w="9752" w:type="dxa"/>
            <w:gridSpan w:val="2"/>
            <w:tcBorders>
              <w:top w:val="nil"/>
              <w:left w:val="nil"/>
              <w:bottom w:val="nil"/>
              <w:right w:val="nil"/>
            </w:tcBorders>
          </w:tcPr>
          <w:p w14:paraId="00AD60D5" w14:textId="77777777" w:rsidR="00157A27" w:rsidRPr="00794F1E" w:rsidRDefault="00157A27" w:rsidP="00124BDD"/>
        </w:tc>
      </w:tr>
      <w:tr w:rsidR="00157A27" w:rsidRPr="00794F1E" w14:paraId="2C44087B" w14:textId="77777777" w:rsidTr="00124BDD">
        <w:trPr>
          <w:trHeight w:val="240"/>
          <w:jc w:val="center"/>
        </w:trPr>
        <w:tc>
          <w:tcPr>
            <w:tcW w:w="4876" w:type="dxa"/>
            <w:tcBorders>
              <w:top w:val="nil"/>
              <w:left w:val="nil"/>
              <w:bottom w:val="nil"/>
              <w:right w:val="nil"/>
            </w:tcBorders>
          </w:tcPr>
          <w:p w14:paraId="438695D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D2EECED" w14:textId="77777777" w:rsidR="00157A27" w:rsidRPr="00794F1E" w:rsidRDefault="00157A27" w:rsidP="00124BDD">
            <w:pPr>
              <w:pStyle w:val="AmColumnHeading"/>
            </w:pPr>
            <w:r w:rsidRPr="00794F1E">
              <w:t>Amendement</w:t>
            </w:r>
          </w:p>
        </w:tc>
      </w:tr>
      <w:tr w:rsidR="00157A27" w:rsidRPr="00794F1E" w14:paraId="08203E0C" w14:textId="77777777" w:rsidTr="00124BDD">
        <w:trPr>
          <w:jc w:val="center"/>
        </w:trPr>
        <w:tc>
          <w:tcPr>
            <w:tcW w:w="4876" w:type="dxa"/>
            <w:tcBorders>
              <w:top w:val="nil"/>
              <w:left w:val="nil"/>
              <w:bottom w:val="nil"/>
              <w:right w:val="nil"/>
            </w:tcBorders>
          </w:tcPr>
          <w:p w14:paraId="49061BFE" w14:textId="77777777" w:rsidR="00157A27" w:rsidRPr="00794F1E" w:rsidRDefault="00157A27" w:rsidP="00124BDD">
            <w:pPr>
              <w:pStyle w:val="Normal6a"/>
            </w:pPr>
            <w:r w:rsidRPr="00794F1E">
              <w:t>18.</w:t>
            </w:r>
            <w:r w:rsidRPr="00794F1E">
              <w:tab/>
              <w:t xml:space="preserve">wijst op de </w:t>
            </w:r>
            <w:r w:rsidRPr="00794F1E">
              <w:rPr>
                <w:b/>
                <w:i/>
              </w:rPr>
              <w:t>zorgwekkende</w:t>
            </w:r>
            <w:r w:rsidRPr="00794F1E">
              <w:t xml:space="preserve"> marktconcentraties op verschillende digitale markten, zoals die van de sociale media, zoekmachines, artificiële intelligentie, clouddiensten en onlinereclame; wijst op de werkelijke en potentiële negatieve gevolgen daarvan voor het Europese concurrentievermogen</w:t>
            </w:r>
            <w:r w:rsidRPr="00794F1E">
              <w:rPr>
                <w:b/>
                <w:i/>
              </w:rPr>
              <w:t>, de gegevensbescherming, de samenleving en de democratie</w:t>
            </w:r>
            <w:r w:rsidRPr="00794F1E">
              <w:t xml:space="preserve">; dringt er bij de Commissie op aan zich te buigen over vraagstukken die specifiek betrekking hebben op de technologiemarkt, </w:t>
            </w:r>
            <w:r w:rsidRPr="00794F1E">
              <w:rPr>
                <w:b/>
                <w:i/>
              </w:rPr>
              <w:t xml:space="preserve">waaronder infrastructurele macht, verticale concentratie </w:t>
            </w:r>
            <w:r w:rsidRPr="00794F1E">
              <w:t xml:space="preserve">en </w:t>
            </w:r>
            <w:r w:rsidRPr="00794F1E">
              <w:rPr>
                <w:b/>
                <w:i/>
              </w:rPr>
              <w:t>hefboomwerking op digitale markten</w:t>
            </w:r>
            <w:r w:rsidRPr="00794F1E">
              <w:t>;</w:t>
            </w:r>
          </w:p>
        </w:tc>
        <w:tc>
          <w:tcPr>
            <w:tcW w:w="4876" w:type="dxa"/>
            <w:tcBorders>
              <w:top w:val="nil"/>
              <w:left w:val="nil"/>
              <w:bottom w:val="nil"/>
              <w:right w:val="nil"/>
            </w:tcBorders>
          </w:tcPr>
          <w:p w14:paraId="0A6CB9CA" w14:textId="77777777" w:rsidR="00157A27" w:rsidRPr="00794F1E" w:rsidRDefault="00157A27" w:rsidP="00124BDD">
            <w:pPr>
              <w:pStyle w:val="Normal6a"/>
            </w:pPr>
            <w:r w:rsidRPr="00794F1E">
              <w:t>18.</w:t>
            </w:r>
            <w:r w:rsidRPr="00794F1E">
              <w:tab/>
              <w:t xml:space="preserve">wijst op de marktconcentraties op verschillende digitale markten, zoals die van de sociale media, zoekmachines, artificiële intelligentie, clouddiensten en onlinereclame; wijst op de werkelijke en potentiële negatieve gevolgen daarvan voor het Europese concurrentievermogen; dringt er bij de Commissie op aan zich te buigen over vraagstukken die specifiek betrekking hebben op de technologiemarkt, en </w:t>
            </w:r>
            <w:r w:rsidRPr="00794F1E">
              <w:rPr>
                <w:b/>
                <w:i/>
              </w:rPr>
              <w:t>bij haar beoordelingen rekening te houden met het toekomstig innovatiepotentieel, hoe onzeker dat ook moge zijn</w:t>
            </w:r>
            <w:r w:rsidRPr="00794F1E">
              <w:t>;</w:t>
            </w:r>
          </w:p>
        </w:tc>
      </w:tr>
    </w:tbl>
    <w:p w14:paraId="57F906A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78152FF" w14:textId="77777777" w:rsidR="00157A27" w:rsidRPr="00794F1E" w:rsidRDefault="00157A27" w:rsidP="00157A27">
      <w:r w:rsidRPr="00794F1E">
        <w:rPr>
          <w:rStyle w:val="HideTWBExt"/>
        </w:rPr>
        <w:t>&lt;/Amend&gt;</w:t>
      </w:r>
    </w:p>
    <w:p w14:paraId="003CDB7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262</w:t>
      </w:r>
      <w:r w:rsidRPr="00794F1E">
        <w:rPr>
          <w:rStyle w:val="HideTWBExt"/>
          <w:b w:val="0"/>
        </w:rPr>
        <w:t>&lt;/NumAm&gt;</w:t>
      </w:r>
    </w:p>
    <w:p w14:paraId="39BC30F5" w14:textId="77777777" w:rsidR="00157A27" w:rsidRPr="00794F1E" w:rsidRDefault="00157A27" w:rsidP="00157A27">
      <w:pPr>
        <w:pStyle w:val="NormalBold"/>
      </w:pPr>
      <w:r w:rsidRPr="00794F1E">
        <w:rPr>
          <w:rStyle w:val="HideTWBExt"/>
          <w:b w:val="0"/>
        </w:rPr>
        <w:t>&lt;RepeatBlock-By&gt;&lt;Members&gt;</w:t>
      </w:r>
      <w:r w:rsidRPr="00794F1E">
        <w:t>Dirk Gotink</w:t>
      </w:r>
      <w:r w:rsidRPr="00794F1E">
        <w:rPr>
          <w:rStyle w:val="HideTWBExt"/>
          <w:b w:val="0"/>
        </w:rPr>
        <w:t>&lt;/Members&gt;</w:t>
      </w:r>
    </w:p>
    <w:p w14:paraId="03AF00D9" w14:textId="77777777" w:rsidR="00157A27" w:rsidRPr="00794F1E" w:rsidRDefault="00157A27" w:rsidP="00157A27">
      <w:pPr>
        <w:pStyle w:val="NormalBold"/>
      </w:pPr>
      <w:r w:rsidRPr="00794F1E">
        <w:rPr>
          <w:rStyle w:val="HideTWBExt"/>
          <w:b w:val="0"/>
        </w:rPr>
        <w:t>&lt;/RepeatBlock-By&gt;</w:t>
      </w:r>
    </w:p>
    <w:p w14:paraId="6BC03E8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92B95A3"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BC9EDD8" w14:textId="77777777" w:rsidTr="00124BDD">
        <w:trPr>
          <w:trHeight w:hRule="exact" w:val="240"/>
          <w:jc w:val="center"/>
        </w:trPr>
        <w:tc>
          <w:tcPr>
            <w:tcW w:w="9752" w:type="dxa"/>
            <w:gridSpan w:val="2"/>
            <w:tcBorders>
              <w:top w:val="nil"/>
              <w:left w:val="nil"/>
              <w:bottom w:val="nil"/>
              <w:right w:val="nil"/>
            </w:tcBorders>
          </w:tcPr>
          <w:p w14:paraId="28186AE7" w14:textId="77777777" w:rsidR="00157A27" w:rsidRPr="00794F1E" w:rsidRDefault="00157A27" w:rsidP="00124BDD"/>
        </w:tc>
      </w:tr>
      <w:tr w:rsidR="00157A27" w:rsidRPr="00794F1E" w14:paraId="02BEDC27" w14:textId="77777777" w:rsidTr="00124BDD">
        <w:trPr>
          <w:trHeight w:val="240"/>
          <w:jc w:val="center"/>
        </w:trPr>
        <w:tc>
          <w:tcPr>
            <w:tcW w:w="4876" w:type="dxa"/>
            <w:tcBorders>
              <w:top w:val="nil"/>
              <w:left w:val="nil"/>
              <w:bottom w:val="nil"/>
              <w:right w:val="nil"/>
            </w:tcBorders>
          </w:tcPr>
          <w:p w14:paraId="1CB64DB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8D01B95" w14:textId="77777777" w:rsidR="00157A27" w:rsidRPr="00794F1E" w:rsidRDefault="00157A27" w:rsidP="00124BDD">
            <w:pPr>
              <w:pStyle w:val="AmColumnHeading"/>
            </w:pPr>
            <w:r w:rsidRPr="00794F1E">
              <w:t>Amendement</w:t>
            </w:r>
          </w:p>
        </w:tc>
      </w:tr>
      <w:tr w:rsidR="00157A27" w:rsidRPr="00794F1E" w14:paraId="1560CAA3" w14:textId="77777777" w:rsidTr="00124BDD">
        <w:trPr>
          <w:jc w:val="center"/>
        </w:trPr>
        <w:tc>
          <w:tcPr>
            <w:tcW w:w="4876" w:type="dxa"/>
            <w:tcBorders>
              <w:top w:val="nil"/>
              <w:left w:val="nil"/>
              <w:bottom w:val="nil"/>
              <w:right w:val="nil"/>
            </w:tcBorders>
          </w:tcPr>
          <w:p w14:paraId="6F108068" w14:textId="77777777" w:rsidR="00157A27" w:rsidRPr="00794F1E" w:rsidRDefault="00157A27" w:rsidP="00124BDD">
            <w:pPr>
              <w:pStyle w:val="Normal6a"/>
            </w:pPr>
            <w:r w:rsidRPr="00794F1E">
              <w:t>18.</w:t>
            </w:r>
            <w:r w:rsidRPr="00794F1E">
              <w:tab/>
              <w:t xml:space="preserve">wijst op de zorgwekkende </w:t>
            </w:r>
            <w:r w:rsidRPr="00794F1E">
              <w:lastRenderedPageBreak/>
              <w:t>marktconcentraties op verschillende digitale markten, zoals die van de sociale media, zoekmachines, artificiële intelligentie, clouddiensten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671B177B" w14:textId="77777777" w:rsidR="00157A27" w:rsidRPr="00794F1E" w:rsidRDefault="00157A27" w:rsidP="00124BDD">
            <w:pPr>
              <w:pStyle w:val="Normal6a"/>
            </w:pPr>
            <w:r w:rsidRPr="00794F1E">
              <w:lastRenderedPageBreak/>
              <w:t>18.</w:t>
            </w:r>
            <w:r w:rsidRPr="00794F1E">
              <w:tab/>
              <w:t xml:space="preserve">wijst op de zorgwekkende </w:t>
            </w:r>
            <w:r w:rsidRPr="00794F1E">
              <w:lastRenderedPageBreak/>
              <w:t>marktconcentraties op verschillende digitale markten, zoals die van de sociale media, zoekmachines, artificiële intelligentie, clouddiensten</w:t>
            </w:r>
            <w:r w:rsidRPr="00794F1E">
              <w:rPr>
                <w:b/>
                <w:i/>
              </w:rPr>
              <w:t>, elektronische handel</w:t>
            </w:r>
            <w:r w:rsidRPr="00794F1E">
              <w:t xml:space="preserve"> en onlinereclame; wijst op de werkelijke en potentiële negatieve gevolgen daarvan voor het Europese concurrentievermogen, de gegevensbescherming, de samenleving en de democratie; dringt er bij de Commissie op aan zich te buigen over vraagstukken die specifiek betrekking hebben op de technologiemarkt, waaronder infrastructurele macht, verticale concentratie en hefboomwerking op digitale markten;</w:t>
            </w:r>
          </w:p>
        </w:tc>
      </w:tr>
    </w:tbl>
    <w:p w14:paraId="3D4A99D8"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1FCCA02" w14:textId="77777777" w:rsidR="00157A27" w:rsidRPr="00794F1E" w:rsidRDefault="00157A27" w:rsidP="00157A27">
      <w:r w:rsidRPr="00794F1E">
        <w:rPr>
          <w:rStyle w:val="HideTWBExt"/>
        </w:rPr>
        <w:t>&lt;/Amend&gt;</w:t>
      </w:r>
    </w:p>
    <w:p w14:paraId="0AB6F5B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263</w:t>
      </w:r>
      <w:r w:rsidRPr="00794F1E">
        <w:rPr>
          <w:rStyle w:val="HideTWBExt"/>
          <w:b w:val="0"/>
        </w:rPr>
        <w:t>&lt;/NumAm&gt;</w:t>
      </w:r>
    </w:p>
    <w:p w14:paraId="27FE3418"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5E214DCA" w14:textId="77777777" w:rsidR="00157A27" w:rsidRPr="00794F1E" w:rsidRDefault="00157A27" w:rsidP="00157A27">
      <w:pPr>
        <w:pStyle w:val="NormalBold"/>
      </w:pPr>
      <w:r w:rsidRPr="00794F1E">
        <w:rPr>
          <w:rStyle w:val="HideTWBExt"/>
          <w:b w:val="0"/>
        </w:rPr>
        <w:t>&lt;/RepeatBlock-By&gt;</w:t>
      </w:r>
    </w:p>
    <w:p w14:paraId="3EB22CC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46BB0F1" w14:textId="77777777" w:rsidR="00157A27" w:rsidRPr="00794F1E" w:rsidRDefault="00157A27" w:rsidP="00157A27">
      <w:pPr>
        <w:pStyle w:val="NormalBold"/>
      </w:pPr>
      <w:r w:rsidRPr="00794F1E">
        <w:rPr>
          <w:rStyle w:val="HideTWBExt"/>
          <w:b w:val="0"/>
        </w:rPr>
        <w:t>&lt;Article&gt;</w:t>
      </w:r>
      <w:r w:rsidRPr="00794F1E">
        <w:t>Paragraaf 18</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D3D1445" w14:textId="77777777" w:rsidTr="00124BDD">
        <w:trPr>
          <w:trHeight w:hRule="exact" w:val="240"/>
          <w:jc w:val="center"/>
        </w:trPr>
        <w:tc>
          <w:tcPr>
            <w:tcW w:w="9752" w:type="dxa"/>
            <w:gridSpan w:val="2"/>
            <w:tcBorders>
              <w:top w:val="nil"/>
              <w:left w:val="nil"/>
              <w:bottom w:val="nil"/>
              <w:right w:val="nil"/>
            </w:tcBorders>
          </w:tcPr>
          <w:p w14:paraId="426FFCAB" w14:textId="77777777" w:rsidR="00157A27" w:rsidRPr="00794F1E" w:rsidRDefault="00157A27" w:rsidP="00124BDD"/>
        </w:tc>
      </w:tr>
      <w:tr w:rsidR="00157A27" w:rsidRPr="00794F1E" w14:paraId="3CB86022" w14:textId="77777777" w:rsidTr="00124BDD">
        <w:trPr>
          <w:trHeight w:val="240"/>
          <w:jc w:val="center"/>
        </w:trPr>
        <w:tc>
          <w:tcPr>
            <w:tcW w:w="4876" w:type="dxa"/>
            <w:tcBorders>
              <w:top w:val="nil"/>
              <w:left w:val="nil"/>
              <w:bottom w:val="nil"/>
              <w:right w:val="nil"/>
            </w:tcBorders>
          </w:tcPr>
          <w:p w14:paraId="0B3F875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F37DA24" w14:textId="77777777" w:rsidR="00157A27" w:rsidRPr="00794F1E" w:rsidRDefault="00157A27" w:rsidP="00124BDD">
            <w:pPr>
              <w:pStyle w:val="AmColumnHeading"/>
            </w:pPr>
            <w:r w:rsidRPr="00794F1E">
              <w:t>Amendement</w:t>
            </w:r>
          </w:p>
        </w:tc>
      </w:tr>
      <w:tr w:rsidR="00157A27" w:rsidRPr="00794F1E" w14:paraId="50E9DAC5" w14:textId="77777777" w:rsidTr="00124BDD">
        <w:trPr>
          <w:jc w:val="center"/>
        </w:trPr>
        <w:tc>
          <w:tcPr>
            <w:tcW w:w="4876" w:type="dxa"/>
            <w:tcBorders>
              <w:top w:val="nil"/>
              <w:left w:val="nil"/>
              <w:bottom w:val="nil"/>
              <w:right w:val="nil"/>
            </w:tcBorders>
          </w:tcPr>
          <w:p w14:paraId="084CD604" w14:textId="77777777" w:rsidR="00157A27" w:rsidRPr="00794F1E" w:rsidRDefault="00157A27" w:rsidP="00124BDD">
            <w:pPr>
              <w:pStyle w:val="Normal6a"/>
            </w:pPr>
            <w:r w:rsidRPr="00794F1E">
              <w:t>18.</w:t>
            </w:r>
            <w:r w:rsidRPr="00794F1E">
              <w:tab/>
              <w:t>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w:t>
            </w:r>
            <w:r w:rsidRPr="00794F1E">
              <w:rPr>
                <w:b/>
                <w:bCs/>
                <w:i/>
                <w:iCs/>
              </w:rPr>
              <w:t>,</w:t>
            </w:r>
            <w:r w:rsidRPr="00794F1E">
              <w:t xml:space="preserve"> de gegevensbescherming</w:t>
            </w:r>
            <w:r w:rsidRPr="00794F1E">
              <w:rPr>
                <w:b/>
                <w:bCs/>
                <w:i/>
                <w:iCs/>
              </w:rPr>
              <w:t>, de samenleving en de democratie</w:t>
            </w:r>
            <w:r w:rsidRPr="00794F1E">
              <w:t>; dringt er bij de Commissie op aan zich te buigen over vraagstukken die specifiek betrekking hebben op de technologiemarkt, waaronder infrastructurele macht, verticale concentratie en hefboomwerking op digitale markten;</w:t>
            </w:r>
          </w:p>
        </w:tc>
        <w:tc>
          <w:tcPr>
            <w:tcW w:w="4876" w:type="dxa"/>
            <w:tcBorders>
              <w:top w:val="nil"/>
              <w:left w:val="nil"/>
              <w:bottom w:val="nil"/>
              <w:right w:val="nil"/>
            </w:tcBorders>
          </w:tcPr>
          <w:p w14:paraId="06BB0CE1" w14:textId="77777777" w:rsidR="00157A27" w:rsidRPr="00794F1E" w:rsidRDefault="00157A27" w:rsidP="00124BDD">
            <w:pPr>
              <w:pStyle w:val="Normal6a"/>
            </w:pPr>
            <w:r w:rsidRPr="00794F1E">
              <w:t>18.</w:t>
            </w:r>
            <w:r w:rsidRPr="00794F1E">
              <w:tab/>
              <w:t xml:space="preserve">wijst op de zorgwekkende marktconcentraties op verschillende digitale markten, zoals die van de sociale media, zoekmachines, artificiële intelligentie, clouddiensten en onlinereclame; wijst op de werkelijke en potentiële negatieve gevolgen daarvan voor het Europese concurrentievermogen </w:t>
            </w:r>
            <w:r w:rsidRPr="00794F1E">
              <w:rPr>
                <w:b/>
                <w:bCs/>
                <w:i/>
                <w:iCs/>
              </w:rPr>
              <w:t>en</w:t>
            </w:r>
            <w:r w:rsidRPr="00794F1E">
              <w:t xml:space="preserve"> de gegevensbescherming; dringt er bij de Commissie op aan zich te buigen over vraagstukken die specifiek betrekking hebben op de technologiemarkt, waaronder infrastructurele macht, verticale concentratie en hefboomwerking op digitale markten;</w:t>
            </w:r>
          </w:p>
        </w:tc>
      </w:tr>
    </w:tbl>
    <w:p w14:paraId="367A98E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18488786" w14:textId="77777777" w:rsidR="00157A27" w:rsidRPr="00794F1E" w:rsidRDefault="00157A27" w:rsidP="00157A27">
      <w:r w:rsidRPr="00794F1E">
        <w:rPr>
          <w:rStyle w:val="HideTWBExt"/>
        </w:rPr>
        <w:lastRenderedPageBreak/>
        <w:t>&lt;/Amend&gt;</w:t>
      </w:r>
    </w:p>
    <w:p w14:paraId="7C9E262F"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264</w:t>
      </w:r>
      <w:r w:rsidRPr="00794F1E">
        <w:rPr>
          <w:rStyle w:val="HideTWBExt"/>
          <w:b w:val="0"/>
        </w:rPr>
        <w:t>&lt;/NumAm&gt;</w:t>
      </w:r>
    </w:p>
    <w:p w14:paraId="5A2BCC3D"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5D47210A" w14:textId="77777777" w:rsidR="00157A27" w:rsidRPr="00794F1E" w:rsidRDefault="00157A27" w:rsidP="00157A27">
      <w:pPr>
        <w:pStyle w:val="NormalBold"/>
      </w:pPr>
      <w:r w:rsidRPr="00794F1E">
        <w:rPr>
          <w:rStyle w:val="HideTWBExt"/>
          <w:b w:val="0"/>
        </w:rPr>
        <w:t>&lt;/RepeatBlock-By&gt;</w:t>
      </w:r>
    </w:p>
    <w:p w14:paraId="0CCB778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4B4D898" w14:textId="77777777" w:rsidR="00157A27" w:rsidRPr="00794F1E" w:rsidRDefault="00157A27" w:rsidP="00157A27">
      <w:pPr>
        <w:pStyle w:val="NormalBold"/>
      </w:pPr>
      <w:r w:rsidRPr="00794F1E">
        <w:rPr>
          <w:rStyle w:val="HideTWBExt"/>
          <w:b w:val="0"/>
        </w:rPr>
        <w:t>&lt;Article&gt;</w:t>
      </w:r>
      <w:r w:rsidRPr="00794F1E">
        <w:t>Paragraaf 18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1E59D89" w14:textId="77777777" w:rsidTr="00124BDD">
        <w:trPr>
          <w:trHeight w:hRule="exact" w:val="240"/>
          <w:jc w:val="center"/>
        </w:trPr>
        <w:tc>
          <w:tcPr>
            <w:tcW w:w="9752" w:type="dxa"/>
            <w:gridSpan w:val="2"/>
            <w:tcBorders>
              <w:top w:val="nil"/>
              <w:left w:val="nil"/>
              <w:bottom w:val="nil"/>
              <w:right w:val="nil"/>
            </w:tcBorders>
          </w:tcPr>
          <w:p w14:paraId="58E630A9" w14:textId="77777777" w:rsidR="00157A27" w:rsidRPr="00794F1E" w:rsidRDefault="00157A27" w:rsidP="00124BDD"/>
        </w:tc>
      </w:tr>
      <w:tr w:rsidR="00157A27" w:rsidRPr="00794F1E" w14:paraId="08256E96" w14:textId="77777777" w:rsidTr="00124BDD">
        <w:trPr>
          <w:trHeight w:val="240"/>
          <w:jc w:val="center"/>
        </w:trPr>
        <w:tc>
          <w:tcPr>
            <w:tcW w:w="4876" w:type="dxa"/>
            <w:tcBorders>
              <w:top w:val="nil"/>
              <w:left w:val="nil"/>
              <w:bottom w:val="nil"/>
              <w:right w:val="nil"/>
            </w:tcBorders>
          </w:tcPr>
          <w:p w14:paraId="30D957F4"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D0FF48C" w14:textId="77777777" w:rsidR="00157A27" w:rsidRPr="00794F1E" w:rsidRDefault="00157A27" w:rsidP="00124BDD">
            <w:pPr>
              <w:pStyle w:val="AmColumnHeading"/>
            </w:pPr>
            <w:r w:rsidRPr="00794F1E">
              <w:t>Amendement</w:t>
            </w:r>
          </w:p>
        </w:tc>
      </w:tr>
      <w:tr w:rsidR="00157A27" w:rsidRPr="00794F1E" w14:paraId="677F23B8" w14:textId="77777777" w:rsidTr="00124BDD">
        <w:trPr>
          <w:jc w:val="center"/>
        </w:trPr>
        <w:tc>
          <w:tcPr>
            <w:tcW w:w="4876" w:type="dxa"/>
            <w:tcBorders>
              <w:top w:val="nil"/>
              <w:left w:val="nil"/>
              <w:bottom w:val="nil"/>
              <w:right w:val="nil"/>
            </w:tcBorders>
          </w:tcPr>
          <w:p w14:paraId="1F102E29" w14:textId="77777777" w:rsidR="00157A27" w:rsidRPr="00794F1E" w:rsidRDefault="00157A27" w:rsidP="00124BDD">
            <w:pPr>
              <w:pStyle w:val="Normal6a"/>
            </w:pPr>
          </w:p>
        </w:tc>
        <w:tc>
          <w:tcPr>
            <w:tcW w:w="4876" w:type="dxa"/>
            <w:tcBorders>
              <w:top w:val="nil"/>
              <w:left w:val="nil"/>
              <w:bottom w:val="nil"/>
              <w:right w:val="nil"/>
            </w:tcBorders>
          </w:tcPr>
          <w:p w14:paraId="4AC7A12D" w14:textId="77777777" w:rsidR="00157A27" w:rsidRPr="00794F1E" w:rsidRDefault="00157A27" w:rsidP="00124BDD">
            <w:pPr>
              <w:pStyle w:val="Normal6a"/>
            </w:pPr>
            <w:r w:rsidRPr="00794F1E">
              <w:rPr>
                <w:b/>
                <w:i/>
              </w:rPr>
              <w:t>18 bis.</w:t>
            </w:r>
            <w:r w:rsidRPr="00794F1E">
              <w:tab/>
            </w:r>
            <w:r w:rsidRPr="00794F1E">
              <w:rPr>
                <w:b/>
                <w:i/>
              </w:rPr>
              <w:t>merkt op dat grote digitale spelers hun marktmacht, macht over consumenten, financiële middelen en gegevensconcentratie op de ene markt als hefboom gebruiken om hun invloed op een andere markt te vergroten; wijst erop dat kleine spelers niet kunnen concurreren met bovengenoemde factoren, waardoor Europese burgers nog afhankelijker worden van hetzelfde handvol bedrijven van buiten de EU en de strategische autonomie in gevaar komt; pleit voor scherper toezicht op het benutten van machtsposities in digitale sectoren ten behoeve van andere sectoren, en op de strategische autonomie van de EU, door middel van de fusierichtlijnen om ervoor te zorgen dat hefboomwerking op de markten doeltreffender kan worden onderzocht;</w:t>
            </w:r>
          </w:p>
        </w:tc>
      </w:tr>
    </w:tbl>
    <w:p w14:paraId="138A4B0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B6CDE5A" w14:textId="77777777" w:rsidR="00157A27" w:rsidRPr="00794F1E" w:rsidRDefault="00157A27" w:rsidP="00157A27">
      <w:r w:rsidRPr="00794F1E">
        <w:rPr>
          <w:rStyle w:val="HideTWBExt"/>
        </w:rPr>
        <w:t>&lt;/Amend&gt;</w:t>
      </w:r>
    </w:p>
    <w:p w14:paraId="56C4E1F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265</w:t>
      </w:r>
      <w:r w:rsidRPr="00794F1E">
        <w:rPr>
          <w:rStyle w:val="HideTWBExt"/>
          <w:b w:val="0"/>
        </w:rPr>
        <w:t>&lt;/NumAm&gt;</w:t>
      </w:r>
    </w:p>
    <w:p w14:paraId="5A1E22DD"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512C5977" w14:textId="77777777" w:rsidR="00157A27" w:rsidRPr="00794F1E" w:rsidRDefault="00157A27" w:rsidP="00157A27">
      <w:pPr>
        <w:pStyle w:val="NormalBold"/>
      </w:pPr>
      <w:r w:rsidRPr="00794F1E">
        <w:rPr>
          <w:rStyle w:val="HideTWBExt"/>
          <w:b w:val="0"/>
        </w:rPr>
        <w:t>&lt;/RepeatBlock-By&gt;</w:t>
      </w:r>
    </w:p>
    <w:p w14:paraId="2D711AA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7173148" w14:textId="77777777" w:rsidR="00157A27" w:rsidRPr="00794F1E" w:rsidRDefault="00157A27" w:rsidP="00157A27">
      <w:pPr>
        <w:pStyle w:val="NormalBold"/>
      </w:pPr>
      <w:r w:rsidRPr="00794F1E">
        <w:rPr>
          <w:rStyle w:val="HideTWBExt"/>
          <w:b w:val="0"/>
        </w:rPr>
        <w:t>&lt;Article&gt;</w:t>
      </w:r>
      <w:r w:rsidRPr="00794F1E">
        <w:t>Paragraaf 18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820ACFD" w14:textId="77777777" w:rsidTr="00124BDD">
        <w:trPr>
          <w:trHeight w:hRule="exact" w:val="240"/>
          <w:jc w:val="center"/>
        </w:trPr>
        <w:tc>
          <w:tcPr>
            <w:tcW w:w="9752" w:type="dxa"/>
            <w:gridSpan w:val="2"/>
            <w:tcBorders>
              <w:top w:val="nil"/>
              <w:left w:val="nil"/>
              <w:bottom w:val="nil"/>
              <w:right w:val="nil"/>
            </w:tcBorders>
          </w:tcPr>
          <w:p w14:paraId="7FCA8A18" w14:textId="77777777" w:rsidR="00157A27" w:rsidRPr="00794F1E" w:rsidRDefault="00157A27" w:rsidP="00124BDD"/>
        </w:tc>
      </w:tr>
      <w:tr w:rsidR="00157A27" w:rsidRPr="00794F1E" w14:paraId="0A316664" w14:textId="77777777" w:rsidTr="00124BDD">
        <w:trPr>
          <w:trHeight w:val="240"/>
          <w:jc w:val="center"/>
        </w:trPr>
        <w:tc>
          <w:tcPr>
            <w:tcW w:w="4876" w:type="dxa"/>
            <w:tcBorders>
              <w:top w:val="nil"/>
              <w:left w:val="nil"/>
              <w:bottom w:val="nil"/>
              <w:right w:val="nil"/>
            </w:tcBorders>
          </w:tcPr>
          <w:p w14:paraId="3899198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4757C60" w14:textId="77777777" w:rsidR="00157A27" w:rsidRPr="00794F1E" w:rsidRDefault="00157A27" w:rsidP="00124BDD">
            <w:pPr>
              <w:pStyle w:val="AmColumnHeading"/>
            </w:pPr>
            <w:r w:rsidRPr="00794F1E">
              <w:t>Amendement</w:t>
            </w:r>
          </w:p>
        </w:tc>
      </w:tr>
      <w:tr w:rsidR="00157A27" w:rsidRPr="00794F1E" w14:paraId="26D3AF79" w14:textId="77777777" w:rsidTr="00124BDD">
        <w:trPr>
          <w:jc w:val="center"/>
        </w:trPr>
        <w:tc>
          <w:tcPr>
            <w:tcW w:w="4876" w:type="dxa"/>
            <w:tcBorders>
              <w:top w:val="nil"/>
              <w:left w:val="nil"/>
              <w:bottom w:val="nil"/>
              <w:right w:val="nil"/>
            </w:tcBorders>
          </w:tcPr>
          <w:p w14:paraId="2431B2F1" w14:textId="77777777" w:rsidR="00157A27" w:rsidRPr="00794F1E" w:rsidRDefault="00157A27" w:rsidP="00124BDD">
            <w:pPr>
              <w:pStyle w:val="Normal6a"/>
            </w:pPr>
          </w:p>
        </w:tc>
        <w:tc>
          <w:tcPr>
            <w:tcW w:w="4876" w:type="dxa"/>
            <w:tcBorders>
              <w:top w:val="nil"/>
              <w:left w:val="nil"/>
              <w:bottom w:val="nil"/>
              <w:right w:val="nil"/>
            </w:tcBorders>
          </w:tcPr>
          <w:p w14:paraId="21AA8C43" w14:textId="77777777" w:rsidR="00157A27" w:rsidRPr="00794F1E" w:rsidRDefault="00157A27" w:rsidP="00124BDD">
            <w:pPr>
              <w:pStyle w:val="Normal6a"/>
            </w:pPr>
            <w:r w:rsidRPr="00794F1E">
              <w:rPr>
                <w:b/>
                <w:i/>
              </w:rPr>
              <w:t>18 bis.</w:t>
            </w:r>
            <w:r w:rsidRPr="00794F1E">
              <w:tab/>
            </w:r>
            <w:r w:rsidRPr="00794F1E">
              <w:rPr>
                <w:b/>
                <w:i/>
              </w:rPr>
              <w:t>maakt zich zorgen over de mate van marktconcentratie in de cloudcomputingsector en over concurrentieverstorende praktijken in verband met complexe en niet-</w:t>
            </w:r>
            <w:r w:rsidRPr="00794F1E">
              <w:rPr>
                <w:b/>
                <w:i/>
              </w:rPr>
              <w:lastRenderedPageBreak/>
              <w:t>transparante licentievoorwaarden of verkoopkoppeling, waardoor het voor consumenten steeds moeilijker wordt om van cloudaanbieder te wisselen, en benadrukt dat een divers aanbod van aanbieders nodig is om de mededinging te bevorderen; verzoekt de mededingingsautoriteiten bijzondere aandacht te schenken aan deze praktijken die de mededinging vermoedelijk schaden en de keuzevrijheid van de consument beperken;</w:t>
            </w:r>
          </w:p>
        </w:tc>
      </w:tr>
    </w:tbl>
    <w:p w14:paraId="21FF7339"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FF4295F" w14:textId="77777777" w:rsidR="00157A27" w:rsidRPr="00794F1E" w:rsidRDefault="00157A27" w:rsidP="00157A27">
      <w:r w:rsidRPr="00794F1E">
        <w:rPr>
          <w:rStyle w:val="HideTWBExt"/>
        </w:rPr>
        <w:t>&lt;/Amend&gt;</w:t>
      </w:r>
    </w:p>
    <w:p w14:paraId="3805B8C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266</w:t>
      </w:r>
      <w:r w:rsidRPr="00794F1E">
        <w:rPr>
          <w:rStyle w:val="HideTWBExt"/>
          <w:b w:val="0"/>
        </w:rPr>
        <w:t>&lt;/NumAm&gt;</w:t>
      </w:r>
    </w:p>
    <w:p w14:paraId="4E8D9D94"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29E30BF6" w14:textId="77777777" w:rsidR="00157A27" w:rsidRPr="00794F1E" w:rsidRDefault="00157A27" w:rsidP="00157A27">
      <w:pPr>
        <w:pStyle w:val="NormalBold"/>
      </w:pPr>
      <w:r w:rsidRPr="00794F1E">
        <w:rPr>
          <w:rStyle w:val="HideTWBExt"/>
          <w:b w:val="0"/>
        </w:rPr>
        <w:t>&lt;/RepeatBlock-By&gt;</w:t>
      </w:r>
    </w:p>
    <w:p w14:paraId="064EA40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1F6605B" w14:textId="77777777" w:rsidR="00157A27" w:rsidRPr="00794F1E" w:rsidRDefault="00157A27" w:rsidP="00157A27">
      <w:pPr>
        <w:pStyle w:val="NormalBold"/>
      </w:pPr>
      <w:r w:rsidRPr="00794F1E">
        <w:rPr>
          <w:rStyle w:val="HideTWBExt"/>
          <w:b w:val="0"/>
        </w:rPr>
        <w:t>&lt;Article&gt;</w:t>
      </w:r>
      <w:r w:rsidRPr="00794F1E">
        <w:t>Paragraaf 18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4F115C" w14:textId="77777777" w:rsidTr="00124BDD">
        <w:trPr>
          <w:trHeight w:hRule="exact" w:val="240"/>
          <w:jc w:val="center"/>
        </w:trPr>
        <w:tc>
          <w:tcPr>
            <w:tcW w:w="9752" w:type="dxa"/>
            <w:gridSpan w:val="2"/>
            <w:tcBorders>
              <w:top w:val="nil"/>
              <w:left w:val="nil"/>
              <w:bottom w:val="nil"/>
              <w:right w:val="nil"/>
            </w:tcBorders>
          </w:tcPr>
          <w:p w14:paraId="33DB3A0F" w14:textId="77777777" w:rsidR="00157A27" w:rsidRPr="00794F1E" w:rsidRDefault="00157A27" w:rsidP="00124BDD"/>
        </w:tc>
      </w:tr>
      <w:tr w:rsidR="00157A27" w:rsidRPr="00794F1E" w14:paraId="4E647DE4" w14:textId="77777777" w:rsidTr="00124BDD">
        <w:trPr>
          <w:trHeight w:val="240"/>
          <w:jc w:val="center"/>
        </w:trPr>
        <w:tc>
          <w:tcPr>
            <w:tcW w:w="4876" w:type="dxa"/>
            <w:tcBorders>
              <w:top w:val="nil"/>
              <w:left w:val="nil"/>
              <w:bottom w:val="nil"/>
              <w:right w:val="nil"/>
            </w:tcBorders>
          </w:tcPr>
          <w:p w14:paraId="0059F44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5FE0DCF" w14:textId="77777777" w:rsidR="00157A27" w:rsidRPr="00794F1E" w:rsidRDefault="00157A27" w:rsidP="00124BDD">
            <w:pPr>
              <w:pStyle w:val="AmColumnHeading"/>
            </w:pPr>
            <w:r w:rsidRPr="00794F1E">
              <w:t>Amendement</w:t>
            </w:r>
          </w:p>
        </w:tc>
      </w:tr>
      <w:tr w:rsidR="00157A27" w:rsidRPr="00794F1E" w14:paraId="575F3588" w14:textId="77777777" w:rsidTr="00124BDD">
        <w:trPr>
          <w:jc w:val="center"/>
        </w:trPr>
        <w:tc>
          <w:tcPr>
            <w:tcW w:w="4876" w:type="dxa"/>
            <w:tcBorders>
              <w:top w:val="nil"/>
              <w:left w:val="nil"/>
              <w:bottom w:val="nil"/>
              <w:right w:val="nil"/>
            </w:tcBorders>
          </w:tcPr>
          <w:p w14:paraId="003E64D0" w14:textId="77777777" w:rsidR="00157A27" w:rsidRPr="00794F1E" w:rsidRDefault="00157A27" w:rsidP="00124BDD">
            <w:pPr>
              <w:pStyle w:val="Normal6a"/>
            </w:pPr>
          </w:p>
        </w:tc>
        <w:tc>
          <w:tcPr>
            <w:tcW w:w="4876" w:type="dxa"/>
            <w:tcBorders>
              <w:top w:val="nil"/>
              <w:left w:val="nil"/>
              <w:bottom w:val="nil"/>
              <w:right w:val="nil"/>
            </w:tcBorders>
          </w:tcPr>
          <w:p w14:paraId="74AE221A" w14:textId="77777777" w:rsidR="00157A27" w:rsidRPr="00794F1E" w:rsidRDefault="00157A27" w:rsidP="00124BDD">
            <w:pPr>
              <w:pStyle w:val="Normal6a"/>
            </w:pPr>
            <w:r w:rsidRPr="00794F1E">
              <w:rPr>
                <w:b/>
                <w:i/>
              </w:rPr>
              <w:t>18 ter.</w:t>
            </w:r>
            <w:r w:rsidRPr="00794F1E">
              <w:tab/>
            </w:r>
            <w:r w:rsidRPr="00794F1E">
              <w:rPr>
                <w:b/>
                <w:i/>
              </w:rPr>
              <w:t xml:space="preserve">benadrukt de cruciale rol van interoperabiliteit voor de betwistbaarheid van de markt doordat zij de overstapkosten op digitale markten verlaagt en het consumentenwelzijn door de keuze van de consument vergroot, met inbegrip van de keuze voor privacyvriendelijkere, duurzamere of socialere alternatieven; verzoekt de Commissie met klem vaart te zetten achter de uitvoering van de bestaande interoperabiliteitsverplichtingen voor berichtendiensten op grond van de digitalemarktenverordening en de bestaande interoperabiliteitsverplichtingen voor cloudaanbieders op grond van de dataverordening, en een begin te maken met de beoordelingswerkzaamheden voor mei 2026; verzoekt de Commissie met klem de interoperabiliteitsverplichtingen op grond van de </w:t>
            </w:r>
            <w:r w:rsidRPr="00794F1E">
              <w:rPr>
                <w:b/>
                <w:i/>
              </w:rPr>
              <w:lastRenderedPageBreak/>
              <w:t>digitalemarktenverordening uit te breiden naar socialenetwerkdiensten; verzoekt de Commissie met klem te evalueren of de interoperabiliteits- en gegevensportabiliteitsverplichtingen voor cloudaanbieders in de praktijk effectief en toegankelijk genoeg zijn om eenvoudig overstappen mogelijk te maken teneinde de eerlijke concurrentie op de cloudmarkten en kansen voor Europese kmo’s te bevorderen; wijst erop dat de Commissie poortwachters in de AI-waardeketen moet opnemen in het toepassingsgebied van de digitalemarktenverordening;</w:t>
            </w:r>
          </w:p>
        </w:tc>
      </w:tr>
    </w:tbl>
    <w:p w14:paraId="7A9594D2"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77B2423" w14:textId="77777777" w:rsidR="00157A27" w:rsidRPr="00794F1E" w:rsidRDefault="00157A27" w:rsidP="00157A27">
      <w:r w:rsidRPr="00794F1E">
        <w:rPr>
          <w:rStyle w:val="HideTWBExt"/>
        </w:rPr>
        <w:t>&lt;/Amend&gt;</w:t>
      </w:r>
    </w:p>
    <w:p w14:paraId="5286D99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267</w:t>
      </w:r>
      <w:r w:rsidRPr="00794F1E">
        <w:rPr>
          <w:rStyle w:val="HideTWBExt"/>
          <w:b w:val="0"/>
        </w:rPr>
        <w:t>&lt;/NumAm&gt;</w:t>
      </w:r>
    </w:p>
    <w:p w14:paraId="1A560166"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7080587B" w14:textId="77777777" w:rsidR="00157A27" w:rsidRPr="00794F1E" w:rsidRDefault="00157A27" w:rsidP="00157A27">
      <w:pPr>
        <w:pStyle w:val="NormalBold"/>
      </w:pPr>
      <w:r w:rsidRPr="00794F1E">
        <w:rPr>
          <w:rStyle w:val="HideTWBExt"/>
          <w:b w:val="0"/>
        </w:rPr>
        <w:t>&lt;/RepeatBlock-By&gt;</w:t>
      </w:r>
    </w:p>
    <w:p w14:paraId="06CF49E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952762F" w14:textId="77777777" w:rsidR="00157A27" w:rsidRPr="00794F1E" w:rsidRDefault="00157A27" w:rsidP="00157A27">
      <w:pPr>
        <w:pStyle w:val="NormalBold"/>
      </w:pPr>
      <w:r w:rsidRPr="00794F1E">
        <w:rPr>
          <w:rStyle w:val="HideTWBExt"/>
          <w:b w:val="0"/>
        </w:rPr>
        <w:t>&lt;Article&gt;</w:t>
      </w:r>
      <w:r w:rsidRPr="00794F1E">
        <w:t>Paragraaf 18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557578F" w14:textId="77777777" w:rsidTr="00124BDD">
        <w:trPr>
          <w:trHeight w:hRule="exact" w:val="240"/>
          <w:jc w:val="center"/>
        </w:trPr>
        <w:tc>
          <w:tcPr>
            <w:tcW w:w="9752" w:type="dxa"/>
            <w:gridSpan w:val="2"/>
            <w:tcBorders>
              <w:top w:val="nil"/>
              <w:left w:val="nil"/>
              <w:bottom w:val="nil"/>
              <w:right w:val="nil"/>
            </w:tcBorders>
          </w:tcPr>
          <w:p w14:paraId="4B8CD86B" w14:textId="77777777" w:rsidR="00157A27" w:rsidRPr="00794F1E" w:rsidRDefault="00157A27" w:rsidP="00124BDD"/>
        </w:tc>
      </w:tr>
      <w:tr w:rsidR="00157A27" w:rsidRPr="00794F1E" w14:paraId="213D08A4" w14:textId="77777777" w:rsidTr="00124BDD">
        <w:trPr>
          <w:trHeight w:val="240"/>
          <w:jc w:val="center"/>
        </w:trPr>
        <w:tc>
          <w:tcPr>
            <w:tcW w:w="4876" w:type="dxa"/>
            <w:tcBorders>
              <w:top w:val="nil"/>
              <w:left w:val="nil"/>
              <w:bottom w:val="nil"/>
              <w:right w:val="nil"/>
            </w:tcBorders>
          </w:tcPr>
          <w:p w14:paraId="32C70F3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99FC45E" w14:textId="77777777" w:rsidR="00157A27" w:rsidRPr="00794F1E" w:rsidRDefault="00157A27" w:rsidP="00124BDD">
            <w:pPr>
              <w:pStyle w:val="AmColumnHeading"/>
            </w:pPr>
            <w:r w:rsidRPr="00794F1E">
              <w:t>Amendement</w:t>
            </w:r>
          </w:p>
        </w:tc>
      </w:tr>
      <w:tr w:rsidR="00157A27" w:rsidRPr="00794F1E" w14:paraId="12353D89" w14:textId="77777777" w:rsidTr="00124BDD">
        <w:trPr>
          <w:jc w:val="center"/>
        </w:trPr>
        <w:tc>
          <w:tcPr>
            <w:tcW w:w="4876" w:type="dxa"/>
            <w:tcBorders>
              <w:top w:val="nil"/>
              <w:left w:val="nil"/>
              <w:bottom w:val="nil"/>
              <w:right w:val="nil"/>
            </w:tcBorders>
          </w:tcPr>
          <w:p w14:paraId="3D8141C9" w14:textId="77777777" w:rsidR="00157A27" w:rsidRPr="00794F1E" w:rsidRDefault="00157A27" w:rsidP="00124BDD">
            <w:pPr>
              <w:pStyle w:val="Normal6a"/>
            </w:pPr>
          </w:p>
        </w:tc>
        <w:tc>
          <w:tcPr>
            <w:tcW w:w="4876" w:type="dxa"/>
            <w:tcBorders>
              <w:top w:val="nil"/>
              <w:left w:val="nil"/>
              <w:bottom w:val="nil"/>
              <w:right w:val="nil"/>
            </w:tcBorders>
          </w:tcPr>
          <w:p w14:paraId="22C59D6E" w14:textId="51ADF213" w:rsidR="00157A27" w:rsidRPr="00794F1E" w:rsidRDefault="00157A27" w:rsidP="005D3E1F">
            <w:pPr>
              <w:pStyle w:val="Normal6a"/>
            </w:pPr>
            <w:r w:rsidRPr="00794F1E">
              <w:rPr>
                <w:b/>
                <w:i/>
              </w:rPr>
              <w:t>18 ter.</w:t>
            </w:r>
            <w:r w:rsidRPr="00794F1E">
              <w:tab/>
            </w:r>
            <w:r w:rsidRPr="00794F1E">
              <w:rPr>
                <w:b/>
                <w:i/>
              </w:rPr>
              <w:t xml:space="preserve">maakt zich tevens zorgen over de snelle ontwikkeling van AI-diensten, die kan leiden tot marktconcentratie; benadrukt dat de digitalemarktenverordening meerdere bepalingen bevat die gebruikt moeten worden om te voorkomen dat poortwachters opkomende AI-ontwikkelaars </w:t>
            </w:r>
            <w:r w:rsidR="005D3E1F">
              <w:rPr>
                <w:b/>
                <w:i/>
              </w:rPr>
              <w:t>beknotten</w:t>
            </w:r>
            <w:r w:rsidRPr="00794F1E">
              <w:rPr>
                <w:b/>
                <w:i/>
              </w:rPr>
              <w:t xml:space="preserve">, zoals eerlijke rangschikking, transparantie bij reclame of toegang tot gegevens; verzoekt de Commissie AI-diensten nauwlettend in de gaten te houden in het kader </w:t>
            </w:r>
            <w:r w:rsidR="00124BDD">
              <w:rPr>
                <w:b/>
                <w:i/>
              </w:rPr>
              <w:t xml:space="preserve">van </w:t>
            </w:r>
            <w:r w:rsidRPr="00794F1E">
              <w:rPr>
                <w:b/>
                <w:i/>
              </w:rPr>
              <w:t xml:space="preserve">de </w:t>
            </w:r>
            <w:r w:rsidR="00124BDD">
              <w:rPr>
                <w:b/>
                <w:i/>
              </w:rPr>
              <w:t>digitalemarktenverordening,</w:t>
            </w:r>
            <w:r w:rsidRPr="00794F1E">
              <w:rPr>
                <w:b/>
                <w:i/>
              </w:rPr>
              <w:t xml:space="preserve"> </w:t>
            </w:r>
            <w:r w:rsidR="00124BDD">
              <w:rPr>
                <w:b/>
                <w:i/>
              </w:rPr>
              <w:t xml:space="preserve">zich te beraden </w:t>
            </w:r>
            <w:r w:rsidRPr="00794F1E">
              <w:rPr>
                <w:b/>
                <w:i/>
              </w:rPr>
              <w:t xml:space="preserve">op uitbreiding van de lijst van kernplatformdiensten en </w:t>
            </w:r>
            <w:r w:rsidR="00124BDD">
              <w:rPr>
                <w:b/>
                <w:i/>
              </w:rPr>
              <w:t xml:space="preserve">snel </w:t>
            </w:r>
            <w:r w:rsidRPr="00794F1E">
              <w:rPr>
                <w:b/>
                <w:i/>
              </w:rPr>
              <w:t>op</w:t>
            </w:r>
            <w:r w:rsidR="00124BDD">
              <w:rPr>
                <w:b/>
                <w:i/>
              </w:rPr>
              <w:t xml:space="preserve"> te </w:t>
            </w:r>
            <w:r w:rsidRPr="00794F1E">
              <w:rPr>
                <w:b/>
                <w:i/>
              </w:rPr>
              <w:t>treden om te voorkomen dat consum</w:t>
            </w:r>
            <w:r w:rsidR="005D3E1F">
              <w:rPr>
                <w:b/>
                <w:i/>
              </w:rPr>
              <w:t>enten mogelijk worden gedwongen</w:t>
            </w:r>
            <w:r w:rsidRPr="00794F1E">
              <w:rPr>
                <w:b/>
                <w:i/>
              </w:rPr>
              <w:t xml:space="preserve"> vastliggende AI-diensten te gebruiken op </w:t>
            </w:r>
            <w:bookmarkStart w:id="0" w:name="_GoBack"/>
            <w:bookmarkEnd w:id="0"/>
            <w:r w:rsidRPr="00794F1E">
              <w:rPr>
                <w:b/>
                <w:i/>
              </w:rPr>
              <w:t xml:space="preserve">hun mobiele apparaten, </w:t>
            </w:r>
            <w:r w:rsidR="005D3E1F">
              <w:rPr>
                <w:b/>
                <w:i/>
              </w:rPr>
              <w:t>zo</w:t>
            </w:r>
            <w:r w:rsidRPr="00794F1E">
              <w:rPr>
                <w:b/>
                <w:i/>
              </w:rPr>
              <w:t xml:space="preserve">dat AI-systemen steeds door </w:t>
            </w:r>
            <w:r w:rsidRPr="00794F1E">
              <w:rPr>
                <w:b/>
                <w:i/>
              </w:rPr>
              <w:lastRenderedPageBreak/>
              <w:t>de gebruiker kunnen worden geselecteerd en transparant blijven, teneinde de mededinging en de keuzevrijheid van de consument te beschermen;</w:t>
            </w:r>
          </w:p>
        </w:tc>
      </w:tr>
    </w:tbl>
    <w:p w14:paraId="1F866991"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28CAD61" w14:textId="77777777" w:rsidR="00157A27" w:rsidRPr="00794F1E" w:rsidRDefault="00157A27" w:rsidP="00157A27">
      <w:r w:rsidRPr="00794F1E">
        <w:rPr>
          <w:rStyle w:val="HideTWBExt"/>
        </w:rPr>
        <w:t>&lt;/Amend&gt;</w:t>
      </w:r>
    </w:p>
    <w:p w14:paraId="0300DCB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268</w:t>
      </w:r>
      <w:r w:rsidRPr="00794F1E">
        <w:rPr>
          <w:rStyle w:val="HideTWBExt"/>
          <w:b w:val="0"/>
        </w:rPr>
        <w:t>&lt;/NumAm&gt;</w:t>
      </w:r>
    </w:p>
    <w:p w14:paraId="531F6FBB"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780E3552" w14:textId="77777777" w:rsidR="00157A27" w:rsidRPr="00794F1E" w:rsidRDefault="00157A27" w:rsidP="00157A27">
      <w:pPr>
        <w:pStyle w:val="NormalBold"/>
      </w:pPr>
      <w:r w:rsidRPr="00794F1E">
        <w:rPr>
          <w:rStyle w:val="HideTWBExt"/>
          <w:b w:val="0"/>
        </w:rPr>
        <w:t>&lt;/RepeatBlock-By&gt;</w:t>
      </w:r>
    </w:p>
    <w:p w14:paraId="54207A3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CFD20FC" w14:textId="77777777" w:rsidR="00157A27" w:rsidRPr="00794F1E" w:rsidRDefault="00157A27" w:rsidP="00157A27">
      <w:pPr>
        <w:pStyle w:val="NormalBold"/>
      </w:pPr>
      <w:r w:rsidRPr="00794F1E">
        <w:rPr>
          <w:rStyle w:val="HideTWBExt"/>
          <w:b w:val="0"/>
        </w:rPr>
        <w:t>&lt;Article&gt;</w:t>
      </w:r>
      <w:r w:rsidRPr="00794F1E">
        <w:t>Paragraaf 18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A409F2E" w14:textId="77777777" w:rsidTr="00124BDD">
        <w:trPr>
          <w:trHeight w:hRule="exact" w:val="240"/>
          <w:jc w:val="center"/>
        </w:trPr>
        <w:tc>
          <w:tcPr>
            <w:tcW w:w="9752" w:type="dxa"/>
            <w:gridSpan w:val="2"/>
            <w:tcBorders>
              <w:top w:val="nil"/>
              <w:left w:val="nil"/>
              <w:bottom w:val="nil"/>
              <w:right w:val="nil"/>
            </w:tcBorders>
          </w:tcPr>
          <w:p w14:paraId="15E76CAB" w14:textId="77777777" w:rsidR="00157A27" w:rsidRPr="00794F1E" w:rsidRDefault="00157A27" w:rsidP="00124BDD"/>
        </w:tc>
      </w:tr>
      <w:tr w:rsidR="00157A27" w:rsidRPr="00794F1E" w14:paraId="0EBBBBC4" w14:textId="77777777" w:rsidTr="00124BDD">
        <w:trPr>
          <w:trHeight w:val="240"/>
          <w:jc w:val="center"/>
        </w:trPr>
        <w:tc>
          <w:tcPr>
            <w:tcW w:w="4876" w:type="dxa"/>
            <w:tcBorders>
              <w:top w:val="nil"/>
              <w:left w:val="nil"/>
              <w:bottom w:val="nil"/>
              <w:right w:val="nil"/>
            </w:tcBorders>
          </w:tcPr>
          <w:p w14:paraId="4C27975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5E64A43" w14:textId="77777777" w:rsidR="00157A27" w:rsidRPr="00794F1E" w:rsidRDefault="00157A27" w:rsidP="00124BDD">
            <w:pPr>
              <w:pStyle w:val="AmColumnHeading"/>
            </w:pPr>
            <w:r w:rsidRPr="00794F1E">
              <w:t>Amendement</w:t>
            </w:r>
          </w:p>
        </w:tc>
      </w:tr>
      <w:tr w:rsidR="00157A27" w:rsidRPr="00794F1E" w14:paraId="08267E51" w14:textId="77777777" w:rsidTr="00124BDD">
        <w:trPr>
          <w:jc w:val="center"/>
        </w:trPr>
        <w:tc>
          <w:tcPr>
            <w:tcW w:w="4876" w:type="dxa"/>
            <w:tcBorders>
              <w:top w:val="nil"/>
              <w:left w:val="nil"/>
              <w:bottom w:val="nil"/>
              <w:right w:val="nil"/>
            </w:tcBorders>
          </w:tcPr>
          <w:p w14:paraId="531F165C" w14:textId="77777777" w:rsidR="00157A27" w:rsidRPr="00794F1E" w:rsidRDefault="00157A27" w:rsidP="00124BDD">
            <w:pPr>
              <w:pStyle w:val="Normal6a"/>
            </w:pPr>
          </w:p>
        </w:tc>
        <w:tc>
          <w:tcPr>
            <w:tcW w:w="4876" w:type="dxa"/>
            <w:tcBorders>
              <w:top w:val="nil"/>
              <w:left w:val="nil"/>
              <w:bottom w:val="nil"/>
              <w:right w:val="nil"/>
            </w:tcBorders>
          </w:tcPr>
          <w:p w14:paraId="6AA99E30" w14:textId="77777777" w:rsidR="00157A27" w:rsidRPr="00794F1E" w:rsidRDefault="00157A27" w:rsidP="00124BDD">
            <w:pPr>
              <w:pStyle w:val="Normal6a"/>
            </w:pPr>
            <w:r w:rsidRPr="00794F1E">
              <w:rPr>
                <w:b/>
                <w:i/>
              </w:rPr>
              <w:t>18 quater.</w:t>
            </w:r>
            <w:r w:rsidRPr="00794F1E">
              <w:tab/>
            </w:r>
            <w:r w:rsidRPr="00794F1E">
              <w:rPr>
                <w:b/>
                <w:i/>
              </w:rPr>
              <w:t xml:space="preserve">moedigt de Commissie aan alle instrumenten te gebruiken die tot haar beschikking staan om zogeheten “killer acquisitions” door dominante spelers aan te pakken, die van invloed kunnen zijn op de betwistbaarheid en eerlijkheid van de digitale eengemaakte markt en de keuzevrijheid van de consument aantasten; wijst op het grote belang van gegevens en instrumenten voor gegevensanalyse als factoren die digitale marktconcentraties en overnames in de digitale sector kunnen ontmoedigen; dringt aan op een bindend advies van het Europees Comité voor gegevensbescherming in geval van concentraties waarbij een of meer marktdeelnemers uit digitale sectoren betrokken zijn, over de relevantie van datasets voor de beoogde concentratie, de persoonsgegevens die hierbij worden verwerkt en de mogelijke gevolgen voor het recht op privacy en gegevensbescherming van de beoogde concentratie; verzoekt de Commissie het zonder instemming delen van gegevens tussen diensten aan te pakken dat het recht op gegevensbescherming van de consument ondermijnt, machtsconcentraties op gegevensgebied </w:t>
            </w:r>
            <w:r w:rsidRPr="00794F1E">
              <w:rPr>
                <w:b/>
                <w:i/>
              </w:rPr>
              <w:lastRenderedPageBreak/>
              <w:t>versterkt en de controle van de consument over zijn gegevens vermindert; benadrukt dat het gebrek aan handhaving van de AVG in Ierland het concurrentievermogen van een handvol grote digitale platforms ten goede komt doordat inbreuken op de privacy met het oog op gegevensverzameling worden getolereerd waardoor de gegevensconcentratie toeneemt;</w:t>
            </w:r>
          </w:p>
        </w:tc>
      </w:tr>
    </w:tbl>
    <w:p w14:paraId="47C8ABF6"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879E198" w14:textId="77777777" w:rsidR="00157A27" w:rsidRPr="00794F1E" w:rsidRDefault="00157A27" w:rsidP="00157A27">
      <w:r w:rsidRPr="00794F1E">
        <w:rPr>
          <w:rStyle w:val="HideTWBExt"/>
        </w:rPr>
        <w:t>&lt;/Amend&gt;</w:t>
      </w:r>
    </w:p>
    <w:p w14:paraId="75A5D8D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269</w:t>
      </w:r>
      <w:r w:rsidRPr="00794F1E">
        <w:rPr>
          <w:rStyle w:val="HideTWBExt"/>
          <w:b w:val="0"/>
        </w:rPr>
        <w:t>&lt;/NumAm&gt;</w:t>
      </w:r>
    </w:p>
    <w:p w14:paraId="767BD0A5"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07003A90" w14:textId="77777777" w:rsidR="00157A27" w:rsidRPr="00794F1E" w:rsidRDefault="00157A27" w:rsidP="00157A27">
      <w:pPr>
        <w:pStyle w:val="NormalBold"/>
      </w:pPr>
      <w:r w:rsidRPr="00794F1E">
        <w:rPr>
          <w:rStyle w:val="HideTWBExt"/>
          <w:b w:val="0"/>
        </w:rPr>
        <w:t>&lt;/RepeatBlock-By&gt;</w:t>
      </w:r>
    </w:p>
    <w:p w14:paraId="2ED35A1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D33EB89" w14:textId="77777777" w:rsidR="00157A27" w:rsidRPr="00794F1E" w:rsidRDefault="00157A27" w:rsidP="00157A27">
      <w:pPr>
        <w:pStyle w:val="NormalBold"/>
      </w:pPr>
      <w:r w:rsidRPr="00794F1E">
        <w:rPr>
          <w:rStyle w:val="HideTWBExt"/>
          <w:b w:val="0"/>
        </w:rPr>
        <w:t>&lt;Article&gt;</w:t>
      </w:r>
      <w:r w:rsidRPr="00794F1E">
        <w:t>Paragraaf 18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5230D6E" w14:textId="77777777" w:rsidTr="00124BDD">
        <w:trPr>
          <w:trHeight w:hRule="exact" w:val="240"/>
          <w:jc w:val="center"/>
        </w:trPr>
        <w:tc>
          <w:tcPr>
            <w:tcW w:w="9752" w:type="dxa"/>
            <w:gridSpan w:val="2"/>
            <w:tcBorders>
              <w:top w:val="nil"/>
              <w:left w:val="nil"/>
              <w:bottom w:val="nil"/>
              <w:right w:val="nil"/>
            </w:tcBorders>
          </w:tcPr>
          <w:p w14:paraId="4BDFD60A" w14:textId="77777777" w:rsidR="00157A27" w:rsidRPr="00794F1E" w:rsidRDefault="00157A27" w:rsidP="00124BDD"/>
        </w:tc>
      </w:tr>
      <w:tr w:rsidR="00157A27" w:rsidRPr="00794F1E" w14:paraId="04FC3DCC" w14:textId="77777777" w:rsidTr="00124BDD">
        <w:trPr>
          <w:trHeight w:val="240"/>
          <w:jc w:val="center"/>
        </w:trPr>
        <w:tc>
          <w:tcPr>
            <w:tcW w:w="4876" w:type="dxa"/>
            <w:tcBorders>
              <w:top w:val="nil"/>
              <w:left w:val="nil"/>
              <w:bottom w:val="nil"/>
              <w:right w:val="nil"/>
            </w:tcBorders>
          </w:tcPr>
          <w:p w14:paraId="0CC71FF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E21E287" w14:textId="77777777" w:rsidR="00157A27" w:rsidRPr="00794F1E" w:rsidRDefault="00157A27" w:rsidP="00124BDD">
            <w:pPr>
              <w:pStyle w:val="AmColumnHeading"/>
            </w:pPr>
            <w:r w:rsidRPr="00794F1E">
              <w:t>Amendement</w:t>
            </w:r>
          </w:p>
        </w:tc>
      </w:tr>
      <w:tr w:rsidR="00157A27" w:rsidRPr="00794F1E" w14:paraId="40530E5D" w14:textId="77777777" w:rsidTr="00124BDD">
        <w:trPr>
          <w:jc w:val="center"/>
        </w:trPr>
        <w:tc>
          <w:tcPr>
            <w:tcW w:w="4876" w:type="dxa"/>
            <w:tcBorders>
              <w:top w:val="nil"/>
              <w:left w:val="nil"/>
              <w:bottom w:val="nil"/>
              <w:right w:val="nil"/>
            </w:tcBorders>
          </w:tcPr>
          <w:p w14:paraId="5BDB6C09" w14:textId="77777777" w:rsidR="00157A27" w:rsidRPr="00794F1E" w:rsidRDefault="00157A27" w:rsidP="00124BDD">
            <w:pPr>
              <w:pStyle w:val="Normal6a"/>
            </w:pPr>
          </w:p>
        </w:tc>
        <w:tc>
          <w:tcPr>
            <w:tcW w:w="4876" w:type="dxa"/>
            <w:tcBorders>
              <w:top w:val="nil"/>
              <w:left w:val="nil"/>
              <w:bottom w:val="nil"/>
              <w:right w:val="nil"/>
            </w:tcBorders>
          </w:tcPr>
          <w:p w14:paraId="0BCC8691" w14:textId="77777777" w:rsidR="00157A27" w:rsidRPr="00794F1E" w:rsidRDefault="00157A27" w:rsidP="00124BDD">
            <w:pPr>
              <w:pStyle w:val="Normal6a"/>
            </w:pPr>
            <w:r w:rsidRPr="00794F1E">
              <w:rPr>
                <w:b/>
                <w:i/>
              </w:rPr>
              <w:t>18 quater.</w:t>
            </w:r>
            <w:r w:rsidRPr="00794F1E">
              <w:tab/>
            </w:r>
            <w:r w:rsidRPr="00794F1E">
              <w:rPr>
                <w:b/>
                <w:i/>
              </w:rPr>
              <w:t xml:space="preserve">benadrukt de sleutelrol van het Europees Mededingingsnetwerk (ECN); verzoekt de Commissie voorrang te verlenen aan een voortdurende constructieve dialoog en samenwerking op internationaal niveau; benadrukt dat de samenwerking tussen antitrustautoriteiten en andere sectorale regelgevende instanties, zoals toezichthouders op het gebied van gegevensbescherming, moet worden versterkt om doeltreffend toezicht te houden op misbruik van bedrijfsgegevens en te voorkomen dat bedrijven consumentengegevens gebruiken om een oneerlijk concurrentievoordeel te behalen; is ingenomen met de belangrijke rol die de nationale mededingingsautoriteiten in dit verband spelen bij het handhaven van de regels uit hoofde van de digitalemarktenverordening en de nationale wetgevingsinitiatieven die worden doorgevoerd om concurrentieverstorend gedrag van grote </w:t>
            </w:r>
            <w:r w:rsidRPr="00794F1E">
              <w:rPr>
                <w:b/>
                <w:i/>
              </w:rPr>
              <w:lastRenderedPageBreak/>
              <w:t>onlineplatforms in de digitale sectoren aan te pakken; wijst dan ook op het belang van gecoördineerd en eensgezind optreden dat de toepassing van de digitalemarktenverordening enerzijds en de nationale mededingingsregels in de digitale sectoren anderzijds, als omschreven in artikel 1, lid 6, van de digitalemarktenverordening, niet ondermijnt;</w:t>
            </w:r>
          </w:p>
        </w:tc>
      </w:tr>
    </w:tbl>
    <w:p w14:paraId="4D5AEDA3"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45B569D" w14:textId="77777777" w:rsidR="00157A27" w:rsidRPr="00794F1E" w:rsidRDefault="00157A27" w:rsidP="00157A27">
      <w:r w:rsidRPr="00794F1E">
        <w:rPr>
          <w:rStyle w:val="HideTWBExt"/>
        </w:rPr>
        <w:t>&lt;/Amend&gt;</w:t>
      </w:r>
    </w:p>
    <w:p w14:paraId="41E7222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270</w:t>
      </w:r>
      <w:r w:rsidRPr="00794F1E">
        <w:rPr>
          <w:rStyle w:val="HideTWBExt"/>
          <w:b w:val="0"/>
        </w:rPr>
        <w:t>&lt;/NumAm&gt;</w:t>
      </w:r>
    </w:p>
    <w:p w14:paraId="5B16D231"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w:t>
      </w:r>
      <w:r w:rsidRPr="00794F1E">
        <w:rPr>
          <w:rStyle w:val="HideTWBExt"/>
          <w:b w:val="0"/>
        </w:rPr>
        <w:t>&lt;/Members&gt;</w:t>
      </w:r>
    </w:p>
    <w:p w14:paraId="158A8456" w14:textId="77777777" w:rsidR="00157A27" w:rsidRPr="00794F1E" w:rsidRDefault="00157A27" w:rsidP="00157A27">
      <w:pPr>
        <w:pStyle w:val="NormalBold"/>
      </w:pPr>
      <w:r w:rsidRPr="00794F1E">
        <w:rPr>
          <w:rStyle w:val="HideTWBExt"/>
          <w:b w:val="0"/>
        </w:rPr>
        <w:t>&lt;/RepeatBlock-By&gt;</w:t>
      </w:r>
    </w:p>
    <w:p w14:paraId="7E03853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81BAFF4" w14:textId="77777777" w:rsidR="00157A27" w:rsidRPr="00794F1E" w:rsidRDefault="00157A27" w:rsidP="00157A27">
      <w:pPr>
        <w:pStyle w:val="NormalBold"/>
      </w:pPr>
      <w:r w:rsidRPr="00794F1E">
        <w:rPr>
          <w:rStyle w:val="HideTWBExt"/>
          <w:b w:val="0"/>
        </w:rPr>
        <w:t>&lt;Article&gt;</w:t>
      </w:r>
      <w:r w:rsidRPr="00794F1E">
        <w:t>Paragraaf 18 quinquies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586B244" w14:textId="77777777" w:rsidTr="00124BDD">
        <w:trPr>
          <w:trHeight w:hRule="exact" w:val="240"/>
          <w:jc w:val="center"/>
        </w:trPr>
        <w:tc>
          <w:tcPr>
            <w:tcW w:w="9752" w:type="dxa"/>
            <w:gridSpan w:val="2"/>
            <w:tcBorders>
              <w:top w:val="nil"/>
              <w:left w:val="nil"/>
              <w:bottom w:val="nil"/>
              <w:right w:val="nil"/>
            </w:tcBorders>
          </w:tcPr>
          <w:p w14:paraId="093A1D67" w14:textId="77777777" w:rsidR="00157A27" w:rsidRPr="00794F1E" w:rsidRDefault="00157A27" w:rsidP="00124BDD"/>
        </w:tc>
      </w:tr>
      <w:tr w:rsidR="00157A27" w:rsidRPr="00794F1E" w14:paraId="7A2F2074" w14:textId="77777777" w:rsidTr="00124BDD">
        <w:trPr>
          <w:trHeight w:val="240"/>
          <w:jc w:val="center"/>
        </w:trPr>
        <w:tc>
          <w:tcPr>
            <w:tcW w:w="4876" w:type="dxa"/>
            <w:tcBorders>
              <w:top w:val="nil"/>
              <w:left w:val="nil"/>
              <w:bottom w:val="nil"/>
              <w:right w:val="nil"/>
            </w:tcBorders>
          </w:tcPr>
          <w:p w14:paraId="6B7196D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FB5BD61" w14:textId="77777777" w:rsidR="00157A27" w:rsidRPr="00794F1E" w:rsidRDefault="00157A27" w:rsidP="00124BDD">
            <w:pPr>
              <w:pStyle w:val="AmColumnHeading"/>
            </w:pPr>
            <w:r w:rsidRPr="00794F1E">
              <w:t>Amendement</w:t>
            </w:r>
          </w:p>
        </w:tc>
      </w:tr>
      <w:tr w:rsidR="00157A27" w:rsidRPr="00794F1E" w14:paraId="4E6298FB" w14:textId="77777777" w:rsidTr="00124BDD">
        <w:trPr>
          <w:jc w:val="center"/>
        </w:trPr>
        <w:tc>
          <w:tcPr>
            <w:tcW w:w="4876" w:type="dxa"/>
            <w:tcBorders>
              <w:top w:val="nil"/>
              <w:left w:val="nil"/>
              <w:bottom w:val="nil"/>
              <w:right w:val="nil"/>
            </w:tcBorders>
          </w:tcPr>
          <w:p w14:paraId="7CFD09D5" w14:textId="77777777" w:rsidR="00157A27" w:rsidRPr="00794F1E" w:rsidRDefault="00157A27" w:rsidP="00124BDD">
            <w:pPr>
              <w:pStyle w:val="Normal6a"/>
            </w:pPr>
          </w:p>
        </w:tc>
        <w:tc>
          <w:tcPr>
            <w:tcW w:w="4876" w:type="dxa"/>
            <w:tcBorders>
              <w:top w:val="nil"/>
              <w:left w:val="nil"/>
              <w:bottom w:val="nil"/>
              <w:right w:val="nil"/>
            </w:tcBorders>
          </w:tcPr>
          <w:p w14:paraId="126F2EC9" w14:textId="77777777" w:rsidR="00157A27" w:rsidRPr="00794F1E" w:rsidRDefault="00157A27" w:rsidP="00124BDD">
            <w:pPr>
              <w:pStyle w:val="Normal6a"/>
            </w:pPr>
            <w:r w:rsidRPr="00794F1E">
              <w:rPr>
                <w:b/>
                <w:i/>
              </w:rPr>
              <w:t>18 quinquies.</w:t>
            </w:r>
            <w:r w:rsidRPr="00794F1E">
              <w:tab/>
            </w:r>
            <w:r w:rsidRPr="00794F1E">
              <w:rPr>
                <w:b/>
                <w:i/>
              </w:rPr>
              <w:t xml:space="preserve">benadrukt de kenmerken van digitale markten, zoals de aggregatie en het gebruik van gegevens, veelzijdige markten, directe en indirecte netwerkeffecten, multihoming, andere niet-monetaire overstapkosten dan prijsstelling, zoals het netwerk dat gebruikers hebben opgebouwd, leerkosten en de specifieke reputatie of ratings van gebruikersplatforms; beklemtoont dat digitale marktspelers hun macht over de consument te danken hebben aan gegevens en directe en indirecte netwerkeffecten; is ingenomen met de herziening van de bekendmaking inzake marktbepaling om de beoordeling van digitale markten te verbeteren en verzoekt de Commissie met klem bij het bepalen van digitale markten rekening te houden met niet-monetaire factoren, zoals de voornoemde factoren, en bij het beoordelen van de marktmacht rekening te houden met machtsposities op die markten, zoals andere overstapkosten dan </w:t>
            </w:r>
            <w:r w:rsidRPr="00794F1E">
              <w:rPr>
                <w:b/>
                <w:i/>
              </w:rPr>
              <w:lastRenderedPageBreak/>
              <w:t>prijsstellingsvoorwaarden;</w:t>
            </w:r>
          </w:p>
        </w:tc>
      </w:tr>
    </w:tbl>
    <w:p w14:paraId="3793A55C"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63B7B89" w14:textId="77777777" w:rsidR="00157A27" w:rsidRPr="00794F1E" w:rsidRDefault="00157A27" w:rsidP="00157A27">
      <w:r w:rsidRPr="00794F1E">
        <w:rPr>
          <w:rStyle w:val="HideTWBExt"/>
        </w:rPr>
        <w:t>&lt;/Amend&gt;</w:t>
      </w:r>
    </w:p>
    <w:p w14:paraId="39AC512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271</w:t>
      </w:r>
      <w:r w:rsidRPr="00794F1E">
        <w:rPr>
          <w:rStyle w:val="HideTWBExt"/>
          <w:b w:val="0"/>
        </w:rPr>
        <w:t>&lt;/NumAm&gt;</w:t>
      </w:r>
    </w:p>
    <w:p w14:paraId="22B2FBD3"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47738446" w14:textId="77777777" w:rsidR="00157A27" w:rsidRPr="00794F1E" w:rsidRDefault="00157A27" w:rsidP="00157A27">
      <w:pPr>
        <w:pStyle w:val="NormalBold"/>
      </w:pPr>
      <w:r w:rsidRPr="00794F1E">
        <w:rPr>
          <w:rStyle w:val="HideTWBExt"/>
          <w:b w:val="0"/>
        </w:rPr>
        <w:t>&lt;/RepeatBlock-By&gt;</w:t>
      </w:r>
    </w:p>
    <w:p w14:paraId="35A65B3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A06AC31" w14:textId="77777777" w:rsidR="00157A27" w:rsidRPr="00794F1E" w:rsidRDefault="00157A27" w:rsidP="00157A27">
      <w:pPr>
        <w:pStyle w:val="NormalBold"/>
      </w:pPr>
      <w:r w:rsidRPr="00794F1E">
        <w:rPr>
          <w:rStyle w:val="HideTWBExt"/>
          <w:b w:val="0"/>
        </w:rPr>
        <w:t>&lt;Article&gt;</w:t>
      </w:r>
      <w:r w:rsidRPr="00794F1E">
        <w:t>Paragraaf 18 sexies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1985723" w14:textId="77777777" w:rsidTr="00124BDD">
        <w:trPr>
          <w:trHeight w:hRule="exact" w:val="240"/>
          <w:jc w:val="center"/>
        </w:trPr>
        <w:tc>
          <w:tcPr>
            <w:tcW w:w="9752" w:type="dxa"/>
            <w:gridSpan w:val="2"/>
            <w:tcBorders>
              <w:top w:val="nil"/>
              <w:left w:val="nil"/>
              <w:bottom w:val="nil"/>
              <w:right w:val="nil"/>
            </w:tcBorders>
          </w:tcPr>
          <w:p w14:paraId="7D08B1C2" w14:textId="77777777" w:rsidR="00157A27" w:rsidRPr="00794F1E" w:rsidRDefault="00157A27" w:rsidP="00124BDD"/>
        </w:tc>
      </w:tr>
      <w:tr w:rsidR="00157A27" w:rsidRPr="00794F1E" w14:paraId="739BBCC5" w14:textId="77777777" w:rsidTr="00124BDD">
        <w:trPr>
          <w:trHeight w:val="240"/>
          <w:jc w:val="center"/>
        </w:trPr>
        <w:tc>
          <w:tcPr>
            <w:tcW w:w="4876" w:type="dxa"/>
            <w:tcBorders>
              <w:top w:val="nil"/>
              <w:left w:val="nil"/>
              <w:bottom w:val="nil"/>
              <w:right w:val="nil"/>
            </w:tcBorders>
          </w:tcPr>
          <w:p w14:paraId="5C53B6B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294DAD4" w14:textId="77777777" w:rsidR="00157A27" w:rsidRPr="00794F1E" w:rsidRDefault="00157A27" w:rsidP="00124BDD">
            <w:pPr>
              <w:pStyle w:val="AmColumnHeading"/>
            </w:pPr>
            <w:r w:rsidRPr="00794F1E">
              <w:t>Amendement</w:t>
            </w:r>
          </w:p>
        </w:tc>
      </w:tr>
      <w:tr w:rsidR="00157A27" w:rsidRPr="00794F1E" w14:paraId="48063147" w14:textId="77777777" w:rsidTr="00124BDD">
        <w:trPr>
          <w:jc w:val="center"/>
        </w:trPr>
        <w:tc>
          <w:tcPr>
            <w:tcW w:w="4876" w:type="dxa"/>
            <w:tcBorders>
              <w:top w:val="nil"/>
              <w:left w:val="nil"/>
              <w:bottom w:val="nil"/>
              <w:right w:val="nil"/>
            </w:tcBorders>
          </w:tcPr>
          <w:p w14:paraId="38A5D5E4" w14:textId="77777777" w:rsidR="00157A27" w:rsidRPr="00794F1E" w:rsidRDefault="00157A27" w:rsidP="00124BDD">
            <w:pPr>
              <w:pStyle w:val="Normal6a"/>
            </w:pPr>
          </w:p>
        </w:tc>
        <w:tc>
          <w:tcPr>
            <w:tcW w:w="4876" w:type="dxa"/>
            <w:tcBorders>
              <w:top w:val="nil"/>
              <w:left w:val="nil"/>
              <w:bottom w:val="nil"/>
              <w:right w:val="nil"/>
            </w:tcBorders>
          </w:tcPr>
          <w:p w14:paraId="4D0B5D46" w14:textId="77777777" w:rsidR="00157A27" w:rsidRPr="00794F1E" w:rsidRDefault="00157A27" w:rsidP="00124BDD">
            <w:pPr>
              <w:pStyle w:val="Normal6a"/>
            </w:pPr>
            <w:r w:rsidRPr="00794F1E">
              <w:rPr>
                <w:b/>
                <w:i/>
              </w:rPr>
              <w:t>18 sexies.</w:t>
            </w:r>
            <w:r w:rsidRPr="00794F1E">
              <w:tab/>
            </w:r>
            <w:r w:rsidRPr="00794F1E">
              <w:rPr>
                <w:b/>
                <w:i/>
              </w:rPr>
              <w:t>beklemtoont dat de effecten van machtsconcentratie op digitale markten verder gaan dan de belemmering van de concurrentie met andere ondernemingen, maar ook effecten omvatten als de macht over de consument, de mogelijke gevolgen voor de grondrechten, privacy en gegevensbescherming alsmede voor de mediavrijheid, de samenleving en de democratie;</w:t>
            </w:r>
          </w:p>
        </w:tc>
      </w:tr>
    </w:tbl>
    <w:p w14:paraId="309D4B6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D61B93C" w14:textId="77777777" w:rsidR="00157A27" w:rsidRPr="00794F1E" w:rsidRDefault="00157A27" w:rsidP="00157A27">
      <w:r w:rsidRPr="00794F1E">
        <w:rPr>
          <w:rStyle w:val="HideTWBExt"/>
        </w:rPr>
        <w:t>&lt;/Amend&gt;</w:t>
      </w:r>
    </w:p>
    <w:p w14:paraId="476ED5C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272</w:t>
      </w:r>
      <w:r w:rsidRPr="00794F1E">
        <w:rPr>
          <w:rStyle w:val="HideTWBExt"/>
          <w:b w:val="0"/>
        </w:rPr>
        <w:t>&lt;/NumAm&gt;</w:t>
      </w:r>
    </w:p>
    <w:p w14:paraId="020C6C98"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31AEBE43" w14:textId="77777777" w:rsidR="00157A27" w:rsidRPr="00794F1E" w:rsidRDefault="00157A27" w:rsidP="00157A27">
      <w:pPr>
        <w:pStyle w:val="NormalBold"/>
      </w:pPr>
      <w:r w:rsidRPr="00794F1E">
        <w:rPr>
          <w:rStyle w:val="HideTWBExt"/>
          <w:b w:val="0"/>
        </w:rPr>
        <w:t>&lt;/RepeatBlock-By&gt;</w:t>
      </w:r>
    </w:p>
    <w:p w14:paraId="17C5EF4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F794698" w14:textId="77777777" w:rsidR="00157A27" w:rsidRPr="00794F1E" w:rsidRDefault="00157A27" w:rsidP="00157A27">
      <w:pPr>
        <w:pStyle w:val="NormalBold"/>
      </w:pPr>
      <w:r w:rsidRPr="00794F1E">
        <w:rPr>
          <w:rStyle w:val="HideTWBExt"/>
          <w:b w:val="0"/>
        </w:rPr>
        <w:t>&lt;Article&gt;</w:t>
      </w:r>
      <w:r w:rsidRPr="00794F1E">
        <w:t>Paragraaf 18 septies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69F08B9" w14:textId="77777777" w:rsidTr="00124BDD">
        <w:trPr>
          <w:trHeight w:hRule="exact" w:val="240"/>
          <w:jc w:val="center"/>
        </w:trPr>
        <w:tc>
          <w:tcPr>
            <w:tcW w:w="9752" w:type="dxa"/>
            <w:gridSpan w:val="2"/>
            <w:tcBorders>
              <w:top w:val="nil"/>
              <w:left w:val="nil"/>
              <w:bottom w:val="nil"/>
              <w:right w:val="nil"/>
            </w:tcBorders>
          </w:tcPr>
          <w:p w14:paraId="0A95F9DB" w14:textId="77777777" w:rsidR="00157A27" w:rsidRPr="00794F1E" w:rsidRDefault="00157A27" w:rsidP="00124BDD"/>
        </w:tc>
      </w:tr>
      <w:tr w:rsidR="00157A27" w:rsidRPr="00794F1E" w14:paraId="22778D85" w14:textId="77777777" w:rsidTr="00124BDD">
        <w:trPr>
          <w:trHeight w:val="240"/>
          <w:jc w:val="center"/>
        </w:trPr>
        <w:tc>
          <w:tcPr>
            <w:tcW w:w="4876" w:type="dxa"/>
            <w:tcBorders>
              <w:top w:val="nil"/>
              <w:left w:val="nil"/>
              <w:bottom w:val="nil"/>
              <w:right w:val="nil"/>
            </w:tcBorders>
          </w:tcPr>
          <w:p w14:paraId="0E1E639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EDF9583" w14:textId="77777777" w:rsidR="00157A27" w:rsidRPr="00794F1E" w:rsidRDefault="00157A27" w:rsidP="00124BDD">
            <w:pPr>
              <w:pStyle w:val="AmColumnHeading"/>
            </w:pPr>
            <w:r w:rsidRPr="00794F1E">
              <w:t>Amendement</w:t>
            </w:r>
          </w:p>
        </w:tc>
      </w:tr>
      <w:tr w:rsidR="00157A27" w:rsidRPr="00794F1E" w14:paraId="7B10E165" w14:textId="77777777" w:rsidTr="00124BDD">
        <w:trPr>
          <w:jc w:val="center"/>
        </w:trPr>
        <w:tc>
          <w:tcPr>
            <w:tcW w:w="4876" w:type="dxa"/>
            <w:tcBorders>
              <w:top w:val="nil"/>
              <w:left w:val="nil"/>
              <w:bottom w:val="nil"/>
              <w:right w:val="nil"/>
            </w:tcBorders>
          </w:tcPr>
          <w:p w14:paraId="5F7CF35E" w14:textId="77777777" w:rsidR="00157A27" w:rsidRPr="00794F1E" w:rsidRDefault="00157A27" w:rsidP="00124BDD">
            <w:pPr>
              <w:pStyle w:val="Normal6a"/>
            </w:pPr>
          </w:p>
        </w:tc>
        <w:tc>
          <w:tcPr>
            <w:tcW w:w="4876" w:type="dxa"/>
            <w:tcBorders>
              <w:top w:val="nil"/>
              <w:left w:val="nil"/>
              <w:bottom w:val="nil"/>
              <w:right w:val="nil"/>
            </w:tcBorders>
          </w:tcPr>
          <w:p w14:paraId="579144FF" w14:textId="77777777" w:rsidR="00157A27" w:rsidRPr="00794F1E" w:rsidRDefault="00157A27" w:rsidP="00124BDD">
            <w:pPr>
              <w:pStyle w:val="Normal6a"/>
            </w:pPr>
            <w:r w:rsidRPr="00794F1E">
              <w:rPr>
                <w:b/>
                <w:i/>
              </w:rPr>
              <w:t>18 septies.</w:t>
            </w:r>
            <w:r w:rsidRPr="00794F1E">
              <w:tab/>
            </w:r>
            <w:r w:rsidRPr="00794F1E">
              <w:rPr>
                <w:b/>
                <w:i/>
              </w:rPr>
              <w:t xml:space="preserve">neemt kennis van de verticale integratie van de ecosystemen van de AI-sector, die het gevolg is van controle over de hardware, gegevens, AI-modellen en distributie; herinnert aan het verzoek van de Commissie van 2024 om reacties en het onderzoek naar de marktdynamiek in de AI-sector, alsmede de erkenning door de Commissie dat de </w:t>
            </w:r>
            <w:r w:rsidRPr="00794F1E">
              <w:rPr>
                <w:b/>
                <w:i/>
              </w:rPr>
              <w:lastRenderedPageBreak/>
              <w:t>Unie niet dezelfde fouten mag maken als met sociale media en de digitale economie; verzoekt de Commissie deze sector als ecosysteem te benaderen, onder meer door nieuwe schadetheorieën uit te werken en toe te passen om de verdere versterking van hun posities door de gevestigde ondernemingen in de sector aan te pakken;</w:t>
            </w:r>
          </w:p>
        </w:tc>
      </w:tr>
    </w:tbl>
    <w:p w14:paraId="51A3DC12"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63E8C76" w14:textId="77777777" w:rsidR="00157A27" w:rsidRPr="00794F1E" w:rsidRDefault="00157A27" w:rsidP="00157A27">
      <w:r w:rsidRPr="00794F1E">
        <w:rPr>
          <w:rStyle w:val="HideTWBExt"/>
        </w:rPr>
        <w:t>&lt;/Amend&gt;</w:t>
      </w:r>
    </w:p>
    <w:p w14:paraId="4604D2B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273</w:t>
      </w:r>
      <w:r w:rsidRPr="00794F1E">
        <w:rPr>
          <w:rStyle w:val="HideTWBExt"/>
          <w:b w:val="0"/>
        </w:rPr>
        <w:t>&lt;/NumAm&gt;</w:t>
      </w:r>
    </w:p>
    <w:p w14:paraId="42140314"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14C6FF3E" w14:textId="77777777" w:rsidR="00157A27" w:rsidRPr="00794F1E" w:rsidRDefault="00157A27" w:rsidP="00157A27">
      <w:pPr>
        <w:pStyle w:val="NormalBold"/>
      </w:pPr>
      <w:r w:rsidRPr="00794F1E">
        <w:rPr>
          <w:rStyle w:val="HideTWBExt"/>
          <w:b w:val="0"/>
        </w:rPr>
        <w:t>&lt;/RepeatBlock-By&gt;</w:t>
      </w:r>
    </w:p>
    <w:p w14:paraId="313AB35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3FF8EFD" w14:textId="77777777" w:rsidR="00157A27" w:rsidRPr="00794F1E" w:rsidRDefault="00157A27" w:rsidP="00157A27">
      <w:pPr>
        <w:pStyle w:val="NormalBold"/>
      </w:pPr>
      <w:r w:rsidRPr="00794F1E">
        <w:rPr>
          <w:rStyle w:val="HideTWBExt"/>
          <w:b w:val="0"/>
        </w:rPr>
        <w:t>&lt;Article&gt;</w:t>
      </w:r>
      <w:r w:rsidRPr="00794F1E">
        <w:t>Paragraaf 18 octies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5232246" w14:textId="77777777" w:rsidTr="00124BDD">
        <w:trPr>
          <w:trHeight w:hRule="exact" w:val="240"/>
          <w:jc w:val="center"/>
        </w:trPr>
        <w:tc>
          <w:tcPr>
            <w:tcW w:w="9752" w:type="dxa"/>
            <w:gridSpan w:val="2"/>
            <w:tcBorders>
              <w:top w:val="nil"/>
              <w:left w:val="nil"/>
              <w:bottom w:val="nil"/>
              <w:right w:val="nil"/>
            </w:tcBorders>
          </w:tcPr>
          <w:p w14:paraId="6E1D4D15" w14:textId="77777777" w:rsidR="00157A27" w:rsidRPr="00794F1E" w:rsidRDefault="00157A27" w:rsidP="00124BDD"/>
        </w:tc>
      </w:tr>
      <w:tr w:rsidR="00157A27" w:rsidRPr="00794F1E" w14:paraId="7B81F0D8" w14:textId="77777777" w:rsidTr="00124BDD">
        <w:trPr>
          <w:trHeight w:val="240"/>
          <w:jc w:val="center"/>
        </w:trPr>
        <w:tc>
          <w:tcPr>
            <w:tcW w:w="4876" w:type="dxa"/>
            <w:tcBorders>
              <w:top w:val="nil"/>
              <w:left w:val="nil"/>
              <w:bottom w:val="nil"/>
              <w:right w:val="nil"/>
            </w:tcBorders>
          </w:tcPr>
          <w:p w14:paraId="5FE6DD2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6BFEA07" w14:textId="77777777" w:rsidR="00157A27" w:rsidRPr="00794F1E" w:rsidRDefault="00157A27" w:rsidP="00124BDD">
            <w:pPr>
              <w:pStyle w:val="AmColumnHeading"/>
            </w:pPr>
            <w:r w:rsidRPr="00794F1E">
              <w:t>Amendement</w:t>
            </w:r>
          </w:p>
        </w:tc>
      </w:tr>
      <w:tr w:rsidR="00157A27" w:rsidRPr="00794F1E" w14:paraId="52BB9C4C" w14:textId="77777777" w:rsidTr="00124BDD">
        <w:trPr>
          <w:jc w:val="center"/>
        </w:trPr>
        <w:tc>
          <w:tcPr>
            <w:tcW w:w="4876" w:type="dxa"/>
            <w:tcBorders>
              <w:top w:val="nil"/>
              <w:left w:val="nil"/>
              <w:bottom w:val="nil"/>
              <w:right w:val="nil"/>
            </w:tcBorders>
          </w:tcPr>
          <w:p w14:paraId="43019AA9" w14:textId="77777777" w:rsidR="00157A27" w:rsidRPr="00794F1E" w:rsidRDefault="00157A27" w:rsidP="00124BDD">
            <w:pPr>
              <w:pStyle w:val="Normal6a"/>
            </w:pPr>
          </w:p>
        </w:tc>
        <w:tc>
          <w:tcPr>
            <w:tcW w:w="4876" w:type="dxa"/>
            <w:tcBorders>
              <w:top w:val="nil"/>
              <w:left w:val="nil"/>
              <w:bottom w:val="nil"/>
              <w:right w:val="nil"/>
            </w:tcBorders>
          </w:tcPr>
          <w:p w14:paraId="2F97198A" w14:textId="77777777" w:rsidR="00157A27" w:rsidRPr="00794F1E" w:rsidRDefault="00157A27" w:rsidP="00124BDD">
            <w:pPr>
              <w:pStyle w:val="Normal6a"/>
            </w:pPr>
            <w:r w:rsidRPr="00794F1E">
              <w:rPr>
                <w:b/>
                <w:i/>
              </w:rPr>
              <w:t>18 octies.</w:t>
            </w:r>
            <w:r w:rsidRPr="00794F1E">
              <w:tab/>
            </w:r>
            <w:r w:rsidRPr="00794F1E">
              <w:rPr>
                <w:b/>
                <w:i/>
              </w:rPr>
              <w:t>spreekt zijn bezorgdheid uit over het toenemende gebruik van dynamische prijsstellingsmechanismen in de hele Unie, in het bijzonder bij ondernemingen met een machtspositie; oordeelt dat dynamische prijsstelling op markten met een niet-elastische vraag risico’s voor de eerlijkheid op de markt, de consumentenbescherming en de marktintegriteit inhoudt; spoort de Commissie aan regelgevende maatregelen te onderzoeken tegen zeer adaptieve en ondoorzichtige prijsstellingsmethoden voor producten met een niet-elastische vraag die kunnen leiden tot buitensporig hoge en discriminerende prijzen;</w:t>
            </w:r>
          </w:p>
        </w:tc>
      </w:tr>
    </w:tbl>
    <w:p w14:paraId="0267EF4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853E85C" w14:textId="77777777" w:rsidR="00157A27" w:rsidRPr="00794F1E" w:rsidRDefault="00157A27" w:rsidP="00157A27">
      <w:r w:rsidRPr="00794F1E">
        <w:rPr>
          <w:rStyle w:val="HideTWBExt"/>
        </w:rPr>
        <w:t>&lt;/Amend&gt;</w:t>
      </w:r>
    </w:p>
    <w:p w14:paraId="28B3C67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274</w:t>
      </w:r>
      <w:r w:rsidRPr="00794F1E">
        <w:rPr>
          <w:rStyle w:val="HideTWBExt"/>
          <w:b w:val="0"/>
        </w:rPr>
        <w:t>&lt;/NumAm&gt;</w:t>
      </w:r>
    </w:p>
    <w:p w14:paraId="13D1294F" w14:textId="77777777" w:rsidR="00157A27" w:rsidRPr="00794F1E" w:rsidRDefault="00157A27" w:rsidP="00157A27">
      <w:pPr>
        <w:pStyle w:val="NormalBold"/>
      </w:pPr>
      <w:r w:rsidRPr="00794F1E">
        <w:rPr>
          <w:rStyle w:val="HideTWBExt"/>
          <w:b w:val="0"/>
        </w:rPr>
        <w:t>&lt;RepeatBlock-By&gt;&lt;Members&gt;</w:t>
      </w:r>
      <w:r w:rsidRPr="00794F1E">
        <w:t>Fernand Kartheiser</w:t>
      </w:r>
      <w:r w:rsidRPr="00794F1E">
        <w:rPr>
          <w:rStyle w:val="HideTWBExt"/>
          <w:b w:val="0"/>
        </w:rPr>
        <w:t>&lt;/Members&gt;</w:t>
      </w:r>
    </w:p>
    <w:p w14:paraId="5A2A7505" w14:textId="77777777" w:rsidR="00157A27" w:rsidRPr="00794F1E" w:rsidRDefault="00157A27" w:rsidP="00157A27">
      <w:pPr>
        <w:pStyle w:val="NormalBold"/>
      </w:pPr>
      <w:r w:rsidRPr="00794F1E">
        <w:rPr>
          <w:rStyle w:val="HideTWBExt"/>
          <w:b w:val="0"/>
        </w:rPr>
        <w:t>&lt;/RepeatBlock-By&gt;</w:t>
      </w:r>
    </w:p>
    <w:p w14:paraId="29D818E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24153AD" w14:textId="77777777" w:rsidR="00157A27" w:rsidRPr="00794F1E" w:rsidRDefault="00157A27" w:rsidP="00157A27">
      <w:pPr>
        <w:pStyle w:val="NormalBold"/>
      </w:pPr>
      <w:r w:rsidRPr="00794F1E">
        <w:rPr>
          <w:rStyle w:val="HideTWBExt"/>
          <w:b w:val="0"/>
        </w:rPr>
        <w:t>&lt;Article&gt;</w:t>
      </w:r>
      <w:r w:rsidRPr="00794F1E">
        <w:t>Paragraaf 19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8D5CC39" w14:textId="77777777" w:rsidTr="00124BDD">
        <w:trPr>
          <w:trHeight w:hRule="exact" w:val="240"/>
          <w:jc w:val="center"/>
        </w:trPr>
        <w:tc>
          <w:tcPr>
            <w:tcW w:w="9752" w:type="dxa"/>
            <w:gridSpan w:val="2"/>
            <w:tcBorders>
              <w:top w:val="nil"/>
              <w:left w:val="nil"/>
              <w:bottom w:val="nil"/>
              <w:right w:val="nil"/>
            </w:tcBorders>
          </w:tcPr>
          <w:p w14:paraId="7F33FF4B" w14:textId="77777777" w:rsidR="00157A27" w:rsidRPr="00794F1E" w:rsidRDefault="00157A27" w:rsidP="00124BDD"/>
        </w:tc>
      </w:tr>
      <w:tr w:rsidR="00157A27" w:rsidRPr="00794F1E" w14:paraId="704748FD" w14:textId="77777777" w:rsidTr="00124BDD">
        <w:trPr>
          <w:trHeight w:val="240"/>
          <w:jc w:val="center"/>
        </w:trPr>
        <w:tc>
          <w:tcPr>
            <w:tcW w:w="4876" w:type="dxa"/>
            <w:tcBorders>
              <w:top w:val="nil"/>
              <w:left w:val="nil"/>
              <w:bottom w:val="nil"/>
              <w:right w:val="nil"/>
            </w:tcBorders>
          </w:tcPr>
          <w:p w14:paraId="0D08507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302DF90" w14:textId="77777777" w:rsidR="00157A27" w:rsidRPr="00794F1E" w:rsidRDefault="00157A27" w:rsidP="00124BDD">
            <w:pPr>
              <w:pStyle w:val="AmColumnHeading"/>
            </w:pPr>
            <w:r w:rsidRPr="00794F1E">
              <w:t>Amendement</w:t>
            </w:r>
          </w:p>
        </w:tc>
      </w:tr>
      <w:tr w:rsidR="00157A27" w:rsidRPr="00794F1E" w14:paraId="075BBC80" w14:textId="77777777" w:rsidTr="00124BDD">
        <w:trPr>
          <w:jc w:val="center"/>
        </w:trPr>
        <w:tc>
          <w:tcPr>
            <w:tcW w:w="4876" w:type="dxa"/>
            <w:tcBorders>
              <w:top w:val="nil"/>
              <w:left w:val="nil"/>
              <w:bottom w:val="nil"/>
              <w:right w:val="nil"/>
            </w:tcBorders>
          </w:tcPr>
          <w:p w14:paraId="79C7FC28" w14:textId="77777777" w:rsidR="00157A27" w:rsidRPr="00794F1E" w:rsidRDefault="00157A27" w:rsidP="00124BDD">
            <w:pPr>
              <w:pStyle w:val="Normal6a"/>
            </w:pPr>
            <w:r w:rsidRPr="00794F1E">
              <w:t>19.</w:t>
            </w:r>
            <w:r w:rsidRPr="00794F1E">
              <w:tab/>
              <w:t>pleit voor krachtige handhaving van alle mededingingsregels, met inbegrip van de verordening buitenlandse subsidies en de digitalemarktenverordening, zodat poortwachterpraktijken worden aangepakt en betwistbare markten en eerlijke concurrentie worden bevorderd;</w:t>
            </w:r>
          </w:p>
        </w:tc>
        <w:tc>
          <w:tcPr>
            <w:tcW w:w="4876" w:type="dxa"/>
            <w:tcBorders>
              <w:top w:val="nil"/>
              <w:left w:val="nil"/>
              <w:bottom w:val="nil"/>
              <w:right w:val="nil"/>
            </w:tcBorders>
          </w:tcPr>
          <w:p w14:paraId="08217A41" w14:textId="77777777" w:rsidR="00157A27" w:rsidRPr="00794F1E" w:rsidRDefault="00157A27" w:rsidP="00124BDD">
            <w:pPr>
              <w:pStyle w:val="Normal6a"/>
            </w:pPr>
            <w:r w:rsidRPr="00794F1E">
              <w:t>19.</w:t>
            </w:r>
            <w:r w:rsidRPr="00794F1E">
              <w:tab/>
              <w:t xml:space="preserve">pleit voor krachtige handhaving van alle mededingingsregels, met inbegrip van de verordening buitenlandse subsidies en de digitalemarktenverordening, zodat poortwachterpraktijken worden aangepakt en betwistbare markten en eerlijke concurrentie worden bevorderd; </w:t>
            </w:r>
            <w:r w:rsidRPr="00794F1E">
              <w:rPr>
                <w:b/>
                <w:i/>
              </w:rPr>
              <w:t>verzoekt de Commissie te zorgen voor verdere uitvoering en handhaving van de bestaande wetten en een strikte evaluatie van de doeltreffendheid ervan alvorens nieuwe wetgeving in te voeren;</w:t>
            </w:r>
          </w:p>
        </w:tc>
      </w:tr>
    </w:tbl>
    <w:p w14:paraId="655B266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4DD4E8D" w14:textId="77777777" w:rsidR="00157A27" w:rsidRPr="00794F1E" w:rsidRDefault="00157A27" w:rsidP="00157A27">
      <w:r w:rsidRPr="00794F1E">
        <w:rPr>
          <w:rStyle w:val="HideTWBExt"/>
        </w:rPr>
        <w:t>&lt;/Amend&gt;</w:t>
      </w:r>
    </w:p>
    <w:p w14:paraId="2987D3F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275</w:t>
      </w:r>
      <w:r w:rsidRPr="00794F1E">
        <w:rPr>
          <w:rStyle w:val="HideTWBExt"/>
          <w:b w:val="0"/>
        </w:rPr>
        <w:t>&lt;/NumAm&gt;</w:t>
      </w:r>
    </w:p>
    <w:p w14:paraId="5ADB5391" w14:textId="77777777" w:rsidR="00157A27" w:rsidRPr="00794F1E" w:rsidRDefault="00157A27" w:rsidP="00157A27">
      <w:pPr>
        <w:pStyle w:val="NormalBold"/>
      </w:pPr>
      <w:r w:rsidRPr="00794F1E">
        <w:rPr>
          <w:rStyle w:val="HideTWBExt"/>
          <w:b w:val="0"/>
        </w:rPr>
        <w:t>&lt;RepeatBlock-By&gt;&lt;Members&gt;</w:t>
      </w:r>
      <w:r w:rsidRPr="00794F1E">
        <w:t>Martin Schirdewan</w:t>
      </w:r>
      <w:r w:rsidRPr="00794F1E">
        <w:rPr>
          <w:rStyle w:val="HideTWBExt"/>
          <w:b w:val="0"/>
        </w:rPr>
        <w:t>&lt;/Members&gt;</w:t>
      </w:r>
    </w:p>
    <w:p w14:paraId="2B21BB4B" w14:textId="77777777" w:rsidR="00157A27" w:rsidRPr="00794F1E" w:rsidRDefault="00157A27" w:rsidP="00157A27">
      <w:pPr>
        <w:pStyle w:val="NormalBold"/>
      </w:pPr>
      <w:r w:rsidRPr="00794F1E">
        <w:rPr>
          <w:rStyle w:val="HideTWBExt"/>
          <w:b w:val="0"/>
        </w:rPr>
        <w:t>&lt;/RepeatBlock-By&gt;</w:t>
      </w:r>
    </w:p>
    <w:p w14:paraId="481AE90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B69FDD8" w14:textId="77777777" w:rsidR="00157A27" w:rsidRPr="00794F1E" w:rsidRDefault="00157A27" w:rsidP="00157A27">
      <w:pPr>
        <w:pStyle w:val="NormalBold"/>
      </w:pPr>
      <w:r w:rsidRPr="00794F1E">
        <w:rPr>
          <w:rStyle w:val="HideTWBExt"/>
          <w:b w:val="0"/>
        </w:rPr>
        <w:t>&lt;Article&gt;</w:t>
      </w:r>
      <w:r w:rsidRPr="00794F1E">
        <w:t>Paragraaf 19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7EDFB5B" w14:textId="77777777" w:rsidTr="00124BDD">
        <w:trPr>
          <w:trHeight w:hRule="exact" w:val="240"/>
          <w:jc w:val="center"/>
        </w:trPr>
        <w:tc>
          <w:tcPr>
            <w:tcW w:w="9752" w:type="dxa"/>
            <w:gridSpan w:val="2"/>
            <w:tcBorders>
              <w:top w:val="nil"/>
              <w:left w:val="nil"/>
              <w:bottom w:val="nil"/>
              <w:right w:val="nil"/>
            </w:tcBorders>
          </w:tcPr>
          <w:p w14:paraId="3C3C1492" w14:textId="77777777" w:rsidR="00157A27" w:rsidRPr="00794F1E" w:rsidRDefault="00157A27" w:rsidP="00124BDD"/>
        </w:tc>
      </w:tr>
      <w:tr w:rsidR="00157A27" w:rsidRPr="00794F1E" w14:paraId="51634477" w14:textId="77777777" w:rsidTr="00124BDD">
        <w:trPr>
          <w:trHeight w:val="240"/>
          <w:jc w:val="center"/>
        </w:trPr>
        <w:tc>
          <w:tcPr>
            <w:tcW w:w="4876" w:type="dxa"/>
            <w:tcBorders>
              <w:top w:val="nil"/>
              <w:left w:val="nil"/>
              <w:bottom w:val="nil"/>
              <w:right w:val="nil"/>
            </w:tcBorders>
          </w:tcPr>
          <w:p w14:paraId="2FD0B57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4CF57AB" w14:textId="77777777" w:rsidR="00157A27" w:rsidRPr="00794F1E" w:rsidRDefault="00157A27" w:rsidP="00124BDD">
            <w:pPr>
              <w:pStyle w:val="AmColumnHeading"/>
            </w:pPr>
            <w:r w:rsidRPr="00794F1E">
              <w:t>Amendement</w:t>
            </w:r>
          </w:p>
        </w:tc>
      </w:tr>
      <w:tr w:rsidR="00157A27" w:rsidRPr="00794F1E" w14:paraId="3D83DEDA" w14:textId="77777777" w:rsidTr="00124BDD">
        <w:trPr>
          <w:jc w:val="center"/>
        </w:trPr>
        <w:tc>
          <w:tcPr>
            <w:tcW w:w="4876" w:type="dxa"/>
            <w:tcBorders>
              <w:top w:val="nil"/>
              <w:left w:val="nil"/>
              <w:bottom w:val="nil"/>
              <w:right w:val="nil"/>
            </w:tcBorders>
          </w:tcPr>
          <w:p w14:paraId="6846611F" w14:textId="77777777" w:rsidR="00157A27" w:rsidRPr="00794F1E" w:rsidRDefault="00157A27" w:rsidP="00124BDD">
            <w:pPr>
              <w:pStyle w:val="Normal6a"/>
            </w:pPr>
            <w:r w:rsidRPr="00794F1E">
              <w:t>19.</w:t>
            </w:r>
            <w:r w:rsidRPr="00794F1E">
              <w:tab/>
              <w:t>pleit voor krachtige handhaving van alle mededingingsregels, met inbegrip van de verordening buitenlandse subsidies en de digitalemarktenverordening, zodat poortwachterpraktijken worden aangepakt en betwistbare markten en eerlijke concurrentie worden bevorderd;</w:t>
            </w:r>
          </w:p>
        </w:tc>
        <w:tc>
          <w:tcPr>
            <w:tcW w:w="4876" w:type="dxa"/>
            <w:tcBorders>
              <w:top w:val="nil"/>
              <w:left w:val="nil"/>
              <w:bottom w:val="nil"/>
              <w:right w:val="nil"/>
            </w:tcBorders>
          </w:tcPr>
          <w:p w14:paraId="6F08BE92" w14:textId="77777777" w:rsidR="00157A27" w:rsidRPr="00794F1E" w:rsidRDefault="00157A27" w:rsidP="00124BDD">
            <w:pPr>
              <w:pStyle w:val="Normal6a"/>
            </w:pPr>
            <w:r w:rsidRPr="00794F1E">
              <w:t>19.</w:t>
            </w:r>
            <w:r w:rsidRPr="00794F1E">
              <w:tab/>
              <w:t xml:space="preserve">pleit voor krachtige handhaving van alle mededingingsregels, met inbegrip van de verordening buitenlandse subsidies en de digitalemarktenverordening, zodat poortwachterpraktijken worden aangepakt en betwistbare markten en eerlijke concurrentie worden bevorderd; </w:t>
            </w:r>
            <w:r w:rsidRPr="00794F1E">
              <w:rPr>
                <w:b/>
                <w:i/>
              </w:rPr>
              <w:t>verzoekt de Commissie om een verbod op elke fusie of overname voor ondernemingen die thans zijn aangewezen als poortwachter volgens artikel 3 van de digitalemarktenverordening;</w:t>
            </w:r>
          </w:p>
        </w:tc>
      </w:tr>
    </w:tbl>
    <w:p w14:paraId="070915C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2946EAD" w14:textId="77777777" w:rsidR="00157A27" w:rsidRPr="00794F1E" w:rsidRDefault="00157A27" w:rsidP="00157A27">
      <w:r w:rsidRPr="00794F1E">
        <w:rPr>
          <w:rStyle w:val="HideTWBExt"/>
        </w:rPr>
        <w:t>&lt;/Amend&gt;</w:t>
      </w:r>
    </w:p>
    <w:p w14:paraId="0466FDF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276</w:t>
      </w:r>
      <w:r w:rsidRPr="00794F1E">
        <w:rPr>
          <w:rStyle w:val="HideTWBExt"/>
          <w:b w:val="0"/>
        </w:rPr>
        <w:t>&lt;/NumAm&gt;</w:t>
      </w:r>
    </w:p>
    <w:p w14:paraId="7E2A9CDC"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43D0AED7" w14:textId="77777777" w:rsidR="00157A27" w:rsidRPr="00794F1E" w:rsidRDefault="00157A27" w:rsidP="00157A27">
      <w:pPr>
        <w:pStyle w:val="NormalBold"/>
      </w:pPr>
      <w:r w:rsidRPr="00794F1E">
        <w:rPr>
          <w:rStyle w:val="HideTWBExt"/>
          <w:b w:val="0"/>
        </w:rPr>
        <w:t>&lt;/RepeatBlock-By&gt;</w:t>
      </w:r>
    </w:p>
    <w:p w14:paraId="37D03EF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B0BF01B" w14:textId="77777777" w:rsidR="00157A27" w:rsidRPr="00794F1E" w:rsidRDefault="00157A27" w:rsidP="00157A27">
      <w:pPr>
        <w:pStyle w:val="NormalBold"/>
      </w:pPr>
      <w:r w:rsidRPr="00794F1E">
        <w:rPr>
          <w:rStyle w:val="HideTWBExt"/>
          <w:b w:val="0"/>
        </w:rPr>
        <w:lastRenderedPageBreak/>
        <w:t>&lt;Article&gt;</w:t>
      </w:r>
      <w:r w:rsidRPr="00794F1E">
        <w:t>Paragraaf 19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E241AFF" w14:textId="77777777" w:rsidTr="00124BDD">
        <w:trPr>
          <w:trHeight w:hRule="exact" w:val="240"/>
          <w:jc w:val="center"/>
        </w:trPr>
        <w:tc>
          <w:tcPr>
            <w:tcW w:w="9752" w:type="dxa"/>
            <w:gridSpan w:val="2"/>
            <w:tcBorders>
              <w:top w:val="nil"/>
              <w:left w:val="nil"/>
              <w:bottom w:val="nil"/>
              <w:right w:val="nil"/>
            </w:tcBorders>
          </w:tcPr>
          <w:p w14:paraId="24071101" w14:textId="77777777" w:rsidR="00157A27" w:rsidRPr="00794F1E" w:rsidRDefault="00157A27" w:rsidP="00124BDD"/>
        </w:tc>
      </w:tr>
      <w:tr w:rsidR="00157A27" w:rsidRPr="00794F1E" w14:paraId="609E9C58" w14:textId="77777777" w:rsidTr="00124BDD">
        <w:trPr>
          <w:trHeight w:val="240"/>
          <w:jc w:val="center"/>
        </w:trPr>
        <w:tc>
          <w:tcPr>
            <w:tcW w:w="4876" w:type="dxa"/>
            <w:tcBorders>
              <w:top w:val="nil"/>
              <w:left w:val="nil"/>
              <w:bottom w:val="nil"/>
              <w:right w:val="nil"/>
            </w:tcBorders>
          </w:tcPr>
          <w:p w14:paraId="0A2C74F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690EB45" w14:textId="77777777" w:rsidR="00157A27" w:rsidRPr="00794F1E" w:rsidRDefault="00157A27" w:rsidP="00124BDD">
            <w:pPr>
              <w:pStyle w:val="AmColumnHeading"/>
            </w:pPr>
            <w:r w:rsidRPr="00794F1E">
              <w:t>Amendement</w:t>
            </w:r>
          </w:p>
        </w:tc>
      </w:tr>
      <w:tr w:rsidR="00157A27" w:rsidRPr="00794F1E" w14:paraId="39674CCB" w14:textId="77777777" w:rsidTr="00124BDD">
        <w:trPr>
          <w:jc w:val="center"/>
        </w:trPr>
        <w:tc>
          <w:tcPr>
            <w:tcW w:w="4876" w:type="dxa"/>
            <w:tcBorders>
              <w:top w:val="nil"/>
              <w:left w:val="nil"/>
              <w:bottom w:val="nil"/>
              <w:right w:val="nil"/>
            </w:tcBorders>
          </w:tcPr>
          <w:p w14:paraId="3FE0B37C" w14:textId="77777777" w:rsidR="00157A27" w:rsidRPr="00794F1E" w:rsidRDefault="00157A27" w:rsidP="00124BDD">
            <w:pPr>
              <w:pStyle w:val="Normal6a"/>
            </w:pPr>
            <w:r w:rsidRPr="00794F1E">
              <w:t>19.</w:t>
            </w:r>
            <w:r w:rsidRPr="00794F1E">
              <w:tab/>
              <w:t xml:space="preserve">pleit voor krachtige handhaving van alle mededingingsregels, met inbegrip van de verordening buitenlandse subsidies en de digitalemarktenverordening, zodat poortwachterpraktijken worden aangepakt </w:t>
            </w:r>
            <w:r w:rsidRPr="00794F1E">
              <w:rPr>
                <w:b/>
                <w:bCs/>
                <w:i/>
                <w:iCs/>
              </w:rPr>
              <w:t>en</w:t>
            </w:r>
            <w:r w:rsidRPr="00794F1E">
              <w:t xml:space="preserve"> betwistbare markten en eerlijke concurrentie worden bevorderd</w:t>
            </w:r>
            <w:r w:rsidRPr="00794F1E">
              <w:rPr>
                <w:i/>
                <w:iCs/>
              </w:rPr>
              <w:t>;</w:t>
            </w:r>
          </w:p>
        </w:tc>
        <w:tc>
          <w:tcPr>
            <w:tcW w:w="4876" w:type="dxa"/>
            <w:tcBorders>
              <w:top w:val="nil"/>
              <w:left w:val="nil"/>
              <w:bottom w:val="nil"/>
              <w:right w:val="nil"/>
            </w:tcBorders>
          </w:tcPr>
          <w:p w14:paraId="2A527BE2" w14:textId="77777777" w:rsidR="00157A27" w:rsidRPr="00794F1E" w:rsidRDefault="00157A27" w:rsidP="00124BDD">
            <w:pPr>
              <w:pStyle w:val="Normal6a"/>
            </w:pPr>
            <w:r w:rsidRPr="00794F1E">
              <w:t>19.</w:t>
            </w:r>
            <w:r w:rsidRPr="00794F1E">
              <w:tab/>
              <w:t>pleit voor krachtige handhaving van alle mededingingsregels, met inbegrip van de verordening buitenlandse subsidies en de digitalemarktenverordening, zodat poortwachterpraktijken worden aangepakt</w:t>
            </w:r>
            <w:r w:rsidRPr="00794F1E">
              <w:rPr>
                <w:b/>
                <w:bCs/>
                <w:i/>
                <w:iCs/>
              </w:rPr>
              <w:t>,</w:t>
            </w:r>
            <w:r w:rsidRPr="00794F1E">
              <w:t xml:space="preserve"> betwistbare markten en eerlijke concurrentie worden bevorderd </w:t>
            </w:r>
            <w:r w:rsidRPr="00794F1E">
              <w:rPr>
                <w:b/>
                <w:bCs/>
                <w:i/>
                <w:iCs/>
              </w:rPr>
              <w:t>en</w:t>
            </w:r>
            <w:r w:rsidRPr="00794F1E">
              <w:t xml:space="preserve"> </w:t>
            </w:r>
            <w:r w:rsidRPr="00794F1E">
              <w:rPr>
                <w:b/>
                <w:i/>
              </w:rPr>
              <w:t>de verstoring van concurrentiemechanismen door grote webplatforms wordt tegengegaan</w:t>
            </w:r>
            <w:r w:rsidRPr="00794F1E">
              <w:rPr>
                <w:bCs/>
                <w:i/>
              </w:rPr>
              <w:t>;</w:t>
            </w:r>
          </w:p>
        </w:tc>
      </w:tr>
    </w:tbl>
    <w:p w14:paraId="4AF9CA5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6BD4F141" w14:textId="77777777" w:rsidR="00157A27" w:rsidRPr="00794F1E" w:rsidRDefault="00157A27" w:rsidP="00157A27">
      <w:r w:rsidRPr="00794F1E">
        <w:rPr>
          <w:rStyle w:val="HideTWBExt"/>
        </w:rPr>
        <w:t>&lt;/Amend&gt;</w:t>
      </w:r>
    </w:p>
    <w:p w14:paraId="787A505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277</w:t>
      </w:r>
      <w:r w:rsidRPr="00794F1E">
        <w:rPr>
          <w:rStyle w:val="HideTWBExt"/>
          <w:b w:val="0"/>
        </w:rPr>
        <w:t>&lt;/NumAm&gt;</w:t>
      </w:r>
    </w:p>
    <w:p w14:paraId="0768F70B"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60DA27F4" w14:textId="77777777" w:rsidR="00157A27" w:rsidRPr="00794F1E" w:rsidRDefault="00157A27" w:rsidP="00157A27">
      <w:pPr>
        <w:pStyle w:val="NormalBold"/>
      </w:pPr>
      <w:r w:rsidRPr="00794F1E">
        <w:rPr>
          <w:rStyle w:val="HideTWBExt"/>
          <w:b w:val="0"/>
        </w:rPr>
        <w:t>&lt;/RepeatBlock-By&gt;</w:t>
      </w:r>
    </w:p>
    <w:p w14:paraId="2C3B960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4F68074" w14:textId="77777777" w:rsidR="00157A27" w:rsidRPr="00794F1E" w:rsidRDefault="00157A27" w:rsidP="00157A27">
      <w:pPr>
        <w:pStyle w:val="NormalBold"/>
      </w:pPr>
      <w:r w:rsidRPr="00794F1E">
        <w:rPr>
          <w:rStyle w:val="HideTWBExt"/>
          <w:b w:val="0"/>
        </w:rPr>
        <w:t>&lt;Article&gt;</w:t>
      </w:r>
      <w:r w:rsidRPr="00794F1E">
        <w:t>Paragraaf 19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F96706C" w14:textId="77777777" w:rsidTr="00124BDD">
        <w:trPr>
          <w:trHeight w:hRule="exact" w:val="240"/>
          <w:jc w:val="center"/>
        </w:trPr>
        <w:tc>
          <w:tcPr>
            <w:tcW w:w="9752" w:type="dxa"/>
            <w:gridSpan w:val="2"/>
            <w:tcBorders>
              <w:top w:val="nil"/>
              <w:left w:val="nil"/>
              <w:bottom w:val="nil"/>
              <w:right w:val="nil"/>
            </w:tcBorders>
          </w:tcPr>
          <w:p w14:paraId="7FAA9EAE" w14:textId="77777777" w:rsidR="00157A27" w:rsidRPr="00794F1E" w:rsidRDefault="00157A27" w:rsidP="00124BDD"/>
        </w:tc>
      </w:tr>
      <w:tr w:rsidR="00157A27" w:rsidRPr="00794F1E" w14:paraId="5FD73C3A" w14:textId="77777777" w:rsidTr="00124BDD">
        <w:trPr>
          <w:trHeight w:val="240"/>
          <w:jc w:val="center"/>
        </w:trPr>
        <w:tc>
          <w:tcPr>
            <w:tcW w:w="4876" w:type="dxa"/>
            <w:tcBorders>
              <w:top w:val="nil"/>
              <w:left w:val="nil"/>
              <w:bottom w:val="nil"/>
              <w:right w:val="nil"/>
            </w:tcBorders>
          </w:tcPr>
          <w:p w14:paraId="5963B8C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1B46017" w14:textId="77777777" w:rsidR="00157A27" w:rsidRPr="00794F1E" w:rsidRDefault="00157A27" w:rsidP="00124BDD">
            <w:pPr>
              <w:pStyle w:val="AmColumnHeading"/>
            </w:pPr>
            <w:r w:rsidRPr="00794F1E">
              <w:t>Amendement</w:t>
            </w:r>
          </w:p>
        </w:tc>
      </w:tr>
      <w:tr w:rsidR="00157A27" w:rsidRPr="00794F1E" w14:paraId="56E933F8" w14:textId="77777777" w:rsidTr="00124BDD">
        <w:trPr>
          <w:jc w:val="center"/>
        </w:trPr>
        <w:tc>
          <w:tcPr>
            <w:tcW w:w="4876" w:type="dxa"/>
            <w:tcBorders>
              <w:top w:val="nil"/>
              <w:left w:val="nil"/>
              <w:bottom w:val="nil"/>
              <w:right w:val="nil"/>
            </w:tcBorders>
          </w:tcPr>
          <w:p w14:paraId="5F2E7029" w14:textId="77777777" w:rsidR="00157A27" w:rsidRPr="00794F1E" w:rsidRDefault="00157A27" w:rsidP="00124BDD">
            <w:pPr>
              <w:pStyle w:val="Normal6a"/>
            </w:pPr>
            <w:r w:rsidRPr="00794F1E">
              <w:t>19.</w:t>
            </w:r>
            <w:r w:rsidRPr="00794F1E">
              <w:tab/>
              <w:t>pleit voor krachtige handhaving van alle mededingingsregels, met inbegrip van de verordening buitenlandse subsidies en de digitalemarktenverordening, zodat poortwachterpraktijken worden aangepakt en betwistbare markten en eerlijke concurrentie worden bevorderd;</w:t>
            </w:r>
          </w:p>
        </w:tc>
        <w:tc>
          <w:tcPr>
            <w:tcW w:w="4876" w:type="dxa"/>
            <w:tcBorders>
              <w:top w:val="nil"/>
              <w:left w:val="nil"/>
              <w:bottom w:val="nil"/>
              <w:right w:val="nil"/>
            </w:tcBorders>
          </w:tcPr>
          <w:p w14:paraId="1391AEBD" w14:textId="77777777" w:rsidR="00157A27" w:rsidRPr="00794F1E" w:rsidRDefault="00157A27" w:rsidP="00124BDD">
            <w:pPr>
              <w:pStyle w:val="Normal6a"/>
            </w:pPr>
            <w:r w:rsidRPr="00794F1E">
              <w:t>19.</w:t>
            </w:r>
            <w:r w:rsidRPr="00794F1E">
              <w:tab/>
              <w:t xml:space="preserve">pleit voor krachtige handhaving van alle mededingingsregels, met inbegrip van de verordening buitenlandse subsidies en de digitalemarktenverordening, zodat poortwachterpraktijken worden aangepakt en betwistbare markten en eerlijke concurrentie worden bevorderd </w:t>
            </w:r>
            <w:r w:rsidRPr="00794F1E">
              <w:rPr>
                <w:b/>
                <w:i/>
              </w:rPr>
              <w:t>en wijst erop dat de Commissie over voldoende personeel moet beschikken voor de handhaving</w:t>
            </w:r>
            <w:r w:rsidRPr="00794F1E">
              <w:t>;</w:t>
            </w:r>
          </w:p>
        </w:tc>
      </w:tr>
    </w:tbl>
    <w:p w14:paraId="4B7B8A7C"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D7C8545" w14:textId="77777777" w:rsidR="00157A27" w:rsidRPr="00794F1E" w:rsidRDefault="00157A27" w:rsidP="00157A27">
      <w:r w:rsidRPr="00794F1E">
        <w:rPr>
          <w:rStyle w:val="HideTWBExt"/>
        </w:rPr>
        <w:t>&lt;/Amend&gt;</w:t>
      </w:r>
    </w:p>
    <w:p w14:paraId="0ACCB48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278</w:t>
      </w:r>
      <w:r w:rsidRPr="00794F1E">
        <w:rPr>
          <w:rStyle w:val="HideTWBExt"/>
          <w:b w:val="0"/>
        </w:rPr>
        <w:t>&lt;/NumAm&gt;</w:t>
      </w:r>
    </w:p>
    <w:p w14:paraId="6A362CFA"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3B686AC8" w14:textId="77777777" w:rsidR="00157A27" w:rsidRPr="00794F1E" w:rsidRDefault="00157A27" w:rsidP="00157A27">
      <w:pPr>
        <w:pStyle w:val="NormalBold"/>
      </w:pPr>
      <w:r w:rsidRPr="00794F1E">
        <w:rPr>
          <w:rStyle w:val="HideTWBExt"/>
          <w:b w:val="0"/>
        </w:rPr>
        <w:t>&lt;/RepeatBlock-By&gt;</w:t>
      </w:r>
    </w:p>
    <w:p w14:paraId="2FD54D1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4FACA9D" w14:textId="77777777" w:rsidR="00157A27" w:rsidRPr="00794F1E" w:rsidRDefault="00157A27" w:rsidP="00157A27">
      <w:pPr>
        <w:pStyle w:val="NormalBold"/>
      </w:pPr>
      <w:r w:rsidRPr="00794F1E">
        <w:rPr>
          <w:rStyle w:val="HideTWBExt"/>
          <w:b w:val="0"/>
        </w:rPr>
        <w:t>&lt;Article&gt;</w:t>
      </w:r>
      <w:r w:rsidRPr="00794F1E">
        <w:t>Paragraaf 19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1851602" w14:textId="77777777" w:rsidTr="00124BDD">
        <w:trPr>
          <w:trHeight w:hRule="exact" w:val="240"/>
          <w:jc w:val="center"/>
        </w:trPr>
        <w:tc>
          <w:tcPr>
            <w:tcW w:w="9752" w:type="dxa"/>
            <w:gridSpan w:val="2"/>
            <w:tcBorders>
              <w:top w:val="nil"/>
              <w:left w:val="nil"/>
              <w:bottom w:val="nil"/>
              <w:right w:val="nil"/>
            </w:tcBorders>
          </w:tcPr>
          <w:p w14:paraId="443BB46A" w14:textId="77777777" w:rsidR="00157A27" w:rsidRPr="00794F1E" w:rsidRDefault="00157A27" w:rsidP="00124BDD"/>
        </w:tc>
      </w:tr>
      <w:tr w:rsidR="00157A27" w:rsidRPr="00794F1E" w14:paraId="2D44295C" w14:textId="77777777" w:rsidTr="00124BDD">
        <w:trPr>
          <w:trHeight w:val="240"/>
          <w:jc w:val="center"/>
        </w:trPr>
        <w:tc>
          <w:tcPr>
            <w:tcW w:w="4876" w:type="dxa"/>
            <w:tcBorders>
              <w:top w:val="nil"/>
              <w:left w:val="nil"/>
              <w:bottom w:val="nil"/>
              <w:right w:val="nil"/>
            </w:tcBorders>
          </w:tcPr>
          <w:p w14:paraId="29AA19D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DAE92D6" w14:textId="77777777" w:rsidR="00157A27" w:rsidRPr="00794F1E" w:rsidRDefault="00157A27" w:rsidP="00124BDD">
            <w:pPr>
              <w:pStyle w:val="AmColumnHeading"/>
            </w:pPr>
            <w:r w:rsidRPr="00794F1E">
              <w:t>Amendement</w:t>
            </w:r>
          </w:p>
        </w:tc>
      </w:tr>
      <w:tr w:rsidR="00157A27" w:rsidRPr="00794F1E" w14:paraId="79B5BF66" w14:textId="77777777" w:rsidTr="00124BDD">
        <w:trPr>
          <w:jc w:val="center"/>
        </w:trPr>
        <w:tc>
          <w:tcPr>
            <w:tcW w:w="4876" w:type="dxa"/>
            <w:tcBorders>
              <w:top w:val="nil"/>
              <w:left w:val="nil"/>
              <w:bottom w:val="nil"/>
              <w:right w:val="nil"/>
            </w:tcBorders>
          </w:tcPr>
          <w:p w14:paraId="2AF36D97" w14:textId="77777777" w:rsidR="00157A27" w:rsidRPr="00794F1E" w:rsidRDefault="00157A27" w:rsidP="00124BDD">
            <w:pPr>
              <w:pStyle w:val="Normal6a"/>
            </w:pPr>
            <w:r w:rsidRPr="00794F1E">
              <w:t>19.</w:t>
            </w:r>
            <w:r w:rsidRPr="00794F1E">
              <w:tab/>
              <w:t>pleit voor krachtige handhaving van alle mededingingsregels</w:t>
            </w:r>
            <w:r w:rsidRPr="00794F1E">
              <w:rPr>
                <w:b/>
                <w:bCs/>
                <w:i/>
                <w:iCs/>
              </w:rPr>
              <w:t>, met inbegrip van de verordening buitenlandse subsidies en de digitalemarktenverordening</w:t>
            </w:r>
            <w:r w:rsidRPr="00794F1E">
              <w:t>, zodat poortwachterpraktijken worden aangepakt en betwistbare markten en eerlijke concurrentie worden bevorderd;</w:t>
            </w:r>
          </w:p>
        </w:tc>
        <w:tc>
          <w:tcPr>
            <w:tcW w:w="4876" w:type="dxa"/>
            <w:tcBorders>
              <w:top w:val="nil"/>
              <w:left w:val="nil"/>
              <w:bottom w:val="nil"/>
              <w:right w:val="nil"/>
            </w:tcBorders>
          </w:tcPr>
          <w:p w14:paraId="57BFF20D" w14:textId="77777777" w:rsidR="00157A27" w:rsidRPr="00794F1E" w:rsidRDefault="00157A27" w:rsidP="00124BDD">
            <w:pPr>
              <w:pStyle w:val="Normal6a"/>
            </w:pPr>
            <w:r w:rsidRPr="00794F1E">
              <w:t>19.</w:t>
            </w:r>
            <w:r w:rsidRPr="00794F1E">
              <w:tab/>
              <w:t>pleit voor krachtige handhaving van alle mededingingsregels, zodat poortwachterpraktijken worden aangepakt en betwistbare markten en eerlijke concurrentie worden bevorderd;</w:t>
            </w:r>
          </w:p>
        </w:tc>
      </w:tr>
    </w:tbl>
    <w:p w14:paraId="4C7CB4B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672E0308" w14:textId="77777777" w:rsidR="00157A27" w:rsidRPr="00794F1E" w:rsidRDefault="00157A27" w:rsidP="00157A27">
      <w:r w:rsidRPr="00794F1E">
        <w:rPr>
          <w:rStyle w:val="HideTWBExt"/>
        </w:rPr>
        <w:t>&lt;/Amend&gt;</w:t>
      </w:r>
    </w:p>
    <w:p w14:paraId="05DAB298"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279</w:t>
      </w:r>
      <w:r w:rsidRPr="00794F1E">
        <w:rPr>
          <w:rStyle w:val="HideTWBExt"/>
          <w:b w:val="0"/>
        </w:rPr>
        <w:t>&lt;/NumAm&gt;</w:t>
      </w:r>
    </w:p>
    <w:p w14:paraId="32022DB0"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189F82D2" w14:textId="77777777" w:rsidR="00157A27" w:rsidRPr="00794F1E" w:rsidRDefault="00157A27" w:rsidP="00157A27">
      <w:pPr>
        <w:pStyle w:val="NormalBold"/>
      </w:pPr>
      <w:r w:rsidRPr="00794F1E">
        <w:rPr>
          <w:rStyle w:val="HideTWBExt"/>
          <w:b w:val="0"/>
        </w:rPr>
        <w:t>&lt;/RepeatBlock-By&gt;</w:t>
      </w:r>
    </w:p>
    <w:p w14:paraId="3A6A698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F5E9B69" w14:textId="77777777" w:rsidR="00157A27" w:rsidRPr="00794F1E" w:rsidRDefault="00157A27" w:rsidP="00157A27">
      <w:pPr>
        <w:pStyle w:val="NormalBold"/>
      </w:pPr>
      <w:r w:rsidRPr="00794F1E">
        <w:rPr>
          <w:rStyle w:val="HideTWBExt"/>
          <w:b w:val="0"/>
        </w:rPr>
        <w:t>&lt;Article&gt;</w:t>
      </w:r>
      <w:r w:rsidRPr="00794F1E">
        <w:t>Paragraaf 19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F360291" w14:textId="77777777" w:rsidTr="00124BDD">
        <w:trPr>
          <w:trHeight w:hRule="exact" w:val="240"/>
          <w:jc w:val="center"/>
        </w:trPr>
        <w:tc>
          <w:tcPr>
            <w:tcW w:w="9752" w:type="dxa"/>
            <w:gridSpan w:val="2"/>
            <w:tcBorders>
              <w:top w:val="nil"/>
              <w:left w:val="nil"/>
              <w:bottom w:val="nil"/>
              <w:right w:val="nil"/>
            </w:tcBorders>
          </w:tcPr>
          <w:p w14:paraId="0B7CD64D" w14:textId="77777777" w:rsidR="00157A27" w:rsidRPr="00794F1E" w:rsidRDefault="00157A27" w:rsidP="00124BDD"/>
        </w:tc>
      </w:tr>
      <w:tr w:rsidR="00157A27" w:rsidRPr="00794F1E" w14:paraId="6BC7C01B" w14:textId="77777777" w:rsidTr="00124BDD">
        <w:trPr>
          <w:trHeight w:val="240"/>
          <w:jc w:val="center"/>
        </w:trPr>
        <w:tc>
          <w:tcPr>
            <w:tcW w:w="4876" w:type="dxa"/>
            <w:tcBorders>
              <w:top w:val="nil"/>
              <w:left w:val="nil"/>
              <w:bottom w:val="nil"/>
              <w:right w:val="nil"/>
            </w:tcBorders>
          </w:tcPr>
          <w:p w14:paraId="660D502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7C92CC8" w14:textId="77777777" w:rsidR="00157A27" w:rsidRPr="00794F1E" w:rsidRDefault="00157A27" w:rsidP="00124BDD">
            <w:pPr>
              <w:pStyle w:val="AmColumnHeading"/>
            </w:pPr>
            <w:r w:rsidRPr="00794F1E">
              <w:t>Amendement</w:t>
            </w:r>
          </w:p>
        </w:tc>
      </w:tr>
      <w:tr w:rsidR="00157A27" w:rsidRPr="00794F1E" w14:paraId="37DE14E4" w14:textId="77777777" w:rsidTr="00124BDD">
        <w:trPr>
          <w:jc w:val="center"/>
        </w:trPr>
        <w:tc>
          <w:tcPr>
            <w:tcW w:w="4876" w:type="dxa"/>
            <w:tcBorders>
              <w:top w:val="nil"/>
              <w:left w:val="nil"/>
              <w:bottom w:val="nil"/>
              <w:right w:val="nil"/>
            </w:tcBorders>
          </w:tcPr>
          <w:p w14:paraId="6921C8A3" w14:textId="77777777" w:rsidR="00157A27" w:rsidRPr="00794F1E" w:rsidRDefault="00157A27" w:rsidP="00124BDD">
            <w:pPr>
              <w:pStyle w:val="Normal6a"/>
            </w:pPr>
            <w:r w:rsidRPr="00794F1E">
              <w:t>19.</w:t>
            </w:r>
            <w:r w:rsidRPr="00794F1E">
              <w:tab/>
              <w:t xml:space="preserve">pleit voor </w:t>
            </w:r>
            <w:r w:rsidRPr="00794F1E">
              <w:rPr>
                <w:b/>
                <w:i/>
              </w:rPr>
              <w:t>krachtige</w:t>
            </w:r>
            <w:r w:rsidRPr="00794F1E">
              <w:t xml:space="preserve"> handhaving van alle mededingingsregels</w:t>
            </w:r>
            <w:r w:rsidRPr="00794F1E">
              <w:rPr>
                <w:b/>
                <w:i/>
              </w:rPr>
              <w:t>, met inbegrip van de verordening buitenlandse subsidies en de digitalemarktenverordening,</w:t>
            </w:r>
            <w:r w:rsidRPr="00794F1E">
              <w:t xml:space="preserve"> zodat poortwachterpraktijken worden aangepakt en betwistbare markten en eerlijke concurrentie worden bevorderd;</w:t>
            </w:r>
          </w:p>
        </w:tc>
        <w:tc>
          <w:tcPr>
            <w:tcW w:w="4876" w:type="dxa"/>
            <w:tcBorders>
              <w:top w:val="nil"/>
              <w:left w:val="nil"/>
              <w:bottom w:val="nil"/>
              <w:right w:val="nil"/>
            </w:tcBorders>
          </w:tcPr>
          <w:p w14:paraId="501B06BB" w14:textId="77777777" w:rsidR="00157A27" w:rsidRPr="00794F1E" w:rsidRDefault="00157A27" w:rsidP="00124BDD">
            <w:pPr>
              <w:pStyle w:val="Normal6a"/>
            </w:pPr>
            <w:r w:rsidRPr="00794F1E">
              <w:t>19.</w:t>
            </w:r>
            <w:r w:rsidRPr="00794F1E">
              <w:tab/>
              <w:t>pleit voor handhaving van alle mededingingsregels zodat poortwachterpraktijken worden aangepakt en betwistbare markten en eerlijke concurrentie worden bevorderd;</w:t>
            </w:r>
          </w:p>
        </w:tc>
      </w:tr>
    </w:tbl>
    <w:p w14:paraId="5DD44A5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433D6F3" w14:textId="77777777" w:rsidR="00157A27" w:rsidRPr="00794F1E" w:rsidRDefault="00157A27" w:rsidP="00157A27">
      <w:r w:rsidRPr="00794F1E">
        <w:rPr>
          <w:rStyle w:val="HideTWBExt"/>
        </w:rPr>
        <w:t>&lt;/Amend&gt;</w:t>
      </w:r>
    </w:p>
    <w:p w14:paraId="114D5AF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280</w:t>
      </w:r>
      <w:r w:rsidRPr="00794F1E">
        <w:rPr>
          <w:rStyle w:val="HideTWBExt"/>
          <w:b w:val="0"/>
        </w:rPr>
        <w:t>&lt;/NumAm&gt;</w:t>
      </w:r>
    </w:p>
    <w:p w14:paraId="5FA7538D"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313D2D4D"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12FFBE17" w14:textId="77777777" w:rsidR="00157A27" w:rsidRPr="00794F1E" w:rsidRDefault="00157A27" w:rsidP="00157A27">
      <w:pPr>
        <w:pStyle w:val="NormalBold"/>
      </w:pPr>
      <w:r w:rsidRPr="00794F1E">
        <w:rPr>
          <w:rStyle w:val="HideTWBExt"/>
          <w:b w:val="0"/>
        </w:rPr>
        <w:t>&lt;/RepeatBlock-By&gt;</w:t>
      </w:r>
    </w:p>
    <w:p w14:paraId="782C270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0E26454" w14:textId="77777777" w:rsidR="00157A27" w:rsidRPr="00794F1E" w:rsidRDefault="00157A27" w:rsidP="00157A27">
      <w:pPr>
        <w:pStyle w:val="NormalBold"/>
      </w:pPr>
      <w:r w:rsidRPr="00794F1E">
        <w:rPr>
          <w:rStyle w:val="HideTWBExt"/>
          <w:b w:val="0"/>
        </w:rPr>
        <w:t>&lt;Article&gt;</w:t>
      </w:r>
      <w:r w:rsidRPr="00794F1E">
        <w:t>Paragraaf 19</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AC93185" w14:textId="77777777" w:rsidTr="00124BDD">
        <w:trPr>
          <w:trHeight w:hRule="exact" w:val="240"/>
          <w:jc w:val="center"/>
        </w:trPr>
        <w:tc>
          <w:tcPr>
            <w:tcW w:w="9752" w:type="dxa"/>
            <w:gridSpan w:val="2"/>
            <w:tcBorders>
              <w:top w:val="nil"/>
              <w:left w:val="nil"/>
              <w:bottom w:val="nil"/>
              <w:right w:val="nil"/>
            </w:tcBorders>
          </w:tcPr>
          <w:p w14:paraId="182FBF43" w14:textId="77777777" w:rsidR="00157A27" w:rsidRPr="00794F1E" w:rsidRDefault="00157A27" w:rsidP="00124BDD"/>
        </w:tc>
      </w:tr>
      <w:tr w:rsidR="00157A27" w:rsidRPr="00794F1E" w14:paraId="157DE4C6" w14:textId="77777777" w:rsidTr="00124BDD">
        <w:trPr>
          <w:trHeight w:val="240"/>
          <w:jc w:val="center"/>
        </w:trPr>
        <w:tc>
          <w:tcPr>
            <w:tcW w:w="4876" w:type="dxa"/>
            <w:tcBorders>
              <w:top w:val="nil"/>
              <w:left w:val="nil"/>
              <w:bottom w:val="nil"/>
              <w:right w:val="nil"/>
            </w:tcBorders>
          </w:tcPr>
          <w:p w14:paraId="137DC6C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B3EDBAA" w14:textId="77777777" w:rsidR="00157A27" w:rsidRPr="00794F1E" w:rsidRDefault="00157A27" w:rsidP="00124BDD">
            <w:pPr>
              <w:pStyle w:val="AmColumnHeading"/>
            </w:pPr>
            <w:r w:rsidRPr="00794F1E">
              <w:t>Amendement</w:t>
            </w:r>
          </w:p>
        </w:tc>
      </w:tr>
      <w:tr w:rsidR="00157A27" w:rsidRPr="00794F1E" w14:paraId="6A6A4677" w14:textId="77777777" w:rsidTr="00124BDD">
        <w:trPr>
          <w:jc w:val="center"/>
        </w:trPr>
        <w:tc>
          <w:tcPr>
            <w:tcW w:w="4876" w:type="dxa"/>
            <w:tcBorders>
              <w:top w:val="nil"/>
              <w:left w:val="nil"/>
              <w:bottom w:val="nil"/>
              <w:right w:val="nil"/>
            </w:tcBorders>
          </w:tcPr>
          <w:p w14:paraId="19BE3582" w14:textId="77777777" w:rsidR="00157A27" w:rsidRPr="00794F1E" w:rsidRDefault="00157A27" w:rsidP="00124BDD">
            <w:pPr>
              <w:pStyle w:val="Normal6a"/>
            </w:pPr>
            <w:r w:rsidRPr="00794F1E">
              <w:t>19.</w:t>
            </w:r>
            <w:r w:rsidRPr="00794F1E">
              <w:tab/>
            </w:r>
            <w:r w:rsidRPr="00794F1E">
              <w:rPr>
                <w:b/>
                <w:bCs/>
                <w:i/>
                <w:iCs/>
              </w:rPr>
              <w:t>pleit voor</w:t>
            </w:r>
            <w:r w:rsidRPr="00794F1E">
              <w:rPr>
                <w:b/>
                <w:bCs/>
              </w:rPr>
              <w:t xml:space="preserve"> </w:t>
            </w:r>
            <w:r w:rsidRPr="00794F1E">
              <w:t xml:space="preserve">krachtige handhaving van alle mededingingsregels, met inbegrip van de verordening buitenlandse subsidies en de digitalemarktenverordening, zodat </w:t>
            </w:r>
            <w:r w:rsidRPr="00794F1E">
              <w:lastRenderedPageBreak/>
              <w:t>poortwachterpraktijken worden aangepakt en betwistbare markten en eerlijke concurrentie worden bevorderd;</w:t>
            </w:r>
          </w:p>
        </w:tc>
        <w:tc>
          <w:tcPr>
            <w:tcW w:w="4876" w:type="dxa"/>
            <w:tcBorders>
              <w:top w:val="nil"/>
              <w:left w:val="nil"/>
              <w:bottom w:val="nil"/>
              <w:right w:val="nil"/>
            </w:tcBorders>
          </w:tcPr>
          <w:p w14:paraId="31176AD5" w14:textId="77777777" w:rsidR="00157A27" w:rsidRPr="00794F1E" w:rsidRDefault="00157A27" w:rsidP="00124BDD">
            <w:pPr>
              <w:pStyle w:val="Normal6a"/>
            </w:pPr>
            <w:r w:rsidRPr="00794F1E">
              <w:lastRenderedPageBreak/>
              <w:t>19.</w:t>
            </w:r>
            <w:r w:rsidRPr="00794F1E">
              <w:tab/>
            </w:r>
            <w:r w:rsidRPr="00794F1E">
              <w:rPr>
                <w:b/>
                <w:i/>
              </w:rPr>
              <w:t>verzoekt de Commissie om</w:t>
            </w:r>
            <w:r w:rsidRPr="00794F1E">
              <w:t xml:space="preserve"> krachtige </w:t>
            </w:r>
            <w:r w:rsidRPr="00794F1E">
              <w:rPr>
                <w:b/>
                <w:i/>
              </w:rPr>
              <w:t xml:space="preserve">en doeltreffende </w:t>
            </w:r>
            <w:r w:rsidRPr="00794F1E">
              <w:t xml:space="preserve">handhaving van alle mededingingsregels, met inbegrip van de verordening buitenlandse subsidies en </w:t>
            </w:r>
            <w:r w:rsidRPr="00794F1E">
              <w:lastRenderedPageBreak/>
              <w:t>de digitalemarktenverordening, zodat poortwachterpraktijken worden aangepakt en betwistbare markten en eerlijke concurrentie worden bevorderd;</w:t>
            </w:r>
          </w:p>
        </w:tc>
      </w:tr>
    </w:tbl>
    <w:p w14:paraId="0A1E4250"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5E2ACF0" w14:textId="77777777" w:rsidR="00157A27" w:rsidRPr="00794F1E" w:rsidRDefault="00157A27" w:rsidP="00157A27">
      <w:r w:rsidRPr="00794F1E">
        <w:rPr>
          <w:rStyle w:val="HideTWBExt"/>
        </w:rPr>
        <w:t>&lt;/Amend&gt;</w:t>
      </w:r>
    </w:p>
    <w:p w14:paraId="7AB8651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281</w:t>
      </w:r>
      <w:r w:rsidRPr="00794F1E">
        <w:rPr>
          <w:rStyle w:val="HideTWBExt"/>
          <w:b w:val="0"/>
        </w:rPr>
        <w:t>&lt;/NumAm&gt;</w:t>
      </w:r>
    </w:p>
    <w:p w14:paraId="0F0AF2A2"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320AEB39" w14:textId="77777777" w:rsidR="00157A27" w:rsidRPr="00794F1E" w:rsidRDefault="00157A27" w:rsidP="00157A27">
      <w:pPr>
        <w:pStyle w:val="NormalBold"/>
      </w:pPr>
      <w:r w:rsidRPr="00794F1E">
        <w:rPr>
          <w:rStyle w:val="HideTWBExt"/>
          <w:b w:val="0"/>
        </w:rPr>
        <w:t>&lt;/RepeatBlock-By&gt;</w:t>
      </w:r>
    </w:p>
    <w:p w14:paraId="67EEB04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AEDE4C5" w14:textId="77777777" w:rsidR="00157A27" w:rsidRPr="00794F1E" w:rsidRDefault="00157A27" w:rsidP="00157A27">
      <w:pPr>
        <w:pStyle w:val="NormalBold"/>
      </w:pPr>
      <w:r w:rsidRPr="00794F1E">
        <w:rPr>
          <w:rStyle w:val="HideTWBExt"/>
          <w:b w:val="0"/>
        </w:rPr>
        <w:t>&lt;Article&gt;</w:t>
      </w:r>
      <w:r w:rsidRPr="00794F1E">
        <w:t>Paragraaf 19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363E939" w14:textId="77777777" w:rsidTr="00124BDD">
        <w:trPr>
          <w:trHeight w:hRule="exact" w:val="240"/>
          <w:jc w:val="center"/>
        </w:trPr>
        <w:tc>
          <w:tcPr>
            <w:tcW w:w="9752" w:type="dxa"/>
            <w:gridSpan w:val="2"/>
            <w:tcBorders>
              <w:top w:val="nil"/>
              <w:left w:val="nil"/>
              <w:bottom w:val="nil"/>
              <w:right w:val="nil"/>
            </w:tcBorders>
          </w:tcPr>
          <w:p w14:paraId="236E23E6" w14:textId="77777777" w:rsidR="00157A27" w:rsidRPr="00794F1E" w:rsidRDefault="00157A27" w:rsidP="00124BDD"/>
        </w:tc>
      </w:tr>
      <w:tr w:rsidR="00157A27" w:rsidRPr="00794F1E" w14:paraId="68ECF938" w14:textId="77777777" w:rsidTr="00124BDD">
        <w:trPr>
          <w:trHeight w:val="240"/>
          <w:jc w:val="center"/>
        </w:trPr>
        <w:tc>
          <w:tcPr>
            <w:tcW w:w="4876" w:type="dxa"/>
            <w:tcBorders>
              <w:top w:val="nil"/>
              <w:left w:val="nil"/>
              <w:bottom w:val="nil"/>
              <w:right w:val="nil"/>
            </w:tcBorders>
          </w:tcPr>
          <w:p w14:paraId="3AF7122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380A2A9" w14:textId="77777777" w:rsidR="00157A27" w:rsidRPr="00794F1E" w:rsidRDefault="00157A27" w:rsidP="00124BDD">
            <w:pPr>
              <w:pStyle w:val="AmColumnHeading"/>
            </w:pPr>
            <w:r w:rsidRPr="00794F1E">
              <w:t>Amendement</w:t>
            </w:r>
          </w:p>
        </w:tc>
      </w:tr>
      <w:tr w:rsidR="00157A27" w:rsidRPr="00794F1E" w14:paraId="6E2AA9DA" w14:textId="77777777" w:rsidTr="00124BDD">
        <w:trPr>
          <w:jc w:val="center"/>
        </w:trPr>
        <w:tc>
          <w:tcPr>
            <w:tcW w:w="4876" w:type="dxa"/>
            <w:tcBorders>
              <w:top w:val="nil"/>
              <w:left w:val="nil"/>
              <w:bottom w:val="nil"/>
              <w:right w:val="nil"/>
            </w:tcBorders>
          </w:tcPr>
          <w:p w14:paraId="6621D2A7" w14:textId="77777777" w:rsidR="00157A27" w:rsidRPr="00794F1E" w:rsidRDefault="00157A27" w:rsidP="00124BDD">
            <w:pPr>
              <w:pStyle w:val="Normal6a"/>
            </w:pPr>
          </w:p>
        </w:tc>
        <w:tc>
          <w:tcPr>
            <w:tcW w:w="4876" w:type="dxa"/>
            <w:tcBorders>
              <w:top w:val="nil"/>
              <w:left w:val="nil"/>
              <w:bottom w:val="nil"/>
              <w:right w:val="nil"/>
            </w:tcBorders>
          </w:tcPr>
          <w:p w14:paraId="3A9B2D6E" w14:textId="77777777" w:rsidR="00157A27" w:rsidRPr="00794F1E" w:rsidRDefault="00157A27" w:rsidP="00124BDD">
            <w:pPr>
              <w:pStyle w:val="Normal6a"/>
            </w:pPr>
            <w:r w:rsidRPr="00794F1E">
              <w:rPr>
                <w:b/>
                <w:i/>
              </w:rPr>
              <w:t>19 bis.</w:t>
            </w:r>
            <w:r w:rsidRPr="00794F1E">
              <w:tab/>
            </w:r>
            <w:r w:rsidRPr="00794F1E">
              <w:rPr>
                <w:b/>
                <w:i/>
              </w:rPr>
              <w:t>benadrukt dat het risico bestaat dat poortwachters hun bevoorrechte toegang tot de essentiële input voor AI, zoals gegevens, computerinfrastructuur en de cloud, als hefboom gebruiken en oneerlijke voorwaarden opleggen of concurrentieverstorende praktijken opdringen aan hun concurrenten teneinde de AI-markt te veroveren; wijst erop dat samenwerkingsovereenkomsten en fusies tussen poortwachters die ook AI-aanbieders zijn en startende ondernemingen zorgvuldig moeten worden beoordeeld om te voorkomen dat er een monopolie ontstaat in de snelgroeiende sector van de AI-technologie; verzoekt de Commissie na te gaan of het mogelijk is generatieve AI als nieuwe kernplatformdienst op te nemen in de digitalemarktenverordening;</w:t>
            </w:r>
          </w:p>
        </w:tc>
      </w:tr>
    </w:tbl>
    <w:p w14:paraId="75C308A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630D80C" w14:textId="77777777" w:rsidR="00157A27" w:rsidRPr="00794F1E" w:rsidRDefault="00157A27" w:rsidP="00157A27">
      <w:r w:rsidRPr="00794F1E">
        <w:rPr>
          <w:rStyle w:val="HideTWBExt"/>
        </w:rPr>
        <w:t>&lt;/Amend&gt;</w:t>
      </w:r>
    </w:p>
    <w:p w14:paraId="7BD6820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282</w:t>
      </w:r>
      <w:r w:rsidRPr="00794F1E">
        <w:rPr>
          <w:rStyle w:val="HideTWBExt"/>
          <w:b w:val="0"/>
        </w:rPr>
        <w:t>&lt;/NumAm&gt;</w:t>
      </w:r>
    </w:p>
    <w:p w14:paraId="6F466476"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7A88E5B2" w14:textId="77777777" w:rsidR="00157A27" w:rsidRPr="00794F1E" w:rsidRDefault="00157A27" w:rsidP="00157A27">
      <w:pPr>
        <w:pStyle w:val="NormalBold"/>
      </w:pPr>
      <w:r w:rsidRPr="00794F1E">
        <w:rPr>
          <w:rStyle w:val="HideTWBExt"/>
          <w:b w:val="0"/>
        </w:rPr>
        <w:t>&lt;/RepeatBlock-By&gt;</w:t>
      </w:r>
    </w:p>
    <w:p w14:paraId="70E0CDF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B4AFACF" w14:textId="77777777" w:rsidR="00157A27" w:rsidRPr="00794F1E" w:rsidRDefault="00157A27" w:rsidP="00157A27">
      <w:pPr>
        <w:pStyle w:val="NormalBold"/>
      </w:pPr>
      <w:r w:rsidRPr="00794F1E">
        <w:rPr>
          <w:rStyle w:val="HideTWBExt"/>
          <w:b w:val="0"/>
        </w:rPr>
        <w:t>&lt;Article&gt;</w:t>
      </w:r>
      <w:r w:rsidRPr="00794F1E">
        <w:t>Paragraaf 19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0F7DFC9" w14:textId="77777777" w:rsidTr="00124BDD">
        <w:trPr>
          <w:trHeight w:hRule="exact" w:val="240"/>
          <w:jc w:val="center"/>
        </w:trPr>
        <w:tc>
          <w:tcPr>
            <w:tcW w:w="9752" w:type="dxa"/>
            <w:gridSpan w:val="2"/>
            <w:tcBorders>
              <w:top w:val="nil"/>
              <w:left w:val="nil"/>
              <w:bottom w:val="nil"/>
              <w:right w:val="nil"/>
            </w:tcBorders>
          </w:tcPr>
          <w:p w14:paraId="0684D54F" w14:textId="77777777" w:rsidR="00157A27" w:rsidRPr="00794F1E" w:rsidRDefault="00157A27" w:rsidP="00124BDD"/>
        </w:tc>
      </w:tr>
      <w:tr w:rsidR="00157A27" w:rsidRPr="00794F1E" w14:paraId="77875CA8" w14:textId="77777777" w:rsidTr="00124BDD">
        <w:trPr>
          <w:trHeight w:val="240"/>
          <w:jc w:val="center"/>
        </w:trPr>
        <w:tc>
          <w:tcPr>
            <w:tcW w:w="4876" w:type="dxa"/>
            <w:tcBorders>
              <w:top w:val="nil"/>
              <w:left w:val="nil"/>
              <w:bottom w:val="nil"/>
              <w:right w:val="nil"/>
            </w:tcBorders>
          </w:tcPr>
          <w:p w14:paraId="305102AE"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2EE08CD4" w14:textId="77777777" w:rsidR="00157A27" w:rsidRPr="00794F1E" w:rsidRDefault="00157A27" w:rsidP="00124BDD">
            <w:pPr>
              <w:pStyle w:val="AmColumnHeading"/>
            </w:pPr>
            <w:r w:rsidRPr="00794F1E">
              <w:t>Amendement</w:t>
            </w:r>
          </w:p>
        </w:tc>
      </w:tr>
      <w:tr w:rsidR="00157A27" w:rsidRPr="00794F1E" w14:paraId="592F5808" w14:textId="77777777" w:rsidTr="00124BDD">
        <w:trPr>
          <w:jc w:val="center"/>
        </w:trPr>
        <w:tc>
          <w:tcPr>
            <w:tcW w:w="4876" w:type="dxa"/>
            <w:tcBorders>
              <w:top w:val="nil"/>
              <w:left w:val="nil"/>
              <w:bottom w:val="nil"/>
              <w:right w:val="nil"/>
            </w:tcBorders>
          </w:tcPr>
          <w:p w14:paraId="1EFA895A" w14:textId="77777777" w:rsidR="00157A27" w:rsidRPr="00794F1E" w:rsidRDefault="00157A27" w:rsidP="00124BDD">
            <w:pPr>
              <w:pStyle w:val="Normal6a"/>
            </w:pPr>
          </w:p>
        </w:tc>
        <w:tc>
          <w:tcPr>
            <w:tcW w:w="4876" w:type="dxa"/>
            <w:tcBorders>
              <w:top w:val="nil"/>
              <w:left w:val="nil"/>
              <w:bottom w:val="nil"/>
              <w:right w:val="nil"/>
            </w:tcBorders>
          </w:tcPr>
          <w:p w14:paraId="0C73FFF7" w14:textId="77777777" w:rsidR="00157A27" w:rsidRPr="00794F1E" w:rsidRDefault="00157A27" w:rsidP="00124BDD">
            <w:pPr>
              <w:pStyle w:val="Normal6a"/>
            </w:pPr>
            <w:r w:rsidRPr="00794F1E">
              <w:rPr>
                <w:b/>
                <w:i/>
              </w:rPr>
              <w:t>19 bis.</w:t>
            </w:r>
            <w:r w:rsidRPr="00794F1E">
              <w:tab/>
            </w:r>
            <w:r w:rsidRPr="00794F1E">
              <w:rPr>
                <w:b/>
                <w:i/>
              </w:rPr>
              <w:t>benadrukt hoe belangrijk het is dat belangrijke projecten van gemeenschappelijk Europees belang (IPCEI’s) worden goedgekeurd op basis van de waarschijnlijkheid dat zij zullen bijdragen aan economische spillovers binnen de EU en het scheppen van hoogwaardige banen, en gunstig zullen uitpakken voor de groene en de digitale transitie in de Unie;</w:t>
            </w:r>
          </w:p>
        </w:tc>
      </w:tr>
    </w:tbl>
    <w:p w14:paraId="085118A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A2C82A9" w14:textId="77777777" w:rsidR="00157A27" w:rsidRPr="00794F1E" w:rsidRDefault="00157A27" w:rsidP="00157A27">
      <w:r w:rsidRPr="00794F1E">
        <w:rPr>
          <w:rStyle w:val="HideTWBExt"/>
        </w:rPr>
        <w:t>&lt;/Amend&gt;</w:t>
      </w:r>
    </w:p>
    <w:p w14:paraId="575F94B0"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283</w:t>
      </w:r>
      <w:r w:rsidRPr="00794F1E">
        <w:rPr>
          <w:rStyle w:val="HideTWBExt"/>
          <w:b w:val="0"/>
        </w:rPr>
        <w:t>&lt;/NumAm&gt;</w:t>
      </w:r>
    </w:p>
    <w:p w14:paraId="08D81874" w14:textId="77777777" w:rsidR="00157A27" w:rsidRPr="00794F1E" w:rsidRDefault="00157A27" w:rsidP="00157A27">
      <w:pPr>
        <w:pStyle w:val="NormalBold"/>
      </w:pPr>
      <w:r w:rsidRPr="00794F1E">
        <w:rPr>
          <w:rStyle w:val="HideTWBExt"/>
          <w:b w:val="0"/>
        </w:rPr>
        <w:t>&lt;RepeatBlock-By&gt;&lt;Members&gt;</w:t>
      </w:r>
      <w:r w:rsidRPr="00794F1E">
        <w:t>Francesco Ventola, Denis Nesci, Giovanni Crosetto</w:t>
      </w:r>
      <w:r w:rsidRPr="00794F1E">
        <w:rPr>
          <w:rStyle w:val="HideTWBExt"/>
          <w:b w:val="0"/>
        </w:rPr>
        <w:t>&lt;/Members&gt;</w:t>
      </w:r>
    </w:p>
    <w:p w14:paraId="652EDEEC" w14:textId="77777777" w:rsidR="00157A27" w:rsidRPr="00794F1E" w:rsidRDefault="00157A27" w:rsidP="00157A27">
      <w:pPr>
        <w:pStyle w:val="NormalBold"/>
      </w:pPr>
      <w:r w:rsidRPr="00794F1E">
        <w:rPr>
          <w:rStyle w:val="HideTWBExt"/>
          <w:b w:val="0"/>
        </w:rPr>
        <w:t>&lt;/RepeatBlock-By&gt;</w:t>
      </w:r>
    </w:p>
    <w:p w14:paraId="522AFA3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5CD30AC" w14:textId="77777777" w:rsidR="00157A27" w:rsidRPr="00794F1E" w:rsidRDefault="00157A27" w:rsidP="00157A27">
      <w:pPr>
        <w:pStyle w:val="NormalBold"/>
      </w:pPr>
      <w:r w:rsidRPr="00794F1E">
        <w:rPr>
          <w:rStyle w:val="HideTWBExt"/>
          <w:b w:val="0"/>
        </w:rPr>
        <w:t>&lt;Article&gt;</w:t>
      </w:r>
      <w:r w:rsidRPr="00794F1E">
        <w:t>Paragraaf 19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E2714ED" w14:textId="77777777" w:rsidTr="00124BDD">
        <w:trPr>
          <w:trHeight w:hRule="exact" w:val="240"/>
          <w:jc w:val="center"/>
        </w:trPr>
        <w:tc>
          <w:tcPr>
            <w:tcW w:w="9752" w:type="dxa"/>
            <w:gridSpan w:val="2"/>
            <w:tcBorders>
              <w:top w:val="nil"/>
              <w:left w:val="nil"/>
              <w:bottom w:val="nil"/>
              <w:right w:val="nil"/>
            </w:tcBorders>
          </w:tcPr>
          <w:p w14:paraId="3BD10E87" w14:textId="77777777" w:rsidR="00157A27" w:rsidRPr="00794F1E" w:rsidRDefault="00157A27" w:rsidP="00124BDD"/>
        </w:tc>
      </w:tr>
      <w:tr w:rsidR="00157A27" w:rsidRPr="00794F1E" w14:paraId="705FD69A" w14:textId="77777777" w:rsidTr="00124BDD">
        <w:trPr>
          <w:trHeight w:val="240"/>
          <w:jc w:val="center"/>
        </w:trPr>
        <w:tc>
          <w:tcPr>
            <w:tcW w:w="4876" w:type="dxa"/>
            <w:tcBorders>
              <w:top w:val="nil"/>
              <w:left w:val="nil"/>
              <w:bottom w:val="nil"/>
              <w:right w:val="nil"/>
            </w:tcBorders>
          </w:tcPr>
          <w:p w14:paraId="1C5AB7AB"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F44E05A" w14:textId="77777777" w:rsidR="00157A27" w:rsidRPr="00794F1E" w:rsidRDefault="00157A27" w:rsidP="00124BDD">
            <w:pPr>
              <w:pStyle w:val="AmColumnHeading"/>
            </w:pPr>
            <w:r w:rsidRPr="00794F1E">
              <w:t>Amendement</w:t>
            </w:r>
          </w:p>
        </w:tc>
      </w:tr>
      <w:tr w:rsidR="00157A27" w:rsidRPr="00794F1E" w14:paraId="312DAACD" w14:textId="77777777" w:rsidTr="00124BDD">
        <w:trPr>
          <w:jc w:val="center"/>
        </w:trPr>
        <w:tc>
          <w:tcPr>
            <w:tcW w:w="4876" w:type="dxa"/>
            <w:tcBorders>
              <w:top w:val="nil"/>
              <w:left w:val="nil"/>
              <w:bottom w:val="nil"/>
              <w:right w:val="nil"/>
            </w:tcBorders>
          </w:tcPr>
          <w:p w14:paraId="27B8C017" w14:textId="77777777" w:rsidR="00157A27" w:rsidRPr="00794F1E" w:rsidRDefault="00157A27" w:rsidP="00124BDD">
            <w:pPr>
              <w:pStyle w:val="Normal6a"/>
            </w:pPr>
          </w:p>
        </w:tc>
        <w:tc>
          <w:tcPr>
            <w:tcW w:w="4876" w:type="dxa"/>
            <w:tcBorders>
              <w:top w:val="nil"/>
              <w:left w:val="nil"/>
              <w:bottom w:val="nil"/>
              <w:right w:val="nil"/>
            </w:tcBorders>
          </w:tcPr>
          <w:p w14:paraId="75AE0CCA" w14:textId="77777777" w:rsidR="00157A27" w:rsidRPr="00794F1E" w:rsidRDefault="00157A27" w:rsidP="00124BDD">
            <w:pPr>
              <w:pStyle w:val="Normal6a"/>
            </w:pPr>
            <w:r w:rsidRPr="00794F1E">
              <w:rPr>
                <w:b/>
                <w:i/>
              </w:rPr>
              <w:t>19 bis.</w:t>
            </w:r>
            <w:r w:rsidRPr="00794F1E">
              <w:tab/>
            </w:r>
            <w:r w:rsidRPr="00794F1E">
              <w:rPr>
                <w:b/>
                <w:i/>
              </w:rPr>
              <w:t>roept op tot het treffen van maatregelen op het gebied van internationale belastingen door de wereldwijde minimumbelasting in te voeren en de eerste pijler van het BEPS-project (actieplan inzake grondslaguitholling en winstverschuiving) of maatregelen die daarop geïnspireerd zijn, goed te keuren;</w:t>
            </w:r>
          </w:p>
        </w:tc>
      </w:tr>
    </w:tbl>
    <w:p w14:paraId="3FFE596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1BB8C9F1" w14:textId="77777777" w:rsidR="00157A27" w:rsidRPr="00794F1E" w:rsidRDefault="00157A27" w:rsidP="00157A27">
      <w:r w:rsidRPr="00794F1E">
        <w:rPr>
          <w:rStyle w:val="HideTWBExt"/>
        </w:rPr>
        <w:t>&lt;/Amend&gt;</w:t>
      </w:r>
    </w:p>
    <w:p w14:paraId="286D331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284</w:t>
      </w:r>
      <w:r w:rsidRPr="00794F1E">
        <w:rPr>
          <w:rStyle w:val="HideTWBExt"/>
          <w:b w:val="0"/>
        </w:rPr>
        <w:t>&lt;/NumAm&gt;</w:t>
      </w:r>
    </w:p>
    <w:p w14:paraId="004D5385"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3189D335"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0F787372" w14:textId="77777777" w:rsidR="00157A27" w:rsidRPr="00794F1E" w:rsidRDefault="00157A27" w:rsidP="00157A27">
      <w:pPr>
        <w:pStyle w:val="NormalBold"/>
      </w:pPr>
      <w:r w:rsidRPr="00794F1E">
        <w:rPr>
          <w:rStyle w:val="HideTWBExt"/>
          <w:b w:val="0"/>
        </w:rPr>
        <w:t>&lt;/RepeatBlock-By&gt;</w:t>
      </w:r>
    </w:p>
    <w:p w14:paraId="1AF1A07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2A532EB" w14:textId="77777777" w:rsidR="00157A27" w:rsidRPr="00794F1E" w:rsidRDefault="00157A27" w:rsidP="00157A27">
      <w:pPr>
        <w:pStyle w:val="NormalBold"/>
      </w:pPr>
      <w:r w:rsidRPr="00794F1E">
        <w:rPr>
          <w:rStyle w:val="HideTWBExt"/>
          <w:b w:val="0"/>
        </w:rPr>
        <w:t>&lt;Article&gt;</w:t>
      </w:r>
      <w:r w:rsidRPr="00794F1E">
        <w:t>Paragraaf 19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71C67DE" w14:textId="77777777" w:rsidTr="00124BDD">
        <w:trPr>
          <w:trHeight w:hRule="exact" w:val="240"/>
          <w:jc w:val="center"/>
        </w:trPr>
        <w:tc>
          <w:tcPr>
            <w:tcW w:w="9752" w:type="dxa"/>
            <w:gridSpan w:val="2"/>
            <w:tcBorders>
              <w:top w:val="nil"/>
              <w:left w:val="nil"/>
              <w:bottom w:val="nil"/>
              <w:right w:val="nil"/>
            </w:tcBorders>
          </w:tcPr>
          <w:p w14:paraId="569F44BA" w14:textId="77777777" w:rsidR="00157A27" w:rsidRPr="00794F1E" w:rsidRDefault="00157A27" w:rsidP="00124BDD"/>
        </w:tc>
      </w:tr>
      <w:tr w:rsidR="00157A27" w:rsidRPr="00794F1E" w14:paraId="44B137A5" w14:textId="77777777" w:rsidTr="00124BDD">
        <w:trPr>
          <w:trHeight w:val="240"/>
          <w:jc w:val="center"/>
        </w:trPr>
        <w:tc>
          <w:tcPr>
            <w:tcW w:w="4876" w:type="dxa"/>
            <w:tcBorders>
              <w:top w:val="nil"/>
              <w:left w:val="nil"/>
              <w:bottom w:val="nil"/>
              <w:right w:val="nil"/>
            </w:tcBorders>
          </w:tcPr>
          <w:p w14:paraId="57C9706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5E95D67" w14:textId="77777777" w:rsidR="00157A27" w:rsidRPr="00794F1E" w:rsidRDefault="00157A27" w:rsidP="00124BDD">
            <w:pPr>
              <w:pStyle w:val="AmColumnHeading"/>
            </w:pPr>
            <w:r w:rsidRPr="00794F1E">
              <w:t>Amendement</w:t>
            </w:r>
          </w:p>
        </w:tc>
      </w:tr>
      <w:tr w:rsidR="00157A27" w:rsidRPr="00794F1E" w14:paraId="160C7C13" w14:textId="77777777" w:rsidTr="00124BDD">
        <w:trPr>
          <w:jc w:val="center"/>
        </w:trPr>
        <w:tc>
          <w:tcPr>
            <w:tcW w:w="4876" w:type="dxa"/>
            <w:tcBorders>
              <w:top w:val="nil"/>
              <w:left w:val="nil"/>
              <w:bottom w:val="nil"/>
              <w:right w:val="nil"/>
            </w:tcBorders>
          </w:tcPr>
          <w:p w14:paraId="5DB09F1D" w14:textId="77777777" w:rsidR="00157A27" w:rsidRPr="00794F1E" w:rsidRDefault="00157A27" w:rsidP="00124BDD">
            <w:pPr>
              <w:pStyle w:val="Normal6a"/>
            </w:pPr>
          </w:p>
        </w:tc>
        <w:tc>
          <w:tcPr>
            <w:tcW w:w="4876" w:type="dxa"/>
            <w:tcBorders>
              <w:top w:val="nil"/>
              <w:left w:val="nil"/>
              <w:bottom w:val="nil"/>
              <w:right w:val="nil"/>
            </w:tcBorders>
          </w:tcPr>
          <w:p w14:paraId="5BD50422" w14:textId="77777777" w:rsidR="00157A27" w:rsidRPr="00794F1E" w:rsidRDefault="00157A27" w:rsidP="00124BDD">
            <w:pPr>
              <w:pStyle w:val="Normal6a"/>
            </w:pPr>
            <w:r w:rsidRPr="00794F1E">
              <w:rPr>
                <w:b/>
                <w:i/>
              </w:rPr>
              <w:t>19 bis.</w:t>
            </w:r>
            <w:r w:rsidRPr="00794F1E">
              <w:tab/>
            </w:r>
            <w:r w:rsidRPr="00794F1E">
              <w:rPr>
                <w:b/>
                <w:i/>
              </w:rPr>
              <w:t xml:space="preserve">dringt met klem aan op de </w:t>
            </w:r>
            <w:r w:rsidRPr="00794F1E">
              <w:rPr>
                <w:b/>
                <w:i/>
              </w:rPr>
              <w:lastRenderedPageBreak/>
              <w:t>uitbreiding van de digitalemarktenverordening tot concurrentieverstorende praktijken in de AI- en de cloudsector, onder meer door de wetgeving zo nodig te actualiseren;</w:t>
            </w:r>
          </w:p>
        </w:tc>
      </w:tr>
    </w:tbl>
    <w:p w14:paraId="780091B5"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8E2BE6B" w14:textId="77777777" w:rsidR="00157A27" w:rsidRPr="00794F1E" w:rsidRDefault="00157A27" w:rsidP="00157A27">
      <w:r w:rsidRPr="00794F1E">
        <w:rPr>
          <w:rStyle w:val="HideTWBExt"/>
        </w:rPr>
        <w:t>&lt;/Amend&gt;</w:t>
      </w:r>
    </w:p>
    <w:p w14:paraId="715B8D4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285</w:t>
      </w:r>
      <w:r w:rsidRPr="00794F1E">
        <w:rPr>
          <w:rStyle w:val="HideTWBExt"/>
          <w:b w:val="0"/>
        </w:rPr>
        <w:t>&lt;/NumAm&gt;</w:t>
      </w:r>
    </w:p>
    <w:p w14:paraId="60480C33"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4708E2E8" w14:textId="77777777" w:rsidR="00157A27" w:rsidRPr="00794F1E" w:rsidRDefault="00157A27" w:rsidP="00157A27">
      <w:pPr>
        <w:pStyle w:val="NormalBold"/>
      </w:pPr>
      <w:r w:rsidRPr="00794F1E">
        <w:rPr>
          <w:rStyle w:val="HideTWBExt"/>
          <w:b w:val="0"/>
        </w:rPr>
        <w:t>&lt;/RepeatBlock-By&gt;</w:t>
      </w:r>
    </w:p>
    <w:p w14:paraId="3AF5CB1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27C8E38" w14:textId="77777777" w:rsidR="00157A27" w:rsidRPr="00794F1E" w:rsidRDefault="00157A27" w:rsidP="00157A27">
      <w:pPr>
        <w:pStyle w:val="NormalBold"/>
      </w:pPr>
      <w:r w:rsidRPr="00794F1E">
        <w:rPr>
          <w:rStyle w:val="HideTWBExt"/>
          <w:b w:val="0"/>
        </w:rPr>
        <w:t>&lt;Article&gt;</w:t>
      </w:r>
      <w:r w:rsidRPr="00794F1E">
        <w:t>Paragraaf 19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CCA4F81" w14:textId="77777777" w:rsidTr="00124BDD">
        <w:trPr>
          <w:trHeight w:hRule="exact" w:val="240"/>
          <w:jc w:val="center"/>
        </w:trPr>
        <w:tc>
          <w:tcPr>
            <w:tcW w:w="9752" w:type="dxa"/>
            <w:gridSpan w:val="2"/>
            <w:tcBorders>
              <w:top w:val="nil"/>
              <w:left w:val="nil"/>
              <w:bottom w:val="nil"/>
              <w:right w:val="nil"/>
            </w:tcBorders>
          </w:tcPr>
          <w:p w14:paraId="7F68A68C" w14:textId="77777777" w:rsidR="00157A27" w:rsidRPr="00794F1E" w:rsidRDefault="00157A27" w:rsidP="00124BDD"/>
        </w:tc>
      </w:tr>
      <w:tr w:rsidR="00157A27" w:rsidRPr="00794F1E" w14:paraId="517BF6A7" w14:textId="77777777" w:rsidTr="00124BDD">
        <w:trPr>
          <w:trHeight w:val="240"/>
          <w:jc w:val="center"/>
        </w:trPr>
        <w:tc>
          <w:tcPr>
            <w:tcW w:w="4876" w:type="dxa"/>
            <w:tcBorders>
              <w:top w:val="nil"/>
              <w:left w:val="nil"/>
              <w:bottom w:val="nil"/>
              <w:right w:val="nil"/>
            </w:tcBorders>
          </w:tcPr>
          <w:p w14:paraId="2859085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AA2C567" w14:textId="77777777" w:rsidR="00157A27" w:rsidRPr="00794F1E" w:rsidRDefault="00157A27" w:rsidP="00124BDD">
            <w:pPr>
              <w:pStyle w:val="AmColumnHeading"/>
            </w:pPr>
            <w:r w:rsidRPr="00794F1E">
              <w:t>Amendement</w:t>
            </w:r>
          </w:p>
        </w:tc>
      </w:tr>
      <w:tr w:rsidR="00157A27" w:rsidRPr="00794F1E" w14:paraId="6B099F84" w14:textId="77777777" w:rsidTr="00124BDD">
        <w:trPr>
          <w:jc w:val="center"/>
        </w:trPr>
        <w:tc>
          <w:tcPr>
            <w:tcW w:w="4876" w:type="dxa"/>
            <w:tcBorders>
              <w:top w:val="nil"/>
              <w:left w:val="nil"/>
              <w:bottom w:val="nil"/>
              <w:right w:val="nil"/>
            </w:tcBorders>
          </w:tcPr>
          <w:p w14:paraId="1BB256C9" w14:textId="77777777" w:rsidR="00157A27" w:rsidRPr="00794F1E" w:rsidRDefault="00157A27" w:rsidP="00124BDD">
            <w:pPr>
              <w:pStyle w:val="Normal6a"/>
            </w:pPr>
          </w:p>
        </w:tc>
        <w:tc>
          <w:tcPr>
            <w:tcW w:w="4876" w:type="dxa"/>
            <w:tcBorders>
              <w:top w:val="nil"/>
              <w:left w:val="nil"/>
              <w:bottom w:val="nil"/>
              <w:right w:val="nil"/>
            </w:tcBorders>
          </w:tcPr>
          <w:p w14:paraId="23B82900" w14:textId="77777777" w:rsidR="00157A27" w:rsidRPr="00794F1E" w:rsidRDefault="00157A27" w:rsidP="00124BDD">
            <w:pPr>
              <w:pStyle w:val="Normal6a"/>
            </w:pPr>
            <w:r w:rsidRPr="00794F1E">
              <w:rPr>
                <w:b/>
                <w:i/>
              </w:rPr>
              <w:t>19 ter.</w:t>
            </w:r>
            <w:r w:rsidRPr="00794F1E">
              <w:tab/>
            </w:r>
            <w:r w:rsidRPr="00794F1E">
              <w:rPr>
                <w:b/>
                <w:i/>
              </w:rPr>
              <w:t>is ingenomen met de toezegging van de Commissie om de digitalemarktenverordening naar behoren te handhaven en neemt kennis van de zes inbreukprocedures die zijn ingeleid tegen enkele aangewezen poortwachters; maakt zich ernstig zorgen over mogelijke vertragingen bij belangrijke onderzoeken en vraagt zich af of de Commissie hun inspanningsverplichtingen wel kan eerbiedigen en binnen twaalf maanden tot een besluit over de inbreukprocedures kan komen; verzoekt de Commissie die onderzoeken zo spoedig mogelijk af te ronden en in voorkomend geval geldboeten op te leggen;</w:t>
            </w:r>
          </w:p>
        </w:tc>
      </w:tr>
    </w:tbl>
    <w:p w14:paraId="6B3985D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8D03863" w14:textId="77777777" w:rsidR="00157A27" w:rsidRPr="00794F1E" w:rsidRDefault="00157A27" w:rsidP="00157A27">
      <w:r w:rsidRPr="00794F1E">
        <w:rPr>
          <w:rStyle w:val="HideTWBExt"/>
        </w:rPr>
        <w:t>&lt;/Amend&gt;</w:t>
      </w:r>
    </w:p>
    <w:p w14:paraId="098136C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286</w:t>
      </w:r>
      <w:r w:rsidRPr="00794F1E">
        <w:rPr>
          <w:rStyle w:val="HideTWBExt"/>
          <w:b w:val="0"/>
        </w:rPr>
        <w:t>&lt;/NumAm&gt;</w:t>
      </w:r>
    </w:p>
    <w:p w14:paraId="3D1E9C39"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5A5C1830" w14:textId="77777777" w:rsidR="00157A27" w:rsidRPr="00794F1E" w:rsidRDefault="00157A27" w:rsidP="00157A27">
      <w:pPr>
        <w:pStyle w:val="NormalBold"/>
      </w:pPr>
      <w:r w:rsidRPr="00794F1E">
        <w:rPr>
          <w:rStyle w:val="HideTWBExt"/>
          <w:b w:val="0"/>
        </w:rPr>
        <w:t>&lt;/RepeatBlock-By&gt;</w:t>
      </w:r>
    </w:p>
    <w:p w14:paraId="1A18CF5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4D717A5" w14:textId="77777777" w:rsidR="00157A27" w:rsidRPr="00794F1E" w:rsidRDefault="00157A27" w:rsidP="00157A27">
      <w:pPr>
        <w:pStyle w:val="NormalBold"/>
      </w:pPr>
      <w:r w:rsidRPr="00794F1E">
        <w:rPr>
          <w:rStyle w:val="HideTWBExt"/>
          <w:b w:val="0"/>
        </w:rPr>
        <w:t>&lt;Article&gt;</w:t>
      </w:r>
      <w:r w:rsidRPr="00794F1E">
        <w:t>Paragraaf 19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BBBF4A3" w14:textId="77777777" w:rsidTr="00124BDD">
        <w:trPr>
          <w:trHeight w:hRule="exact" w:val="240"/>
          <w:jc w:val="center"/>
        </w:trPr>
        <w:tc>
          <w:tcPr>
            <w:tcW w:w="9752" w:type="dxa"/>
            <w:gridSpan w:val="2"/>
            <w:tcBorders>
              <w:top w:val="nil"/>
              <w:left w:val="nil"/>
              <w:bottom w:val="nil"/>
              <w:right w:val="nil"/>
            </w:tcBorders>
          </w:tcPr>
          <w:p w14:paraId="0AB2E305" w14:textId="77777777" w:rsidR="00157A27" w:rsidRPr="00794F1E" w:rsidRDefault="00157A27" w:rsidP="00124BDD"/>
        </w:tc>
      </w:tr>
      <w:tr w:rsidR="00157A27" w:rsidRPr="00794F1E" w14:paraId="46D7A30C" w14:textId="77777777" w:rsidTr="00124BDD">
        <w:trPr>
          <w:trHeight w:val="240"/>
          <w:jc w:val="center"/>
        </w:trPr>
        <w:tc>
          <w:tcPr>
            <w:tcW w:w="4876" w:type="dxa"/>
            <w:tcBorders>
              <w:top w:val="nil"/>
              <w:left w:val="nil"/>
              <w:bottom w:val="nil"/>
              <w:right w:val="nil"/>
            </w:tcBorders>
          </w:tcPr>
          <w:p w14:paraId="44A4BF1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F42F5AB" w14:textId="77777777" w:rsidR="00157A27" w:rsidRPr="00794F1E" w:rsidRDefault="00157A27" w:rsidP="00124BDD">
            <w:pPr>
              <w:pStyle w:val="AmColumnHeading"/>
            </w:pPr>
            <w:r w:rsidRPr="00794F1E">
              <w:t>Amendement</w:t>
            </w:r>
          </w:p>
        </w:tc>
      </w:tr>
      <w:tr w:rsidR="00157A27" w:rsidRPr="00794F1E" w14:paraId="323D42AB" w14:textId="77777777" w:rsidTr="00124BDD">
        <w:trPr>
          <w:jc w:val="center"/>
        </w:trPr>
        <w:tc>
          <w:tcPr>
            <w:tcW w:w="4876" w:type="dxa"/>
            <w:tcBorders>
              <w:top w:val="nil"/>
              <w:left w:val="nil"/>
              <w:bottom w:val="nil"/>
              <w:right w:val="nil"/>
            </w:tcBorders>
          </w:tcPr>
          <w:p w14:paraId="5996DC00" w14:textId="77777777" w:rsidR="00157A27" w:rsidRPr="00794F1E" w:rsidRDefault="00157A27" w:rsidP="00124BDD">
            <w:pPr>
              <w:pStyle w:val="Normal6a"/>
            </w:pPr>
          </w:p>
        </w:tc>
        <w:tc>
          <w:tcPr>
            <w:tcW w:w="4876" w:type="dxa"/>
            <w:tcBorders>
              <w:top w:val="nil"/>
              <w:left w:val="nil"/>
              <w:bottom w:val="nil"/>
              <w:right w:val="nil"/>
            </w:tcBorders>
          </w:tcPr>
          <w:p w14:paraId="0B82C146" w14:textId="77777777" w:rsidR="00157A27" w:rsidRPr="00794F1E" w:rsidRDefault="00157A27" w:rsidP="00124BDD">
            <w:pPr>
              <w:pStyle w:val="Normal6a"/>
            </w:pPr>
            <w:r w:rsidRPr="00794F1E">
              <w:rPr>
                <w:b/>
                <w:i/>
              </w:rPr>
              <w:t>19 quater.</w:t>
            </w:r>
            <w:r w:rsidRPr="00794F1E">
              <w:tab/>
            </w:r>
            <w:r w:rsidRPr="00794F1E">
              <w:rPr>
                <w:b/>
                <w:i/>
              </w:rPr>
              <w:t>is ingenomen met de vaststelling van het eerste definitieve besluit in het kader van de verordening buitenlandse subsidies in september 2024; wijst erop dat dit instrument zeer belangrijk is en dat er te zijner tijd onderzoeken moeten worden ingesteld aangezien twee diepgaande onderzoeken in het kader van de verordening buitenlandse subsidies ertoe hebben geleid dat marktdeelnemers die werden verdacht van het ontvangen van oneerlijke buitenlandse subsidies uit eigen beweging afzagen van deelname aan een inschrijvingsprocedure en een openbare aanbesteding; verzoekt de Commissie te zorgen voor adequate en toereikende middelen om deze verordening te handhaven;</w:t>
            </w:r>
          </w:p>
        </w:tc>
      </w:tr>
    </w:tbl>
    <w:p w14:paraId="7333625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550F46F" w14:textId="77777777" w:rsidR="00157A27" w:rsidRPr="00794F1E" w:rsidRDefault="00157A27" w:rsidP="00157A27">
      <w:r w:rsidRPr="00794F1E">
        <w:rPr>
          <w:rStyle w:val="HideTWBExt"/>
        </w:rPr>
        <w:t>&lt;/Amend&gt;</w:t>
      </w:r>
    </w:p>
    <w:p w14:paraId="2DE040B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287</w:t>
      </w:r>
      <w:r w:rsidRPr="00794F1E">
        <w:rPr>
          <w:rStyle w:val="HideTWBExt"/>
          <w:b w:val="0"/>
        </w:rPr>
        <w:t>&lt;/NumAm&gt;</w:t>
      </w:r>
    </w:p>
    <w:p w14:paraId="0F1E8A7D" w14:textId="77777777" w:rsidR="00157A27" w:rsidRPr="00794F1E" w:rsidRDefault="00157A27" w:rsidP="00157A27">
      <w:pPr>
        <w:pStyle w:val="NormalBold"/>
      </w:pPr>
      <w:r w:rsidRPr="00794F1E">
        <w:rPr>
          <w:rStyle w:val="HideTWBExt"/>
          <w:b w:val="0"/>
        </w:rPr>
        <w:t>&lt;RepeatBlock-By&gt;&lt;Members&gt;</w:t>
      </w:r>
      <w:r w:rsidRPr="00794F1E">
        <w:t>Stéphanie Yon-Courtin, Gilles Boyer</w:t>
      </w:r>
      <w:r w:rsidRPr="00794F1E">
        <w:rPr>
          <w:rStyle w:val="HideTWBExt"/>
          <w:b w:val="0"/>
        </w:rPr>
        <w:t>&lt;/Members&gt;</w:t>
      </w:r>
    </w:p>
    <w:p w14:paraId="21B39C21" w14:textId="77777777" w:rsidR="00157A27" w:rsidRPr="00794F1E" w:rsidRDefault="00157A27" w:rsidP="00157A27">
      <w:pPr>
        <w:pStyle w:val="NormalBold"/>
      </w:pPr>
      <w:r w:rsidRPr="00794F1E">
        <w:rPr>
          <w:rStyle w:val="HideTWBExt"/>
          <w:b w:val="0"/>
        </w:rPr>
        <w:t>&lt;/RepeatBlock-By&gt;</w:t>
      </w:r>
    </w:p>
    <w:p w14:paraId="027952B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367F1B5" w14:textId="77777777" w:rsidR="00157A27" w:rsidRPr="00794F1E" w:rsidRDefault="00157A27" w:rsidP="00157A27">
      <w:pPr>
        <w:pStyle w:val="NormalBold"/>
      </w:pPr>
      <w:r w:rsidRPr="00794F1E">
        <w:rPr>
          <w:rStyle w:val="HideTWBExt"/>
          <w:b w:val="0"/>
        </w:rPr>
        <w:t>&lt;Article&gt;</w:t>
      </w:r>
      <w:r w:rsidRPr="00794F1E">
        <w:t>Paragraaf 19 quinquies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B57355E" w14:textId="77777777" w:rsidTr="00124BDD">
        <w:trPr>
          <w:trHeight w:hRule="exact" w:val="240"/>
          <w:jc w:val="center"/>
        </w:trPr>
        <w:tc>
          <w:tcPr>
            <w:tcW w:w="9752" w:type="dxa"/>
            <w:gridSpan w:val="2"/>
            <w:tcBorders>
              <w:top w:val="nil"/>
              <w:left w:val="nil"/>
              <w:bottom w:val="nil"/>
              <w:right w:val="nil"/>
            </w:tcBorders>
          </w:tcPr>
          <w:p w14:paraId="45B06673" w14:textId="77777777" w:rsidR="00157A27" w:rsidRPr="00794F1E" w:rsidRDefault="00157A27" w:rsidP="00124BDD"/>
        </w:tc>
      </w:tr>
      <w:tr w:rsidR="00157A27" w:rsidRPr="00794F1E" w14:paraId="49D0AC28" w14:textId="77777777" w:rsidTr="00124BDD">
        <w:trPr>
          <w:trHeight w:val="240"/>
          <w:jc w:val="center"/>
        </w:trPr>
        <w:tc>
          <w:tcPr>
            <w:tcW w:w="4876" w:type="dxa"/>
            <w:tcBorders>
              <w:top w:val="nil"/>
              <w:left w:val="nil"/>
              <w:bottom w:val="nil"/>
              <w:right w:val="nil"/>
            </w:tcBorders>
          </w:tcPr>
          <w:p w14:paraId="7BA71B6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4D350D4" w14:textId="77777777" w:rsidR="00157A27" w:rsidRPr="00794F1E" w:rsidRDefault="00157A27" w:rsidP="00124BDD">
            <w:pPr>
              <w:pStyle w:val="AmColumnHeading"/>
            </w:pPr>
            <w:r w:rsidRPr="00794F1E">
              <w:t>Amendement</w:t>
            </w:r>
          </w:p>
        </w:tc>
      </w:tr>
      <w:tr w:rsidR="00157A27" w:rsidRPr="00794F1E" w14:paraId="3BA17694" w14:textId="77777777" w:rsidTr="00124BDD">
        <w:trPr>
          <w:jc w:val="center"/>
        </w:trPr>
        <w:tc>
          <w:tcPr>
            <w:tcW w:w="4876" w:type="dxa"/>
            <w:tcBorders>
              <w:top w:val="nil"/>
              <w:left w:val="nil"/>
              <w:bottom w:val="nil"/>
              <w:right w:val="nil"/>
            </w:tcBorders>
          </w:tcPr>
          <w:p w14:paraId="65695DE2" w14:textId="77777777" w:rsidR="00157A27" w:rsidRPr="00794F1E" w:rsidRDefault="00157A27" w:rsidP="00124BDD">
            <w:pPr>
              <w:pStyle w:val="Normal6a"/>
            </w:pPr>
          </w:p>
        </w:tc>
        <w:tc>
          <w:tcPr>
            <w:tcW w:w="4876" w:type="dxa"/>
            <w:tcBorders>
              <w:top w:val="nil"/>
              <w:left w:val="nil"/>
              <w:bottom w:val="nil"/>
              <w:right w:val="nil"/>
            </w:tcBorders>
          </w:tcPr>
          <w:p w14:paraId="1643A1C3" w14:textId="77777777" w:rsidR="00157A27" w:rsidRPr="00794F1E" w:rsidRDefault="00157A27" w:rsidP="00124BDD">
            <w:pPr>
              <w:pStyle w:val="Normal6a"/>
            </w:pPr>
            <w:r w:rsidRPr="00794F1E">
              <w:rPr>
                <w:b/>
                <w:i/>
              </w:rPr>
              <w:t>19 quinquies.</w:t>
            </w:r>
            <w:r w:rsidRPr="00794F1E">
              <w:tab/>
            </w:r>
            <w:r w:rsidRPr="00794F1E">
              <w:rPr>
                <w:b/>
                <w:i/>
              </w:rPr>
              <w:t>is ingenomen met de eerste twee specificatieprocedures op grond van artikel 8, lid 2, van de digitalemarktenverordening om één aangewezen poortwachter</w:t>
            </w:r>
            <w:r w:rsidRPr="00794F1E">
              <w:rPr>
                <w:b/>
                <w:i/>
                <w:vertAlign w:val="superscript"/>
              </w:rPr>
              <w:t xml:space="preserve">1 bis </w:t>
            </w:r>
            <w:r w:rsidRPr="00794F1E">
              <w:rPr>
                <w:b/>
                <w:i/>
              </w:rPr>
              <w:t xml:space="preserve">te helpen bij het nakomen van zijn interoperabiliteitsverplichtingen uit hoofde van de digitalemarktenverordening en om de regelgevingsdialoog te formaliseren teneinde daadwerkelijke nakoming van de verplichtingen uit hoofde van die verordening te waarborgen; beklemtoont dat bevordering van de interoperabiliteit, ook tussen de diensten van poortwachters, aanzienlijke voordelen zou opleveren voor </w:t>
            </w:r>
            <w:r w:rsidRPr="00794F1E">
              <w:rPr>
                <w:b/>
                <w:i/>
              </w:rPr>
              <w:lastRenderedPageBreak/>
              <w:t>Europese bedrijven en consumenten; verzoekt de Commissie snel en daadkrachtig op te treden om de nodige corrigerende maatregelen te treffen en te handhaven;</w:t>
            </w:r>
          </w:p>
        </w:tc>
      </w:tr>
      <w:tr w:rsidR="00157A27" w:rsidRPr="00794F1E" w14:paraId="7C220612" w14:textId="77777777" w:rsidTr="00124BDD">
        <w:trPr>
          <w:jc w:val="center"/>
        </w:trPr>
        <w:tc>
          <w:tcPr>
            <w:tcW w:w="4876" w:type="dxa"/>
            <w:tcBorders>
              <w:top w:val="nil"/>
              <w:left w:val="nil"/>
              <w:bottom w:val="nil"/>
              <w:right w:val="nil"/>
            </w:tcBorders>
          </w:tcPr>
          <w:p w14:paraId="3C4EE335" w14:textId="77777777" w:rsidR="00157A27" w:rsidRPr="00794F1E" w:rsidRDefault="00157A27" w:rsidP="00124BDD"/>
        </w:tc>
        <w:tc>
          <w:tcPr>
            <w:tcW w:w="4876" w:type="dxa"/>
            <w:tcBorders>
              <w:top w:val="nil"/>
              <w:left w:val="nil"/>
              <w:bottom w:val="nil"/>
              <w:right w:val="nil"/>
            </w:tcBorders>
          </w:tcPr>
          <w:p w14:paraId="396F411F" w14:textId="77777777" w:rsidR="00157A27" w:rsidRPr="00794F1E" w:rsidRDefault="00157A27" w:rsidP="00124BDD">
            <w:pPr>
              <w:pStyle w:val="Normal6a"/>
            </w:pPr>
            <w:r w:rsidRPr="00794F1E">
              <w:rPr>
                <w:b/>
                <w:i/>
              </w:rPr>
              <w:t>_________________</w:t>
            </w:r>
          </w:p>
        </w:tc>
      </w:tr>
      <w:tr w:rsidR="00157A27" w:rsidRPr="00794F1E" w14:paraId="0095FC80" w14:textId="77777777" w:rsidTr="00124BDD">
        <w:trPr>
          <w:jc w:val="center"/>
        </w:trPr>
        <w:tc>
          <w:tcPr>
            <w:tcW w:w="4876" w:type="dxa"/>
            <w:tcBorders>
              <w:top w:val="nil"/>
              <w:left w:val="nil"/>
              <w:bottom w:val="nil"/>
              <w:right w:val="nil"/>
            </w:tcBorders>
          </w:tcPr>
          <w:p w14:paraId="404FC924" w14:textId="77777777" w:rsidR="00157A27" w:rsidRPr="00794F1E" w:rsidRDefault="00157A27" w:rsidP="00124BDD"/>
        </w:tc>
        <w:tc>
          <w:tcPr>
            <w:tcW w:w="4876" w:type="dxa"/>
            <w:tcBorders>
              <w:top w:val="nil"/>
              <w:left w:val="nil"/>
              <w:bottom w:val="nil"/>
              <w:right w:val="nil"/>
            </w:tcBorders>
          </w:tcPr>
          <w:p w14:paraId="4FE4336F" w14:textId="77777777" w:rsidR="00157A27" w:rsidRPr="00794F1E" w:rsidRDefault="00157A27" w:rsidP="00124BDD">
            <w:pPr>
              <w:pStyle w:val="Normal6a"/>
            </w:pPr>
            <w:r w:rsidRPr="00794F1E">
              <w:rPr>
                <w:b/>
                <w:i/>
                <w:vertAlign w:val="superscript"/>
              </w:rPr>
              <w:t>1 bis</w:t>
            </w:r>
            <w:r w:rsidRPr="00794F1E">
              <w:t xml:space="preserve"> </w:t>
            </w:r>
            <w:r w:rsidRPr="00794F1E">
              <w:rPr>
                <w:b/>
                <w:i/>
              </w:rPr>
              <w:t>https://digital-markets-act.ec.europa.eu/commission-starts-first-proceedings-specify-apples-interoperability-obligations-under-digital-2024-09-19_en.</w:t>
            </w:r>
          </w:p>
        </w:tc>
      </w:tr>
    </w:tbl>
    <w:p w14:paraId="15045F7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3CE3A95" w14:textId="77777777" w:rsidR="00157A27" w:rsidRPr="00794F1E" w:rsidRDefault="00157A27" w:rsidP="00157A27">
      <w:r w:rsidRPr="00794F1E">
        <w:rPr>
          <w:rStyle w:val="HideTWBExt"/>
        </w:rPr>
        <w:t>&lt;/Amend&gt;</w:t>
      </w:r>
    </w:p>
    <w:p w14:paraId="2DDE261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288</w:t>
      </w:r>
      <w:r w:rsidRPr="00794F1E">
        <w:rPr>
          <w:rStyle w:val="HideTWBExt"/>
          <w:b w:val="0"/>
        </w:rPr>
        <w:t>&lt;/NumAm&gt;</w:t>
      </w:r>
    </w:p>
    <w:p w14:paraId="3E68BD3D"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w:t>
      </w:r>
      <w:r w:rsidRPr="00794F1E">
        <w:rPr>
          <w:rStyle w:val="HideTWBExt"/>
          <w:b w:val="0"/>
        </w:rPr>
        <w:t>&lt;/Members&gt;</w:t>
      </w:r>
    </w:p>
    <w:p w14:paraId="5330A86C" w14:textId="77777777" w:rsidR="00157A27" w:rsidRPr="00794F1E" w:rsidRDefault="00157A27" w:rsidP="00157A27">
      <w:pPr>
        <w:pStyle w:val="NormalBold"/>
      </w:pPr>
      <w:r w:rsidRPr="00794F1E">
        <w:rPr>
          <w:rStyle w:val="HideTWBExt"/>
          <w:b w:val="0"/>
        </w:rPr>
        <w:t>&lt;/RepeatBlock-By&gt;</w:t>
      </w:r>
    </w:p>
    <w:p w14:paraId="0CBA1A3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A8C87CC" w14:textId="77777777" w:rsidR="00157A27" w:rsidRPr="00794F1E" w:rsidRDefault="00157A27" w:rsidP="00157A27">
      <w:pPr>
        <w:pStyle w:val="NormalBold"/>
      </w:pPr>
      <w:r w:rsidRPr="00794F1E">
        <w:rPr>
          <w:rStyle w:val="HideTWBExt"/>
          <w:b w:val="0"/>
        </w:rPr>
        <w:t>&lt;Article&gt;</w:t>
      </w:r>
      <w:r w:rsidRPr="00794F1E">
        <w:t>Paragraaf 19 sexies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2DA1B5" w14:textId="77777777" w:rsidTr="00124BDD">
        <w:trPr>
          <w:trHeight w:hRule="exact" w:val="240"/>
          <w:jc w:val="center"/>
        </w:trPr>
        <w:tc>
          <w:tcPr>
            <w:tcW w:w="9752" w:type="dxa"/>
            <w:gridSpan w:val="2"/>
            <w:tcBorders>
              <w:top w:val="nil"/>
              <w:left w:val="nil"/>
              <w:bottom w:val="nil"/>
              <w:right w:val="nil"/>
            </w:tcBorders>
          </w:tcPr>
          <w:p w14:paraId="5C427274" w14:textId="77777777" w:rsidR="00157A27" w:rsidRPr="00794F1E" w:rsidRDefault="00157A27" w:rsidP="00124BDD"/>
        </w:tc>
      </w:tr>
      <w:tr w:rsidR="00157A27" w:rsidRPr="00794F1E" w14:paraId="42A395E4" w14:textId="77777777" w:rsidTr="00124BDD">
        <w:trPr>
          <w:trHeight w:val="240"/>
          <w:jc w:val="center"/>
        </w:trPr>
        <w:tc>
          <w:tcPr>
            <w:tcW w:w="4876" w:type="dxa"/>
            <w:tcBorders>
              <w:top w:val="nil"/>
              <w:left w:val="nil"/>
              <w:bottom w:val="nil"/>
              <w:right w:val="nil"/>
            </w:tcBorders>
          </w:tcPr>
          <w:p w14:paraId="7DA1873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8CD9A42" w14:textId="77777777" w:rsidR="00157A27" w:rsidRPr="00794F1E" w:rsidRDefault="00157A27" w:rsidP="00124BDD">
            <w:pPr>
              <w:pStyle w:val="AmColumnHeading"/>
            </w:pPr>
            <w:r w:rsidRPr="00794F1E">
              <w:t>Amendement</w:t>
            </w:r>
          </w:p>
        </w:tc>
      </w:tr>
      <w:tr w:rsidR="00157A27" w:rsidRPr="00794F1E" w14:paraId="44D98C86" w14:textId="77777777" w:rsidTr="00124BDD">
        <w:trPr>
          <w:jc w:val="center"/>
        </w:trPr>
        <w:tc>
          <w:tcPr>
            <w:tcW w:w="4876" w:type="dxa"/>
            <w:tcBorders>
              <w:top w:val="nil"/>
              <w:left w:val="nil"/>
              <w:bottom w:val="nil"/>
              <w:right w:val="nil"/>
            </w:tcBorders>
          </w:tcPr>
          <w:p w14:paraId="18BA2359" w14:textId="77777777" w:rsidR="00157A27" w:rsidRPr="00794F1E" w:rsidRDefault="00157A27" w:rsidP="00124BDD">
            <w:pPr>
              <w:pStyle w:val="Normal6a"/>
            </w:pPr>
          </w:p>
        </w:tc>
        <w:tc>
          <w:tcPr>
            <w:tcW w:w="4876" w:type="dxa"/>
            <w:tcBorders>
              <w:top w:val="nil"/>
              <w:left w:val="nil"/>
              <w:bottom w:val="nil"/>
              <w:right w:val="nil"/>
            </w:tcBorders>
          </w:tcPr>
          <w:p w14:paraId="37EAC6CE" w14:textId="77777777" w:rsidR="00157A27" w:rsidRPr="00794F1E" w:rsidRDefault="00157A27" w:rsidP="00124BDD">
            <w:pPr>
              <w:pStyle w:val="Normal6a"/>
            </w:pPr>
            <w:r w:rsidRPr="00794F1E">
              <w:rPr>
                <w:b/>
                <w:i/>
              </w:rPr>
              <w:t>19 sexies.</w:t>
            </w:r>
            <w:r w:rsidRPr="00794F1E">
              <w:tab/>
            </w:r>
            <w:r w:rsidRPr="00794F1E">
              <w:rPr>
                <w:b/>
                <w:i/>
              </w:rPr>
              <w:t xml:space="preserve">is ingenomen met de goedkeuring van de dataverordening die consumenten in staat stelt over te stappen tussen aanbieders van gegevensverwerkingsdiensten in de cloud, maar beklemtoont dat daarnaast behoefte is aan aanvullende regels en corrigerende maatregelen om eerlijke en gelijke mededinging op de Europese cloudmarkt te herstellen; betreurt dat geen enkele cloudaanbieder is aangewezen als poortwachter in het kader van de digitalemarktenverordening; spoort de nationale mededingingsautoriteiten aan een onderzoek in te stellen naar concurrentieverstorende praktijken op de cloudmarkt, zoals het gebruik van complexe licentievoorwaarden, verkoopkoppeling en commerciële prikkels die langdurige afhankelijkheid van één cloudaanbieder in de hand werken; verzoekt de Commissie </w:t>
            </w:r>
            <w:r w:rsidRPr="00794F1E">
              <w:rPr>
                <w:b/>
                <w:i/>
              </w:rPr>
              <w:lastRenderedPageBreak/>
              <w:t>maatregelen voor te stellen om dergelijke praktijken aan banden te leggen indien deze de mededinging schaden en de consument beperken in zijn keuze; beklemtoont dat discriminerende praktijken bij het in licentie geven van software moeten worden aangepakt die leiden tot het ontstaan van kunstmatige prijsnadelen voor concurrerende cloudaanbieders;</w:t>
            </w:r>
          </w:p>
        </w:tc>
      </w:tr>
    </w:tbl>
    <w:p w14:paraId="68F0D9A7"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ADAC7DC" w14:textId="77777777" w:rsidR="00157A27" w:rsidRPr="00794F1E" w:rsidRDefault="00157A27" w:rsidP="00157A27">
      <w:r w:rsidRPr="00794F1E">
        <w:rPr>
          <w:rStyle w:val="HideTWBExt"/>
        </w:rPr>
        <w:t>&lt;/Amend&gt;</w:t>
      </w:r>
    </w:p>
    <w:p w14:paraId="30668EA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289</w:t>
      </w:r>
      <w:r w:rsidRPr="00794F1E">
        <w:rPr>
          <w:rStyle w:val="HideTWBExt"/>
          <w:b w:val="0"/>
        </w:rPr>
        <w:t>&lt;/NumAm&gt;</w:t>
      </w:r>
    </w:p>
    <w:p w14:paraId="697AE4B2"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2AA46691" w14:textId="77777777" w:rsidR="00157A27" w:rsidRPr="00794F1E" w:rsidRDefault="00157A27" w:rsidP="00157A27">
      <w:pPr>
        <w:pStyle w:val="NormalBold"/>
      </w:pPr>
      <w:r w:rsidRPr="00794F1E">
        <w:rPr>
          <w:rStyle w:val="HideTWBExt"/>
          <w:b w:val="0"/>
        </w:rPr>
        <w:t>&lt;/RepeatBlock-By&gt;</w:t>
      </w:r>
    </w:p>
    <w:p w14:paraId="7FFFA3B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D38718F" w14:textId="77777777" w:rsidR="00157A27" w:rsidRPr="00794F1E" w:rsidRDefault="00157A27" w:rsidP="00157A27">
      <w:pPr>
        <w:pStyle w:val="NormalBold"/>
      </w:pPr>
      <w:r w:rsidRPr="00794F1E">
        <w:rPr>
          <w:rStyle w:val="HideTWBExt"/>
          <w:b w:val="0"/>
        </w:rPr>
        <w:t>&lt;Article&gt;</w:t>
      </w:r>
      <w:r w:rsidRPr="00794F1E">
        <w:t>Paragraaf 20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4B94B29" w14:textId="77777777" w:rsidTr="00124BDD">
        <w:trPr>
          <w:trHeight w:hRule="exact" w:val="240"/>
          <w:jc w:val="center"/>
        </w:trPr>
        <w:tc>
          <w:tcPr>
            <w:tcW w:w="9752" w:type="dxa"/>
            <w:gridSpan w:val="2"/>
            <w:tcBorders>
              <w:top w:val="nil"/>
              <w:left w:val="nil"/>
              <w:bottom w:val="nil"/>
              <w:right w:val="nil"/>
            </w:tcBorders>
          </w:tcPr>
          <w:p w14:paraId="496938EA" w14:textId="77777777" w:rsidR="00157A27" w:rsidRPr="00794F1E" w:rsidRDefault="00157A27" w:rsidP="00124BDD"/>
        </w:tc>
      </w:tr>
      <w:tr w:rsidR="00157A27" w:rsidRPr="00794F1E" w14:paraId="3CF6D859" w14:textId="77777777" w:rsidTr="00124BDD">
        <w:trPr>
          <w:trHeight w:val="240"/>
          <w:jc w:val="center"/>
        </w:trPr>
        <w:tc>
          <w:tcPr>
            <w:tcW w:w="4876" w:type="dxa"/>
            <w:tcBorders>
              <w:top w:val="nil"/>
              <w:left w:val="nil"/>
              <w:bottom w:val="nil"/>
              <w:right w:val="nil"/>
            </w:tcBorders>
          </w:tcPr>
          <w:p w14:paraId="3385622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F13281E" w14:textId="77777777" w:rsidR="00157A27" w:rsidRPr="00794F1E" w:rsidRDefault="00157A27" w:rsidP="00124BDD">
            <w:pPr>
              <w:pStyle w:val="AmColumnHeading"/>
            </w:pPr>
            <w:r w:rsidRPr="00794F1E">
              <w:t>Amendement</w:t>
            </w:r>
          </w:p>
        </w:tc>
      </w:tr>
      <w:tr w:rsidR="00157A27" w:rsidRPr="00794F1E" w14:paraId="0CF73096" w14:textId="77777777" w:rsidTr="00124BDD">
        <w:trPr>
          <w:jc w:val="center"/>
        </w:trPr>
        <w:tc>
          <w:tcPr>
            <w:tcW w:w="4876" w:type="dxa"/>
            <w:tcBorders>
              <w:top w:val="nil"/>
              <w:left w:val="nil"/>
              <w:bottom w:val="nil"/>
              <w:right w:val="nil"/>
            </w:tcBorders>
          </w:tcPr>
          <w:p w14:paraId="64D692D1" w14:textId="77777777" w:rsidR="00157A27" w:rsidRPr="00794F1E" w:rsidRDefault="00157A27" w:rsidP="00124BDD">
            <w:pPr>
              <w:pStyle w:val="Normal6a"/>
            </w:pPr>
            <w:r w:rsidRPr="00794F1E">
              <w:t>20.</w:t>
            </w:r>
            <w:r w:rsidRPr="00794F1E">
              <w:tab/>
              <w:t>neemt met bezorgdheid kennis van de versnippering op tal van consumentenmarkten</w:t>
            </w:r>
            <w:r w:rsidRPr="00794F1E">
              <w:rPr>
                <w:b/>
                <w:bCs/>
                <w:i/>
                <w:iCs/>
              </w:rPr>
              <w:t>, waaronder die van financiële diensten, telecommunicatie en energie voor huishoudens,</w:t>
            </w:r>
            <w:r w:rsidRPr="00794F1E">
              <w:t xml:space="preserve"> en </w:t>
            </w:r>
            <w:r w:rsidRPr="00794F1E">
              <w:rPr>
                <w:b/>
                <w:bCs/>
                <w:i/>
                <w:iCs/>
              </w:rPr>
              <w:t>dringt aan op</w:t>
            </w:r>
            <w:r w:rsidRPr="00794F1E">
              <w:t xml:space="preserve"> een snellere en betere marktintegratie </w:t>
            </w:r>
            <w:r w:rsidRPr="00794F1E">
              <w:rPr>
                <w:b/>
                <w:bCs/>
                <w:i/>
                <w:iCs/>
              </w:rPr>
              <w:t>wanneer dit</w:t>
            </w:r>
            <w:r w:rsidRPr="00794F1E">
              <w:t xml:space="preserve"> voordelen oplevert voor de consument;</w:t>
            </w:r>
          </w:p>
        </w:tc>
        <w:tc>
          <w:tcPr>
            <w:tcW w:w="4876" w:type="dxa"/>
            <w:tcBorders>
              <w:top w:val="nil"/>
              <w:left w:val="nil"/>
              <w:bottom w:val="nil"/>
              <w:right w:val="nil"/>
            </w:tcBorders>
          </w:tcPr>
          <w:p w14:paraId="16CB3684" w14:textId="77777777" w:rsidR="00157A27" w:rsidRPr="00794F1E" w:rsidRDefault="00157A27" w:rsidP="00124BDD">
            <w:pPr>
              <w:pStyle w:val="Normal6a"/>
            </w:pPr>
            <w:r w:rsidRPr="00794F1E">
              <w:t>20.</w:t>
            </w:r>
            <w:r w:rsidRPr="00794F1E">
              <w:tab/>
              <w:t xml:space="preserve">neemt met bezorgdheid kennis van de versnippering op tal van consumentenmarkten en </w:t>
            </w:r>
            <w:r w:rsidRPr="00794F1E">
              <w:rPr>
                <w:b/>
                <w:bCs/>
                <w:i/>
                <w:iCs/>
              </w:rPr>
              <w:t>benadrukt het belang van</w:t>
            </w:r>
            <w:r w:rsidRPr="00794F1E">
              <w:t xml:space="preserve"> een snellere en betere marktintegratie</w:t>
            </w:r>
            <w:r w:rsidRPr="00794F1E">
              <w:rPr>
                <w:b/>
                <w:bCs/>
                <w:i/>
                <w:iCs/>
              </w:rPr>
              <w:t>, mits deze integratie duidelijke</w:t>
            </w:r>
            <w:r w:rsidRPr="00794F1E">
              <w:t xml:space="preserve"> voordelen oplevert voor de consument; </w:t>
            </w:r>
            <w:r w:rsidRPr="00794F1E">
              <w:rPr>
                <w:b/>
                <w:bCs/>
                <w:i/>
                <w:iCs/>
              </w:rPr>
              <w:t>herinnert eraan dat marktintegratie niet mag worden gestuurd door overheidsinterventies die het beginsel van vrije mededinging verstoren, maar moet worden bevorderd binnen een kader dat daadwerkelijke mededinging, innovatie en eerlijke toegang tot diensten stimuleert;</w:t>
            </w:r>
          </w:p>
        </w:tc>
      </w:tr>
    </w:tbl>
    <w:p w14:paraId="020F9AA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2BAD8A75" w14:textId="77777777" w:rsidR="00157A27" w:rsidRPr="00794F1E" w:rsidRDefault="00157A27" w:rsidP="00157A27">
      <w:r w:rsidRPr="00794F1E">
        <w:rPr>
          <w:rStyle w:val="HideTWBExt"/>
        </w:rPr>
        <w:t>&lt;/Amend&gt;</w:t>
      </w:r>
    </w:p>
    <w:p w14:paraId="3AE4C58D"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290</w:t>
      </w:r>
      <w:r w:rsidRPr="00794F1E">
        <w:rPr>
          <w:rStyle w:val="HideTWBExt"/>
          <w:b w:val="0"/>
        </w:rPr>
        <w:t>&lt;/NumAm&gt;</w:t>
      </w:r>
    </w:p>
    <w:p w14:paraId="757B8551"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1EB65F20" w14:textId="77777777" w:rsidR="00157A27" w:rsidRPr="00794F1E" w:rsidRDefault="00157A27" w:rsidP="00157A27">
      <w:pPr>
        <w:pStyle w:val="NormalBold"/>
      </w:pPr>
      <w:r w:rsidRPr="00794F1E">
        <w:rPr>
          <w:rStyle w:val="HideTWBExt"/>
          <w:b w:val="0"/>
        </w:rPr>
        <w:t>&lt;/RepeatBlock-By&gt;</w:t>
      </w:r>
    </w:p>
    <w:p w14:paraId="556C1B4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F5F45AA" w14:textId="77777777" w:rsidR="00157A27" w:rsidRPr="00794F1E" w:rsidRDefault="00157A27" w:rsidP="00157A27">
      <w:pPr>
        <w:pStyle w:val="NormalBold"/>
      </w:pPr>
      <w:r w:rsidRPr="00794F1E">
        <w:rPr>
          <w:rStyle w:val="HideTWBExt"/>
          <w:b w:val="0"/>
        </w:rPr>
        <w:t>&lt;Article&gt;</w:t>
      </w:r>
      <w:r w:rsidRPr="00794F1E">
        <w:t>Paragraaf 20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A84DA3D" w14:textId="77777777" w:rsidTr="00124BDD">
        <w:trPr>
          <w:trHeight w:hRule="exact" w:val="240"/>
          <w:jc w:val="center"/>
        </w:trPr>
        <w:tc>
          <w:tcPr>
            <w:tcW w:w="9752" w:type="dxa"/>
            <w:gridSpan w:val="2"/>
            <w:tcBorders>
              <w:top w:val="nil"/>
              <w:left w:val="nil"/>
              <w:bottom w:val="nil"/>
              <w:right w:val="nil"/>
            </w:tcBorders>
          </w:tcPr>
          <w:p w14:paraId="7500608C" w14:textId="77777777" w:rsidR="00157A27" w:rsidRPr="00794F1E" w:rsidRDefault="00157A27" w:rsidP="00124BDD"/>
        </w:tc>
      </w:tr>
      <w:tr w:rsidR="00157A27" w:rsidRPr="00794F1E" w14:paraId="1FD290AF" w14:textId="77777777" w:rsidTr="00124BDD">
        <w:trPr>
          <w:trHeight w:val="240"/>
          <w:jc w:val="center"/>
        </w:trPr>
        <w:tc>
          <w:tcPr>
            <w:tcW w:w="4876" w:type="dxa"/>
            <w:tcBorders>
              <w:top w:val="nil"/>
              <w:left w:val="nil"/>
              <w:bottom w:val="nil"/>
              <w:right w:val="nil"/>
            </w:tcBorders>
          </w:tcPr>
          <w:p w14:paraId="45B527E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1C8CFA3" w14:textId="77777777" w:rsidR="00157A27" w:rsidRPr="00794F1E" w:rsidRDefault="00157A27" w:rsidP="00124BDD">
            <w:pPr>
              <w:pStyle w:val="AmColumnHeading"/>
            </w:pPr>
            <w:r w:rsidRPr="00794F1E">
              <w:t>Amendement</w:t>
            </w:r>
          </w:p>
        </w:tc>
      </w:tr>
      <w:tr w:rsidR="00157A27" w:rsidRPr="00794F1E" w14:paraId="0A352B30" w14:textId="77777777" w:rsidTr="00124BDD">
        <w:trPr>
          <w:jc w:val="center"/>
        </w:trPr>
        <w:tc>
          <w:tcPr>
            <w:tcW w:w="4876" w:type="dxa"/>
            <w:tcBorders>
              <w:top w:val="nil"/>
              <w:left w:val="nil"/>
              <w:bottom w:val="nil"/>
              <w:right w:val="nil"/>
            </w:tcBorders>
          </w:tcPr>
          <w:p w14:paraId="6C0555B3" w14:textId="77777777" w:rsidR="00157A27" w:rsidRPr="00794F1E" w:rsidRDefault="00157A27" w:rsidP="00124BDD">
            <w:pPr>
              <w:pStyle w:val="Normal6a"/>
            </w:pPr>
            <w:r w:rsidRPr="00794F1E">
              <w:t>20.</w:t>
            </w:r>
            <w:r w:rsidRPr="00794F1E">
              <w:tab/>
              <w:t xml:space="preserve">neemt met bezorgdheid kennis van de versnippering op tal van consumentenmarkten, waaronder die van financiële diensten, telecommunicatie en energie voor huishoudens, en dringt aan op </w:t>
            </w:r>
            <w:r w:rsidRPr="00794F1E">
              <w:rPr>
                <w:b/>
                <w:bCs/>
                <w:i/>
                <w:iCs/>
              </w:rPr>
              <w:t>een</w:t>
            </w:r>
            <w:r w:rsidRPr="00794F1E">
              <w:t xml:space="preserve"> snellere en betere marktintegratie wanneer dit voordelen oplevert voor de consument;</w:t>
            </w:r>
          </w:p>
        </w:tc>
        <w:tc>
          <w:tcPr>
            <w:tcW w:w="4876" w:type="dxa"/>
            <w:tcBorders>
              <w:top w:val="nil"/>
              <w:left w:val="nil"/>
              <w:bottom w:val="nil"/>
              <w:right w:val="nil"/>
            </w:tcBorders>
          </w:tcPr>
          <w:p w14:paraId="23B5A2D9" w14:textId="77777777" w:rsidR="00157A27" w:rsidRPr="00794F1E" w:rsidRDefault="00157A27" w:rsidP="00124BDD">
            <w:pPr>
              <w:pStyle w:val="Normal6a"/>
            </w:pPr>
            <w:r w:rsidRPr="00794F1E">
              <w:t>20.</w:t>
            </w:r>
            <w:r w:rsidRPr="00794F1E">
              <w:tab/>
              <w:t xml:space="preserve">neemt met bezorgdheid kennis van de versnippering op tal van consumentenmarkten, waaronder die van financiële diensten, telecommunicatie en energie voor huishoudens, en dringt aan op </w:t>
            </w:r>
            <w:r w:rsidRPr="00794F1E">
              <w:rPr>
                <w:b/>
                <w:bCs/>
                <w:i/>
                <w:iCs/>
              </w:rPr>
              <w:t>zowel</w:t>
            </w:r>
            <w:r w:rsidRPr="00794F1E">
              <w:t xml:space="preserve"> snellere en betere marktintegratie wanneer dit voordelen oplevert voor de consument </w:t>
            </w:r>
            <w:r w:rsidRPr="00794F1E">
              <w:rPr>
                <w:b/>
                <w:i/>
              </w:rPr>
              <w:t>alsmede op meer erkenning van de voordelen voor de consument waarmee consolidatie binnen de markt gepaard gaat mits deze investeringen en innovatie stimuleert</w:t>
            </w:r>
            <w:r w:rsidRPr="00794F1E">
              <w:t>;</w:t>
            </w:r>
          </w:p>
        </w:tc>
      </w:tr>
    </w:tbl>
    <w:p w14:paraId="34C6877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F46939A" w14:textId="77777777" w:rsidR="00157A27" w:rsidRPr="00794F1E" w:rsidRDefault="00157A27" w:rsidP="00157A27">
      <w:r w:rsidRPr="00794F1E">
        <w:rPr>
          <w:rStyle w:val="HideTWBExt"/>
        </w:rPr>
        <w:t>&lt;/Amend&gt;</w:t>
      </w:r>
    </w:p>
    <w:p w14:paraId="52A085F2"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291</w:t>
      </w:r>
      <w:r w:rsidRPr="00794F1E">
        <w:rPr>
          <w:rStyle w:val="HideTWBExt"/>
          <w:b w:val="0"/>
        </w:rPr>
        <w:t>&lt;/NumAm&gt;</w:t>
      </w:r>
    </w:p>
    <w:p w14:paraId="733F7618"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64A2671C" w14:textId="77777777" w:rsidR="00157A27" w:rsidRPr="00794F1E" w:rsidRDefault="00157A27" w:rsidP="00157A27">
      <w:pPr>
        <w:pStyle w:val="NormalBold"/>
      </w:pPr>
      <w:r w:rsidRPr="00794F1E">
        <w:rPr>
          <w:rStyle w:val="HideTWBExt"/>
          <w:b w:val="0"/>
        </w:rPr>
        <w:t>&lt;/RepeatBlock-By&gt;</w:t>
      </w:r>
    </w:p>
    <w:p w14:paraId="455A88B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D3AE13E" w14:textId="77777777" w:rsidR="00157A27" w:rsidRPr="00794F1E" w:rsidRDefault="00157A27" w:rsidP="00157A27">
      <w:pPr>
        <w:pStyle w:val="NormalBold"/>
      </w:pPr>
      <w:r w:rsidRPr="00794F1E">
        <w:rPr>
          <w:rStyle w:val="HideTWBExt"/>
          <w:b w:val="0"/>
        </w:rPr>
        <w:t>&lt;Article&gt;</w:t>
      </w:r>
      <w:r w:rsidRPr="00794F1E">
        <w:t>Paragraaf 20</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3BED683" w14:textId="77777777" w:rsidTr="00124BDD">
        <w:trPr>
          <w:trHeight w:hRule="exact" w:val="240"/>
          <w:jc w:val="center"/>
        </w:trPr>
        <w:tc>
          <w:tcPr>
            <w:tcW w:w="9752" w:type="dxa"/>
            <w:gridSpan w:val="2"/>
            <w:tcBorders>
              <w:top w:val="nil"/>
              <w:left w:val="nil"/>
              <w:bottom w:val="nil"/>
              <w:right w:val="nil"/>
            </w:tcBorders>
          </w:tcPr>
          <w:p w14:paraId="16DFD36E" w14:textId="77777777" w:rsidR="00157A27" w:rsidRPr="00794F1E" w:rsidRDefault="00157A27" w:rsidP="00124BDD"/>
        </w:tc>
      </w:tr>
      <w:tr w:rsidR="00157A27" w:rsidRPr="00794F1E" w14:paraId="220B3C24" w14:textId="77777777" w:rsidTr="00124BDD">
        <w:trPr>
          <w:trHeight w:val="240"/>
          <w:jc w:val="center"/>
        </w:trPr>
        <w:tc>
          <w:tcPr>
            <w:tcW w:w="4876" w:type="dxa"/>
            <w:tcBorders>
              <w:top w:val="nil"/>
              <w:left w:val="nil"/>
              <w:bottom w:val="nil"/>
              <w:right w:val="nil"/>
            </w:tcBorders>
          </w:tcPr>
          <w:p w14:paraId="6B38383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6D204B3" w14:textId="77777777" w:rsidR="00157A27" w:rsidRPr="00794F1E" w:rsidRDefault="00157A27" w:rsidP="00124BDD">
            <w:pPr>
              <w:pStyle w:val="AmColumnHeading"/>
            </w:pPr>
            <w:r w:rsidRPr="00794F1E">
              <w:t>Amendement</w:t>
            </w:r>
          </w:p>
        </w:tc>
      </w:tr>
      <w:tr w:rsidR="00157A27" w:rsidRPr="00794F1E" w14:paraId="618E59BE" w14:textId="77777777" w:rsidTr="00124BDD">
        <w:trPr>
          <w:jc w:val="center"/>
        </w:trPr>
        <w:tc>
          <w:tcPr>
            <w:tcW w:w="4876" w:type="dxa"/>
            <w:tcBorders>
              <w:top w:val="nil"/>
              <w:left w:val="nil"/>
              <w:bottom w:val="nil"/>
              <w:right w:val="nil"/>
            </w:tcBorders>
          </w:tcPr>
          <w:p w14:paraId="240F073F" w14:textId="77777777" w:rsidR="00157A27" w:rsidRPr="00794F1E" w:rsidRDefault="00157A27" w:rsidP="00124BDD">
            <w:pPr>
              <w:pStyle w:val="Normal6a"/>
            </w:pPr>
            <w:r w:rsidRPr="00794F1E">
              <w:t>20.</w:t>
            </w:r>
            <w:r w:rsidRPr="00794F1E">
              <w:tab/>
              <w:t>neemt met bezorgdheid kennis van de versnippering op tal van consumentenmarkten</w:t>
            </w:r>
            <w:r w:rsidRPr="00794F1E">
              <w:rPr>
                <w:b/>
                <w:bCs/>
                <w:i/>
                <w:iCs/>
              </w:rPr>
              <w:t>, waaronder die van financiële diensten, telecommunicatie en energie voor huishoudens,</w:t>
            </w:r>
            <w:r w:rsidRPr="00794F1E">
              <w:t xml:space="preserve"> en dringt aan op een snellere en betere marktintegratie wanneer dit voordelen oplevert voor de consument;</w:t>
            </w:r>
          </w:p>
        </w:tc>
        <w:tc>
          <w:tcPr>
            <w:tcW w:w="4876" w:type="dxa"/>
            <w:tcBorders>
              <w:top w:val="nil"/>
              <w:left w:val="nil"/>
              <w:bottom w:val="nil"/>
              <w:right w:val="nil"/>
            </w:tcBorders>
          </w:tcPr>
          <w:p w14:paraId="6F95D161" w14:textId="77777777" w:rsidR="00157A27" w:rsidRPr="00794F1E" w:rsidRDefault="00157A27" w:rsidP="00124BDD">
            <w:pPr>
              <w:pStyle w:val="Normal6a"/>
            </w:pPr>
            <w:r w:rsidRPr="00794F1E">
              <w:t>20.</w:t>
            </w:r>
            <w:r w:rsidRPr="00794F1E">
              <w:tab/>
              <w:t xml:space="preserve">neemt met bezorgdheid kennis van de versnippering op tal van </w:t>
            </w:r>
            <w:r w:rsidRPr="00794F1E">
              <w:rPr>
                <w:b/>
                <w:bCs/>
                <w:i/>
                <w:iCs/>
              </w:rPr>
              <w:t>niet-soevereine</w:t>
            </w:r>
            <w:r w:rsidRPr="00794F1E">
              <w:t xml:space="preserve"> consumentenmarkten en dringt aan op een snellere en betere marktintegratie wanneer dit voordelen oplevert voor de </w:t>
            </w:r>
            <w:r w:rsidRPr="00794F1E">
              <w:rPr>
                <w:b/>
                <w:bCs/>
                <w:i/>
                <w:iCs/>
              </w:rPr>
              <w:t>lidstaten en de</w:t>
            </w:r>
            <w:r w:rsidRPr="00794F1E">
              <w:rPr>
                <w:i/>
                <w:iCs/>
              </w:rPr>
              <w:t xml:space="preserve"> </w:t>
            </w:r>
            <w:r w:rsidRPr="00794F1E">
              <w:t>consument;</w:t>
            </w:r>
          </w:p>
        </w:tc>
      </w:tr>
    </w:tbl>
    <w:p w14:paraId="2D15B042"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34178C79" w14:textId="77777777" w:rsidR="00157A27" w:rsidRPr="00794F1E" w:rsidRDefault="00157A27" w:rsidP="00157A27">
      <w:r w:rsidRPr="00794F1E">
        <w:rPr>
          <w:rStyle w:val="HideTWBExt"/>
        </w:rPr>
        <w:t>&lt;/Amend&gt;</w:t>
      </w:r>
    </w:p>
    <w:p w14:paraId="50DED2F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292</w:t>
      </w:r>
      <w:r w:rsidRPr="00794F1E">
        <w:rPr>
          <w:rStyle w:val="HideTWBExt"/>
          <w:b w:val="0"/>
        </w:rPr>
        <w:t>&lt;/NumAm&gt;</w:t>
      </w:r>
    </w:p>
    <w:p w14:paraId="0F4F3E2C"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6E10D08F"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161DEF18" w14:textId="77777777" w:rsidR="00157A27" w:rsidRPr="00794F1E" w:rsidRDefault="00157A27" w:rsidP="00157A27">
      <w:pPr>
        <w:pStyle w:val="NormalBold"/>
      </w:pPr>
      <w:r w:rsidRPr="00794F1E">
        <w:rPr>
          <w:rStyle w:val="HideTWBExt"/>
          <w:b w:val="0"/>
        </w:rPr>
        <w:t>&lt;/RepeatBlock-By&gt;</w:t>
      </w:r>
    </w:p>
    <w:p w14:paraId="156A29F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4D98037" w14:textId="77777777" w:rsidR="00157A27" w:rsidRPr="00794F1E" w:rsidRDefault="00157A27" w:rsidP="00157A27">
      <w:pPr>
        <w:pStyle w:val="NormalBold"/>
      </w:pPr>
      <w:r w:rsidRPr="00794F1E">
        <w:rPr>
          <w:rStyle w:val="HideTWBExt"/>
          <w:b w:val="0"/>
        </w:rPr>
        <w:t>&lt;Article&gt;</w:t>
      </w:r>
      <w:r w:rsidRPr="00794F1E">
        <w:t>Paragraaf 20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2C204C7" w14:textId="77777777" w:rsidTr="00124BDD">
        <w:trPr>
          <w:trHeight w:hRule="exact" w:val="240"/>
          <w:jc w:val="center"/>
        </w:trPr>
        <w:tc>
          <w:tcPr>
            <w:tcW w:w="9752" w:type="dxa"/>
            <w:gridSpan w:val="2"/>
            <w:tcBorders>
              <w:top w:val="nil"/>
              <w:left w:val="nil"/>
              <w:bottom w:val="nil"/>
              <w:right w:val="nil"/>
            </w:tcBorders>
          </w:tcPr>
          <w:p w14:paraId="47188563" w14:textId="77777777" w:rsidR="00157A27" w:rsidRPr="00794F1E" w:rsidRDefault="00157A27" w:rsidP="00124BDD"/>
        </w:tc>
      </w:tr>
      <w:tr w:rsidR="00157A27" w:rsidRPr="00794F1E" w14:paraId="452ECA5F" w14:textId="77777777" w:rsidTr="00124BDD">
        <w:trPr>
          <w:trHeight w:val="240"/>
          <w:jc w:val="center"/>
        </w:trPr>
        <w:tc>
          <w:tcPr>
            <w:tcW w:w="4876" w:type="dxa"/>
            <w:tcBorders>
              <w:top w:val="nil"/>
              <w:left w:val="nil"/>
              <w:bottom w:val="nil"/>
              <w:right w:val="nil"/>
            </w:tcBorders>
          </w:tcPr>
          <w:p w14:paraId="383E09A8"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3F0530D2" w14:textId="77777777" w:rsidR="00157A27" w:rsidRPr="00794F1E" w:rsidRDefault="00157A27" w:rsidP="00124BDD">
            <w:pPr>
              <w:pStyle w:val="AmColumnHeading"/>
            </w:pPr>
            <w:r w:rsidRPr="00794F1E">
              <w:t>Amendement</w:t>
            </w:r>
          </w:p>
        </w:tc>
      </w:tr>
      <w:tr w:rsidR="00157A27" w:rsidRPr="00794F1E" w14:paraId="2FBE448D" w14:textId="77777777" w:rsidTr="00124BDD">
        <w:trPr>
          <w:jc w:val="center"/>
        </w:trPr>
        <w:tc>
          <w:tcPr>
            <w:tcW w:w="4876" w:type="dxa"/>
            <w:tcBorders>
              <w:top w:val="nil"/>
              <w:left w:val="nil"/>
              <w:bottom w:val="nil"/>
              <w:right w:val="nil"/>
            </w:tcBorders>
          </w:tcPr>
          <w:p w14:paraId="2F166F70" w14:textId="77777777" w:rsidR="00157A27" w:rsidRPr="00794F1E" w:rsidRDefault="00157A27" w:rsidP="00124BDD">
            <w:pPr>
              <w:pStyle w:val="Normal6a"/>
            </w:pPr>
          </w:p>
        </w:tc>
        <w:tc>
          <w:tcPr>
            <w:tcW w:w="4876" w:type="dxa"/>
            <w:tcBorders>
              <w:top w:val="nil"/>
              <w:left w:val="nil"/>
              <w:bottom w:val="nil"/>
              <w:right w:val="nil"/>
            </w:tcBorders>
          </w:tcPr>
          <w:p w14:paraId="0ABDD5C3" w14:textId="77777777" w:rsidR="00157A27" w:rsidRPr="00794F1E" w:rsidRDefault="00157A27" w:rsidP="00124BDD">
            <w:pPr>
              <w:pStyle w:val="Normal6a"/>
            </w:pPr>
            <w:r w:rsidRPr="00794F1E">
              <w:rPr>
                <w:b/>
                <w:i/>
              </w:rPr>
              <w:t>20 bis.</w:t>
            </w:r>
            <w:r w:rsidRPr="00794F1E">
              <w:tab/>
            </w:r>
            <w:r w:rsidRPr="00794F1E">
              <w:rPr>
                <w:b/>
                <w:i/>
              </w:rPr>
              <w:t>is verontrust over de hoge concentratiegraad in de detailhandel, de landbouw en de automobielsector in de overzeese gebieden waardoor de buitensporig hoge prijzen die door ondernemingen met een machtspositie worden vastgesteld voor essentiële producten en diensten ongelijkheid, onzekerheid en regionale verschillen versterken; dringt er bij de Europese Commissie op aan een onderzoek in te leiden naar mogelijk misbruik van een machtspositie onder artikel 102 VWEU;</w:t>
            </w:r>
          </w:p>
        </w:tc>
      </w:tr>
    </w:tbl>
    <w:p w14:paraId="31589D3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F94A944" w14:textId="77777777" w:rsidR="00157A27" w:rsidRPr="00794F1E" w:rsidRDefault="00157A27" w:rsidP="00157A27">
      <w:r w:rsidRPr="00794F1E">
        <w:rPr>
          <w:rStyle w:val="HideTWBExt"/>
        </w:rPr>
        <w:t>&lt;/Amend&gt;</w:t>
      </w:r>
    </w:p>
    <w:p w14:paraId="0640755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293</w:t>
      </w:r>
      <w:r w:rsidRPr="00794F1E">
        <w:rPr>
          <w:rStyle w:val="HideTWBExt"/>
          <w:b w:val="0"/>
        </w:rPr>
        <w:t>&lt;/NumAm&gt;</w:t>
      </w:r>
    </w:p>
    <w:p w14:paraId="71E1E464" w14:textId="77777777" w:rsidR="00157A27" w:rsidRPr="00794F1E" w:rsidRDefault="00157A27" w:rsidP="00157A27">
      <w:pPr>
        <w:pStyle w:val="NormalBold"/>
      </w:pPr>
      <w:r w:rsidRPr="00794F1E">
        <w:rPr>
          <w:rStyle w:val="HideTWBExt"/>
          <w:b w:val="0"/>
        </w:rPr>
        <w:t>&lt;RepeatBlock-By&gt;&lt;Members&gt;</w:t>
      </w:r>
      <w:r w:rsidRPr="00794F1E">
        <w:t>Isabel Benjumea Benjumea, Fernando Navarrete Rojas</w:t>
      </w:r>
      <w:r w:rsidRPr="00794F1E">
        <w:rPr>
          <w:rStyle w:val="HideTWBExt"/>
          <w:b w:val="0"/>
        </w:rPr>
        <w:t>&lt;/Members&gt;</w:t>
      </w:r>
    </w:p>
    <w:p w14:paraId="0203B81C" w14:textId="77777777" w:rsidR="00157A27" w:rsidRPr="00794F1E" w:rsidRDefault="00157A27" w:rsidP="00157A27">
      <w:pPr>
        <w:pStyle w:val="NormalBold"/>
      </w:pPr>
      <w:r w:rsidRPr="00794F1E">
        <w:rPr>
          <w:rStyle w:val="HideTWBExt"/>
          <w:b w:val="0"/>
        </w:rPr>
        <w:t>&lt;/RepeatBlock-By&gt;</w:t>
      </w:r>
    </w:p>
    <w:p w14:paraId="63BAAD5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B97B72D"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944CBEF" w14:textId="77777777" w:rsidTr="00124BDD">
        <w:trPr>
          <w:trHeight w:hRule="exact" w:val="240"/>
          <w:jc w:val="center"/>
        </w:trPr>
        <w:tc>
          <w:tcPr>
            <w:tcW w:w="9752" w:type="dxa"/>
            <w:gridSpan w:val="2"/>
            <w:tcBorders>
              <w:top w:val="nil"/>
              <w:left w:val="nil"/>
              <w:bottom w:val="nil"/>
              <w:right w:val="nil"/>
            </w:tcBorders>
          </w:tcPr>
          <w:p w14:paraId="565AED0C" w14:textId="77777777" w:rsidR="00157A27" w:rsidRPr="00794F1E" w:rsidRDefault="00157A27" w:rsidP="00124BDD"/>
        </w:tc>
      </w:tr>
      <w:tr w:rsidR="00157A27" w:rsidRPr="00794F1E" w14:paraId="159B1212" w14:textId="77777777" w:rsidTr="00124BDD">
        <w:trPr>
          <w:trHeight w:val="240"/>
          <w:jc w:val="center"/>
        </w:trPr>
        <w:tc>
          <w:tcPr>
            <w:tcW w:w="4876" w:type="dxa"/>
            <w:tcBorders>
              <w:top w:val="nil"/>
              <w:left w:val="nil"/>
              <w:bottom w:val="nil"/>
              <w:right w:val="nil"/>
            </w:tcBorders>
          </w:tcPr>
          <w:p w14:paraId="5F50833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EC6A455" w14:textId="77777777" w:rsidR="00157A27" w:rsidRPr="00794F1E" w:rsidRDefault="00157A27" w:rsidP="00124BDD">
            <w:pPr>
              <w:pStyle w:val="AmColumnHeading"/>
            </w:pPr>
            <w:r w:rsidRPr="00794F1E">
              <w:t>Amendement</w:t>
            </w:r>
          </w:p>
        </w:tc>
      </w:tr>
      <w:tr w:rsidR="00157A27" w:rsidRPr="00794F1E" w14:paraId="1429BE7D" w14:textId="77777777" w:rsidTr="00124BDD">
        <w:trPr>
          <w:jc w:val="center"/>
        </w:trPr>
        <w:tc>
          <w:tcPr>
            <w:tcW w:w="4876" w:type="dxa"/>
            <w:tcBorders>
              <w:top w:val="nil"/>
              <w:left w:val="nil"/>
              <w:bottom w:val="nil"/>
              <w:right w:val="nil"/>
            </w:tcBorders>
          </w:tcPr>
          <w:p w14:paraId="7910F110" w14:textId="77777777" w:rsidR="00157A27" w:rsidRPr="00794F1E" w:rsidRDefault="00157A27" w:rsidP="00124BDD">
            <w:pPr>
              <w:pStyle w:val="Normal6a"/>
            </w:pPr>
            <w:r w:rsidRPr="00794F1E">
              <w:rPr>
                <w:b/>
                <w:i/>
              </w:rPr>
              <w:t>21.</w:t>
            </w:r>
            <w:r w:rsidRPr="00794F1E">
              <w:tab/>
            </w:r>
            <w:r w:rsidRPr="00794F1E">
              <w:rPr>
                <w:b/>
                <w:i/>
              </w:rPr>
              <w:t>neemt met bezorgdheid kennis van de hoge mate van marktconcentratie in de Europese financiële sector en van de nog altijd te grote afhankelijkheid van dienstverleners van buiten de EU;</w:t>
            </w:r>
          </w:p>
        </w:tc>
        <w:tc>
          <w:tcPr>
            <w:tcW w:w="4876" w:type="dxa"/>
            <w:tcBorders>
              <w:top w:val="nil"/>
              <w:left w:val="nil"/>
              <w:bottom w:val="nil"/>
              <w:right w:val="nil"/>
            </w:tcBorders>
          </w:tcPr>
          <w:p w14:paraId="19FCD951" w14:textId="77777777" w:rsidR="00157A27" w:rsidRPr="00794F1E" w:rsidRDefault="00157A27" w:rsidP="00124BDD">
            <w:pPr>
              <w:pStyle w:val="Normal6a"/>
            </w:pPr>
            <w:r w:rsidRPr="00794F1E">
              <w:rPr>
                <w:b/>
                <w:i/>
              </w:rPr>
              <w:t>Schrappen</w:t>
            </w:r>
          </w:p>
        </w:tc>
      </w:tr>
    </w:tbl>
    <w:p w14:paraId="207D6E8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{ES}</w:t>
      </w:r>
      <w:r w:rsidRPr="00794F1E">
        <w:t>es</w:t>
      </w:r>
      <w:r w:rsidRPr="00794F1E">
        <w:rPr>
          <w:rStyle w:val="HideTWBExt"/>
        </w:rPr>
        <w:t>&lt;/Original&gt;</w:t>
      </w:r>
    </w:p>
    <w:p w14:paraId="07AD392A" w14:textId="357DB217" w:rsidR="00157A27" w:rsidRPr="00794F1E" w:rsidRDefault="00157A27" w:rsidP="00157A27">
      <w:r w:rsidRPr="00794F1E">
        <w:rPr>
          <w:rStyle w:val="HideTWBExt"/>
        </w:rPr>
        <w:t>&lt;/Amend&gt;</w:t>
      </w:r>
    </w:p>
    <w:p w14:paraId="1DA1B77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294</w:t>
      </w:r>
      <w:r w:rsidRPr="00794F1E">
        <w:rPr>
          <w:rStyle w:val="HideTWBExt"/>
          <w:b w:val="0"/>
        </w:rPr>
        <w:t>&lt;/NumAm&gt;</w:t>
      </w:r>
    </w:p>
    <w:p w14:paraId="60086124" w14:textId="77777777" w:rsidR="00157A27" w:rsidRPr="00794F1E" w:rsidRDefault="00157A27" w:rsidP="00157A27">
      <w:pPr>
        <w:pStyle w:val="NormalBold"/>
      </w:pPr>
      <w:r w:rsidRPr="00794F1E">
        <w:rPr>
          <w:rStyle w:val="HideTWBExt"/>
          <w:b w:val="0"/>
        </w:rPr>
        <w:t>&lt;RepeatBlock-By&gt;&lt;Members&gt;</w:t>
      </w:r>
      <w:r w:rsidRPr="00794F1E">
        <w:t>Engin Eroglu</w:t>
      </w:r>
      <w:r w:rsidRPr="00794F1E">
        <w:rPr>
          <w:rStyle w:val="HideTWBExt"/>
          <w:b w:val="0"/>
        </w:rPr>
        <w:t>&lt;/Members&gt;</w:t>
      </w:r>
    </w:p>
    <w:p w14:paraId="3C838728" w14:textId="77777777" w:rsidR="00157A27" w:rsidRPr="00794F1E" w:rsidRDefault="00157A27" w:rsidP="00157A27">
      <w:pPr>
        <w:pStyle w:val="NormalBold"/>
      </w:pPr>
      <w:r w:rsidRPr="00794F1E">
        <w:rPr>
          <w:rStyle w:val="HideTWBExt"/>
          <w:b w:val="0"/>
        </w:rPr>
        <w:t>&lt;/RepeatBlock-By&gt;</w:t>
      </w:r>
    </w:p>
    <w:p w14:paraId="1CE4E4A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42462FD"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BA637E7" w14:textId="77777777" w:rsidTr="00124BDD">
        <w:trPr>
          <w:trHeight w:hRule="exact" w:val="240"/>
          <w:jc w:val="center"/>
        </w:trPr>
        <w:tc>
          <w:tcPr>
            <w:tcW w:w="9752" w:type="dxa"/>
            <w:gridSpan w:val="2"/>
            <w:tcBorders>
              <w:top w:val="nil"/>
              <w:left w:val="nil"/>
              <w:bottom w:val="nil"/>
              <w:right w:val="nil"/>
            </w:tcBorders>
          </w:tcPr>
          <w:p w14:paraId="52F63D9B" w14:textId="77777777" w:rsidR="00157A27" w:rsidRPr="00794F1E" w:rsidRDefault="00157A27" w:rsidP="00124BDD"/>
        </w:tc>
      </w:tr>
      <w:tr w:rsidR="00157A27" w:rsidRPr="00794F1E" w14:paraId="77A62F25" w14:textId="77777777" w:rsidTr="00124BDD">
        <w:trPr>
          <w:trHeight w:val="240"/>
          <w:jc w:val="center"/>
        </w:trPr>
        <w:tc>
          <w:tcPr>
            <w:tcW w:w="4876" w:type="dxa"/>
            <w:tcBorders>
              <w:top w:val="nil"/>
              <w:left w:val="nil"/>
              <w:bottom w:val="nil"/>
              <w:right w:val="nil"/>
            </w:tcBorders>
          </w:tcPr>
          <w:p w14:paraId="42BB758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C98A95D" w14:textId="77777777" w:rsidR="00157A27" w:rsidRPr="00794F1E" w:rsidRDefault="00157A27" w:rsidP="00124BDD">
            <w:pPr>
              <w:pStyle w:val="AmColumnHeading"/>
            </w:pPr>
            <w:r w:rsidRPr="00794F1E">
              <w:t>Amendement</w:t>
            </w:r>
          </w:p>
        </w:tc>
      </w:tr>
      <w:tr w:rsidR="00157A27" w:rsidRPr="00794F1E" w14:paraId="05D23605" w14:textId="77777777" w:rsidTr="00124BDD">
        <w:trPr>
          <w:jc w:val="center"/>
        </w:trPr>
        <w:tc>
          <w:tcPr>
            <w:tcW w:w="4876" w:type="dxa"/>
            <w:tcBorders>
              <w:top w:val="nil"/>
              <w:left w:val="nil"/>
              <w:bottom w:val="nil"/>
              <w:right w:val="nil"/>
            </w:tcBorders>
          </w:tcPr>
          <w:p w14:paraId="3D6BA0E4" w14:textId="77777777" w:rsidR="00157A27" w:rsidRPr="00794F1E" w:rsidRDefault="00157A27" w:rsidP="00124BDD">
            <w:pPr>
              <w:pStyle w:val="Normal6a"/>
            </w:pPr>
            <w:r w:rsidRPr="00794F1E">
              <w:rPr>
                <w:b/>
                <w:i/>
              </w:rPr>
              <w:t>21.</w:t>
            </w:r>
            <w:r w:rsidRPr="00794F1E">
              <w:tab/>
            </w:r>
            <w:r w:rsidRPr="00794F1E">
              <w:rPr>
                <w:b/>
                <w:i/>
              </w:rPr>
              <w:t xml:space="preserve">neemt met bezorgdheid kennis van de hoge mate van marktconcentratie in de </w:t>
            </w:r>
            <w:r w:rsidRPr="00794F1E">
              <w:rPr>
                <w:b/>
                <w:i/>
              </w:rPr>
              <w:lastRenderedPageBreak/>
              <w:t>Europese financiële sector en van de nog altijd te grote afhankelijkheid van dienstverleners van buiten de EU;</w:t>
            </w:r>
          </w:p>
        </w:tc>
        <w:tc>
          <w:tcPr>
            <w:tcW w:w="4876" w:type="dxa"/>
            <w:tcBorders>
              <w:top w:val="nil"/>
              <w:left w:val="nil"/>
              <w:bottom w:val="nil"/>
              <w:right w:val="nil"/>
            </w:tcBorders>
          </w:tcPr>
          <w:p w14:paraId="65082DCE" w14:textId="77777777" w:rsidR="00157A27" w:rsidRPr="00794F1E" w:rsidRDefault="00157A27" w:rsidP="00124BDD">
            <w:pPr>
              <w:pStyle w:val="Normal6a"/>
            </w:pPr>
            <w:r w:rsidRPr="00794F1E">
              <w:rPr>
                <w:b/>
                <w:i/>
              </w:rPr>
              <w:lastRenderedPageBreak/>
              <w:t>Schrappen</w:t>
            </w:r>
          </w:p>
        </w:tc>
      </w:tr>
    </w:tbl>
    <w:p w14:paraId="6C6F0CC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{DE}</w:t>
      </w:r>
      <w:r w:rsidRPr="00794F1E">
        <w:t>de</w:t>
      </w:r>
      <w:r w:rsidRPr="00794F1E">
        <w:rPr>
          <w:rStyle w:val="HideTWBExt"/>
        </w:rPr>
        <w:t>&lt;/Original&gt;</w:t>
      </w:r>
    </w:p>
    <w:p w14:paraId="6697F5C0" w14:textId="307C81FA" w:rsidR="00157A27" w:rsidRPr="00794F1E" w:rsidRDefault="00157A27" w:rsidP="00157A27">
      <w:r w:rsidRPr="00794F1E">
        <w:rPr>
          <w:rStyle w:val="HideTWBExt"/>
        </w:rPr>
        <w:t>&lt;/Amend&gt;</w:t>
      </w:r>
    </w:p>
    <w:p w14:paraId="62DC821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295</w:t>
      </w:r>
      <w:r w:rsidRPr="00794F1E">
        <w:rPr>
          <w:rStyle w:val="HideTWBExt"/>
          <w:b w:val="0"/>
        </w:rPr>
        <w:t>&lt;/NumAm&gt;</w:t>
      </w:r>
    </w:p>
    <w:p w14:paraId="4076B140"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247AAD62" w14:textId="77777777" w:rsidR="00157A27" w:rsidRPr="00794F1E" w:rsidRDefault="00157A27" w:rsidP="00157A27">
      <w:pPr>
        <w:pStyle w:val="NormalBold"/>
      </w:pPr>
      <w:r w:rsidRPr="00794F1E">
        <w:rPr>
          <w:rStyle w:val="HideTWBExt"/>
          <w:b w:val="0"/>
        </w:rPr>
        <w:t>&lt;/RepeatBlock-By&gt;</w:t>
      </w:r>
    </w:p>
    <w:p w14:paraId="115A46DF"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F5D8A50"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B492530" w14:textId="77777777" w:rsidTr="00124BDD">
        <w:trPr>
          <w:trHeight w:hRule="exact" w:val="240"/>
          <w:jc w:val="center"/>
        </w:trPr>
        <w:tc>
          <w:tcPr>
            <w:tcW w:w="9752" w:type="dxa"/>
            <w:gridSpan w:val="2"/>
            <w:tcBorders>
              <w:top w:val="nil"/>
              <w:left w:val="nil"/>
              <w:bottom w:val="nil"/>
              <w:right w:val="nil"/>
            </w:tcBorders>
          </w:tcPr>
          <w:p w14:paraId="52900CD5" w14:textId="77777777" w:rsidR="00157A27" w:rsidRPr="00794F1E" w:rsidRDefault="00157A27" w:rsidP="00124BDD"/>
        </w:tc>
      </w:tr>
      <w:tr w:rsidR="00157A27" w:rsidRPr="00794F1E" w14:paraId="10861C50" w14:textId="77777777" w:rsidTr="00124BDD">
        <w:trPr>
          <w:trHeight w:val="240"/>
          <w:jc w:val="center"/>
        </w:trPr>
        <w:tc>
          <w:tcPr>
            <w:tcW w:w="4876" w:type="dxa"/>
            <w:tcBorders>
              <w:top w:val="nil"/>
              <w:left w:val="nil"/>
              <w:bottom w:val="nil"/>
              <w:right w:val="nil"/>
            </w:tcBorders>
          </w:tcPr>
          <w:p w14:paraId="40248C29"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521E61F" w14:textId="77777777" w:rsidR="00157A27" w:rsidRPr="00794F1E" w:rsidRDefault="00157A27" w:rsidP="00124BDD">
            <w:pPr>
              <w:pStyle w:val="AmColumnHeading"/>
            </w:pPr>
            <w:r w:rsidRPr="00794F1E">
              <w:t>Amendement</w:t>
            </w:r>
          </w:p>
        </w:tc>
      </w:tr>
      <w:tr w:rsidR="00157A27" w:rsidRPr="00794F1E" w14:paraId="04F96646" w14:textId="77777777" w:rsidTr="00124BDD">
        <w:trPr>
          <w:jc w:val="center"/>
        </w:trPr>
        <w:tc>
          <w:tcPr>
            <w:tcW w:w="4876" w:type="dxa"/>
            <w:tcBorders>
              <w:top w:val="nil"/>
              <w:left w:val="nil"/>
              <w:bottom w:val="nil"/>
              <w:right w:val="nil"/>
            </w:tcBorders>
          </w:tcPr>
          <w:p w14:paraId="03F8F5DE" w14:textId="77777777" w:rsidR="00157A27" w:rsidRPr="00794F1E" w:rsidRDefault="00157A27" w:rsidP="00124BDD">
            <w:pPr>
              <w:pStyle w:val="Normal6a"/>
            </w:pPr>
            <w:r w:rsidRPr="00794F1E">
              <w:rPr>
                <w:b/>
                <w:i/>
              </w:rPr>
              <w:t>21.</w:t>
            </w:r>
            <w:r w:rsidRPr="00794F1E">
              <w:tab/>
            </w:r>
            <w:r w:rsidRPr="00794F1E">
              <w:rPr>
                <w:b/>
                <w:i/>
              </w:rPr>
              <w:t>neemt met bezorgdheid kennis van de hoge mate van marktconcentratie in de Europese financiële sector en van de nog altijd te grote afhankelijkheid van dienstverleners van buiten de EU;</w:t>
            </w:r>
          </w:p>
        </w:tc>
        <w:tc>
          <w:tcPr>
            <w:tcW w:w="4876" w:type="dxa"/>
            <w:tcBorders>
              <w:top w:val="nil"/>
              <w:left w:val="nil"/>
              <w:bottom w:val="nil"/>
              <w:right w:val="nil"/>
            </w:tcBorders>
          </w:tcPr>
          <w:p w14:paraId="00FD0019" w14:textId="77777777" w:rsidR="00157A27" w:rsidRPr="00794F1E" w:rsidRDefault="00157A27" w:rsidP="00124BDD">
            <w:pPr>
              <w:pStyle w:val="Normal6a"/>
            </w:pPr>
            <w:r w:rsidRPr="00794F1E">
              <w:rPr>
                <w:b/>
                <w:i/>
              </w:rPr>
              <w:t>Schrappen</w:t>
            </w:r>
          </w:p>
        </w:tc>
      </w:tr>
    </w:tbl>
    <w:p w14:paraId="6ED53ED4"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5D84795" w14:textId="77777777" w:rsidR="00157A27" w:rsidRPr="00794F1E" w:rsidRDefault="00157A27" w:rsidP="00157A27">
      <w:r w:rsidRPr="00794F1E">
        <w:rPr>
          <w:rStyle w:val="HideTWBExt"/>
        </w:rPr>
        <w:t>&lt;/Amend&gt;</w:t>
      </w:r>
    </w:p>
    <w:p w14:paraId="6D5B6E1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296</w:t>
      </w:r>
      <w:r w:rsidRPr="00794F1E">
        <w:rPr>
          <w:rStyle w:val="HideTWBExt"/>
          <w:b w:val="0"/>
        </w:rPr>
        <w:t>&lt;/NumAm&gt;</w:t>
      </w:r>
    </w:p>
    <w:p w14:paraId="679AE0A3"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3BA8B24B" w14:textId="77777777" w:rsidR="00157A27" w:rsidRPr="00794F1E" w:rsidRDefault="00157A27" w:rsidP="00157A27">
      <w:pPr>
        <w:pStyle w:val="NormalBold"/>
      </w:pPr>
      <w:r w:rsidRPr="00794F1E">
        <w:rPr>
          <w:rStyle w:val="HideTWBExt"/>
          <w:b w:val="0"/>
        </w:rPr>
        <w:t>&lt;/RepeatBlock-By&gt;</w:t>
      </w:r>
    </w:p>
    <w:p w14:paraId="51CCC25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7491877"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B39847A" w14:textId="77777777" w:rsidTr="00124BDD">
        <w:trPr>
          <w:trHeight w:hRule="exact" w:val="240"/>
          <w:jc w:val="center"/>
        </w:trPr>
        <w:tc>
          <w:tcPr>
            <w:tcW w:w="9752" w:type="dxa"/>
            <w:gridSpan w:val="2"/>
            <w:tcBorders>
              <w:top w:val="nil"/>
              <w:left w:val="nil"/>
              <w:bottom w:val="nil"/>
              <w:right w:val="nil"/>
            </w:tcBorders>
          </w:tcPr>
          <w:p w14:paraId="0A3C6D4B" w14:textId="77777777" w:rsidR="00157A27" w:rsidRPr="00794F1E" w:rsidRDefault="00157A27" w:rsidP="00124BDD"/>
        </w:tc>
      </w:tr>
      <w:tr w:rsidR="00157A27" w:rsidRPr="00794F1E" w14:paraId="0A828619" w14:textId="77777777" w:rsidTr="00124BDD">
        <w:trPr>
          <w:trHeight w:val="240"/>
          <w:jc w:val="center"/>
        </w:trPr>
        <w:tc>
          <w:tcPr>
            <w:tcW w:w="4876" w:type="dxa"/>
            <w:tcBorders>
              <w:top w:val="nil"/>
              <w:left w:val="nil"/>
              <w:bottom w:val="nil"/>
              <w:right w:val="nil"/>
            </w:tcBorders>
          </w:tcPr>
          <w:p w14:paraId="789C18E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7754FC9" w14:textId="77777777" w:rsidR="00157A27" w:rsidRPr="00794F1E" w:rsidRDefault="00157A27" w:rsidP="00124BDD">
            <w:pPr>
              <w:pStyle w:val="AmColumnHeading"/>
            </w:pPr>
            <w:r w:rsidRPr="00794F1E">
              <w:t>Amendement</w:t>
            </w:r>
          </w:p>
        </w:tc>
      </w:tr>
      <w:tr w:rsidR="00157A27" w:rsidRPr="00794F1E" w14:paraId="191490B5" w14:textId="77777777" w:rsidTr="00124BDD">
        <w:trPr>
          <w:jc w:val="center"/>
        </w:trPr>
        <w:tc>
          <w:tcPr>
            <w:tcW w:w="4876" w:type="dxa"/>
            <w:tcBorders>
              <w:top w:val="nil"/>
              <w:left w:val="nil"/>
              <w:bottom w:val="nil"/>
              <w:right w:val="nil"/>
            </w:tcBorders>
          </w:tcPr>
          <w:p w14:paraId="4C5F29C6" w14:textId="77777777" w:rsidR="00157A27" w:rsidRPr="00794F1E" w:rsidRDefault="00157A27" w:rsidP="00124BDD">
            <w:pPr>
              <w:pStyle w:val="Normal6a"/>
            </w:pPr>
            <w:r w:rsidRPr="00794F1E">
              <w:rPr>
                <w:b/>
                <w:i/>
              </w:rPr>
              <w:t>21.</w:t>
            </w:r>
            <w:r w:rsidRPr="00794F1E">
              <w:tab/>
            </w:r>
            <w:r w:rsidRPr="00794F1E">
              <w:rPr>
                <w:b/>
                <w:i/>
              </w:rPr>
              <w:t>neemt met bezorgdheid kennis van de hoge mate van marktconcentratie in de Europese financiële sector en van de nog altijd te grote afhankelijkheid van dienstverleners van buiten de EU;</w:t>
            </w:r>
          </w:p>
        </w:tc>
        <w:tc>
          <w:tcPr>
            <w:tcW w:w="4876" w:type="dxa"/>
            <w:tcBorders>
              <w:top w:val="nil"/>
              <w:left w:val="nil"/>
              <w:bottom w:val="nil"/>
              <w:right w:val="nil"/>
            </w:tcBorders>
          </w:tcPr>
          <w:p w14:paraId="79D26FB6" w14:textId="77777777" w:rsidR="00157A27" w:rsidRPr="00794F1E" w:rsidRDefault="00157A27" w:rsidP="00124BDD">
            <w:pPr>
              <w:pStyle w:val="Normal6a"/>
            </w:pPr>
            <w:r w:rsidRPr="00794F1E">
              <w:rPr>
                <w:b/>
                <w:i/>
              </w:rPr>
              <w:t>Schrappen</w:t>
            </w:r>
          </w:p>
        </w:tc>
      </w:tr>
    </w:tbl>
    <w:p w14:paraId="45001F55"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0BEE6D5" w14:textId="77777777" w:rsidR="00157A27" w:rsidRPr="00794F1E" w:rsidRDefault="00157A27" w:rsidP="00157A27">
      <w:r w:rsidRPr="00794F1E">
        <w:rPr>
          <w:rStyle w:val="HideTWBExt"/>
        </w:rPr>
        <w:t>&lt;/Amend&gt;</w:t>
      </w:r>
    </w:p>
    <w:p w14:paraId="3F7B6A6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297</w:t>
      </w:r>
      <w:r w:rsidRPr="00794F1E">
        <w:rPr>
          <w:rStyle w:val="HideTWBExt"/>
          <w:b w:val="0"/>
        </w:rPr>
        <w:t>&lt;/NumAm&gt;</w:t>
      </w:r>
    </w:p>
    <w:p w14:paraId="7CADBA65" w14:textId="77777777" w:rsidR="00157A27" w:rsidRPr="00794F1E" w:rsidRDefault="00157A27" w:rsidP="00157A27">
      <w:pPr>
        <w:pStyle w:val="NormalBold"/>
      </w:pPr>
      <w:r w:rsidRPr="00794F1E">
        <w:rPr>
          <w:rStyle w:val="HideTWBExt"/>
          <w:b w:val="0"/>
        </w:rPr>
        <w:t>&lt;RepeatBlock-By&gt;&lt;Members&gt;</w:t>
      </w:r>
      <w:r w:rsidRPr="00794F1E">
        <w:t>Stéphanie Yon-Courtin, Gilles Boyer</w:t>
      </w:r>
      <w:r w:rsidRPr="00794F1E">
        <w:rPr>
          <w:rStyle w:val="HideTWBExt"/>
          <w:b w:val="0"/>
        </w:rPr>
        <w:t>&lt;/Members&gt;</w:t>
      </w:r>
    </w:p>
    <w:p w14:paraId="2FD4B1BF" w14:textId="77777777" w:rsidR="00157A27" w:rsidRPr="00794F1E" w:rsidRDefault="00157A27" w:rsidP="00157A27">
      <w:pPr>
        <w:pStyle w:val="NormalBold"/>
      </w:pPr>
      <w:r w:rsidRPr="00794F1E">
        <w:rPr>
          <w:rStyle w:val="HideTWBExt"/>
          <w:b w:val="0"/>
        </w:rPr>
        <w:t>&lt;/RepeatBlock-By&gt;</w:t>
      </w:r>
    </w:p>
    <w:p w14:paraId="0DB3CC6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5B42623"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5CD1B5C" w14:textId="77777777" w:rsidTr="00124BDD">
        <w:trPr>
          <w:trHeight w:hRule="exact" w:val="240"/>
          <w:jc w:val="center"/>
        </w:trPr>
        <w:tc>
          <w:tcPr>
            <w:tcW w:w="9752" w:type="dxa"/>
            <w:gridSpan w:val="2"/>
            <w:tcBorders>
              <w:top w:val="nil"/>
              <w:left w:val="nil"/>
              <w:bottom w:val="nil"/>
              <w:right w:val="nil"/>
            </w:tcBorders>
          </w:tcPr>
          <w:p w14:paraId="2B27ED73" w14:textId="77777777" w:rsidR="00157A27" w:rsidRPr="00794F1E" w:rsidRDefault="00157A27" w:rsidP="00124BDD"/>
        </w:tc>
      </w:tr>
      <w:tr w:rsidR="00157A27" w:rsidRPr="00794F1E" w14:paraId="34381093" w14:textId="77777777" w:rsidTr="00124BDD">
        <w:trPr>
          <w:trHeight w:val="240"/>
          <w:jc w:val="center"/>
        </w:trPr>
        <w:tc>
          <w:tcPr>
            <w:tcW w:w="4876" w:type="dxa"/>
            <w:tcBorders>
              <w:top w:val="nil"/>
              <w:left w:val="nil"/>
              <w:bottom w:val="nil"/>
              <w:right w:val="nil"/>
            </w:tcBorders>
          </w:tcPr>
          <w:p w14:paraId="189F764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88A7F07" w14:textId="77777777" w:rsidR="00157A27" w:rsidRPr="00794F1E" w:rsidRDefault="00157A27" w:rsidP="00124BDD">
            <w:pPr>
              <w:pStyle w:val="AmColumnHeading"/>
            </w:pPr>
            <w:r w:rsidRPr="00794F1E">
              <w:t>Amendement</w:t>
            </w:r>
          </w:p>
        </w:tc>
      </w:tr>
      <w:tr w:rsidR="00157A27" w:rsidRPr="00794F1E" w14:paraId="32FE0DFB" w14:textId="77777777" w:rsidTr="00124BDD">
        <w:trPr>
          <w:jc w:val="center"/>
        </w:trPr>
        <w:tc>
          <w:tcPr>
            <w:tcW w:w="4876" w:type="dxa"/>
            <w:tcBorders>
              <w:top w:val="nil"/>
              <w:left w:val="nil"/>
              <w:bottom w:val="nil"/>
              <w:right w:val="nil"/>
            </w:tcBorders>
          </w:tcPr>
          <w:p w14:paraId="65E0B9DB" w14:textId="77777777" w:rsidR="00157A27" w:rsidRPr="00794F1E" w:rsidRDefault="00157A27" w:rsidP="00124BDD">
            <w:pPr>
              <w:pStyle w:val="Normal6a"/>
            </w:pPr>
            <w:r w:rsidRPr="00794F1E">
              <w:t>21.</w:t>
            </w:r>
            <w:r w:rsidRPr="00794F1E">
              <w:tab/>
              <w:t>neemt met bezorgdheid kennis van de hoge mate van marktconcentratie in de Europese financiële sector en van de nog altijd te grote afhankelijkheid van dienstverleners van buiten de EU;</w:t>
            </w:r>
          </w:p>
        </w:tc>
        <w:tc>
          <w:tcPr>
            <w:tcW w:w="4876" w:type="dxa"/>
            <w:tcBorders>
              <w:top w:val="nil"/>
              <w:left w:val="nil"/>
              <w:bottom w:val="nil"/>
              <w:right w:val="nil"/>
            </w:tcBorders>
          </w:tcPr>
          <w:p w14:paraId="7946FA52" w14:textId="77777777" w:rsidR="00157A27" w:rsidRPr="00794F1E" w:rsidRDefault="00157A27" w:rsidP="00124BDD">
            <w:pPr>
              <w:pStyle w:val="Normal6a"/>
            </w:pPr>
            <w:r w:rsidRPr="00794F1E">
              <w:t>21.</w:t>
            </w:r>
            <w:r w:rsidRPr="00794F1E">
              <w:tab/>
              <w:t xml:space="preserve">neemt met bezorgdheid kennis van de hoge mate van marktconcentratie in de Europese financiële sector en van de nog altijd te grote afhankelijkheid van dienstverleners van buiten de EU; </w:t>
            </w:r>
            <w:r w:rsidRPr="00794F1E">
              <w:rPr>
                <w:b/>
                <w:i/>
              </w:rPr>
              <w:t>maakt zich ernstig zorgen over de aanhoudende hoge concentratiegraad op de markt voor controles van organisaties van openbaar belang sinds de hervorming van 2014, waarbij vier bedrijven goed zijn voor meer dan 86 % van de EU-omzet voor controles van organisaties van openbaar belang, waardoor de keuzevrijheid wordt beperkt en het gevaar van centralisatie van het toezicht op de loer ligt; benadrukt dat de toenemende controle-eisen, bijvoorbeeld op grond van de richtlijn duurzaamheidsrapportering door bedrijven en de digitaledienstenverordening/digitalemarktenverordening, ervoor zorgen dat ook steeds meer consumenten en burgers te maken krijgen met deze risico’s, die zich eerder tot de financiële markten beperkten; beklemtoont de noodzaak van een betrouwbaar kader voor verslaglegging door ondernemingen en een concurrerend controle-ecosysteem ter ondersteuning van goed onderbouwde investeringsbeslissingen en ter voorkoming van misbruik; verzoekt de Commissie om wetgeving voor te stellen, op basis van een uitvoerige effectbeoordeling, om de markt voor controles van organisaties van openbaar belang te diversifiëren en de kwaliteit van de controle te verbeteren voor een veerkrachtige eengemaakte markt;</w:t>
            </w:r>
          </w:p>
        </w:tc>
      </w:tr>
    </w:tbl>
    <w:p w14:paraId="576B292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515B3C0" w14:textId="77777777" w:rsidR="00157A27" w:rsidRPr="00794F1E" w:rsidRDefault="00157A27" w:rsidP="00157A27">
      <w:r w:rsidRPr="00794F1E">
        <w:rPr>
          <w:rStyle w:val="HideTWBExt"/>
        </w:rPr>
        <w:t>&lt;/Amend&gt;</w:t>
      </w:r>
    </w:p>
    <w:p w14:paraId="7341901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298</w:t>
      </w:r>
      <w:r w:rsidRPr="00794F1E">
        <w:rPr>
          <w:rStyle w:val="HideTWBExt"/>
          <w:b w:val="0"/>
        </w:rPr>
        <w:t>&lt;/NumAm&gt;</w:t>
      </w:r>
    </w:p>
    <w:p w14:paraId="3540DA35" w14:textId="77777777" w:rsidR="00157A27" w:rsidRPr="00794F1E" w:rsidRDefault="00157A27" w:rsidP="00157A27">
      <w:pPr>
        <w:pStyle w:val="NormalBold"/>
      </w:pPr>
      <w:r w:rsidRPr="00794F1E">
        <w:rPr>
          <w:rStyle w:val="HideTWBExt"/>
          <w:b w:val="0"/>
        </w:rPr>
        <w:t>&lt;RepeatBlock-By&gt;&lt;Members&gt;</w:t>
      </w:r>
      <w:r w:rsidRPr="00794F1E">
        <w:t xml:space="preserve">Billy Kelleher, Stéphanie Yon-Courtin, Gilles </w:t>
      </w:r>
      <w:r w:rsidRPr="00794F1E">
        <w:lastRenderedPageBreak/>
        <w:t>Boyer</w:t>
      </w:r>
      <w:r w:rsidRPr="00794F1E">
        <w:rPr>
          <w:rStyle w:val="HideTWBExt"/>
          <w:b w:val="0"/>
        </w:rPr>
        <w:t>&lt;/Members&gt;</w:t>
      </w:r>
    </w:p>
    <w:p w14:paraId="13FFEAD0" w14:textId="77777777" w:rsidR="00157A27" w:rsidRPr="00794F1E" w:rsidRDefault="00157A27" w:rsidP="00157A27">
      <w:pPr>
        <w:pStyle w:val="NormalBold"/>
      </w:pPr>
      <w:r w:rsidRPr="00794F1E">
        <w:rPr>
          <w:rStyle w:val="HideTWBExt"/>
          <w:b w:val="0"/>
        </w:rPr>
        <w:t>&lt;/RepeatBlock-By&gt;</w:t>
      </w:r>
    </w:p>
    <w:p w14:paraId="5BDFF2F2"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9780F66"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0D95143" w14:textId="77777777" w:rsidTr="00124BDD">
        <w:trPr>
          <w:trHeight w:hRule="exact" w:val="240"/>
          <w:jc w:val="center"/>
        </w:trPr>
        <w:tc>
          <w:tcPr>
            <w:tcW w:w="9752" w:type="dxa"/>
            <w:gridSpan w:val="2"/>
            <w:tcBorders>
              <w:top w:val="nil"/>
              <w:left w:val="nil"/>
              <w:bottom w:val="nil"/>
              <w:right w:val="nil"/>
            </w:tcBorders>
          </w:tcPr>
          <w:p w14:paraId="4DF37B98" w14:textId="77777777" w:rsidR="00157A27" w:rsidRPr="00794F1E" w:rsidRDefault="00157A27" w:rsidP="00124BDD"/>
        </w:tc>
      </w:tr>
      <w:tr w:rsidR="00157A27" w:rsidRPr="00794F1E" w14:paraId="56198736" w14:textId="77777777" w:rsidTr="00124BDD">
        <w:trPr>
          <w:trHeight w:val="240"/>
          <w:jc w:val="center"/>
        </w:trPr>
        <w:tc>
          <w:tcPr>
            <w:tcW w:w="4876" w:type="dxa"/>
            <w:tcBorders>
              <w:top w:val="nil"/>
              <w:left w:val="nil"/>
              <w:bottom w:val="nil"/>
              <w:right w:val="nil"/>
            </w:tcBorders>
          </w:tcPr>
          <w:p w14:paraId="7C0F1F0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B2719E6" w14:textId="77777777" w:rsidR="00157A27" w:rsidRPr="00794F1E" w:rsidRDefault="00157A27" w:rsidP="00124BDD">
            <w:pPr>
              <w:pStyle w:val="AmColumnHeading"/>
            </w:pPr>
            <w:r w:rsidRPr="00794F1E">
              <w:t>Amendement</w:t>
            </w:r>
          </w:p>
        </w:tc>
      </w:tr>
      <w:tr w:rsidR="00157A27" w:rsidRPr="00794F1E" w14:paraId="10C1C647" w14:textId="77777777" w:rsidTr="00124BDD">
        <w:trPr>
          <w:jc w:val="center"/>
        </w:trPr>
        <w:tc>
          <w:tcPr>
            <w:tcW w:w="4876" w:type="dxa"/>
            <w:tcBorders>
              <w:top w:val="nil"/>
              <w:left w:val="nil"/>
              <w:bottom w:val="nil"/>
              <w:right w:val="nil"/>
            </w:tcBorders>
          </w:tcPr>
          <w:p w14:paraId="2C6509CC" w14:textId="77777777" w:rsidR="00157A27" w:rsidRPr="00794F1E" w:rsidRDefault="00157A27" w:rsidP="00124BDD">
            <w:pPr>
              <w:pStyle w:val="Normal6a"/>
            </w:pPr>
            <w:r w:rsidRPr="00794F1E">
              <w:t>21.</w:t>
            </w:r>
            <w:r w:rsidRPr="00794F1E">
              <w:tab/>
              <w:t>neemt met bezorgdheid kennis van de hoge mate van marktconcentratie in de Europese financiële sector en van de nog altijd te grote afhankelijkheid van dienstverleners van buiten de EU;</w:t>
            </w:r>
          </w:p>
        </w:tc>
        <w:tc>
          <w:tcPr>
            <w:tcW w:w="4876" w:type="dxa"/>
            <w:tcBorders>
              <w:top w:val="nil"/>
              <w:left w:val="nil"/>
              <w:bottom w:val="nil"/>
              <w:right w:val="nil"/>
            </w:tcBorders>
          </w:tcPr>
          <w:p w14:paraId="3B358F28" w14:textId="77777777" w:rsidR="00157A27" w:rsidRPr="00794F1E" w:rsidRDefault="00157A27" w:rsidP="00124BDD">
            <w:pPr>
              <w:pStyle w:val="Normal6a"/>
            </w:pPr>
            <w:r w:rsidRPr="00794F1E">
              <w:t>21.</w:t>
            </w:r>
            <w:r w:rsidRPr="00794F1E">
              <w:tab/>
              <w:t>neemt met bezorgdheid kennis van de hoge mate van marktconcentratie in de Europese financiële sector</w:t>
            </w:r>
            <w:r w:rsidRPr="00794F1E">
              <w:rPr>
                <w:b/>
                <w:i/>
              </w:rPr>
              <w:t xml:space="preserve">, waardoor klanten minder waar voor hun geld krijgen, </w:t>
            </w:r>
            <w:r w:rsidRPr="00794F1E">
              <w:t xml:space="preserve">en van de nog altijd te grote afhankelijkheid </w:t>
            </w:r>
            <w:r w:rsidRPr="00794F1E">
              <w:rPr>
                <w:b/>
                <w:i/>
              </w:rPr>
              <w:t xml:space="preserve">van de sector ten aanzien </w:t>
            </w:r>
            <w:r w:rsidRPr="00794F1E">
              <w:t xml:space="preserve">van dienstverleners van buiten de EU; </w:t>
            </w:r>
            <w:r w:rsidRPr="00794F1E">
              <w:rPr>
                <w:b/>
                <w:i/>
              </w:rPr>
              <w:t>dringt aan op hernieuwde inspanningen om de bankenunie te voltooien en verzoekt de Commissie zich te beraden op maatregelen ter verbetering van de eengemaakte markt voor verzekeringen, die weer ten goede zal komen aan het concurrentievermogen van de binnenlandse markten in elke lidstaat;</w:t>
            </w:r>
          </w:p>
        </w:tc>
      </w:tr>
    </w:tbl>
    <w:p w14:paraId="74E055F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5D4F3CE6" w14:textId="77777777" w:rsidR="00157A27" w:rsidRPr="00794F1E" w:rsidRDefault="00157A27" w:rsidP="00157A27">
      <w:r w:rsidRPr="00794F1E">
        <w:rPr>
          <w:rStyle w:val="HideTWBExt"/>
        </w:rPr>
        <w:t>&lt;/Amend&gt;</w:t>
      </w:r>
    </w:p>
    <w:p w14:paraId="58D090D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299</w:t>
      </w:r>
      <w:r w:rsidRPr="00794F1E">
        <w:rPr>
          <w:rStyle w:val="HideTWBExt"/>
          <w:b w:val="0"/>
        </w:rPr>
        <w:t>&lt;/NumAm&gt;</w:t>
      </w:r>
    </w:p>
    <w:p w14:paraId="5450D262"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3BA3CA60" w14:textId="77777777" w:rsidR="00157A27" w:rsidRPr="00794F1E" w:rsidRDefault="00157A27" w:rsidP="00157A27">
      <w:pPr>
        <w:pStyle w:val="NormalBold"/>
      </w:pPr>
      <w:r w:rsidRPr="00794F1E">
        <w:rPr>
          <w:rStyle w:val="HideTWBExt"/>
          <w:b w:val="0"/>
        </w:rPr>
        <w:t>&lt;/RepeatBlock-By&gt;</w:t>
      </w:r>
    </w:p>
    <w:p w14:paraId="15979760"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396F0D3"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7C09961" w14:textId="77777777" w:rsidTr="00124BDD">
        <w:trPr>
          <w:trHeight w:hRule="exact" w:val="240"/>
          <w:jc w:val="center"/>
        </w:trPr>
        <w:tc>
          <w:tcPr>
            <w:tcW w:w="9752" w:type="dxa"/>
            <w:gridSpan w:val="2"/>
            <w:tcBorders>
              <w:top w:val="nil"/>
              <w:left w:val="nil"/>
              <w:bottom w:val="nil"/>
              <w:right w:val="nil"/>
            </w:tcBorders>
          </w:tcPr>
          <w:p w14:paraId="00A1BC47" w14:textId="77777777" w:rsidR="00157A27" w:rsidRPr="00794F1E" w:rsidRDefault="00157A27" w:rsidP="00124BDD"/>
        </w:tc>
      </w:tr>
      <w:tr w:rsidR="00157A27" w:rsidRPr="00794F1E" w14:paraId="28BBC566" w14:textId="77777777" w:rsidTr="00124BDD">
        <w:trPr>
          <w:trHeight w:val="240"/>
          <w:jc w:val="center"/>
        </w:trPr>
        <w:tc>
          <w:tcPr>
            <w:tcW w:w="4876" w:type="dxa"/>
            <w:tcBorders>
              <w:top w:val="nil"/>
              <w:left w:val="nil"/>
              <w:bottom w:val="nil"/>
              <w:right w:val="nil"/>
            </w:tcBorders>
          </w:tcPr>
          <w:p w14:paraId="12C8F0D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1CB20F2" w14:textId="77777777" w:rsidR="00157A27" w:rsidRPr="00794F1E" w:rsidRDefault="00157A27" w:rsidP="00124BDD">
            <w:pPr>
              <w:pStyle w:val="AmColumnHeading"/>
            </w:pPr>
            <w:r w:rsidRPr="00794F1E">
              <w:t>Amendement</w:t>
            </w:r>
          </w:p>
        </w:tc>
      </w:tr>
      <w:tr w:rsidR="00157A27" w:rsidRPr="00794F1E" w14:paraId="1091AD0E" w14:textId="77777777" w:rsidTr="00124BDD">
        <w:trPr>
          <w:jc w:val="center"/>
        </w:trPr>
        <w:tc>
          <w:tcPr>
            <w:tcW w:w="4876" w:type="dxa"/>
            <w:tcBorders>
              <w:top w:val="nil"/>
              <w:left w:val="nil"/>
              <w:bottom w:val="nil"/>
              <w:right w:val="nil"/>
            </w:tcBorders>
          </w:tcPr>
          <w:p w14:paraId="46909998" w14:textId="77777777" w:rsidR="00157A27" w:rsidRPr="00794F1E" w:rsidRDefault="00157A27" w:rsidP="00124BDD">
            <w:pPr>
              <w:pStyle w:val="Normal6a"/>
            </w:pPr>
            <w:r w:rsidRPr="00794F1E">
              <w:t>21.</w:t>
            </w:r>
            <w:r w:rsidRPr="00794F1E">
              <w:tab/>
              <w:t>neemt met bezorgdheid kennis van de hoge mate van marktconcentratie in de Europese financiële sector en van de nog altijd te grote afhankelijkheid van dienstverleners van buiten de EU;</w:t>
            </w:r>
          </w:p>
        </w:tc>
        <w:tc>
          <w:tcPr>
            <w:tcW w:w="4876" w:type="dxa"/>
            <w:tcBorders>
              <w:top w:val="nil"/>
              <w:left w:val="nil"/>
              <w:bottom w:val="nil"/>
              <w:right w:val="nil"/>
            </w:tcBorders>
          </w:tcPr>
          <w:p w14:paraId="34613742" w14:textId="77777777" w:rsidR="00157A27" w:rsidRPr="00794F1E" w:rsidRDefault="00157A27" w:rsidP="00124BDD">
            <w:pPr>
              <w:pStyle w:val="Normal6a"/>
            </w:pPr>
            <w:r w:rsidRPr="00794F1E">
              <w:t>21.</w:t>
            </w:r>
            <w:r w:rsidRPr="00794F1E">
              <w:tab/>
              <w:t xml:space="preserve">neemt met bezorgdheid kennis van de hoge mate van marktconcentratie in de Europese financiële sector en van de nog altijd te grote afhankelijkheid van dienstverleners van buiten de EU </w:t>
            </w:r>
            <w:r w:rsidRPr="00794F1E">
              <w:rPr>
                <w:b/>
                <w:i/>
              </w:rPr>
              <w:t>op tal van gebieden waaronder activiteiten op het gebied van ESG- en kredietratingactiviteiten, de verwerking van betalingen, de behandeling van derivatencontracten, aanbieders van diensten voor cyberbeveiliging en controle</w:t>
            </w:r>
            <w:r w:rsidRPr="00794F1E">
              <w:t>;</w:t>
            </w:r>
          </w:p>
        </w:tc>
      </w:tr>
    </w:tbl>
    <w:p w14:paraId="3FA8AFE7"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5710523" w14:textId="77777777" w:rsidR="00157A27" w:rsidRPr="00794F1E" w:rsidRDefault="00157A27" w:rsidP="00157A27">
      <w:r w:rsidRPr="00794F1E">
        <w:rPr>
          <w:rStyle w:val="HideTWBExt"/>
        </w:rPr>
        <w:t>&lt;/Amend&gt;</w:t>
      </w:r>
    </w:p>
    <w:p w14:paraId="0B99823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300</w:t>
      </w:r>
      <w:r w:rsidRPr="00794F1E">
        <w:rPr>
          <w:rStyle w:val="HideTWBExt"/>
          <w:b w:val="0"/>
        </w:rPr>
        <w:t>&lt;/NumAm&gt;</w:t>
      </w:r>
    </w:p>
    <w:p w14:paraId="1B24C867"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6D28E424" w14:textId="77777777" w:rsidR="00157A27" w:rsidRPr="00794F1E" w:rsidRDefault="00157A27" w:rsidP="00157A27">
      <w:pPr>
        <w:pStyle w:val="NormalBold"/>
      </w:pPr>
      <w:r w:rsidRPr="00794F1E">
        <w:rPr>
          <w:rStyle w:val="HideTWBExt"/>
          <w:b w:val="0"/>
        </w:rPr>
        <w:t>&lt;/RepeatBlock-By&gt;</w:t>
      </w:r>
    </w:p>
    <w:p w14:paraId="54C5394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D3350E8"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76603E6" w14:textId="77777777" w:rsidTr="00124BDD">
        <w:trPr>
          <w:trHeight w:hRule="exact" w:val="240"/>
          <w:jc w:val="center"/>
        </w:trPr>
        <w:tc>
          <w:tcPr>
            <w:tcW w:w="9752" w:type="dxa"/>
            <w:gridSpan w:val="2"/>
            <w:tcBorders>
              <w:top w:val="nil"/>
              <w:left w:val="nil"/>
              <w:bottom w:val="nil"/>
              <w:right w:val="nil"/>
            </w:tcBorders>
          </w:tcPr>
          <w:p w14:paraId="24B38E47" w14:textId="77777777" w:rsidR="00157A27" w:rsidRPr="00794F1E" w:rsidRDefault="00157A27" w:rsidP="00124BDD"/>
        </w:tc>
      </w:tr>
      <w:tr w:rsidR="00157A27" w:rsidRPr="00794F1E" w14:paraId="1C6E6330" w14:textId="77777777" w:rsidTr="00124BDD">
        <w:trPr>
          <w:trHeight w:val="240"/>
          <w:jc w:val="center"/>
        </w:trPr>
        <w:tc>
          <w:tcPr>
            <w:tcW w:w="4876" w:type="dxa"/>
            <w:tcBorders>
              <w:top w:val="nil"/>
              <w:left w:val="nil"/>
              <w:bottom w:val="nil"/>
              <w:right w:val="nil"/>
            </w:tcBorders>
          </w:tcPr>
          <w:p w14:paraId="3FB05AAF"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B93B407" w14:textId="77777777" w:rsidR="00157A27" w:rsidRPr="00794F1E" w:rsidRDefault="00157A27" w:rsidP="00124BDD">
            <w:pPr>
              <w:pStyle w:val="AmColumnHeading"/>
            </w:pPr>
            <w:r w:rsidRPr="00794F1E">
              <w:t>Amendement</w:t>
            </w:r>
          </w:p>
        </w:tc>
      </w:tr>
      <w:tr w:rsidR="00157A27" w:rsidRPr="00794F1E" w14:paraId="156FC66A" w14:textId="77777777" w:rsidTr="00124BDD">
        <w:trPr>
          <w:jc w:val="center"/>
        </w:trPr>
        <w:tc>
          <w:tcPr>
            <w:tcW w:w="4876" w:type="dxa"/>
            <w:tcBorders>
              <w:top w:val="nil"/>
              <w:left w:val="nil"/>
              <w:bottom w:val="nil"/>
              <w:right w:val="nil"/>
            </w:tcBorders>
          </w:tcPr>
          <w:p w14:paraId="51DFD89E" w14:textId="77777777" w:rsidR="00157A27" w:rsidRPr="00794F1E" w:rsidRDefault="00157A27" w:rsidP="00124BDD">
            <w:pPr>
              <w:pStyle w:val="Normal6a"/>
            </w:pPr>
            <w:r w:rsidRPr="00794F1E">
              <w:t>21.</w:t>
            </w:r>
            <w:r w:rsidRPr="00794F1E">
              <w:tab/>
              <w:t>neemt met bezorgdheid kennis van de hoge mate van marktconcentratie in de Europese financiële sector en van de nog altijd te grote afhankelijkheid van dienstverleners van buiten de EU;</w:t>
            </w:r>
          </w:p>
        </w:tc>
        <w:tc>
          <w:tcPr>
            <w:tcW w:w="4876" w:type="dxa"/>
            <w:tcBorders>
              <w:top w:val="nil"/>
              <w:left w:val="nil"/>
              <w:bottom w:val="nil"/>
              <w:right w:val="nil"/>
            </w:tcBorders>
          </w:tcPr>
          <w:p w14:paraId="1385F75F" w14:textId="77777777" w:rsidR="00157A27" w:rsidRPr="00794F1E" w:rsidRDefault="00157A27" w:rsidP="00124BDD">
            <w:pPr>
              <w:pStyle w:val="Normal6a"/>
            </w:pPr>
            <w:r w:rsidRPr="00794F1E">
              <w:t>21.</w:t>
            </w:r>
            <w:r w:rsidRPr="00794F1E">
              <w:tab/>
              <w:t>neemt met bezorgdheid kennis van de hoge mate van marktconcentratie in de Europese financiële sector en van de nog altijd te grote afhankelijkheid van dienstverleners van buiten de EU</w:t>
            </w:r>
            <w:r w:rsidRPr="00794F1E">
              <w:rPr>
                <w:b/>
                <w:bCs/>
                <w:i/>
                <w:iCs/>
              </w:rPr>
              <w:t>, waardoor het concurrentievermogen van bedrijven wordt versnipperd ten gunste van derde landen</w:t>
            </w:r>
            <w:r w:rsidRPr="00794F1E">
              <w:t>;</w:t>
            </w:r>
          </w:p>
        </w:tc>
      </w:tr>
    </w:tbl>
    <w:p w14:paraId="7C1B8E3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482CFA80" w14:textId="77777777" w:rsidR="00157A27" w:rsidRPr="00794F1E" w:rsidRDefault="00157A27" w:rsidP="00157A27">
      <w:r w:rsidRPr="00794F1E">
        <w:rPr>
          <w:rStyle w:val="HideTWBExt"/>
        </w:rPr>
        <w:t>&lt;/Amend&gt;</w:t>
      </w:r>
    </w:p>
    <w:p w14:paraId="2FE00FA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301</w:t>
      </w:r>
      <w:r w:rsidRPr="00794F1E">
        <w:rPr>
          <w:rStyle w:val="HideTWBExt"/>
          <w:b w:val="0"/>
        </w:rPr>
        <w:t>&lt;/NumAm&gt;</w:t>
      </w:r>
    </w:p>
    <w:p w14:paraId="41C5A7A7" w14:textId="77777777" w:rsidR="00157A27" w:rsidRPr="00794F1E" w:rsidRDefault="00157A27" w:rsidP="00157A27">
      <w:pPr>
        <w:pStyle w:val="NormalBold"/>
      </w:pPr>
      <w:r w:rsidRPr="00794F1E">
        <w:rPr>
          <w:rStyle w:val="HideTWBExt"/>
          <w:b w:val="0"/>
        </w:rPr>
        <w:t>&lt;RepeatBlock-By&gt;&lt;Members&gt;</w:t>
      </w:r>
      <w:r w:rsidRPr="00794F1E">
        <w:t>Fernando Navarrete Rojas, Isabel Benjumea Benjumea</w:t>
      </w:r>
      <w:r w:rsidRPr="00794F1E">
        <w:rPr>
          <w:rStyle w:val="HideTWBExt"/>
          <w:b w:val="0"/>
        </w:rPr>
        <w:t>&lt;/Members&gt;</w:t>
      </w:r>
    </w:p>
    <w:p w14:paraId="56BD82AA" w14:textId="77777777" w:rsidR="00157A27" w:rsidRPr="00794F1E" w:rsidRDefault="00157A27" w:rsidP="00157A27">
      <w:pPr>
        <w:pStyle w:val="NormalBold"/>
      </w:pPr>
      <w:r w:rsidRPr="00794F1E">
        <w:rPr>
          <w:rStyle w:val="HideTWBExt"/>
          <w:b w:val="0"/>
        </w:rPr>
        <w:t>&lt;/RepeatBlock-By&gt;</w:t>
      </w:r>
    </w:p>
    <w:p w14:paraId="3F4A9B2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C2F40D9" w14:textId="77777777" w:rsidR="00157A27" w:rsidRPr="00794F1E" w:rsidRDefault="00157A27" w:rsidP="00157A27">
      <w:pPr>
        <w:pStyle w:val="NormalBold"/>
      </w:pPr>
      <w:r w:rsidRPr="00794F1E">
        <w:rPr>
          <w:rStyle w:val="HideTWBExt"/>
          <w:b w:val="0"/>
        </w:rPr>
        <w:t>&lt;Article&gt;</w:t>
      </w:r>
      <w:r w:rsidRPr="00794F1E">
        <w:t>Paragraaf 21</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7513C4B" w14:textId="77777777" w:rsidTr="00124BDD">
        <w:trPr>
          <w:trHeight w:hRule="exact" w:val="240"/>
          <w:jc w:val="center"/>
        </w:trPr>
        <w:tc>
          <w:tcPr>
            <w:tcW w:w="9752" w:type="dxa"/>
            <w:gridSpan w:val="2"/>
            <w:tcBorders>
              <w:top w:val="nil"/>
              <w:left w:val="nil"/>
              <w:bottom w:val="nil"/>
              <w:right w:val="nil"/>
            </w:tcBorders>
          </w:tcPr>
          <w:p w14:paraId="2BD78D37" w14:textId="77777777" w:rsidR="00157A27" w:rsidRPr="00794F1E" w:rsidRDefault="00157A27" w:rsidP="00124BDD"/>
        </w:tc>
      </w:tr>
      <w:tr w:rsidR="00157A27" w:rsidRPr="00794F1E" w14:paraId="6F500824" w14:textId="77777777" w:rsidTr="00124BDD">
        <w:trPr>
          <w:trHeight w:val="240"/>
          <w:jc w:val="center"/>
        </w:trPr>
        <w:tc>
          <w:tcPr>
            <w:tcW w:w="4876" w:type="dxa"/>
            <w:tcBorders>
              <w:top w:val="nil"/>
              <w:left w:val="nil"/>
              <w:bottom w:val="nil"/>
              <w:right w:val="nil"/>
            </w:tcBorders>
          </w:tcPr>
          <w:p w14:paraId="5282BD6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CA8B5B6" w14:textId="77777777" w:rsidR="00157A27" w:rsidRPr="00794F1E" w:rsidRDefault="00157A27" w:rsidP="00124BDD">
            <w:pPr>
              <w:pStyle w:val="AmColumnHeading"/>
            </w:pPr>
            <w:r w:rsidRPr="00794F1E">
              <w:t>Amendement</w:t>
            </w:r>
          </w:p>
        </w:tc>
      </w:tr>
      <w:tr w:rsidR="00157A27" w:rsidRPr="00794F1E" w14:paraId="69E29628" w14:textId="77777777" w:rsidTr="00124BDD">
        <w:trPr>
          <w:jc w:val="center"/>
        </w:trPr>
        <w:tc>
          <w:tcPr>
            <w:tcW w:w="4876" w:type="dxa"/>
            <w:tcBorders>
              <w:top w:val="nil"/>
              <w:left w:val="nil"/>
              <w:bottom w:val="nil"/>
              <w:right w:val="nil"/>
            </w:tcBorders>
          </w:tcPr>
          <w:p w14:paraId="6C554530" w14:textId="77777777" w:rsidR="00157A27" w:rsidRPr="00794F1E" w:rsidRDefault="00157A27" w:rsidP="00124BDD">
            <w:pPr>
              <w:pStyle w:val="Normal6a"/>
            </w:pPr>
            <w:r w:rsidRPr="00794F1E">
              <w:t>21.</w:t>
            </w:r>
            <w:r w:rsidRPr="00794F1E">
              <w:tab/>
              <w:t xml:space="preserve">neemt met bezorgdheid kennis van de </w:t>
            </w:r>
            <w:r w:rsidRPr="00794F1E">
              <w:rPr>
                <w:b/>
                <w:i/>
              </w:rPr>
              <w:t xml:space="preserve">hoge mate </w:t>
            </w:r>
            <w:r w:rsidRPr="00794F1E">
              <w:t xml:space="preserve">van </w:t>
            </w:r>
            <w:r w:rsidRPr="00794F1E">
              <w:rPr>
                <w:b/>
                <w:i/>
              </w:rPr>
              <w:t>marktconcentratie in</w:t>
            </w:r>
            <w:r w:rsidRPr="00794F1E">
              <w:t xml:space="preserve"> de Europese financiële sector </w:t>
            </w:r>
            <w:r w:rsidRPr="00794F1E">
              <w:rPr>
                <w:b/>
                <w:i/>
              </w:rPr>
              <w:t>en van de nog altijd te grote afhankelijkheid</w:t>
            </w:r>
            <w:r w:rsidRPr="00794F1E">
              <w:t xml:space="preserve"> van dienstverleners van buiten de EU;</w:t>
            </w:r>
          </w:p>
        </w:tc>
        <w:tc>
          <w:tcPr>
            <w:tcW w:w="4876" w:type="dxa"/>
            <w:tcBorders>
              <w:top w:val="nil"/>
              <w:left w:val="nil"/>
              <w:bottom w:val="nil"/>
              <w:right w:val="nil"/>
            </w:tcBorders>
          </w:tcPr>
          <w:p w14:paraId="1E4C22DF" w14:textId="77777777" w:rsidR="00157A27" w:rsidRPr="00794F1E" w:rsidRDefault="00157A27" w:rsidP="00124BDD">
            <w:pPr>
              <w:pStyle w:val="Normal6a"/>
            </w:pPr>
            <w:r w:rsidRPr="00794F1E">
              <w:t>21.</w:t>
            </w:r>
            <w:r w:rsidRPr="00794F1E">
              <w:tab/>
              <w:t xml:space="preserve">neemt met bezorgdheid kennis van de </w:t>
            </w:r>
            <w:r w:rsidRPr="00794F1E">
              <w:rPr>
                <w:b/>
                <w:i/>
              </w:rPr>
              <w:t xml:space="preserve">al te grote afhankelijkheid </w:t>
            </w:r>
            <w:r w:rsidRPr="00794F1E">
              <w:t xml:space="preserve">van de Europese financiële sector </w:t>
            </w:r>
            <w:r w:rsidRPr="00794F1E">
              <w:rPr>
                <w:b/>
                <w:i/>
              </w:rPr>
              <w:t xml:space="preserve">ten aanzien </w:t>
            </w:r>
            <w:r w:rsidRPr="00794F1E">
              <w:t xml:space="preserve">van </w:t>
            </w:r>
            <w:r w:rsidRPr="00794F1E">
              <w:rPr>
                <w:b/>
                <w:i/>
              </w:rPr>
              <w:t xml:space="preserve">een beperkt aantal </w:t>
            </w:r>
            <w:r w:rsidRPr="00794F1E">
              <w:t>dienstverleners van buiten de EU;</w:t>
            </w:r>
          </w:p>
        </w:tc>
      </w:tr>
    </w:tbl>
    <w:p w14:paraId="34A771DF"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6C83CB9" w14:textId="77777777" w:rsidR="00157A27" w:rsidRPr="00794F1E" w:rsidRDefault="00157A27" w:rsidP="00157A27">
      <w:r w:rsidRPr="00794F1E">
        <w:rPr>
          <w:rStyle w:val="HideTWBExt"/>
        </w:rPr>
        <w:t>&lt;/Amend&gt;</w:t>
      </w:r>
    </w:p>
    <w:p w14:paraId="4959CF5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302</w:t>
      </w:r>
      <w:r w:rsidRPr="00794F1E">
        <w:rPr>
          <w:rStyle w:val="HideTWBExt"/>
          <w:b w:val="0"/>
        </w:rPr>
        <w:t>&lt;/NumAm&gt;</w:t>
      </w:r>
    </w:p>
    <w:p w14:paraId="1573F16F"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1C01E4FA" w14:textId="77777777" w:rsidR="00157A27" w:rsidRPr="00794F1E" w:rsidRDefault="00157A27" w:rsidP="00157A27">
      <w:pPr>
        <w:pStyle w:val="NormalBold"/>
      </w:pPr>
      <w:r w:rsidRPr="00794F1E">
        <w:rPr>
          <w:rStyle w:val="HideTWBExt"/>
          <w:b w:val="0"/>
        </w:rPr>
        <w:t>&lt;/RepeatBlock-By&gt;</w:t>
      </w:r>
    </w:p>
    <w:p w14:paraId="0FBA0066"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DADF7A8"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87758D5" w14:textId="77777777" w:rsidTr="00124BDD">
        <w:trPr>
          <w:trHeight w:hRule="exact" w:val="240"/>
          <w:jc w:val="center"/>
        </w:trPr>
        <w:tc>
          <w:tcPr>
            <w:tcW w:w="9752" w:type="dxa"/>
            <w:gridSpan w:val="2"/>
            <w:tcBorders>
              <w:top w:val="nil"/>
              <w:left w:val="nil"/>
              <w:bottom w:val="nil"/>
              <w:right w:val="nil"/>
            </w:tcBorders>
          </w:tcPr>
          <w:p w14:paraId="4602E77C" w14:textId="77777777" w:rsidR="00157A27" w:rsidRPr="00794F1E" w:rsidRDefault="00157A27" w:rsidP="00124BDD"/>
        </w:tc>
      </w:tr>
      <w:tr w:rsidR="00157A27" w:rsidRPr="00794F1E" w14:paraId="7AA7F231" w14:textId="77777777" w:rsidTr="00124BDD">
        <w:trPr>
          <w:trHeight w:val="240"/>
          <w:jc w:val="center"/>
        </w:trPr>
        <w:tc>
          <w:tcPr>
            <w:tcW w:w="4876" w:type="dxa"/>
            <w:tcBorders>
              <w:top w:val="nil"/>
              <w:left w:val="nil"/>
              <w:bottom w:val="nil"/>
              <w:right w:val="nil"/>
            </w:tcBorders>
          </w:tcPr>
          <w:p w14:paraId="1597ECF3"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0069ECA4" w14:textId="77777777" w:rsidR="00157A27" w:rsidRPr="00794F1E" w:rsidRDefault="00157A27" w:rsidP="00124BDD">
            <w:pPr>
              <w:pStyle w:val="AmColumnHeading"/>
            </w:pPr>
            <w:r w:rsidRPr="00794F1E">
              <w:t>Amendement</w:t>
            </w:r>
          </w:p>
        </w:tc>
      </w:tr>
      <w:tr w:rsidR="00157A27" w:rsidRPr="00794F1E" w14:paraId="467A844B" w14:textId="77777777" w:rsidTr="00124BDD">
        <w:trPr>
          <w:jc w:val="center"/>
        </w:trPr>
        <w:tc>
          <w:tcPr>
            <w:tcW w:w="4876" w:type="dxa"/>
            <w:tcBorders>
              <w:top w:val="nil"/>
              <w:left w:val="nil"/>
              <w:bottom w:val="nil"/>
              <w:right w:val="nil"/>
            </w:tcBorders>
          </w:tcPr>
          <w:p w14:paraId="18033EDC" w14:textId="77777777" w:rsidR="00157A27" w:rsidRPr="00794F1E" w:rsidRDefault="00157A27" w:rsidP="00124BDD">
            <w:pPr>
              <w:pStyle w:val="Normal6a"/>
            </w:pPr>
          </w:p>
        </w:tc>
        <w:tc>
          <w:tcPr>
            <w:tcW w:w="4876" w:type="dxa"/>
            <w:tcBorders>
              <w:top w:val="nil"/>
              <w:left w:val="nil"/>
              <w:bottom w:val="nil"/>
              <w:right w:val="nil"/>
            </w:tcBorders>
          </w:tcPr>
          <w:p w14:paraId="4F8F45ED" w14:textId="77777777" w:rsidR="00157A27" w:rsidRPr="00794F1E" w:rsidRDefault="00157A27" w:rsidP="00124BDD">
            <w:pPr>
              <w:pStyle w:val="Normal6a"/>
            </w:pPr>
            <w:r w:rsidRPr="00794F1E">
              <w:rPr>
                <w:b/>
                <w:i/>
              </w:rPr>
              <w:t>21 bis.</w:t>
            </w:r>
            <w:r w:rsidRPr="00794F1E">
              <w:tab/>
            </w:r>
            <w:r w:rsidRPr="00794F1E">
              <w:rPr>
                <w:b/>
                <w:i/>
              </w:rPr>
              <w:t>wijst op de toekomstige connectiviteitsbehoeften van de EU op het gebied van infrastructuur en investeringen; verzoekt de Commissie zich te beraden op een herziening van de huidige mededingingspraktijk voor de telecommunicatiemarkt, die de fusies van het aantal mobielenetwerkexploitanten van vier naar drie heeft voorkomen, teneinde de totstandbrenging van een volledig geïntegreerde eengemaakte markt voor telecommunicatiediensten te vergemakkelijken; merkt op dat marktconsolidatie mogelijk de enige manier is om te voorkomen dat de infrastructuur geleidelijk wordt verkocht aan buitenlandse ondernemingen van buiten de EU; wijst erop dat de groei in deze sector in Europa al tien jaar zeer laag is en dat versnippering daarvoor de belangrijkste reden is; is dan ook ingenomen met het nieuwe voorstel voor een digitalenetwerkenverordening om de versnippering van de markt aan te pakken, investeringen aan te trekken, de telecommunicatie-infrastructuur zeker te stellen en innovatie te bevorderen zonder extra kosten voor de consument en zonder de eerlijke concurrentie op de markt tussen alle spelers in gevaar te brengen;</w:t>
            </w:r>
          </w:p>
        </w:tc>
      </w:tr>
    </w:tbl>
    <w:p w14:paraId="6531FA00"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950BA26" w14:textId="77777777" w:rsidR="00157A27" w:rsidRPr="00794F1E" w:rsidRDefault="00157A27" w:rsidP="00157A27">
      <w:r w:rsidRPr="00794F1E">
        <w:rPr>
          <w:rStyle w:val="HideTWBExt"/>
        </w:rPr>
        <w:t>&lt;/Amend&gt;</w:t>
      </w:r>
    </w:p>
    <w:p w14:paraId="2DC51641"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303</w:t>
      </w:r>
      <w:r w:rsidRPr="00794F1E">
        <w:rPr>
          <w:rStyle w:val="HideTWBExt"/>
          <w:b w:val="0"/>
        </w:rPr>
        <w:t>&lt;/NumAm&gt;</w:t>
      </w:r>
    </w:p>
    <w:p w14:paraId="7CF378AD" w14:textId="77777777" w:rsidR="00157A27" w:rsidRPr="00794F1E" w:rsidRDefault="00157A27" w:rsidP="00157A27">
      <w:pPr>
        <w:pStyle w:val="NormalBold"/>
      </w:pPr>
      <w:r w:rsidRPr="00794F1E">
        <w:rPr>
          <w:rStyle w:val="HideTWBExt"/>
          <w:b w:val="0"/>
        </w:rPr>
        <w:t>&lt;RepeatBlock-By&gt;&lt;Members&gt;</w:t>
      </w:r>
      <w:r w:rsidRPr="00794F1E">
        <w:t>Fulvio Martusciello</w:t>
      </w:r>
      <w:r w:rsidRPr="00794F1E">
        <w:rPr>
          <w:rStyle w:val="HideTWBExt"/>
          <w:b w:val="0"/>
        </w:rPr>
        <w:t>&lt;/Members&gt;</w:t>
      </w:r>
    </w:p>
    <w:p w14:paraId="2369867A" w14:textId="77777777" w:rsidR="00157A27" w:rsidRPr="00794F1E" w:rsidRDefault="00157A27" w:rsidP="00157A27">
      <w:pPr>
        <w:pStyle w:val="NormalBold"/>
      </w:pPr>
      <w:r w:rsidRPr="00794F1E">
        <w:rPr>
          <w:rStyle w:val="HideTWBExt"/>
          <w:b w:val="0"/>
        </w:rPr>
        <w:t>&lt;/RepeatBlock-By&gt;</w:t>
      </w:r>
    </w:p>
    <w:p w14:paraId="2258B31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FDB38BF"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2AAC5BA" w14:textId="77777777" w:rsidTr="00124BDD">
        <w:trPr>
          <w:trHeight w:hRule="exact" w:val="240"/>
          <w:jc w:val="center"/>
        </w:trPr>
        <w:tc>
          <w:tcPr>
            <w:tcW w:w="9752" w:type="dxa"/>
            <w:gridSpan w:val="2"/>
            <w:tcBorders>
              <w:top w:val="nil"/>
              <w:left w:val="nil"/>
              <w:bottom w:val="nil"/>
              <w:right w:val="nil"/>
            </w:tcBorders>
          </w:tcPr>
          <w:p w14:paraId="581CC47D" w14:textId="77777777" w:rsidR="00157A27" w:rsidRPr="00794F1E" w:rsidRDefault="00157A27" w:rsidP="00124BDD"/>
        </w:tc>
      </w:tr>
      <w:tr w:rsidR="00157A27" w:rsidRPr="00794F1E" w14:paraId="757A7051" w14:textId="77777777" w:rsidTr="00124BDD">
        <w:trPr>
          <w:trHeight w:val="240"/>
          <w:jc w:val="center"/>
        </w:trPr>
        <w:tc>
          <w:tcPr>
            <w:tcW w:w="4876" w:type="dxa"/>
            <w:tcBorders>
              <w:top w:val="nil"/>
              <w:left w:val="nil"/>
              <w:bottom w:val="nil"/>
              <w:right w:val="nil"/>
            </w:tcBorders>
          </w:tcPr>
          <w:p w14:paraId="4C70540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C535F44" w14:textId="77777777" w:rsidR="00157A27" w:rsidRPr="00794F1E" w:rsidRDefault="00157A27" w:rsidP="00124BDD">
            <w:pPr>
              <w:pStyle w:val="AmColumnHeading"/>
            </w:pPr>
            <w:r w:rsidRPr="00794F1E">
              <w:t>Amendement</w:t>
            </w:r>
          </w:p>
        </w:tc>
      </w:tr>
      <w:tr w:rsidR="00157A27" w:rsidRPr="00794F1E" w14:paraId="07756851" w14:textId="77777777" w:rsidTr="00124BDD">
        <w:trPr>
          <w:jc w:val="center"/>
        </w:trPr>
        <w:tc>
          <w:tcPr>
            <w:tcW w:w="4876" w:type="dxa"/>
            <w:tcBorders>
              <w:top w:val="nil"/>
              <w:left w:val="nil"/>
              <w:bottom w:val="nil"/>
              <w:right w:val="nil"/>
            </w:tcBorders>
          </w:tcPr>
          <w:p w14:paraId="7533D19A" w14:textId="77777777" w:rsidR="00157A27" w:rsidRPr="00794F1E" w:rsidRDefault="00157A27" w:rsidP="00124BDD">
            <w:pPr>
              <w:pStyle w:val="Normal6a"/>
            </w:pPr>
          </w:p>
        </w:tc>
        <w:tc>
          <w:tcPr>
            <w:tcW w:w="4876" w:type="dxa"/>
            <w:tcBorders>
              <w:top w:val="nil"/>
              <w:left w:val="nil"/>
              <w:bottom w:val="nil"/>
              <w:right w:val="nil"/>
            </w:tcBorders>
          </w:tcPr>
          <w:p w14:paraId="5FFCFCA6" w14:textId="77777777" w:rsidR="00157A27" w:rsidRPr="00794F1E" w:rsidRDefault="00157A27" w:rsidP="00124BDD">
            <w:pPr>
              <w:pStyle w:val="Normal6a"/>
            </w:pPr>
            <w:r w:rsidRPr="00794F1E">
              <w:rPr>
                <w:b/>
                <w:i/>
              </w:rPr>
              <w:t>21 bis.</w:t>
            </w:r>
            <w:r w:rsidRPr="00794F1E">
              <w:tab/>
            </w:r>
            <w:r w:rsidRPr="00794F1E">
              <w:rPr>
                <w:b/>
                <w:i/>
              </w:rPr>
              <w:t xml:space="preserve">neemt met bezorgdheid kennis van het ontstaan van een ongelijk speelveld als gevolg van Verordening </w:t>
            </w:r>
            <w:r w:rsidRPr="00794F1E">
              <w:rPr>
                <w:b/>
                <w:i/>
              </w:rPr>
              <w:lastRenderedPageBreak/>
              <w:t>(EU) 575/2013 en Richtlijn 2013/36/EU, als geactualiseerd bij Verordening (EU) 2024/1623, in het bijzonder met betrekking tot de prudentiële behandeling van sectoroverschrijdende deelnemingen in het kader van sectorale voorschriften (het zogeheten “Deense compromis”); is ingenomen met de op grond van artikel 3 van Richtlijn (EU) 2025/2 getroffen maatregel, waarin is bepaald dat de Commissie gehouden is uiterlijk op 31 december 2027 een verslag over de werking van het genoemde mechanisme uit mededingingsoogpunt voor te leggen; dringt erop aan het toepassingsgebied van dit verslag uit te breiden tot financiële subjecten die geen conglomeraten zijn; wijst erop dat dit verslag van dringend en van groot belang is en adviseert de Commissie de termijn voor de indiening ervan te vervroegen;</w:t>
            </w:r>
          </w:p>
        </w:tc>
      </w:tr>
    </w:tbl>
    <w:p w14:paraId="3E2F9024"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1B98F11" w14:textId="77777777" w:rsidR="00157A27" w:rsidRPr="00794F1E" w:rsidRDefault="00157A27" w:rsidP="00157A27">
      <w:r w:rsidRPr="00794F1E">
        <w:rPr>
          <w:rStyle w:val="HideTWBExt"/>
        </w:rPr>
        <w:t>&lt;/Amend&gt;</w:t>
      </w:r>
    </w:p>
    <w:p w14:paraId="22F1FBE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304</w:t>
      </w:r>
      <w:r w:rsidRPr="00794F1E">
        <w:rPr>
          <w:rStyle w:val="HideTWBExt"/>
          <w:b w:val="0"/>
        </w:rPr>
        <w:t>&lt;/NumAm&gt;</w:t>
      </w:r>
    </w:p>
    <w:p w14:paraId="38591420"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w:t>
      </w:r>
      <w:r w:rsidRPr="00794F1E">
        <w:rPr>
          <w:rStyle w:val="HideTWBExt"/>
          <w:b w:val="0"/>
        </w:rPr>
        <w:t>&lt;/Members&gt;</w:t>
      </w:r>
    </w:p>
    <w:p w14:paraId="4C65CF3D" w14:textId="77777777" w:rsidR="00157A27" w:rsidRPr="00794F1E" w:rsidRDefault="00157A27" w:rsidP="00157A27">
      <w:pPr>
        <w:pStyle w:val="NormalBold"/>
      </w:pPr>
      <w:r w:rsidRPr="00794F1E">
        <w:rPr>
          <w:rStyle w:val="HideTWBExt"/>
          <w:b w:val="0"/>
        </w:rPr>
        <w:t>&lt;/RepeatBlock-By&gt;</w:t>
      </w:r>
    </w:p>
    <w:p w14:paraId="78CC392A"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DB9F093"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2F33694" w14:textId="77777777" w:rsidTr="00124BDD">
        <w:trPr>
          <w:trHeight w:hRule="exact" w:val="240"/>
          <w:jc w:val="center"/>
        </w:trPr>
        <w:tc>
          <w:tcPr>
            <w:tcW w:w="9752" w:type="dxa"/>
            <w:gridSpan w:val="2"/>
            <w:tcBorders>
              <w:top w:val="nil"/>
              <w:left w:val="nil"/>
              <w:bottom w:val="nil"/>
              <w:right w:val="nil"/>
            </w:tcBorders>
          </w:tcPr>
          <w:p w14:paraId="714F1C07" w14:textId="77777777" w:rsidR="00157A27" w:rsidRPr="00794F1E" w:rsidRDefault="00157A27" w:rsidP="00124BDD"/>
        </w:tc>
      </w:tr>
      <w:tr w:rsidR="00157A27" w:rsidRPr="00794F1E" w14:paraId="1F97643D" w14:textId="77777777" w:rsidTr="00124BDD">
        <w:trPr>
          <w:trHeight w:val="240"/>
          <w:jc w:val="center"/>
        </w:trPr>
        <w:tc>
          <w:tcPr>
            <w:tcW w:w="4876" w:type="dxa"/>
            <w:tcBorders>
              <w:top w:val="nil"/>
              <w:left w:val="nil"/>
              <w:bottom w:val="nil"/>
              <w:right w:val="nil"/>
            </w:tcBorders>
          </w:tcPr>
          <w:p w14:paraId="47816CF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B3DDEC1" w14:textId="77777777" w:rsidR="00157A27" w:rsidRPr="00794F1E" w:rsidRDefault="00157A27" w:rsidP="00124BDD">
            <w:pPr>
              <w:pStyle w:val="AmColumnHeading"/>
            </w:pPr>
            <w:r w:rsidRPr="00794F1E">
              <w:t>Amendement</w:t>
            </w:r>
          </w:p>
        </w:tc>
      </w:tr>
      <w:tr w:rsidR="00157A27" w:rsidRPr="00794F1E" w14:paraId="56E0B27B" w14:textId="77777777" w:rsidTr="00124BDD">
        <w:trPr>
          <w:jc w:val="center"/>
        </w:trPr>
        <w:tc>
          <w:tcPr>
            <w:tcW w:w="4876" w:type="dxa"/>
            <w:tcBorders>
              <w:top w:val="nil"/>
              <w:left w:val="nil"/>
              <w:bottom w:val="nil"/>
              <w:right w:val="nil"/>
            </w:tcBorders>
          </w:tcPr>
          <w:p w14:paraId="0DED2EA3" w14:textId="77777777" w:rsidR="00157A27" w:rsidRPr="00794F1E" w:rsidRDefault="00157A27" w:rsidP="00124BDD">
            <w:pPr>
              <w:pStyle w:val="Normal6a"/>
            </w:pPr>
          </w:p>
        </w:tc>
        <w:tc>
          <w:tcPr>
            <w:tcW w:w="4876" w:type="dxa"/>
            <w:tcBorders>
              <w:top w:val="nil"/>
              <w:left w:val="nil"/>
              <w:bottom w:val="nil"/>
              <w:right w:val="nil"/>
            </w:tcBorders>
          </w:tcPr>
          <w:p w14:paraId="5F22D8B6" w14:textId="77777777" w:rsidR="00157A27" w:rsidRPr="00794F1E" w:rsidRDefault="00157A27" w:rsidP="00124BDD">
            <w:pPr>
              <w:pStyle w:val="Normal6a"/>
            </w:pPr>
            <w:r w:rsidRPr="00794F1E">
              <w:rPr>
                <w:b/>
                <w:i/>
              </w:rPr>
              <w:t>21 bis.</w:t>
            </w:r>
            <w:r w:rsidRPr="00794F1E">
              <w:tab/>
            </w:r>
            <w:r w:rsidRPr="00794F1E">
              <w:rPr>
                <w:b/>
                <w:i/>
              </w:rPr>
              <w:t xml:space="preserve">maakt zich onverminderd grote zorgen over de vergaande concentratie in de landbouw- en voedingsmiddelenketen; verzoekt de Commissie nogmaals met spoed een grondige analyse van de omvang en het effect van inkoopallianties uit te voeren, en daarbij bijzondere aandacht te besteden aan het waarborgen van eerlijke concurrentie en meer transparantie in de handelspraktijken van supermarktketens, met name wanneer dergelijke praktijken van invloed zijn op de waarde van een merk en op de </w:t>
            </w:r>
            <w:r w:rsidRPr="00794F1E">
              <w:rPr>
                <w:b/>
                <w:i/>
              </w:rPr>
              <w:lastRenderedPageBreak/>
              <w:t>productkeuze, of innovatie of prijsvergelijkbaarheid belemmeren; verzoekt de Commissie zich te blijven verdiepen in deze allianties en de gevolgen ervan, niet alleen voor de prijzen maar ook voor het vermogen van landbouwers en agrovoedingsproducenten om gezonde, veilige en duurzame producten te leveren aan de Europese consument;</w:t>
            </w:r>
          </w:p>
        </w:tc>
      </w:tr>
    </w:tbl>
    <w:p w14:paraId="052BF5E6"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2852A89" w14:textId="77777777" w:rsidR="00157A27" w:rsidRPr="00794F1E" w:rsidRDefault="00157A27" w:rsidP="00157A27">
      <w:r w:rsidRPr="00794F1E">
        <w:rPr>
          <w:rStyle w:val="HideTWBExt"/>
        </w:rPr>
        <w:t>&lt;/Amend&gt;</w:t>
      </w:r>
    </w:p>
    <w:p w14:paraId="5C5B6F1C"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305</w:t>
      </w:r>
      <w:r w:rsidRPr="00794F1E">
        <w:rPr>
          <w:rStyle w:val="HideTWBExt"/>
          <w:b w:val="0"/>
        </w:rPr>
        <w:t>&lt;/NumAm&gt;</w:t>
      </w:r>
    </w:p>
    <w:p w14:paraId="3AC2629C" w14:textId="77777777" w:rsidR="00157A27" w:rsidRPr="00794F1E" w:rsidRDefault="00157A27" w:rsidP="00157A27">
      <w:pPr>
        <w:pStyle w:val="NormalBold"/>
      </w:pPr>
      <w:r w:rsidRPr="00794F1E">
        <w:rPr>
          <w:rStyle w:val="HideTWBExt"/>
          <w:b w:val="0"/>
        </w:rPr>
        <w:t>&lt;RepeatBlock-By&gt;&lt;Members&gt;</w:t>
      </w:r>
      <w:r w:rsidRPr="00794F1E">
        <w:t>Martin Schirdewan</w:t>
      </w:r>
      <w:r w:rsidRPr="00794F1E">
        <w:rPr>
          <w:rStyle w:val="HideTWBExt"/>
          <w:b w:val="0"/>
        </w:rPr>
        <w:t>&lt;/Members&gt;</w:t>
      </w:r>
    </w:p>
    <w:p w14:paraId="4E4DC18E" w14:textId="77777777" w:rsidR="00157A27" w:rsidRPr="00794F1E" w:rsidRDefault="00157A27" w:rsidP="00157A27">
      <w:pPr>
        <w:pStyle w:val="NormalBold"/>
      </w:pPr>
      <w:r w:rsidRPr="00794F1E">
        <w:rPr>
          <w:rStyle w:val="HideTWBExt"/>
          <w:b w:val="0"/>
        </w:rPr>
        <w:t>&lt;/RepeatBlock-By&gt;</w:t>
      </w:r>
    </w:p>
    <w:p w14:paraId="180737FC"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7FB7864"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B4AAA4A" w14:textId="77777777" w:rsidTr="00124BDD">
        <w:trPr>
          <w:trHeight w:hRule="exact" w:val="240"/>
          <w:jc w:val="center"/>
        </w:trPr>
        <w:tc>
          <w:tcPr>
            <w:tcW w:w="9752" w:type="dxa"/>
            <w:gridSpan w:val="2"/>
            <w:tcBorders>
              <w:top w:val="nil"/>
              <w:left w:val="nil"/>
              <w:bottom w:val="nil"/>
              <w:right w:val="nil"/>
            </w:tcBorders>
          </w:tcPr>
          <w:p w14:paraId="354676DC" w14:textId="77777777" w:rsidR="00157A27" w:rsidRPr="00794F1E" w:rsidRDefault="00157A27" w:rsidP="00124BDD"/>
        </w:tc>
      </w:tr>
      <w:tr w:rsidR="00157A27" w:rsidRPr="00794F1E" w14:paraId="58EC037A" w14:textId="77777777" w:rsidTr="00124BDD">
        <w:trPr>
          <w:trHeight w:val="240"/>
          <w:jc w:val="center"/>
        </w:trPr>
        <w:tc>
          <w:tcPr>
            <w:tcW w:w="4876" w:type="dxa"/>
            <w:tcBorders>
              <w:top w:val="nil"/>
              <w:left w:val="nil"/>
              <w:bottom w:val="nil"/>
              <w:right w:val="nil"/>
            </w:tcBorders>
          </w:tcPr>
          <w:p w14:paraId="2A73C6F4"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6A45209" w14:textId="77777777" w:rsidR="00157A27" w:rsidRPr="00794F1E" w:rsidRDefault="00157A27" w:rsidP="00124BDD">
            <w:pPr>
              <w:pStyle w:val="AmColumnHeading"/>
            </w:pPr>
            <w:r w:rsidRPr="00794F1E">
              <w:t>Amendement</w:t>
            </w:r>
          </w:p>
        </w:tc>
      </w:tr>
      <w:tr w:rsidR="00157A27" w:rsidRPr="00794F1E" w14:paraId="76F1AE87" w14:textId="77777777" w:rsidTr="00124BDD">
        <w:trPr>
          <w:jc w:val="center"/>
        </w:trPr>
        <w:tc>
          <w:tcPr>
            <w:tcW w:w="4876" w:type="dxa"/>
            <w:tcBorders>
              <w:top w:val="nil"/>
              <w:left w:val="nil"/>
              <w:bottom w:val="nil"/>
              <w:right w:val="nil"/>
            </w:tcBorders>
          </w:tcPr>
          <w:p w14:paraId="714E41D9" w14:textId="77777777" w:rsidR="00157A27" w:rsidRPr="00794F1E" w:rsidRDefault="00157A27" w:rsidP="00124BDD">
            <w:pPr>
              <w:pStyle w:val="Normal6a"/>
            </w:pPr>
          </w:p>
        </w:tc>
        <w:tc>
          <w:tcPr>
            <w:tcW w:w="4876" w:type="dxa"/>
            <w:tcBorders>
              <w:top w:val="nil"/>
              <w:left w:val="nil"/>
              <w:bottom w:val="nil"/>
              <w:right w:val="nil"/>
            </w:tcBorders>
          </w:tcPr>
          <w:p w14:paraId="62411C90" w14:textId="77777777" w:rsidR="00157A27" w:rsidRPr="00794F1E" w:rsidRDefault="00157A27" w:rsidP="00124BDD">
            <w:pPr>
              <w:pStyle w:val="Normal6a"/>
            </w:pPr>
            <w:r w:rsidRPr="00794F1E">
              <w:rPr>
                <w:b/>
                <w:i/>
              </w:rPr>
              <w:t>21 bis.</w:t>
            </w:r>
            <w:r w:rsidRPr="00794F1E">
              <w:tab/>
            </w:r>
            <w:r w:rsidRPr="00794F1E">
              <w:rPr>
                <w:b/>
                <w:i/>
              </w:rPr>
              <w:t>vind het bijzonder zorgwekkend dat de voedselprijzencrisis en de hoge mate van marktconcentratie en financiële eigendom in voedselvoorzieningsketens ontmoedigend kunnen werken voor de mededinging en oneerlijke prijsverhogingen in de hand kunnen werken; dringt aan op een grondig sectoraal onderzoek naar de marktmacht en de financiële eigendom in de voedselvoorzieningsketens van de EU en doorvoering van structurele corrigerende maatregelen zoals het voorkomen van verdere fusies en overnames; dringt aan op herziening van het mededingingsrecht van de EU om ervoor te zorgen dat de handhaving ervan aansluit bij de doelstelling dat het gedrag van ondernemingen het grondrecht van de consument op betaalbaar voedsel moet eerbiedigen;</w:t>
            </w:r>
          </w:p>
        </w:tc>
      </w:tr>
    </w:tbl>
    <w:p w14:paraId="30C178A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93EE2E9" w14:textId="77777777" w:rsidR="00157A27" w:rsidRPr="00794F1E" w:rsidRDefault="00157A27" w:rsidP="00157A27">
      <w:r w:rsidRPr="00794F1E">
        <w:rPr>
          <w:rStyle w:val="HideTWBExt"/>
        </w:rPr>
        <w:t>&lt;/Amend&gt;</w:t>
      </w:r>
    </w:p>
    <w:p w14:paraId="1E7E0B09"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306</w:t>
      </w:r>
      <w:r w:rsidRPr="00794F1E">
        <w:rPr>
          <w:rStyle w:val="HideTWBExt"/>
          <w:b w:val="0"/>
        </w:rPr>
        <w:t>&lt;/NumAm&gt;</w:t>
      </w:r>
    </w:p>
    <w:p w14:paraId="647A0C58" w14:textId="77777777" w:rsidR="00157A27" w:rsidRPr="00794F1E" w:rsidRDefault="00157A27" w:rsidP="00157A27">
      <w:pPr>
        <w:pStyle w:val="NormalBold"/>
      </w:pPr>
      <w:r w:rsidRPr="00794F1E">
        <w:rPr>
          <w:rStyle w:val="HideTWBExt"/>
          <w:b w:val="0"/>
        </w:rPr>
        <w:t>&lt;RepeatBlock-By&gt;&lt;Members&gt;</w:t>
      </w:r>
      <w:r w:rsidRPr="00794F1E">
        <w:t>Aleksandar Nikolic, Pierre Pimpie</w:t>
      </w:r>
      <w:r w:rsidRPr="00794F1E">
        <w:rPr>
          <w:rStyle w:val="HideTWBExt"/>
          <w:b w:val="0"/>
        </w:rPr>
        <w:t>&lt;/Members&gt;</w:t>
      </w:r>
    </w:p>
    <w:p w14:paraId="39386F06" w14:textId="77777777" w:rsidR="00157A27" w:rsidRPr="00794F1E" w:rsidRDefault="00157A27" w:rsidP="00157A27">
      <w:pPr>
        <w:pStyle w:val="NormalBold"/>
      </w:pPr>
      <w:r w:rsidRPr="00794F1E">
        <w:rPr>
          <w:rStyle w:val="HideTWBExt"/>
          <w:b w:val="0"/>
        </w:rPr>
        <w:t>&lt;/RepeatBlock-By&gt;</w:t>
      </w:r>
    </w:p>
    <w:p w14:paraId="450817F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28C2FF3"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0FD3015" w14:textId="77777777" w:rsidTr="00124BDD">
        <w:trPr>
          <w:trHeight w:hRule="exact" w:val="240"/>
          <w:jc w:val="center"/>
        </w:trPr>
        <w:tc>
          <w:tcPr>
            <w:tcW w:w="9752" w:type="dxa"/>
            <w:gridSpan w:val="2"/>
            <w:tcBorders>
              <w:top w:val="nil"/>
              <w:left w:val="nil"/>
              <w:bottom w:val="nil"/>
              <w:right w:val="nil"/>
            </w:tcBorders>
          </w:tcPr>
          <w:p w14:paraId="37187996" w14:textId="77777777" w:rsidR="00157A27" w:rsidRPr="00794F1E" w:rsidRDefault="00157A27" w:rsidP="00124BDD"/>
        </w:tc>
      </w:tr>
      <w:tr w:rsidR="00157A27" w:rsidRPr="00794F1E" w14:paraId="12037DEE" w14:textId="77777777" w:rsidTr="00124BDD">
        <w:trPr>
          <w:trHeight w:val="240"/>
          <w:jc w:val="center"/>
        </w:trPr>
        <w:tc>
          <w:tcPr>
            <w:tcW w:w="4876" w:type="dxa"/>
            <w:tcBorders>
              <w:top w:val="nil"/>
              <w:left w:val="nil"/>
              <w:bottom w:val="nil"/>
              <w:right w:val="nil"/>
            </w:tcBorders>
          </w:tcPr>
          <w:p w14:paraId="4C2A5F2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0907C76" w14:textId="77777777" w:rsidR="00157A27" w:rsidRPr="00794F1E" w:rsidRDefault="00157A27" w:rsidP="00124BDD">
            <w:pPr>
              <w:pStyle w:val="AmColumnHeading"/>
            </w:pPr>
            <w:r w:rsidRPr="00794F1E">
              <w:t>Amendement</w:t>
            </w:r>
          </w:p>
        </w:tc>
      </w:tr>
      <w:tr w:rsidR="00157A27" w:rsidRPr="00794F1E" w14:paraId="1EFC4D7F" w14:textId="77777777" w:rsidTr="00124BDD">
        <w:trPr>
          <w:jc w:val="center"/>
        </w:trPr>
        <w:tc>
          <w:tcPr>
            <w:tcW w:w="4876" w:type="dxa"/>
            <w:tcBorders>
              <w:top w:val="nil"/>
              <w:left w:val="nil"/>
              <w:bottom w:val="nil"/>
              <w:right w:val="nil"/>
            </w:tcBorders>
          </w:tcPr>
          <w:p w14:paraId="2B02DCBE" w14:textId="77777777" w:rsidR="00157A27" w:rsidRPr="00794F1E" w:rsidRDefault="00157A27" w:rsidP="00124BDD">
            <w:pPr>
              <w:pStyle w:val="Normal6a"/>
            </w:pPr>
          </w:p>
        </w:tc>
        <w:tc>
          <w:tcPr>
            <w:tcW w:w="4876" w:type="dxa"/>
            <w:tcBorders>
              <w:top w:val="nil"/>
              <w:left w:val="nil"/>
              <w:bottom w:val="nil"/>
              <w:right w:val="nil"/>
            </w:tcBorders>
          </w:tcPr>
          <w:p w14:paraId="27DB313A" w14:textId="77777777" w:rsidR="00157A27" w:rsidRPr="00794F1E" w:rsidRDefault="00157A27" w:rsidP="00124BDD">
            <w:pPr>
              <w:pStyle w:val="Normal6a"/>
            </w:pPr>
            <w:r w:rsidRPr="00794F1E">
              <w:rPr>
                <w:b/>
                <w:i/>
              </w:rPr>
              <w:t>21 bis.</w:t>
            </w:r>
            <w:r w:rsidRPr="00794F1E">
              <w:tab/>
            </w:r>
            <w:r w:rsidRPr="00794F1E">
              <w:rPr>
                <w:b/>
                <w:i/>
              </w:rPr>
              <w:t>dringt vanwege het strategische karakter ervan aan op het behoud van de nationale defensie-industrieën en op een gemeenschappelijke markt voor de defensie-industrie, zoals voorgesteld in het verslag van Enrico Letta, die uitsluitend moet worden opgevat als een markt die bevorderlijk is voor orderontvangsten tussen lidstaten en Europese industriëlen, voor samenwerking tussen industriëlen wanneer dit in het belang is van de nationale defensie en, meer in het algemeen, voor de strategische onafhankelijkheid van Europa op het gebied van defensie;</w:t>
            </w:r>
          </w:p>
        </w:tc>
      </w:tr>
    </w:tbl>
    <w:p w14:paraId="5035C94B"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3A781904" w14:textId="77777777" w:rsidR="00157A27" w:rsidRPr="00794F1E" w:rsidRDefault="00157A27" w:rsidP="00157A27">
      <w:r w:rsidRPr="00794F1E">
        <w:rPr>
          <w:rStyle w:val="HideTWBExt"/>
        </w:rPr>
        <w:t>&lt;/Amend&gt;</w:t>
      </w:r>
    </w:p>
    <w:p w14:paraId="63F4831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307</w:t>
      </w:r>
      <w:r w:rsidRPr="00794F1E">
        <w:rPr>
          <w:rStyle w:val="HideTWBExt"/>
          <w:b w:val="0"/>
        </w:rPr>
        <w:t>&lt;/NumAm&gt;</w:t>
      </w:r>
    </w:p>
    <w:p w14:paraId="365632D8" w14:textId="77777777" w:rsidR="00157A27" w:rsidRPr="00794F1E" w:rsidRDefault="00157A27" w:rsidP="00157A27">
      <w:pPr>
        <w:pStyle w:val="NormalBold"/>
      </w:pPr>
      <w:r w:rsidRPr="00794F1E">
        <w:rPr>
          <w:rStyle w:val="HideTWBExt"/>
          <w:b w:val="0"/>
        </w:rPr>
        <w:t>&lt;RepeatBlock-By&gt;&lt;Members&gt;</w:t>
      </w:r>
      <w:r w:rsidRPr="00794F1E">
        <w:t>Niels Fuglsang, Lara Wolters, Adnan Dibrani</w:t>
      </w:r>
      <w:r w:rsidRPr="00794F1E">
        <w:rPr>
          <w:rStyle w:val="HideTWBExt"/>
          <w:b w:val="0"/>
        </w:rPr>
        <w:t>&lt;/Members&gt;</w:t>
      </w:r>
    </w:p>
    <w:p w14:paraId="23E95D5D" w14:textId="77777777" w:rsidR="00157A27" w:rsidRPr="00794F1E" w:rsidRDefault="00157A27" w:rsidP="00157A27">
      <w:pPr>
        <w:pStyle w:val="NormalBold"/>
      </w:pPr>
      <w:r w:rsidRPr="00794F1E">
        <w:rPr>
          <w:rStyle w:val="HideTWBExt"/>
          <w:b w:val="0"/>
        </w:rPr>
        <w:t>&lt;/RepeatBlock-By&gt;</w:t>
      </w:r>
    </w:p>
    <w:p w14:paraId="4AAF8AE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B70C31E"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C53D3D6" w14:textId="77777777" w:rsidTr="00124BDD">
        <w:trPr>
          <w:trHeight w:hRule="exact" w:val="240"/>
          <w:jc w:val="center"/>
        </w:trPr>
        <w:tc>
          <w:tcPr>
            <w:tcW w:w="9752" w:type="dxa"/>
            <w:gridSpan w:val="2"/>
            <w:tcBorders>
              <w:top w:val="nil"/>
              <w:left w:val="nil"/>
              <w:bottom w:val="nil"/>
              <w:right w:val="nil"/>
            </w:tcBorders>
          </w:tcPr>
          <w:p w14:paraId="3FFA31C3" w14:textId="77777777" w:rsidR="00157A27" w:rsidRPr="00794F1E" w:rsidRDefault="00157A27" w:rsidP="00124BDD"/>
        </w:tc>
      </w:tr>
      <w:tr w:rsidR="00157A27" w:rsidRPr="00794F1E" w14:paraId="45E109F6" w14:textId="77777777" w:rsidTr="00124BDD">
        <w:trPr>
          <w:trHeight w:val="240"/>
          <w:jc w:val="center"/>
        </w:trPr>
        <w:tc>
          <w:tcPr>
            <w:tcW w:w="4876" w:type="dxa"/>
            <w:tcBorders>
              <w:top w:val="nil"/>
              <w:left w:val="nil"/>
              <w:bottom w:val="nil"/>
              <w:right w:val="nil"/>
            </w:tcBorders>
          </w:tcPr>
          <w:p w14:paraId="36F2BC5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92F47C5" w14:textId="77777777" w:rsidR="00157A27" w:rsidRPr="00794F1E" w:rsidRDefault="00157A27" w:rsidP="00124BDD">
            <w:pPr>
              <w:pStyle w:val="AmColumnHeading"/>
            </w:pPr>
            <w:r w:rsidRPr="00794F1E">
              <w:t>Amendement</w:t>
            </w:r>
          </w:p>
        </w:tc>
      </w:tr>
      <w:tr w:rsidR="00157A27" w:rsidRPr="00794F1E" w14:paraId="5C58A7D5" w14:textId="77777777" w:rsidTr="00124BDD">
        <w:trPr>
          <w:jc w:val="center"/>
        </w:trPr>
        <w:tc>
          <w:tcPr>
            <w:tcW w:w="4876" w:type="dxa"/>
            <w:tcBorders>
              <w:top w:val="nil"/>
              <w:left w:val="nil"/>
              <w:bottom w:val="nil"/>
              <w:right w:val="nil"/>
            </w:tcBorders>
          </w:tcPr>
          <w:p w14:paraId="65480173" w14:textId="77777777" w:rsidR="00157A27" w:rsidRPr="00794F1E" w:rsidRDefault="00157A27" w:rsidP="00124BDD">
            <w:pPr>
              <w:pStyle w:val="Normal6a"/>
            </w:pPr>
          </w:p>
        </w:tc>
        <w:tc>
          <w:tcPr>
            <w:tcW w:w="4876" w:type="dxa"/>
            <w:tcBorders>
              <w:top w:val="nil"/>
              <w:left w:val="nil"/>
              <w:bottom w:val="nil"/>
              <w:right w:val="nil"/>
            </w:tcBorders>
          </w:tcPr>
          <w:p w14:paraId="166C85E0" w14:textId="77777777" w:rsidR="00157A27" w:rsidRPr="00794F1E" w:rsidRDefault="00157A27" w:rsidP="00124BDD">
            <w:pPr>
              <w:pStyle w:val="Normal6a"/>
            </w:pPr>
            <w:r w:rsidRPr="00794F1E">
              <w:rPr>
                <w:b/>
                <w:i/>
              </w:rPr>
              <w:t>21 bis.</w:t>
            </w:r>
            <w:r w:rsidRPr="00794F1E">
              <w:tab/>
            </w:r>
            <w:r w:rsidRPr="00794F1E">
              <w:rPr>
                <w:b/>
                <w:i/>
              </w:rPr>
              <w:t>verzoekt de Commissie wetgeving voor te stellen die de structurele scheiding van accountantskantoren en financiële, fiscale en andere adviesdiensten verplicht stelt ter voorkoming van belangenconflicten; betreurt dat een van de grote vier accountantskantoren heeft verzuimd zijn aangekondigde plan uit te voeren om controle- en advieswerkzaamheden</w:t>
            </w:r>
            <w:r w:rsidRPr="00794F1E">
              <w:rPr>
                <w:b/>
                <w:i/>
                <w:vertAlign w:val="superscript"/>
              </w:rPr>
              <w:t>1 bis</w:t>
            </w:r>
            <w:r w:rsidRPr="00794F1E">
              <w:rPr>
                <w:b/>
                <w:i/>
              </w:rPr>
              <w:t xml:space="preserve"> van elkaar te scheiden, waaruit duidelijk blijkt dat regelgeving op dit gebied geboden is;</w:t>
            </w:r>
          </w:p>
        </w:tc>
      </w:tr>
      <w:tr w:rsidR="00157A27" w:rsidRPr="00794F1E" w14:paraId="2B33A986" w14:textId="77777777" w:rsidTr="00124BDD">
        <w:trPr>
          <w:jc w:val="center"/>
        </w:trPr>
        <w:tc>
          <w:tcPr>
            <w:tcW w:w="4876" w:type="dxa"/>
            <w:tcBorders>
              <w:top w:val="nil"/>
              <w:left w:val="nil"/>
              <w:bottom w:val="nil"/>
              <w:right w:val="nil"/>
            </w:tcBorders>
          </w:tcPr>
          <w:p w14:paraId="502B7ED4" w14:textId="77777777" w:rsidR="00157A27" w:rsidRPr="00794F1E" w:rsidRDefault="00157A27" w:rsidP="00124BDD"/>
        </w:tc>
        <w:tc>
          <w:tcPr>
            <w:tcW w:w="4876" w:type="dxa"/>
            <w:tcBorders>
              <w:top w:val="nil"/>
              <w:left w:val="nil"/>
              <w:bottom w:val="nil"/>
              <w:right w:val="nil"/>
            </w:tcBorders>
          </w:tcPr>
          <w:p w14:paraId="2FAD6CCC" w14:textId="77777777" w:rsidR="00157A27" w:rsidRPr="00794F1E" w:rsidRDefault="00157A27" w:rsidP="00124BDD">
            <w:pPr>
              <w:pStyle w:val="Normal6a"/>
            </w:pPr>
            <w:r w:rsidRPr="00794F1E">
              <w:rPr>
                <w:b/>
                <w:i/>
              </w:rPr>
              <w:t>_________________</w:t>
            </w:r>
          </w:p>
        </w:tc>
      </w:tr>
      <w:tr w:rsidR="00157A27" w:rsidRPr="00794F1E" w14:paraId="1FF0EFC2" w14:textId="77777777" w:rsidTr="00124BDD">
        <w:trPr>
          <w:jc w:val="center"/>
        </w:trPr>
        <w:tc>
          <w:tcPr>
            <w:tcW w:w="4876" w:type="dxa"/>
            <w:tcBorders>
              <w:top w:val="nil"/>
              <w:left w:val="nil"/>
              <w:bottom w:val="nil"/>
              <w:right w:val="nil"/>
            </w:tcBorders>
          </w:tcPr>
          <w:p w14:paraId="77FB443B" w14:textId="77777777" w:rsidR="00157A27" w:rsidRPr="00794F1E" w:rsidRDefault="00157A27" w:rsidP="00124BDD"/>
        </w:tc>
        <w:tc>
          <w:tcPr>
            <w:tcW w:w="4876" w:type="dxa"/>
            <w:tcBorders>
              <w:top w:val="nil"/>
              <w:left w:val="nil"/>
              <w:bottom w:val="nil"/>
              <w:right w:val="nil"/>
            </w:tcBorders>
          </w:tcPr>
          <w:p w14:paraId="7D75815E" w14:textId="77777777" w:rsidR="00157A27" w:rsidRPr="00794F1E" w:rsidRDefault="00157A27" w:rsidP="00124BDD">
            <w:pPr>
              <w:pStyle w:val="Normal6a"/>
            </w:pPr>
            <w:r w:rsidRPr="00794F1E">
              <w:rPr>
                <w:b/>
                <w:i/>
                <w:vertAlign w:val="superscript"/>
              </w:rPr>
              <w:t>1 bis</w:t>
            </w:r>
            <w:r w:rsidRPr="00794F1E">
              <w:t xml:space="preserve"> </w:t>
            </w:r>
            <w:r w:rsidRPr="00794F1E">
              <w:rPr>
                <w:b/>
                <w:i/>
              </w:rPr>
              <w:t>https://www.theaccountant-online.com/news/ey-calls-off-audit-advisory-split/?cf-view.</w:t>
            </w:r>
          </w:p>
        </w:tc>
      </w:tr>
    </w:tbl>
    <w:p w14:paraId="792A9BA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2A215A7" w14:textId="77777777" w:rsidR="00157A27" w:rsidRPr="00794F1E" w:rsidRDefault="00157A27" w:rsidP="00157A27">
      <w:r w:rsidRPr="00794F1E">
        <w:rPr>
          <w:rStyle w:val="HideTWBExt"/>
        </w:rPr>
        <w:t>&lt;/Amend&gt;</w:t>
      </w:r>
    </w:p>
    <w:p w14:paraId="63A58024"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308</w:t>
      </w:r>
      <w:r w:rsidRPr="00794F1E">
        <w:rPr>
          <w:rStyle w:val="HideTWBExt"/>
          <w:b w:val="0"/>
        </w:rPr>
        <w:t>&lt;/NumAm&gt;</w:t>
      </w:r>
    </w:p>
    <w:p w14:paraId="5F31E235" w14:textId="77777777" w:rsidR="00157A27" w:rsidRPr="00794F1E" w:rsidRDefault="00157A27" w:rsidP="00157A27">
      <w:pPr>
        <w:pStyle w:val="NormalBold"/>
      </w:pPr>
      <w:r w:rsidRPr="00794F1E">
        <w:rPr>
          <w:rStyle w:val="HideTWBExt"/>
          <w:b w:val="0"/>
        </w:rPr>
        <w:t>&lt;RepeatBlock-By&gt;&lt;Members&gt;</w:t>
      </w:r>
      <w:r w:rsidRPr="00794F1E">
        <w:t>Adnan Dibrani, Eero Heinäluoma, Niels Fuglsang</w:t>
      </w:r>
      <w:r w:rsidRPr="00794F1E">
        <w:rPr>
          <w:rStyle w:val="HideTWBExt"/>
          <w:b w:val="0"/>
        </w:rPr>
        <w:t>&lt;/Members&gt;</w:t>
      </w:r>
    </w:p>
    <w:p w14:paraId="17BFF222" w14:textId="77777777" w:rsidR="00157A27" w:rsidRPr="00794F1E" w:rsidRDefault="00157A27" w:rsidP="00157A27">
      <w:pPr>
        <w:pStyle w:val="NormalBold"/>
      </w:pPr>
      <w:r w:rsidRPr="00794F1E">
        <w:rPr>
          <w:rStyle w:val="HideTWBExt"/>
          <w:b w:val="0"/>
        </w:rPr>
        <w:t>&lt;/RepeatBlock-By&gt;</w:t>
      </w:r>
    </w:p>
    <w:p w14:paraId="39B8C4E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0661DB2"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297D6180" w14:textId="77777777" w:rsidTr="00124BDD">
        <w:trPr>
          <w:trHeight w:hRule="exact" w:val="240"/>
          <w:jc w:val="center"/>
        </w:trPr>
        <w:tc>
          <w:tcPr>
            <w:tcW w:w="9752" w:type="dxa"/>
            <w:gridSpan w:val="2"/>
            <w:tcBorders>
              <w:top w:val="nil"/>
              <w:left w:val="nil"/>
              <w:bottom w:val="nil"/>
              <w:right w:val="nil"/>
            </w:tcBorders>
          </w:tcPr>
          <w:p w14:paraId="688DF859" w14:textId="77777777" w:rsidR="00157A27" w:rsidRPr="00794F1E" w:rsidRDefault="00157A27" w:rsidP="00124BDD"/>
        </w:tc>
      </w:tr>
      <w:tr w:rsidR="00157A27" w:rsidRPr="00794F1E" w14:paraId="21D75401" w14:textId="77777777" w:rsidTr="00124BDD">
        <w:trPr>
          <w:trHeight w:val="240"/>
          <w:jc w:val="center"/>
        </w:trPr>
        <w:tc>
          <w:tcPr>
            <w:tcW w:w="4876" w:type="dxa"/>
            <w:tcBorders>
              <w:top w:val="nil"/>
              <w:left w:val="nil"/>
              <w:bottom w:val="nil"/>
              <w:right w:val="nil"/>
            </w:tcBorders>
          </w:tcPr>
          <w:p w14:paraId="4A123454"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76E69A3" w14:textId="77777777" w:rsidR="00157A27" w:rsidRPr="00794F1E" w:rsidRDefault="00157A27" w:rsidP="00124BDD">
            <w:pPr>
              <w:pStyle w:val="AmColumnHeading"/>
            </w:pPr>
            <w:r w:rsidRPr="00794F1E">
              <w:t>Amendement</w:t>
            </w:r>
          </w:p>
        </w:tc>
      </w:tr>
      <w:tr w:rsidR="00157A27" w:rsidRPr="00794F1E" w14:paraId="60A6B6C9" w14:textId="77777777" w:rsidTr="00124BDD">
        <w:trPr>
          <w:jc w:val="center"/>
        </w:trPr>
        <w:tc>
          <w:tcPr>
            <w:tcW w:w="4876" w:type="dxa"/>
            <w:tcBorders>
              <w:top w:val="nil"/>
              <w:left w:val="nil"/>
              <w:bottom w:val="nil"/>
              <w:right w:val="nil"/>
            </w:tcBorders>
          </w:tcPr>
          <w:p w14:paraId="5CBE7045" w14:textId="77777777" w:rsidR="00157A27" w:rsidRPr="00794F1E" w:rsidRDefault="00157A27" w:rsidP="00124BDD">
            <w:pPr>
              <w:pStyle w:val="Normal6a"/>
            </w:pPr>
          </w:p>
        </w:tc>
        <w:tc>
          <w:tcPr>
            <w:tcW w:w="4876" w:type="dxa"/>
            <w:tcBorders>
              <w:top w:val="nil"/>
              <w:left w:val="nil"/>
              <w:bottom w:val="nil"/>
              <w:right w:val="nil"/>
            </w:tcBorders>
          </w:tcPr>
          <w:p w14:paraId="10E5F2F7" w14:textId="77777777" w:rsidR="00157A27" w:rsidRPr="00794F1E" w:rsidRDefault="00157A27" w:rsidP="00124BDD">
            <w:pPr>
              <w:pStyle w:val="Normal6a"/>
            </w:pPr>
            <w:r w:rsidRPr="00794F1E">
              <w:rPr>
                <w:b/>
                <w:i/>
              </w:rPr>
              <w:t>21 bis.</w:t>
            </w:r>
            <w:r w:rsidRPr="00794F1E">
              <w:tab/>
            </w:r>
            <w:r w:rsidRPr="00794F1E">
              <w:rPr>
                <w:b/>
                <w:i/>
              </w:rPr>
              <w:t>wijst met bezorgdheid op de hoge nettowinsten van banken in de EU tijdens de periode van inflatie, mogelijk ten koste van consumenten en kleine bedrijven; verzoekt de Commissie met klem deze zaak tot op de bodem uit te zoeken en alle beschikbare instrumenten in te zetten om eerlijke mededinging in de Europese bankensector te garanderen als er onregelmatigheden of tekortkomingen worden vastgesteld;</w:t>
            </w:r>
          </w:p>
        </w:tc>
      </w:tr>
    </w:tbl>
    <w:p w14:paraId="76BF1AAD"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1C6F6100" w14:textId="77777777" w:rsidR="00157A27" w:rsidRPr="00794F1E" w:rsidRDefault="00157A27" w:rsidP="00157A27">
      <w:r w:rsidRPr="00794F1E">
        <w:rPr>
          <w:rStyle w:val="HideTWBExt"/>
        </w:rPr>
        <w:t>&lt;/Amend&gt;</w:t>
      </w:r>
    </w:p>
    <w:p w14:paraId="58A28BA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309</w:t>
      </w:r>
      <w:r w:rsidRPr="00794F1E">
        <w:rPr>
          <w:rStyle w:val="HideTWBExt"/>
          <w:b w:val="0"/>
        </w:rPr>
        <w:t>&lt;/NumAm&gt;</w:t>
      </w:r>
    </w:p>
    <w:p w14:paraId="6ED4742F" w14:textId="77777777" w:rsidR="00157A27" w:rsidRPr="00794F1E" w:rsidRDefault="00157A27" w:rsidP="00157A27">
      <w:pPr>
        <w:pStyle w:val="NormalBold"/>
      </w:pPr>
      <w:r w:rsidRPr="00794F1E">
        <w:rPr>
          <w:rStyle w:val="HideTWBExt"/>
          <w:b w:val="0"/>
        </w:rPr>
        <w:t>&lt;RepeatBlock-By&gt;&lt;Members&gt;</w:t>
      </w:r>
      <w:r w:rsidRPr="00794F1E">
        <w:t>Evelyn Regner, Irene Tinagli, Lara Wolters</w:t>
      </w:r>
      <w:r w:rsidRPr="00794F1E">
        <w:rPr>
          <w:rStyle w:val="HideTWBExt"/>
          <w:b w:val="0"/>
        </w:rPr>
        <w:t>&lt;/Members&gt;</w:t>
      </w:r>
    </w:p>
    <w:p w14:paraId="677A2C34" w14:textId="77777777" w:rsidR="00157A27" w:rsidRPr="00794F1E" w:rsidRDefault="00157A27" w:rsidP="00157A27">
      <w:pPr>
        <w:pStyle w:val="NormalBold"/>
      </w:pPr>
      <w:r w:rsidRPr="00794F1E">
        <w:rPr>
          <w:rStyle w:val="HideTWBExt"/>
          <w:b w:val="0"/>
        </w:rPr>
        <w:t>&lt;/RepeatBlock-By&gt;</w:t>
      </w:r>
    </w:p>
    <w:p w14:paraId="54FEADE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962E0D8"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F509AF0" w14:textId="77777777" w:rsidTr="00124BDD">
        <w:trPr>
          <w:trHeight w:hRule="exact" w:val="240"/>
          <w:jc w:val="center"/>
        </w:trPr>
        <w:tc>
          <w:tcPr>
            <w:tcW w:w="9752" w:type="dxa"/>
            <w:gridSpan w:val="2"/>
            <w:tcBorders>
              <w:top w:val="nil"/>
              <w:left w:val="nil"/>
              <w:bottom w:val="nil"/>
              <w:right w:val="nil"/>
            </w:tcBorders>
          </w:tcPr>
          <w:p w14:paraId="71589B74" w14:textId="77777777" w:rsidR="00157A27" w:rsidRPr="00794F1E" w:rsidRDefault="00157A27" w:rsidP="00124BDD"/>
        </w:tc>
      </w:tr>
      <w:tr w:rsidR="00157A27" w:rsidRPr="00794F1E" w14:paraId="7EB6A590" w14:textId="77777777" w:rsidTr="00124BDD">
        <w:trPr>
          <w:trHeight w:val="240"/>
          <w:jc w:val="center"/>
        </w:trPr>
        <w:tc>
          <w:tcPr>
            <w:tcW w:w="4876" w:type="dxa"/>
            <w:tcBorders>
              <w:top w:val="nil"/>
              <w:left w:val="nil"/>
              <w:bottom w:val="nil"/>
              <w:right w:val="nil"/>
            </w:tcBorders>
          </w:tcPr>
          <w:p w14:paraId="0254D550"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B8815BD" w14:textId="77777777" w:rsidR="00157A27" w:rsidRPr="00794F1E" w:rsidRDefault="00157A27" w:rsidP="00124BDD">
            <w:pPr>
              <w:pStyle w:val="AmColumnHeading"/>
            </w:pPr>
            <w:r w:rsidRPr="00794F1E">
              <w:t>Amendement</w:t>
            </w:r>
          </w:p>
        </w:tc>
      </w:tr>
      <w:tr w:rsidR="00157A27" w:rsidRPr="00794F1E" w14:paraId="53951E03" w14:textId="77777777" w:rsidTr="00124BDD">
        <w:trPr>
          <w:jc w:val="center"/>
        </w:trPr>
        <w:tc>
          <w:tcPr>
            <w:tcW w:w="4876" w:type="dxa"/>
            <w:tcBorders>
              <w:top w:val="nil"/>
              <w:left w:val="nil"/>
              <w:bottom w:val="nil"/>
              <w:right w:val="nil"/>
            </w:tcBorders>
          </w:tcPr>
          <w:p w14:paraId="3FFA7519" w14:textId="77777777" w:rsidR="00157A27" w:rsidRPr="00794F1E" w:rsidRDefault="00157A27" w:rsidP="00124BDD">
            <w:pPr>
              <w:pStyle w:val="Normal6a"/>
            </w:pPr>
          </w:p>
        </w:tc>
        <w:tc>
          <w:tcPr>
            <w:tcW w:w="4876" w:type="dxa"/>
            <w:tcBorders>
              <w:top w:val="nil"/>
              <w:left w:val="nil"/>
              <w:bottom w:val="nil"/>
              <w:right w:val="nil"/>
            </w:tcBorders>
          </w:tcPr>
          <w:p w14:paraId="066B0B17" w14:textId="77777777" w:rsidR="00157A27" w:rsidRPr="00794F1E" w:rsidRDefault="00157A27" w:rsidP="00124BDD">
            <w:pPr>
              <w:pStyle w:val="Normal6a"/>
            </w:pPr>
            <w:r w:rsidRPr="00794F1E">
              <w:rPr>
                <w:b/>
                <w:i/>
              </w:rPr>
              <w:t>21 bis.</w:t>
            </w:r>
            <w:r w:rsidRPr="00794F1E">
              <w:tab/>
            </w:r>
            <w:r w:rsidRPr="00794F1E">
              <w:rPr>
                <w:b/>
                <w:i/>
              </w:rPr>
              <w:t xml:space="preserve">wijst met bezorgdheid op de toenemende speculatie op de woningmarkt, die de prijzen opdrijft en de betaalbaarheid beperkt; wijst erop dat dit schadelijk is voor het concurrentievermogen van de EU doordat het de mobiliteit vermindert, de </w:t>
            </w:r>
            <w:r w:rsidRPr="00794F1E">
              <w:rPr>
                <w:b/>
                <w:i/>
              </w:rPr>
              <w:lastRenderedPageBreak/>
              <w:t>ongelijkheid vergroot en de sociale stabiliteit onder druk zet; pleit voor strengere regelgeving om speculatie aan banden te leggen, en zo te zorgen voor een eerlijke woningmarkt die economische groei en sociale inclusie ondersteunt;</w:t>
            </w:r>
          </w:p>
        </w:tc>
      </w:tr>
    </w:tbl>
    <w:p w14:paraId="1AAD3CD2"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3031511" w14:textId="77777777" w:rsidR="00157A27" w:rsidRPr="00794F1E" w:rsidRDefault="00157A27" w:rsidP="00157A27">
      <w:r w:rsidRPr="00794F1E">
        <w:rPr>
          <w:rStyle w:val="HideTWBExt"/>
        </w:rPr>
        <w:t>&lt;/Amend&gt;</w:t>
      </w:r>
    </w:p>
    <w:p w14:paraId="4E8C09E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310</w:t>
      </w:r>
      <w:r w:rsidRPr="00794F1E">
        <w:rPr>
          <w:rStyle w:val="HideTWBExt"/>
          <w:b w:val="0"/>
        </w:rPr>
        <w:t>&lt;/NumAm&gt;</w:t>
      </w:r>
    </w:p>
    <w:p w14:paraId="6D64D1B7"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Evelyn Regner</w:t>
      </w:r>
      <w:r w:rsidRPr="00794F1E">
        <w:rPr>
          <w:rStyle w:val="HideTWBExt"/>
          <w:b w:val="0"/>
        </w:rPr>
        <w:t>&lt;/Members&gt;</w:t>
      </w:r>
    </w:p>
    <w:p w14:paraId="4FCE53FD" w14:textId="77777777" w:rsidR="00157A27" w:rsidRPr="00794F1E" w:rsidRDefault="00157A27" w:rsidP="00157A27">
      <w:pPr>
        <w:pStyle w:val="NormalBold"/>
      </w:pPr>
      <w:r w:rsidRPr="00794F1E">
        <w:rPr>
          <w:rStyle w:val="HideTWBExt"/>
          <w:b w:val="0"/>
        </w:rPr>
        <w:t>&lt;/RepeatBlock-By&gt;</w:t>
      </w:r>
    </w:p>
    <w:p w14:paraId="3978EA27"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EBB9A74"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ECD4FCD" w14:textId="77777777" w:rsidTr="00124BDD">
        <w:trPr>
          <w:trHeight w:hRule="exact" w:val="240"/>
          <w:jc w:val="center"/>
        </w:trPr>
        <w:tc>
          <w:tcPr>
            <w:tcW w:w="9752" w:type="dxa"/>
            <w:gridSpan w:val="2"/>
            <w:tcBorders>
              <w:top w:val="nil"/>
              <w:left w:val="nil"/>
              <w:bottom w:val="nil"/>
              <w:right w:val="nil"/>
            </w:tcBorders>
          </w:tcPr>
          <w:p w14:paraId="2E214E80" w14:textId="77777777" w:rsidR="00157A27" w:rsidRPr="00794F1E" w:rsidRDefault="00157A27" w:rsidP="00124BDD"/>
        </w:tc>
      </w:tr>
      <w:tr w:rsidR="00157A27" w:rsidRPr="00794F1E" w14:paraId="27C443F7" w14:textId="77777777" w:rsidTr="00124BDD">
        <w:trPr>
          <w:trHeight w:val="240"/>
          <w:jc w:val="center"/>
        </w:trPr>
        <w:tc>
          <w:tcPr>
            <w:tcW w:w="4876" w:type="dxa"/>
            <w:tcBorders>
              <w:top w:val="nil"/>
              <w:left w:val="nil"/>
              <w:bottom w:val="nil"/>
              <w:right w:val="nil"/>
            </w:tcBorders>
          </w:tcPr>
          <w:p w14:paraId="357B5A5E"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8469B65" w14:textId="77777777" w:rsidR="00157A27" w:rsidRPr="00794F1E" w:rsidRDefault="00157A27" w:rsidP="00124BDD">
            <w:pPr>
              <w:pStyle w:val="AmColumnHeading"/>
            </w:pPr>
            <w:r w:rsidRPr="00794F1E">
              <w:t>Amendement</w:t>
            </w:r>
          </w:p>
        </w:tc>
      </w:tr>
      <w:tr w:rsidR="00157A27" w:rsidRPr="00794F1E" w14:paraId="4C0150C7" w14:textId="77777777" w:rsidTr="00124BDD">
        <w:trPr>
          <w:jc w:val="center"/>
        </w:trPr>
        <w:tc>
          <w:tcPr>
            <w:tcW w:w="4876" w:type="dxa"/>
            <w:tcBorders>
              <w:top w:val="nil"/>
              <w:left w:val="nil"/>
              <w:bottom w:val="nil"/>
              <w:right w:val="nil"/>
            </w:tcBorders>
          </w:tcPr>
          <w:p w14:paraId="2F701F24" w14:textId="77777777" w:rsidR="00157A27" w:rsidRPr="00794F1E" w:rsidRDefault="00157A27" w:rsidP="00124BDD">
            <w:pPr>
              <w:pStyle w:val="Normal6a"/>
            </w:pPr>
          </w:p>
        </w:tc>
        <w:tc>
          <w:tcPr>
            <w:tcW w:w="4876" w:type="dxa"/>
            <w:tcBorders>
              <w:top w:val="nil"/>
              <w:left w:val="nil"/>
              <w:bottom w:val="nil"/>
              <w:right w:val="nil"/>
            </w:tcBorders>
          </w:tcPr>
          <w:p w14:paraId="7B677BB2" w14:textId="77777777" w:rsidR="00157A27" w:rsidRPr="00794F1E" w:rsidRDefault="00157A27" w:rsidP="00124BDD">
            <w:pPr>
              <w:pStyle w:val="Normal6a"/>
            </w:pPr>
            <w:r w:rsidRPr="00794F1E">
              <w:rPr>
                <w:b/>
                <w:i/>
              </w:rPr>
              <w:t>21 bis.</w:t>
            </w:r>
            <w:r w:rsidRPr="00794F1E">
              <w:tab/>
            </w:r>
            <w:r w:rsidRPr="00794F1E">
              <w:rPr>
                <w:b/>
                <w:i/>
              </w:rPr>
              <w:t>betreurt dat de drie grootste ratingbureaus nog altijd een marktaandeel van meer dan 90 % hebben; dringt aan op de oprichting van een Europees openbaar ratingbureau als onpartijdig en betrouwbaar alternatief voor bestaande bureaus; betreurt voorts de problemen in verband met concentratie en belangenconflicten op de controlemarkt;</w:t>
            </w:r>
          </w:p>
        </w:tc>
      </w:tr>
    </w:tbl>
    <w:p w14:paraId="6984B88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23A83C3C" w14:textId="77777777" w:rsidR="00157A27" w:rsidRPr="00794F1E" w:rsidRDefault="00157A27" w:rsidP="00157A27">
      <w:r w:rsidRPr="00794F1E">
        <w:rPr>
          <w:rStyle w:val="HideTWBExt"/>
        </w:rPr>
        <w:t>&lt;/Amend&gt;</w:t>
      </w:r>
    </w:p>
    <w:p w14:paraId="09F36F1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311</w:t>
      </w:r>
      <w:r w:rsidRPr="00794F1E">
        <w:rPr>
          <w:rStyle w:val="HideTWBExt"/>
          <w:b w:val="0"/>
        </w:rPr>
        <w:t>&lt;/NumAm&gt;</w:t>
      </w:r>
    </w:p>
    <w:p w14:paraId="5AF8EB71"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1A6D2917" w14:textId="77777777" w:rsidR="00157A27" w:rsidRPr="00794F1E" w:rsidRDefault="00157A27" w:rsidP="00157A27">
      <w:pPr>
        <w:pStyle w:val="NormalBold"/>
      </w:pPr>
      <w:r w:rsidRPr="00794F1E">
        <w:rPr>
          <w:rStyle w:val="HideTWBExt"/>
          <w:b w:val="0"/>
        </w:rPr>
        <w:t>&lt;/RepeatBlock-By&gt;</w:t>
      </w:r>
    </w:p>
    <w:p w14:paraId="68CE256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77ED124"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570C11BE" w14:textId="77777777" w:rsidTr="00124BDD">
        <w:trPr>
          <w:trHeight w:hRule="exact" w:val="240"/>
          <w:jc w:val="center"/>
        </w:trPr>
        <w:tc>
          <w:tcPr>
            <w:tcW w:w="9752" w:type="dxa"/>
            <w:gridSpan w:val="2"/>
            <w:tcBorders>
              <w:top w:val="nil"/>
              <w:left w:val="nil"/>
              <w:bottom w:val="nil"/>
              <w:right w:val="nil"/>
            </w:tcBorders>
          </w:tcPr>
          <w:p w14:paraId="672A264C" w14:textId="77777777" w:rsidR="00157A27" w:rsidRPr="00794F1E" w:rsidRDefault="00157A27" w:rsidP="00124BDD"/>
        </w:tc>
      </w:tr>
      <w:tr w:rsidR="00157A27" w:rsidRPr="00794F1E" w14:paraId="5B2E9DE1" w14:textId="77777777" w:rsidTr="00124BDD">
        <w:trPr>
          <w:trHeight w:val="240"/>
          <w:jc w:val="center"/>
        </w:trPr>
        <w:tc>
          <w:tcPr>
            <w:tcW w:w="4876" w:type="dxa"/>
            <w:tcBorders>
              <w:top w:val="nil"/>
              <w:left w:val="nil"/>
              <w:bottom w:val="nil"/>
              <w:right w:val="nil"/>
            </w:tcBorders>
          </w:tcPr>
          <w:p w14:paraId="05118197"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BA52FFC" w14:textId="77777777" w:rsidR="00157A27" w:rsidRPr="00794F1E" w:rsidRDefault="00157A27" w:rsidP="00124BDD">
            <w:pPr>
              <w:pStyle w:val="AmColumnHeading"/>
            </w:pPr>
            <w:r w:rsidRPr="00794F1E">
              <w:t>Amendement</w:t>
            </w:r>
          </w:p>
        </w:tc>
      </w:tr>
      <w:tr w:rsidR="00157A27" w:rsidRPr="00794F1E" w14:paraId="6EDBA373" w14:textId="77777777" w:rsidTr="00124BDD">
        <w:trPr>
          <w:jc w:val="center"/>
        </w:trPr>
        <w:tc>
          <w:tcPr>
            <w:tcW w:w="4876" w:type="dxa"/>
            <w:tcBorders>
              <w:top w:val="nil"/>
              <w:left w:val="nil"/>
              <w:bottom w:val="nil"/>
              <w:right w:val="nil"/>
            </w:tcBorders>
          </w:tcPr>
          <w:p w14:paraId="266B9795" w14:textId="77777777" w:rsidR="00157A27" w:rsidRPr="00794F1E" w:rsidRDefault="00157A27" w:rsidP="00124BDD">
            <w:pPr>
              <w:pStyle w:val="Normal6a"/>
            </w:pPr>
          </w:p>
        </w:tc>
        <w:tc>
          <w:tcPr>
            <w:tcW w:w="4876" w:type="dxa"/>
            <w:tcBorders>
              <w:top w:val="nil"/>
              <w:left w:val="nil"/>
              <w:bottom w:val="nil"/>
              <w:right w:val="nil"/>
            </w:tcBorders>
          </w:tcPr>
          <w:p w14:paraId="08A2F69D" w14:textId="77777777" w:rsidR="00157A27" w:rsidRPr="00794F1E" w:rsidRDefault="00157A27" w:rsidP="00124BDD">
            <w:pPr>
              <w:pStyle w:val="Normal6a"/>
            </w:pPr>
            <w:r w:rsidRPr="00794F1E">
              <w:rPr>
                <w:b/>
                <w:i/>
              </w:rPr>
              <w:t>21 bis.</w:t>
            </w:r>
            <w:r w:rsidRPr="00794F1E">
              <w:tab/>
            </w:r>
            <w:r w:rsidRPr="00794F1E">
              <w:rPr>
                <w:b/>
                <w:i/>
              </w:rPr>
              <w:t xml:space="preserve">benadrukt de noodzaak om het concurrentievermogen van de interne markt van staten te waarborgen, onder meer door middel van beschermingsmaatregelen en rechtstreekse staatssteun aan kleine en </w:t>
            </w:r>
            <w:r w:rsidRPr="00794F1E">
              <w:rPr>
                <w:b/>
                <w:i/>
              </w:rPr>
              <w:lastRenderedPageBreak/>
              <w:t>middelgrote ondernemingen waarvan de activiteiten verband houden met producten die typerend zijn voor het milieu, het klimaat en het grondgebied;</w:t>
            </w:r>
          </w:p>
        </w:tc>
      </w:tr>
    </w:tbl>
    <w:p w14:paraId="7B1A5860"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3CBD66C4" w14:textId="77777777" w:rsidR="00157A27" w:rsidRPr="00794F1E" w:rsidRDefault="00157A27" w:rsidP="00157A27">
      <w:r w:rsidRPr="00794F1E">
        <w:rPr>
          <w:rStyle w:val="HideTWBExt"/>
        </w:rPr>
        <w:t>&lt;/Amend&gt;</w:t>
      </w:r>
    </w:p>
    <w:p w14:paraId="536BB87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312</w:t>
      </w:r>
      <w:r w:rsidRPr="00794F1E">
        <w:rPr>
          <w:rStyle w:val="HideTWBExt"/>
          <w:b w:val="0"/>
        </w:rPr>
        <w:t>&lt;/NumAm&gt;</w:t>
      </w:r>
    </w:p>
    <w:p w14:paraId="669062A7" w14:textId="77777777" w:rsidR="00157A27" w:rsidRPr="00794F1E" w:rsidRDefault="00157A27" w:rsidP="00157A27">
      <w:pPr>
        <w:pStyle w:val="NormalBold"/>
      </w:pPr>
      <w:r w:rsidRPr="00794F1E">
        <w:rPr>
          <w:rStyle w:val="HideTWBExt"/>
          <w:b w:val="0"/>
        </w:rPr>
        <w:t>&lt;RepeatBlock-By&gt;&lt;Members&gt;</w:t>
      </w:r>
      <w:r w:rsidRPr="00794F1E">
        <w:t>Kira Marie Peter-Hansen</w:t>
      </w:r>
      <w:r w:rsidRPr="00794F1E">
        <w:rPr>
          <w:rStyle w:val="HideTWBExt"/>
          <w:b w:val="0"/>
        </w:rPr>
        <w:t>&lt;/Members&gt;</w:t>
      </w:r>
    </w:p>
    <w:p w14:paraId="4C258E10" w14:textId="77777777" w:rsidR="00157A27" w:rsidRPr="00794F1E" w:rsidRDefault="00157A27" w:rsidP="00157A27">
      <w:r w:rsidRPr="00794F1E">
        <w:rPr>
          <w:rStyle w:val="HideTWBExt"/>
        </w:rPr>
        <w:t>&lt;AuNomDe&gt;</w:t>
      </w:r>
      <w:r w:rsidRPr="00794F1E">
        <w:rPr>
          <w:rStyle w:val="HideTWBInt"/>
        </w:rPr>
        <w:t>{Greens/EFA}</w:t>
      </w:r>
      <w:r w:rsidRPr="00794F1E">
        <w:t>namens de Verts/ALE-Fractie</w:t>
      </w:r>
      <w:r w:rsidRPr="00794F1E">
        <w:rPr>
          <w:rStyle w:val="HideTWBExt"/>
        </w:rPr>
        <w:t>&lt;/AuNomDe&gt;</w:t>
      </w:r>
    </w:p>
    <w:p w14:paraId="57C7DD25" w14:textId="77777777" w:rsidR="00157A27" w:rsidRPr="00794F1E" w:rsidRDefault="00157A27" w:rsidP="00157A27">
      <w:pPr>
        <w:pStyle w:val="NormalBold"/>
      </w:pPr>
      <w:r w:rsidRPr="00794F1E">
        <w:rPr>
          <w:rStyle w:val="HideTWBExt"/>
          <w:b w:val="0"/>
        </w:rPr>
        <w:t>&lt;/RepeatBlock-By&gt;</w:t>
      </w:r>
    </w:p>
    <w:p w14:paraId="297BAC6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0891F511"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8A40DEF" w14:textId="77777777" w:rsidTr="00124BDD">
        <w:trPr>
          <w:trHeight w:hRule="exact" w:val="240"/>
          <w:jc w:val="center"/>
        </w:trPr>
        <w:tc>
          <w:tcPr>
            <w:tcW w:w="9752" w:type="dxa"/>
            <w:gridSpan w:val="2"/>
            <w:tcBorders>
              <w:top w:val="nil"/>
              <w:left w:val="nil"/>
              <w:bottom w:val="nil"/>
              <w:right w:val="nil"/>
            </w:tcBorders>
          </w:tcPr>
          <w:p w14:paraId="62733423" w14:textId="77777777" w:rsidR="00157A27" w:rsidRPr="00794F1E" w:rsidRDefault="00157A27" w:rsidP="00124BDD"/>
        </w:tc>
      </w:tr>
      <w:tr w:rsidR="00157A27" w:rsidRPr="00794F1E" w14:paraId="1CE88929" w14:textId="77777777" w:rsidTr="00124BDD">
        <w:trPr>
          <w:trHeight w:val="240"/>
          <w:jc w:val="center"/>
        </w:trPr>
        <w:tc>
          <w:tcPr>
            <w:tcW w:w="4876" w:type="dxa"/>
            <w:tcBorders>
              <w:top w:val="nil"/>
              <w:left w:val="nil"/>
              <w:bottom w:val="nil"/>
              <w:right w:val="nil"/>
            </w:tcBorders>
          </w:tcPr>
          <w:p w14:paraId="48B7874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3CCA526" w14:textId="77777777" w:rsidR="00157A27" w:rsidRPr="00794F1E" w:rsidRDefault="00157A27" w:rsidP="00124BDD">
            <w:pPr>
              <w:pStyle w:val="AmColumnHeading"/>
            </w:pPr>
            <w:r w:rsidRPr="00794F1E">
              <w:t>Amendement</w:t>
            </w:r>
          </w:p>
        </w:tc>
      </w:tr>
      <w:tr w:rsidR="00157A27" w:rsidRPr="00794F1E" w14:paraId="26DFE4B0" w14:textId="77777777" w:rsidTr="00124BDD">
        <w:trPr>
          <w:jc w:val="center"/>
        </w:trPr>
        <w:tc>
          <w:tcPr>
            <w:tcW w:w="4876" w:type="dxa"/>
            <w:tcBorders>
              <w:top w:val="nil"/>
              <w:left w:val="nil"/>
              <w:bottom w:val="nil"/>
              <w:right w:val="nil"/>
            </w:tcBorders>
          </w:tcPr>
          <w:p w14:paraId="1FE2A205" w14:textId="77777777" w:rsidR="00157A27" w:rsidRPr="00794F1E" w:rsidRDefault="00157A27" w:rsidP="00124BDD">
            <w:pPr>
              <w:pStyle w:val="Normal6a"/>
            </w:pPr>
          </w:p>
        </w:tc>
        <w:tc>
          <w:tcPr>
            <w:tcW w:w="4876" w:type="dxa"/>
            <w:tcBorders>
              <w:top w:val="nil"/>
              <w:left w:val="nil"/>
              <w:bottom w:val="nil"/>
              <w:right w:val="nil"/>
            </w:tcBorders>
          </w:tcPr>
          <w:p w14:paraId="546E4F2A" w14:textId="77777777" w:rsidR="00157A27" w:rsidRPr="00794F1E" w:rsidRDefault="00157A27" w:rsidP="00124BDD">
            <w:pPr>
              <w:pStyle w:val="Normal6a"/>
            </w:pPr>
            <w:r w:rsidRPr="00794F1E">
              <w:rPr>
                <w:b/>
                <w:i/>
              </w:rPr>
              <w:t>21 bis.</w:t>
            </w:r>
            <w:r w:rsidRPr="00794F1E">
              <w:tab/>
            </w:r>
            <w:r w:rsidRPr="00794F1E">
              <w:rPr>
                <w:b/>
                <w:i/>
              </w:rPr>
              <w:t>verzoekt de Commissie de overgangsperiode voor exploitatiesteun aan alle regionale luchthavens in het kader van de herziening van de richtsnoeren voor staatssteun aan luchthavens en luchtvaartmaatschappijen niet te verlengen;</w:t>
            </w:r>
          </w:p>
        </w:tc>
      </w:tr>
    </w:tbl>
    <w:p w14:paraId="7654F30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3FC2B23" w14:textId="77777777" w:rsidR="00157A27" w:rsidRPr="00794F1E" w:rsidRDefault="00157A27" w:rsidP="00157A27">
      <w:r w:rsidRPr="00794F1E">
        <w:rPr>
          <w:rStyle w:val="HideTWBExt"/>
        </w:rPr>
        <w:t>&lt;/Amend&gt;</w:t>
      </w:r>
    </w:p>
    <w:p w14:paraId="72C6C61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313</w:t>
      </w:r>
      <w:r w:rsidRPr="00794F1E">
        <w:rPr>
          <w:rStyle w:val="HideTWBExt"/>
          <w:b w:val="0"/>
        </w:rPr>
        <w:t>&lt;/NumAm&gt;</w:t>
      </w:r>
    </w:p>
    <w:p w14:paraId="4EAA935C" w14:textId="77777777" w:rsidR="00157A27" w:rsidRPr="00794F1E" w:rsidRDefault="00157A27" w:rsidP="00157A27">
      <w:pPr>
        <w:pStyle w:val="NormalBold"/>
      </w:pPr>
      <w:r w:rsidRPr="00794F1E">
        <w:rPr>
          <w:rStyle w:val="HideTWBExt"/>
          <w:b w:val="0"/>
        </w:rPr>
        <w:t>&lt;RepeatBlock-By&gt;&lt;Members&gt;</w:t>
      </w:r>
      <w:r w:rsidRPr="00794F1E">
        <w:t>Thomas Bajada</w:t>
      </w:r>
      <w:r w:rsidRPr="00794F1E">
        <w:rPr>
          <w:rStyle w:val="HideTWBExt"/>
          <w:b w:val="0"/>
        </w:rPr>
        <w:t>&lt;/Members&gt;</w:t>
      </w:r>
    </w:p>
    <w:p w14:paraId="00E40804" w14:textId="77777777" w:rsidR="00157A27" w:rsidRPr="00794F1E" w:rsidRDefault="00157A27" w:rsidP="00157A27">
      <w:pPr>
        <w:pStyle w:val="NormalBold"/>
      </w:pPr>
      <w:r w:rsidRPr="00794F1E">
        <w:rPr>
          <w:rStyle w:val="HideTWBExt"/>
          <w:b w:val="0"/>
        </w:rPr>
        <w:t>&lt;/RepeatBlock-By&gt;</w:t>
      </w:r>
    </w:p>
    <w:p w14:paraId="471441E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6F30A9C2" w14:textId="77777777" w:rsidR="00157A27" w:rsidRPr="00794F1E" w:rsidRDefault="00157A27" w:rsidP="00157A27">
      <w:pPr>
        <w:pStyle w:val="NormalBold"/>
      </w:pPr>
      <w:r w:rsidRPr="00794F1E">
        <w:rPr>
          <w:rStyle w:val="HideTWBExt"/>
          <w:b w:val="0"/>
        </w:rPr>
        <w:t>&lt;Article&gt;</w:t>
      </w:r>
      <w:r w:rsidRPr="00794F1E">
        <w:t>Paragraaf 21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760339E" w14:textId="77777777" w:rsidTr="00124BDD">
        <w:trPr>
          <w:trHeight w:hRule="exact" w:val="240"/>
          <w:jc w:val="center"/>
        </w:trPr>
        <w:tc>
          <w:tcPr>
            <w:tcW w:w="9752" w:type="dxa"/>
            <w:gridSpan w:val="2"/>
            <w:tcBorders>
              <w:top w:val="nil"/>
              <w:left w:val="nil"/>
              <w:bottom w:val="nil"/>
              <w:right w:val="nil"/>
            </w:tcBorders>
          </w:tcPr>
          <w:p w14:paraId="38ED6C4A" w14:textId="77777777" w:rsidR="00157A27" w:rsidRPr="00794F1E" w:rsidRDefault="00157A27" w:rsidP="00124BDD"/>
        </w:tc>
      </w:tr>
      <w:tr w:rsidR="00157A27" w:rsidRPr="00794F1E" w14:paraId="55E675DE" w14:textId="77777777" w:rsidTr="00124BDD">
        <w:trPr>
          <w:trHeight w:val="240"/>
          <w:jc w:val="center"/>
        </w:trPr>
        <w:tc>
          <w:tcPr>
            <w:tcW w:w="4876" w:type="dxa"/>
            <w:tcBorders>
              <w:top w:val="nil"/>
              <w:left w:val="nil"/>
              <w:bottom w:val="nil"/>
              <w:right w:val="nil"/>
            </w:tcBorders>
          </w:tcPr>
          <w:p w14:paraId="10A8FAF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3DB14D12" w14:textId="77777777" w:rsidR="00157A27" w:rsidRPr="00794F1E" w:rsidRDefault="00157A27" w:rsidP="00124BDD">
            <w:pPr>
              <w:pStyle w:val="AmColumnHeading"/>
            </w:pPr>
            <w:r w:rsidRPr="00794F1E">
              <w:t>Amendement</w:t>
            </w:r>
          </w:p>
        </w:tc>
      </w:tr>
      <w:tr w:rsidR="00157A27" w:rsidRPr="00794F1E" w14:paraId="6C1FC485" w14:textId="77777777" w:rsidTr="00124BDD">
        <w:trPr>
          <w:jc w:val="center"/>
        </w:trPr>
        <w:tc>
          <w:tcPr>
            <w:tcW w:w="4876" w:type="dxa"/>
            <w:tcBorders>
              <w:top w:val="nil"/>
              <w:left w:val="nil"/>
              <w:bottom w:val="nil"/>
              <w:right w:val="nil"/>
            </w:tcBorders>
          </w:tcPr>
          <w:p w14:paraId="0544A6AF" w14:textId="77777777" w:rsidR="00157A27" w:rsidRPr="00794F1E" w:rsidRDefault="00157A27" w:rsidP="00124BDD">
            <w:pPr>
              <w:pStyle w:val="Normal6a"/>
            </w:pPr>
          </w:p>
        </w:tc>
        <w:tc>
          <w:tcPr>
            <w:tcW w:w="4876" w:type="dxa"/>
            <w:tcBorders>
              <w:top w:val="nil"/>
              <w:left w:val="nil"/>
              <w:bottom w:val="nil"/>
              <w:right w:val="nil"/>
            </w:tcBorders>
          </w:tcPr>
          <w:p w14:paraId="35BB43AB" w14:textId="77777777" w:rsidR="00157A27" w:rsidRPr="00794F1E" w:rsidRDefault="00157A27" w:rsidP="00124BDD">
            <w:pPr>
              <w:pStyle w:val="Normal6a"/>
            </w:pPr>
            <w:r w:rsidRPr="00794F1E">
              <w:rPr>
                <w:b/>
                <w:i/>
              </w:rPr>
              <w:t>21 bis.</w:t>
            </w:r>
            <w:r w:rsidRPr="00794F1E">
              <w:tab/>
            </w:r>
            <w:r w:rsidRPr="00794F1E">
              <w:rPr>
                <w:b/>
                <w:i/>
              </w:rPr>
              <w:t>wijst erop dat het zich zorgen maakt over de hoge marktconcentratie in de Europese landbouw- en voedselvoorzieningsketen ten nadele van consumenten, kleine landbouwers en de biodiversiteit;</w:t>
            </w:r>
          </w:p>
        </w:tc>
      </w:tr>
    </w:tbl>
    <w:p w14:paraId="19C31483"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BF6922B" w14:textId="77777777" w:rsidR="00157A27" w:rsidRPr="00794F1E" w:rsidRDefault="00157A27" w:rsidP="00157A27">
      <w:r w:rsidRPr="00794F1E">
        <w:rPr>
          <w:rStyle w:val="HideTWBExt"/>
        </w:rPr>
        <w:t>&lt;/Amend&gt;</w:t>
      </w:r>
    </w:p>
    <w:p w14:paraId="154D1E36" w14:textId="77777777" w:rsidR="00157A27" w:rsidRPr="00794F1E" w:rsidRDefault="00157A27" w:rsidP="00157A27">
      <w:pPr>
        <w:pStyle w:val="AmNumberTabs"/>
      </w:pPr>
      <w:r w:rsidRPr="00794F1E">
        <w:rPr>
          <w:rStyle w:val="HideTWBExt"/>
          <w:b w:val="0"/>
        </w:rPr>
        <w:lastRenderedPageBreak/>
        <w:t>&lt;Amend&gt;</w:t>
      </w:r>
      <w:r w:rsidRPr="00794F1E">
        <w:t>Amendement</w:t>
      </w:r>
      <w:r w:rsidRPr="00794F1E">
        <w:tab/>
      </w:r>
      <w:r w:rsidRPr="00794F1E">
        <w:tab/>
      </w:r>
      <w:r w:rsidRPr="00794F1E">
        <w:rPr>
          <w:rStyle w:val="HideTWBExt"/>
          <w:b w:val="0"/>
        </w:rPr>
        <w:t>&lt;NumAm&gt;</w:t>
      </w:r>
      <w:r w:rsidRPr="00794F1E">
        <w:t>314</w:t>
      </w:r>
      <w:r w:rsidRPr="00794F1E">
        <w:rPr>
          <w:rStyle w:val="HideTWBExt"/>
          <w:b w:val="0"/>
        </w:rPr>
        <w:t>&lt;/NumAm&gt;</w:t>
      </w:r>
    </w:p>
    <w:p w14:paraId="4A8CBD28" w14:textId="77777777" w:rsidR="00157A27" w:rsidRPr="00794F1E" w:rsidRDefault="00157A27" w:rsidP="00157A27">
      <w:pPr>
        <w:pStyle w:val="NormalBold"/>
      </w:pPr>
      <w:r w:rsidRPr="00794F1E">
        <w:rPr>
          <w:rStyle w:val="HideTWBExt"/>
          <w:b w:val="0"/>
        </w:rPr>
        <w:t>&lt;RepeatBlock-By&gt;&lt;Members&gt;</w:t>
      </w:r>
      <w:r w:rsidRPr="00794F1E">
        <w:t>Andreas Schwab</w:t>
      </w:r>
      <w:r w:rsidRPr="00794F1E">
        <w:rPr>
          <w:rStyle w:val="HideTWBExt"/>
          <w:b w:val="0"/>
        </w:rPr>
        <w:t>&lt;/Members&gt;</w:t>
      </w:r>
    </w:p>
    <w:p w14:paraId="14418292" w14:textId="77777777" w:rsidR="00157A27" w:rsidRPr="00794F1E" w:rsidRDefault="00157A27" w:rsidP="00157A27">
      <w:pPr>
        <w:pStyle w:val="NormalBold"/>
      </w:pPr>
      <w:r w:rsidRPr="00794F1E">
        <w:rPr>
          <w:rStyle w:val="HideTWBExt"/>
          <w:b w:val="0"/>
        </w:rPr>
        <w:t>&lt;/RepeatBlock-By&gt;</w:t>
      </w:r>
    </w:p>
    <w:p w14:paraId="303AE91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F0DE1B6" w14:textId="77777777" w:rsidR="00157A27" w:rsidRPr="00794F1E" w:rsidRDefault="00157A27" w:rsidP="00157A27">
      <w:pPr>
        <w:pStyle w:val="NormalBold"/>
      </w:pPr>
      <w:r w:rsidRPr="00794F1E">
        <w:rPr>
          <w:rStyle w:val="HideTWBExt"/>
          <w:b w:val="0"/>
        </w:rPr>
        <w:t>&lt;Article&gt;</w:t>
      </w:r>
      <w:r w:rsidRPr="00794F1E">
        <w:t>Paragraaf 21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2499C29" w14:textId="77777777" w:rsidTr="00124BDD">
        <w:trPr>
          <w:trHeight w:hRule="exact" w:val="240"/>
          <w:jc w:val="center"/>
        </w:trPr>
        <w:tc>
          <w:tcPr>
            <w:tcW w:w="9752" w:type="dxa"/>
            <w:gridSpan w:val="2"/>
            <w:tcBorders>
              <w:top w:val="nil"/>
              <w:left w:val="nil"/>
              <w:bottom w:val="nil"/>
              <w:right w:val="nil"/>
            </w:tcBorders>
          </w:tcPr>
          <w:p w14:paraId="3298FDB3" w14:textId="77777777" w:rsidR="00157A27" w:rsidRPr="00794F1E" w:rsidRDefault="00157A27" w:rsidP="00124BDD"/>
        </w:tc>
      </w:tr>
      <w:tr w:rsidR="00157A27" w:rsidRPr="00794F1E" w14:paraId="51B6E9F8" w14:textId="77777777" w:rsidTr="00124BDD">
        <w:trPr>
          <w:trHeight w:val="240"/>
          <w:jc w:val="center"/>
        </w:trPr>
        <w:tc>
          <w:tcPr>
            <w:tcW w:w="4876" w:type="dxa"/>
            <w:tcBorders>
              <w:top w:val="nil"/>
              <w:left w:val="nil"/>
              <w:bottom w:val="nil"/>
              <w:right w:val="nil"/>
            </w:tcBorders>
          </w:tcPr>
          <w:p w14:paraId="4CF8AC7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AFCDCFE" w14:textId="77777777" w:rsidR="00157A27" w:rsidRPr="00794F1E" w:rsidRDefault="00157A27" w:rsidP="00124BDD">
            <w:pPr>
              <w:pStyle w:val="AmColumnHeading"/>
            </w:pPr>
            <w:r w:rsidRPr="00794F1E">
              <w:t>Amendement</w:t>
            </w:r>
          </w:p>
        </w:tc>
      </w:tr>
      <w:tr w:rsidR="00157A27" w:rsidRPr="00794F1E" w14:paraId="05EC180E" w14:textId="77777777" w:rsidTr="00124BDD">
        <w:trPr>
          <w:jc w:val="center"/>
        </w:trPr>
        <w:tc>
          <w:tcPr>
            <w:tcW w:w="4876" w:type="dxa"/>
            <w:tcBorders>
              <w:top w:val="nil"/>
              <w:left w:val="nil"/>
              <w:bottom w:val="nil"/>
              <w:right w:val="nil"/>
            </w:tcBorders>
          </w:tcPr>
          <w:p w14:paraId="713AA5EF" w14:textId="77777777" w:rsidR="00157A27" w:rsidRPr="00794F1E" w:rsidRDefault="00157A27" w:rsidP="00124BDD">
            <w:pPr>
              <w:pStyle w:val="Normal6a"/>
            </w:pPr>
          </w:p>
        </w:tc>
        <w:tc>
          <w:tcPr>
            <w:tcW w:w="4876" w:type="dxa"/>
            <w:tcBorders>
              <w:top w:val="nil"/>
              <w:left w:val="nil"/>
              <w:bottom w:val="nil"/>
              <w:right w:val="nil"/>
            </w:tcBorders>
          </w:tcPr>
          <w:p w14:paraId="71FCAFAB" w14:textId="77777777" w:rsidR="00157A27" w:rsidRPr="00794F1E" w:rsidRDefault="00157A27" w:rsidP="00124BDD">
            <w:pPr>
              <w:pStyle w:val="Normal6a"/>
            </w:pPr>
            <w:r w:rsidRPr="00794F1E">
              <w:rPr>
                <w:b/>
                <w:i/>
              </w:rPr>
              <w:t>21 ter.</w:t>
            </w:r>
            <w:r w:rsidRPr="00794F1E">
              <w:tab/>
            </w:r>
            <w:r w:rsidRPr="00794F1E">
              <w:rPr>
                <w:b/>
                <w:i/>
              </w:rPr>
              <w:t>neemt kennis van de mededeling van punten van bezwaar die op 25 juni 2024 door de Europese Commissie werd verstrekt in het kader van het antitrustonderzoek naar mogelijke concurrentieverstorende praktijken van Microsoft met betrekking tot Teams, waarin de Commissie zich op het voorlopige standpunt stelde dat Microsoft zijn product voor communicatie en samenwerking Teams heeft gekoppeld aan zijn productiviteitsapplicaties die deel uitmaken van pakketten voor zakelijke versies van Office 365 en Microsoft 365; verzoekt de Commissie haar inspanningen voort te zetten om dit antitrustonderzoek zorgvuldig af te ronden teneinde een gelijk speelveld voor alle marktspelers te garanderen, en de zorgen van de consument alsook de problemen op het gebied van interoperabiliteit en prijsstelling aan te pakken;</w:t>
            </w:r>
          </w:p>
        </w:tc>
      </w:tr>
    </w:tbl>
    <w:p w14:paraId="4D6377F9"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BFE6FB5" w14:textId="77777777" w:rsidR="00157A27" w:rsidRPr="00794F1E" w:rsidRDefault="00157A27" w:rsidP="00157A27">
      <w:r w:rsidRPr="00794F1E">
        <w:rPr>
          <w:rStyle w:val="HideTWBExt"/>
        </w:rPr>
        <w:t>&lt;/Amend&gt;</w:t>
      </w:r>
    </w:p>
    <w:p w14:paraId="40FB5DEA"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315</w:t>
      </w:r>
      <w:r w:rsidRPr="00794F1E">
        <w:rPr>
          <w:rStyle w:val="HideTWBExt"/>
          <w:b w:val="0"/>
        </w:rPr>
        <w:t>&lt;/NumAm&gt;</w:t>
      </w:r>
    </w:p>
    <w:p w14:paraId="064EB978"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152DF3CF" w14:textId="77777777" w:rsidR="00157A27" w:rsidRPr="00794F1E" w:rsidRDefault="00157A27" w:rsidP="00157A27">
      <w:pPr>
        <w:pStyle w:val="NormalBold"/>
      </w:pPr>
      <w:r w:rsidRPr="00794F1E">
        <w:rPr>
          <w:rStyle w:val="HideTWBExt"/>
          <w:b w:val="0"/>
        </w:rPr>
        <w:t>&lt;/RepeatBlock-By&gt;</w:t>
      </w:r>
    </w:p>
    <w:p w14:paraId="1EEEFD0E"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16EC60C" w14:textId="77777777" w:rsidR="00157A27" w:rsidRPr="00794F1E" w:rsidRDefault="00157A27" w:rsidP="00157A27">
      <w:pPr>
        <w:pStyle w:val="NormalBold"/>
      </w:pPr>
      <w:r w:rsidRPr="00794F1E">
        <w:rPr>
          <w:rStyle w:val="HideTWBExt"/>
          <w:b w:val="0"/>
        </w:rPr>
        <w:t>&lt;Article&gt;</w:t>
      </w:r>
      <w:r w:rsidRPr="00794F1E">
        <w:t>Paragraaf 21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CBF6AE3" w14:textId="77777777" w:rsidTr="00124BDD">
        <w:trPr>
          <w:trHeight w:hRule="exact" w:val="240"/>
          <w:jc w:val="center"/>
        </w:trPr>
        <w:tc>
          <w:tcPr>
            <w:tcW w:w="9752" w:type="dxa"/>
            <w:gridSpan w:val="2"/>
            <w:tcBorders>
              <w:top w:val="nil"/>
              <w:left w:val="nil"/>
              <w:bottom w:val="nil"/>
              <w:right w:val="nil"/>
            </w:tcBorders>
          </w:tcPr>
          <w:p w14:paraId="21B08A89" w14:textId="77777777" w:rsidR="00157A27" w:rsidRPr="00794F1E" w:rsidRDefault="00157A27" w:rsidP="00124BDD"/>
        </w:tc>
      </w:tr>
      <w:tr w:rsidR="00157A27" w:rsidRPr="00794F1E" w14:paraId="3DF14ABC" w14:textId="77777777" w:rsidTr="00124BDD">
        <w:trPr>
          <w:trHeight w:val="240"/>
          <w:jc w:val="center"/>
        </w:trPr>
        <w:tc>
          <w:tcPr>
            <w:tcW w:w="4876" w:type="dxa"/>
            <w:tcBorders>
              <w:top w:val="nil"/>
              <w:left w:val="nil"/>
              <w:bottom w:val="nil"/>
              <w:right w:val="nil"/>
            </w:tcBorders>
          </w:tcPr>
          <w:p w14:paraId="26743406"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2FC8E70" w14:textId="77777777" w:rsidR="00157A27" w:rsidRPr="00794F1E" w:rsidRDefault="00157A27" w:rsidP="00124BDD">
            <w:pPr>
              <w:pStyle w:val="AmColumnHeading"/>
            </w:pPr>
            <w:r w:rsidRPr="00794F1E">
              <w:t>Amendement</w:t>
            </w:r>
          </w:p>
        </w:tc>
      </w:tr>
      <w:tr w:rsidR="00157A27" w:rsidRPr="00794F1E" w14:paraId="0CC1EF83" w14:textId="77777777" w:rsidTr="00124BDD">
        <w:trPr>
          <w:jc w:val="center"/>
        </w:trPr>
        <w:tc>
          <w:tcPr>
            <w:tcW w:w="4876" w:type="dxa"/>
            <w:tcBorders>
              <w:top w:val="nil"/>
              <w:left w:val="nil"/>
              <w:bottom w:val="nil"/>
              <w:right w:val="nil"/>
            </w:tcBorders>
          </w:tcPr>
          <w:p w14:paraId="6CCCE549" w14:textId="77777777" w:rsidR="00157A27" w:rsidRPr="00794F1E" w:rsidRDefault="00157A27" w:rsidP="00124BDD">
            <w:pPr>
              <w:pStyle w:val="Normal6a"/>
            </w:pPr>
          </w:p>
        </w:tc>
        <w:tc>
          <w:tcPr>
            <w:tcW w:w="4876" w:type="dxa"/>
            <w:tcBorders>
              <w:top w:val="nil"/>
              <w:left w:val="nil"/>
              <w:bottom w:val="nil"/>
              <w:right w:val="nil"/>
            </w:tcBorders>
          </w:tcPr>
          <w:p w14:paraId="0B851D4E" w14:textId="77777777" w:rsidR="00157A27" w:rsidRPr="00794F1E" w:rsidRDefault="00157A27" w:rsidP="00124BDD">
            <w:pPr>
              <w:pStyle w:val="Normal6a"/>
            </w:pPr>
            <w:r w:rsidRPr="00794F1E">
              <w:rPr>
                <w:b/>
                <w:i/>
              </w:rPr>
              <w:t>21 ter.</w:t>
            </w:r>
            <w:r w:rsidRPr="00794F1E">
              <w:tab/>
            </w:r>
            <w:r w:rsidRPr="00794F1E">
              <w:rPr>
                <w:b/>
                <w:i/>
              </w:rPr>
              <w:t xml:space="preserve">wijst met grote bezorgdheid op de machtspositie van twee internationale kaartsystemen op de betalingsmarkt in de EU en hun praktijken om hun machtspositie op de digitale </w:t>
            </w:r>
            <w:r w:rsidRPr="00794F1E">
              <w:rPr>
                <w:b/>
                <w:i/>
              </w:rPr>
              <w:lastRenderedPageBreak/>
              <w:t>betalingsmarkt in de EU te versterken en uit te breiden, hetgeen de belemmeringen voor markttoegang mogelijk vergroot en innovatie op lange termijn</w:t>
            </w:r>
            <w:r w:rsidRPr="00794F1E">
              <w:rPr>
                <w:b/>
                <w:i/>
                <w:vertAlign w:val="superscript"/>
              </w:rPr>
              <w:t>1 bis</w:t>
            </w:r>
            <w:r w:rsidRPr="00794F1E">
              <w:rPr>
                <w:b/>
                <w:i/>
              </w:rPr>
              <w:t xml:space="preserve"> belemmert, en tevens leidt tot hogere kosten voor bedrijven in de EU en uiteindelijk de consument; verzoekt de Commissie doortastend op te treden en benadrukt dat de verordening afwikkelingsvergoedingen moet worden herzien om de grote stijging van de vergoedingen die door internationale kaartsystemen worden aangerekend aan te pakken en een eerlijke, concurrerende en transparante markt te garanderen;</w:t>
            </w:r>
          </w:p>
        </w:tc>
      </w:tr>
      <w:tr w:rsidR="00157A27" w:rsidRPr="00794F1E" w14:paraId="7D24A2F5" w14:textId="77777777" w:rsidTr="00124BDD">
        <w:trPr>
          <w:jc w:val="center"/>
        </w:trPr>
        <w:tc>
          <w:tcPr>
            <w:tcW w:w="4876" w:type="dxa"/>
            <w:tcBorders>
              <w:top w:val="nil"/>
              <w:left w:val="nil"/>
              <w:bottom w:val="nil"/>
              <w:right w:val="nil"/>
            </w:tcBorders>
          </w:tcPr>
          <w:p w14:paraId="070E3495" w14:textId="77777777" w:rsidR="00157A27" w:rsidRPr="00794F1E" w:rsidRDefault="00157A27" w:rsidP="00124BDD"/>
        </w:tc>
        <w:tc>
          <w:tcPr>
            <w:tcW w:w="4876" w:type="dxa"/>
            <w:tcBorders>
              <w:top w:val="nil"/>
              <w:left w:val="nil"/>
              <w:bottom w:val="nil"/>
              <w:right w:val="nil"/>
            </w:tcBorders>
          </w:tcPr>
          <w:p w14:paraId="4703F040" w14:textId="77777777" w:rsidR="00157A27" w:rsidRPr="00794F1E" w:rsidRDefault="00157A27" w:rsidP="00124BDD">
            <w:pPr>
              <w:pStyle w:val="Normal6a"/>
            </w:pPr>
            <w:r w:rsidRPr="00794F1E">
              <w:rPr>
                <w:b/>
                <w:i/>
              </w:rPr>
              <w:t>_________________</w:t>
            </w:r>
          </w:p>
        </w:tc>
      </w:tr>
      <w:tr w:rsidR="00157A27" w:rsidRPr="00794F1E" w14:paraId="122A0DFE" w14:textId="77777777" w:rsidTr="00124BDD">
        <w:trPr>
          <w:jc w:val="center"/>
        </w:trPr>
        <w:tc>
          <w:tcPr>
            <w:tcW w:w="4876" w:type="dxa"/>
            <w:tcBorders>
              <w:top w:val="nil"/>
              <w:left w:val="nil"/>
              <w:bottom w:val="nil"/>
              <w:right w:val="nil"/>
            </w:tcBorders>
          </w:tcPr>
          <w:p w14:paraId="018C9DCC" w14:textId="77777777" w:rsidR="00157A27" w:rsidRPr="00794F1E" w:rsidRDefault="00157A27" w:rsidP="00124BDD"/>
        </w:tc>
        <w:tc>
          <w:tcPr>
            <w:tcW w:w="4876" w:type="dxa"/>
            <w:tcBorders>
              <w:top w:val="nil"/>
              <w:left w:val="nil"/>
              <w:bottom w:val="nil"/>
              <w:right w:val="nil"/>
            </w:tcBorders>
          </w:tcPr>
          <w:p w14:paraId="0A8E5A47" w14:textId="77777777" w:rsidR="00157A27" w:rsidRPr="00794F1E" w:rsidRDefault="00157A27" w:rsidP="00124BDD">
            <w:pPr>
              <w:pStyle w:val="Normal6a"/>
            </w:pPr>
            <w:r w:rsidRPr="00794F1E">
              <w:rPr>
                <w:b/>
                <w:i/>
                <w:vertAlign w:val="superscript"/>
              </w:rPr>
              <w:t>1 bis</w:t>
            </w:r>
            <w:r w:rsidRPr="00794F1E">
              <w:t xml:space="preserve"> </w:t>
            </w:r>
            <w:r w:rsidRPr="00794F1E">
              <w:rPr>
                <w:b/>
                <w:i/>
              </w:rPr>
              <w:t>Zie het speciaal verslag van de Europese Rekenkamer getiteld “Digitale betalingen in de EU”: https://www.eca.europa.eu/ECAPublications/SR-2025-01/SR-2025-01_NL.pdf.</w:t>
            </w:r>
          </w:p>
        </w:tc>
      </w:tr>
    </w:tbl>
    <w:p w14:paraId="7267911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0A361050" w14:textId="77777777" w:rsidR="00157A27" w:rsidRPr="00794F1E" w:rsidRDefault="00157A27" w:rsidP="00157A27">
      <w:r w:rsidRPr="00794F1E">
        <w:rPr>
          <w:rStyle w:val="HideTWBExt"/>
        </w:rPr>
        <w:t>&lt;/Amend&gt;</w:t>
      </w:r>
    </w:p>
    <w:p w14:paraId="769AE31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316</w:t>
      </w:r>
      <w:r w:rsidRPr="00794F1E">
        <w:rPr>
          <w:rStyle w:val="HideTWBExt"/>
          <w:b w:val="0"/>
        </w:rPr>
        <w:t>&lt;/NumAm&gt;</w:t>
      </w:r>
    </w:p>
    <w:p w14:paraId="2F06C3B8"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318F4615" w14:textId="77777777" w:rsidR="00157A27" w:rsidRPr="00794F1E" w:rsidRDefault="00157A27" w:rsidP="00157A27">
      <w:pPr>
        <w:pStyle w:val="NormalBold"/>
      </w:pPr>
      <w:r w:rsidRPr="00794F1E">
        <w:rPr>
          <w:rStyle w:val="HideTWBExt"/>
          <w:b w:val="0"/>
        </w:rPr>
        <w:t>&lt;/RepeatBlock-By&gt;</w:t>
      </w:r>
    </w:p>
    <w:p w14:paraId="60805E1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7A720C7" w14:textId="77777777" w:rsidR="00157A27" w:rsidRPr="00794F1E" w:rsidRDefault="00157A27" w:rsidP="00157A27">
      <w:pPr>
        <w:pStyle w:val="NormalBold"/>
      </w:pPr>
      <w:r w:rsidRPr="00794F1E">
        <w:rPr>
          <w:rStyle w:val="HideTWBExt"/>
          <w:b w:val="0"/>
        </w:rPr>
        <w:t>&lt;Article&gt;</w:t>
      </w:r>
      <w:r w:rsidRPr="00794F1E">
        <w:t>Paragraaf 21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400E560" w14:textId="77777777" w:rsidTr="00124BDD">
        <w:trPr>
          <w:trHeight w:hRule="exact" w:val="240"/>
          <w:jc w:val="center"/>
        </w:trPr>
        <w:tc>
          <w:tcPr>
            <w:tcW w:w="9752" w:type="dxa"/>
            <w:gridSpan w:val="2"/>
            <w:tcBorders>
              <w:top w:val="nil"/>
              <w:left w:val="nil"/>
              <w:bottom w:val="nil"/>
              <w:right w:val="nil"/>
            </w:tcBorders>
          </w:tcPr>
          <w:p w14:paraId="21A14C82" w14:textId="77777777" w:rsidR="00157A27" w:rsidRPr="00794F1E" w:rsidRDefault="00157A27" w:rsidP="00124BDD"/>
        </w:tc>
      </w:tr>
      <w:tr w:rsidR="00157A27" w:rsidRPr="00794F1E" w14:paraId="61095960" w14:textId="77777777" w:rsidTr="00124BDD">
        <w:trPr>
          <w:trHeight w:val="240"/>
          <w:jc w:val="center"/>
        </w:trPr>
        <w:tc>
          <w:tcPr>
            <w:tcW w:w="4876" w:type="dxa"/>
            <w:tcBorders>
              <w:top w:val="nil"/>
              <w:left w:val="nil"/>
              <w:bottom w:val="nil"/>
              <w:right w:val="nil"/>
            </w:tcBorders>
          </w:tcPr>
          <w:p w14:paraId="716C7F05"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6A51D947" w14:textId="77777777" w:rsidR="00157A27" w:rsidRPr="00794F1E" w:rsidRDefault="00157A27" w:rsidP="00124BDD">
            <w:pPr>
              <w:pStyle w:val="AmColumnHeading"/>
            </w:pPr>
            <w:r w:rsidRPr="00794F1E">
              <w:t>Amendement</w:t>
            </w:r>
          </w:p>
        </w:tc>
      </w:tr>
      <w:tr w:rsidR="00157A27" w:rsidRPr="00794F1E" w14:paraId="60449B03" w14:textId="77777777" w:rsidTr="00124BDD">
        <w:trPr>
          <w:jc w:val="center"/>
        </w:trPr>
        <w:tc>
          <w:tcPr>
            <w:tcW w:w="4876" w:type="dxa"/>
            <w:tcBorders>
              <w:top w:val="nil"/>
              <w:left w:val="nil"/>
              <w:bottom w:val="nil"/>
              <w:right w:val="nil"/>
            </w:tcBorders>
          </w:tcPr>
          <w:p w14:paraId="3EB696E2" w14:textId="77777777" w:rsidR="00157A27" w:rsidRPr="00794F1E" w:rsidRDefault="00157A27" w:rsidP="00124BDD">
            <w:pPr>
              <w:pStyle w:val="Normal6a"/>
            </w:pPr>
          </w:p>
        </w:tc>
        <w:tc>
          <w:tcPr>
            <w:tcW w:w="4876" w:type="dxa"/>
            <w:tcBorders>
              <w:top w:val="nil"/>
              <w:left w:val="nil"/>
              <w:bottom w:val="nil"/>
              <w:right w:val="nil"/>
            </w:tcBorders>
          </w:tcPr>
          <w:p w14:paraId="7DC7423A" w14:textId="77777777" w:rsidR="00157A27" w:rsidRPr="00794F1E" w:rsidRDefault="00157A27" w:rsidP="00124BDD">
            <w:pPr>
              <w:pStyle w:val="Normal6a"/>
            </w:pPr>
            <w:r w:rsidRPr="00794F1E">
              <w:rPr>
                <w:b/>
                <w:i/>
              </w:rPr>
              <w:t>21 ter.</w:t>
            </w:r>
            <w:r w:rsidRPr="00794F1E">
              <w:tab/>
            </w:r>
            <w:r w:rsidRPr="00794F1E">
              <w:rPr>
                <w:b/>
                <w:i/>
              </w:rPr>
              <w:t xml:space="preserve">wijst erop dat de controlemarkt een van de meest geconcentreerde markten in de Unie is, waar de vier grootste controlekantoren een marktaandeel van meer dan 90 % hebben; herinnert eraan dat de hoge mate van marktconcentratie op de controlemarkt een allang erkende bedreiging vormt voor de stabiliteit van de financiële markten; verzoekt de Commissie een wetgevingsvoorstel in te dienen over de hervorming van de controlemarkt, dat de toezichtregeling </w:t>
            </w:r>
            <w:r w:rsidRPr="00794F1E">
              <w:rPr>
                <w:b/>
                <w:i/>
              </w:rPr>
              <w:lastRenderedPageBreak/>
              <w:t>versterkt, lacunes en uitzonderingen van de lidstaten aanpakt en regels invoert om belangenconflicten te voorkomen; dringt er bij de Commissie op aan maatregelen te nemen ter voorkoming van een te nauwe band tussen overheidsinstellingen en controlekantoren, hetgeen ook voor haar eigen activiteiten geldt;</w:t>
            </w:r>
          </w:p>
        </w:tc>
      </w:tr>
    </w:tbl>
    <w:p w14:paraId="42FBAA51"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4BC1B24D" w14:textId="77777777" w:rsidR="00157A27" w:rsidRPr="00794F1E" w:rsidRDefault="00157A27" w:rsidP="00157A27">
      <w:r w:rsidRPr="00794F1E">
        <w:rPr>
          <w:rStyle w:val="HideTWBExt"/>
        </w:rPr>
        <w:t>&lt;/Amend&gt;</w:t>
      </w:r>
    </w:p>
    <w:p w14:paraId="61791BF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317</w:t>
      </w:r>
      <w:r w:rsidRPr="00794F1E">
        <w:rPr>
          <w:rStyle w:val="HideTWBExt"/>
          <w:b w:val="0"/>
        </w:rPr>
        <w:t>&lt;/NumAm&gt;</w:t>
      </w:r>
    </w:p>
    <w:p w14:paraId="7E33BD3B" w14:textId="77777777" w:rsidR="00157A27" w:rsidRPr="00794F1E" w:rsidRDefault="00157A27" w:rsidP="00157A27">
      <w:pPr>
        <w:pStyle w:val="NormalBold"/>
      </w:pPr>
      <w:r w:rsidRPr="00794F1E">
        <w:rPr>
          <w:rStyle w:val="HideTWBExt"/>
          <w:b w:val="0"/>
        </w:rPr>
        <w:t>&lt;RepeatBlock-By&gt;&lt;Members&gt;</w:t>
      </w:r>
      <w:r w:rsidRPr="00794F1E">
        <w:t>Adnan Dibrani, Eero Heinäluoma, Niels Fuglsang</w:t>
      </w:r>
      <w:r w:rsidRPr="00794F1E">
        <w:rPr>
          <w:rStyle w:val="HideTWBExt"/>
          <w:b w:val="0"/>
        </w:rPr>
        <w:t>&lt;/Members&gt;</w:t>
      </w:r>
    </w:p>
    <w:p w14:paraId="21EF7819" w14:textId="77777777" w:rsidR="00157A27" w:rsidRPr="00794F1E" w:rsidRDefault="00157A27" w:rsidP="00157A27">
      <w:pPr>
        <w:pStyle w:val="NormalBold"/>
      </w:pPr>
      <w:r w:rsidRPr="00794F1E">
        <w:rPr>
          <w:rStyle w:val="HideTWBExt"/>
          <w:b w:val="0"/>
        </w:rPr>
        <w:t>&lt;/RepeatBlock-By&gt;</w:t>
      </w:r>
    </w:p>
    <w:p w14:paraId="7ADF0DB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5A1D9C30" w14:textId="77777777" w:rsidR="00157A27" w:rsidRPr="00794F1E" w:rsidRDefault="00157A27" w:rsidP="00157A27">
      <w:pPr>
        <w:pStyle w:val="NormalBold"/>
      </w:pPr>
      <w:r w:rsidRPr="00794F1E">
        <w:rPr>
          <w:rStyle w:val="HideTWBExt"/>
          <w:b w:val="0"/>
        </w:rPr>
        <w:t>&lt;Article&gt;</w:t>
      </w:r>
      <w:r w:rsidRPr="00794F1E">
        <w:t>Paragraaf 21 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6F2A50E8" w14:textId="77777777" w:rsidTr="00124BDD">
        <w:trPr>
          <w:trHeight w:hRule="exact" w:val="240"/>
          <w:jc w:val="center"/>
        </w:trPr>
        <w:tc>
          <w:tcPr>
            <w:tcW w:w="9752" w:type="dxa"/>
            <w:gridSpan w:val="2"/>
            <w:tcBorders>
              <w:top w:val="nil"/>
              <w:left w:val="nil"/>
              <w:bottom w:val="nil"/>
              <w:right w:val="nil"/>
            </w:tcBorders>
          </w:tcPr>
          <w:p w14:paraId="3CFDC98F" w14:textId="77777777" w:rsidR="00157A27" w:rsidRPr="00794F1E" w:rsidRDefault="00157A27" w:rsidP="00124BDD"/>
        </w:tc>
      </w:tr>
      <w:tr w:rsidR="00157A27" w:rsidRPr="00794F1E" w14:paraId="05E4A692" w14:textId="77777777" w:rsidTr="00124BDD">
        <w:trPr>
          <w:trHeight w:val="240"/>
          <w:jc w:val="center"/>
        </w:trPr>
        <w:tc>
          <w:tcPr>
            <w:tcW w:w="4876" w:type="dxa"/>
            <w:tcBorders>
              <w:top w:val="nil"/>
              <w:left w:val="nil"/>
              <w:bottom w:val="nil"/>
              <w:right w:val="nil"/>
            </w:tcBorders>
          </w:tcPr>
          <w:p w14:paraId="456ECBF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4692B989" w14:textId="77777777" w:rsidR="00157A27" w:rsidRPr="00794F1E" w:rsidRDefault="00157A27" w:rsidP="00124BDD">
            <w:pPr>
              <w:pStyle w:val="AmColumnHeading"/>
            </w:pPr>
            <w:r w:rsidRPr="00794F1E">
              <w:t>Amendement</w:t>
            </w:r>
          </w:p>
        </w:tc>
      </w:tr>
      <w:tr w:rsidR="00157A27" w:rsidRPr="00794F1E" w14:paraId="3A60C7D6" w14:textId="77777777" w:rsidTr="00124BDD">
        <w:trPr>
          <w:jc w:val="center"/>
        </w:trPr>
        <w:tc>
          <w:tcPr>
            <w:tcW w:w="4876" w:type="dxa"/>
            <w:tcBorders>
              <w:top w:val="nil"/>
              <w:left w:val="nil"/>
              <w:bottom w:val="nil"/>
              <w:right w:val="nil"/>
            </w:tcBorders>
          </w:tcPr>
          <w:p w14:paraId="2FD6F4CC" w14:textId="77777777" w:rsidR="00157A27" w:rsidRPr="00794F1E" w:rsidRDefault="00157A27" w:rsidP="00124BDD">
            <w:pPr>
              <w:pStyle w:val="Normal6a"/>
            </w:pPr>
          </w:p>
        </w:tc>
        <w:tc>
          <w:tcPr>
            <w:tcW w:w="4876" w:type="dxa"/>
            <w:tcBorders>
              <w:top w:val="nil"/>
              <w:left w:val="nil"/>
              <w:bottom w:val="nil"/>
              <w:right w:val="nil"/>
            </w:tcBorders>
          </w:tcPr>
          <w:p w14:paraId="647A1411" w14:textId="77777777" w:rsidR="00157A27" w:rsidRPr="00794F1E" w:rsidRDefault="00157A27" w:rsidP="00124BDD">
            <w:pPr>
              <w:pStyle w:val="Normal6a"/>
            </w:pPr>
            <w:r w:rsidRPr="00794F1E">
              <w:rPr>
                <w:b/>
                <w:i/>
              </w:rPr>
              <w:t>21 ter.</w:t>
            </w:r>
            <w:r w:rsidRPr="00794F1E">
              <w:tab/>
            </w:r>
            <w:r w:rsidRPr="00794F1E">
              <w:rPr>
                <w:b/>
                <w:i/>
              </w:rPr>
              <w:t>wijst met bezorgdheid op aanwijzingen voor het risico van inflatoire dynamiek en concurrentieverstorende gedragingen in de levensmiddelensector die bijdragen tot de scherpe stijging van de voedselprijzen de afgelopen jaren, zulks ten nadele van de Europese consument; dringt er met klem op aan de beschikbare mededingingsinstrumenten in stelling te brengen om onverwijld een onderzoek in te stellen naar deze markten; dringt er tevens op aan te onderzoeken of het zin heeft een “nieuw mededingingsinstrument” in te voeren om structurele mededingingsproblemen aan te pakken;</w:t>
            </w:r>
          </w:p>
        </w:tc>
      </w:tr>
    </w:tbl>
    <w:p w14:paraId="2DDF39A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7B39E7F" w14:textId="77777777" w:rsidR="00157A27" w:rsidRPr="00794F1E" w:rsidRDefault="00157A27" w:rsidP="00157A27">
      <w:r w:rsidRPr="00794F1E">
        <w:rPr>
          <w:rStyle w:val="HideTWBExt"/>
        </w:rPr>
        <w:t>&lt;/Amend&gt;</w:t>
      </w:r>
    </w:p>
    <w:p w14:paraId="30292CE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318</w:t>
      </w:r>
      <w:r w:rsidRPr="00794F1E">
        <w:rPr>
          <w:rStyle w:val="HideTWBExt"/>
          <w:b w:val="0"/>
        </w:rPr>
        <w:t>&lt;/NumAm&gt;</w:t>
      </w:r>
    </w:p>
    <w:p w14:paraId="36AD8240"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396A9848" w14:textId="77777777" w:rsidR="00157A27" w:rsidRPr="00794F1E" w:rsidRDefault="00157A27" w:rsidP="00157A27">
      <w:pPr>
        <w:pStyle w:val="NormalBold"/>
      </w:pPr>
      <w:r w:rsidRPr="00794F1E">
        <w:rPr>
          <w:rStyle w:val="HideTWBExt"/>
          <w:b w:val="0"/>
        </w:rPr>
        <w:t>&lt;/RepeatBlock-By&gt;</w:t>
      </w:r>
    </w:p>
    <w:p w14:paraId="4960E37D"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5040A61" w14:textId="77777777" w:rsidR="00157A27" w:rsidRPr="00794F1E" w:rsidRDefault="00157A27" w:rsidP="00157A27">
      <w:pPr>
        <w:pStyle w:val="NormalBold"/>
      </w:pPr>
      <w:r w:rsidRPr="00794F1E">
        <w:rPr>
          <w:rStyle w:val="HideTWBExt"/>
          <w:b w:val="0"/>
        </w:rPr>
        <w:t>&lt;Article&gt;</w:t>
      </w:r>
      <w:r w:rsidRPr="00794F1E">
        <w:t>Paragraaf 21 quater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01ED13DD" w14:textId="77777777" w:rsidTr="00124BDD">
        <w:trPr>
          <w:trHeight w:hRule="exact" w:val="240"/>
          <w:jc w:val="center"/>
        </w:trPr>
        <w:tc>
          <w:tcPr>
            <w:tcW w:w="9752" w:type="dxa"/>
            <w:gridSpan w:val="2"/>
            <w:tcBorders>
              <w:top w:val="nil"/>
              <w:left w:val="nil"/>
              <w:bottom w:val="nil"/>
              <w:right w:val="nil"/>
            </w:tcBorders>
          </w:tcPr>
          <w:p w14:paraId="270EE828" w14:textId="77777777" w:rsidR="00157A27" w:rsidRPr="00794F1E" w:rsidRDefault="00157A27" w:rsidP="00124BDD"/>
        </w:tc>
      </w:tr>
      <w:tr w:rsidR="00157A27" w:rsidRPr="00794F1E" w14:paraId="1C9DDAAD" w14:textId="77777777" w:rsidTr="00124BDD">
        <w:trPr>
          <w:trHeight w:val="240"/>
          <w:jc w:val="center"/>
        </w:trPr>
        <w:tc>
          <w:tcPr>
            <w:tcW w:w="4876" w:type="dxa"/>
            <w:tcBorders>
              <w:top w:val="nil"/>
              <w:left w:val="nil"/>
              <w:bottom w:val="nil"/>
              <w:right w:val="nil"/>
            </w:tcBorders>
          </w:tcPr>
          <w:p w14:paraId="7F1FA3C7" w14:textId="77777777" w:rsidR="00157A27" w:rsidRPr="00794F1E" w:rsidRDefault="00157A27" w:rsidP="00124BDD">
            <w:pPr>
              <w:pStyle w:val="AmColumnHeading"/>
            </w:pPr>
            <w:r w:rsidRPr="00794F1E">
              <w:lastRenderedPageBreak/>
              <w:t>Ontwerpresolutie</w:t>
            </w:r>
          </w:p>
        </w:tc>
        <w:tc>
          <w:tcPr>
            <w:tcW w:w="4876" w:type="dxa"/>
            <w:tcBorders>
              <w:top w:val="nil"/>
              <w:left w:val="nil"/>
              <w:bottom w:val="nil"/>
              <w:right w:val="nil"/>
            </w:tcBorders>
          </w:tcPr>
          <w:p w14:paraId="7BDB06B9" w14:textId="77777777" w:rsidR="00157A27" w:rsidRPr="00794F1E" w:rsidRDefault="00157A27" w:rsidP="00124BDD">
            <w:pPr>
              <w:pStyle w:val="AmColumnHeading"/>
            </w:pPr>
            <w:r w:rsidRPr="00794F1E">
              <w:t>Amendement</w:t>
            </w:r>
          </w:p>
        </w:tc>
      </w:tr>
      <w:tr w:rsidR="00157A27" w:rsidRPr="00794F1E" w14:paraId="2730F013" w14:textId="77777777" w:rsidTr="00124BDD">
        <w:trPr>
          <w:jc w:val="center"/>
        </w:trPr>
        <w:tc>
          <w:tcPr>
            <w:tcW w:w="4876" w:type="dxa"/>
            <w:tcBorders>
              <w:top w:val="nil"/>
              <w:left w:val="nil"/>
              <w:bottom w:val="nil"/>
              <w:right w:val="nil"/>
            </w:tcBorders>
          </w:tcPr>
          <w:p w14:paraId="6EDACEE0" w14:textId="77777777" w:rsidR="00157A27" w:rsidRPr="00794F1E" w:rsidRDefault="00157A27" w:rsidP="00124BDD">
            <w:pPr>
              <w:pStyle w:val="Normal6a"/>
            </w:pPr>
          </w:p>
        </w:tc>
        <w:tc>
          <w:tcPr>
            <w:tcW w:w="4876" w:type="dxa"/>
            <w:tcBorders>
              <w:top w:val="nil"/>
              <w:left w:val="nil"/>
              <w:bottom w:val="nil"/>
              <w:right w:val="nil"/>
            </w:tcBorders>
          </w:tcPr>
          <w:p w14:paraId="5B3F51C6" w14:textId="77777777" w:rsidR="00157A27" w:rsidRPr="00794F1E" w:rsidRDefault="00157A27" w:rsidP="00124BDD">
            <w:pPr>
              <w:pStyle w:val="Normal6a"/>
            </w:pPr>
            <w:r w:rsidRPr="00794F1E">
              <w:rPr>
                <w:b/>
                <w:i/>
              </w:rPr>
              <w:t>21 quater.</w:t>
            </w:r>
            <w:r w:rsidRPr="00794F1E">
              <w:tab/>
            </w:r>
            <w:r w:rsidRPr="00794F1E">
              <w:rPr>
                <w:b/>
                <w:i/>
              </w:rPr>
              <w:t>wijst met bezorgdheid op de marktconcentratie op de landbouwgrondstoffenmarkten waar vier ondernemingen goed zijn voor wel 90 % van de wereldwijde graanhandel en 60 % van de wereldwijde handel in granen, oliehoudende zaden en eiwithoudende gewassen; herinnert aan de Competition Merger Brief van de Commissie van november 2024 waarin sprake is van een “markt in de vorm van een zandloper”, waarbij een handvol ondernemingen winsten behaalt door landbouwproducten in te kopen en tegen een hogere prijs door te verkopen, al dan niet in bewerkte vorm; betreurt dat de Commissie de fusie tussen Bunge en Vittera (M.11204) niettemin onder voorwaarden heeft goedgekeurd, ondanks mededingingsbezwaren; vraagt de Commissie de buitensporige machtsconcentratie in de handen van een paar grote spelers op deze markt aan te pakken om de onderhandelingspositie van landbouwers en consumenten te versterken;</w:t>
            </w:r>
          </w:p>
        </w:tc>
      </w:tr>
    </w:tbl>
    <w:p w14:paraId="1B76C5E6"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692B67D" w14:textId="77777777" w:rsidR="00157A27" w:rsidRPr="00794F1E" w:rsidRDefault="00157A27" w:rsidP="00157A27">
      <w:r w:rsidRPr="00794F1E">
        <w:rPr>
          <w:rStyle w:val="HideTWBExt"/>
        </w:rPr>
        <w:t>&lt;/Amend&gt;</w:t>
      </w:r>
    </w:p>
    <w:p w14:paraId="06493E86"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319</w:t>
      </w:r>
      <w:r w:rsidRPr="00794F1E">
        <w:rPr>
          <w:rStyle w:val="HideTWBExt"/>
          <w:b w:val="0"/>
        </w:rPr>
        <w:t>&lt;/NumAm&gt;</w:t>
      </w:r>
    </w:p>
    <w:p w14:paraId="42F056FF" w14:textId="77777777" w:rsidR="00157A27" w:rsidRPr="00794F1E" w:rsidRDefault="00157A27" w:rsidP="00157A27">
      <w:pPr>
        <w:pStyle w:val="NormalBold"/>
      </w:pPr>
      <w:r w:rsidRPr="00794F1E">
        <w:rPr>
          <w:rStyle w:val="HideTWBExt"/>
          <w:b w:val="0"/>
        </w:rPr>
        <w:t>&lt;RepeatBlock-By&gt;&lt;Members&gt;</w:t>
      </w:r>
      <w:r w:rsidRPr="00794F1E">
        <w:t>Enikő Győri</w:t>
      </w:r>
      <w:r w:rsidRPr="00794F1E">
        <w:rPr>
          <w:rStyle w:val="HideTWBExt"/>
          <w:b w:val="0"/>
        </w:rPr>
        <w:t>&lt;/Members&gt;</w:t>
      </w:r>
    </w:p>
    <w:p w14:paraId="194656F2" w14:textId="77777777" w:rsidR="00157A27" w:rsidRPr="00794F1E" w:rsidRDefault="00157A27" w:rsidP="00157A27">
      <w:pPr>
        <w:pStyle w:val="NormalBold"/>
      </w:pPr>
      <w:r w:rsidRPr="00794F1E">
        <w:rPr>
          <w:rStyle w:val="HideTWBExt"/>
          <w:b w:val="0"/>
        </w:rPr>
        <w:t>&lt;/RepeatBlock-By&gt;</w:t>
      </w:r>
    </w:p>
    <w:p w14:paraId="3A82416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212FA4F" w14:textId="77777777" w:rsidR="00157A27" w:rsidRPr="00794F1E" w:rsidRDefault="00157A27" w:rsidP="00157A27">
      <w:pPr>
        <w:pStyle w:val="NormalBold"/>
      </w:pPr>
      <w:r w:rsidRPr="00794F1E">
        <w:rPr>
          <w:rStyle w:val="HideTWBExt"/>
          <w:b w:val="0"/>
        </w:rPr>
        <w:t>&lt;Article&gt;</w:t>
      </w:r>
      <w:r w:rsidRPr="00794F1E">
        <w:t>Paragraaf 22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58C86FE" w14:textId="77777777" w:rsidTr="00124BDD">
        <w:trPr>
          <w:trHeight w:hRule="exact" w:val="240"/>
          <w:jc w:val="center"/>
        </w:trPr>
        <w:tc>
          <w:tcPr>
            <w:tcW w:w="9752" w:type="dxa"/>
            <w:gridSpan w:val="2"/>
            <w:tcBorders>
              <w:top w:val="nil"/>
              <w:left w:val="nil"/>
              <w:bottom w:val="nil"/>
              <w:right w:val="nil"/>
            </w:tcBorders>
          </w:tcPr>
          <w:p w14:paraId="1D197AE6" w14:textId="77777777" w:rsidR="00157A27" w:rsidRPr="00794F1E" w:rsidRDefault="00157A27" w:rsidP="00124BDD"/>
        </w:tc>
      </w:tr>
      <w:tr w:rsidR="00157A27" w:rsidRPr="00794F1E" w14:paraId="07DA7799" w14:textId="77777777" w:rsidTr="00124BDD">
        <w:trPr>
          <w:trHeight w:val="240"/>
          <w:jc w:val="center"/>
        </w:trPr>
        <w:tc>
          <w:tcPr>
            <w:tcW w:w="4876" w:type="dxa"/>
            <w:tcBorders>
              <w:top w:val="nil"/>
              <w:left w:val="nil"/>
              <w:bottom w:val="nil"/>
              <w:right w:val="nil"/>
            </w:tcBorders>
          </w:tcPr>
          <w:p w14:paraId="2B23BC61"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4FEA3B1" w14:textId="77777777" w:rsidR="00157A27" w:rsidRPr="00794F1E" w:rsidRDefault="00157A27" w:rsidP="00124BDD">
            <w:pPr>
              <w:pStyle w:val="AmColumnHeading"/>
            </w:pPr>
            <w:r w:rsidRPr="00794F1E">
              <w:t>Amendement</w:t>
            </w:r>
          </w:p>
        </w:tc>
      </w:tr>
      <w:tr w:rsidR="00157A27" w:rsidRPr="00794F1E" w14:paraId="19B269F1" w14:textId="77777777" w:rsidTr="00124BDD">
        <w:trPr>
          <w:jc w:val="center"/>
        </w:trPr>
        <w:tc>
          <w:tcPr>
            <w:tcW w:w="4876" w:type="dxa"/>
            <w:tcBorders>
              <w:top w:val="nil"/>
              <w:left w:val="nil"/>
              <w:bottom w:val="nil"/>
              <w:right w:val="nil"/>
            </w:tcBorders>
          </w:tcPr>
          <w:p w14:paraId="632AE832" w14:textId="77777777" w:rsidR="00157A27" w:rsidRPr="00794F1E" w:rsidRDefault="00157A27" w:rsidP="00124BDD">
            <w:pPr>
              <w:pStyle w:val="Normal6a"/>
            </w:pPr>
            <w:r w:rsidRPr="00794F1E">
              <w:rPr>
                <w:b/>
                <w:i/>
              </w:rPr>
              <w:t>22.</w:t>
            </w:r>
            <w:r w:rsidRPr="00794F1E">
              <w:tab/>
            </w:r>
            <w:r w:rsidRPr="00794F1E">
              <w:rPr>
                <w:b/>
                <w:i/>
              </w:rPr>
              <w:t>benadrukt dat het Parlement voldoende moet worden betrokken bij de vormgeving van het mededingingsbeleid; verzoekt de Commissie onderhandelingen te starten over een interinstitutioneel akkoord over het mededingingsbeleid;</w:t>
            </w:r>
          </w:p>
        </w:tc>
        <w:tc>
          <w:tcPr>
            <w:tcW w:w="4876" w:type="dxa"/>
            <w:tcBorders>
              <w:top w:val="nil"/>
              <w:left w:val="nil"/>
              <w:bottom w:val="nil"/>
              <w:right w:val="nil"/>
            </w:tcBorders>
          </w:tcPr>
          <w:p w14:paraId="001AA82D" w14:textId="77777777" w:rsidR="00157A27" w:rsidRPr="00794F1E" w:rsidRDefault="00157A27" w:rsidP="00124BDD">
            <w:pPr>
              <w:pStyle w:val="Normal6a"/>
            </w:pPr>
            <w:r w:rsidRPr="00794F1E">
              <w:rPr>
                <w:b/>
                <w:i/>
              </w:rPr>
              <w:t>Schrappen</w:t>
            </w:r>
          </w:p>
        </w:tc>
      </w:tr>
    </w:tbl>
    <w:p w14:paraId="6C9700BE"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8045816" w14:textId="77777777" w:rsidR="00157A27" w:rsidRPr="00794F1E" w:rsidRDefault="00157A27" w:rsidP="00157A27">
      <w:r w:rsidRPr="00794F1E">
        <w:rPr>
          <w:rStyle w:val="HideTWBExt"/>
        </w:rPr>
        <w:lastRenderedPageBreak/>
        <w:t>&lt;/Amend&gt;</w:t>
      </w:r>
    </w:p>
    <w:p w14:paraId="20889F7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320</w:t>
      </w:r>
      <w:r w:rsidRPr="00794F1E">
        <w:rPr>
          <w:rStyle w:val="HideTWBExt"/>
          <w:b w:val="0"/>
        </w:rPr>
        <w:t>&lt;/NumAm&gt;</w:t>
      </w:r>
    </w:p>
    <w:p w14:paraId="345B7180" w14:textId="77777777" w:rsidR="00157A27" w:rsidRPr="00794F1E" w:rsidRDefault="00157A27" w:rsidP="00157A27">
      <w:pPr>
        <w:pStyle w:val="NormalBold"/>
      </w:pPr>
      <w:r w:rsidRPr="00794F1E">
        <w:rPr>
          <w:rStyle w:val="HideTWBExt"/>
          <w:b w:val="0"/>
        </w:rPr>
        <w:t>&lt;RepeatBlock-By&gt;&lt;Members&gt;</w:t>
      </w:r>
      <w:r w:rsidRPr="00794F1E">
        <w:t>Lara Wolters, Jonás Fernández, Claire Fita, Niels Fuglsang, Thomas Bajada, Eero Heinäluoma, Evelyn Regner</w:t>
      </w:r>
      <w:r w:rsidRPr="00794F1E">
        <w:rPr>
          <w:rStyle w:val="HideTWBExt"/>
          <w:b w:val="0"/>
        </w:rPr>
        <w:t>&lt;/Members&gt;</w:t>
      </w:r>
    </w:p>
    <w:p w14:paraId="331E1557" w14:textId="77777777" w:rsidR="00157A27" w:rsidRPr="00794F1E" w:rsidRDefault="00157A27" w:rsidP="00157A27">
      <w:pPr>
        <w:pStyle w:val="NormalBold"/>
      </w:pPr>
      <w:r w:rsidRPr="00794F1E">
        <w:rPr>
          <w:rStyle w:val="HideTWBExt"/>
          <w:b w:val="0"/>
        </w:rPr>
        <w:t>&lt;/RepeatBlock-By&gt;</w:t>
      </w:r>
    </w:p>
    <w:p w14:paraId="24257C48"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D1D892F" w14:textId="77777777" w:rsidR="00157A27" w:rsidRPr="00794F1E" w:rsidRDefault="00157A27" w:rsidP="00157A27">
      <w:pPr>
        <w:pStyle w:val="NormalBold"/>
      </w:pPr>
      <w:r w:rsidRPr="00794F1E">
        <w:rPr>
          <w:rStyle w:val="HideTWBExt"/>
          <w:b w:val="0"/>
        </w:rPr>
        <w:t>&lt;Article&gt;</w:t>
      </w:r>
      <w:r w:rsidRPr="00794F1E">
        <w:t>Paragraaf 22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4D9BBB9" w14:textId="77777777" w:rsidTr="00124BDD">
        <w:trPr>
          <w:trHeight w:hRule="exact" w:val="240"/>
          <w:jc w:val="center"/>
        </w:trPr>
        <w:tc>
          <w:tcPr>
            <w:tcW w:w="9752" w:type="dxa"/>
            <w:gridSpan w:val="2"/>
            <w:tcBorders>
              <w:top w:val="nil"/>
              <w:left w:val="nil"/>
              <w:bottom w:val="nil"/>
              <w:right w:val="nil"/>
            </w:tcBorders>
          </w:tcPr>
          <w:p w14:paraId="01249E4E" w14:textId="77777777" w:rsidR="00157A27" w:rsidRPr="00794F1E" w:rsidRDefault="00157A27" w:rsidP="00124BDD"/>
        </w:tc>
      </w:tr>
      <w:tr w:rsidR="00157A27" w:rsidRPr="00794F1E" w14:paraId="703872A0" w14:textId="77777777" w:rsidTr="00124BDD">
        <w:trPr>
          <w:trHeight w:val="240"/>
          <w:jc w:val="center"/>
        </w:trPr>
        <w:tc>
          <w:tcPr>
            <w:tcW w:w="4876" w:type="dxa"/>
            <w:tcBorders>
              <w:top w:val="nil"/>
              <w:left w:val="nil"/>
              <w:bottom w:val="nil"/>
              <w:right w:val="nil"/>
            </w:tcBorders>
          </w:tcPr>
          <w:p w14:paraId="60039A8C"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54CD949" w14:textId="77777777" w:rsidR="00157A27" w:rsidRPr="00794F1E" w:rsidRDefault="00157A27" w:rsidP="00124BDD">
            <w:pPr>
              <w:pStyle w:val="AmColumnHeading"/>
            </w:pPr>
            <w:r w:rsidRPr="00794F1E">
              <w:t>Amendement</w:t>
            </w:r>
          </w:p>
        </w:tc>
      </w:tr>
      <w:tr w:rsidR="00157A27" w:rsidRPr="00794F1E" w14:paraId="3BA80F37" w14:textId="77777777" w:rsidTr="00124BDD">
        <w:trPr>
          <w:jc w:val="center"/>
        </w:trPr>
        <w:tc>
          <w:tcPr>
            <w:tcW w:w="4876" w:type="dxa"/>
            <w:tcBorders>
              <w:top w:val="nil"/>
              <w:left w:val="nil"/>
              <w:bottom w:val="nil"/>
              <w:right w:val="nil"/>
            </w:tcBorders>
          </w:tcPr>
          <w:p w14:paraId="40924B4D" w14:textId="77777777" w:rsidR="00157A27" w:rsidRPr="00794F1E" w:rsidRDefault="00157A27" w:rsidP="00124BDD">
            <w:pPr>
              <w:pStyle w:val="Normal6a"/>
            </w:pPr>
            <w:r w:rsidRPr="00794F1E">
              <w:t>22.</w:t>
            </w:r>
            <w:r w:rsidRPr="00794F1E">
              <w:tab/>
              <w:t>benadrukt dat het Parlement voldoende moet worden betrokken bij de vormgeving van het mededingingsbeleid; verzoekt de Commissie onderhandelingen te starten over een interinstitutioneel akkoord over het mededingingsbeleid;</w:t>
            </w:r>
          </w:p>
        </w:tc>
        <w:tc>
          <w:tcPr>
            <w:tcW w:w="4876" w:type="dxa"/>
            <w:tcBorders>
              <w:top w:val="nil"/>
              <w:left w:val="nil"/>
              <w:bottom w:val="nil"/>
              <w:right w:val="nil"/>
            </w:tcBorders>
          </w:tcPr>
          <w:p w14:paraId="475FA775" w14:textId="77777777" w:rsidR="00157A27" w:rsidRPr="00794F1E" w:rsidRDefault="00157A27" w:rsidP="00124BDD">
            <w:pPr>
              <w:pStyle w:val="Normal6a"/>
            </w:pPr>
            <w:r w:rsidRPr="00794F1E">
              <w:t>22.</w:t>
            </w:r>
            <w:r w:rsidRPr="00794F1E">
              <w:tab/>
              <w:t xml:space="preserve">benadrukt dat het Parlement voldoende moet worden betrokken bij de vormgeving van het mededingingsbeleid </w:t>
            </w:r>
            <w:r w:rsidRPr="00794F1E">
              <w:rPr>
                <w:b/>
                <w:i/>
              </w:rPr>
              <w:t>en waarschuwt ervoor al te zeer te vertrouwen op zachte wetgeving als richtsnoeren en tijdelijke kaders waarbij het Parlement slechts een beperkte rol speelt</w:t>
            </w:r>
            <w:r w:rsidRPr="00794F1E">
              <w:t xml:space="preserve">; verzoekt de Commissie onderhandelingen te starten over een interinstitutioneel akkoord over het mededingingsbeleid </w:t>
            </w:r>
            <w:r w:rsidRPr="00794F1E">
              <w:rPr>
                <w:b/>
                <w:i/>
              </w:rPr>
              <w:t>om haar handhavingsprioriteiten te formaliseren voor het Parlement</w:t>
            </w:r>
            <w:r w:rsidRPr="00794F1E">
              <w:t xml:space="preserve">; </w:t>
            </w:r>
            <w:r w:rsidRPr="00794F1E">
              <w:rPr>
                <w:b/>
                <w:i/>
              </w:rPr>
              <w:t>verzoekt de Europese Raad overeenkomstig artikel 48, lid 7, alinea 2, VEU een besluit goed te keuren op grond waarvan wetgevingshandelingen op het gebied van het mededingingsbeleid volgens de gewone wetgevingsprocedure kunnen worden vastgesteld;</w:t>
            </w:r>
          </w:p>
        </w:tc>
      </w:tr>
    </w:tbl>
    <w:p w14:paraId="395C976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029563C" w14:textId="77777777" w:rsidR="00157A27" w:rsidRPr="00794F1E" w:rsidRDefault="00157A27" w:rsidP="00157A27">
      <w:r w:rsidRPr="00794F1E">
        <w:rPr>
          <w:rStyle w:val="HideTWBExt"/>
        </w:rPr>
        <w:t>&lt;/Amend&gt;</w:t>
      </w:r>
    </w:p>
    <w:p w14:paraId="543396A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321</w:t>
      </w:r>
      <w:r w:rsidRPr="00794F1E">
        <w:rPr>
          <w:rStyle w:val="HideTWBExt"/>
          <w:b w:val="0"/>
        </w:rPr>
        <w:t>&lt;/NumAm&gt;</w:t>
      </w:r>
    </w:p>
    <w:p w14:paraId="5A27A670" w14:textId="77777777" w:rsidR="00157A27" w:rsidRPr="00794F1E" w:rsidRDefault="00157A27" w:rsidP="00157A27">
      <w:pPr>
        <w:pStyle w:val="NormalBold"/>
      </w:pPr>
      <w:r w:rsidRPr="00794F1E">
        <w:rPr>
          <w:rStyle w:val="HideTWBExt"/>
          <w:b w:val="0"/>
        </w:rPr>
        <w:t>&lt;RepeatBlock-By&gt;&lt;Members&gt;</w:t>
      </w:r>
      <w:r w:rsidRPr="00794F1E">
        <w:t>Stéphanie Yon-Courtin, Gilles Boyer, Billy Kelleher</w:t>
      </w:r>
      <w:r w:rsidRPr="00794F1E">
        <w:rPr>
          <w:rStyle w:val="HideTWBExt"/>
          <w:b w:val="0"/>
        </w:rPr>
        <w:t>&lt;/Members&gt;</w:t>
      </w:r>
    </w:p>
    <w:p w14:paraId="3E28F6BF" w14:textId="77777777" w:rsidR="00157A27" w:rsidRPr="00794F1E" w:rsidRDefault="00157A27" w:rsidP="00157A27">
      <w:pPr>
        <w:pStyle w:val="NormalBold"/>
      </w:pPr>
      <w:r w:rsidRPr="00794F1E">
        <w:rPr>
          <w:rStyle w:val="HideTWBExt"/>
          <w:b w:val="0"/>
        </w:rPr>
        <w:t>&lt;/RepeatBlock-By&gt;</w:t>
      </w:r>
    </w:p>
    <w:p w14:paraId="448ED1FB"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361A66CC" w14:textId="77777777" w:rsidR="00157A27" w:rsidRPr="00794F1E" w:rsidRDefault="00157A27" w:rsidP="00157A27">
      <w:pPr>
        <w:pStyle w:val="NormalBold"/>
      </w:pPr>
      <w:r w:rsidRPr="00794F1E">
        <w:rPr>
          <w:rStyle w:val="HideTWBExt"/>
          <w:b w:val="0"/>
        </w:rPr>
        <w:t>&lt;Article&gt;</w:t>
      </w:r>
      <w:r w:rsidRPr="00794F1E">
        <w:t>Paragraaf 22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7B0CD189" w14:textId="77777777" w:rsidTr="00124BDD">
        <w:trPr>
          <w:trHeight w:hRule="exact" w:val="240"/>
          <w:jc w:val="center"/>
        </w:trPr>
        <w:tc>
          <w:tcPr>
            <w:tcW w:w="9752" w:type="dxa"/>
            <w:gridSpan w:val="2"/>
            <w:tcBorders>
              <w:top w:val="nil"/>
              <w:left w:val="nil"/>
              <w:bottom w:val="nil"/>
              <w:right w:val="nil"/>
            </w:tcBorders>
          </w:tcPr>
          <w:p w14:paraId="2DE66711" w14:textId="77777777" w:rsidR="00157A27" w:rsidRPr="00794F1E" w:rsidRDefault="00157A27" w:rsidP="00124BDD"/>
        </w:tc>
      </w:tr>
      <w:tr w:rsidR="00157A27" w:rsidRPr="00794F1E" w14:paraId="4E1D81F8" w14:textId="77777777" w:rsidTr="00124BDD">
        <w:trPr>
          <w:trHeight w:val="240"/>
          <w:jc w:val="center"/>
        </w:trPr>
        <w:tc>
          <w:tcPr>
            <w:tcW w:w="4876" w:type="dxa"/>
            <w:tcBorders>
              <w:top w:val="nil"/>
              <w:left w:val="nil"/>
              <w:bottom w:val="nil"/>
              <w:right w:val="nil"/>
            </w:tcBorders>
          </w:tcPr>
          <w:p w14:paraId="35CF7738"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731D8252" w14:textId="77777777" w:rsidR="00157A27" w:rsidRPr="00794F1E" w:rsidRDefault="00157A27" w:rsidP="00124BDD">
            <w:pPr>
              <w:pStyle w:val="AmColumnHeading"/>
            </w:pPr>
            <w:r w:rsidRPr="00794F1E">
              <w:t>Amendement</w:t>
            </w:r>
          </w:p>
        </w:tc>
      </w:tr>
      <w:tr w:rsidR="00157A27" w:rsidRPr="00794F1E" w14:paraId="452CCA16" w14:textId="77777777" w:rsidTr="00124BDD">
        <w:trPr>
          <w:jc w:val="center"/>
        </w:trPr>
        <w:tc>
          <w:tcPr>
            <w:tcW w:w="4876" w:type="dxa"/>
            <w:tcBorders>
              <w:top w:val="nil"/>
              <w:left w:val="nil"/>
              <w:bottom w:val="nil"/>
              <w:right w:val="nil"/>
            </w:tcBorders>
          </w:tcPr>
          <w:p w14:paraId="5D0FDC70" w14:textId="77777777" w:rsidR="00157A27" w:rsidRPr="00794F1E" w:rsidRDefault="00157A27" w:rsidP="00124BDD">
            <w:pPr>
              <w:pStyle w:val="Normal6a"/>
            </w:pPr>
            <w:r w:rsidRPr="00794F1E">
              <w:t>22.</w:t>
            </w:r>
            <w:r w:rsidRPr="00794F1E">
              <w:tab/>
              <w:t xml:space="preserve">benadrukt dat het Parlement voldoende moet worden betrokken bij de vormgeving van het mededingingsbeleid; verzoekt de Commissie onderhandelingen te starten over een interinstitutioneel </w:t>
            </w:r>
            <w:r w:rsidRPr="00794F1E">
              <w:lastRenderedPageBreak/>
              <w:t>akkoord over het mededingingsbeleid;</w:t>
            </w:r>
          </w:p>
        </w:tc>
        <w:tc>
          <w:tcPr>
            <w:tcW w:w="4876" w:type="dxa"/>
            <w:tcBorders>
              <w:top w:val="nil"/>
              <w:left w:val="nil"/>
              <w:bottom w:val="nil"/>
              <w:right w:val="nil"/>
            </w:tcBorders>
          </w:tcPr>
          <w:p w14:paraId="44888A41" w14:textId="77777777" w:rsidR="00157A27" w:rsidRPr="00794F1E" w:rsidRDefault="00157A27" w:rsidP="00124BDD">
            <w:pPr>
              <w:pStyle w:val="Normal6a"/>
            </w:pPr>
            <w:r w:rsidRPr="00794F1E">
              <w:lastRenderedPageBreak/>
              <w:t>22.</w:t>
            </w:r>
            <w:r w:rsidRPr="00794F1E">
              <w:tab/>
              <w:t xml:space="preserve">benadrukt dat het Parlement voldoende moet worden betrokken bij de vormgeving van het mededingingsbeleid; verzoekt de Commissie onderhandelingen te starten over een interinstitutioneel </w:t>
            </w:r>
            <w:r w:rsidRPr="00794F1E">
              <w:lastRenderedPageBreak/>
              <w:t xml:space="preserve">akkoord over het mededingingsbeleid; </w:t>
            </w:r>
            <w:r w:rsidRPr="00794F1E">
              <w:rPr>
                <w:b/>
                <w:i/>
              </w:rPr>
              <w:t>wijst erop dat het Parlement meer betrokken moet worden bij de werkzaamheden van werkgroepen en deskundigengroepen bij het ICN en de OESO, niet alleen in de hoedanigheid van waarnemer maar ook bij de groep op hoog niveau voor de digitalemarktenverordening;</w:t>
            </w:r>
          </w:p>
        </w:tc>
      </w:tr>
    </w:tbl>
    <w:p w14:paraId="62518C1A"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6D78A0AD" w14:textId="77777777" w:rsidR="00157A27" w:rsidRPr="00794F1E" w:rsidRDefault="00157A27" w:rsidP="00157A27">
      <w:r w:rsidRPr="00794F1E">
        <w:rPr>
          <w:rStyle w:val="HideTWBExt"/>
        </w:rPr>
        <w:t>&lt;/Amend&gt;</w:t>
      </w:r>
    </w:p>
    <w:p w14:paraId="2F6A0A73"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322</w:t>
      </w:r>
      <w:r w:rsidRPr="00794F1E">
        <w:rPr>
          <w:rStyle w:val="HideTWBExt"/>
          <w:b w:val="0"/>
        </w:rPr>
        <w:t>&lt;/NumAm&gt;</w:t>
      </w:r>
    </w:p>
    <w:p w14:paraId="121FB7D8" w14:textId="77777777" w:rsidR="00157A27" w:rsidRPr="00794F1E" w:rsidRDefault="00157A27" w:rsidP="00157A27">
      <w:pPr>
        <w:pStyle w:val="NormalBold"/>
      </w:pPr>
      <w:r w:rsidRPr="00794F1E">
        <w:rPr>
          <w:rStyle w:val="HideTWBExt"/>
          <w:b w:val="0"/>
        </w:rPr>
        <w:t>&lt;RepeatBlock-By&gt;&lt;Members&gt;</w:t>
      </w:r>
      <w:r w:rsidRPr="00794F1E">
        <w:t>Martin Schirdewan, Manon Aubry</w:t>
      </w:r>
      <w:r w:rsidRPr="00794F1E">
        <w:rPr>
          <w:rStyle w:val="HideTWBExt"/>
          <w:b w:val="0"/>
        </w:rPr>
        <w:t>&lt;/Members&gt;</w:t>
      </w:r>
    </w:p>
    <w:p w14:paraId="65DC99AE" w14:textId="77777777" w:rsidR="00157A27" w:rsidRPr="00794F1E" w:rsidRDefault="00157A27" w:rsidP="00157A27">
      <w:pPr>
        <w:pStyle w:val="NormalBold"/>
      </w:pPr>
      <w:r w:rsidRPr="00794F1E">
        <w:rPr>
          <w:rStyle w:val="HideTWBExt"/>
          <w:b w:val="0"/>
        </w:rPr>
        <w:t>&lt;/RepeatBlock-By&gt;</w:t>
      </w:r>
    </w:p>
    <w:p w14:paraId="5B009B99"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415E324B" w14:textId="77777777" w:rsidR="00157A27" w:rsidRPr="00794F1E" w:rsidRDefault="00157A27" w:rsidP="00157A27">
      <w:pPr>
        <w:pStyle w:val="NormalBold"/>
      </w:pPr>
      <w:r w:rsidRPr="00794F1E">
        <w:rPr>
          <w:rStyle w:val="HideTWBExt"/>
          <w:b w:val="0"/>
        </w:rPr>
        <w:t>&lt;Article&gt;</w:t>
      </w:r>
      <w:r w:rsidRPr="00794F1E">
        <w:t>Paragraaf 22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3427C300" w14:textId="77777777" w:rsidTr="00124BDD">
        <w:trPr>
          <w:trHeight w:hRule="exact" w:val="240"/>
          <w:jc w:val="center"/>
        </w:trPr>
        <w:tc>
          <w:tcPr>
            <w:tcW w:w="9752" w:type="dxa"/>
            <w:gridSpan w:val="2"/>
            <w:tcBorders>
              <w:top w:val="nil"/>
              <w:left w:val="nil"/>
              <w:bottom w:val="nil"/>
              <w:right w:val="nil"/>
            </w:tcBorders>
          </w:tcPr>
          <w:p w14:paraId="55BC4ECC" w14:textId="77777777" w:rsidR="00157A27" w:rsidRPr="00794F1E" w:rsidRDefault="00157A27" w:rsidP="00124BDD"/>
        </w:tc>
      </w:tr>
      <w:tr w:rsidR="00157A27" w:rsidRPr="00794F1E" w14:paraId="57EF4042" w14:textId="77777777" w:rsidTr="00124BDD">
        <w:trPr>
          <w:trHeight w:val="240"/>
          <w:jc w:val="center"/>
        </w:trPr>
        <w:tc>
          <w:tcPr>
            <w:tcW w:w="4876" w:type="dxa"/>
            <w:tcBorders>
              <w:top w:val="nil"/>
              <w:left w:val="nil"/>
              <w:bottom w:val="nil"/>
              <w:right w:val="nil"/>
            </w:tcBorders>
          </w:tcPr>
          <w:p w14:paraId="74709723"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1E630623" w14:textId="77777777" w:rsidR="00157A27" w:rsidRPr="00794F1E" w:rsidRDefault="00157A27" w:rsidP="00124BDD">
            <w:pPr>
              <w:pStyle w:val="AmColumnHeading"/>
            </w:pPr>
            <w:r w:rsidRPr="00794F1E">
              <w:t>Amendement</w:t>
            </w:r>
          </w:p>
        </w:tc>
      </w:tr>
      <w:tr w:rsidR="00157A27" w:rsidRPr="00794F1E" w14:paraId="36F83B58" w14:textId="77777777" w:rsidTr="00124BDD">
        <w:trPr>
          <w:jc w:val="center"/>
        </w:trPr>
        <w:tc>
          <w:tcPr>
            <w:tcW w:w="4876" w:type="dxa"/>
            <w:tcBorders>
              <w:top w:val="nil"/>
              <w:left w:val="nil"/>
              <w:bottom w:val="nil"/>
              <w:right w:val="nil"/>
            </w:tcBorders>
          </w:tcPr>
          <w:p w14:paraId="10811220" w14:textId="77777777" w:rsidR="00157A27" w:rsidRPr="00794F1E" w:rsidRDefault="00157A27" w:rsidP="00124BDD">
            <w:pPr>
              <w:pStyle w:val="Normal6a"/>
            </w:pPr>
            <w:r w:rsidRPr="00794F1E">
              <w:t>22.</w:t>
            </w:r>
            <w:r w:rsidRPr="00794F1E">
              <w:tab/>
              <w:t xml:space="preserve">benadrukt dat het Parlement </w:t>
            </w:r>
            <w:r w:rsidRPr="00794F1E">
              <w:rPr>
                <w:b/>
                <w:i/>
              </w:rPr>
              <w:t>voldoende moet worden betrokken bij de vormgeving van</w:t>
            </w:r>
            <w:r w:rsidRPr="00794F1E">
              <w:t xml:space="preserve"> het mededingingsbeleid; verzoekt de Commissie onderhandelingen te starten over een interinstitutioneel akkoord over het mededingingsbeleid;</w:t>
            </w:r>
          </w:p>
        </w:tc>
        <w:tc>
          <w:tcPr>
            <w:tcW w:w="4876" w:type="dxa"/>
            <w:tcBorders>
              <w:top w:val="nil"/>
              <w:left w:val="nil"/>
              <w:bottom w:val="nil"/>
              <w:right w:val="nil"/>
            </w:tcBorders>
          </w:tcPr>
          <w:p w14:paraId="42A1098D" w14:textId="77777777" w:rsidR="00157A27" w:rsidRPr="00794F1E" w:rsidRDefault="00157A27" w:rsidP="00124BDD">
            <w:pPr>
              <w:pStyle w:val="Normal6a"/>
            </w:pPr>
            <w:r w:rsidRPr="00794F1E">
              <w:t>22.</w:t>
            </w:r>
            <w:r w:rsidRPr="00794F1E">
              <w:tab/>
              <w:t xml:space="preserve">benadrukt dat het Parlement het mededingingsbeleid </w:t>
            </w:r>
            <w:r w:rsidRPr="00794F1E">
              <w:rPr>
                <w:b/>
                <w:i/>
              </w:rPr>
              <w:t>moet vormgeven</w:t>
            </w:r>
            <w:r w:rsidRPr="00794F1E">
              <w:t xml:space="preserve">; verzoekt de Commissie onderhandelingen te starten over een interinstitutioneel akkoord over het mededingingsbeleid; </w:t>
            </w:r>
            <w:r w:rsidRPr="00794F1E">
              <w:rPr>
                <w:b/>
                <w:i/>
              </w:rPr>
              <w:t>dringt erop aan de gewone wetgevingsprocedure volledig uit te breiden tot de wetgeving inzake het mededingingsbeleid;</w:t>
            </w:r>
          </w:p>
        </w:tc>
      </w:tr>
    </w:tbl>
    <w:p w14:paraId="6C095FA1"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3EA69A53" w14:textId="77777777" w:rsidR="00157A27" w:rsidRPr="00794F1E" w:rsidRDefault="00157A27" w:rsidP="00157A27">
      <w:r w:rsidRPr="00794F1E">
        <w:rPr>
          <w:rStyle w:val="HideTWBExt"/>
        </w:rPr>
        <w:t>&lt;/Amend&gt;</w:t>
      </w:r>
    </w:p>
    <w:p w14:paraId="48A2AD07"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323</w:t>
      </w:r>
      <w:r w:rsidRPr="00794F1E">
        <w:rPr>
          <w:rStyle w:val="HideTWBExt"/>
          <w:b w:val="0"/>
        </w:rPr>
        <w:t>&lt;/NumAm&gt;</w:t>
      </w:r>
    </w:p>
    <w:p w14:paraId="23D4B0C6" w14:textId="77777777" w:rsidR="00157A27" w:rsidRPr="00794F1E" w:rsidRDefault="00157A27" w:rsidP="00157A27">
      <w:pPr>
        <w:pStyle w:val="NormalBold"/>
      </w:pPr>
      <w:r w:rsidRPr="00794F1E">
        <w:rPr>
          <w:rStyle w:val="HideTWBExt"/>
          <w:b w:val="0"/>
        </w:rPr>
        <w:t>&lt;RepeatBlock-By&gt;&lt;Members&gt;</w:t>
      </w:r>
      <w:r w:rsidRPr="00794F1E">
        <w:t>Pierre Pimpie, Aleksandar Nikolic</w:t>
      </w:r>
      <w:r w:rsidRPr="00794F1E">
        <w:rPr>
          <w:rStyle w:val="HideTWBExt"/>
          <w:b w:val="0"/>
        </w:rPr>
        <w:t>&lt;/Members&gt;</w:t>
      </w:r>
    </w:p>
    <w:p w14:paraId="318E5D7E" w14:textId="77777777" w:rsidR="00157A27" w:rsidRPr="00794F1E" w:rsidRDefault="00157A27" w:rsidP="00157A27">
      <w:pPr>
        <w:pStyle w:val="NormalBold"/>
      </w:pPr>
      <w:r w:rsidRPr="00794F1E">
        <w:rPr>
          <w:rStyle w:val="HideTWBExt"/>
          <w:b w:val="0"/>
        </w:rPr>
        <w:t>&lt;/RepeatBlock-By&gt;</w:t>
      </w:r>
    </w:p>
    <w:p w14:paraId="3DA58224"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117E70FA" w14:textId="77777777" w:rsidR="00157A27" w:rsidRPr="00794F1E" w:rsidRDefault="00157A27" w:rsidP="00157A27">
      <w:pPr>
        <w:pStyle w:val="NormalBold"/>
      </w:pPr>
      <w:r w:rsidRPr="00794F1E">
        <w:rPr>
          <w:rStyle w:val="HideTWBExt"/>
          <w:b w:val="0"/>
        </w:rPr>
        <w:t>&lt;Article&gt;</w:t>
      </w:r>
      <w:r w:rsidRPr="00794F1E">
        <w:t>Paragraaf 22</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69423FA" w14:textId="77777777" w:rsidTr="00124BDD">
        <w:trPr>
          <w:trHeight w:hRule="exact" w:val="240"/>
          <w:jc w:val="center"/>
        </w:trPr>
        <w:tc>
          <w:tcPr>
            <w:tcW w:w="9752" w:type="dxa"/>
            <w:gridSpan w:val="2"/>
            <w:tcBorders>
              <w:top w:val="nil"/>
              <w:left w:val="nil"/>
              <w:bottom w:val="nil"/>
              <w:right w:val="nil"/>
            </w:tcBorders>
          </w:tcPr>
          <w:p w14:paraId="3AC0EEC1" w14:textId="77777777" w:rsidR="00157A27" w:rsidRPr="00794F1E" w:rsidRDefault="00157A27" w:rsidP="00124BDD"/>
        </w:tc>
      </w:tr>
      <w:tr w:rsidR="00157A27" w:rsidRPr="00794F1E" w14:paraId="50A0C67B" w14:textId="77777777" w:rsidTr="00124BDD">
        <w:trPr>
          <w:trHeight w:val="240"/>
          <w:jc w:val="center"/>
        </w:trPr>
        <w:tc>
          <w:tcPr>
            <w:tcW w:w="4876" w:type="dxa"/>
            <w:tcBorders>
              <w:top w:val="nil"/>
              <w:left w:val="nil"/>
              <w:bottom w:val="nil"/>
              <w:right w:val="nil"/>
            </w:tcBorders>
          </w:tcPr>
          <w:p w14:paraId="4C34FAB2"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27826671" w14:textId="77777777" w:rsidR="00157A27" w:rsidRPr="00794F1E" w:rsidRDefault="00157A27" w:rsidP="00124BDD">
            <w:pPr>
              <w:pStyle w:val="AmColumnHeading"/>
            </w:pPr>
            <w:r w:rsidRPr="00794F1E">
              <w:t>Amendement</w:t>
            </w:r>
          </w:p>
        </w:tc>
      </w:tr>
      <w:tr w:rsidR="00157A27" w:rsidRPr="00794F1E" w14:paraId="0CD6F1A7" w14:textId="77777777" w:rsidTr="00124BDD">
        <w:trPr>
          <w:jc w:val="center"/>
        </w:trPr>
        <w:tc>
          <w:tcPr>
            <w:tcW w:w="4876" w:type="dxa"/>
            <w:tcBorders>
              <w:top w:val="nil"/>
              <w:left w:val="nil"/>
              <w:bottom w:val="nil"/>
              <w:right w:val="nil"/>
            </w:tcBorders>
          </w:tcPr>
          <w:p w14:paraId="42EB36D3" w14:textId="77777777" w:rsidR="00157A27" w:rsidRPr="00794F1E" w:rsidRDefault="00157A27" w:rsidP="00124BDD">
            <w:pPr>
              <w:pStyle w:val="Normal6a"/>
            </w:pPr>
            <w:r w:rsidRPr="00794F1E">
              <w:t>22.</w:t>
            </w:r>
            <w:r w:rsidRPr="00794F1E">
              <w:tab/>
              <w:t xml:space="preserve">benadrukt dat het Parlement </w:t>
            </w:r>
            <w:r w:rsidRPr="00794F1E">
              <w:rPr>
                <w:b/>
                <w:bCs/>
                <w:i/>
                <w:iCs/>
              </w:rPr>
              <w:t>voldoende</w:t>
            </w:r>
            <w:r w:rsidRPr="00794F1E">
              <w:t xml:space="preserve"> moet worden betrokken bij de vormgeving van het mededingingsbeleid; verzoekt de Commissie onderhandelingen te starten over een interinstitutioneel </w:t>
            </w:r>
            <w:r w:rsidRPr="00794F1E">
              <w:lastRenderedPageBreak/>
              <w:t>akkoord over het mededingingsbeleid;</w:t>
            </w:r>
          </w:p>
        </w:tc>
        <w:tc>
          <w:tcPr>
            <w:tcW w:w="4876" w:type="dxa"/>
            <w:tcBorders>
              <w:top w:val="nil"/>
              <w:left w:val="nil"/>
              <w:bottom w:val="nil"/>
              <w:right w:val="nil"/>
            </w:tcBorders>
          </w:tcPr>
          <w:p w14:paraId="54A303D5" w14:textId="77777777" w:rsidR="00157A27" w:rsidRPr="00794F1E" w:rsidRDefault="00157A27" w:rsidP="00124BDD">
            <w:pPr>
              <w:pStyle w:val="Normal6a"/>
            </w:pPr>
            <w:r w:rsidRPr="00794F1E">
              <w:lastRenderedPageBreak/>
              <w:t>22.</w:t>
            </w:r>
            <w:r w:rsidRPr="00794F1E">
              <w:tab/>
              <w:t xml:space="preserve">benadrukt dat het Parlement </w:t>
            </w:r>
            <w:r w:rsidRPr="00794F1E">
              <w:rPr>
                <w:b/>
                <w:bCs/>
                <w:i/>
                <w:iCs/>
              </w:rPr>
              <w:t>nauwer</w:t>
            </w:r>
            <w:r w:rsidRPr="00794F1E">
              <w:t xml:space="preserve"> moet worden betrokken bij de vormgeving van het mededingingsbeleid; verzoekt de Commissie onderhandelingen te starten over een interinstitutioneel </w:t>
            </w:r>
            <w:r w:rsidRPr="00794F1E">
              <w:lastRenderedPageBreak/>
              <w:t>akkoord over het mededingingsbeleid;</w:t>
            </w:r>
          </w:p>
        </w:tc>
      </w:tr>
    </w:tbl>
    <w:p w14:paraId="2D013D08" w14:textId="77777777" w:rsidR="00157A27" w:rsidRPr="00794F1E" w:rsidRDefault="00157A27" w:rsidP="00157A27">
      <w:pPr>
        <w:pStyle w:val="AmOrLang"/>
      </w:pPr>
      <w:r w:rsidRPr="00794F1E">
        <w:lastRenderedPageBreak/>
        <w:t xml:space="preserve">Or. </w:t>
      </w:r>
      <w:r w:rsidRPr="00794F1E">
        <w:rPr>
          <w:rStyle w:val="HideTWBExt"/>
        </w:rPr>
        <w:t>&lt;Original&gt;</w:t>
      </w:r>
      <w:r w:rsidRPr="00794F1E">
        <w:rPr>
          <w:rStyle w:val="HideTWBInt"/>
        </w:rPr>
        <w:t>{FR}</w:t>
      </w:r>
      <w:r w:rsidRPr="00794F1E">
        <w:t>fr</w:t>
      </w:r>
      <w:r w:rsidRPr="00794F1E">
        <w:rPr>
          <w:rStyle w:val="HideTWBExt"/>
        </w:rPr>
        <w:t>&lt;/Original&gt;</w:t>
      </w:r>
    </w:p>
    <w:p w14:paraId="1EFF98EE" w14:textId="20761050" w:rsidR="00157A27" w:rsidRPr="00794F1E" w:rsidRDefault="00157A27" w:rsidP="00157A27">
      <w:r w:rsidRPr="00794F1E">
        <w:rPr>
          <w:rStyle w:val="HideTWBExt"/>
        </w:rPr>
        <w:t>&lt;/Amend&gt;</w:t>
      </w:r>
    </w:p>
    <w:p w14:paraId="543CED69"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324</w:t>
      </w:r>
      <w:r w:rsidRPr="00794F1E">
        <w:rPr>
          <w:rStyle w:val="HideTWBExt"/>
          <w:b w:val="0"/>
        </w:rPr>
        <w:t>&lt;/NumAm&gt;</w:t>
      </w:r>
    </w:p>
    <w:p w14:paraId="406CB26E" w14:textId="77777777" w:rsidR="00157A27" w:rsidRPr="00794F1E" w:rsidRDefault="00157A27" w:rsidP="00157A27">
      <w:pPr>
        <w:pStyle w:val="NormalBold"/>
      </w:pPr>
      <w:r w:rsidRPr="00794F1E">
        <w:rPr>
          <w:rStyle w:val="HideTWBExt"/>
          <w:b w:val="0"/>
        </w:rPr>
        <w:t>&lt;RepeatBlock-By&gt;&lt;Members&gt;</w:t>
      </w:r>
      <w:r w:rsidRPr="00794F1E">
        <w:t>Stéphanie Yon-Courtin, Gilles Boyer, Engin Eroglu, Billy Kelleher</w:t>
      </w:r>
      <w:r w:rsidRPr="00794F1E">
        <w:rPr>
          <w:rStyle w:val="HideTWBExt"/>
          <w:b w:val="0"/>
        </w:rPr>
        <w:t>&lt;/Members&gt;</w:t>
      </w:r>
    </w:p>
    <w:p w14:paraId="25060546" w14:textId="77777777" w:rsidR="00157A27" w:rsidRPr="00794F1E" w:rsidRDefault="00157A27" w:rsidP="00157A27">
      <w:pPr>
        <w:pStyle w:val="NormalBold"/>
      </w:pPr>
      <w:r w:rsidRPr="00794F1E">
        <w:rPr>
          <w:rStyle w:val="HideTWBExt"/>
          <w:b w:val="0"/>
        </w:rPr>
        <w:t>&lt;/RepeatBlock-By&gt;</w:t>
      </w:r>
    </w:p>
    <w:p w14:paraId="730503B3"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26BEFDA" w14:textId="77777777" w:rsidR="00157A27" w:rsidRPr="00794F1E" w:rsidRDefault="00157A27" w:rsidP="00157A27">
      <w:pPr>
        <w:pStyle w:val="NormalBold"/>
      </w:pPr>
      <w:r w:rsidRPr="00794F1E">
        <w:rPr>
          <w:rStyle w:val="HideTWBExt"/>
          <w:b w:val="0"/>
        </w:rPr>
        <w:t>&lt;Article&gt;</w:t>
      </w:r>
      <w:r w:rsidRPr="00794F1E">
        <w:t>Paragraaf 22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028C9BD" w14:textId="77777777" w:rsidTr="00124BDD">
        <w:trPr>
          <w:trHeight w:hRule="exact" w:val="240"/>
          <w:jc w:val="center"/>
        </w:trPr>
        <w:tc>
          <w:tcPr>
            <w:tcW w:w="9752" w:type="dxa"/>
            <w:gridSpan w:val="2"/>
            <w:tcBorders>
              <w:top w:val="nil"/>
              <w:left w:val="nil"/>
              <w:bottom w:val="nil"/>
              <w:right w:val="nil"/>
            </w:tcBorders>
          </w:tcPr>
          <w:p w14:paraId="21DD418F" w14:textId="77777777" w:rsidR="00157A27" w:rsidRPr="00794F1E" w:rsidRDefault="00157A27" w:rsidP="00124BDD"/>
        </w:tc>
      </w:tr>
      <w:tr w:rsidR="00157A27" w:rsidRPr="00794F1E" w14:paraId="6D986A58" w14:textId="77777777" w:rsidTr="00124BDD">
        <w:trPr>
          <w:trHeight w:val="240"/>
          <w:jc w:val="center"/>
        </w:trPr>
        <w:tc>
          <w:tcPr>
            <w:tcW w:w="4876" w:type="dxa"/>
            <w:tcBorders>
              <w:top w:val="nil"/>
              <w:left w:val="nil"/>
              <w:bottom w:val="nil"/>
              <w:right w:val="nil"/>
            </w:tcBorders>
          </w:tcPr>
          <w:p w14:paraId="77D039B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A43FEF3" w14:textId="77777777" w:rsidR="00157A27" w:rsidRPr="00794F1E" w:rsidRDefault="00157A27" w:rsidP="00124BDD">
            <w:pPr>
              <w:pStyle w:val="AmColumnHeading"/>
            </w:pPr>
            <w:r w:rsidRPr="00794F1E">
              <w:t>Amendement</w:t>
            </w:r>
          </w:p>
        </w:tc>
      </w:tr>
      <w:tr w:rsidR="00157A27" w:rsidRPr="00794F1E" w14:paraId="6E6A47F4" w14:textId="77777777" w:rsidTr="00124BDD">
        <w:trPr>
          <w:jc w:val="center"/>
        </w:trPr>
        <w:tc>
          <w:tcPr>
            <w:tcW w:w="4876" w:type="dxa"/>
            <w:tcBorders>
              <w:top w:val="nil"/>
              <w:left w:val="nil"/>
              <w:bottom w:val="nil"/>
              <w:right w:val="nil"/>
            </w:tcBorders>
          </w:tcPr>
          <w:p w14:paraId="0B34A968" w14:textId="77777777" w:rsidR="00157A27" w:rsidRPr="00794F1E" w:rsidRDefault="00157A27" w:rsidP="00124BDD">
            <w:pPr>
              <w:pStyle w:val="Normal6a"/>
            </w:pPr>
          </w:p>
        </w:tc>
        <w:tc>
          <w:tcPr>
            <w:tcW w:w="4876" w:type="dxa"/>
            <w:tcBorders>
              <w:top w:val="nil"/>
              <w:left w:val="nil"/>
              <w:bottom w:val="nil"/>
              <w:right w:val="nil"/>
            </w:tcBorders>
          </w:tcPr>
          <w:p w14:paraId="7E53C2EF" w14:textId="77777777" w:rsidR="00157A27" w:rsidRPr="00794F1E" w:rsidRDefault="00157A27" w:rsidP="00124BDD">
            <w:pPr>
              <w:pStyle w:val="Normal6a"/>
            </w:pPr>
            <w:r w:rsidRPr="00794F1E">
              <w:rPr>
                <w:b/>
                <w:i/>
              </w:rPr>
              <w:t>22 bis.</w:t>
            </w:r>
            <w:r w:rsidRPr="00794F1E">
              <w:tab/>
            </w:r>
            <w:r w:rsidRPr="00794F1E">
              <w:rPr>
                <w:b/>
                <w:i/>
              </w:rPr>
              <w:t>verzoekt de verantwoordelijke uitvoerend vicevoorzitter, tevens de commissaris die het mededingingsbeleid in zijn portefeuille heeft, nauw contact te onderhouden met de bevoegde commissie van het Parlement en zijn werkgroep mededingingsbeleid;</w:t>
            </w:r>
          </w:p>
        </w:tc>
      </w:tr>
    </w:tbl>
    <w:p w14:paraId="7E5742AA"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4A56AAB" w14:textId="77777777" w:rsidR="00157A27" w:rsidRPr="00794F1E" w:rsidRDefault="00157A27" w:rsidP="00157A27">
      <w:r w:rsidRPr="00794F1E">
        <w:rPr>
          <w:rStyle w:val="HideTWBExt"/>
        </w:rPr>
        <w:t>&lt;/Amend&gt;</w:t>
      </w:r>
    </w:p>
    <w:p w14:paraId="2D3B317E"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325</w:t>
      </w:r>
      <w:r w:rsidRPr="00794F1E">
        <w:rPr>
          <w:rStyle w:val="HideTWBExt"/>
          <w:b w:val="0"/>
        </w:rPr>
        <w:t>&lt;/NumAm&gt;</w:t>
      </w:r>
    </w:p>
    <w:p w14:paraId="52E68551" w14:textId="77777777" w:rsidR="00157A27" w:rsidRPr="00794F1E" w:rsidRDefault="00157A27" w:rsidP="00157A27">
      <w:pPr>
        <w:pStyle w:val="NormalBold"/>
      </w:pPr>
      <w:r w:rsidRPr="00794F1E">
        <w:rPr>
          <w:rStyle w:val="HideTWBExt"/>
          <w:b w:val="0"/>
        </w:rPr>
        <w:t>&lt;RepeatBlock-By&gt;&lt;Members&gt;</w:t>
      </w:r>
      <w:r w:rsidRPr="00794F1E">
        <w:t>Markus Ferber</w:t>
      </w:r>
      <w:r w:rsidRPr="00794F1E">
        <w:rPr>
          <w:rStyle w:val="HideTWBExt"/>
          <w:b w:val="0"/>
        </w:rPr>
        <w:t>&lt;/Members&gt;</w:t>
      </w:r>
    </w:p>
    <w:p w14:paraId="70954665" w14:textId="77777777" w:rsidR="00157A27" w:rsidRPr="00794F1E" w:rsidRDefault="00157A27" w:rsidP="00157A27">
      <w:pPr>
        <w:pStyle w:val="NormalBold"/>
      </w:pPr>
      <w:r w:rsidRPr="00794F1E">
        <w:rPr>
          <w:rStyle w:val="HideTWBExt"/>
          <w:b w:val="0"/>
        </w:rPr>
        <w:t>&lt;/RepeatBlock-By&gt;</w:t>
      </w:r>
    </w:p>
    <w:p w14:paraId="29BA85F5"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73B1C5D1" w14:textId="77777777" w:rsidR="00157A27" w:rsidRPr="00794F1E" w:rsidRDefault="00157A27" w:rsidP="00157A27">
      <w:pPr>
        <w:pStyle w:val="NormalBold"/>
      </w:pPr>
      <w:r w:rsidRPr="00794F1E">
        <w:rPr>
          <w:rStyle w:val="HideTWBExt"/>
          <w:b w:val="0"/>
        </w:rPr>
        <w:t>&lt;Article&gt;</w:t>
      </w:r>
      <w:r w:rsidRPr="00794F1E">
        <w:t>Paragraaf 22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1D84A45D" w14:textId="77777777" w:rsidTr="00124BDD">
        <w:trPr>
          <w:trHeight w:hRule="exact" w:val="240"/>
          <w:jc w:val="center"/>
        </w:trPr>
        <w:tc>
          <w:tcPr>
            <w:tcW w:w="9752" w:type="dxa"/>
            <w:gridSpan w:val="2"/>
            <w:tcBorders>
              <w:top w:val="nil"/>
              <w:left w:val="nil"/>
              <w:bottom w:val="nil"/>
              <w:right w:val="nil"/>
            </w:tcBorders>
          </w:tcPr>
          <w:p w14:paraId="05FEDD83" w14:textId="77777777" w:rsidR="00157A27" w:rsidRPr="00794F1E" w:rsidRDefault="00157A27" w:rsidP="00124BDD"/>
        </w:tc>
      </w:tr>
      <w:tr w:rsidR="00157A27" w:rsidRPr="00794F1E" w14:paraId="2E4EEAF7" w14:textId="77777777" w:rsidTr="00124BDD">
        <w:trPr>
          <w:trHeight w:val="240"/>
          <w:jc w:val="center"/>
        </w:trPr>
        <w:tc>
          <w:tcPr>
            <w:tcW w:w="4876" w:type="dxa"/>
            <w:tcBorders>
              <w:top w:val="nil"/>
              <w:left w:val="nil"/>
              <w:bottom w:val="nil"/>
              <w:right w:val="nil"/>
            </w:tcBorders>
          </w:tcPr>
          <w:p w14:paraId="04A238FD"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5E70F409" w14:textId="77777777" w:rsidR="00157A27" w:rsidRPr="00794F1E" w:rsidRDefault="00157A27" w:rsidP="00124BDD">
            <w:pPr>
              <w:pStyle w:val="AmColumnHeading"/>
            </w:pPr>
            <w:r w:rsidRPr="00794F1E">
              <w:t>Amendement</w:t>
            </w:r>
          </w:p>
        </w:tc>
      </w:tr>
      <w:tr w:rsidR="00157A27" w:rsidRPr="00794F1E" w14:paraId="5BD854E1" w14:textId="77777777" w:rsidTr="00124BDD">
        <w:trPr>
          <w:jc w:val="center"/>
        </w:trPr>
        <w:tc>
          <w:tcPr>
            <w:tcW w:w="4876" w:type="dxa"/>
            <w:tcBorders>
              <w:top w:val="nil"/>
              <w:left w:val="nil"/>
              <w:bottom w:val="nil"/>
              <w:right w:val="nil"/>
            </w:tcBorders>
          </w:tcPr>
          <w:p w14:paraId="2498DC93" w14:textId="77777777" w:rsidR="00157A27" w:rsidRPr="00794F1E" w:rsidRDefault="00157A27" w:rsidP="00124BDD">
            <w:pPr>
              <w:pStyle w:val="Normal6a"/>
            </w:pPr>
          </w:p>
        </w:tc>
        <w:tc>
          <w:tcPr>
            <w:tcW w:w="4876" w:type="dxa"/>
            <w:tcBorders>
              <w:top w:val="nil"/>
              <w:left w:val="nil"/>
              <w:bottom w:val="nil"/>
              <w:right w:val="nil"/>
            </w:tcBorders>
          </w:tcPr>
          <w:p w14:paraId="1752BAE3" w14:textId="77777777" w:rsidR="00157A27" w:rsidRPr="00794F1E" w:rsidRDefault="00157A27" w:rsidP="00124BDD">
            <w:pPr>
              <w:pStyle w:val="Normal6a"/>
            </w:pPr>
            <w:r w:rsidRPr="00794F1E">
              <w:rPr>
                <w:b/>
                <w:i/>
              </w:rPr>
              <w:t>22 bis.</w:t>
            </w:r>
            <w:r w:rsidRPr="00794F1E">
              <w:tab/>
            </w:r>
            <w:r w:rsidRPr="00794F1E">
              <w:rPr>
                <w:b/>
                <w:i/>
              </w:rPr>
              <w:t>verzoekt het verantwoordelijke lid van de Europese Commissie dat het mededingingsbeleid in zijn portefeuille heeft nauw contact te onderhouden met de bevoegde commissie van het Europees Parlement en zijn werkgroep concurrentievraagstukken;</w:t>
            </w:r>
          </w:p>
        </w:tc>
      </w:tr>
    </w:tbl>
    <w:p w14:paraId="153D2158"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{EN}</w:t>
      </w:r>
      <w:r w:rsidRPr="00794F1E">
        <w:t>en</w:t>
      </w:r>
      <w:r w:rsidRPr="00794F1E">
        <w:rPr>
          <w:rStyle w:val="HideTWBExt"/>
        </w:rPr>
        <w:t>&lt;/Original&gt;</w:t>
      </w:r>
    </w:p>
    <w:p w14:paraId="7315C779" w14:textId="7D8F4E58" w:rsidR="00157A27" w:rsidRPr="00794F1E" w:rsidRDefault="00157A27" w:rsidP="00157A27">
      <w:r w:rsidRPr="00794F1E">
        <w:rPr>
          <w:rStyle w:val="HideTWBExt"/>
        </w:rPr>
        <w:t>&lt;/Amend&gt;</w:t>
      </w:r>
    </w:p>
    <w:p w14:paraId="7CFA93B5" w14:textId="77777777" w:rsidR="00157A27" w:rsidRPr="00794F1E" w:rsidRDefault="00157A27" w:rsidP="00157A27">
      <w:pPr>
        <w:pStyle w:val="AmNumberTabs"/>
      </w:pPr>
      <w:r w:rsidRPr="00794F1E">
        <w:rPr>
          <w:rStyle w:val="HideTWBExt"/>
          <w:b w:val="0"/>
        </w:rPr>
        <w:t>&lt;Amend&gt;</w:t>
      </w:r>
      <w:r w:rsidRPr="00794F1E">
        <w:t>Amendement</w:t>
      </w:r>
      <w:r w:rsidRPr="00794F1E">
        <w:tab/>
      </w:r>
      <w:r w:rsidRPr="00794F1E">
        <w:tab/>
      </w:r>
      <w:r w:rsidRPr="00794F1E">
        <w:rPr>
          <w:rStyle w:val="HideTWBExt"/>
          <w:b w:val="0"/>
        </w:rPr>
        <w:t>&lt;NumAm&gt;</w:t>
      </w:r>
      <w:r w:rsidRPr="00794F1E">
        <w:t>326</w:t>
      </w:r>
      <w:r w:rsidRPr="00794F1E">
        <w:rPr>
          <w:rStyle w:val="HideTWBExt"/>
          <w:b w:val="0"/>
        </w:rPr>
        <w:t>&lt;/NumAm&gt;</w:t>
      </w:r>
    </w:p>
    <w:p w14:paraId="34018370" w14:textId="77777777" w:rsidR="00157A27" w:rsidRPr="00794F1E" w:rsidRDefault="00157A27" w:rsidP="00157A27">
      <w:pPr>
        <w:pStyle w:val="NormalBold"/>
      </w:pPr>
      <w:r w:rsidRPr="00794F1E">
        <w:rPr>
          <w:rStyle w:val="HideTWBExt"/>
          <w:b w:val="0"/>
        </w:rPr>
        <w:t>&lt;RepeatBlock-By&gt;&lt;Members&gt;</w:t>
      </w:r>
      <w:r w:rsidRPr="00794F1E">
        <w:t>Marco Falcone, Fulvio Martusciello</w:t>
      </w:r>
      <w:r w:rsidRPr="00794F1E">
        <w:rPr>
          <w:rStyle w:val="HideTWBExt"/>
          <w:b w:val="0"/>
        </w:rPr>
        <w:t>&lt;/Members&gt;</w:t>
      </w:r>
    </w:p>
    <w:p w14:paraId="391C1CC1" w14:textId="77777777" w:rsidR="00157A27" w:rsidRPr="00794F1E" w:rsidRDefault="00157A27" w:rsidP="00157A27">
      <w:pPr>
        <w:pStyle w:val="NormalBold"/>
      </w:pPr>
      <w:r w:rsidRPr="00794F1E">
        <w:rPr>
          <w:rStyle w:val="HideTWBExt"/>
          <w:b w:val="0"/>
        </w:rPr>
        <w:lastRenderedPageBreak/>
        <w:t>&lt;/RepeatBlock-By&gt;</w:t>
      </w:r>
    </w:p>
    <w:p w14:paraId="0687F361" w14:textId="77777777" w:rsidR="00157A27" w:rsidRPr="00794F1E" w:rsidRDefault="00157A27" w:rsidP="00157A27">
      <w:pPr>
        <w:pStyle w:val="NormalBold"/>
      </w:pPr>
      <w:r w:rsidRPr="00794F1E">
        <w:rPr>
          <w:rStyle w:val="HideTWBExt"/>
          <w:b w:val="0"/>
        </w:rPr>
        <w:t>&lt;DocAmend&gt;</w:t>
      </w:r>
      <w:r w:rsidRPr="00794F1E">
        <w:t>Ontwerpresolutie</w:t>
      </w:r>
      <w:r w:rsidRPr="00794F1E">
        <w:rPr>
          <w:rStyle w:val="HideTWBExt"/>
          <w:b w:val="0"/>
        </w:rPr>
        <w:t>&lt;/DocAmend&gt;</w:t>
      </w:r>
    </w:p>
    <w:p w14:paraId="28908CDB" w14:textId="77777777" w:rsidR="00157A27" w:rsidRPr="00794F1E" w:rsidRDefault="00157A27" w:rsidP="00157A27">
      <w:pPr>
        <w:pStyle w:val="NormalBold"/>
      </w:pPr>
      <w:r w:rsidRPr="00794F1E">
        <w:rPr>
          <w:rStyle w:val="HideTWBExt"/>
          <w:b w:val="0"/>
        </w:rPr>
        <w:t>&lt;Article&gt;</w:t>
      </w:r>
      <w:r w:rsidRPr="00794F1E">
        <w:t>Paragraaf 22 bis (nieuw)</w:t>
      </w:r>
      <w:r w:rsidRPr="00794F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A27" w:rsidRPr="00794F1E" w14:paraId="46A18938" w14:textId="77777777" w:rsidTr="00124BDD">
        <w:trPr>
          <w:trHeight w:hRule="exact" w:val="240"/>
          <w:jc w:val="center"/>
        </w:trPr>
        <w:tc>
          <w:tcPr>
            <w:tcW w:w="9752" w:type="dxa"/>
            <w:gridSpan w:val="2"/>
            <w:tcBorders>
              <w:top w:val="nil"/>
              <w:left w:val="nil"/>
              <w:bottom w:val="nil"/>
              <w:right w:val="nil"/>
            </w:tcBorders>
          </w:tcPr>
          <w:p w14:paraId="4C788560" w14:textId="77777777" w:rsidR="00157A27" w:rsidRPr="00794F1E" w:rsidRDefault="00157A27" w:rsidP="00124BDD"/>
        </w:tc>
      </w:tr>
      <w:tr w:rsidR="00157A27" w:rsidRPr="00794F1E" w14:paraId="09FE2C03" w14:textId="77777777" w:rsidTr="00124BDD">
        <w:trPr>
          <w:trHeight w:val="240"/>
          <w:jc w:val="center"/>
        </w:trPr>
        <w:tc>
          <w:tcPr>
            <w:tcW w:w="4876" w:type="dxa"/>
            <w:tcBorders>
              <w:top w:val="nil"/>
              <w:left w:val="nil"/>
              <w:bottom w:val="nil"/>
              <w:right w:val="nil"/>
            </w:tcBorders>
          </w:tcPr>
          <w:p w14:paraId="3E19FEEA" w14:textId="77777777" w:rsidR="00157A27" w:rsidRPr="00794F1E" w:rsidRDefault="00157A27" w:rsidP="00124BDD">
            <w:pPr>
              <w:pStyle w:val="AmColumnHeading"/>
            </w:pPr>
            <w:r w:rsidRPr="00794F1E">
              <w:t>Ontwerpresolutie</w:t>
            </w:r>
          </w:p>
        </w:tc>
        <w:tc>
          <w:tcPr>
            <w:tcW w:w="4876" w:type="dxa"/>
            <w:tcBorders>
              <w:top w:val="nil"/>
              <w:left w:val="nil"/>
              <w:bottom w:val="nil"/>
              <w:right w:val="nil"/>
            </w:tcBorders>
          </w:tcPr>
          <w:p w14:paraId="06551B1F" w14:textId="77777777" w:rsidR="00157A27" w:rsidRPr="00794F1E" w:rsidRDefault="00157A27" w:rsidP="00124BDD">
            <w:pPr>
              <w:pStyle w:val="AmColumnHeading"/>
            </w:pPr>
            <w:r w:rsidRPr="00794F1E">
              <w:t>Amendement</w:t>
            </w:r>
          </w:p>
        </w:tc>
      </w:tr>
      <w:tr w:rsidR="00157A27" w:rsidRPr="00794F1E" w14:paraId="6FF485FF" w14:textId="77777777" w:rsidTr="00124BDD">
        <w:trPr>
          <w:jc w:val="center"/>
        </w:trPr>
        <w:tc>
          <w:tcPr>
            <w:tcW w:w="4876" w:type="dxa"/>
            <w:tcBorders>
              <w:top w:val="nil"/>
              <w:left w:val="nil"/>
              <w:bottom w:val="nil"/>
              <w:right w:val="nil"/>
            </w:tcBorders>
          </w:tcPr>
          <w:p w14:paraId="76EB27F5" w14:textId="77777777" w:rsidR="00157A27" w:rsidRPr="00794F1E" w:rsidRDefault="00157A27" w:rsidP="00124BDD">
            <w:pPr>
              <w:pStyle w:val="Normal6a"/>
            </w:pPr>
          </w:p>
        </w:tc>
        <w:tc>
          <w:tcPr>
            <w:tcW w:w="4876" w:type="dxa"/>
            <w:tcBorders>
              <w:top w:val="nil"/>
              <w:left w:val="nil"/>
              <w:bottom w:val="nil"/>
              <w:right w:val="nil"/>
            </w:tcBorders>
          </w:tcPr>
          <w:p w14:paraId="3668DD09" w14:textId="77777777" w:rsidR="00157A27" w:rsidRPr="00794F1E" w:rsidRDefault="00157A27" w:rsidP="00124BDD">
            <w:pPr>
              <w:pStyle w:val="Normal6a"/>
            </w:pPr>
            <w:r w:rsidRPr="00794F1E">
              <w:rPr>
                <w:b/>
                <w:i/>
              </w:rPr>
              <w:t>22 bis.</w:t>
            </w:r>
            <w:r w:rsidRPr="00794F1E">
              <w:tab/>
            </w:r>
            <w:r w:rsidRPr="00794F1E">
              <w:rPr>
                <w:b/>
                <w:i/>
              </w:rPr>
              <w:t>benadrukt de noodzaak van een doeltreffende interinstitutionele samenwerking op het gebied van het mededingingsbeleid door de rol en de verantwoordelijkheden van het Parlement, de Commissie en de Raad duidelijk af te bakenen;</w:t>
            </w:r>
          </w:p>
        </w:tc>
      </w:tr>
    </w:tbl>
    <w:p w14:paraId="12C57EC7" w14:textId="77777777" w:rsidR="00157A27" w:rsidRPr="00794F1E" w:rsidRDefault="00157A27" w:rsidP="00157A27">
      <w:pPr>
        <w:pStyle w:val="AmOrLang"/>
      </w:pPr>
      <w:r w:rsidRPr="00794F1E">
        <w:t xml:space="preserve">Or. </w:t>
      </w:r>
      <w:r w:rsidRPr="00794F1E">
        <w:rPr>
          <w:rStyle w:val="HideTWBExt"/>
        </w:rPr>
        <w:t>&lt;Original&gt;</w:t>
      </w:r>
      <w:r w:rsidRPr="00794F1E">
        <w:rPr>
          <w:rStyle w:val="HideTWBInt"/>
        </w:rPr>
        <w:t>{IT}</w:t>
      </w:r>
      <w:r w:rsidRPr="00794F1E">
        <w:t>it</w:t>
      </w:r>
      <w:r w:rsidRPr="00794F1E">
        <w:rPr>
          <w:rStyle w:val="HideTWBExt"/>
        </w:rPr>
        <w:t>&lt;/Original&gt;</w:t>
      </w:r>
    </w:p>
    <w:p w14:paraId="7BDEA015" w14:textId="00F465D3" w:rsidR="00157A27" w:rsidRPr="00794F1E" w:rsidRDefault="00157A27" w:rsidP="00157A27">
      <w:r w:rsidRPr="00794F1E">
        <w:rPr>
          <w:rStyle w:val="HideTWBExt"/>
        </w:rPr>
        <w:t>&lt;/Amend&gt;&lt;/RepeatBlock-Amend&gt;</w:t>
      </w:r>
    </w:p>
    <w:p w14:paraId="432A3C47" w14:textId="345D26BA" w:rsidR="00794E41" w:rsidRPr="00794F1E" w:rsidRDefault="00794E41" w:rsidP="00157A27"/>
    <w:sectPr w:rsidR="00794E41" w:rsidRPr="00794F1E" w:rsidSect="00D52F2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428DF" w14:textId="77777777" w:rsidR="00124BDD" w:rsidRPr="00794F1E" w:rsidRDefault="00124BDD">
      <w:r w:rsidRPr="00794F1E">
        <w:separator/>
      </w:r>
    </w:p>
  </w:endnote>
  <w:endnote w:type="continuationSeparator" w:id="0">
    <w:p w14:paraId="561D24D2" w14:textId="77777777" w:rsidR="00124BDD" w:rsidRPr="00794F1E" w:rsidRDefault="00124BDD">
      <w:r w:rsidRPr="00794F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C5E16" w14:textId="1A83215E" w:rsidR="00124BDD" w:rsidRPr="00794F1E" w:rsidRDefault="00124BDD" w:rsidP="00D52F27">
    <w:pPr>
      <w:pStyle w:val="EPFooter"/>
    </w:pPr>
    <w:r w:rsidRPr="00794F1E">
      <w:t>PE</w:t>
    </w:r>
    <w:r w:rsidRPr="00794F1E">
      <w:rPr>
        <w:rStyle w:val="HideTWBExt"/>
      </w:rPr>
      <w:t>&lt;NoPE&gt;</w:t>
    </w:r>
    <w:r w:rsidRPr="00794F1E">
      <w:t>768.085</w:t>
    </w:r>
    <w:r w:rsidRPr="00794F1E">
      <w:rPr>
        <w:rStyle w:val="HideTWBExt"/>
      </w:rPr>
      <w:t>&lt;/NoPE&gt;&lt;Version&gt;</w:t>
    </w:r>
    <w:r w:rsidRPr="00794F1E">
      <w:t>v01-00</w:t>
    </w:r>
    <w:r w:rsidRPr="00794F1E">
      <w:rPr>
        <w:rStyle w:val="HideTWBExt"/>
      </w:rPr>
      <w:t>&lt;/Version&gt;</w:t>
    </w:r>
    <w:r w:rsidRPr="00794F1E">
      <w:tab/>
    </w:r>
    <w:r w:rsidRPr="00794F1E">
      <w:fldChar w:fldCharType="begin"/>
    </w:r>
    <w:r w:rsidRPr="00794F1E">
      <w:instrText xml:space="preserve"> PAGE  \* MERGEFORMAT </w:instrText>
    </w:r>
    <w:r w:rsidRPr="00794F1E">
      <w:fldChar w:fldCharType="separate"/>
    </w:r>
    <w:r w:rsidR="005D3E1F">
      <w:rPr>
        <w:noProof/>
      </w:rPr>
      <w:t>146</w:t>
    </w:r>
    <w:r w:rsidRPr="00794F1E">
      <w:fldChar w:fldCharType="end"/>
    </w:r>
    <w:r w:rsidRPr="00794F1E">
      <w:t>/</w:t>
    </w:r>
    <w:fldSimple w:instr=" NUMPAGES  \* MERGEFORMAT ">
      <w:r w:rsidR="005D3E1F">
        <w:rPr>
          <w:noProof/>
        </w:rPr>
        <w:t>180</w:t>
      </w:r>
    </w:fldSimple>
    <w:r w:rsidRPr="00794F1E">
      <w:tab/>
    </w:r>
    <w:r w:rsidRPr="00794F1E">
      <w:rPr>
        <w:rStyle w:val="HideTWBExt"/>
      </w:rPr>
      <w:t>&lt;PathFdR&gt;</w:t>
    </w:r>
    <w:r w:rsidRPr="00794F1E">
      <w:t>AM\1314304NL.docx</w:t>
    </w:r>
    <w:r w:rsidRPr="00794F1E">
      <w:rPr>
        <w:rStyle w:val="HideTWBExt"/>
      </w:rPr>
      <w:t>&lt;/PathFdR&gt;</w:t>
    </w:r>
  </w:p>
  <w:p w14:paraId="7429A8DE" w14:textId="60652769" w:rsidR="00124BDD" w:rsidRPr="00794F1E" w:rsidRDefault="00124BDD" w:rsidP="00D52F27">
    <w:pPr>
      <w:pStyle w:val="EPFooter2"/>
    </w:pPr>
    <w:r w:rsidRPr="00794F1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865FD" w14:textId="36091A03" w:rsidR="00124BDD" w:rsidRPr="00794F1E" w:rsidRDefault="00124BDD" w:rsidP="00D52F27">
    <w:pPr>
      <w:pStyle w:val="EPFooter"/>
    </w:pPr>
    <w:r w:rsidRPr="00794F1E">
      <w:rPr>
        <w:rStyle w:val="HideTWBExt"/>
      </w:rPr>
      <w:t>&lt;PathFdR&gt;</w:t>
    </w:r>
    <w:r w:rsidRPr="00794F1E">
      <w:t>AM\1314304NL.docx</w:t>
    </w:r>
    <w:r w:rsidRPr="00794F1E">
      <w:rPr>
        <w:rStyle w:val="HideTWBExt"/>
      </w:rPr>
      <w:t>&lt;/PathFdR&gt;</w:t>
    </w:r>
    <w:r w:rsidRPr="00794F1E">
      <w:tab/>
    </w:r>
    <w:r w:rsidRPr="00794F1E">
      <w:fldChar w:fldCharType="begin"/>
    </w:r>
    <w:r w:rsidRPr="00794F1E">
      <w:instrText xml:space="preserve"> PAGE  \* MERGEFORMAT </w:instrText>
    </w:r>
    <w:r w:rsidRPr="00794F1E">
      <w:fldChar w:fldCharType="separate"/>
    </w:r>
    <w:r w:rsidR="005D3E1F">
      <w:rPr>
        <w:noProof/>
      </w:rPr>
      <w:t>145</w:t>
    </w:r>
    <w:r w:rsidRPr="00794F1E">
      <w:fldChar w:fldCharType="end"/>
    </w:r>
    <w:r w:rsidRPr="00794F1E">
      <w:t>/</w:t>
    </w:r>
    <w:fldSimple w:instr=" NUMPAGES  \* MERGEFORMAT ">
      <w:r w:rsidR="005D3E1F">
        <w:rPr>
          <w:noProof/>
        </w:rPr>
        <w:t>180</w:t>
      </w:r>
    </w:fldSimple>
    <w:r w:rsidRPr="00794F1E">
      <w:tab/>
      <w:t>PE</w:t>
    </w:r>
    <w:r w:rsidRPr="00794F1E">
      <w:rPr>
        <w:rStyle w:val="HideTWBExt"/>
      </w:rPr>
      <w:t>&lt;NoPE&gt;</w:t>
    </w:r>
    <w:r w:rsidRPr="00794F1E">
      <w:t>768.085</w:t>
    </w:r>
    <w:r w:rsidRPr="00794F1E">
      <w:rPr>
        <w:rStyle w:val="HideTWBExt"/>
      </w:rPr>
      <w:t>&lt;/NoPE&gt;&lt;Version&gt;</w:t>
    </w:r>
    <w:r w:rsidRPr="00794F1E">
      <w:t>v01-00</w:t>
    </w:r>
    <w:r w:rsidRPr="00794F1E">
      <w:rPr>
        <w:rStyle w:val="HideTWBExt"/>
      </w:rPr>
      <w:t>&lt;/Version&gt;</w:t>
    </w:r>
  </w:p>
  <w:p w14:paraId="7C58D450" w14:textId="51855386" w:rsidR="00124BDD" w:rsidRPr="00794F1E" w:rsidRDefault="00124BDD" w:rsidP="00D52F27">
    <w:pPr>
      <w:pStyle w:val="EPFooter2"/>
    </w:pPr>
    <w:r w:rsidRPr="00794F1E">
      <w:tab/>
    </w:r>
    <w:r w:rsidRPr="00794F1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FCC28" w14:textId="518D3408" w:rsidR="00124BDD" w:rsidRPr="00794F1E" w:rsidRDefault="00124BDD" w:rsidP="00D52F27">
    <w:pPr>
      <w:pStyle w:val="EPFooter"/>
    </w:pPr>
    <w:r w:rsidRPr="00794F1E">
      <w:rPr>
        <w:rStyle w:val="HideTWBExt"/>
      </w:rPr>
      <w:t>&lt;PathFdR&gt;</w:t>
    </w:r>
    <w:r w:rsidRPr="00794F1E">
      <w:t>AM\1314304NL.docx</w:t>
    </w:r>
    <w:r w:rsidRPr="00794F1E">
      <w:rPr>
        <w:rStyle w:val="HideTWBExt"/>
      </w:rPr>
      <w:t>&lt;/PathFdR&gt;</w:t>
    </w:r>
    <w:r w:rsidRPr="00794F1E">
      <w:tab/>
    </w:r>
    <w:r w:rsidRPr="00794F1E">
      <w:tab/>
      <w:t>PE</w:t>
    </w:r>
    <w:r w:rsidRPr="00794F1E">
      <w:rPr>
        <w:rStyle w:val="HideTWBExt"/>
      </w:rPr>
      <w:t>&lt;NoPE&gt;</w:t>
    </w:r>
    <w:r w:rsidRPr="00794F1E">
      <w:t>768.085</w:t>
    </w:r>
    <w:r w:rsidRPr="00794F1E">
      <w:rPr>
        <w:rStyle w:val="HideTWBExt"/>
      </w:rPr>
      <w:t>&lt;/NoPE&gt;&lt;Version&gt;</w:t>
    </w:r>
    <w:r w:rsidRPr="00794F1E">
      <w:t>v01-00</w:t>
    </w:r>
    <w:r w:rsidRPr="00794F1E">
      <w:rPr>
        <w:rStyle w:val="HideTWBExt"/>
      </w:rPr>
      <w:t>&lt;/Version&gt;</w:t>
    </w:r>
  </w:p>
  <w:p w14:paraId="5CFE49D9" w14:textId="653744D8" w:rsidR="00124BDD" w:rsidRPr="00794F1E" w:rsidRDefault="00124BDD" w:rsidP="00D52F27">
    <w:pPr>
      <w:pStyle w:val="EPFooter2"/>
    </w:pPr>
    <w:r w:rsidRPr="00794F1E">
      <w:t>NL</w:t>
    </w:r>
    <w:r w:rsidRPr="00794F1E">
      <w:tab/>
    </w:r>
    <w:r w:rsidRPr="00794F1E">
      <w:rPr>
        <w:b w:val="0"/>
        <w:i/>
        <w:color w:val="C0C0C0"/>
        <w:sz w:val="22"/>
      </w:rPr>
      <w:t>In verscheidenheid verenigd</w:t>
    </w:r>
    <w:r w:rsidRPr="00794F1E">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4A092" w14:textId="77777777" w:rsidR="00124BDD" w:rsidRPr="00794F1E" w:rsidRDefault="00124BDD">
      <w:r w:rsidRPr="00794F1E">
        <w:separator/>
      </w:r>
    </w:p>
  </w:footnote>
  <w:footnote w:type="continuationSeparator" w:id="0">
    <w:p w14:paraId="6DEF3AD5" w14:textId="77777777" w:rsidR="00124BDD" w:rsidRPr="00794F1E" w:rsidRDefault="00124BDD">
      <w:r w:rsidRPr="00794F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28346" w14:textId="77777777" w:rsidR="00124BDD" w:rsidRDefault="00124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0FD0E" w14:textId="77777777" w:rsidR="00124BDD" w:rsidRDefault="00124B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0DD96" w14:textId="77777777" w:rsidR="00124BDD" w:rsidRDefault="00124B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ECON"/>
    <w:docVar w:name="LastEditedSection" w:val=" 1"/>
    <w:docVar w:name="RepeatBlock-AmendNL"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1268\fbidi \froman\fcharset238\fprq2 Times New Roman CE;}{\f1269\fbidi \froman\fcharset204\fprq2 Times New Roman Cyr;}{\f1271\fbidi \froman\fcharset161\fprq2 Times New Roman Greek;}_x000d__x000a_{\f1272\fbidi \froman\fcharset162\fprq2 Times New Roman Tur;}{\f1273\fbidi \froman\fcharset177\fprq2 Times New Roman (Hebrew);}{\f1274\fbidi \froman\fcharset178\fprq2 Times New Roman (Arabic);}_x000d__x000a_{\f1275\fbidi \froman\fcharset186\fprq2 Times New Roman Baltic;}{\f1276\fbidi \froman\fcharset163\fprq2 Times New Roman (Vietnamese);}{\f1278\fbidi \fswiss\fcharset238\fprq2 Arial CE;}{\f1279\fbidi \fswiss\fcharset204\fprq2 Arial Cyr;}_x000d__x000a_{\f1281\fbidi \fswiss\fcharset161\fprq2 Arial Greek;}{\f1282\fbidi \fswiss\fcharset162\fprq2 Arial Tur;}{\f1283\fbidi \fswiss\fcharset177\fprq2 Arial (Hebrew);}{\f1284\fbidi \fswiss\fcharset178\fprq2 Arial (Arabic);}_x000d__x000a_{\f1285\fbidi \fswiss\fcharset186\fprq2 Arial Baltic;}{\f1286\fbidi \fswiss\fcharset163\fprq2 Arial (Vietnamese);}{\f1608\fbidi \froman\fcharset238\fprq2 Cambria Math CE;}{\f1609\fbidi \froman\fcharset204\fprq2 Cambria Math Cyr;}_x000d__x000a_{\f1611\fbidi \froman\fcharset161\fprq2 Cambria Math Greek;}{\f1612\fbidi \froman\fcharset162\fprq2 Cambria Math Tur;}{\f1615\fbidi \froman\fcharset186\fprq2 Cambria Math Baltic;}{\f161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colortbl;\red0\green0\blue0;\red0\green0\blue255;\red0\green255\blue255;\red0\green255\blue0;\red255\green0\blue255;\red255\green0\blue0;\red255\green255\blue0;\red255\green255\blue255;_x000d__x000a_\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89067 HideTWBExt;}{\*\cs18 \additive \v\f1\fs20\cf15 _x000d__x000a_\spriority0 \styrsid6489067 HideTWBInt;}{\s19\qr \li0\ri0\sb240\sa240\nowidctlpar\wrapdefault\aspalpha\aspnum\faauto\adjustright\rin0\lin0\itap0 \rtlch\fcs1 \af0\afs20\alang1025 \ltrch\fcs0 \fs24\lang1043\langfe2057\cgrid\langnp1043\langfenp2057 _x000d__x000a_\sbasedon0 \snext19 \spriority0 \styrsid6489067 AmOrLang;}{\s20\ql \li0\ri0\sa120\nowidctlpar\wrapdefault\aspalpha\aspnum\faauto\adjustright\rin0\lin0\itap0 \rtlch\fcs1 \af0\afs20\alang1025 \ltrch\fcs0 _x000d__x000a_\fs24\lang1043\langfe2057\cgrid\langnp1043\langfenp2057 \sbasedon0 \snext20 \spriority0 \styrsid6489067 Normal6a;}{\s21\ql \li0\ri0\nowidctlpar\wrapdefault\aspalpha\aspnum\faauto\adjustright\rin0\lin0\itap0 \rtlch\fcs1 \af0\afs20\alang1025 \ltrch\fcs0 _x000d__x000a_\b\fs24\lang1043\langfe2057\cgrid\langnp1043\langfenp2057 \sbasedon0 \snext21 \spriority0 \styrsid6489067 NormalBold;}{\s22\qc \li0\ri0\sa240\nowidctlpar\wrapdefault\aspalpha\aspnum\faauto\adjustright\rin0\lin0\itap0 \rtlch\fcs1 \af0\afs20\alang1025 _x000d__x000a_\ltrch\fcs0 \i\fs24\lang1043\langfe2057\cgrid\langnp1043\langfenp2057 \sbasedon0 \snext22 \spriority0 \styrsid648906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6489067 AmNumberTabs;}}{\*\rsidtbl \rsid24658\rsid223860\rsid735077\rsid1718133\rsid2892074\rsid3565327\rsid4666813\rsid6489067\rsid6641733_x000d__x000a_\rsid7823322\rsid9636012\rsid10377208\rsid11215221\rsid11549030\rsid12154954\rsid12725901\rsid14382809\rsid14424199\rsid14819243\rsid15204470\rsid15285974\rsid15950462\rsid16324206\rsid16662270}{\mmathPr\mmathFont34\mbrkBin0\mbrkBinSub0\msmallFrac0_x000d__x000a_\mdispDef1\mlMargin0\mrMargin0\mdefJc1\mwrapIndent1440\mintLim0\mnaryLim1}{\info{\author C-Diana Zeipe}{\upr{\operator C-Di?na Zeipe}{\*\ud\uc0{\operator C-Di{\uc1\u257 ana Zeipe}}}}{\creatim\yr2025\mo2\dy5\hr9\min19}{\revtim\yr2025\mo2\dy5\hr9\min19}_x000d__x000a_{\version1}{\edmins0}{\nofpages1}{\nofwords72}{\nofchars416}{\nofcharsws487}{\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89067\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14819243 \chftnsep _x000d__x000a_\par }}{\*\ftnsepc \ltrpar \pard\plain \ltrpar\ql \li0\ri0\widctlpar\wrapdefault\aspalpha\aspnum\faauto\adjustright\rin0\lin0\itap0 \rtlch\fcs1 \af0\afs20\alang1025 \ltrch\fcs0 \fs24\lang2057\langfe2057\cgrid\langnp2057\langfenp2057 {\rtlch\fcs1 \af0 _x000d__x000a_\ltrch\fcs0 \insrsid14819243 \chftnsepc _x000d__x000a_\par }}{\*\aftnsep \ltrpar \pard\plain \ltrpar\ql \li0\ri0\widctlpar\wrapdefault\aspalpha\aspnum\faauto\adjustright\rin0\lin0\itap0 \rtlch\fcs1 \af0\afs20\alang1025 \ltrch\fcs0 \fs24\lang2057\langfe2057\cgrid\langnp2057\langfenp2057 {\rtlch\fcs1 \af0 _x000d__x000a_\ltrch\fcs0 \insrsid14819243 \chftnsep _x000d__x000a_\par }}{\*\aftnsepc \ltrpar \pard\plain \ltrpar\ql \li0\ri0\widctlpar\wrapdefault\aspalpha\aspnum\faauto\adjustright\rin0\lin0\itap0 \rtlch\fcs1 \af0\afs20\alang1025 \ltrch\fcs0 \fs24\lang2057\langfe2057\cgrid\langnp2057\langfenp2057 {\rtlch\fcs1 \af0 _x000d__x000a_\ltrch\fcs0 \insrsid148192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3\langfe2057\cgrid\langnp1043\langfenp2057 {\rtlch\fcs1 \af0 \ltrch\fcs0 \cs17\b0\v\f1\fs20\cf9\insrsid6489067\charrsid1062813 {\*\bkmkstart restart}&lt;Amend&gt;}{\rtlch\fcs1 \af0 \ltrch\fcs0 _x000d__x000a_\insrsid6489067\charrsid1062813 Amendement\tab \tab }{\rtlch\fcs1 \af0 \ltrch\fcs0 \cs17\b0\v\f1\fs20\cf9\insrsid6489067\charrsid1062813 &lt;NumAm&gt;}{\rtlch\fcs1 \af0 \ltrch\fcs0 \insrsid6489067\charrsid1062813 #}{\rtlch\fcs1 \af1 \ltrch\fcs0 _x000d__x000a_\cs18\v\f1\fs20\cf15\insrsid6489067\charrsid1062813 ENMIENDA@NRAM@}{\rtlch\fcs1 \af0 \ltrch\fcs0 \insrsid6489067\charrsid1062813 #}{\rtlch\fcs1 \af0 \ltrch\fcs0 \cs17\b0\v\f1\fs20\cf9\insrsid6489067\charrsid1062813 &lt;/NumAm&gt;}{\rtlch\fcs1 \af0 \ltrch\fcs0 _x000d__x000a_\insrsid6489067\charrsid1062813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6489067\charrsid1062813 &lt;RepeatBlock-By&gt;}{\rtlch\fcs1 \af0 \ltrch\fcs0 \insrsid6489067\charrsid1062813 #}{\rtlch\fcs1 \af1 \ltrch\fcs0 \cs18\v\f1\fs20\cf15\insrsid6489067\charrsid1062813 (MOD@InsideLoop()}{_x000d__x000a_\rtlch\fcs1 \af0 \ltrch\fcs0 \insrsid6489067\charrsid1062813 ##}{\rtlch\fcs1 \af1 \ltrch\fcs0 \cs18\v\f1\fs20\cf15\insrsid6489067\charrsid1062813 &gt;&gt;&gt;@[ZMEMBERSMSG]@}{\rtlch\fcs1 \af0 \ltrch\fcs0 \insrsid6489067\charrsid1062813 #}{\rtlch\fcs1 \af0 _x000d__x000a_\ltrch\fcs0 \cs17\b0\v\f1\fs20\cf9\insrsid6489067\charrsid1062813 &lt;Members&gt;}{\rtlch\fcs1 \af0 \ltrch\fcs0 \insrsid6489067\charrsid1062813 #}{\rtlch\fcs1 \af1 \ltrch\fcs0 \cs18\v\f1\fs20\cf15\insrsid6489067\charrsid1062813 (MOD@InsideLoop(\'a7)}{_x000d__x000a_\rtlch\fcs1 \af0 \ltrch\fcs0 \insrsid6489067\charrsid1062813 #}{\rtlch\fcs1 \af0 \ltrch\fcs0 \cf10\insrsid6489067\charrsid1062813 \u9668\'3f}{\rtlch\fcs1 \af0 \ltrch\fcs0 \insrsid6489067\charrsid1062813 #}{\rtlch\fcs1 \af1 \ltrch\fcs0 _x000d__x000a_\cs18\v\f1\fs20\cf15\insrsid6489067\charrsid1062813 TVTMEMBERS\'a7@MEMBERS@}{\rtlch\fcs1 \af0 \ltrch\fcs0 \insrsid6489067\charrsid1062813 #}{\rtlch\fcs1 \af0 \ltrch\fcs0 \cf10\insrsid6489067\charrsid1062813 \u9658\'3f}{\rtlch\fcs1 \af0 \ltrch\fcs0 _x000d__x000a_\cs17\b0\v\f1\fs20\cf9\insrsid6489067\charrsid1062813 &lt;/Members&gt;}{\rtlch\fcs1 \af0 \ltrch\fcs0 \insrsid6489067\charrsid1062813 _x000d__x000a_\par }\pard\plain \ltrpar\ql \li0\ri0\widctlpar\wrapdefault\aspalpha\aspnum\faauto\adjustright\rin0\lin0\itap0\pararsid11353503 \rtlch\fcs1 \af0\afs20\alang1025 \ltrch\fcs0 \fs24\lang2057\langfe2057\cgrid\langnp2057\langfenp2057 {\rtlch\fcs1 \af0 \ltrch\fcs0 _x000d__x000a_\cs17\v\f1\fs20\cf9\lang1043\langfe2057\langnp1043\insrsid6489067\charrsid1062813 &lt;AuNomDe&gt;&lt;OptDel&gt;}{\rtlch\fcs1 \af0 \ltrch\fcs0 \lang1043\langfe2057\langnp1043\insrsid6489067\charrsid1062813 #}{\rtlch\fcs1 \af1 \ltrch\fcs0 _x000d__x000a_\cs18\v\f1\fs20\cf15\lang1043\langfe2057\langnp1043\insrsid6489067\charrsid1062813 MNU[ONBEHALFYES][NOTAPP]@CHOICE@}{\rtlch\fcs1 \af0 \ltrch\fcs0 \lang1043\langfe2057\langnp1043\insrsid6489067\charrsid1062813 #}{\rtlch\fcs1 \af0 \ltrch\fcs0 _x000d__x000a_\cs17\v\f1\fs20\cf9\lang1043\langfe2057\langnp1043\insrsid6489067\charrsid1062813 &lt;/OptDel&gt;&lt;/AuNomDe&gt;}{\rtlch\fcs1 \af0 \ltrch\fcs0 \lang1043\langfe2057\langnp1043\insrsid6489067\charrsid1062813 _x000d__x000a_\par &lt;&lt;&lt;}{\rtlch\fcs1 \af0 \ltrch\fcs0 \cs17\v\f1\fs20\cf9\lang1043\langfe2057\langnp1043\insrsid6489067\charrsid1062813 &lt;/RepeatBlock-By&gt;}{\rtlch\fcs1 \af0 \ltrch\fcs0 \lang1043\langfe2057\langnp1043\insrsid6489067\charrsid1062813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6489067\charrsid1062813 &lt;DocAmend&gt;}{\rtlch\fcs1 \af0 \ltrch\fcs0 \insrsid6489067\charrsid1062813 #}{\rtlch\fcs1 \af1 \ltrch\fcs0 \cs18\v\f1\fs20\cf15\insrsid6489067\charrsid1062813 _x000d__x000a_MNU[DOC1][DOC2][DOC3]@CHOICE@DOCMNU}{\rtlch\fcs1 \af0 \ltrch\fcs0 \insrsid6489067\charrsid1062813 #}{\rtlch\fcs1 \af0 \ltrch\fcs0 \cs17\b0\v\f1\fs20\cf9\insrsid6489067\charrsid1062813 &lt;/DocAmend&gt;}{\rtlch\fcs1 \af0 \ltrch\fcs0 _x000d__x000a_\insrsid6489067\charrsid1062813 _x000d__x000a_\par }\pard \ltrpar\s21\ql \li0\ri0\nowidctlpar\wrapdefault\aspalpha\aspnum\faauto\adjustright\rin0\lin0\itap0\pararsid7949889 {\rtlch\fcs1 \af0 \ltrch\fcs0 \cs17\b0\v\f1\fs20\cf9\insrsid6489067\charrsid1062813 &lt;Article&gt;}{\rtlch\fcs1 \af0 \ltrch\fcs0 _x000d__x000a_\cf10\insrsid6489067\charrsid1062813 \u9668\'3f}{\rtlch\fcs1 \af0 \ltrch\fcs0 \insrsid6489067\charrsid1062813 #}{\rtlch\fcs1 \af1 \ltrch\fcs0 \cs18\v\f1\fs20\cf15\insrsid6489067\charrsid1062813 TVTAMPART@AMPART@}{\rtlch\fcs1 \af0 \ltrch\fcs0 _x000d__x000a_\insrsid6489067\charrsid1062813 #}{\rtlch\fcs1 \af0 \ltrch\fcs0 \cf10\insrsid6489067\charrsid1062813 \u9658\'3f}{\rtlch\fcs1 \af0 \ltrch\fcs0 \cs17\b0\v\f1\fs20\cf9\insrsid6489067\charrsid1062813 &lt;/Article&gt;}{\rtlch\fcs1 \af0 \ltrch\fcs0 _x000d__x000a_\insrsid6489067\charrsid1062813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3\langfe2057\langnp1043\insrsid6489067\charrsid1062813 \cell }\pard\plain \ltrpar_x000d__x000a_\ql \li0\ri0\widctlpar\intbl\wrapdefault\aspalpha\aspnum\faauto\adjustright\rin0\lin0 \rtlch\fcs1 \af0\afs20\alang1025 \ltrch\fcs0 \fs24\lang2057\langfe2057\cgrid\langnp2057\langfenp2057 {\rtlch\fcs1 \af0 \ltrch\fcs0 _x000d__x000a_\lang1043\langfe2057\langnp1043\insrsid6489067\charrsid1062813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3\langfe2057\cgrid\langnp1043\langfenp2057 {\rtlch\fcs1 \af0 \ltrch\fcs0 _x000d__x000a_\insrsid6489067\charrsid1062813 #}{\rtlch\fcs1 \af1 \ltrch\fcs0 \cs18\v\f1\fs20\cf15\insrsid6489067\charrsid1062813 MNU[DOC1][DOC2][DOC3]@CHOICE@DOCMNU}{\rtlch\fcs1 \af0 \ltrch\fcs0 \insrsid6489067\charrsid1062813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6489067\charrsid1062813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43\langfe2057\cgrid\langnp1043\langfenp2057 {\rtlch\fcs1 \af0 \ltrch\fcs0 \insrsid6489067\charrsid1062813 ##\cell ##}{\rtlch\fcs1 \af0\afs24 \ltrch\fcs0 \insrsid6489067\charrsid1062813 \cell }\pard\plain \ltrpar_x000d__x000a_\ql \li0\ri0\widctlpar\intbl\wrapdefault\aspalpha\aspnum\faauto\adjustright\rin0\lin0 \rtlch\fcs1 \af0\afs20\alang1025 \ltrch\fcs0 \fs24\lang2057\langfe2057\cgrid\langnp2057\langfenp2057 {\rtlch\fcs1 \af0 \ltrch\fcs0 _x000d__x000a_\lang1043\langfe2057\langnp1043\insrsid6489067\charrsid1062813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3\langfe2057\cgrid\langnp1043\langfenp2057 {\rtlch\fcs1 \af0 \ltrch\fcs0 \insrsid6489067\charrsid1062813 Or. }{\rtlch\fcs1 \af0 \ltrch\fcs0 \cs17\v\f1\fs20\cf9\insrsid6489067\charrsid1062813 &lt;Original&gt;}{\rtlch\fcs1 \af0 \ltrch\fcs0 _x000d__x000a_\insrsid6489067\charrsid1062813 #}{\rtlch\fcs1 \af1 \ltrch\fcs0 \cs18\v\f1\fs20\cf15\insrsid6489067\charrsid1062813 KEY(MAIN/LANGMIN)sh@ORLANGMSG@}{\rtlch\fcs1 \af0 \ltrch\fcs0 \insrsid6489067\charrsid1062813 #}{\rtlch\fcs1 \af0 \ltrch\fcs0 _x000d__x000a_\cs17\v\f1\fs20\cf9\insrsid6489067\charrsid1062813 &lt;/Original&gt;}{\rtlch\fcs1 \af0 \ltrch\fcs0 \insrsid6489067\charrsid1062813 _x000d__x000a_\par }\pard\plain \ltrpar\ql \li0\ri0\widctlpar\wrapdefault\aspalpha\aspnum\faauto\adjustright\rin0\lin0\itap0\pararsid16324206 \rtlch\fcs1 \af0\afs20\alang1025 \ltrch\fcs0 \fs24\lang2057\langfe2057\cgrid\langnp2057\langfenp2057 {\rtlch\fcs1 \af0 \ltrch\fcs0 _x000d__x000a_\cs17\v\f1\fs20\cf9\lang1043\langfe2057\langnp1043\insrsid6489067\charrsid106281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6_x000d__x000a_8b2bc8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NL"/>
    <w:docVar w:name="TXTLANGUEMIN" w:val="nl"/>
    <w:docVar w:name="TXTNRFIRSTAM" w:val="1"/>
    <w:docVar w:name="TXTNRLASTAM" w:val="326"/>
    <w:docVar w:name="TXTNRPE" w:val="768.085"/>
    <w:docVar w:name="TXTPEorAP" w:val="PE"/>
    <w:docVar w:name="TXTROUTE" w:val="AM\1314304NL.docx"/>
    <w:docVar w:name="TXTVERSION" w:val="01-00"/>
  </w:docVars>
  <w:rsids>
    <w:rsidRoot w:val="0010379D"/>
    <w:rsid w:val="000058AA"/>
    <w:rsid w:val="00072B4B"/>
    <w:rsid w:val="0010379D"/>
    <w:rsid w:val="0011298B"/>
    <w:rsid w:val="0012108E"/>
    <w:rsid w:val="00124BDD"/>
    <w:rsid w:val="00125041"/>
    <w:rsid w:val="0015022B"/>
    <w:rsid w:val="00157A27"/>
    <w:rsid w:val="00175062"/>
    <w:rsid w:val="001767FD"/>
    <w:rsid w:val="001A1FAE"/>
    <w:rsid w:val="001B1694"/>
    <w:rsid w:val="001C108E"/>
    <w:rsid w:val="001C6BFC"/>
    <w:rsid w:val="00262416"/>
    <w:rsid w:val="002A3EAA"/>
    <w:rsid w:val="002B6DE3"/>
    <w:rsid w:val="002B799B"/>
    <w:rsid w:val="002F0149"/>
    <w:rsid w:val="00307E56"/>
    <w:rsid w:val="003C7A69"/>
    <w:rsid w:val="003D7856"/>
    <w:rsid w:val="004106BA"/>
    <w:rsid w:val="0044299E"/>
    <w:rsid w:val="00444941"/>
    <w:rsid w:val="004A0BF0"/>
    <w:rsid w:val="004B02E9"/>
    <w:rsid w:val="004D02AB"/>
    <w:rsid w:val="004E4A92"/>
    <w:rsid w:val="00533EDE"/>
    <w:rsid w:val="005D04A2"/>
    <w:rsid w:val="005D3E1F"/>
    <w:rsid w:val="005E5FA1"/>
    <w:rsid w:val="00663E24"/>
    <w:rsid w:val="006838B3"/>
    <w:rsid w:val="00742225"/>
    <w:rsid w:val="00794E41"/>
    <w:rsid w:val="00794F1E"/>
    <w:rsid w:val="007964AA"/>
    <w:rsid w:val="007B1846"/>
    <w:rsid w:val="007C1252"/>
    <w:rsid w:val="007E54B7"/>
    <w:rsid w:val="007F22E4"/>
    <w:rsid w:val="008305E9"/>
    <w:rsid w:val="00866CBA"/>
    <w:rsid w:val="00873A27"/>
    <w:rsid w:val="008B040A"/>
    <w:rsid w:val="00915EC2"/>
    <w:rsid w:val="0093376E"/>
    <w:rsid w:val="0095177E"/>
    <w:rsid w:val="00952F4F"/>
    <w:rsid w:val="009531F4"/>
    <w:rsid w:val="00954A54"/>
    <w:rsid w:val="009B54E9"/>
    <w:rsid w:val="009C2758"/>
    <w:rsid w:val="00A260BC"/>
    <w:rsid w:val="00A530BE"/>
    <w:rsid w:val="00A57C56"/>
    <w:rsid w:val="00A7559D"/>
    <w:rsid w:val="00A771CC"/>
    <w:rsid w:val="00A804CE"/>
    <w:rsid w:val="00A836A6"/>
    <w:rsid w:val="00AD3D9F"/>
    <w:rsid w:val="00AE20EB"/>
    <w:rsid w:val="00B4019F"/>
    <w:rsid w:val="00B43C20"/>
    <w:rsid w:val="00BE6658"/>
    <w:rsid w:val="00BF6585"/>
    <w:rsid w:val="00C22E8D"/>
    <w:rsid w:val="00C4749E"/>
    <w:rsid w:val="00C72F6B"/>
    <w:rsid w:val="00C83592"/>
    <w:rsid w:val="00CA7F28"/>
    <w:rsid w:val="00CF4E9D"/>
    <w:rsid w:val="00D16937"/>
    <w:rsid w:val="00D2257D"/>
    <w:rsid w:val="00D34123"/>
    <w:rsid w:val="00D35B06"/>
    <w:rsid w:val="00D42F84"/>
    <w:rsid w:val="00D52F27"/>
    <w:rsid w:val="00DA7120"/>
    <w:rsid w:val="00DC19A9"/>
    <w:rsid w:val="00DC1DD4"/>
    <w:rsid w:val="00DC3244"/>
    <w:rsid w:val="00DC36BD"/>
    <w:rsid w:val="00DF038C"/>
    <w:rsid w:val="00E62036"/>
    <w:rsid w:val="00E67987"/>
    <w:rsid w:val="00EA1780"/>
    <w:rsid w:val="00EF54D2"/>
    <w:rsid w:val="00F15510"/>
    <w:rsid w:val="00F20F19"/>
    <w:rsid w:val="00F457AA"/>
    <w:rsid w:val="00F61FB2"/>
    <w:rsid w:val="00F925F1"/>
    <w:rsid w:val="00FA7F93"/>
    <w:rsid w:val="00FB3CF9"/>
    <w:rsid w:val="00FE7E7B"/>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98794"/>
  <w15:chartTrackingRefBased/>
  <w15:docId w15:val="{7C4ADD31-9488-4D13-9285-F7A59FE73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FE7E7B"/>
    <w:pPr>
      <w:spacing w:before="240" w:after="240"/>
      <w:jc w:val="center"/>
    </w:pPr>
    <w:rPr>
      <w:i/>
      <w:szCs w:val="24"/>
      <w:lang w:val="en-GB" w:eastAsia="en-US"/>
    </w:rPr>
  </w:style>
  <w:style w:type="character" w:customStyle="1" w:styleId="EPFooter2Motto">
    <w:name w:val="EPFooter2Motto"/>
    <w:rsid w:val="00FE7E7B"/>
    <w:rPr>
      <w:rFonts w:ascii="Arial" w:hAnsi="Arial"/>
      <w:b/>
      <w:i/>
      <w:color w:val="C0C0C0"/>
      <w:sz w:val="22"/>
    </w:rPr>
  </w:style>
  <w:style w:type="paragraph" w:customStyle="1" w:styleId="EPFooterLandscape">
    <w:name w:val="EPFooterLandscape"/>
    <w:rsid w:val="00FE7E7B"/>
    <w:pPr>
      <w:widowControl w:val="0"/>
      <w:tabs>
        <w:tab w:val="center" w:pos="6800"/>
        <w:tab w:val="right" w:pos="15020"/>
      </w:tabs>
    </w:pPr>
    <w:rPr>
      <w:sz w:val="22"/>
      <w:lang w:eastAsia="en-US"/>
    </w:rPr>
  </w:style>
  <w:style w:type="paragraph" w:customStyle="1" w:styleId="Normal0">
    <w:name w:val="Normal0"/>
    <w:basedOn w:val="Normal"/>
    <w:rsid w:val="00FE7E7B"/>
    <w:rPr>
      <w:sz w:val="0"/>
      <w:szCs w:val="24"/>
      <w:lang w:val="en-GB" w:eastAsia="en-US"/>
    </w:rPr>
  </w:style>
  <w:style w:type="paragraph" w:customStyle="1" w:styleId="EPFooter2Landscape">
    <w:name w:val="EPFooter2Landscape"/>
    <w:rsid w:val="00FE7E7B"/>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FE7E7B"/>
    <w:rPr>
      <w:rFonts w:ascii="Arial" w:hAnsi="Arial"/>
      <w:b w:val="0"/>
      <w:i/>
      <w:color w:val="AEAAAA"/>
      <w:sz w:val="22"/>
      <w:shd w:val="pct50" w:color="auto" w:fill="auto"/>
    </w:rPr>
  </w:style>
  <w:style w:type="paragraph" w:customStyle="1" w:styleId="PMissingStyle">
    <w:name w:val="P_MissingStyle"/>
    <w:basedOn w:val="Normal"/>
    <w:rsid w:val="00FE7E7B"/>
    <w:rPr>
      <w:color w:val="FFFFFF"/>
      <w:szCs w:val="24"/>
      <w:shd w:val="clear" w:color="000000" w:fill="000000"/>
      <w:lang w:val="en-GB" w:eastAsia="en-US"/>
    </w:rPr>
  </w:style>
  <w:style w:type="character" w:customStyle="1" w:styleId="CMissingStyle">
    <w:name w:val="C_MissingStyle"/>
    <w:rsid w:val="00FE7E7B"/>
    <w:rPr>
      <w:color w:val="FFFFFF"/>
      <w:sz w:val="22"/>
      <w:shd w:val="clear" w:color="000000" w:fill="000000"/>
    </w:rPr>
  </w:style>
  <w:style w:type="paragraph" w:customStyle="1" w:styleId="Normal12a">
    <w:name w:val="Normal12a"/>
    <w:basedOn w:val="Normal"/>
    <w:rsid w:val="00FE7E7B"/>
    <w:pPr>
      <w:spacing w:after="240"/>
    </w:pPr>
    <w:rPr>
      <w:szCs w:val="24"/>
      <w:lang w:val="en-GB" w:eastAsia="en-US"/>
    </w:rPr>
  </w:style>
  <w:style w:type="paragraph" w:styleId="Footer">
    <w:name w:val="footer"/>
    <w:basedOn w:val="Normal"/>
    <w:link w:val="FooterChar"/>
    <w:semiHidden/>
    <w:rsid w:val="00157A27"/>
    <w:pPr>
      <w:tabs>
        <w:tab w:val="center" w:pos="4680"/>
        <w:tab w:val="right" w:pos="9360"/>
      </w:tabs>
    </w:pPr>
  </w:style>
  <w:style w:type="character" w:customStyle="1" w:styleId="FooterChar">
    <w:name w:val="Footer Char"/>
    <w:basedOn w:val="DefaultParagraphFont"/>
    <w:link w:val="Footer"/>
    <w:semiHidden/>
    <w:rsid w:val="00157A2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35115</Words>
  <Characters>220775</Characters>
  <Application>Microsoft Office Word</Application>
  <DocSecurity>0</DocSecurity>
  <Lines>9477</Lines>
  <Paragraphs>2889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2025-02-17T11:01:00Z</dcterms:created>
  <dcterms:modified xsi:type="dcterms:W3CDTF">2025-02-17T11:01:00Z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10.0.1 Build [20250114]</vt:lpwstr>
  </property>
  <property fmtid="{D5CDD505-2E9C-101B-9397-08002B2CF9AE}" pid="5" name="&lt;FdR&gt;">
    <vt:lpwstr>1314304</vt:lpwstr>
  </property>
  <property fmtid="{D5CDD505-2E9C-101B-9397-08002B2CF9AE}" pid="6" name="&lt;Type&gt;">
    <vt:lpwstr>AM</vt:lpwstr>
  </property>
  <property fmtid="{D5CDD505-2E9C-101B-9397-08002B2CF9AE}" pid="7" name="&lt;ModelCod&gt;">
    <vt:lpwstr>C:\Users\C-Diana.Zeipe\AppData\Local\DocEP\DOCS\AM\AM_NonLeg\AM_Com_NonLeg\AM_Com_NonLegReport.dotx(17/04/2020 14:26:12)</vt:lpwstr>
  </property>
  <property fmtid="{D5CDD505-2E9C-101B-9397-08002B2CF9AE}" pid="8" name="&lt;ModelTra&gt;">
    <vt:lpwstr>C:\Users\C-Diana.Zeipe\AppData\Local\DocEP\TRANSFIL\NL\AM_Com_NonLegReport.NL(30/06/2020 11:09:02)</vt:lpwstr>
  </property>
  <property fmtid="{D5CDD505-2E9C-101B-9397-08002B2CF9AE}" pid="9" name="&lt;Model&gt;">
    <vt:lpwstr>AM_Com_NonLegReport</vt:lpwstr>
  </property>
  <property fmtid="{D5CDD505-2E9C-101B-9397-08002B2CF9AE}" pid="10" name="FooterPath">
    <vt:lpwstr>AM\1314304NL.docx</vt:lpwstr>
  </property>
  <property fmtid="{D5CDD505-2E9C-101B-9397-08002B2CF9AE}" pid="11" name="PE number">
    <vt:lpwstr>768.085</vt:lpwstr>
  </property>
  <property fmtid="{D5CDD505-2E9C-101B-9397-08002B2CF9AE}" pid="12" name="Bookout">
    <vt:lpwstr>OK - 2025/02/17 12:01</vt:lpwstr>
  </property>
</Properties>
</file>